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0CB9EC99" w:rsidR="0052438C" w:rsidRPr="004568DA"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4568DA">
        <w:rPr>
          <w:rFonts w:ascii="Calibri" w:eastAsia="Calibri" w:hAnsi="Calibri" w:cs="Times New Roman"/>
          <w:kern w:val="0"/>
          <w:lang w:val="it-IT"/>
          <w14:ligatures w14:val="none"/>
        </w:rPr>
        <w:t>Številka</w:t>
      </w:r>
      <w:proofErr w:type="spellEnd"/>
      <w:r w:rsidRPr="004568DA">
        <w:rPr>
          <w:rFonts w:ascii="Calibri" w:eastAsia="Calibri" w:hAnsi="Calibri" w:cs="Times New Roman"/>
          <w:kern w:val="0"/>
          <w:lang w:val="it-IT"/>
          <w14:ligatures w14:val="none"/>
        </w:rPr>
        <w:t>: 0072-</w:t>
      </w:r>
      <w:r w:rsidR="00972F6E" w:rsidRPr="004568DA">
        <w:rPr>
          <w:rFonts w:ascii="Calibri" w:eastAsia="Calibri" w:hAnsi="Calibri" w:cs="Times New Roman"/>
          <w:kern w:val="0"/>
          <w:lang w:val="it-IT"/>
          <w14:ligatures w14:val="none"/>
        </w:rPr>
        <w:t>3</w:t>
      </w:r>
      <w:r w:rsidRPr="004568DA">
        <w:rPr>
          <w:rFonts w:ascii="Calibri" w:eastAsia="Calibri" w:hAnsi="Calibri" w:cs="Times New Roman"/>
          <w:kern w:val="0"/>
          <w:lang w:val="it-IT"/>
          <w14:ligatures w14:val="none"/>
        </w:rPr>
        <w:t>/202</w:t>
      </w:r>
      <w:r w:rsidR="00972F6E" w:rsidRPr="004568DA">
        <w:rPr>
          <w:rFonts w:ascii="Calibri" w:eastAsia="Calibri" w:hAnsi="Calibri" w:cs="Times New Roman"/>
          <w:kern w:val="0"/>
          <w:lang w:val="it-IT"/>
          <w14:ligatures w14:val="none"/>
        </w:rPr>
        <w:t>6</w:t>
      </w:r>
      <w:r w:rsidRPr="004568DA">
        <w:rPr>
          <w:rFonts w:ascii="Calibri" w:eastAsia="Calibri" w:hAnsi="Calibri" w:cs="Times New Roman"/>
          <w:kern w:val="0"/>
          <w:lang w:val="it-IT"/>
          <w14:ligatures w14:val="none"/>
        </w:rPr>
        <w:t>-DI/</w:t>
      </w:r>
      <w:r w:rsidR="00A75635">
        <w:rPr>
          <w:rFonts w:ascii="Calibri" w:eastAsia="Calibri" w:hAnsi="Calibri" w:cs="Times New Roman"/>
          <w:kern w:val="0"/>
          <w:lang w:val="it-IT"/>
          <w14:ligatures w14:val="none"/>
        </w:rPr>
        <w:t>4</w:t>
      </w:r>
    </w:p>
    <w:p w14:paraId="782AEEE0" w14:textId="543DFCBD"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566AD">
        <w:rPr>
          <w:rFonts w:ascii="Calibri" w:eastAsia="Calibri" w:hAnsi="Calibri" w:cs="Times New Roman"/>
          <w:kern w:val="0"/>
          <w:lang w:val="it-IT"/>
          <w14:ligatures w14:val="none"/>
        </w:rPr>
        <w:t xml:space="preserve">Datum: </w:t>
      </w:r>
      <w:r w:rsidR="005A1E52">
        <w:rPr>
          <w:rFonts w:ascii="Calibri" w:eastAsia="Calibri" w:hAnsi="Calibri" w:cs="Times New Roman"/>
          <w:kern w:val="0"/>
          <w:lang w:val="it-IT"/>
          <w14:ligatures w14:val="none"/>
        </w:rPr>
        <w:t>9</w:t>
      </w:r>
      <w:r w:rsidRPr="002566AD">
        <w:rPr>
          <w:rFonts w:ascii="Calibri" w:eastAsia="Calibri" w:hAnsi="Calibri" w:cs="Times New Roman"/>
          <w:kern w:val="0"/>
          <w:lang w:val="it-IT"/>
          <w14:ligatures w14:val="none"/>
        </w:rPr>
        <w:t xml:space="preserve">. </w:t>
      </w:r>
      <w:r w:rsidR="00593134">
        <w:rPr>
          <w:rFonts w:ascii="Calibri" w:eastAsia="Calibri" w:hAnsi="Calibri" w:cs="Times New Roman"/>
          <w:kern w:val="0"/>
          <w:lang w:val="it-IT"/>
          <w14:ligatures w14:val="none"/>
        </w:rPr>
        <w:t>3</w:t>
      </w:r>
      <w:r w:rsidRPr="002566AD">
        <w:rPr>
          <w:rFonts w:ascii="Calibri" w:eastAsia="Calibri" w:hAnsi="Calibri" w:cs="Times New Roman"/>
          <w:kern w:val="0"/>
          <w:lang w:val="it-IT"/>
          <w14:ligatures w14:val="none"/>
        </w:rPr>
        <w:t>. 202</w:t>
      </w:r>
      <w:r w:rsidR="0032462C" w:rsidRPr="002566AD">
        <w:rPr>
          <w:rFonts w:ascii="Calibri" w:eastAsia="Calibri" w:hAnsi="Calibri" w:cs="Times New Roman"/>
          <w:kern w:val="0"/>
          <w:lang w:val="it-IT"/>
          <w14:ligatures w14:val="none"/>
        </w:rPr>
        <w:t>6</w:t>
      </w: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77C05020" w14:textId="1DD95D47" w:rsidR="00005154" w:rsidRPr="00583D55" w:rsidRDefault="00583D55" w:rsidP="00583D55">
      <w:pPr>
        <w:tabs>
          <w:tab w:val="left" w:pos="5670"/>
        </w:tabs>
        <w:spacing w:after="0" w:line="240" w:lineRule="exact"/>
        <w:jc w:val="both"/>
        <w:rPr>
          <w:rFonts w:eastAsia="Calibri" w:cstheme="minorHAnsi"/>
          <w:b/>
        </w:rPr>
      </w:pPr>
      <w:r w:rsidRPr="00583D55">
        <w:rPr>
          <w:rFonts w:eastAsia="Calibri" w:cstheme="minorHAnsi"/>
          <w:b/>
        </w:rPr>
        <w:t>Zavod za transfuzijsko medicino (ZTM)</w:t>
      </w:r>
    </w:p>
    <w:p w14:paraId="519E8A76" w14:textId="77777777" w:rsidR="00BA3AC9" w:rsidRDefault="00BA3AC9" w:rsidP="004544CC">
      <w:pPr>
        <w:tabs>
          <w:tab w:val="left" w:pos="5670"/>
        </w:tabs>
        <w:spacing w:after="0" w:line="240" w:lineRule="exact"/>
        <w:jc w:val="both"/>
        <w:rPr>
          <w:rFonts w:eastAsia="Calibri" w:cstheme="minorHAnsi"/>
          <w:b/>
        </w:rPr>
      </w:pPr>
    </w:p>
    <w:p w14:paraId="5260BC96" w14:textId="77777777" w:rsidR="004544CC" w:rsidRDefault="004544CC" w:rsidP="004544CC">
      <w:pPr>
        <w:tabs>
          <w:tab w:val="left" w:pos="5670"/>
        </w:tabs>
        <w:spacing w:after="0" w:line="240" w:lineRule="exact"/>
        <w:jc w:val="both"/>
        <w:rPr>
          <w:rFonts w:eastAsia="Calibri" w:cstheme="minorHAnsi"/>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53705B2F"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A75635">
        <w:rPr>
          <w:rFonts w:ascii="Calibri" w:eastAsia="Calibri" w:hAnsi="Calibri" w:cs="Times New Roman"/>
          <w:b/>
          <w:kern w:val="0"/>
          <w14:ligatures w14:val="none"/>
        </w:rPr>
        <w:t xml:space="preserve">Okrožnica ZAE </w:t>
      </w:r>
      <w:r w:rsidR="00593134" w:rsidRPr="00A75635">
        <w:rPr>
          <w:rFonts w:ascii="Calibri" w:eastAsia="Calibri" w:hAnsi="Calibri" w:cs="Times New Roman"/>
          <w:b/>
          <w:kern w:val="0"/>
          <w14:ligatures w14:val="none"/>
        </w:rPr>
        <w:t>3</w:t>
      </w:r>
      <w:r w:rsidRPr="00A75635">
        <w:rPr>
          <w:rFonts w:ascii="Calibri" w:eastAsia="Calibri" w:hAnsi="Calibri" w:cs="Times New Roman"/>
          <w:b/>
          <w:kern w:val="0"/>
          <w14:ligatures w14:val="none"/>
        </w:rPr>
        <w:t>/2</w:t>
      </w:r>
      <w:r w:rsidR="00972F6E" w:rsidRPr="00A75635">
        <w:rPr>
          <w:rFonts w:ascii="Calibri" w:eastAsia="Calibri" w:hAnsi="Calibri" w:cs="Times New Roman"/>
          <w:b/>
          <w:kern w:val="0"/>
          <w14:ligatures w14:val="none"/>
        </w:rPr>
        <w:t>6</w:t>
      </w:r>
      <w:r w:rsidRPr="00A75635">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79D904F2" w14:textId="6301D879" w:rsidR="00BF7578" w:rsidRPr="005E7C86" w:rsidRDefault="0052438C" w:rsidP="00724105">
      <w:pPr>
        <w:tabs>
          <w:tab w:val="left" w:pos="5670"/>
        </w:tabs>
        <w:spacing w:after="0" w:line="240" w:lineRule="exact"/>
        <w:jc w:val="both"/>
        <w:rPr>
          <w:rFonts w:ascii="Calibri" w:eastAsia="Calibri" w:hAnsi="Calibri" w:cs="Times New Roman"/>
          <w:bCs/>
          <w:kern w:val="0"/>
          <w14:ligatures w14:val="none"/>
        </w:rPr>
      </w:pPr>
      <w:r w:rsidRPr="000435FA">
        <w:rPr>
          <w:rFonts w:ascii="Calibri" w:eastAsia="Calibri" w:hAnsi="Calibri" w:cs="Times New Roman"/>
          <w:bCs/>
          <w:kern w:val="0"/>
          <w14:ligatures w14:val="none"/>
        </w:rPr>
        <w:t>Podlaga za dopolnitve in spremembe šifrantov za obračun zdravstvenih storite</w:t>
      </w:r>
      <w:r w:rsidR="007F02A5" w:rsidRPr="000435FA">
        <w:rPr>
          <w:rFonts w:ascii="Calibri" w:eastAsia="Calibri" w:hAnsi="Calibri" w:cs="Times New Roman"/>
          <w:bCs/>
          <w:kern w:val="0"/>
          <w14:ligatures w14:val="none"/>
        </w:rPr>
        <w:t xml:space="preserve">v </w:t>
      </w:r>
      <w:r w:rsidR="0083520E">
        <w:rPr>
          <w:rFonts w:ascii="Calibri" w:eastAsia="Calibri" w:hAnsi="Calibri" w:cs="Times New Roman"/>
          <w:bCs/>
          <w:kern w:val="0"/>
          <w14:ligatures w14:val="none"/>
        </w:rPr>
        <w:t>je p</w:t>
      </w:r>
      <w:r w:rsidR="0083520E" w:rsidRPr="0083520E">
        <w:rPr>
          <w:rFonts w:ascii="Calibri" w:eastAsia="Calibri" w:hAnsi="Calibri" w:cs="Times New Roman"/>
          <w:bCs/>
          <w:kern w:val="0"/>
          <w14:ligatures w14:val="none"/>
        </w:rPr>
        <w:t>ojasnilo FURS, št. 4230-88/2025-2 z dne 24. 11. 2025</w:t>
      </w:r>
      <w:r w:rsidR="00A75635">
        <w:rPr>
          <w:rFonts w:ascii="Calibri" w:eastAsia="Calibri" w:hAnsi="Calibri" w:cs="Times New Roman"/>
          <w:bCs/>
          <w:kern w:val="0"/>
          <w14:ligatures w14:val="none"/>
        </w:rPr>
        <w:t>.</w:t>
      </w:r>
    </w:p>
    <w:p w14:paraId="1C6F39E4" w14:textId="16879C8C" w:rsidR="00210ECE" w:rsidRPr="00C834DF" w:rsidRDefault="00210ECE" w:rsidP="00724105">
      <w:pPr>
        <w:tabs>
          <w:tab w:val="left" w:pos="5670"/>
        </w:tabs>
        <w:spacing w:after="0" w:line="240" w:lineRule="exact"/>
        <w:jc w:val="both"/>
        <w:rPr>
          <w:rFonts w:ascii="Calibri" w:eastAsia="Calibri" w:hAnsi="Calibri" w:cs="Times New Roman"/>
          <w:bCs/>
          <w:kern w:val="0"/>
          <w14:ligatures w14:val="none"/>
        </w:rPr>
      </w:pP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9E5C2B5" w14:textId="77562F70"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5A1E52">
        <w:rPr>
          <w:rFonts w:ascii="Calibri" w:eastAsia="Calibri" w:hAnsi="Calibri" w:cs="Times New Roman"/>
          <w:bCs/>
          <w:kern w:val="0"/>
          <w14:ligatures w14:val="none"/>
        </w:rPr>
        <w:t xml:space="preserve">V okrožnici </w:t>
      </w:r>
      <w:r w:rsidR="00593134" w:rsidRPr="005A1E52">
        <w:rPr>
          <w:rFonts w:ascii="Calibri" w:eastAsia="Calibri" w:hAnsi="Calibri" w:cs="Times New Roman"/>
          <w:bCs/>
          <w:kern w:val="0"/>
          <w14:ligatures w14:val="none"/>
        </w:rPr>
        <w:t xml:space="preserve">je </w:t>
      </w:r>
      <w:r w:rsidRPr="005A1E52">
        <w:rPr>
          <w:rFonts w:ascii="Calibri" w:eastAsia="Calibri" w:hAnsi="Calibri" w:cs="Times New Roman"/>
          <w:bCs/>
          <w:kern w:val="0"/>
          <w14:ligatures w14:val="none"/>
        </w:rPr>
        <w:t>zajet</w:t>
      </w:r>
      <w:r w:rsidR="00593134" w:rsidRPr="005A1E52">
        <w:rPr>
          <w:rFonts w:ascii="Calibri" w:eastAsia="Calibri" w:hAnsi="Calibri" w:cs="Times New Roman"/>
          <w:bCs/>
          <w:kern w:val="0"/>
          <w14:ligatures w14:val="none"/>
        </w:rPr>
        <w:t>a</w:t>
      </w:r>
      <w:r w:rsidRPr="005A1E52">
        <w:rPr>
          <w:rFonts w:ascii="Calibri" w:eastAsia="Calibri" w:hAnsi="Calibri" w:cs="Times New Roman"/>
          <w:bCs/>
          <w:kern w:val="0"/>
          <w14:ligatures w14:val="none"/>
        </w:rPr>
        <w:t xml:space="preserve"> naslednj</w:t>
      </w:r>
      <w:r w:rsidR="00593134" w:rsidRPr="005A1E52">
        <w:rPr>
          <w:rFonts w:ascii="Calibri" w:eastAsia="Calibri" w:hAnsi="Calibri" w:cs="Times New Roman"/>
          <w:bCs/>
          <w:kern w:val="0"/>
          <w14:ligatures w14:val="none"/>
        </w:rPr>
        <w:t>a</w:t>
      </w:r>
      <w:r w:rsidRPr="005A1E52">
        <w:rPr>
          <w:rFonts w:ascii="Calibri" w:eastAsia="Calibri" w:hAnsi="Calibri" w:cs="Times New Roman"/>
          <w:bCs/>
          <w:kern w:val="0"/>
          <w14:ligatures w14:val="none"/>
        </w:rPr>
        <w:t xml:space="preserve"> vsebin</w:t>
      </w:r>
      <w:r w:rsidR="00593134" w:rsidRPr="005A1E52">
        <w:rPr>
          <w:rFonts w:ascii="Calibri" w:eastAsia="Calibri" w:hAnsi="Calibri" w:cs="Times New Roman"/>
          <w:bCs/>
          <w:kern w:val="0"/>
          <w14:ligatures w14:val="none"/>
        </w:rPr>
        <w:t>a</w:t>
      </w:r>
      <w:r w:rsidRPr="005A1E52">
        <w:rPr>
          <w:rFonts w:ascii="Calibri" w:eastAsia="Calibri" w:hAnsi="Calibri" w:cs="Times New Roman"/>
          <w:bCs/>
          <w:kern w:val="0"/>
          <w14:ligatures w14:val="none"/>
        </w:rPr>
        <w:t>:</w:t>
      </w:r>
    </w:p>
    <w:p w14:paraId="3566B673" w14:textId="77777777" w:rsidR="0001574A" w:rsidRPr="00C41891" w:rsidRDefault="0001574A" w:rsidP="00C41891">
      <w:pPr>
        <w:tabs>
          <w:tab w:val="left" w:pos="5670"/>
        </w:tabs>
        <w:spacing w:after="0" w:line="240" w:lineRule="exact"/>
        <w:jc w:val="both"/>
        <w:rPr>
          <w:rFonts w:ascii="Calibri" w:eastAsia="Calibri" w:hAnsi="Calibri" w:cs="Times New Roman"/>
          <w:bCs/>
          <w:kern w:val="0"/>
          <w14:ligatures w14:val="none"/>
        </w:rPr>
      </w:pPr>
    </w:p>
    <w:p w14:paraId="0809F0F3" w14:textId="033E8CD9" w:rsidR="00673C58" w:rsidRPr="00673C58" w:rsidRDefault="0052438C" w:rsidP="00673C58">
      <w:pPr>
        <w:pStyle w:val="Kazalovsebine1"/>
        <w:jc w:val="both"/>
        <w:rPr>
          <w:rFonts w:asciiTheme="minorHAnsi" w:eastAsiaTheme="minorEastAsia" w:hAnsiTheme="minorHAnsi" w:cstheme="minorBidi"/>
          <w:bCs/>
          <w:noProof/>
          <w:kern w:val="2"/>
          <w:sz w:val="24"/>
          <w14:ligatures w14:val="standardContextual"/>
        </w:rPr>
      </w:pPr>
      <w:r w:rsidRPr="00673C58">
        <w:rPr>
          <w:rFonts w:cstheme="minorHAnsi"/>
          <w:bCs/>
          <w:noProof/>
        </w:rPr>
        <w:fldChar w:fldCharType="begin"/>
      </w:r>
      <w:r w:rsidRPr="00673C58">
        <w:rPr>
          <w:rFonts w:cstheme="minorHAnsi"/>
          <w:bCs/>
          <w:noProof/>
        </w:rPr>
        <w:instrText xml:space="preserve"> TOC \o "1-3" \n \h \z \u </w:instrText>
      </w:r>
      <w:r w:rsidRPr="00673C58">
        <w:rPr>
          <w:rFonts w:cstheme="minorHAnsi"/>
          <w:bCs/>
          <w:noProof/>
        </w:rPr>
        <w:fldChar w:fldCharType="separate"/>
      </w:r>
      <w:hyperlink w:anchor="_Toc223938185" w:history="1">
        <w:r w:rsidR="00673C58" w:rsidRPr="00673C58">
          <w:rPr>
            <w:rStyle w:val="Hiperpovezava"/>
            <w:bCs/>
            <w:noProof/>
          </w:rPr>
          <w:t>1.</w:t>
        </w:r>
        <w:r w:rsidR="00673C58" w:rsidRPr="00673C58">
          <w:rPr>
            <w:rFonts w:asciiTheme="minorHAnsi" w:eastAsiaTheme="minorEastAsia" w:hAnsiTheme="minorHAnsi" w:cstheme="minorBidi"/>
            <w:bCs/>
            <w:noProof/>
            <w:kern w:val="2"/>
            <w:sz w:val="24"/>
            <w14:ligatures w14:val="standardContextual"/>
          </w:rPr>
          <w:tab/>
        </w:r>
        <w:r w:rsidR="00673C58" w:rsidRPr="00673C58">
          <w:rPr>
            <w:rStyle w:val="Hiperpovezava"/>
            <w:bCs/>
            <w:noProof/>
          </w:rPr>
          <w:t>Preskrba s krvjo in krvnimi pripravki – sprememba obračuna DDV za zdravila iz lastne plazme s 1. 1. 2026</w:t>
        </w:r>
      </w:hyperlink>
    </w:p>
    <w:p w14:paraId="58E8115C" w14:textId="006D57DF" w:rsidR="00E07405" w:rsidRPr="00CC7AE2" w:rsidRDefault="0052438C" w:rsidP="00673C58">
      <w:pPr>
        <w:tabs>
          <w:tab w:val="left" w:pos="482"/>
          <w:tab w:val="right" w:leader="dot" w:pos="9629"/>
        </w:tabs>
        <w:spacing w:after="0" w:line="240" w:lineRule="auto"/>
        <w:jc w:val="both"/>
        <w:rPr>
          <w:rFonts w:eastAsia="Times New Roman" w:cstheme="minorHAnsi"/>
          <w:bCs/>
          <w:noProof/>
          <w:kern w:val="0"/>
          <w:lang w:eastAsia="sl-SI"/>
          <w14:ligatures w14:val="none"/>
        </w:rPr>
      </w:pPr>
      <w:r w:rsidRPr="00673C58">
        <w:rPr>
          <w:rFonts w:eastAsia="Times New Roman" w:cstheme="minorHAnsi"/>
          <w:bCs/>
          <w:noProof/>
          <w:kern w:val="0"/>
          <w:lang w:eastAsia="sl-SI"/>
          <w14:ligatures w14:val="none"/>
        </w:rPr>
        <w:fldChar w:fldCharType="end"/>
      </w:r>
    </w:p>
    <w:p w14:paraId="03A0D406" w14:textId="77777777" w:rsidR="00036BA5" w:rsidRDefault="00036BA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F289F78" w14:textId="77777777" w:rsidR="0032462C" w:rsidRPr="00CC7AE2" w:rsidRDefault="0032462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581B1C1A" w14:textId="6080C472" w:rsidR="005A1E52" w:rsidRDefault="005A1E52" w:rsidP="0052438C">
            <w:pPr>
              <w:autoSpaceDE w:val="0"/>
              <w:autoSpaceDN w:val="0"/>
              <w:adjustRightInd w:val="0"/>
              <w:spacing w:line="240" w:lineRule="atLeast"/>
              <w:ind w:right="110"/>
              <w:jc w:val="both"/>
              <w:rPr>
                <w:rFonts w:ascii="Calibri" w:eastAsia="Times New Roman" w:hAnsi="Calibri" w:cs="Calibri"/>
                <w:lang w:eastAsia="sl-SI"/>
              </w:rPr>
            </w:pPr>
            <w:r w:rsidRPr="005A1E52">
              <w:rPr>
                <w:rFonts w:ascii="Calibri" w:eastAsia="Times New Roman" w:hAnsi="Calibri" w:cs="Calibri"/>
                <w:lang w:eastAsia="sl-SI"/>
              </w:rPr>
              <w:t>Darja Kušar, samostojna svetovalka področja</w:t>
            </w:r>
          </w:p>
          <w:p w14:paraId="09CC0581" w14:textId="211C5CA6" w:rsidR="003D36DB"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Saša Strnad, svetovalka področja</w:t>
            </w:r>
          </w:p>
          <w:p w14:paraId="66986897" w14:textId="75AE615C" w:rsidR="00840344" w:rsidRDefault="00840344" w:rsidP="0052438C">
            <w:pPr>
              <w:autoSpaceDE w:val="0"/>
              <w:autoSpaceDN w:val="0"/>
              <w:adjustRightInd w:val="0"/>
              <w:spacing w:line="240" w:lineRule="atLeast"/>
              <w:ind w:right="110"/>
              <w:jc w:val="both"/>
              <w:rPr>
                <w:rFonts w:ascii="Calibri" w:eastAsia="Times New Roman" w:hAnsi="Calibri" w:cs="Calibri"/>
                <w:lang w:eastAsia="sl-SI"/>
              </w:rPr>
            </w:pPr>
          </w:p>
          <w:p w14:paraId="5AC31B83" w14:textId="44FE3336" w:rsidR="00C87D34" w:rsidRPr="00B70197" w:rsidRDefault="00C87D34" w:rsidP="0052438C">
            <w:pPr>
              <w:autoSpaceDE w:val="0"/>
              <w:autoSpaceDN w:val="0"/>
              <w:adjustRightInd w:val="0"/>
              <w:spacing w:line="240" w:lineRule="atLeast"/>
              <w:ind w:right="110"/>
              <w:jc w:val="both"/>
              <w:rPr>
                <w:rFonts w:ascii="Calibri" w:eastAsia="Times New Roman" w:hAnsi="Calibri" w:cs="Calibri"/>
                <w:lang w:eastAsia="sl-SI"/>
              </w:rPr>
            </w:pPr>
          </w:p>
          <w:p w14:paraId="79CD135B" w14:textId="443EEBBE" w:rsidR="00CD2AB1" w:rsidRPr="00CC7AE2" w:rsidRDefault="00CD2AB1" w:rsidP="00C22346">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C2F9824" w14:textId="11F7ACBC" w:rsidR="0052438C" w:rsidRPr="00CC7AE2" w:rsidRDefault="0052438C" w:rsidP="00D9017C">
            <w:pPr>
              <w:tabs>
                <w:tab w:val="left" w:pos="5670"/>
              </w:tabs>
              <w:spacing w:line="240" w:lineRule="exact"/>
              <w:ind w:left="855"/>
              <w:jc w:val="both"/>
              <w:rPr>
                <w:rFonts w:ascii="Calibri" w:eastAsia="Calibri" w:hAnsi="Calibri" w:cs="Times New Roman"/>
              </w:rPr>
            </w:pPr>
          </w:p>
        </w:tc>
      </w:tr>
    </w:tbl>
    <w:p w14:paraId="307508ED" w14:textId="7932019F" w:rsidR="004359FC" w:rsidRDefault="00E7517A" w:rsidP="0052438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24880B06" w14:textId="58F27CA0" w:rsidR="00E7517A" w:rsidRPr="0032462C" w:rsidRDefault="00E7517A" w:rsidP="0032462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040516C0" w14:textId="27D73493" w:rsidR="0052438C" w:rsidRPr="00593134" w:rsidRDefault="0052438C" w:rsidP="00593134">
      <w:pPr>
        <w:pStyle w:val="Odstavekseznama"/>
        <w:numPr>
          <w:ilvl w:val="0"/>
          <w:numId w:val="13"/>
        </w:numPr>
        <w:tabs>
          <w:tab w:val="left" w:pos="5670"/>
        </w:tabs>
        <w:spacing w:after="0" w:line="240" w:lineRule="auto"/>
        <w:ind w:left="357" w:hanging="357"/>
        <w:jc w:val="both"/>
        <w:rPr>
          <w:rFonts w:ascii="Calibri" w:eastAsia="Calibri" w:hAnsi="Calibri" w:cs="Times New Roman"/>
          <w:highlight w:val="yellow"/>
        </w:rPr>
        <w:sectPr w:rsidR="0052438C" w:rsidRPr="00593134"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3134">
        <w:rPr>
          <w:rFonts w:ascii="Calibri" w:eastAsia="Calibri" w:hAnsi="Calibri" w:cs="Times New Roman"/>
          <w:highlight w:val="yellow"/>
          <w:lang w:eastAsia="sl-SI"/>
        </w:rPr>
        <w:br w:type="page"/>
      </w:r>
    </w:p>
    <w:p w14:paraId="7B1327AF" w14:textId="260A24B8" w:rsidR="001B79C9" w:rsidRDefault="00A75635"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23938185"/>
      <w:r w:rsidRPr="00A75635">
        <w:rPr>
          <w:rFonts w:ascii="Calibri" w:eastAsia="Times New Roman" w:hAnsi="Calibri" w:cs="Arial"/>
          <w:b/>
          <w:color w:val="0070C0"/>
          <w:kern w:val="0"/>
          <w:sz w:val="28"/>
          <w:szCs w:val="28"/>
          <w:lang w:eastAsia="sl-SI"/>
          <w14:ligatures w14:val="none"/>
        </w:rPr>
        <w:lastRenderedPageBreak/>
        <w:t>Preskrba s krvjo in krvnimi pripravki – sprememba obračuna DDV za zdravila iz lastne plazme s 1.</w:t>
      </w:r>
      <w:r w:rsidR="00FC38EB">
        <w:rPr>
          <w:rFonts w:ascii="Calibri" w:eastAsia="Times New Roman" w:hAnsi="Calibri" w:cs="Arial"/>
          <w:b/>
          <w:color w:val="0070C0"/>
          <w:kern w:val="0"/>
          <w:sz w:val="28"/>
          <w:szCs w:val="28"/>
          <w:lang w:eastAsia="sl-SI"/>
          <w14:ligatures w14:val="none"/>
        </w:rPr>
        <w:t> </w:t>
      </w:r>
      <w:r w:rsidRPr="00A75635">
        <w:rPr>
          <w:rFonts w:ascii="Calibri" w:eastAsia="Times New Roman" w:hAnsi="Calibri" w:cs="Arial"/>
          <w:b/>
          <w:color w:val="0070C0"/>
          <w:kern w:val="0"/>
          <w:sz w:val="28"/>
          <w:szCs w:val="28"/>
          <w:lang w:eastAsia="sl-SI"/>
          <w14:ligatures w14:val="none"/>
        </w:rPr>
        <w:t>1.</w:t>
      </w:r>
      <w:r w:rsidR="00FC38EB">
        <w:rPr>
          <w:rFonts w:ascii="Calibri" w:eastAsia="Times New Roman" w:hAnsi="Calibri" w:cs="Arial"/>
          <w:b/>
          <w:color w:val="0070C0"/>
          <w:kern w:val="0"/>
          <w:sz w:val="28"/>
          <w:szCs w:val="28"/>
          <w:lang w:eastAsia="sl-SI"/>
          <w14:ligatures w14:val="none"/>
        </w:rPr>
        <w:t> </w:t>
      </w:r>
      <w:r w:rsidRPr="00A75635">
        <w:rPr>
          <w:rFonts w:ascii="Calibri" w:eastAsia="Times New Roman" w:hAnsi="Calibri" w:cs="Arial"/>
          <w:b/>
          <w:color w:val="0070C0"/>
          <w:kern w:val="0"/>
          <w:sz w:val="28"/>
          <w:szCs w:val="28"/>
          <w:lang w:eastAsia="sl-SI"/>
          <w14:ligatures w14:val="none"/>
        </w:rPr>
        <w:t>2026</w:t>
      </w:r>
      <w:bookmarkEnd w:id="0"/>
    </w:p>
    <w:p w14:paraId="495979CE" w14:textId="77777777" w:rsidR="009B46A4" w:rsidRDefault="009B46A4" w:rsidP="009B46A4">
      <w:pPr>
        <w:spacing w:after="0" w:line="240" w:lineRule="auto"/>
        <w:jc w:val="both"/>
        <w:rPr>
          <w:rFonts w:ascii="Calibri" w:eastAsia="Times New Roman" w:hAnsi="Calibri" w:cs="Arial"/>
          <w:i/>
          <w:color w:val="0070C0"/>
          <w:lang w:eastAsia="sl-SI"/>
        </w:rPr>
      </w:pPr>
    </w:p>
    <w:p w14:paraId="2BA6AEC8" w14:textId="77777777" w:rsidR="00A75635" w:rsidRPr="00A75635" w:rsidRDefault="00A75635" w:rsidP="00A75635">
      <w:pPr>
        <w:spacing w:after="0" w:line="240" w:lineRule="auto"/>
        <w:jc w:val="both"/>
        <w:rPr>
          <w:rFonts w:ascii="Calibri" w:eastAsia="Times New Roman" w:hAnsi="Calibri" w:cs="Calibri"/>
          <w:i/>
          <w:color w:val="0070C0"/>
          <w:kern w:val="0"/>
          <w:lang w:eastAsia="sl-SI"/>
          <w14:ligatures w14:val="none"/>
        </w:rPr>
      </w:pPr>
      <w:r w:rsidRPr="00A75635">
        <w:rPr>
          <w:rFonts w:ascii="Calibri" w:eastAsia="Times New Roman" w:hAnsi="Calibri" w:cs="Calibri"/>
          <w:i/>
          <w:color w:val="0070C0"/>
          <w:kern w:val="0"/>
          <w:lang w:eastAsia="sl-SI"/>
          <w14:ligatures w14:val="none"/>
        </w:rPr>
        <w:t xml:space="preserve">Zavod za transfuzijsko medicino (ZTM) </w:t>
      </w:r>
    </w:p>
    <w:p w14:paraId="348C001B" w14:textId="77777777" w:rsidR="00A75635" w:rsidRPr="00A75635" w:rsidRDefault="00A75635" w:rsidP="00A75635">
      <w:pPr>
        <w:spacing w:after="0" w:line="240" w:lineRule="auto"/>
        <w:jc w:val="both"/>
        <w:rPr>
          <w:rFonts w:ascii="Calibri" w:eastAsia="Times New Roman" w:hAnsi="Calibri" w:cs="Calibri"/>
          <w:iCs/>
          <w:color w:val="0070C0"/>
          <w:kern w:val="0"/>
          <w:lang w:eastAsia="sl-SI"/>
          <w14:ligatures w14:val="none"/>
        </w:rPr>
      </w:pPr>
    </w:p>
    <w:p w14:paraId="79ECD04A"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A75635">
        <w:rPr>
          <w:rFonts w:ascii="Calibri" w:eastAsia="Times New Roman" w:hAnsi="Calibri" w:cs="Calibri"/>
          <w:b/>
          <w:bCs/>
          <w:kern w:val="0"/>
          <w:lang w:eastAsia="sl-SI"/>
          <w14:ligatures w14:val="none"/>
        </w:rPr>
        <w:t>Povzetek vsebine</w:t>
      </w:r>
    </w:p>
    <w:p w14:paraId="0CFFA7D6"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kern w:val="0"/>
          <w:lang w:eastAsia="sl-SI"/>
          <w14:ligatures w14:val="none"/>
        </w:rPr>
      </w:pPr>
    </w:p>
    <w:p w14:paraId="46D68772" w14:textId="77777777" w:rsidR="00A75635" w:rsidRPr="00A75635" w:rsidRDefault="00A75635" w:rsidP="00A75635">
      <w:pPr>
        <w:spacing w:after="0" w:line="240" w:lineRule="auto"/>
        <w:jc w:val="both"/>
        <w:rPr>
          <w:rFonts w:ascii="Calibri" w:eastAsia="Times New Roman" w:hAnsi="Calibri" w:cs="Calibri"/>
          <w:iCs/>
          <w:kern w:val="0"/>
          <w:lang w:val="pt-PT" w:eastAsia="sl-SI"/>
          <w14:ligatures w14:val="none"/>
        </w:rPr>
      </w:pPr>
      <w:r w:rsidRPr="00A75635">
        <w:rPr>
          <w:rFonts w:ascii="Calibri" w:eastAsia="Times New Roman" w:hAnsi="Calibri" w:cs="Calibri"/>
          <w:iCs/>
          <w:kern w:val="0"/>
          <w:lang w:val="pt-PT" w:eastAsia="sl-SI"/>
          <w14:ligatures w14:val="none"/>
        </w:rPr>
        <w:t>Finančna uprava Republike Slovenije je objavila naslednje pojasnilo glede obdavčitve zdravil iz lastne plazme: »Oprostitev plačila DDV velja za dobavo človeške krvi, vključno z dobavo posameznih komponent krvi, če se neposredno uporabi za zdravstveno oskrbo ali v terapevtske namene. Če je namenjena za farmacevtske namene, je dobava obdavčena z DDV. Oprostitev plačila DDV za zdravila iz krvi tako ni možna.«</w:t>
      </w:r>
    </w:p>
    <w:p w14:paraId="2F16FDED" w14:textId="77777777" w:rsidR="00A75635" w:rsidRPr="00A75635" w:rsidRDefault="00A75635" w:rsidP="00A75635">
      <w:pPr>
        <w:spacing w:after="0" w:line="240" w:lineRule="auto"/>
        <w:jc w:val="both"/>
        <w:rPr>
          <w:rFonts w:ascii="Calibri" w:eastAsia="Times New Roman" w:hAnsi="Calibri" w:cs="Calibri"/>
          <w:iCs/>
          <w:kern w:val="0"/>
          <w:lang w:val="pt-PT" w:eastAsia="sl-SI"/>
          <w14:ligatures w14:val="none"/>
        </w:rPr>
      </w:pPr>
    </w:p>
    <w:p w14:paraId="20183AF3" w14:textId="77777777" w:rsidR="00A75635" w:rsidRPr="00A75635" w:rsidRDefault="00A75635" w:rsidP="00A75635">
      <w:pPr>
        <w:spacing w:after="0" w:line="240" w:lineRule="auto"/>
        <w:jc w:val="both"/>
        <w:rPr>
          <w:rFonts w:ascii="Calibri" w:eastAsia="Times New Roman" w:hAnsi="Calibri" w:cs="Calibri"/>
          <w:iCs/>
          <w:kern w:val="0"/>
          <w:lang w:eastAsia="sl-SI"/>
          <w14:ligatures w14:val="none"/>
        </w:rPr>
      </w:pPr>
      <w:r w:rsidRPr="00A75635">
        <w:rPr>
          <w:rFonts w:ascii="Calibri" w:eastAsia="Times New Roman" w:hAnsi="Calibri" w:cs="Calibri"/>
          <w:iCs/>
          <w:kern w:val="0"/>
          <w:lang w:val="pt-PT" w:eastAsia="sl-SI"/>
          <w14:ligatures w14:val="none"/>
        </w:rPr>
        <w:t xml:space="preserve">Skladno s tem pojasnilom velja s 1. 1. 2026 spremenjen način obračunavanja davka na dodano vrednost pri dobavi zdravil iz lastne plazme tako, da zdravila iz lastne plazme niso več oproščena plačila DDV, ampak se skladno z zakonodajo zanje obračuna 9,5 % DDV. </w:t>
      </w:r>
    </w:p>
    <w:p w14:paraId="5C9A4B8D" w14:textId="77777777" w:rsidR="00A75635" w:rsidRPr="00A75635" w:rsidRDefault="00A75635" w:rsidP="00A75635">
      <w:pPr>
        <w:spacing w:after="0" w:line="240" w:lineRule="auto"/>
        <w:jc w:val="both"/>
        <w:rPr>
          <w:rFonts w:ascii="Calibri" w:eastAsia="Times New Roman" w:hAnsi="Calibri" w:cs="Calibri"/>
          <w:kern w:val="0"/>
          <w:lang w:eastAsia="sl-SI"/>
          <w14:ligatures w14:val="none"/>
        </w:rPr>
      </w:pPr>
    </w:p>
    <w:p w14:paraId="265140CF"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A75635">
        <w:rPr>
          <w:rFonts w:ascii="Calibri" w:eastAsia="Times New Roman" w:hAnsi="Calibri" w:cs="Calibri"/>
          <w:b/>
          <w:bCs/>
          <w:kern w:val="0"/>
          <w:lang w:eastAsia="sl-SI"/>
          <w14:ligatures w14:val="none"/>
        </w:rPr>
        <w:t>Navodilo za obračun</w:t>
      </w:r>
    </w:p>
    <w:p w14:paraId="162FFDD9"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kern w:val="0"/>
          <w:lang w:eastAsia="sl-SI"/>
          <w14:ligatures w14:val="none"/>
        </w:rPr>
      </w:pPr>
    </w:p>
    <w:p w14:paraId="4A2A2D99"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kern w:val="0"/>
          <w:lang w:eastAsia="sl-SI"/>
          <w14:ligatures w14:val="none"/>
        </w:rPr>
      </w:pPr>
      <w:r w:rsidRPr="00A75635">
        <w:rPr>
          <w:rFonts w:ascii="Calibri" w:eastAsia="Times New Roman" w:hAnsi="Calibri" w:cs="Calibri"/>
          <w:kern w:val="0"/>
          <w:lang w:eastAsia="sl-SI"/>
          <w14:ligatures w14:val="none"/>
        </w:rPr>
        <w:t>Glede na navedeno v šifrante uvajamo naslednje spremembe in dopolnitve:</w:t>
      </w:r>
    </w:p>
    <w:p w14:paraId="4F241029"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358CDCF9" w14:textId="2A32C741" w:rsidR="00A75635" w:rsidRPr="00A75635" w:rsidRDefault="00A75635" w:rsidP="00A75635">
      <w:pPr>
        <w:numPr>
          <w:ilvl w:val="0"/>
          <w:numId w:val="24"/>
        </w:numPr>
        <w:spacing w:after="0" w:line="240" w:lineRule="auto"/>
        <w:ind w:left="357" w:hanging="357"/>
        <w:contextualSpacing/>
        <w:jc w:val="both"/>
        <w:rPr>
          <w:rFonts w:ascii="Calibri" w:eastAsia="Times New Roman" w:hAnsi="Calibri" w:cs="Calibri"/>
          <w:kern w:val="0"/>
          <w:lang w:eastAsia="sl-SI"/>
        </w:rPr>
      </w:pPr>
      <w:r w:rsidRPr="00A75635">
        <w:rPr>
          <w:rFonts w:ascii="Calibri" w:eastAsia="Times New Roman" w:hAnsi="Calibri" w:cs="Calibri"/>
          <w:kern w:val="0"/>
          <w:lang w:eastAsia="sl-SI"/>
        </w:rPr>
        <w:t xml:space="preserve">povezovalni šifrant </w:t>
      </w:r>
      <w:proofErr w:type="spellStart"/>
      <w:r w:rsidRPr="00A75635">
        <w:rPr>
          <w:rFonts w:ascii="Calibri" w:eastAsia="Times New Roman" w:hAnsi="Calibri" w:cs="Calibri"/>
          <w:kern w:val="0"/>
          <w:lang w:eastAsia="sl-SI"/>
        </w:rPr>
        <w:t>K5.1</w:t>
      </w:r>
      <w:proofErr w:type="spellEnd"/>
      <w:r w:rsidRPr="00A75635">
        <w:rPr>
          <w:rFonts w:ascii="Calibri" w:eastAsia="Times New Roman" w:hAnsi="Calibri" w:cs="Calibri"/>
          <w:kern w:val="0"/>
          <w:lang w:eastAsia="sl-SI"/>
        </w:rPr>
        <w:t xml:space="preserve"> »Podvrsta s stopnjo DDV«, v katerem za podvrsto zdravstvene dejavnosti 703</w:t>
      </w:r>
      <w:r w:rsidR="00FC38EB">
        <w:rPr>
          <w:rFonts w:ascii="Calibri" w:eastAsia="Times New Roman" w:hAnsi="Calibri" w:cs="Calibri"/>
          <w:kern w:val="0"/>
          <w:lang w:eastAsia="sl-SI"/>
        </w:rPr>
        <w:t> </w:t>
      </w:r>
      <w:r w:rsidRPr="00A75635">
        <w:rPr>
          <w:rFonts w:ascii="Calibri" w:eastAsia="Times New Roman" w:hAnsi="Calibri" w:cs="Calibri"/>
          <w:kern w:val="0"/>
          <w:lang w:eastAsia="sl-SI"/>
        </w:rPr>
        <w:t>801 »Preskrba s krvjo in krvnimi pripravki« izločujemo oproščeno plačilo DDV, ker se ta dejavnost dodaja v povezovalni šifrant K5.2:</w:t>
      </w:r>
    </w:p>
    <w:p w14:paraId="7805FB65" w14:textId="77777777" w:rsidR="00A75635" w:rsidRPr="00A75635" w:rsidRDefault="00A75635" w:rsidP="00A75635">
      <w:pPr>
        <w:spacing w:after="0" w:line="240" w:lineRule="auto"/>
        <w:contextualSpacing/>
        <w:jc w:val="both"/>
        <w:rPr>
          <w:rFonts w:ascii="Calibri" w:eastAsia="Times New Roman" w:hAnsi="Calibri" w:cs="Calibri"/>
          <w:kern w:val="0"/>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540"/>
        <w:gridCol w:w="540"/>
        <w:gridCol w:w="3825"/>
        <w:gridCol w:w="1143"/>
        <w:gridCol w:w="1260"/>
        <w:gridCol w:w="1181"/>
      </w:tblGrid>
      <w:tr w:rsidR="00A75635" w:rsidRPr="00A75635" w14:paraId="688C5596" w14:textId="77777777" w:rsidTr="00A75635">
        <w:trPr>
          <w:trHeight w:val="335"/>
        </w:trPr>
        <w:tc>
          <w:tcPr>
            <w:tcW w:w="486" w:type="pct"/>
            <w:shd w:val="clear" w:color="auto" w:fill="auto"/>
            <w:vAlign w:val="bottom"/>
          </w:tcPr>
          <w:p w14:paraId="188A41B6"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2608" w:type="pct"/>
            <w:gridSpan w:val="3"/>
            <w:shd w:val="clear" w:color="auto" w:fill="auto"/>
            <w:vAlign w:val="bottom"/>
          </w:tcPr>
          <w:p w14:paraId="0B07ABE0"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608" w:type="pct"/>
            <w:shd w:val="clear" w:color="auto" w:fill="auto"/>
          </w:tcPr>
          <w:p w14:paraId="4059722A" w14:textId="77777777" w:rsidR="00A75635" w:rsidRPr="00A75635" w:rsidRDefault="00A75635" w:rsidP="00A75635">
            <w:pPr>
              <w:spacing w:after="0" w:line="240" w:lineRule="auto"/>
              <w:jc w:val="center"/>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0</w:t>
            </w:r>
            <w:proofErr w:type="gramStart"/>
            <w:r w:rsidRPr="00A75635">
              <w:rPr>
                <w:rFonts w:ascii="Calibri" w:eastAsia="Times New Roman" w:hAnsi="Calibri" w:cs="Calibri"/>
                <w:kern w:val="0"/>
                <w:sz w:val="20"/>
                <w:szCs w:val="20"/>
                <w:lang w:eastAsia="sl-SI"/>
                <w14:ligatures w14:val="none"/>
              </w:rPr>
              <w:t>%</w:t>
            </w:r>
            <w:proofErr w:type="gramEnd"/>
            <w:r w:rsidRPr="00A75635">
              <w:rPr>
                <w:rFonts w:ascii="Calibri" w:eastAsia="Times New Roman" w:hAnsi="Calibri" w:cs="Calibri"/>
                <w:kern w:val="0"/>
                <w:sz w:val="20"/>
                <w:szCs w:val="20"/>
                <w:lang w:eastAsia="sl-SI"/>
                <w14:ligatures w14:val="none"/>
              </w:rPr>
              <w:t xml:space="preserve"> Oproščeno</w:t>
            </w:r>
          </w:p>
        </w:tc>
        <w:tc>
          <w:tcPr>
            <w:tcW w:w="670" w:type="pct"/>
          </w:tcPr>
          <w:p w14:paraId="427D7B2B" w14:textId="77777777" w:rsidR="00A75635" w:rsidRPr="00A75635" w:rsidRDefault="00A75635" w:rsidP="00A75635">
            <w:pPr>
              <w:spacing w:after="0" w:line="240" w:lineRule="auto"/>
              <w:jc w:val="center"/>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Obdavčeno 9,5</w:t>
            </w:r>
            <w:proofErr w:type="gramStart"/>
            <w:r w:rsidRPr="00A75635">
              <w:rPr>
                <w:rFonts w:ascii="Calibri" w:eastAsia="Times New Roman" w:hAnsi="Calibri" w:cs="Calibri"/>
                <w:kern w:val="0"/>
                <w:sz w:val="20"/>
                <w:szCs w:val="20"/>
                <w:lang w:eastAsia="sl-SI"/>
                <w14:ligatures w14:val="none"/>
              </w:rPr>
              <w:t>%</w:t>
            </w:r>
            <w:proofErr w:type="gramEnd"/>
          </w:p>
        </w:tc>
        <w:tc>
          <w:tcPr>
            <w:tcW w:w="628" w:type="pct"/>
          </w:tcPr>
          <w:p w14:paraId="62EAE627" w14:textId="77777777" w:rsidR="00A75635" w:rsidRPr="00A75635" w:rsidRDefault="00A75635" w:rsidP="00A75635">
            <w:pPr>
              <w:spacing w:after="0" w:line="240" w:lineRule="auto"/>
              <w:jc w:val="center"/>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Obdavčeno 22</w:t>
            </w:r>
            <w:proofErr w:type="gramStart"/>
            <w:r w:rsidRPr="00A75635">
              <w:rPr>
                <w:rFonts w:ascii="Calibri" w:eastAsia="Times New Roman" w:hAnsi="Calibri" w:cs="Calibri"/>
                <w:kern w:val="0"/>
                <w:sz w:val="20"/>
                <w:szCs w:val="20"/>
                <w:lang w:eastAsia="sl-SI"/>
                <w14:ligatures w14:val="none"/>
              </w:rPr>
              <w:t>%</w:t>
            </w:r>
            <w:proofErr w:type="gramEnd"/>
          </w:p>
        </w:tc>
      </w:tr>
      <w:tr w:rsidR="00A75635" w:rsidRPr="00A75635" w14:paraId="25E92BEE" w14:textId="77777777" w:rsidTr="00A75635">
        <w:trPr>
          <w:trHeight w:val="272"/>
        </w:trPr>
        <w:tc>
          <w:tcPr>
            <w:tcW w:w="486" w:type="pct"/>
            <w:shd w:val="clear" w:color="auto" w:fill="auto"/>
            <w:vAlign w:val="center"/>
          </w:tcPr>
          <w:p w14:paraId="6ABC3926"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roofErr w:type="spellStart"/>
            <w:r w:rsidRPr="00A75635">
              <w:rPr>
                <w:rFonts w:ascii="Calibri" w:eastAsia="Times New Roman" w:hAnsi="Calibri" w:cs="Calibri"/>
                <w:kern w:val="0"/>
                <w:sz w:val="20"/>
                <w:szCs w:val="20"/>
                <w:lang w:eastAsia="sl-SI"/>
                <w14:ligatures w14:val="none"/>
              </w:rPr>
              <w:t>C21</w:t>
            </w:r>
            <w:proofErr w:type="gramStart"/>
            <w:r w:rsidRPr="00A75635">
              <w:rPr>
                <w:rFonts w:ascii="Calibri" w:eastAsia="Times New Roman" w:hAnsi="Calibri" w:cs="Calibri"/>
                <w:kern w:val="0"/>
                <w:sz w:val="20"/>
                <w:szCs w:val="20"/>
                <w:lang w:eastAsia="sl-SI"/>
                <w14:ligatures w14:val="none"/>
              </w:rPr>
              <w:t>.</w:t>
            </w:r>
            <w:proofErr w:type="gramEnd"/>
            <w:r w:rsidRPr="00A75635">
              <w:rPr>
                <w:rFonts w:ascii="Calibri" w:eastAsia="Times New Roman" w:hAnsi="Calibri" w:cs="Calibri"/>
                <w:kern w:val="0"/>
                <w:sz w:val="20"/>
                <w:szCs w:val="20"/>
                <w:lang w:eastAsia="sl-SI"/>
                <w14:ligatures w14:val="none"/>
              </w:rPr>
              <w:t>200</w:t>
            </w:r>
            <w:proofErr w:type="spellEnd"/>
          </w:p>
        </w:tc>
        <w:tc>
          <w:tcPr>
            <w:tcW w:w="2608" w:type="pct"/>
            <w:gridSpan w:val="3"/>
            <w:shd w:val="clear" w:color="auto" w:fill="auto"/>
            <w:vAlign w:val="center"/>
          </w:tcPr>
          <w:p w14:paraId="51E968F4"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 xml:space="preserve">Proizvodnja farmacevtskih preparatov </w:t>
            </w:r>
          </w:p>
        </w:tc>
        <w:tc>
          <w:tcPr>
            <w:tcW w:w="608" w:type="pct"/>
            <w:shd w:val="clear" w:color="auto" w:fill="auto"/>
            <w:vAlign w:val="bottom"/>
          </w:tcPr>
          <w:p w14:paraId="026C460A"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670" w:type="pct"/>
          </w:tcPr>
          <w:p w14:paraId="0EC7A89B"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628" w:type="pct"/>
          </w:tcPr>
          <w:p w14:paraId="1C9BF3EA"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r>
      <w:tr w:rsidR="00A75635" w:rsidRPr="00A75635" w14:paraId="59EB60CD" w14:textId="77777777" w:rsidTr="00A75635">
        <w:tc>
          <w:tcPr>
            <w:tcW w:w="486" w:type="pct"/>
            <w:shd w:val="clear" w:color="auto" w:fill="auto"/>
            <w:vAlign w:val="bottom"/>
          </w:tcPr>
          <w:p w14:paraId="7D470DB8"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 </w:t>
            </w:r>
          </w:p>
        </w:tc>
        <w:tc>
          <w:tcPr>
            <w:tcW w:w="287" w:type="pct"/>
            <w:shd w:val="clear" w:color="auto" w:fill="auto"/>
          </w:tcPr>
          <w:p w14:paraId="29E637E4"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703</w:t>
            </w:r>
          </w:p>
        </w:tc>
        <w:tc>
          <w:tcPr>
            <w:tcW w:w="2321" w:type="pct"/>
            <w:gridSpan w:val="2"/>
            <w:shd w:val="clear" w:color="auto" w:fill="auto"/>
            <w:vAlign w:val="bottom"/>
          </w:tcPr>
          <w:p w14:paraId="7FFAFCF7"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Transfuzijska medicina, proizvodnja farmacevtskih preparatov</w:t>
            </w:r>
          </w:p>
        </w:tc>
        <w:tc>
          <w:tcPr>
            <w:tcW w:w="608" w:type="pct"/>
            <w:shd w:val="clear" w:color="auto" w:fill="auto"/>
            <w:vAlign w:val="bottom"/>
          </w:tcPr>
          <w:p w14:paraId="5AC79973"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670" w:type="pct"/>
          </w:tcPr>
          <w:p w14:paraId="3656A539"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628" w:type="pct"/>
          </w:tcPr>
          <w:p w14:paraId="350D4A62"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r>
      <w:tr w:rsidR="00A75635" w:rsidRPr="00A75635" w14:paraId="30C3E5F0" w14:textId="77777777" w:rsidTr="00A75635">
        <w:trPr>
          <w:trHeight w:val="272"/>
        </w:trPr>
        <w:tc>
          <w:tcPr>
            <w:tcW w:w="486" w:type="pct"/>
            <w:shd w:val="clear" w:color="auto" w:fill="auto"/>
            <w:vAlign w:val="bottom"/>
          </w:tcPr>
          <w:p w14:paraId="35ED7216"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13E991F"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9852005" w14:textId="77777777" w:rsidR="00A75635" w:rsidRPr="00A75635" w:rsidRDefault="00A75635" w:rsidP="00A75635">
            <w:pPr>
              <w:spacing w:after="0" w:line="240" w:lineRule="auto"/>
              <w:jc w:val="right"/>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801</w:t>
            </w:r>
          </w:p>
        </w:tc>
        <w:tc>
          <w:tcPr>
            <w:tcW w:w="2034" w:type="pct"/>
            <w:shd w:val="clear" w:color="auto" w:fill="auto"/>
            <w:vAlign w:val="bottom"/>
          </w:tcPr>
          <w:p w14:paraId="532A06B4"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Preskrba s krvjo in krvnimi pripravki</w:t>
            </w:r>
          </w:p>
        </w:tc>
        <w:tc>
          <w:tcPr>
            <w:tcW w:w="608" w:type="pct"/>
            <w:shd w:val="clear" w:color="auto" w:fill="auto"/>
            <w:vAlign w:val="center"/>
          </w:tcPr>
          <w:p w14:paraId="0E500BA6" w14:textId="77777777" w:rsidR="00A75635" w:rsidRPr="00A75635" w:rsidRDefault="00A75635" w:rsidP="00A75635">
            <w:pPr>
              <w:spacing w:after="0" w:line="240" w:lineRule="auto"/>
              <w:jc w:val="center"/>
              <w:rPr>
                <w:rFonts w:ascii="Calibri" w:eastAsia="Times New Roman" w:hAnsi="Calibri" w:cs="Calibri"/>
                <w:b/>
                <w:bCs/>
                <w:strike/>
                <w:kern w:val="0"/>
                <w:sz w:val="20"/>
                <w:szCs w:val="20"/>
                <w:lang w:eastAsia="sl-SI"/>
                <w14:ligatures w14:val="none"/>
              </w:rPr>
            </w:pPr>
            <w:r w:rsidRPr="00A75635">
              <w:rPr>
                <w:rFonts w:ascii="Calibri" w:eastAsia="Times New Roman" w:hAnsi="Calibri" w:cs="Calibri"/>
                <w:b/>
                <w:bCs/>
                <w:strike/>
                <w:kern w:val="0"/>
                <w:sz w:val="20"/>
                <w:szCs w:val="20"/>
                <w:lang w:eastAsia="sl-SI"/>
                <w14:ligatures w14:val="none"/>
              </w:rPr>
              <w:t>0</w:t>
            </w:r>
            <w:r w:rsidRPr="00A75635">
              <w:rPr>
                <w:rFonts w:ascii="Calibri" w:eastAsia="Times New Roman" w:hAnsi="Calibri" w:cs="Calibri"/>
                <w:b/>
                <w:bCs/>
                <w:kern w:val="0"/>
                <w:sz w:val="20"/>
                <w:szCs w:val="20"/>
                <w:lang w:eastAsia="sl-SI"/>
                <w14:ligatures w14:val="none"/>
              </w:rPr>
              <w:t xml:space="preserve"> </w:t>
            </w:r>
          </w:p>
        </w:tc>
        <w:tc>
          <w:tcPr>
            <w:tcW w:w="670" w:type="pct"/>
            <w:vAlign w:val="center"/>
          </w:tcPr>
          <w:p w14:paraId="2FDB9421" w14:textId="77777777" w:rsidR="00A75635" w:rsidRPr="00A75635" w:rsidRDefault="00A75635" w:rsidP="00A75635">
            <w:pPr>
              <w:spacing w:after="0" w:line="240" w:lineRule="auto"/>
              <w:jc w:val="center"/>
              <w:rPr>
                <w:rFonts w:ascii="Calibri" w:eastAsia="Times New Roman" w:hAnsi="Calibri" w:cs="Calibri"/>
                <w:b/>
                <w:bCs/>
                <w:strike/>
                <w:kern w:val="0"/>
                <w:sz w:val="20"/>
                <w:szCs w:val="20"/>
                <w:lang w:eastAsia="sl-SI"/>
                <w14:ligatures w14:val="none"/>
              </w:rPr>
            </w:pPr>
            <w:r w:rsidRPr="00A75635">
              <w:rPr>
                <w:rFonts w:ascii="Calibri" w:eastAsia="Times New Roman" w:hAnsi="Calibri" w:cs="Calibri"/>
                <w:b/>
                <w:bCs/>
                <w:strike/>
                <w:kern w:val="0"/>
                <w:sz w:val="20"/>
                <w:szCs w:val="20"/>
                <w:lang w:eastAsia="sl-SI"/>
                <w14:ligatures w14:val="none"/>
              </w:rPr>
              <w:t>/</w:t>
            </w:r>
          </w:p>
        </w:tc>
        <w:tc>
          <w:tcPr>
            <w:tcW w:w="628" w:type="pct"/>
            <w:vAlign w:val="center"/>
          </w:tcPr>
          <w:p w14:paraId="15CE9201" w14:textId="77777777" w:rsidR="00A75635" w:rsidRPr="00A75635" w:rsidRDefault="00A75635" w:rsidP="00A75635">
            <w:pPr>
              <w:spacing w:after="0" w:line="240" w:lineRule="auto"/>
              <w:jc w:val="center"/>
              <w:rPr>
                <w:rFonts w:ascii="Calibri" w:eastAsia="Times New Roman" w:hAnsi="Calibri" w:cs="Calibri"/>
                <w:b/>
                <w:strike/>
                <w:kern w:val="0"/>
                <w:sz w:val="20"/>
                <w:szCs w:val="20"/>
                <w:lang w:eastAsia="sl-SI"/>
                <w14:ligatures w14:val="none"/>
              </w:rPr>
            </w:pPr>
            <w:r w:rsidRPr="00A75635">
              <w:rPr>
                <w:rFonts w:ascii="Calibri" w:eastAsia="Times New Roman" w:hAnsi="Calibri" w:cs="Calibri"/>
                <w:b/>
                <w:strike/>
                <w:kern w:val="0"/>
                <w:sz w:val="20"/>
                <w:szCs w:val="20"/>
                <w:lang w:eastAsia="sl-SI"/>
                <w14:ligatures w14:val="none"/>
              </w:rPr>
              <w:t>/</w:t>
            </w:r>
          </w:p>
        </w:tc>
      </w:tr>
    </w:tbl>
    <w:p w14:paraId="6658FD27" w14:textId="77777777" w:rsidR="00A75635" w:rsidRPr="00A75635" w:rsidRDefault="00A75635" w:rsidP="00A75635">
      <w:pPr>
        <w:spacing w:after="0" w:line="240" w:lineRule="auto"/>
        <w:contextualSpacing/>
        <w:rPr>
          <w:rFonts w:ascii="Calibri" w:eastAsia="Times New Roman" w:hAnsi="Calibri" w:cs="Calibri"/>
          <w:kern w:val="0"/>
          <w:sz w:val="16"/>
          <w:szCs w:val="16"/>
          <w:lang w:eastAsia="sl-SI"/>
          <w14:ligatures w14:val="none"/>
        </w:rPr>
      </w:pPr>
    </w:p>
    <w:p w14:paraId="7EF4C09E" w14:textId="77777777" w:rsidR="00A75635" w:rsidRDefault="00A75635" w:rsidP="00A75635">
      <w:pPr>
        <w:numPr>
          <w:ilvl w:val="0"/>
          <w:numId w:val="24"/>
        </w:numPr>
        <w:spacing w:after="0" w:line="240" w:lineRule="auto"/>
        <w:ind w:left="357" w:hanging="357"/>
        <w:contextualSpacing/>
        <w:jc w:val="both"/>
        <w:rPr>
          <w:rFonts w:ascii="Calibri" w:eastAsia="Times New Roman" w:hAnsi="Calibri" w:cs="Calibri"/>
          <w:kern w:val="0"/>
          <w:lang w:eastAsia="sl-SI"/>
        </w:rPr>
      </w:pPr>
      <w:r w:rsidRPr="00A75635">
        <w:rPr>
          <w:rFonts w:ascii="Calibri" w:eastAsia="Times New Roman" w:hAnsi="Calibri" w:cs="Calibri"/>
          <w:kern w:val="0"/>
          <w:lang w:eastAsia="sl-SI"/>
        </w:rPr>
        <w:t xml:space="preserve">povezovalni šifrant </w:t>
      </w:r>
      <w:proofErr w:type="spellStart"/>
      <w:r w:rsidRPr="00A75635">
        <w:rPr>
          <w:rFonts w:ascii="Calibri" w:eastAsia="Times New Roman" w:hAnsi="Calibri" w:cs="Calibri"/>
          <w:kern w:val="0"/>
          <w:lang w:eastAsia="sl-SI"/>
        </w:rPr>
        <w:t>K5.2</w:t>
      </w:r>
      <w:proofErr w:type="spellEnd"/>
      <w:r w:rsidRPr="00A75635">
        <w:rPr>
          <w:rFonts w:ascii="Calibri" w:eastAsia="Times New Roman" w:hAnsi="Calibri" w:cs="Calibri"/>
          <w:kern w:val="0"/>
          <w:lang w:eastAsia="sl-SI"/>
        </w:rPr>
        <w:t xml:space="preserve"> »Storitve s stopnjo DDV«, v katerega dodajamo podvrsto zdravstvene dejavnosti 703 801 »Preskrba s krvjo in krvnimi pripravki«:</w:t>
      </w:r>
    </w:p>
    <w:p w14:paraId="116FFD7B" w14:textId="77777777" w:rsidR="00BB5BBB" w:rsidRPr="00A75635" w:rsidRDefault="00BB5BBB" w:rsidP="00BB5BBB">
      <w:pPr>
        <w:spacing w:after="0" w:line="240" w:lineRule="auto"/>
        <w:ind w:left="357"/>
        <w:contextualSpacing/>
        <w:jc w:val="both"/>
        <w:rPr>
          <w:rFonts w:ascii="Calibri" w:eastAsia="Times New Roman" w:hAnsi="Calibri" w:cs="Calibri"/>
          <w:kern w:val="0"/>
          <w:sz w:val="10"/>
          <w:szCs w:val="10"/>
          <w:lang w:eastAsia="sl-SI"/>
        </w:rPr>
      </w:pPr>
    </w:p>
    <w:p w14:paraId="08E46090" w14:textId="77777777" w:rsidR="00A75635" w:rsidRDefault="00A75635" w:rsidP="00A75635">
      <w:pPr>
        <w:numPr>
          <w:ilvl w:val="0"/>
          <w:numId w:val="23"/>
        </w:numPr>
        <w:spacing w:after="0" w:line="240" w:lineRule="auto"/>
        <w:contextualSpacing/>
        <w:jc w:val="both"/>
        <w:rPr>
          <w:rFonts w:ascii="Calibri" w:eastAsia="Times New Roman" w:hAnsi="Calibri" w:cs="Calibri"/>
          <w:kern w:val="0"/>
          <w:lang w:eastAsia="sl-SI"/>
          <w14:ligatures w14:val="none"/>
        </w:rPr>
      </w:pPr>
      <w:r w:rsidRPr="00A75635">
        <w:rPr>
          <w:rFonts w:ascii="Calibri" w:eastAsia="Times New Roman" w:hAnsi="Calibri" w:cs="Calibri"/>
          <w:kern w:val="0"/>
          <w:lang w:eastAsia="sl-SI"/>
          <w14:ligatures w14:val="none"/>
        </w:rPr>
        <w:t>s storitvami krvnih komponent (storitve s seznama 15.151), za katere velja 0 % stopnja DDV;</w:t>
      </w:r>
    </w:p>
    <w:p w14:paraId="34C0859B" w14:textId="77777777" w:rsidR="00BB5BBB" w:rsidRPr="00A75635" w:rsidRDefault="00BB5BBB" w:rsidP="00BB5BBB">
      <w:pPr>
        <w:spacing w:after="0" w:line="240" w:lineRule="auto"/>
        <w:ind w:left="720"/>
        <w:contextualSpacing/>
        <w:jc w:val="both"/>
        <w:rPr>
          <w:rFonts w:ascii="Calibri" w:eastAsia="Times New Roman" w:hAnsi="Calibri" w:cs="Calibri"/>
          <w:kern w:val="0"/>
          <w:sz w:val="4"/>
          <w:szCs w:val="4"/>
          <w:lang w:eastAsia="sl-SI"/>
          <w14:ligatures w14:val="none"/>
        </w:rPr>
      </w:pPr>
    </w:p>
    <w:p w14:paraId="5D8820E3" w14:textId="19EF3E1E" w:rsidR="00A75635" w:rsidRDefault="00A75635" w:rsidP="00A75635">
      <w:pPr>
        <w:numPr>
          <w:ilvl w:val="0"/>
          <w:numId w:val="23"/>
        </w:numPr>
        <w:spacing w:after="0" w:line="240" w:lineRule="auto"/>
        <w:contextualSpacing/>
        <w:jc w:val="both"/>
        <w:rPr>
          <w:rFonts w:ascii="Calibri" w:eastAsia="Times New Roman" w:hAnsi="Calibri" w:cs="Calibri"/>
          <w:kern w:val="0"/>
          <w:lang w:eastAsia="sl-SI"/>
          <w14:ligatures w14:val="none"/>
        </w:rPr>
      </w:pPr>
      <w:r w:rsidRPr="00A75635">
        <w:rPr>
          <w:rFonts w:ascii="Calibri" w:eastAsia="Times New Roman" w:hAnsi="Calibri" w:cs="Calibri"/>
          <w:kern w:val="0"/>
          <w:lang w:eastAsia="sl-SI"/>
          <w14:ligatures w14:val="none"/>
        </w:rPr>
        <w:t xml:space="preserve">s storitvijo </w:t>
      </w:r>
      <w:proofErr w:type="gramStart"/>
      <w:r w:rsidRPr="00A75635">
        <w:rPr>
          <w:rFonts w:ascii="Calibri" w:eastAsia="Times New Roman" w:hAnsi="Calibri" w:cs="Calibri"/>
          <w:kern w:val="0"/>
          <w:lang w:eastAsia="sl-SI"/>
          <w14:ligatures w14:val="none"/>
        </w:rPr>
        <w:t>E0709</w:t>
      </w:r>
      <w:proofErr w:type="gramEnd"/>
      <w:r w:rsidRPr="00A75635">
        <w:rPr>
          <w:rFonts w:ascii="Calibri" w:eastAsia="Times New Roman" w:hAnsi="Calibri" w:cs="Calibri"/>
          <w:kern w:val="0"/>
          <w:lang w:eastAsia="sl-SI"/>
          <w14:ligatures w14:val="none"/>
        </w:rPr>
        <w:t xml:space="preserve"> »Presejalno testiranje pri krvodajalcu na prisotnost virusa Zahodnega Nila«, za katero velja 0 % stopnja DDV in </w:t>
      </w:r>
    </w:p>
    <w:p w14:paraId="1685A243" w14:textId="77777777" w:rsidR="00BB5BBB" w:rsidRPr="00A75635" w:rsidRDefault="00BB5BBB" w:rsidP="00BB5BBB">
      <w:pPr>
        <w:spacing w:after="0" w:line="240" w:lineRule="auto"/>
        <w:contextualSpacing/>
        <w:jc w:val="both"/>
        <w:rPr>
          <w:rFonts w:ascii="Calibri" w:eastAsia="Times New Roman" w:hAnsi="Calibri" w:cs="Calibri"/>
          <w:kern w:val="0"/>
          <w:sz w:val="4"/>
          <w:szCs w:val="4"/>
          <w:lang w:eastAsia="sl-SI"/>
          <w14:ligatures w14:val="none"/>
        </w:rPr>
      </w:pPr>
    </w:p>
    <w:p w14:paraId="4A6298FA" w14:textId="77777777" w:rsidR="00A75635" w:rsidRPr="00A75635" w:rsidRDefault="00A75635" w:rsidP="00A75635">
      <w:pPr>
        <w:numPr>
          <w:ilvl w:val="0"/>
          <w:numId w:val="23"/>
        </w:numPr>
        <w:spacing w:after="0" w:line="240" w:lineRule="auto"/>
        <w:contextualSpacing/>
        <w:jc w:val="both"/>
        <w:rPr>
          <w:rFonts w:ascii="Calibri" w:eastAsia="Times New Roman" w:hAnsi="Calibri" w:cs="Calibri"/>
          <w:kern w:val="0"/>
          <w:lang w:eastAsia="sl-SI"/>
          <w14:ligatures w14:val="none"/>
        </w:rPr>
      </w:pPr>
      <w:r w:rsidRPr="00A75635">
        <w:rPr>
          <w:rFonts w:ascii="Calibri" w:eastAsia="Times New Roman" w:hAnsi="Calibri" w:cs="Calibri"/>
          <w:kern w:val="0"/>
          <w:lang w:eastAsia="sl-SI"/>
          <w14:ligatures w14:val="none"/>
        </w:rPr>
        <w:t>z zdravili iz lastne plazme (storitve s seznama 15.137), za katera velja 9,5 % stopnja DDV, kot sledi:</w:t>
      </w:r>
    </w:p>
    <w:p w14:paraId="439399F8" w14:textId="77777777" w:rsidR="00A75635" w:rsidRPr="00A75635" w:rsidRDefault="00A75635" w:rsidP="00A75635">
      <w:pPr>
        <w:spacing w:after="0" w:line="240" w:lineRule="auto"/>
        <w:contextualSpacing/>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98"/>
        <w:gridCol w:w="2755"/>
        <w:gridCol w:w="2112"/>
        <w:gridCol w:w="1299"/>
        <w:gridCol w:w="1183"/>
      </w:tblGrid>
      <w:tr w:rsidR="00A75635" w:rsidRPr="00A75635" w14:paraId="5FD0D42B" w14:textId="77777777" w:rsidTr="00A75635">
        <w:trPr>
          <w:trHeight w:val="335"/>
        </w:trPr>
        <w:tc>
          <w:tcPr>
            <w:tcW w:w="487" w:type="pct"/>
            <w:shd w:val="clear" w:color="auto" w:fill="auto"/>
            <w:vAlign w:val="bottom"/>
          </w:tcPr>
          <w:p w14:paraId="10868F32"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2070" w:type="pct"/>
            <w:gridSpan w:val="3"/>
            <w:shd w:val="clear" w:color="auto" w:fill="auto"/>
            <w:vAlign w:val="bottom"/>
          </w:tcPr>
          <w:p w14:paraId="15302B50"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1123" w:type="pct"/>
            <w:shd w:val="clear" w:color="auto" w:fill="auto"/>
            <w:vAlign w:val="center"/>
          </w:tcPr>
          <w:p w14:paraId="73FA4DBD" w14:textId="77777777" w:rsidR="00A75635" w:rsidRPr="00A75635" w:rsidRDefault="00A75635" w:rsidP="00A75635">
            <w:pPr>
              <w:spacing w:after="0" w:line="240" w:lineRule="auto"/>
              <w:jc w:val="center"/>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0</w:t>
            </w:r>
            <w:proofErr w:type="gramStart"/>
            <w:r w:rsidRPr="00A75635">
              <w:rPr>
                <w:rFonts w:ascii="Calibri" w:eastAsia="Times New Roman" w:hAnsi="Calibri" w:cs="Calibri"/>
                <w:kern w:val="0"/>
                <w:sz w:val="20"/>
                <w:szCs w:val="20"/>
                <w:lang w:eastAsia="sl-SI"/>
                <w14:ligatures w14:val="none"/>
              </w:rPr>
              <w:t>%</w:t>
            </w:r>
            <w:proofErr w:type="gramEnd"/>
            <w:r w:rsidRPr="00A75635">
              <w:rPr>
                <w:rFonts w:ascii="Calibri" w:eastAsia="Times New Roman" w:hAnsi="Calibri" w:cs="Calibri"/>
                <w:kern w:val="0"/>
                <w:sz w:val="20"/>
                <w:szCs w:val="20"/>
                <w:lang w:eastAsia="sl-SI"/>
                <w14:ligatures w14:val="none"/>
              </w:rPr>
              <w:t xml:space="preserve"> Oproščeno</w:t>
            </w:r>
          </w:p>
        </w:tc>
        <w:tc>
          <w:tcPr>
            <w:tcW w:w="691" w:type="pct"/>
          </w:tcPr>
          <w:p w14:paraId="648535E8" w14:textId="77777777" w:rsidR="00A75635" w:rsidRPr="00A75635" w:rsidRDefault="00A75635" w:rsidP="00A75635">
            <w:pPr>
              <w:spacing w:after="0" w:line="240" w:lineRule="auto"/>
              <w:jc w:val="center"/>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Obdavčeno 9,5</w:t>
            </w:r>
            <w:proofErr w:type="gramStart"/>
            <w:r w:rsidRPr="00A75635">
              <w:rPr>
                <w:rFonts w:ascii="Calibri" w:eastAsia="Times New Roman" w:hAnsi="Calibri" w:cs="Calibri"/>
                <w:kern w:val="0"/>
                <w:sz w:val="20"/>
                <w:szCs w:val="20"/>
                <w:lang w:eastAsia="sl-SI"/>
                <w14:ligatures w14:val="none"/>
              </w:rPr>
              <w:t>%</w:t>
            </w:r>
            <w:proofErr w:type="gramEnd"/>
          </w:p>
        </w:tc>
        <w:tc>
          <w:tcPr>
            <w:tcW w:w="629" w:type="pct"/>
          </w:tcPr>
          <w:p w14:paraId="6571F4FF" w14:textId="77777777" w:rsidR="00A75635" w:rsidRPr="00A75635" w:rsidRDefault="00A75635" w:rsidP="00A75635">
            <w:pPr>
              <w:spacing w:after="0" w:line="240" w:lineRule="auto"/>
              <w:jc w:val="center"/>
              <w:rPr>
                <w:rFonts w:ascii="Calibri" w:eastAsia="Times New Roman" w:hAnsi="Calibri" w:cs="Calibri"/>
                <w:kern w:val="0"/>
                <w:sz w:val="20"/>
                <w:szCs w:val="20"/>
                <w:lang w:eastAsia="sl-SI"/>
                <w14:ligatures w14:val="none"/>
              </w:rPr>
            </w:pPr>
            <w:r w:rsidRPr="00A75635">
              <w:rPr>
                <w:rFonts w:ascii="Calibri" w:eastAsia="Times New Roman" w:hAnsi="Calibri" w:cs="Calibri"/>
                <w:kern w:val="0"/>
                <w:sz w:val="20"/>
                <w:szCs w:val="20"/>
                <w:lang w:eastAsia="sl-SI"/>
                <w14:ligatures w14:val="none"/>
              </w:rPr>
              <w:t>Obdavčeno 22</w:t>
            </w:r>
            <w:proofErr w:type="gramStart"/>
            <w:r w:rsidRPr="00A75635">
              <w:rPr>
                <w:rFonts w:ascii="Calibri" w:eastAsia="Times New Roman" w:hAnsi="Calibri" w:cs="Calibri"/>
                <w:kern w:val="0"/>
                <w:sz w:val="20"/>
                <w:szCs w:val="20"/>
                <w:lang w:eastAsia="sl-SI"/>
                <w14:ligatures w14:val="none"/>
              </w:rPr>
              <w:t>%</w:t>
            </w:r>
            <w:proofErr w:type="gramEnd"/>
          </w:p>
        </w:tc>
      </w:tr>
      <w:tr w:rsidR="00A75635" w:rsidRPr="00A75635" w14:paraId="7483497F" w14:textId="77777777" w:rsidTr="00A75635">
        <w:trPr>
          <w:trHeight w:val="272"/>
        </w:trPr>
        <w:tc>
          <w:tcPr>
            <w:tcW w:w="487" w:type="pct"/>
            <w:shd w:val="clear" w:color="auto" w:fill="auto"/>
            <w:vAlign w:val="center"/>
          </w:tcPr>
          <w:p w14:paraId="69686749" w14:textId="77777777" w:rsidR="00A75635" w:rsidRPr="00A75635" w:rsidRDefault="00A75635" w:rsidP="00A75635">
            <w:pPr>
              <w:spacing w:after="0" w:line="240" w:lineRule="auto"/>
              <w:rPr>
                <w:rFonts w:ascii="Calibri" w:eastAsia="Times New Roman" w:hAnsi="Calibri" w:cs="Calibri"/>
                <w:b/>
                <w:bCs/>
                <w:kern w:val="0"/>
                <w:sz w:val="20"/>
                <w:szCs w:val="20"/>
                <w:lang w:eastAsia="sl-SI"/>
                <w14:ligatures w14:val="none"/>
              </w:rPr>
            </w:pPr>
            <w:proofErr w:type="spellStart"/>
            <w:r w:rsidRPr="00A75635">
              <w:rPr>
                <w:rFonts w:ascii="Calibri" w:eastAsia="Times New Roman" w:hAnsi="Calibri" w:cs="Calibri"/>
                <w:b/>
                <w:bCs/>
                <w:kern w:val="0"/>
                <w:sz w:val="20"/>
                <w:szCs w:val="20"/>
                <w:lang w:eastAsia="sl-SI"/>
                <w14:ligatures w14:val="none"/>
              </w:rPr>
              <w:t>C21</w:t>
            </w:r>
            <w:proofErr w:type="gramStart"/>
            <w:r w:rsidRPr="00A75635">
              <w:rPr>
                <w:rFonts w:ascii="Calibri" w:eastAsia="Times New Roman" w:hAnsi="Calibri" w:cs="Calibri"/>
                <w:b/>
                <w:bCs/>
                <w:kern w:val="0"/>
                <w:sz w:val="20"/>
                <w:szCs w:val="20"/>
                <w:lang w:eastAsia="sl-SI"/>
                <w14:ligatures w14:val="none"/>
              </w:rPr>
              <w:t>.</w:t>
            </w:r>
            <w:proofErr w:type="gramEnd"/>
            <w:r w:rsidRPr="00A75635">
              <w:rPr>
                <w:rFonts w:ascii="Calibri" w:eastAsia="Times New Roman" w:hAnsi="Calibri" w:cs="Calibri"/>
                <w:b/>
                <w:bCs/>
                <w:kern w:val="0"/>
                <w:sz w:val="20"/>
                <w:szCs w:val="20"/>
                <w:lang w:eastAsia="sl-SI"/>
                <w14:ligatures w14:val="none"/>
              </w:rPr>
              <w:t>200</w:t>
            </w:r>
            <w:proofErr w:type="spellEnd"/>
          </w:p>
        </w:tc>
        <w:tc>
          <w:tcPr>
            <w:tcW w:w="2070" w:type="pct"/>
            <w:gridSpan w:val="3"/>
            <w:shd w:val="clear" w:color="auto" w:fill="auto"/>
            <w:vAlign w:val="center"/>
          </w:tcPr>
          <w:p w14:paraId="654F4A69" w14:textId="77777777" w:rsidR="00A75635" w:rsidRPr="00A75635" w:rsidRDefault="00A75635" w:rsidP="00A75635">
            <w:pPr>
              <w:spacing w:after="0" w:line="240" w:lineRule="auto"/>
              <w:rPr>
                <w:rFonts w:ascii="Calibri" w:eastAsia="Times New Roman" w:hAnsi="Calibri" w:cs="Calibri"/>
                <w:b/>
                <w:bCs/>
                <w:kern w:val="0"/>
                <w:sz w:val="20"/>
                <w:szCs w:val="20"/>
                <w:lang w:eastAsia="sl-SI"/>
                <w14:ligatures w14:val="none"/>
              </w:rPr>
            </w:pPr>
            <w:r w:rsidRPr="00A75635">
              <w:rPr>
                <w:rFonts w:ascii="Calibri" w:eastAsia="Times New Roman" w:hAnsi="Calibri" w:cs="Calibri"/>
                <w:b/>
                <w:bCs/>
                <w:kern w:val="0"/>
                <w:sz w:val="20"/>
                <w:szCs w:val="20"/>
                <w:lang w:eastAsia="sl-SI"/>
                <w14:ligatures w14:val="none"/>
              </w:rPr>
              <w:t>Proizvodnja farmacevtskih preparatov</w:t>
            </w:r>
          </w:p>
        </w:tc>
        <w:tc>
          <w:tcPr>
            <w:tcW w:w="1123" w:type="pct"/>
            <w:shd w:val="clear" w:color="auto" w:fill="auto"/>
            <w:vAlign w:val="center"/>
          </w:tcPr>
          <w:p w14:paraId="2DE697C1"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691" w:type="pct"/>
            <w:vAlign w:val="center"/>
          </w:tcPr>
          <w:p w14:paraId="02589963"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629" w:type="pct"/>
            <w:vAlign w:val="center"/>
          </w:tcPr>
          <w:p w14:paraId="1C012F60"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r>
      <w:tr w:rsidR="00A75635" w:rsidRPr="00A75635" w14:paraId="7409EC66" w14:textId="77777777" w:rsidTr="00A75635">
        <w:tc>
          <w:tcPr>
            <w:tcW w:w="487" w:type="pct"/>
            <w:shd w:val="clear" w:color="auto" w:fill="auto"/>
            <w:vAlign w:val="bottom"/>
          </w:tcPr>
          <w:p w14:paraId="6BA772E3" w14:textId="77777777" w:rsidR="00A75635" w:rsidRPr="00A75635" w:rsidRDefault="00A75635" w:rsidP="00A75635">
            <w:pPr>
              <w:spacing w:after="0" w:line="240" w:lineRule="auto"/>
              <w:rPr>
                <w:rFonts w:ascii="Calibri" w:eastAsia="Times New Roman" w:hAnsi="Calibri" w:cs="Calibri"/>
                <w:b/>
                <w:bCs/>
                <w:kern w:val="0"/>
                <w:sz w:val="20"/>
                <w:szCs w:val="20"/>
                <w:lang w:eastAsia="sl-SI"/>
                <w14:ligatures w14:val="none"/>
              </w:rPr>
            </w:pPr>
            <w:r w:rsidRPr="00A75635">
              <w:rPr>
                <w:rFonts w:ascii="Calibri" w:eastAsia="Times New Roman" w:hAnsi="Calibri" w:cs="Calibri"/>
                <w:b/>
                <w:bCs/>
                <w:kern w:val="0"/>
                <w:sz w:val="20"/>
                <w:szCs w:val="20"/>
                <w:lang w:eastAsia="sl-SI"/>
                <w14:ligatures w14:val="none"/>
              </w:rPr>
              <w:t> </w:t>
            </w:r>
          </w:p>
        </w:tc>
        <w:tc>
          <w:tcPr>
            <w:tcW w:w="287" w:type="pct"/>
            <w:shd w:val="clear" w:color="auto" w:fill="auto"/>
          </w:tcPr>
          <w:p w14:paraId="11EF6215" w14:textId="77777777" w:rsidR="00A75635" w:rsidRPr="00A75635" w:rsidRDefault="00A75635" w:rsidP="00A75635">
            <w:pPr>
              <w:spacing w:after="0" w:line="240" w:lineRule="auto"/>
              <w:rPr>
                <w:rFonts w:ascii="Calibri" w:eastAsia="Times New Roman" w:hAnsi="Calibri" w:cs="Calibri"/>
                <w:b/>
                <w:bCs/>
                <w:kern w:val="0"/>
                <w:sz w:val="20"/>
                <w:szCs w:val="20"/>
                <w:lang w:eastAsia="sl-SI"/>
                <w14:ligatures w14:val="none"/>
              </w:rPr>
            </w:pPr>
            <w:r w:rsidRPr="00A75635">
              <w:rPr>
                <w:rFonts w:ascii="Calibri" w:eastAsia="Times New Roman" w:hAnsi="Calibri" w:cs="Calibri"/>
                <w:b/>
                <w:bCs/>
                <w:kern w:val="0"/>
                <w:sz w:val="20"/>
                <w:szCs w:val="20"/>
                <w:lang w:eastAsia="sl-SI"/>
                <w14:ligatures w14:val="none"/>
              </w:rPr>
              <w:t>703</w:t>
            </w:r>
          </w:p>
        </w:tc>
        <w:tc>
          <w:tcPr>
            <w:tcW w:w="1783" w:type="pct"/>
            <w:gridSpan w:val="2"/>
            <w:shd w:val="clear" w:color="auto" w:fill="auto"/>
          </w:tcPr>
          <w:p w14:paraId="27927D99" w14:textId="77777777" w:rsidR="00A75635" w:rsidRPr="00A75635" w:rsidRDefault="00A75635" w:rsidP="00A75635">
            <w:pPr>
              <w:spacing w:after="0" w:line="240" w:lineRule="auto"/>
              <w:rPr>
                <w:rFonts w:ascii="Calibri" w:eastAsia="Times New Roman" w:hAnsi="Calibri" w:cs="Calibri"/>
                <w:b/>
                <w:bCs/>
                <w:kern w:val="0"/>
                <w:sz w:val="20"/>
                <w:szCs w:val="20"/>
                <w:lang w:eastAsia="sl-SI"/>
                <w14:ligatures w14:val="none"/>
              </w:rPr>
            </w:pPr>
            <w:r w:rsidRPr="00A75635">
              <w:rPr>
                <w:rFonts w:ascii="Calibri" w:eastAsia="Times New Roman" w:hAnsi="Calibri" w:cs="Calibri"/>
                <w:b/>
                <w:bCs/>
                <w:kern w:val="0"/>
                <w:sz w:val="20"/>
                <w:szCs w:val="20"/>
                <w:lang w:eastAsia="sl-SI"/>
                <w14:ligatures w14:val="none"/>
              </w:rPr>
              <w:t>Transfuzijska medicina, proizvodnja farmacevtskih preparatov</w:t>
            </w:r>
          </w:p>
        </w:tc>
        <w:tc>
          <w:tcPr>
            <w:tcW w:w="1123" w:type="pct"/>
            <w:shd w:val="clear" w:color="auto" w:fill="auto"/>
            <w:vAlign w:val="bottom"/>
          </w:tcPr>
          <w:p w14:paraId="39E91260"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691" w:type="pct"/>
          </w:tcPr>
          <w:p w14:paraId="3D72C4C4"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c>
          <w:tcPr>
            <w:tcW w:w="629" w:type="pct"/>
          </w:tcPr>
          <w:p w14:paraId="76F36F83" w14:textId="77777777" w:rsidR="00A75635" w:rsidRPr="00A75635" w:rsidRDefault="00A75635" w:rsidP="00A75635">
            <w:pPr>
              <w:spacing w:after="0" w:line="240" w:lineRule="auto"/>
              <w:rPr>
                <w:rFonts w:ascii="Calibri" w:eastAsia="Times New Roman" w:hAnsi="Calibri" w:cs="Calibri"/>
                <w:kern w:val="0"/>
                <w:sz w:val="20"/>
                <w:szCs w:val="20"/>
                <w:lang w:eastAsia="sl-SI"/>
                <w14:ligatures w14:val="none"/>
              </w:rPr>
            </w:pPr>
          </w:p>
        </w:tc>
      </w:tr>
      <w:tr w:rsidR="00A75635" w:rsidRPr="00A75635" w14:paraId="1BEBE3F7" w14:textId="77777777" w:rsidTr="00A75635">
        <w:tc>
          <w:tcPr>
            <w:tcW w:w="487" w:type="pct"/>
            <w:shd w:val="clear" w:color="auto" w:fill="auto"/>
            <w:vAlign w:val="bottom"/>
          </w:tcPr>
          <w:p w14:paraId="3BBEEFFA" w14:textId="77777777" w:rsidR="00A75635" w:rsidRPr="00A75635" w:rsidRDefault="00A75635" w:rsidP="00A75635">
            <w:pPr>
              <w:spacing w:after="0" w:line="240" w:lineRule="auto"/>
              <w:rPr>
                <w:rFonts w:ascii="Calibri" w:eastAsia="Times New Roman" w:hAnsi="Calibri" w:cs="Calibri"/>
                <w:b/>
                <w:bCs/>
                <w:kern w:val="0"/>
                <w:sz w:val="20"/>
                <w:szCs w:val="20"/>
                <w:lang w:eastAsia="sl-SI"/>
                <w14:ligatures w14:val="none"/>
              </w:rPr>
            </w:pPr>
          </w:p>
        </w:tc>
        <w:tc>
          <w:tcPr>
            <w:tcW w:w="287" w:type="pct"/>
            <w:shd w:val="clear" w:color="auto" w:fill="auto"/>
          </w:tcPr>
          <w:p w14:paraId="27092B74" w14:textId="77777777" w:rsidR="00A75635" w:rsidRPr="00A75635" w:rsidRDefault="00A75635" w:rsidP="00A75635">
            <w:pPr>
              <w:spacing w:after="0" w:line="240" w:lineRule="auto"/>
              <w:rPr>
                <w:rFonts w:ascii="Calibri" w:eastAsia="Times New Roman" w:hAnsi="Calibri" w:cs="Calibri"/>
                <w:b/>
                <w:bCs/>
                <w:kern w:val="0"/>
                <w:sz w:val="20"/>
                <w:szCs w:val="20"/>
                <w:lang w:eastAsia="sl-SI"/>
                <w14:ligatures w14:val="none"/>
              </w:rPr>
            </w:pPr>
          </w:p>
        </w:tc>
        <w:tc>
          <w:tcPr>
            <w:tcW w:w="318" w:type="pct"/>
            <w:shd w:val="clear" w:color="auto" w:fill="auto"/>
          </w:tcPr>
          <w:p w14:paraId="25D4CE9E" w14:textId="77777777" w:rsidR="00A75635" w:rsidRPr="00A75635" w:rsidRDefault="00A75635" w:rsidP="00A75635">
            <w:pPr>
              <w:spacing w:after="0" w:line="240" w:lineRule="auto"/>
              <w:rPr>
                <w:rFonts w:ascii="Calibri" w:eastAsia="Times New Roman" w:hAnsi="Calibri" w:cs="Calibri"/>
                <w:b/>
                <w:bCs/>
                <w:kern w:val="0"/>
                <w:sz w:val="20"/>
                <w:szCs w:val="20"/>
                <w:lang w:eastAsia="sl-SI"/>
                <w14:ligatures w14:val="none"/>
              </w:rPr>
            </w:pPr>
            <w:r w:rsidRPr="00A75635">
              <w:rPr>
                <w:rFonts w:ascii="Calibri" w:eastAsia="Times New Roman" w:hAnsi="Calibri" w:cs="Calibri"/>
                <w:b/>
                <w:bCs/>
                <w:kern w:val="0"/>
                <w:sz w:val="20"/>
                <w:szCs w:val="20"/>
                <w:lang w:eastAsia="sl-SI"/>
                <w14:ligatures w14:val="none"/>
              </w:rPr>
              <w:t>801</w:t>
            </w:r>
          </w:p>
        </w:tc>
        <w:tc>
          <w:tcPr>
            <w:tcW w:w="1465" w:type="pct"/>
            <w:shd w:val="clear" w:color="auto" w:fill="auto"/>
          </w:tcPr>
          <w:p w14:paraId="70075631" w14:textId="77777777" w:rsidR="00A75635" w:rsidRPr="00A75635" w:rsidRDefault="00A75635" w:rsidP="00A75635">
            <w:pPr>
              <w:spacing w:after="0" w:line="240" w:lineRule="auto"/>
              <w:rPr>
                <w:rFonts w:ascii="Calibri" w:eastAsia="Times New Roman" w:hAnsi="Calibri" w:cs="Calibri"/>
                <w:b/>
                <w:bCs/>
                <w:strike/>
                <w:kern w:val="0"/>
                <w:sz w:val="20"/>
                <w:szCs w:val="20"/>
                <w:lang w:eastAsia="sl-SI"/>
                <w14:ligatures w14:val="none"/>
              </w:rPr>
            </w:pPr>
            <w:r w:rsidRPr="00A75635">
              <w:rPr>
                <w:rFonts w:ascii="Calibri" w:eastAsia="Times New Roman" w:hAnsi="Calibri" w:cs="Calibri"/>
                <w:b/>
                <w:bCs/>
                <w:kern w:val="0"/>
                <w:sz w:val="20"/>
                <w:szCs w:val="20"/>
                <w:lang w:eastAsia="sl-SI"/>
                <w14:ligatures w14:val="none"/>
              </w:rPr>
              <w:t>Preskrba s krvjo in krvnimi pripravki</w:t>
            </w:r>
          </w:p>
        </w:tc>
        <w:tc>
          <w:tcPr>
            <w:tcW w:w="1123" w:type="pct"/>
            <w:shd w:val="clear" w:color="auto" w:fill="auto"/>
          </w:tcPr>
          <w:p w14:paraId="64828AFD" w14:textId="77777777" w:rsidR="00A75635" w:rsidRPr="00A75635" w:rsidRDefault="00A75635" w:rsidP="00A75635">
            <w:pPr>
              <w:spacing w:after="0" w:line="240" w:lineRule="auto"/>
              <w:jc w:val="center"/>
              <w:rPr>
                <w:rFonts w:ascii="Calibri" w:eastAsia="Times New Roman" w:hAnsi="Calibri" w:cs="Calibri"/>
                <w:b/>
                <w:bCs/>
                <w:kern w:val="0"/>
                <w:sz w:val="20"/>
                <w:szCs w:val="20"/>
                <w:lang w:eastAsia="sl-SI"/>
                <w14:ligatures w14:val="none"/>
              </w:rPr>
            </w:pPr>
            <w:r w:rsidRPr="00A75635">
              <w:rPr>
                <w:rFonts w:ascii="Calibri" w:eastAsia="Times New Roman" w:hAnsi="Calibri" w:cs="Calibri"/>
                <w:b/>
                <w:bCs/>
                <w:kern w:val="0"/>
                <w:sz w:val="20"/>
                <w:szCs w:val="20"/>
                <w:lang w:eastAsia="sl-SI"/>
                <w14:ligatures w14:val="none"/>
              </w:rPr>
              <w:t>KK001, KK002, KK003, KK004, KK005, KK006, KK007, KK008, KK009, KK010, KK011, E0709</w:t>
            </w:r>
          </w:p>
        </w:tc>
        <w:tc>
          <w:tcPr>
            <w:tcW w:w="691" w:type="pct"/>
          </w:tcPr>
          <w:p w14:paraId="7F1AE90B" w14:textId="77777777" w:rsidR="00A75635" w:rsidRPr="00A75635" w:rsidRDefault="00A75635" w:rsidP="00A75635">
            <w:pPr>
              <w:spacing w:after="0" w:line="240" w:lineRule="auto"/>
              <w:jc w:val="center"/>
              <w:rPr>
                <w:rFonts w:ascii="Calibri" w:eastAsia="Times New Roman" w:hAnsi="Calibri" w:cs="Calibri"/>
                <w:b/>
                <w:bCs/>
                <w:kern w:val="0"/>
                <w:sz w:val="20"/>
                <w:szCs w:val="20"/>
                <w:lang w:eastAsia="sl-SI"/>
                <w14:ligatures w14:val="none"/>
              </w:rPr>
            </w:pPr>
            <w:r w:rsidRPr="00A75635">
              <w:rPr>
                <w:rFonts w:ascii="Calibri" w:eastAsia="Times New Roman" w:hAnsi="Calibri" w:cs="Calibri"/>
                <w:b/>
                <w:bCs/>
                <w:kern w:val="0"/>
                <w:sz w:val="20"/>
                <w:szCs w:val="20"/>
                <w:lang w:eastAsia="sl-SI"/>
                <w14:ligatures w14:val="none"/>
              </w:rPr>
              <w:t>LPL1005192, LPL1005193, LPL1008327, LPL1008674</w:t>
            </w:r>
          </w:p>
        </w:tc>
        <w:tc>
          <w:tcPr>
            <w:tcW w:w="629" w:type="pct"/>
            <w:vAlign w:val="center"/>
          </w:tcPr>
          <w:p w14:paraId="466B42BB" w14:textId="77777777" w:rsidR="00A75635" w:rsidRPr="00A75635" w:rsidRDefault="00A75635" w:rsidP="00A75635">
            <w:pPr>
              <w:spacing w:after="0" w:line="240" w:lineRule="auto"/>
              <w:jc w:val="center"/>
              <w:rPr>
                <w:rFonts w:ascii="Calibri" w:eastAsia="Times New Roman" w:hAnsi="Calibri" w:cs="Calibri"/>
                <w:bCs/>
                <w:kern w:val="0"/>
                <w:sz w:val="20"/>
                <w:szCs w:val="20"/>
                <w:lang w:eastAsia="sl-SI"/>
                <w14:ligatures w14:val="none"/>
              </w:rPr>
            </w:pPr>
          </w:p>
        </w:tc>
      </w:tr>
    </w:tbl>
    <w:p w14:paraId="4FEBF877"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kern w:val="0"/>
          <w:lang w:eastAsia="sl-SI"/>
          <w14:ligatures w14:val="none"/>
        </w:rPr>
      </w:pPr>
    </w:p>
    <w:p w14:paraId="2AA7C80C"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kern w:val="0"/>
          <w:lang w:eastAsia="sl-SI"/>
          <w14:ligatures w14:val="none"/>
        </w:rPr>
      </w:pPr>
      <w:r w:rsidRPr="00A75635">
        <w:rPr>
          <w:rFonts w:ascii="Calibri" w:eastAsia="Times New Roman" w:hAnsi="Calibri" w:cs="Calibri"/>
          <w:kern w:val="0"/>
          <w:lang w:eastAsia="sl-SI"/>
          <w14:ligatures w14:val="none"/>
        </w:rPr>
        <w:t>Spremembe veljajo za storitve, opravljene od 1. 1. 2026 dalje.</w:t>
      </w:r>
    </w:p>
    <w:p w14:paraId="01B22D89"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kern w:val="0"/>
          <w:lang w:eastAsia="sl-SI"/>
          <w14:ligatures w14:val="none"/>
        </w:rPr>
      </w:pPr>
    </w:p>
    <w:p w14:paraId="2B898496"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kern w:val="0"/>
          <w:lang w:eastAsia="sl-SI"/>
          <w14:ligatures w14:val="none"/>
        </w:rPr>
      </w:pPr>
      <w:r w:rsidRPr="00A75635">
        <w:rPr>
          <w:rFonts w:ascii="Calibri" w:eastAsia="Times New Roman" w:hAnsi="Calibri" w:cs="Calibri"/>
          <w:kern w:val="0"/>
          <w:lang w:eastAsia="sl-SI"/>
          <w14:ligatures w14:val="none"/>
        </w:rPr>
        <w:t xml:space="preserve">Kontaktna oseba za vsebinska vprašanja: </w:t>
      </w:r>
    </w:p>
    <w:p w14:paraId="55B04197" w14:textId="77777777" w:rsidR="00A75635" w:rsidRPr="00A75635" w:rsidRDefault="00A75635" w:rsidP="00A75635">
      <w:pPr>
        <w:autoSpaceDE w:val="0"/>
        <w:autoSpaceDN w:val="0"/>
        <w:adjustRightInd w:val="0"/>
        <w:spacing w:after="0" w:line="240" w:lineRule="auto"/>
        <w:jc w:val="both"/>
        <w:rPr>
          <w:rFonts w:ascii="Calibri" w:eastAsia="Times New Roman" w:hAnsi="Calibri" w:cs="Calibri"/>
          <w:kern w:val="0"/>
          <w:lang w:eastAsia="sl-SI"/>
          <w14:ligatures w14:val="none"/>
        </w:rPr>
      </w:pPr>
      <w:r w:rsidRPr="00A75635">
        <w:rPr>
          <w:rFonts w:ascii="Calibri" w:eastAsia="Times New Roman" w:hAnsi="Calibri" w:cs="Calibri"/>
          <w:kern w:val="0"/>
          <w:lang w:eastAsia="sl-SI"/>
          <w14:ligatures w14:val="none"/>
        </w:rPr>
        <w:t>Darja Kušar (</w:t>
      </w:r>
      <w:hyperlink r:id="rId10" w:history="1">
        <w:r w:rsidRPr="00A75635">
          <w:rPr>
            <w:rFonts w:ascii="Calibri" w:eastAsia="Times New Roman" w:hAnsi="Calibri" w:cs="Calibri"/>
            <w:noProof/>
            <w:color w:val="0000FF"/>
            <w:kern w:val="0"/>
            <w:u w:val="single"/>
            <w:lang w:eastAsia="sl-SI"/>
            <w14:ligatures w14:val="none"/>
          </w:rPr>
          <w:t>darja.kusar@zzzs.si</w:t>
        </w:r>
      </w:hyperlink>
      <w:r w:rsidRPr="00A75635">
        <w:rPr>
          <w:rFonts w:ascii="Calibri" w:eastAsia="Times New Roman" w:hAnsi="Calibri" w:cs="Calibri"/>
          <w:kern w:val="0"/>
          <w:lang w:eastAsia="sl-SI"/>
          <w14:ligatures w14:val="none"/>
        </w:rPr>
        <w:t>; 01/30-77-436)</w:t>
      </w:r>
    </w:p>
    <w:sectPr w:rsidR="00A75635" w:rsidRPr="00A75635" w:rsidSect="00E03CA1">
      <w:headerReference w:type="default" r:id="rId11"/>
      <w:footerReference w:type="default" r:id="rId12"/>
      <w:headerReference w:type="first" r:id="rId1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FCA6" w14:textId="77777777" w:rsidR="00205EF0" w:rsidRDefault="00205EF0">
      <w:pPr>
        <w:spacing w:after="0" w:line="240" w:lineRule="auto"/>
      </w:pPr>
      <w:r>
        <w:separator/>
      </w:r>
    </w:p>
  </w:endnote>
  <w:endnote w:type="continuationSeparator" w:id="0">
    <w:p w14:paraId="0B305630" w14:textId="77777777" w:rsidR="00205EF0" w:rsidRDefault="002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6FB2" w14:textId="77777777" w:rsidR="00205EF0" w:rsidRDefault="00205EF0">
      <w:pPr>
        <w:spacing w:after="0" w:line="240" w:lineRule="auto"/>
      </w:pPr>
      <w:r>
        <w:separator/>
      </w:r>
    </w:p>
  </w:footnote>
  <w:footnote w:type="continuationSeparator" w:id="0">
    <w:p w14:paraId="3D481575" w14:textId="77777777" w:rsidR="00205EF0" w:rsidRDefault="00205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000756009" name="Slika 1000756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612553073" name="Slika 61255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8B7"/>
    <w:multiLevelType w:val="hybridMultilevel"/>
    <w:tmpl w:val="6D2A5670"/>
    <w:lvl w:ilvl="0" w:tplc="6B5C4AD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6D102A"/>
    <w:multiLevelType w:val="hybridMultilevel"/>
    <w:tmpl w:val="50C063F0"/>
    <w:lvl w:ilvl="0" w:tplc="E1A63590">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433E21"/>
    <w:multiLevelType w:val="hybridMultilevel"/>
    <w:tmpl w:val="9F307FD8"/>
    <w:lvl w:ilvl="0" w:tplc="2918E722">
      <w:start w:val="701"/>
      <w:numFmt w:val="bullet"/>
      <w:lvlText w:val="-"/>
      <w:lvlJc w:val="left"/>
      <w:pPr>
        <w:ind w:left="360" w:hanging="360"/>
      </w:pPr>
      <w:rPr>
        <w:rFonts w:ascii="Aptos" w:eastAsia="Times New Roman" w:hAnsi="Aptos" w:cstheme="minorHAns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6" w15:restartNumberingAfterBreak="0">
    <w:nsid w:val="247C60A6"/>
    <w:multiLevelType w:val="hybridMultilevel"/>
    <w:tmpl w:val="A48E529E"/>
    <w:lvl w:ilvl="0" w:tplc="D39CB420">
      <w:numFmt w:val="bullet"/>
      <w:lvlText w:val="-"/>
      <w:lvlJc w:val="left"/>
      <w:pPr>
        <w:ind w:left="720" w:hanging="360"/>
      </w:pPr>
      <w:rPr>
        <w:rFonts w:ascii="Aptos" w:eastAsiaTheme="minorHAnsi" w:hAnsi="Aptos" w:cstheme="minorBid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C52D5E"/>
    <w:multiLevelType w:val="hybridMultilevel"/>
    <w:tmpl w:val="5CA6BCA4"/>
    <w:lvl w:ilvl="0" w:tplc="731A36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2"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4F32ABD"/>
    <w:multiLevelType w:val="hybridMultilevel"/>
    <w:tmpl w:val="5D589498"/>
    <w:lvl w:ilvl="0" w:tplc="BC38482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3A3F8F"/>
    <w:multiLevelType w:val="hybridMultilevel"/>
    <w:tmpl w:val="4AB8C36A"/>
    <w:lvl w:ilvl="0" w:tplc="267813A0">
      <w:numFmt w:val="bullet"/>
      <w:lvlText w:val="-"/>
      <w:lvlJc w:val="left"/>
      <w:pPr>
        <w:ind w:left="1077" w:hanging="360"/>
      </w:pPr>
      <w:rPr>
        <w:rFonts w:ascii="Arial" w:eastAsia="Batang" w:hAnsi="Arial" w:cs="Arial" w:hint="default"/>
        <w:color w:val="auto"/>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9" w15:restartNumberingAfterBreak="0">
    <w:nsid w:val="629122DC"/>
    <w:multiLevelType w:val="hybridMultilevel"/>
    <w:tmpl w:val="5F1AC854"/>
    <w:lvl w:ilvl="0" w:tplc="3DEAC26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21" w15:restartNumberingAfterBreak="0">
    <w:nsid w:val="7A584B8C"/>
    <w:multiLevelType w:val="hybridMultilevel"/>
    <w:tmpl w:val="21B6B948"/>
    <w:lvl w:ilvl="0" w:tplc="BE8C88F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8"/>
  </w:num>
  <w:num w:numId="3" w16cid:durableId="1207109882">
    <w:abstractNumId w:val="9"/>
  </w:num>
  <w:num w:numId="4" w16cid:durableId="343291269">
    <w:abstractNumId w:val="10"/>
  </w:num>
  <w:num w:numId="5" w16cid:durableId="1637639642">
    <w:abstractNumId w:val="11"/>
  </w:num>
  <w:num w:numId="6" w16cid:durableId="680275960">
    <w:abstractNumId w:val="1"/>
  </w:num>
  <w:num w:numId="7" w16cid:durableId="63993206">
    <w:abstractNumId w:val="5"/>
  </w:num>
  <w:num w:numId="8" w16cid:durableId="83233563">
    <w:abstractNumId w:val="17"/>
  </w:num>
  <w:num w:numId="9" w16cid:durableId="823936965">
    <w:abstractNumId w:val="12"/>
  </w:num>
  <w:num w:numId="10" w16cid:durableId="1795174574">
    <w:abstractNumId w:val="3"/>
  </w:num>
  <w:num w:numId="11" w16cid:durableId="431825487">
    <w:abstractNumId w:val="16"/>
  </w:num>
  <w:num w:numId="12" w16cid:durableId="1865054457">
    <w:abstractNumId w:val="14"/>
  </w:num>
  <w:num w:numId="13" w16cid:durableId="1728525765">
    <w:abstractNumId w:val="22"/>
  </w:num>
  <w:num w:numId="14" w16cid:durableId="358549231">
    <w:abstractNumId w:val="19"/>
  </w:num>
  <w:num w:numId="15" w16cid:durableId="1743139665">
    <w:abstractNumId w:val="6"/>
  </w:num>
  <w:num w:numId="16" w16cid:durableId="293221061">
    <w:abstractNumId w:val="21"/>
  </w:num>
  <w:num w:numId="17" w16cid:durableId="1915553129">
    <w:abstractNumId w:val="0"/>
  </w:num>
  <w:num w:numId="18" w16cid:durableId="426926895">
    <w:abstractNumId w:val="18"/>
  </w:num>
  <w:num w:numId="19" w16cid:durableId="960575329">
    <w:abstractNumId w:val="23"/>
  </w:num>
  <w:num w:numId="20" w16cid:durableId="1011185122">
    <w:abstractNumId w:val="7"/>
  </w:num>
  <w:num w:numId="21" w16cid:durableId="1215434933">
    <w:abstractNumId w:val="4"/>
  </w:num>
  <w:num w:numId="22" w16cid:durableId="952637082">
    <w:abstractNumId w:val="13"/>
  </w:num>
  <w:num w:numId="23" w16cid:durableId="336621177">
    <w:abstractNumId w:val="2"/>
  </w:num>
  <w:num w:numId="24" w16cid:durableId="51781374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5154"/>
    <w:rsid w:val="0000616F"/>
    <w:rsid w:val="00007DBC"/>
    <w:rsid w:val="00007F40"/>
    <w:rsid w:val="000109EC"/>
    <w:rsid w:val="00012325"/>
    <w:rsid w:val="000148DB"/>
    <w:rsid w:val="00014F26"/>
    <w:rsid w:val="0001574A"/>
    <w:rsid w:val="000223F7"/>
    <w:rsid w:val="00023F44"/>
    <w:rsid w:val="00025718"/>
    <w:rsid w:val="00025AFE"/>
    <w:rsid w:val="000272D3"/>
    <w:rsid w:val="00034501"/>
    <w:rsid w:val="0003464D"/>
    <w:rsid w:val="00034DB4"/>
    <w:rsid w:val="0003537B"/>
    <w:rsid w:val="00035672"/>
    <w:rsid w:val="00036BA5"/>
    <w:rsid w:val="00036FD2"/>
    <w:rsid w:val="00041944"/>
    <w:rsid w:val="000435FA"/>
    <w:rsid w:val="00043C33"/>
    <w:rsid w:val="000464B4"/>
    <w:rsid w:val="00046966"/>
    <w:rsid w:val="00050F93"/>
    <w:rsid w:val="00055505"/>
    <w:rsid w:val="000558C1"/>
    <w:rsid w:val="0005607A"/>
    <w:rsid w:val="000609A6"/>
    <w:rsid w:val="00060D7A"/>
    <w:rsid w:val="000721E4"/>
    <w:rsid w:val="0007231C"/>
    <w:rsid w:val="000742B9"/>
    <w:rsid w:val="000744B5"/>
    <w:rsid w:val="000761A1"/>
    <w:rsid w:val="00076FC9"/>
    <w:rsid w:val="00077E42"/>
    <w:rsid w:val="0008179A"/>
    <w:rsid w:val="00084171"/>
    <w:rsid w:val="00085155"/>
    <w:rsid w:val="000851D2"/>
    <w:rsid w:val="000863A0"/>
    <w:rsid w:val="00087D1A"/>
    <w:rsid w:val="000943C9"/>
    <w:rsid w:val="000954E0"/>
    <w:rsid w:val="00095BBC"/>
    <w:rsid w:val="00097906"/>
    <w:rsid w:val="000A35D0"/>
    <w:rsid w:val="000A4187"/>
    <w:rsid w:val="000A5057"/>
    <w:rsid w:val="000A517E"/>
    <w:rsid w:val="000A65AD"/>
    <w:rsid w:val="000B0CFB"/>
    <w:rsid w:val="000B182A"/>
    <w:rsid w:val="000B3146"/>
    <w:rsid w:val="000B31FD"/>
    <w:rsid w:val="000B6389"/>
    <w:rsid w:val="000B7100"/>
    <w:rsid w:val="000B7468"/>
    <w:rsid w:val="000C24B4"/>
    <w:rsid w:val="000C59C6"/>
    <w:rsid w:val="000C5EDE"/>
    <w:rsid w:val="000C748B"/>
    <w:rsid w:val="000C7B6A"/>
    <w:rsid w:val="000C7C7A"/>
    <w:rsid w:val="000D08CA"/>
    <w:rsid w:val="000D6EA7"/>
    <w:rsid w:val="000E1E64"/>
    <w:rsid w:val="000E3C78"/>
    <w:rsid w:val="000E40D2"/>
    <w:rsid w:val="000F06FF"/>
    <w:rsid w:val="000F3281"/>
    <w:rsid w:val="000F4D57"/>
    <w:rsid w:val="000F63E3"/>
    <w:rsid w:val="000F74D2"/>
    <w:rsid w:val="00101321"/>
    <w:rsid w:val="00102167"/>
    <w:rsid w:val="00103C6F"/>
    <w:rsid w:val="0010497D"/>
    <w:rsid w:val="00104D61"/>
    <w:rsid w:val="00105898"/>
    <w:rsid w:val="00105D9E"/>
    <w:rsid w:val="00106FE4"/>
    <w:rsid w:val="00107A24"/>
    <w:rsid w:val="001126A7"/>
    <w:rsid w:val="00116879"/>
    <w:rsid w:val="00116B7E"/>
    <w:rsid w:val="00121BBD"/>
    <w:rsid w:val="00124299"/>
    <w:rsid w:val="0012483F"/>
    <w:rsid w:val="00127C6E"/>
    <w:rsid w:val="0013082F"/>
    <w:rsid w:val="0013196F"/>
    <w:rsid w:val="00131C48"/>
    <w:rsid w:val="00132230"/>
    <w:rsid w:val="0013271A"/>
    <w:rsid w:val="00134EEE"/>
    <w:rsid w:val="0013799D"/>
    <w:rsid w:val="00140825"/>
    <w:rsid w:val="00141080"/>
    <w:rsid w:val="00142522"/>
    <w:rsid w:val="001524D3"/>
    <w:rsid w:val="001527F2"/>
    <w:rsid w:val="0015624C"/>
    <w:rsid w:val="001568A7"/>
    <w:rsid w:val="00157352"/>
    <w:rsid w:val="00160BFA"/>
    <w:rsid w:val="00161CD7"/>
    <w:rsid w:val="00161D7D"/>
    <w:rsid w:val="00163989"/>
    <w:rsid w:val="001653B8"/>
    <w:rsid w:val="00165DC6"/>
    <w:rsid w:val="001709B6"/>
    <w:rsid w:val="001711B1"/>
    <w:rsid w:val="00171BB1"/>
    <w:rsid w:val="001738DB"/>
    <w:rsid w:val="001800B2"/>
    <w:rsid w:val="00181AD9"/>
    <w:rsid w:val="0018383F"/>
    <w:rsid w:val="00183AE0"/>
    <w:rsid w:val="00184783"/>
    <w:rsid w:val="001866D5"/>
    <w:rsid w:val="00186CE1"/>
    <w:rsid w:val="00187941"/>
    <w:rsid w:val="00195DC2"/>
    <w:rsid w:val="00197C2B"/>
    <w:rsid w:val="001A1B3B"/>
    <w:rsid w:val="001A505C"/>
    <w:rsid w:val="001A55C4"/>
    <w:rsid w:val="001A5835"/>
    <w:rsid w:val="001A62AC"/>
    <w:rsid w:val="001B28EB"/>
    <w:rsid w:val="001B416A"/>
    <w:rsid w:val="001B441C"/>
    <w:rsid w:val="001B5FA1"/>
    <w:rsid w:val="001B73C3"/>
    <w:rsid w:val="001B79C9"/>
    <w:rsid w:val="001C443A"/>
    <w:rsid w:val="001C75A8"/>
    <w:rsid w:val="001D59F3"/>
    <w:rsid w:val="001D71C2"/>
    <w:rsid w:val="001E1795"/>
    <w:rsid w:val="001E1E6A"/>
    <w:rsid w:val="001E3C3E"/>
    <w:rsid w:val="001E4FE5"/>
    <w:rsid w:val="001E546F"/>
    <w:rsid w:val="001E7840"/>
    <w:rsid w:val="001E7E9F"/>
    <w:rsid w:val="001F03E1"/>
    <w:rsid w:val="001F08DD"/>
    <w:rsid w:val="001F1DD5"/>
    <w:rsid w:val="001F1FD1"/>
    <w:rsid w:val="001F271D"/>
    <w:rsid w:val="001F2A36"/>
    <w:rsid w:val="001F46AF"/>
    <w:rsid w:val="001F6AFA"/>
    <w:rsid w:val="001F7F7E"/>
    <w:rsid w:val="00200640"/>
    <w:rsid w:val="00201CE1"/>
    <w:rsid w:val="00204D39"/>
    <w:rsid w:val="00205EF0"/>
    <w:rsid w:val="0020703F"/>
    <w:rsid w:val="00210207"/>
    <w:rsid w:val="00210ECE"/>
    <w:rsid w:val="00213177"/>
    <w:rsid w:val="00213A12"/>
    <w:rsid w:val="002143FA"/>
    <w:rsid w:val="00215494"/>
    <w:rsid w:val="00217C4D"/>
    <w:rsid w:val="002210FB"/>
    <w:rsid w:val="002220D6"/>
    <w:rsid w:val="0022265C"/>
    <w:rsid w:val="00227243"/>
    <w:rsid w:val="00227693"/>
    <w:rsid w:val="00230109"/>
    <w:rsid w:val="00234CBC"/>
    <w:rsid w:val="00236C21"/>
    <w:rsid w:val="00241473"/>
    <w:rsid w:val="00241DDC"/>
    <w:rsid w:val="00244DE8"/>
    <w:rsid w:val="00247F1B"/>
    <w:rsid w:val="00253CF7"/>
    <w:rsid w:val="00253D54"/>
    <w:rsid w:val="002566AD"/>
    <w:rsid w:val="0026031D"/>
    <w:rsid w:val="00261721"/>
    <w:rsid w:val="002634FC"/>
    <w:rsid w:val="00265135"/>
    <w:rsid w:val="002701C3"/>
    <w:rsid w:val="0027032B"/>
    <w:rsid w:val="002709E0"/>
    <w:rsid w:val="002734ED"/>
    <w:rsid w:val="0027357F"/>
    <w:rsid w:val="00273AF7"/>
    <w:rsid w:val="002740D4"/>
    <w:rsid w:val="002767FA"/>
    <w:rsid w:val="00276948"/>
    <w:rsid w:val="00276B31"/>
    <w:rsid w:val="002829DC"/>
    <w:rsid w:val="002850F5"/>
    <w:rsid w:val="00285377"/>
    <w:rsid w:val="00286BF0"/>
    <w:rsid w:val="002913AE"/>
    <w:rsid w:val="0029182D"/>
    <w:rsid w:val="00296D18"/>
    <w:rsid w:val="00296E7A"/>
    <w:rsid w:val="002A004E"/>
    <w:rsid w:val="002A1749"/>
    <w:rsid w:val="002A286B"/>
    <w:rsid w:val="002A67E5"/>
    <w:rsid w:val="002A6CB7"/>
    <w:rsid w:val="002B136B"/>
    <w:rsid w:val="002B1F64"/>
    <w:rsid w:val="002B600B"/>
    <w:rsid w:val="002B6E98"/>
    <w:rsid w:val="002B7C44"/>
    <w:rsid w:val="002C1018"/>
    <w:rsid w:val="002C18A5"/>
    <w:rsid w:val="002C4197"/>
    <w:rsid w:val="002D03E4"/>
    <w:rsid w:val="002D05AE"/>
    <w:rsid w:val="002D6D9D"/>
    <w:rsid w:val="002D7969"/>
    <w:rsid w:val="002E0E81"/>
    <w:rsid w:val="002E10EB"/>
    <w:rsid w:val="002E20A6"/>
    <w:rsid w:val="002E23DF"/>
    <w:rsid w:val="002E28CC"/>
    <w:rsid w:val="002E2BEB"/>
    <w:rsid w:val="002E3BA9"/>
    <w:rsid w:val="002E6861"/>
    <w:rsid w:val="002F11E5"/>
    <w:rsid w:val="002F1FE1"/>
    <w:rsid w:val="002F25D1"/>
    <w:rsid w:val="002F3091"/>
    <w:rsid w:val="002F378F"/>
    <w:rsid w:val="002F4DA7"/>
    <w:rsid w:val="002F6490"/>
    <w:rsid w:val="002F68B3"/>
    <w:rsid w:val="00305C40"/>
    <w:rsid w:val="00313E6A"/>
    <w:rsid w:val="003146A8"/>
    <w:rsid w:val="00315791"/>
    <w:rsid w:val="003168A7"/>
    <w:rsid w:val="00317261"/>
    <w:rsid w:val="0032238D"/>
    <w:rsid w:val="00323277"/>
    <w:rsid w:val="0032445B"/>
    <w:rsid w:val="0032462C"/>
    <w:rsid w:val="003247E3"/>
    <w:rsid w:val="00330D67"/>
    <w:rsid w:val="00332C9B"/>
    <w:rsid w:val="00333E22"/>
    <w:rsid w:val="00337A46"/>
    <w:rsid w:val="00340F8B"/>
    <w:rsid w:val="0034103A"/>
    <w:rsid w:val="0034111B"/>
    <w:rsid w:val="003416B6"/>
    <w:rsid w:val="00343CD6"/>
    <w:rsid w:val="003441DD"/>
    <w:rsid w:val="003465A7"/>
    <w:rsid w:val="00346C3C"/>
    <w:rsid w:val="003520BA"/>
    <w:rsid w:val="00352119"/>
    <w:rsid w:val="00352135"/>
    <w:rsid w:val="00353EC5"/>
    <w:rsid w:val="00355711"/>
    <w:rsid w:val="00356102"/>
    <w:rsid w:val="003603BC"/>
    <w:rsid w:val="00363C0E"/>
    <w:rsid w:val="003640B5"/>
    <w:rsid w:val="00364140"/>
    <w:rsid w:val="0036792C"/>
    <w:rsid w:val="00374804"/>
    <w:rsid w:val="00381321"/>
    <w:rsid w:val="00381636"/>
    <w:rsid w:val="0038182F"/>
    <w:rsid w:val="003835C1"/>
    <w:rsid w:val="00384319"/>
    <w:rsid w:val="00386A19"/>
    <w:rsid w:val="0038764B"/>
    <w:rsid w:val="00393A1A"/>
    <w:rsid w:val="00397F9A"/>
    <w:rsid w:val="003A235B"/>
    <w:rsid w:val="003A38E5"/>
    <w:rsid w:val="003A3ED2"/>
    <w:rsid w:val="003B03EF"/>
    <w:rsid w:val="003B35F8"/>
    <w:rsid w:val="003B3BD2"/>
    <w:rsid w:val="003B3DE0"/>
    <w:rsid w:val="003B4F2E"/>
    <w:rsid w:val="003B7A0E"/>
    <w:rsid w:val="003B7F2D"/>
    <w:rsid w:val="003C4398"/>
    <w:rsid w:val="003C750D"/>
    <w:rsid w:val="003D03A8"/>
    <w:rsid w:val="003D3014"/>
    <w:rsid w:val="003D3147"/>
    <w:rsid w:val="003D36DB"/>
    <w:rsid w:val="003D4C9B"/>
    <w:rsid w:val="003E2987"/>
    <w:rsid w:val="003E3584"/>
    <w:rsid w:val="003E4137"/>
    <w:rsid w:val="003E460F"/>
    <w:rsid w:val="003E4BCF"/>
    <w:rsid w:val="003E5EEF"/>
    <w:rsid w:val="003E6532"/>
    <w:rsid w:val="003E69F4"/>
    <w:rsid w:val="003F5931"/>
    <w:rsid w:val="00400253"/>
    <w:rsid w:val="0040099C"/>
    <w:rsid w:val="00402891"/>
    <w:rsid w:val="00404CFA"/>
    <w:rsid w:val="00405F26"/>
    <w:rsid w:val="0040667D"/>
    <w:rsid w:val="004069E0"/>
    <w:rsid w:val="00410632"/>
    <w:rsid w:val="00410FA2"/>
    <w:rsid w:val="00412A2D"/>
    <w:rsid w:val="004141AB"/>
    <w:rsid w:val="004155B1"/>
    <w:rsid w:val="004156B9"/>
    <w:rsid w:val="00416E63"/>
    <w:rsid w:val="0042128A"/>
    <w:rsid w:val="00423619"/>
    <w:rsid w:val="00423C67"/>
    <w:rsid w:val="00425F26"/>
    <w:rsid w:val="004265A8"/>
    <w:rsid w:val="00426D08"/>
    <w:rsid w:val="00430AC0"/>
    <w:rsid w:val="00433658"/>
    <w:rsid w:val="004354AB"/>
    <w:rsid w:val="004359FC"/>
    <w:rsid w:val="00436D18"/>
    <w:rsid w:val="0044006A"/>
    <w:rsid w:val="00442ABF"/>
    <w:rsid w:val="00446B59"/>
    <w:rsid w:val="00450893"/>
    <w:rsid w:val="00451352"/>
    <w:rsid w:val="00451D8D"/>
    <w:rsid w:val="00451DAE"/>
    <w:rsid w:val="004535E8"/>
    <w:rsid w:val="004544CC"/>
    <w:rsid w:val="004568DA"/>
    <w:rsid w:val="00461067"/>
    <w:rsid w:val="00463318"/>
    <w:rsid w:val="00465D00"/>
    <w:rsid w:val="00470803"/>
    <w:rsid w:val="0047232D"/>
    <w:rsid w:val="00472A92"/>
    <w:rsid w:val="0047483E"/>
    <w:rsid w:val="00480359"/>
    <w:rsid w:val="00480A0F"/>
    <w:rsid w:val="0048108B"/>
    <w:rsid w:val="00487399"/>
    <w:rsid w:val="00487975"/>
    <w:rsid w:val="00490A40"/>
    <w:rsid w:val="00493CD7"/>
    <w:rsid w:val="004953A2"/>
    <w:rsid w:val="00497C80"/>
    <w:rsid w:val="004A15FE"/>
    <w:rsid w:val="004A1C60"/>
    <w:rsid w:val="004A283A"/>
    <w:rsid w:val="004A6141"/>
    <w:rsid w:val="004A716E"/>
    <w:rsid w:val="004A73FE"/>
    <w:rsid w:val="004B03CE"/>
    <w:rsid w:val="004B2A52"/>
    <w:rsid w:val="004B4CC0"/>
    <w:rsid w:val="004B4D14"/>
    <w:rsid w:val="004B61CC"/>
    <w:rsid w:val="004B7EDC"/>
    <w:rsid w:val="004C03BA"/>
    <w:rsid w:val="004C07B9"/>
    <w:rsid w:val="004C7C5A"/>
    <w:rsid w:val="004D0D4A"/>
    <w:rsid w:val="004D1FC9"/>
    <w:rsid w:val="004D2771"/>
    <w:rsid w:val="004D61CD"/>
    <w:rsid w:val="004D68CA"/>
    <w:rsid w:val="004D6BFD"/>
    <w:rsid w:val="004D76C2"/>
    <w:rsid w:val="004E1D38"/>
    <w:rsid w:val="004E68FA"/>
    <w:rsid w:val="004F4288"/>
    <w:rsid w:val="004F542C"/>
    <w:rsid w:val="004F5B65"/>
    <w:rsid w:val="004F76BF"/>
    <w:rsid w:val="00502C04"/>
    <w:rsid w:val="0050599B"/>
    <w:rsid w:val="00506434"/>
    <w:rsid w:val="005106BD"/>
    <w:rsid w:val="005118CE"/>
    <w:rsid w:val="00516325"/>
    <w:rsid w:val="0051663B"/>
    <w:rsid w:val="005170C0"/>
    <w:rsid w:val="005176A1"/>
    <w:rsid w:val="00520EF2"/>
    <w:rsid w:val="005211B8"/>
    <w:rsid w:val="00523A9B"/>
    <w:rsid w:val="0052438C"/>
    <w:rsid w:val="00525F36"/>
    <w:rsid w:val="00533A12"/>
    <w:rsid w:val="00533E4C"/>
    <w:rsid w:val="00533F5D"/>
    <w:rsid w:val="0053616F"/>
    <w:rsid w:val="00536DB7"/>
    <w:rsid w:val="005403E9"/>
    <w:rsid w:val="0054097D"/>
    <w:rsid w:val="00540E5D"/>
    <w:rsid w:val="00542328"/>
    <w:rsid w:val="00542DEC"/>
    <w:rsid w:val="00545B66"/>
    <w:rsid w:val="00552C1D"/>
    <w:rsid w:val="00553045"/>
    <w:rsid w:val="00553112"/>
    <w:rsid w:val="00553878"/>
    <w:rsid w:val="005549CD"/>
    <w:rsid w:val="005570FB"/>
    <w:rsid w:val="00561997"/>
    <w:rsid w:val="00566AD2"/>
    <w:rsid w:val="00570B78"/>
    <w:rsid w:val="00570D7F"/>
    <w:rsid w:val="005714EB"/>
    <w:rsid w:val="00571C34"/>
    <w:rsid w:val="00574A22"/>
    <w:rsid w:val="00575241"/>
    <w:rsid w:val="00575F8E"/>
    <w:rsid w:val="00576B9D"/>
    <w:rsid w:val="00583D55"/>
    <w:rsid w:val="005859F8"/>
    <w:rsid w:val="0058619F"/>
    <w:rsid w:val="00586E5B"/>
    <w:rsid w:val="00590E24"/>
    <w:rsid w:val="00593134"/>
    <w:rsid w:val="00594882"/>
    <w:rsid w:val="00596055"/>
    <w:rsid w:val="00596E79"/>
    <w:rsid w:val="00597120"/>
    <w:rsid w:val="005974E6"/>
    <w:rsid w:val="00597F12"/>
    <w:rsid w:val="005A07F2"/>
    <w:rsid w:val="005A1E52"/>
    <w:rsid w:val="005A2AF3"/>
    <w:rsid w:val="005A352E"/>
    <w:rsid w:val="005A37FF"/>
    <w:rsid w:val="005A4080"/>
    <w:rsid w:val="005A621E"/>
    <w:rsid w:val="005A791A"/>
    <w:rsid w:val="005B0F32"/>
    <w:rsid w:val="005B1BF0"/>
    <w:rsid w:val="005B307C"/>
    <w:rsid w:val="005B4D57"/>
    <w:rsid w:val="005B5826"/>
    <w:rsid w:val="005C0286"/>
    <w:rsid w:val="005C0657"/>
    <w:rsid w:val="005C200E"/>
    <w:rsid w:val="005C4AB1"/>
    <w:rsid w:val="005C4C10"/>
    <w:rsid w:val="005C4EA3"/>
    <w:rsid w:val="005C5793"/>
    <w:rsid w:val="005C6A17"/>
    <w:rsid w:val="005C7805"/>
    <w:rsid w:val="005D12E5"/>
    <w:rsid w:val="005D2BF3"/>
    <w:rsid w:val="005E139B"/>
    <w:rsid w:val="005E4FBF"/>
    <w:rsid w:val="005E7C86"/>
    <w:rsid w:val="005F1820"/>
    <w:rsid w:val="005F4F96"/>
    <w:rsid w:val="005F7482"/>
    <w:rsid w:val="00600D5F"/>
    <w:rsid w:val="00602627"/>
    <w:rsid w:val="00602A2E"/>
    <w:rsid w:val="00603F8D"/>
    <w:rsid w:val="00604155"/>
    <w:rsid w:val="00604DC0"/>
    <w:rsid w:val="00610CF0"/>
    <w:rsid w:val="0061117D"/>
    <w:rsid w:val="00611A66"/>
    <w:rsid w:val="006124AC"/>
    <w:rsid w:val="00612843"/>
    <w:rsid w:val="006131B2"/>
    <w:rsid w:val="006145B1"/>
    <w:rsid w:val="00615F02"/>
    <w:rsid w:val="006168E6"/>
    <w:rsid w:val="006175B2"/>
    <w:rsid w:val="00620978"/>
    <w:rsid w:val="00621801"/>
    <w:rsid w:val="006221E4"/>
    <w:rsid w:val="00624C17"/>
    <w:rsid w:val="006265B3"/>
    <w:rsid w:val="0063263A"/>
    <w:rsid w:val="00632F08"/>
    <w:rsid w:val="00633E20"/>
    <w:rsid w:val="00640495"/>
    <w:rsid w:val="00641AFE"/>
    <w:rsid w:val="006422B9"/>
    <w:rsid w:val="00642BB2"/>
    <w:rsid w:val="00647E3D"/>
    <w:rsid w:val="00652A51"/>
    <w:rsid w:val="00652FBB"/>
    <w:rsid w:val="006533D3"/>
    <w:rsid w:val="00654A04"/>
    <w:rsid w:val="00654A80"/>
    <w:rsid w:val="00655EF0"/>
    <w:rsid w:val="00660402"/>
    <w:rsid w:val="00661959"/>
    <w:rsid w:val="00662AC1"/>
    <w:rsid w:val="0066386F"/>
    <w:rsid w:val="00664E1A"/>
    <w:rsid w:val="006650CF"/>
    <w:rsid w:val="00673C58"/>
    <w:rsid w:val="006749BD"/>
    <w:rsid w:val="006754CF"/>
    <w:rsid w:val="006765D0"/>
    <w:rsid w:val="006842FE"/>
    <w:rsid w:val="006844B8"/>
    <w:rsid w:val="006846CF"/>
    <w:rsid w:val="00685F2B"/>
    <w:rsid w:val="00690D0B"/>
    <w:rsid w:val="00690D6C"/>
    <w:rsid w:val="00691310"/>
    <w:rsid w:val="006922A5"/>
    <w:rsid w:val="00694634"/>
    <w:rsid w:val="006949C9"/>
    <w:rsid w:val="00695FE8"/>
    <w:rsid w:val="006961F6"/>
    <w:rsid w:val="006A0A11"/>
    <w:rsid w:val="006A12FD"/>
    <w:rsid w:val="006A241A"/>
    <w:rsid w:val="006A38D0"/>
    <w:rsid w:val="006A3F43"/>
    <w:rsid w:val="006A4947"/>
    <w:rsid w:val="006A610B"/>
    <w:rsid w:val="006A6675"/>
    <w:rsid w:val="006A6F2D"/>
    <w:rsid w:val="006B206A"/>
    <w:rsid w:val="006B31A6"/>
    <w:rsid w:val="006B346D"/>
    <w:rsid w:val="006B51A2"/>
    <w:rsid w:val="006C302A"/>
    <w:rsid w:val="006D5DAB"/>
    <w:rsid w:val="006D5F37"/>
    <w:rsid w:val="006E2D76"/>
    <w:rsid w:val="006E3E9E"/>
    <w:rsid w:val="006E6B39"/>
    <w:rsid w:val="006F3192"/>
    <w:rsid w:val="006F50E2"/>
    <w:rsid w:val="006F556A"/>
    <w:rsid w:val="006F5D1A"/>
    <w:rsid w:val="00701160"/>
    <w:rsid w:val="007061C4"/>
    <w:rsid w:val="00710175"/>
    <w:rsid w:val="007118FB"/>
    <w:rsid w:val="00711F62"/>
    <w:rsid w:val="0071229A"/>
    <w:rsid w:val="007145A9"/>
    <w:rsid w:val="00716817"/>
    <w:rsid w:val="00717132"/>
    <w:rsid w:val="00721C48"/>
    <w:rsid w:val="00722D81"/>
    <w:rsid w:val="00724105"/>
    <w:rsid w:val="00725515"/>
    <w:rsid w:val="007261B1"/>
    <w:rsid w:val="00727948"/>
    <w:rsid w:val="00730A0F"/>
    <w:rsid w:val="00730C77"/>
    <w:rsid w:val="00732022"/>
    <w:rsid w:val="00732AC7"/>
    <w:rsid w:val="00733AA6"/>
    <w:rsid w:val="00733FEE"/>
    <w:rsid w:val="00736371"/>
    <w:rsid w:val="00737160"/>
    <w:rsid w:val="00740653"/>
    <w:rsid w:val="00741C66"/>
    <w:rsid w:val="00744DA8"/>
    <w:rsid w:val="00747C1F"/>
    <w:rsid w:val="00750FB1"/>
    <w:rsid w:val="00751AB3"/>
    <w:rsid w:val="007547B5"/>
    <w:rsid w:val="00757E0B"/>
    <w:rsid w:val="00761DA7"/>
    <w:rsid w:val="007624E9"/>
    <w:rsid w:val="007627F1"/>
    <w:rsid w:val="00765F84"/>
    <w:rsid w:val="00770DF5"/>
    <w:rsid w:val="00771336"/>
    <w:rsid w:val="00771CF1"/>
    <w:rsid w:val="0077597A"/>
    <w:rsid w:val="007771FC"/>
    <w:rsid w:val="00791876"/>
    <w:rsid w:val="00791D18"/>
    <w:rsid w:val="0079251D"/>
    <w:rsid w:val="00792BAD"/>
    <w:rsid w:val="007960EE"/>
    <w:rsid w:val="007A0FA9"/>
    <w:rsid w:val="007A32FE"/>
    <w:rsid w:val="007A3590"/>
    <w:rsid w:val="007A3DAC"/>
    <w:rsid w:val="007A426C"/>
    <w:rsid w:val="007A490A"/>
    <w:rsid w:val="007A54FC"/>
    <w:rsid w:val="007B12E9"/>
    <w:rsid w:val="007B1C9C"/>
    <w:rsid w:val="007B2113"/>
    <w:rsid w:val="007B3555"/>
    <w:rsid w:val="007B3AA0"/>
    <w:rsid w:val="007B5525"/>
    <w:rsid w:val="007B62AB"/>
    <w:rsid w:val="007C18F8"/>
    <w:rsid w:val="007C250B"/>
    <w:rsid w:val="007C5764"/>
    <w:rsid w:val="007C663D"/>
    <w:rsid w:val="007D01A0"/>
    <w:rsid w:val="007D0227"/>
    <w:rsid w:val="007D262A"/>
    <w:rsid w:val="007D2A2E"/>
    <w:rsid w:val="007D2B82"/>
    <w:rsid w:val="007D6461"/>
    <w:rsid w:val="007D65F4"/>
    <w:rsid w:val="007E14D3"/>
    <w:rsid w:val="007E5D7E"/>
    <w:rsid w:val="007E697D"/>
    <w:rsid w:val="007F02A5"/>
    <w:rsid w:val="007F2FC6"/>
    <w:rsid w:val="007F51FD"/>
    <w:rsid w:val="007F5EA0"/>
    <w:rsid w:val="007F77B8"/>
    <w:rsid w:val="00800DBA"/>
    <w:rsid w:val="0080266C"/>
    <w:rsid w:val="00803B93"/>
    <w:rsid w:val="00803E89"/>
    <w:rsid w:val="008047B0"/>
    <w:rsid w:val="008047F5"/>
    <w:rsid w:val="0080488A"/>
    <w:rsid w:val="00806AAE"/>
    <w:rsid w:val="008075B3"/>
    <w:rsid w:val="00807E1E"/>
    <w:rsid w:val="00811E92"/>
    <w:rsid w:val="008141C1"/>
    <w:rsid w:val="008205E6"/>
    <w:rsid w:val="00821132"/>
    <w:rsid w:val="00822380"/>
    <w:rsid w:val="00822768"/>
    <w:rsid w:val="00825A10"/>
    <w:rsid w:val="008318C8"/>
    <w:rsid w:val="0083520E"/>
    <w:rsid w:val="0083546B"/>
    <w:rsid w:val="00837734"/>
    <w:rsid w:val="0083794D"/>
    <w:rsid w:val="00840344"/>
    <w:rsid w:val="00843BDA"/>
    <w:rsid w:val="00843FE3"/>
    <w:rsid w:val="00844C51"/>
    <w:rsid w:val="00845918"/>
    <w:rsid w:val="00845DCF"/>
    <w:rsid w:val="00846212"/>
    <w:rsid w:val="00847548"/>
    <w:rsid w:val="00850064"/>
    <w:rsid w:val="008509E7"/>
    <w:rsid w:val="008528FA"/>
    <w:rsid w:val="008530E7"/>
    <w:rsid w:val="00855B53"/>
    <w:rsid w:val="00863656"/>
    <w:rsid w:val="00863A72"/>
    <w:rsid w:val="00863B69"/>
    <w:rsid w:val="00866FFC"/>
    <w:rsid w:val="00867C5A"/>
    <w:rsid w:val="008768F2"/>
    <w:rsid w:val="00881210"/>
    <w:rsid w:val="0088338E"/>
    <w:rsid w:val="008853E7"/>
    <w:rsid w:val="00893CBB"/>
    <w:rsid w:val="008945AE"/>
    <w:rsid w:val="00896363"/>
    <w:rsid w:val="00896488"/>
    <w:rsid w:val="008A1F42"/>
    <w:rsid w:val="008A2237"/>
    <w:rsid w:val="008A283B"/>
    <w:rsid w:val="008A38C8"/>
    <w:rsid w:val="008A3B6F"/>
    <w:rsid w:val="008A639C"/>
    <w:rsid w:val="008A7B98"/>
    <w:rsid w:val="008B0DA9"/>
    <w:rsid w:val="008B4294"/>
    <w:rsid w:val="008B592C"/>
    <w:rsid w:val="008B7202"/>
    <w:rsid w:val="008B7E0D"/>
    <w:rsid w:val="008B7EC3"/>
    <w:rsid w:val="008C1C17"/>
    <w:rsid w:val="008C1F88"/>
    <w:rsid w:val="008C3986"/>
    <w:rsid w:val="008C46FD"/>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3E39"/>
    <w:rsid w:val="008F3E50"/>
    <w:rsid w:val="008F7887"/>
    <w:rsid w:val="0090283D"/>
    <w:rsid w:val="00904A19"/>
    <w:rsid w:val="00910E5D"/>
    <w:rsid w:val="00913EFC"/>
    <w:rsid w:val="00914193"/>
    <w:rsid w:val="009147D0"/>
    <w:rsid w:val="00916158"/>
    <w:rsid w:val="00916C09"/>
    <w:rsid w:val="009220E1"/>
    <w:rsid w:val="009225F9"/>
    <w:rsid w:val="00924840"/>
    <w:rsid w:val="00924FB9"/>
    <w:rsid w:val="009258F7"/>
    <w:rsid w:val="009262A6"/>
    <w:rsid w:val="00926E0E"/>
    <w:rsid w:val="00927E1D"/>
    <w:rsid w:val="00930F46"/>
    <w:rsid w:val="009325D6"/>
    <w:rsid w:val="009339D0"/>
    <w:rsid w:val="00933F78"/>
    <w:rsid w:val="00933FF6"/>
    <w:rsid w:val="0093436F"/>
    <w:rsid w:val="009368FF"/>
    <w:rsid w:val="00940006"/>
    <w:rsid w:val="009409E7"/>
    <w:rsid w:val="00940E16"/>
    <w:rsid w:val="00943212"/>
    <w:rsid w:val="0095136F"/>
    <w:rsid w:val="00957364"/>
    <w:rsid w:val="009608CA"/>
    <w:rsid w:val="00963E85"/>
    <w:rsid w:val="009651E7"/>
    <w:rsid w:val="00967039"/>
    <w:rsid w:val="0096707C"/>
    <w:rsid w:val="009718B2"/>
    <w:rsid w:val="00972BE8"/>
    <w:rsid w:val="00972F6E"/>
    <w:rsid w:val="009734D9"/>
    <w:rsid w:val="00973B35"/>
    <w:rsid w:val="00977EA9"/>
    <w:rsid w:val="0098053A"/>
    <w:rsid w:val="009817E0"/>
    <w:rsid w:val="00981D80"/>
    <w:rsid w:val="0098319A"/>
    <w:rsid w:val="0099068B"/>
    <w:rsid w:val="009919DA"/>
    <w:rsid w:val="00995AC5"/>
    <w:rsid w:val="00995EE6"/>
    <w:rsid w:val="00996B9A"/>
    <w:rsid w:val="009971E6"/>
    <w:rsid w:val="009A1D2E"/>
    <w:rsid w:val="009A3A6E"/>
    <w:rsid w:val="009A5A0B"/>
    <w:rsid w:val="009A7993"/>
    <w:rsid w:val="009B1A6F"/>
    <w:rsid w:val="009B2FE4"/>
    <w:rsid w:val="009B3A10"/>
    <w:rsid w:val="009B46A4"/>
    <w:rsid w:val="009C3ECA"/>
    <w:rsid w:val="009C6464"/>
    <w:rsid w:val="009C7BBD"/>
    <w:rsid w:val="009D1B44"/>
    <w:rsid w:val="009D5526"/>
    <w:rsid w:val="009E0110"/>
    <w:rsid w:val="009E0501"/>
    <w:rsid w:val="009E0802"/>
    <w:rsid w:val="009E480E"/>
    <w:rsid w:val="009E51E4"/>
    <w:rsid w:val="009E54AB"/>
    <w:rsid w:val="009E7742"/>
    <w:rsid w:val="009F0DFD"/>
    <w:rsid w:val="009F1260"/>
    <w:rsid w:val="009F18AB"/>
    <w:rsid w:val="009F3034"/>
    <w:rsid w:val="009F3693"/>
    <w:rsid w:val="009F36B4"/>
    <w:rsid w:val="009F3731"/>
    <w:rsid w:val="00A00A35"/>
    <w:rsid w:val="00A04B6B"/>
    <w:rsid w:val="00A111ED"/>
    <w:rsid w:val="00A14C91"/>
    <w:rsid w:val="00A15272"/>
    <w:rsid w:val="00A1630D"/>
    <w:rsid w:val="00A17F5B"/>
    <w:rsid w:val="00A208C2"/>
    <w:rsid w:val="00A21770"/>
    <w:rsid w:val="00A233F2"/>
    <w:rsid w:val="00A241CE"/>
    <w:rsid w:val="00A24AB2"/>
    <w:rsid w:val="00A25B1F"/>
    <w:rsid w:val="00A26ED3"/>
    <w:rsid w:val="00A35AC9"/>
    <w:rsid w:val="00A35E2D"/>
    <w:rsid w:val="00A40D86"/>
    <w:rsid w:val="00A41610"/>
    <w:rsid w:val="00A43694"/>
    <w:rsid w:val="00A46A53"/>
    <w:rsid w:val="00A46C5E"/>
    <w:rsid w:val="00A47B59"/>
    <w:rsid w:val="00A56C70"/>
    <w:rsid w:val="00A56D66"/>
    <w:rsid w:val="00A62D60"/>
    <w:rsid w:val="00A63D8E"/>
    <w:rsid w:val="00A63ECD"/>
    <w:rsid w:val="00A675C5"/>
    <w:rsid w:val="00A70416"/>
    <w:rsid w:val="00A72D52"/>
    <w:rsid w:val="00A733DF"/>
    <w:rsid w:val="00A73732"/>
    <w:rsid w:val="00A74D11"/>
    <w:rsid w:val="00A75635"/>
    <w:rsid w:val="00A75B6E"/>
    <w:rsid w:val="00A77D2C"/>
    <w:rsid w:val="00A85F86"/>
    <w:rsid w:val="00A95154"/>
    <w:rsid w:val="00A95363"/>
    <w:rsid w:val="00A953A9"/>
    <w:rsid w:val="00AA346F"/>
    <w:rsid w:val="00AA3F9C"/>
    <w:rsid w:val="00AA4BD0"/>
    <w:rsid w:val="00AA5A34"/>
    <w:rsid w:val="00AA7CDA"/>
    <w:rsid w:val="00AB0B9F"/>
    <w:rsid w:val="00AB170E"/>
    <w:rsid w:val="00AB416D"/>
    <w:rsid w:val="00AB574E"/>
    <w:rsid w:val="00AB74E2"/>
    <w:rsid w:val="00AB7790"/>
    <w:rsid w:val="00AC16C0"/>
    <w:rsid w:val="00AC7E1D"/>
    <w:rsid w:val="00AD0388"/>
    <w:rsid w:val="00AD052F"/>
    <w:rsid w:val="00AD2440"/>
    <w:rsid w:val="00AD2DBF"/>
    <w:rsid w:val="00AD3144"/>
    <w:rsid w:val="00AD5170"/>
    <w:rsid w:val="00AD5EBD"/>
    <w:rsid w:val="00AD774D"/>
    <w:rsid w:val="00AD7DDA"/>
    <w:rsid w:val="00AE0C94"/>
    <w:rsid w:val="00AE7A9E"/>
    <w:rsid w:val="00AF1026"/>
    <w:rsid w:val="00AF25ED"/>
    <w:rsid w:val="00AF4EB8"/>
    <w:rsid w:val="00AF67C6"/>
    <w:rsid w:val="00AF6A03"/>
    <w:rsid w:val="00AF736A"/>
    <w:rsid w:val="00B00050"/>
    <w:rsid w:val="00B017B4"/>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2A21"/>
    <w:rsid w:val="00B355F8"/>
    <w:rsid w:val="00B363B2"/>
    <w:rsid w:val="00B37145"/>
    <w:rsid w:val="00B37EBC"/>
    <w:rsid w:val="00B4184C"/>
    <w:rsid w:val="00B43597"/>
    <w:rsid w:val="00B44702"/>
    <w:rsid w:val="00B5478C"/>
    <w:rsid w:val="00B55796"/>
    <w:rsid w:val="00B558EB"/>
    <w:rsid w:val="00B70197"/>
    <w:rsid w:val="00B7091F"/>
    <w:rsid w:val="00B74403"/>
    <w:rsid w:val="00B7503E"/>
    <w:rsid w:val="00B83F92"/>
    <w:rsid w:val="00B84FA2"/>
    <w:rsid w:val="00B858F1"/>
    <w:rsid w:val="00B86E21"/>
    <w:rsid w:val="00B927AE"/>
    <w:rsid w:val="00B949E6"/>
    <w:rsid w:val="00B956EB"/>
    <w:rsid w:val="00B9591B"/>
    <w:rsid w:val="00B97C56"/>
    <w:rsid w:val="00BA3364"/>
    <w:rsid w:val="00BA39D6"/>
    <w:rsid w:val="00BA3AC9"/>
    <w:rsid w:val="00BA61BB"/>
    <w:rsid w:val="00BA754E"/>
    <w:rsid w:val="00BB2B34"/>
    <w:rsid w:val="00BB2C99"/>
    <w:rsid w:val="00BB584A"/>
    <w:rsid w:val="00BB5BBB"/>
    <w:rsid w:val="00BB5E36"/>
    <w:rsid w:val="00BC1B94"/>
    <w:rsid w:val="00BC2271"/>
    <w:rsid w:val="00BD153D"/>
    <w:rsid w:val="00BD21EE"/>
    <w:rsid w:val="00BD237E"/>
    <w:rsid w:val="00BD2EB0"/>
    <w:rsid w:val="00BD4C83"/>
    <w:rsid w:val="00BD6A99"/>
    <w:rsid w:val="00BD7390"/>
    <w:rsid w:val="00BD7C75"/>
    <w:rsid w:val="00BD7D36"/>
    <w:rsid w:val="00BE0DC7"/>
    <w:rsid w:val="00BE1422"/>
    <w:rsid w:val="00BE2D5E"/>
    <w:rsid w:val="00BE34CE"/>
    <w:rsid w:val="00BE3BA3"/>
    <w:rsid w:val="00BE51D4"/>
    <w:rsid w:val="00BE6148"/>
    <w:rsid w:val="00BE7B00"/>
    <w:rsid w:val="00BF0DF4"/>
    <w:rsid w:val="00BF3A60"/>
    <w:rsid w:val="00BF3A62"/>
    <w:rsid w:val="00BF439E"/>
    <w:rsid w:val="00BF4A49"/>
    <w:rsid w:val="00BF7578"/>
    <w:rsid w:val="00BF7C70"/>
    <w:rsid w:val="00C00D02"/>
    <w:rsid w:val="00C01CF6"/>
    <w:rsid w:val="00C02885"/>
    <w:rsid w:val="00C0288C"/>
    <w:rsid w:val="00C0317D"/>
    <w:rsid w:val="00C04136"/>
    <w:rsid w:val="00C0545E"/>
    <w:rsid w:val="00C05F80"/>
    <w:rsid w:val="00C07AAC"/>
    <w:rsid w:val="00C113FC"/>
    <w:rsid w:val="00C115BD"/>
    <w:rsid w:val="00C15175"/>
    <w:rsid w:val="00C1618A"/>
    <w:rsid w:val="00C20B99"/>
    <w:rsid w:val="00C21AA0"/>
    <w:rsid w:val="00C22346"/>
    <w:rsid w:val="00C24063"/>
    <w:rsid w:val="00C265A6"/>
    <w:rsid w:val="00C312CC"/>
    <w:rsid w:val="00C340CB"/>
    <w:rsid w:val="00C34FE0"/>
    <w:rsid w:val="00C41167"/>
    <w:rsid w:val="00C41891"/>
    <w:rsid w:val="00C55462"/>
    <w:rsid w:val="00C6308D"/>
    <w:rsid w:val="00C673A4"/>
    <w:rsid w:val="00C67DCE"/>
    <w:rsid w:val="00C70203"/>
    <w:rsid w:val="00C7366F"/>
    <w:rsid w:val="00C74C68"/>
    <w:rsid w:val="00C76D92"/>
    <w:rsid w:val="00C8128C"/>
    <w:rsid w:val="00C823F9"/>
    <w:rsid w:val="00C82B13"/>
    <w:rsid w:val="00C834DF"/>
    <w:rsid w:val="00C845E2"/>
    <w:rsid w:val="00C84771"/>
    <w:rsid w:val="00C87427"/>
    <w:rsid w:val="00C87D34"/>
    <w:rsid w:val="00C92D0F"/>
    <w:rsid w:val="00C9436D"/>
    <w:rsid w:val="00C943FB"/>
    <w:rsid w:val="00C95796"/>
    <w:rsid w:val="00C957F2"/>
    <w:rsid w:val="00CA0F26"/>
    <w:rsid w:val="00CA15B4"/>
    <w:rsid w:val="00CA42DD"/>
    <w:rsid w:val="00CA6430"/>
    <w:rsid w:val="00CB0614"/>
    <w:rsid w:val="00CB1FA5"/>
    <w:rsid w:val="00CB3DDA"/>
    <w:rsid w:val="00CB401B"/>
    <w:rsid w:val="00CB410F"/>
    <w:rsid w:val="00CB5B9C"/>
    <w:rsid w:val="00CB628B"/>
    <w:rsid w:val="00CC1661"/>
    <w:rsid w:val="00CC1E58"/>
    <w:rsid w:val="00CC22FF"/>
    <w:rsid w:val="00CC2E43"/>
    <w:rsid w:val="00CC4119"/>
    <w:rsid w:val="00CC76D7"/>
    <w:rsid w:val="00CC7AE2"/>
    <w:rsid w:val="00CD05AA"/>
    <w:rsid w:val="00CD0FC9"/>
    <w:rsid w:val="00CD2AB1"/>
    <w:rsid w:val="00CD418B"/>
    <w:rsid w:val="00CD4615"/>
    <w:rsid w:val="00CD6608"/>
    <w:rsid w:val="00CE0CC8"/>
    <w:rsid w:val="00CE2493"/>
    <w:rsid w:val="00CE2EF9"/>
    <w:rsid w:val="00CE3BBB"/>
    <w:rsid w:val="00CE40FF"/>
    <w:rsid w:val="00CE5326"/>
    <w:rsid w:val="00CF0BF7"/>
    <w:rsid w:val="00CF1730"/>
    <w:rsid w:val="00CF1D48"/>
    <w:rsid w:val="00CF2FC0"/>
    <w:rsid w:val="00CF5919"/>
    <w:rsid w:val="00CF6651"/>
    <w:rsid w:val="00CF677B"/>
    <w:rsid w:val="00CF6876"/>
    <w:rsid w:val="00CF729E"/>
    <w:rsid w:val="00D0014F"/>
    <w:rsid w:val="00D00395"/>
    <w:rsid w:val="00D0068B"/>
    <w:rsid w:val="00D00E7D"/>
    <w:rsid w:val="00D05EBE"/>
    <w:rsid w:val="00D101D0"/>
    <w:rsid w:val="00D11542"/>
    <w:rsid w:val="00D1304B"/>
    <w:rsid w:val="00D13CF6"/>
    <w:rsid w:val="00D15AE5"/>
    <w:rsid w:val="00D16DEC"/>
    <w:rsid w:val="00D1782D"/>
    <w:rsid w:val="00D178F7"/>
    <w:rsid w:val="00D20EEF"/>
    <w:rsid w:val="00D218CC"/>
    <w:rsid w:val="00D21FC9"/>
    <w:rsid w:val="00D26DBE"/>
    <w:rsid w:val="00D32F21"/>
    <w:rsid w:val="00D33D59"/>
    <w:rsid w:val="00D33F43"/>
    <w:rsid w:val="00D36B9F"/>
    <w:rsid w:val="00D3788C"/>
    <w:rsid w:val="00D40600"/>
    <w:rsid w:val="00D40716"/>
    <w:rsid w:val="00D41581"/>
    <w:rsid w:val="00D41A07"/>
    <w:rsid w:val="00D41BB6"/>
    <w:rsid w:val="00D42133"/>
    <w:rsid w:val="00D42F31"/>
    <w:rsid w:val="00D43E73"/>
    <w:rsid w:val="00D46209"/>
    <w:rsid w:val="00D4682D"/>
    <w:rsid w:val="00D46E84"/>
    <w:rsid w:val="00D50760"/>
    <w:rsid w:val="00D50AC4"/>
    <w:rsid w:val="00D5243B"/>
    <w:rsid w:val="00D536DF"/>
    <w:rsid w:val="00D57CF0"/>
    <w:rsid w:val="00D631EB"/>
    <w:rsid w:val="00D63B7A"/>
    <w:rsid w:val="00D64514"/>
    <w:rsid w:val="00D647DE"/>
    <w:rsid w:val="00D64985"/>
    <w:rsid w:val="00D6736A"/>
    <w:rsid w:val="00D71121"/>
    <w:rsid w:val="00D721CE"/>
    <w:rsid w:val="00D726F8"/>
    <w:rsid w:val="00D737BF"/>
    <w:rsid w:val="00D74900"/>
    <w:rsid w:val="00D749EB"/>
    <w:rsid w:val="00D76D73"/>
    <w:rsid w:val="00D80FE2"/>
    <w:rsid w:val="00D819C6"/>
    <w:rsid w:val="00D8395E"/>
    <w:rsid w:val="00D83E39"/>
    <w:rsid w:val="00D84A24"/>
    <w:rsid w:val="00D84C81"/>
    <w:rsid w:val="00D9017C"/>
    <w:rsid w:val="00D905A7"/>
    <w:rsid w:val="00D9258A"/>
    <w:rsid w:val="00D93B38"/>
    <w:rsid w:val="00D95824"/>
    <w:rsid w:val="00DA0729"/>
    <w:rsid w:val="00DA0A07"/>
    <w:rsid w:val="00DA115E"/>
    <w:rsid w:val="00DA143E"/>
    <w:rsid w:val="00DA2218"/>
    <w:rsid w:val="00DA3BD4"/>
    <w:rsid w:val="00DA7906"/>
    <w:rsid w:val="00DA7C1B"/>
    <w:rsid w:val="00DB02BF"/>
    <w:rsid w:val="00DB0E6B"/>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D07B9"/>
    <w:rsid w:val="00DD3D88"/>
    <w:rsid w:val="00DD5E2C"/>
    <w:rsid w:val="00DE608F"/>
    <w:rsid w:val="00DF2868"/>
    <w:rsid w:val="00DF2D7E"/>
    <w:rsid w:val="00DF2FCE"/>
    <w:rsid w:val="00DF56A0"/>
    <w:rsid w:val="00DF6EE5"/>
    <w:rsid w:val="00E00892"/>
    <w:rsid w:val="00E0158E"/>
    <w:rsid w:val="00E01DAC"/>
    <w:rsid w:val="00E0224F"/>
    <w:rsid w:val="00E0245B"/>
    <w:rsid w:val="00E03461"/>
    <w:rsid w:val="00E03D90"/>
    <w:rsid w:val="00E06601"/>
    <w:rsid w:val="00E07405"/>
    <w:rsid w:val="00E111EC"/>
    <w:rsid w:val="00E11C66"/>
    <w:rsid w:val="00E15004"/>
    <w:rsid w:val="00E1618D"/>
    <w:rsid w:val="00E169A3"/>
    <w:rsid w:val="00E21269"/>
    <w:rsid w:val="00E240F4"/>
    <w:rsid w:val="00E2454B"/>
    <w:rsid w:val="00E26929"/>
    <w:rsid w:val="00E27245"/>
    <w:rsid w:val="00E318B3"/>
    <w:rsid w:val="00E336F0"/>
    <w:rsid w:val="00E35153"/>
    <w:rsid w:val="00E3612A"/>
    <w:rsid w:val="00E403BC"/>
    <w:rsid w:val="00E43D31"/>
    <w:rsid w:val="00E51D66"/>
    <w:rsid w:val="00E5358B"/>
    <w:rsid w:val="00E556F3"/>
    <w:rsid w:val="00E60DEC"/>
    <w:rsid w:val="00E61E27"/>
    <w:rsid w:val="00E63876"/>
    <w:rsid w:val="00E64680"/>
    <w:rsid w:val="00E6508F"/>
    <w:rsid w:val="00E67C01"/>
    <w:rsid w:val="00E73BD0"/>
    <w:rsid w:val="00E73D8A"/>
    <w:rsid w:val="00E7517A"/>
    <w:rsid w:val="00E75388"/>
    <w:rsid w:val="00E8277F"/>
    <w:rsid w:val="00E83E45"/>
    <w:rsid w:val="00E84F76"/>
    <w:rsid w:val="00E85B4B"/>
    <w:rsid w:val="00E9095D"/>
    <w:rsid w:val="00E95069"/>
    <w:rsid w:val="00E95AFC"/>
    <w:rsid w:val="00E963BB"/>
    <w:rsid w:val="00E968F8"/>
    <w:rsid w:val="00EA39EC"/>
    <w:rsid w:val="00EA5CFD"/>
    <w:rsid w:val="00EA5D0E"/>
    <w:rsid w:val="00EA6100"/>
    <w:rsid w:val="00EA6C42"/>
    <w:rsid w:val="00EB042A"/>
    <w:rsid w:val="00EB0B8C"/>
    <w:rsid w:val="00EB31EC"/>
    <w:rsid w:val="00EB5412"/>
    <w:rsid w:val="00EB56F0"/>
    <w:rsid w:val="00EB64A5"/>
    <w:rsid w:val="00EB6610"/>
    <w:rsid w:val="00EB7964"/>
    <w:rsid w:val="00EC0FB3"/>
    <w:rsid w:val="00EC2323"/>
    <w:rsid w:val="00EC4258"/>
    <w:rsid w:val="00EC42A7"/>
    <w:rsid w:val="00EC679E"/>
    <w:rsid w:val="00ED0A18"/>
    <w:rsid w:val="00ED644C"/>
    <w:rsid w:val="00ED6CEC"/>
    <w:rsid w:val="00EE06A6"/>
    <w:rsid w:val="00EE1BFA"/>
    <w:rsid w:val="00EE2963"/>
    <w:rsid w:val="00EE3E23"/>
    <w:rsid w:val="00EE4601"/>
    <w:rsid w:val="00EF002A"/>
    <w:rsid w:val="00EF01FF"/>
    <w:rsid w:val="00EF1C6F"/>
    <w:rsid w:val="00EF28D2"/>
    <w:rsid w:val="00EF4895"/>
    <w:rsid w:val="00EF4C42"/>
    <w:rsid w:val="00EF5E1A"/>
    <w:rsid w:val="00EF7AA4"/>
    <w:rsid w:val="00F0199E"/>
    <w:rsid w:val="00F029CC"/>
    <w:rsid w:val="00F032DB"/>
    <w:rsid w:val="00F054D8"/>
    <w:rsid w:val="00F1187B"/>
    <w:rsid w:val="00F13826"/>
    <w:rsid w:val="00F15293"/>
    <w:rsid w:val="00F17C0C"/>
    <w:rsid w:val="00F22505"/>
    <w:rsid w:val="00F32C9A"/>
    <w:rsid w:val="00F419E3"/>
    <w:rsid w:val="00F4285C"/>
    <w:rsid w:val="00F42D01"/>
    <w:rsid w:val="00F42D18"/>
    <w:rsid w:val="00F47B6C"/>
    <w:rsid w:val="00F509D9"/>
    <w:rsid w:val="00F519E6"/>
    <w:rsid w:val="00F51DA1"/>
    <w:rsid w:val="00F524D4"/>
    <w:rsid w:val="00F5529B"/>
    <w:rsid w:val="00F60BD9"/>
    <w:rsid w:val="00F61965"/>
    <w:rsid w:val="00F6310D"/>
    <w:rsid w:val="00F63724"/>
    <w:rsid w:val="00F6458A"/>
    <w:rsid w:val="00F66C15"/>
    <w:rsid w:val="00F70118"/>
    <w:rsid w:val="00F70519"/>
    <w:rsid w:val="00F71A3B"/>
    <w:rsid w:val="00F74D94"/>
    <w:rsid w:val="00F77026"/>
    <w:rsid w:val="00F77DA5"/>
    <w:rsid w:val="00F80B2C"/>
    <w:rsid w:val="00F829FF"/>
    <w:rsid w:val="00F82A6C"/>
    <w:rsid w:val="00F83797"/>
    <w:rsid w:val="00F85352"/>
    <w:rsid w:val="00F85E60"/>
    <w:rsid w:val="00F9086B"/>
    <w:rsid w:val="00F90BC5"/>
    <w:rsid w:val="00F91534"/>
    <w:rsid w:val="00F927C8"/>
    <w:rsid w:val="00F9324C"/>
    <w:rsid w:val="00FA0243"/>
    <w:rsid w:val="00FA3B7F"/>
    <w:rsid w:val="00FA7446"/>
    <w:rsid w:val="00FB3C89"/>
    <w:rsid w:val="00FC102B"/>
    <w:rsid w:val="00FC12AA"/>
    <w:rsid w:val="00FC38EB"/>
    <w:rsid w:val="00FC7291"/>
    <w:rsid w:val="00FD0784"/>
    <w:rsid w:val="00FD4F3D"/>
    <w:rsid w:val="00FD657E"/>
    <w:rsid w:val="00FE0054"/>
    <w:rsid w:val="00FE30AF"/>
    <w:rsid w:val="00FE33B5"/>
    <w:rsid w:val="00FE571F"/>
    <w:rsid w:val="00FE5BA9"/>
    <w:rsid w:val="00FE6033"/>
    <w:rsid w:val="00FE764B"/>
    <w:rsid w:val="00FE7DFC"/>
    <w:rsid w:val="00FF0A5A"/>
    <w:rsid w:val="00FF120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7">
    <w:name w:val="Tabela – mreža27"/>
    <w:basedOn w:val="Navadnatabela"/>
    <w:next w:val="Tabelamrea"/>
    <w:uiPriority w:val="39"/>
    <w:rsid w:val="00BF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rja.kus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512</Words>
  <Characters>2922</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12</cp:revision>
  <cp:lastPrinted>2025-04-04T04:59:00Z</cp:lastPrinted>
  <dcterms:created xsi:type="dcterms:W3CDTF">2026-03-06T06:24:00Z</dcterms:created>
  <dcterms:modified xsi:type="dcterms:W3CDTF">2026-03-09T07:42:00Z</dcterms:modified>
</cp:coreProperties>
</file>