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F9CAE" w14:textId="6E19F178" w:rsidR="00F5136D" w:rsidRPr="002E45D0" w:rsidRDefault="00F5136D" w:rsidP="00704D5D">
      <w:pPr>
        <w:pStyle w:val="Odstavek"/>
        <w:ind w:right="-142" w:firstLine="357"/>
        <w:rPr>
          <w:rFonts w:asciiTheme="minorHAnsi" w:hAnsiTheme="minorHAnsi" w:cstheme="minorHAnsi"/>
          <w:color w:val="auto"/>
          <w:sz w:val="22"/>
        </w:rPr>
      </w:pPr>
      <w:r w:rsidRPr="002E45D0">
        <w:rPr>
          <w:rFonts w:asciiTheme="minorHAnsi" w:hAnsiTheme="minorHAnsi" w:cstheme="minorHAnsi"/>
          <w:color w:val="auto"/>
          <w:sz w:val="22"/>
        </w:rPr>
        <w:t>Na podlagi četrtega odstavka 77. člena </w:t>
      </w:r>
      <w:bookmarkStart w:id="0" w:name="_Hlk128730203"/>
      <w:r w:rsidRPr="002E45D0">
        <w:rPr>
          <w:rFonts w:asciiTheme="minorHAnsi" w:hAnsiTheme="minorHAnsi" w:cstheme="minorHAnsi"/>
          <w:color w:val="auto"/>
          <w:sz w:val="22"/>
        </w:rPr>
        <w:t>Zakona o zdravstvenem varstvu in zdravstvenem zavarovanju (Uradni list RS, št. 72/06 – uradno prečiščeno besedilo, 114/06 – ZUTPG, 91/07, 76/08, 62/10 – ZUPJS, 87/11, 40/12 – ZUJF, 21/13 – ZUTD-A, 91/13, 99/13 – ZUPJS-C, 99/13 – ZSVarPre-C, 111/13 – ZMEPIZ-1, 95/14 – ZUJF-C, 47/15 – ZZSDT, 61/17 – ZUPŠ, 64/17 – ZZDej-K, 36/19, 189/20 – ZFRO, 51/21, 159/21, 196/21 – ZDOsk, 15/22, 43/22, 100/22 – ZNUZSZS</w:t>
      </w:r>
      <w:r w:rsidR="00B81D6E" w:rsidRPr="002E45D0">
        <w:rPr>
          <w:rFonts w:asciiTheme="minorHAnsi" w:hAnsiTheme="minorHAnsi" w:cstheme="minorHAnsi"/>
          <w:color w:val="auto"/>
          <w:sz w:val="22"/>
        </w:rPr>
        <w:t>,</w:t>
      </w:r>
      <w:r w:rsidRPr="002E45D0">
        <w:rPr>
          <w:rFonts w:asciiTheme="minorHAnsi" w:hAnsiTheme="minorHAnsi" w:cstheme="minorHAnsi"/>
          <w:color w:val="auto"/>
          <w:sz w:val="22"/>
        </w:rPr>
        <w:t xml:space="preserve"> 141/22</w:t>
      </w:r>
      <w:r w:rsidR="00704D5D">
        <w:rPr>
          <w:rFonts w:asciiTheme="minorHAnsi" w:hAnsiTheme="minorHAnsi" w:cstheme="minorHAnsi"/>
          <w:color w:val="auto"/>
          <w:sz w:val="22"/>
        </w:rPr>
        <w:t> </w:t>
      </w:r>
      <w:r w:rsidRPr="002E45D0">
        <w:rPr>
          <w:rFonts w:asciiTheme="minorHAnsi" w:hAnsiTheme="minorHAnsi" w:cstheme="minorHAnsi"/>
          <w:color w:val="auto"/>
          <w:sz w:val="22"/>
        </w:rPr>
        <w:t>–</w:t>
      </w:r>
      <w:r w:rsidR="00704D5D">
        <w:rPr>
          <w:rFonts w:asciiTheme="minorHAnsi" w:hAnsiTheme="minorHAnsi" w:cstheme="minorHAnsi"/>
          <w:color w:val="auto"/>
          <w:sz w:val="22"/>
        </w:rPr>
        <w:t> </w:t>
      </w:r>
      <w:r w:rsidRPr="002E45D0">
        <w:rPr>
          <w:rFonts w:asciiTheme="minorHAnsi" w:hAnsiTheme="minorHAnsi" w:cstheme="minorHAnsi"/>
          <w:color w:val="auto"/>
          <w:sz w:val="22"/>
        </w:rPr>
        <w:t>ZNUNBZ</w:t>
      </w:r>
      <w:r w:rsidR="00B81D6E" w:rsidRPr="002E45D0">
        <w:rPr>
          <w:rFonts w:asciiTheme="minorHAnsi" w:hAnsiTheme="minorHAnsi" w:cstheme="minorHAnsi"/>
          <w:color w:val="auto"/>
          <w:sz w:val="22"/>
        </w:rPr>
        <w:t>, 40/23</w:t>
      </w:r>
      <w:r w:rsidR="00704D5D">
        <w:rPr>
          <w:rFonts w:asciiTheme="minorHAnsi" w:hAnsiTheme="minorHAnsi" w:cstheme="minorHAnsi"/>
          <w:color w:val="auto"/>
          <w:sz w:val="22"/>
        </w:rPr>
        <w:t> </w:t>
      </w:r>
      <w:r w:rsidR="00B81D6E" w:rsidRPr="002E45D0">
        <w:rPr>
          <w:rFonts w:asciiTheme="minorHAnsi" w:hAnsiTheme="minorHAnsi" w:cstheme="minorHAnsi"/>
          <w:color w:val="auto"/>
          <w:sz w:val="22"/>
        </w:rPr>
        <w:t>–</w:t>
      </w:r>
      <w:r w:rsidR="00704D5D">
        <w:rPr>
          <w:rFonts w:asciiTheme="minorHAnsi" w:hAnsiTheme="minorHAnsi" w:cstheme="minorHAnsi"/>
          <w:color w:val="auto"/>
          <w:sz w:val="22"/>
        </w:rPr>
        <w:t> </w:t>
      </w:r>
      <w:r w:rsidR="00B81D6E" w:rsidRPr="002E45D0">
        <w:rPr>
          <w:rFonts w:asciiTheme="minorHAnsi" w:hAnsiTheme="minorHAnsi" w:cstheme="minorHAnsi"/>
          <w:color w:val="auto"/>
          <w:sz w:val="22"/>
        </w:rPr>
        <w:t>ZČmIS-1 in 78/23</w:t>
      </w:r>
      <w:r w:rsidRPr="002E45D0">
        <w:rPr>
          <w:rFonts w:asciiTheme="minorHAnsi" w:hAnsiTheme="minorHAnsi" w:cstheme="minorHAnsi"/>
          <w:color w:val="auto"/>
          <w:sz w:val="22"/>
        </w:rPr>
        <w:t xml:space="preserve">) </w:t>
      </w:r>
      <w:bookmarkEnd w:id="0"/>
      <w:r w:rsidRPr="002E45D0">
        <w:rPr>
          <w:rFonts w:asciiTheme="minorHAnsi" w:hAnsiTheme="minorHAnsi" w:cstheme="minorHAnsi"/>
          <w:color w:val="auto"/>
          <w:sz w:val="22"/>
        </w:rPr>
        <w:t>generalna direktorica Zavoda za zdravstveno zavarovanje Slovenije izdaja</w:t>
      </w:r>
    </w:p>
    <w:p w14:paraId="422A96E1" w14:textId="77777777" w:rsidR="00F5136D" w:rsidRPr="002E45D0" w:rsidRDefault="00F5136D" w:rsidP="002E45D0">
      <w:pPr>
        <w:pStyle w:val="Vrstapredpisa"/>
        <w:ind w:right="-142"/>
        <w:rPr>
          <w:rFonts w:asciiTheme="minorHAnsi" w:hAnsiTheme="minorHAnsi" w:cstheme="minorHAnsi"/>
          <w:color w:val="auto"/>
        </w:rPr>
      </w:pPr>
      <w:r w:rsidRPr="002E45D0">
        <w:rPr>
          <w:rFonts w:asciiTheme="minorHAnsi" w:hAnsiTheme="minorHAnsi" w:cstheme="minorHAnsi"/>
          <w:color w:val="auto"/>
        </w:rPr>
        <w:t>PRAVILNIK</w:t>
      </w:r>
    </w:p>
    <w:p w14:paraId="76EAFD24" w14:textId="77777777" w:rsidR="00F5136D" w:rsidRPr="002E45D0" w:rsidRDefault="00F5136D" w:rsidP="002E45D0">
      <w:pPr>
        <w:autoSpaceDE w:val="0"/>
        <w:autoSpaceDN w:val="0"/>
        <w:adjustRightInd w:val="0"/>
        <w:spacing w:after="0" w:line="240" w:lineRule="auto"/>
        <w:ind w:left="90" w:right="-142"/>
        <w:jc w:val="center"/>
        <w:rPr>
          <w:rFonts w:cstheme="minorHAnsi"/>
          <w:b/>
          <w:bCs/>
        </w:rPr>
      </w:pPr>
      <w:r w:rsidRPr="002E45D0">
        <w:rPr>
          <w:rFonts w:cstheme="minorHAnsi"/>
          <w:b/>
          <w:bCs/>
        </w:rPr>
        <w:t>o nadzoru nad i</w:t>
      </w:r>
      <w:r w:rsidRPr="002E45D0">
        <w:rPr>
          <w:rFonts w:cstheme="minorHAnsi"/>
          <w:b/>
        </w:rPr>
        <w:t>zvajalci zdravstvenih storitev</w:t>
      </w:r>
    </w:p>
    <w:p w14:paraId="2FFE5241" w14:textId="77777777" w:rsidR="00F5136D" w:rsidRPr="002E45D0" w:rsidRDefault="00F5136D" w:rsidP="002E45D0">
      <w:pPr>
        <w:pStyle w:val="Brezrazmikov"/>
        <w:numPr>
          <w:ilvl w:val="0"/>
          <w:numId w:val="9"/>
        </w:numPr>
        <w:spacing w:before="480"/>
        <w:ind w:left="357" w:right="-142" w:hanging="357"/>
        <w:jc w:val="center"/>
        <w:rPr>
          <w:rFonts w:cstheme="minorHAnsi"/>
          <w:b/>
          <w:bCs/>
        </w:rPr>
      </w:pPr>
      <w:r w:rsidRPr="002E45D0">
        <w:rPr>
          <w:rFonts w:cstheme="minorHAnsi"/>
          <w:b/>
        </w:rPr>
        <w:t>člen</w:t>
      </w:r>
    </w:p>
    <w:p w14:paraId="4AA64AF9" w14:textId="77777777" w:rsidR="00F5136D" w:rsidRPr="002E45D0" w:rsidRDefault="00F5136D" w:rsidP="002E45D0">
      <w:pPr>
        <w:pStyle w:val="Brezrazmikov"/>
        <w:ind w:right="-142"/>
        <w:jc w:val="center"/>
        <w:rPr>
          <w:rFonts w:cstheme="minorHAnsi"/>
          <w:b/>
          <w:bCs/>
        </w:rPr>
      </w:pPr>
      <w:r w:rsidRPr="002E45D0">
        <w:rPr>
          <w:rFonts w:cstheme="minorHAnsi"/>
          <w:b/>
          <w:bCs/>
        </w:rPr>
        <w:t>(</w:t>
      </w:r>
      <w:r w:rsidRPr="002E45D0">
        <w:rPr>
          <w:rFonts w:cstheme="minorHAnsi"/>
          <w:b/>
        </w:rPr>
        <w:t>vsebina</w:t>
      </w:r>
      <w:r w:rsidRPr="002E45D0">
        <w:rPr>
          <w:rFonts w:cstheme="minorHAnsi"/>
          <w:b/>
          <w:bCs/>
        </w:rPr>
        <w:t>)</w:t>
      </w:r>
    </w:p>
    <w:p w14:paraId="6897179C" w14:textId="77777777" w:rsidR="00F5136D" w:rsidRPr="002E45D0" w:rsidRDefault="00F5136D" w:rsidP="002E45D0">
      <w:pPr>
        <w:pStyle w:val="Odstavek"/>
        <w:ind w:right="-142" w:firstLine="357"/>
        <w:rPr>
          <w:rFonts w:asciiTheme="minorHAnsi" w:eastAsia="Times New Roman" w:hAnsiTheme="minorHAnsi" w:cstheme="minorHAnsi"/>
          <w:color w:val="auto"/>
          <w:sz w:val="22"/>
          <w:lang w:eastAsia="sl-SI"/>
        </w:rPr>
      </w:pPr>
      <w:r w:rsidRPr="002E45D0">
        <w:rPr>
          <w:rFonts w:asciiTheme="minorHAnsi" w:eastAsia="Times New Roman" w:hAnsiTheme="minorHAnsi" w:cstheme="minorHAnsi"/>
          <w:color w:val="auto"/>
          <w:sz w:val="22"/>
          <w:lang w:eastAsia="sl-SI"/>
        </w:rPr>
        <w:t>Ta pravilnik določa postopek in način izvajanja nadzora Zavoda za zdravstveno zavarovanje Slovenije (v nadaljnjem besedilu: zavod) nad izpolnjevanjem pogodbenih obveznosti izvajalcev zdravstvenih storitev (v nadaljnjem besedilu: izvajalec), ki imajo na podlagi zakona, ki ureja zdravstveno varstvo in zdravstveno zavarovanje (v nadaljnjem besedilu: zakon) z zavodom sklenjeno pogodbo za izvajanje zdravstvenih storitev</w:t>
      </w:r>
      <w:bookmarkStart w:id="1" w:name="_Hlk114812572"/>
      <w:r w:rsidRPr="002E45D0">
        <w:rPr>
          <w:rFonts w:asciiTheme="minorHAnsi" w:eastAsia="Times New Roman" w:hAnsiTheme="minorHAnsi" w:cstheme="minorHAnsi"/>
          <w:color w:val="auto"/>
          <w:sz w:val="22"/>
          <w:lang w:eastAsia="sl-SI"/>
        </w:rPr>
        <w:t xml:space="preserve">, ki se zagotavljajo iz obveznega zdravstvenega zavarovanja </w:t>
      </w:r>
      <w:bookmarkEnd w:id="1"/>
      <w:r w:rsidRPr="002E45D0">
        <w:rPr>
          <w:rFonts w:asciiTheme="minorHAnsi" w:eastAsia="Times New Roman" w:hAnsiTheme="minorHAnsi" w:cstheme="minorHAnsi"/>
          <w:color w:val="auto"/>
          <w:sz w:val="22"/>
          <w:lang w:eastAsia="sl-SI"/>
        </w:rPr>
        <w:t>(v nadaljnjem besedilu: nadzor).</w:t>
      </w:r>
    </w:p>
    <w:p w14:paraId="07719DC2" w14:textId="77777777" w:rsidR="00F5136D" w:rsidRPr="002E45D0" w:rsidRDefault="00F5136D" w:rsidP="002E45D0">
      <w:pPr>
        <w:pStyle w:val="Brezrazmikov"/>
        <w:numPr>
          <w:ilvl w:val="0"/>
          <w:numId w:val="9"/>
        </w:numPr>
        <w:spacing w:before="480"/>
        <w:ind w:right="-142"/>
        <w:jc w:val="center"/>
        <w:rPr>
          <w:rFonts w:cstheme="minorHAnsi"/>
        </w:rPr>
      </w:pPr>
      <w:r w:rsidRPr="002E45D0">
        <w:rPr>
          <w:rFonts w:cstheme="minorHAnsi"/>
          <w:b/>
        </w:rPr>
        <w:t>člen</w:t>
      </w:r>
    </w:p>
    <w:p w14:paraId="2CBDC60A" w14:textId="77777777" w:rsidR="00F5136D" w:rsidRPr="002E45D0" w:rsidRDefault="00F5136D" w:rsidP="002E45D0">
      <w:pPr>
        <w:pStyle w:val="Glava"/>
        <w:ind w:right="-142"/>
        <w:jc w:val="center"/>
        <w:rPr>
          <w:rFonts w:cstheme="minorHAnsi"/>
          <w:b/>
        </w:rPr>
      </w:pPr>
      <w:r w:rsidRPr="002E45D0">
        <w:rPr>
          <w:rFonts w:cstheme="minorHAnsi"/>
          <w:b/>
        </w:rPr>
        <w:t>(izključitev uporabe)</w:t>
      </w:r>
    </w:p>
    <w:p w14:paraId="076327B5" w14:textId="77777777" w:rsidR="00F5136D" w:rsidRPr="002E45D0" w:rsidRDefault="00F5136D" w:rsidP="002E45D0">
      <w:pPr>
        <w:pStyle w:val="Odstavek"/>
        <w:ind w:right="-142" w:firstLine="360"/>
        <w:rPr>
          <w:rFonts w:asciiTheme="minorHAnsi" w:eastAsia="Times New Roman" w:hAnsiTheme="minorHAnsi" w:cstheme="minorHAnsi"/>
          <w:color w:val="auto"/>
          <w:sz w:val="22"/>
          <w:lang w:eastAsia="sl-SI"/>
        </w:rPr>
      </w:pPr>
      <w:r w:rsidRPr="002E45D0">
        <w:rPr>
          <w:rFonts w:asciiTheme="minorHAnsi" w:eastAsia="Times New Roman" w:hAnsiTheme="minorHAnsi" w:cstheme="minorHAnsi"/>
          <w:color w:val="auto"/>
          <w:sz w:val="22"/>
          <w:lang w:eastAsia="sl-SI"/>
        </w:rPr>
        <w:t>Ta pravilnik se ne uporablja za nadzor zavoda nad izpolnjevanjem pogodbenih obveznosti dobaviteljev medicinskih pripomočkov, ki imajo na podlagi zakona z zavodom sklenjeno pogodbo o izdaji oziroma izposoji medicinskih pripomočkov, ki se zagotavljajo iz obveznega zdravstvenega zavarovanja.</w:t>
      </w:r>
    </w:p>
    <w:p w14:paraId="01F6F578" w14:textId="77777777" w:rsidR="00F5136D" w:rsidRPr="002E45D0" w:rsidRDefault="00F5136D" w:rsidP="002E45D0">
      <w:pPr>
        <w:pStyle w:val="len"/>
        <w:numPr>
          <w:ilvl w:val="0"/>
          <w:numId w:val="9"/>
        </w:numPr>
        <w:spacing w:before="360"/>
        <w:ind w:right="-142"/>
        <w:rPr>
          <w:rFonts w:asciiTheme="minorHAnsi" w:hAnsiTheme="minorHAnsi" w:cstheme="minorHAnsi"/>
          <w:color w:val="auto"/>
          <w:sz w:val="22"/>
        </w:rPr>
      </w:pPr>
      <w:r w:rsidRPr="002E45D0">
        <w:rPr>
          <w:rFonts w:asciiTheme="minorHAnsi" w:hAnsiTheme="minorHAnsi" w:cstheme="minorHAnsi"/>
          <w:color w:val="auto"/>
          <w:sz w:val="22"/>
        </w:rPr>
        <w:t>člen</w:t>
      </w:r>
    </w:p>
    <w:p w14:paraId="7A339E3C" w14:textId="77777777" w:rsidR="00F5136D" w:rsidRPr="002E45D0" w:rsidRDefault="00F5136D" w:rsidP="002E45D0">
      <w:pPr>
        <w:pStyle w:val="Glava"/>
        <w:ind w:right="-142"/>
        <w:jc w:val="center"/>
        <w:rPr>
          <w:rFonts w:cstheme="minorHAnsi"/>
          <w:b/>
        </w:rPr>
      </w:pPr>
      <w:r w:rsidRPr="002E45D0">
        <w:rPr>
          <w:rFonts w:cstheme="minorHAnsi"/>
          <w:b/>
        </w:rPr>
        <w:t>(namen in vsebina nadzora)</w:t>
      </w:r>
    </w:p>
    <w:p w14:paraId="294A52FF" w14:textId="77777777" w:rsidR="00F5136D" w:rsidRPr="002E45D0" w:rsidRDefault="00F5136D" w:rsidP="002E45D0">
      <w:pPr>
        <w:pStyle w:val="Odstavek"/>
        <w:numPr>
          <w:ilvl w:val="0"/>
          <w:numId w:val="2"/>
        </w:numPr>
        <w:tabs>
          <w:tab w:val="left" w:pos="709"/>
        </w:tabs>
        <w:ind w:left="0" w:right="-142" w:firstLine="360"/>
        <w:rPr>
          <w:rFonts w:asciiTheme="minorHAnsi" w:eastAsia="Times New Roman" w:hAnsiTheme="minorHAnsi" w:cstheme="minorHAnsi"/>
          <w:color w:val="auto"/>
          <w:sz w:val="22"/>
          <w:lang w:eastAsia="sl-SI"/>
        </w:rPr>
      </w:pPr>
      <w:r w:rsidRPr="002E45D0">
        <w:rPr>
          <w:rFonts w:asciiTheme="minorHAnsi" w:eastAsia="Times New Roman" w:hAnsiTheme="minorHAnsi" w:cstheme="minorHAnsi"/>
          <w:color w:val="auto"/>
          <w:sz w:val="22"/>
          <w:lang w:eastAsia="sl-SI"/>
        </w:rPr>
        <w:t>Z nadzorom se ugotavlja in zagotavlja izpolnjevanje pogodbenih obveznosti izvajalca v skladu:</w:t>
      </w:r>
    </w:p>
    <w:p w14:paraId="235EBA1C" w14:textId="77777777" w:rsidR="00F5136D" w:rsidRPr="002E45D0" w:rsidRDefault="00F5136D" w:rsidP="002E45D0">
      <w:pPr>
        <w:pStyle w:val="Odstavek"/>
        <w:numPr>
          <w:ilvl w:val="0"/>
          <w:numId w:val="22"/>
        </w:numPr>
        <w:tabs>
          <w:tab w:val="left" w:pos="1276"/>
        </w:tabs>
        <w:spacing w:before="0"/>
        <w:ind w:right="-142"/>
        <w:rPr>
          <w:rFonts w:asciiTheme="minorHAnsi" w:eastAsia="Times New Roman" w:hAnsiTheme="minorHAnsi" w:cstheme="minorHAnsi"/>
          <w:color w:val="auto"/>
          <w:sz w:val="22"/>
          <w:lang w:eastAsia="sl-SI"/>
        </w:rPr>
      </w:pPr>
      <w:r w:rsidRPr="002E45D0">
        <w:rPr>
          <w:rFonts w:asciiTheme="minorHAnsi" w:eastAsia="Times New Roman" w:hAnsiTheme="minorHAnsi" w:cstheme="minorHAnsi"/>
          <w:color w:val="auto"/>
          <w:sz w:val="22"/>
          <w:lang w:eastAsia="sl-SI"/>
        </w:rPr>
        <w:t>z zakonom in drugimi predpisi, ki urejajo obveznosti izvajalcev v obveznem zdravstvenem zavarovanju;</w:t>
      </w:r>
    </w:p>
    <w:p w14:paraId="041683DD" w14:textId="77777777" w:rsidR="00F5136D" w:rsidRPr="002E45D0" w:rsidRDefault="00F5136D" w:rsidP="002E45D0">
      <w:pPr>
        <w:pStyle w:val="Odstavek"/>
        <w:numPr>
          <w:ilvl w:val="0"/>
          <w:numId w:val="22"/>
        </w:numPr>
        <w:tabs>
          <w:tab w:val="left" w:pos="1276"/>
        </w:tabs>
        <w:spacing w:before="0"/>
        <w:ind w:right="-142"/>
        <w:rPr>
          <w:rFonts w:asciiTheme="minorHAnsi" w:eastAsia="Times New Roman" w:hAnsiTheme="minorHAnsi" w:cstheme="minorHAnsi"/>
          <w:color w:val="auto"/>
          <w:sz w:val="22"/>
          <w:lang w:eastAsia="sl-SI"/>
        </w:rPr>
      </w:pPr>
      <w:r w:rsidRPr="002E45D0">
        <w:rPr>
          <w:rFonts w:asciiTheme="minorHAnsi" w:eastAsia="Times New Roman" w:hAnsiTheme="minorHAnsi" w:cstheme="minorHAnsi"/>
          <w:color w:val="auto"/>
          <w:sz w:val="22"/>
          <w:lang w:eastAsia="sl-SI"/>
        </w:rPr>
        <w:t>s pravili, ki urejajo obvezno zdravstveno zavarovanje, in z drugimi akti zavoda, ki urejajo obveznosti izvajalcev v obveznem zdravstvenem zavarovanju;</w:t>
      </w:r>
    </w:p>
    <w:p w14:paraId="6ECD77E5" w14:textId="77777777" w:rsidR="00F5136D" w:rsidRPr="002E45D0" w:rsidRDefault="00F5136D" w:rsidP="002E45D0">
      <w:pPr>
        <w:pStyle w:val="Odstavek"/>
        <w:numPr>
          <w:ilvl w:val="0"/>
          <w:numId w:val="22"/>
        </w:numPr>
        <w:tabs>
          <w:tab w:val="left" w:pos="1276"/>
        </w:tabs>
        <w:spacing w:before="0"/>
        <w:ind w:right="-142"/>
        <w:rPr>
          <w:rFonts w:asciiTheme="minorHAnsi" w:eastAsia="Times New Roman" w:hAnsiTheme="minorHAnsi" w:cstheme="minorHAnsi"/>
          <w:color w:val="auto"/>
          <w:sz w:val="22"/>
          <w:lang w:eastAsia="sl-SI"/>
        </w:rPr>
      </w:pPr>
      <w:r w:rsidRPr="002E45D0">
        <w:rPr>
          <w:rFonts w:asciiTheme="minorHAnsi" w:eastAsia="Times New Roman" w:hAnsiTheme="minorHAnsi" w:cstheme="minorHAnsi"/>
          <w:color w:val="auto"/>
          <w:sz w:val="22"/>
          <w:lang w:eastAsia="sl-SI"/>
        </w:rPr>
        <w:t>z dogovorom, ki ga na podlagi zakona sklenejo zavod in deležniki oziroma katerega vsebino določi Vlada Republike Slovenije;</w:t>
      </w:r>
    </w:p>
    <w:p w14:paraId="5B7D7863" w14:textId="77777777" w:rsidR="00F5136D" w:rsidRPr="002E45D0" w:rsidRDefault="00F5136D" w:rsidP="002E45D0">
      <w:pPr>
        <w:pStyle w:val="Odstavek"/>
        <w:numPr>
          <w:ilvl w:val="0"/>
          <w:numId w:val="22"/>
        </w:numPr>
        <w:tabs>
          <w:tab w:val="left" w:pos="1276"/>
        </w:tabs>
        <w:spacing w:before="0"/>
        <w:ind w:right="-142"/>
        <w:rPr>
          <w:rFonts w:asciiTheme="minorHAnsi" w:eastAsia="Times New Roman" w:hAnsiTheme="minorHAnsi" w:cstheme="minorHAnsi"/>
          <w:color w:val="auto"/>
          <w:sz w:val="22"/>
          <w:lang w:eastAsia="sl-SI"/>
        </w:rPr>
      </w:pPr>
      <w:r w:rsidRPr="002E45D0">
        <w:rPr>
          <w:rFonts w:asciiTheme="minorHAnsi" w:hAnsiTheme="minorHAnsi" w:cstheme="minorHAnsi"/>
          <w:color w:val="auto"/>
          <w:sz w:val="22"/>
        </w:rPr>
        <w:t xml:space="preserve">s pogodbo za izvajanje zdravstvenih storitev, ki jo na podlagi zakona </w:t>
      </w:r>
      <w:r w:rsidRPr="002E45D0">
        <w:rPr>
          <w:rFonts w:asciiTheme="minorHAnsi" w:eastAsia="Times New Roman" w:hAnsiTheme="minorHAnsi" w:cstheme="minorHAnsi"/>
          <w:color w:val="auto"/>
          <w:sz w:val="22"/>
          <w:lang w:eastAsia="sl-SI"/>
        </w:rPr>
        <w:t xml:space="preserve">skleneta zavod in izvajalec </w:t>
      </w:r>
      <w:r w:rsidRPr="002E45D0">
        <w:rPr>
          <w:rFonts w:asciiTheme="minorHAnsi" w:hAnsiTheme="minorHAnsi" w:cstheme="minorHAnsi"/>
          <w:color w:val="auto"/>
          <w:sz w:val="22"/>
        </w:rPr>
        <w:t>(v nadaljnjem besedilu: pogodba z izvajalcem)</w:t>
      </w:r>
      <w:r w:rsidRPr="002E45D0">
        <w:rPr>
          <w:rFonts w:asciiTheme="minorHAnsi" w:eastAsia="Times New Roman" w:hAnsiTheme="minorHAnsi" w:cstheme="minorHAnsi"/>
          <w:color w:val="auto"/>
          <w:sz w:val="22"/>
          <w:lang w:eastAsia="sl-SI"/>
        </w:rPr>
        <w:t>.</w:t>
      </w:r>
    </w:p>
    <w:p w14:paraId="778052E4" w14:textId="77777777" w:rsidR="00F5136D" w:rsidRPr="002E45D0" w:rsidRDefault="00F5136D" w:rsidP="002E45D0">
      <w:pPr>
        <w:pStyle w:val="Odstavek"/>
        <w:numPr>
          <w:ilvl w:val="0"/>
          <w:numId w:val="2"/>
        </w:numPr>
        <w:tabs>
          <w:tab w:val="left" w:pos="709"/>
        </w:tabs>
        <w:ind w:left="0" w:right="-142" w:firstLine="360"/>
        <w:rPr>
          <w:rFonts w:asciiTheme="minorHAnsi" w:eastAsia="Times New Roman" w:hAnsiTheme="minorHAnsi" w:cstheme="minorHAnsi"/>
          <w:color w:val="auto"/>
          <w:sz w:val="22"/>
          <w:lang w:eastAsia="sl-SI"/>
        </w:rPr>
      </w:pPr>
      <w:r w:rsidRPr="002E45D0">
        <w:rPr>
          <w:rFonts w:asciiTheme="minorHAnsi" w:eastAsia="Times New Roman" w:hAnsiTheme="minorHAnsi" w:cstheme="minorHAnsi"/>
          <w:color w:val="auto"/>
          <w:sz w:val="22"/>
          <w:lang w:eastAsia="sl-SI"/>
        </w:rPr>
        <w:t>Nadzor obsega nadzor nad izpolnjevanjem ene ali več pogodbenih obveznosti izvajalca (v nadaljnjem besedilu: vsebina nadzora).</w:t>
      </w:r>
    </w:p>
    <w:p w14:paraId="10F8E85F" w14:textId="43E183E7" w:rsidR="00F5136D" w:rsidRPr="002E45D0" w:rsidRDefault="00F5136D" w:rsidP="002E45D0">
      <w:pPr>
        <w:pStyle w:val="Odstavek"/>
        <w:numPr>
          <w:ilvl w:val="0"/>
          <w:numId w:val="2"/>
        </w:numPr>
        <w:tabs>
          <w:tab w:val="left" w:pos="709"/>
        </w:tabs>
        <w:ind w:left="0" w:right="-142" w:firstLine="360"/>
        <w:rPr>
          <w:rFonts w:asciiTheme="minorHAnsi" w:eastAsia="Times New Roman" w:hAnsiTheme="minorHAnsi" w:cstheme="minorHAnsi"/>
          <w:color w:val="auto"/>
          <w:sz w:val="22"/>
          <w:lang w:eastAsia="sl-SI"/>
        </w:rPr>
      </w:pPr>
      <w:r w:rsidRPr="002E45D0">
        <w:rPr>
          <w:rFonts w:asciiTheme="minorHAnsi" w:eastAsia="Times New Roman" w:hAnsiTheme="minorHAnsi" w:cstheme="minorHAnsi"/>
          <w:color w:val="auto"/>
          <w:sz w:val="22"/>
          <w:lang w:eastAsia="sl-SI"/>
        </w:rPr>
        <w:t>Če se v nadzoru ugotovi, da izvajalec ne ravna v skladu s pogodbeno obveznostjo (v nadaljnjem besedilu: kršitev), je ta ugotovitev nadzora podlaga za odpravo kršitve in določitev ukrepov za odpravo kršitve, če so ti ukrepi potrebni.</w:t>
      </w:r>
    </w:p>
    <w:p w14:paraId="37F73B96" w14:textId="77777777" w:rsidR="00F5136D" w:rsidRPr="002E45D0" w:rsidRDefault="00F5136D" w:rsidP="002E45D0">
      <w:pPr>
        <w:pStyle w:val="len"/>
        <w:numPr>
          <w:ilvl w:val="0"/>
          <w:numId w:val="9"/>
        </w:numPr>
        <w:spacing w:before="360"/>
        <w:ind w:right="-142"/>
        <w:rPr>
          <w:rFonts w:asciiTheme="minorHAnsi" w:hAnsiTheme="minorHAnsi" w:cstheme="minorHAnsi"/>
          <w:b w:val="0"/>
          <w:color w:val="auto"/>
          <w:sz w:val="22"/>
        </w:rPr>
      </w:pPr>
      <w:r w:rsidRPr="002E45D0">
        <w:rPr>
          <w:rFonts w:asciiTheme="minorHAnsi" w:hAnsiTheme="minorHAnsi" w:cstheme="minorHAnsi"/>
          <w:color w:val="auto"/>
          <w:sz w:val="22"/>
        </w:rPr>
        <w:t>člen</w:t>
      </w:r>
    </w:p>
    <w:p w14:paraId="22B5B060" w14:textId="77777777" w:rsidR="00F5136D" w:rsidRPr="002E45D0" w:rsidRDefault="00F5136D" w:rsidP="002E45D0">
      <w:pPr>
        <w:pStyle w:val="Brezrazmikov"/>
        <w:ind w:right="-142"/>
        <w:jc w:val="center"/>
        <w:rPr>
          <w:rFonts w:cstheme="minorHAnsi"/>
          <w:b/>
          <w:bCs/>
        </w:rPr>
      </w:pPr>
      <w:r w:rsidRPr="002E45D0">
        <w:rPr>
          <w:rFonts w:cstheme="minorHAnsi"/>
          <w:b/>
          <w:bCs/>
        </w:rPr>
        <w:lastRenderedPageBreak/>
        <w:t>(</w:t>
      </w:r>
      <w:r w:rsidRPr="002E45D0">
        <w:rPr>
          <w:rFonts w:cstheme="minorHAnsi"/>
          <w:b/>
        </w:rPr>
        <w:t>izrazi</w:t>
      </w:r>
      <w:r w:rsidRPr="002E45D0">
        <w:rPr>
          <w:rFonts w:cstheme="minorHAnsi"/>
          <w:b/>
          <w:bCs/>
        </w:rPr>
        <w:t>)</w:t>
      </w:r>
    </w:p>
    <w:p w14:paraId="2F3C2646" w14:textId="461FA6B0" w:rsidR="00F5136D" w:rsidRPr="002E45D0" w:rsidRDefault="009A6AA3" w:rsidP="002E45D0">
      <w:pPr>
        <w:pStyle w:val="Odstavek"/>
        <w:ind w:right="-142" w:firstLine="360"/>
        <w:rPr>
          <w:rFonts w:asciiTheme="minorHAnsi" w:eastAsia="Times New Roman" w:hAnsiTheme="minorHAnsi" w:cstheme="minorHAnsi"/>
          <w:color w:val="auto"/>
          <w:sz w:val="22"/>
          <w:lang w:eastAsia="sl-SI"/>
        </w:rPr>
      </w:pPr>
      <w:r w:rsidRPr="002E45D0">
        <w:rPr>
          <w:rFonts w:asciiTheme="minorHAnsi" w:eastAsia="Times New Roman" w:hAnsiTheme="minorHAnsi" w:cstheme="minorHAnsi"/>
          <w:color w:val="auto"/>
          <w:sz w:val="22"/>
          <w:lang w:eastAsia="sl-SI"/>
        </w:rPr>
        <w:t>Poleg izrazov, določenih v pravilih, ki urejajo obvezno zdravstveno zavarovanje, izrazi, uporabljeni v tem pravilniku, pomenijo</w:t>
      </w:r>
      <w:r w:rsidR="00F5136D" w:rsidRPr="002E45D0">
        <w:rPr>
          <w:rFonts w:asciiTheme="minorHAnsi" w:eastAsia="Times New Roman" w:hAnsiTheme="minorHAnsi" w:cstheme="minorHAnsi"/>
          <w:color w:val="auto"/>
          <w:sz w:val="22"/>
          <w:lang w:eastAsia="sl-SI"/>
        </w:rPr>
        <w:t>:</w:t>
      </w:r>
    </w:p>
    <w:p w14:paraId="31950547" w14:textId="3D907576" w:rsidR="00F5136D" w:rsidRPr="002E45D0" w:rsidRDefault="00F5136D" w:rsidP="002E45D0">
      <w:pPr>
        <w:pStyle w:val="Odstavek"/>
        <w:numPr>
          <w:ilvl w:val="0"/>
          <w:numId w:val="14"/>
        </w:numPr>
        <w:tabs>
          <w:tab w:val="left" w:pos="1276"/>
        </w:tabs>
        <w:spacing w:before="0"/>
        <w:ind w:right="-142"/>
        <w:rPr>
          <w:rFonts w:asciiTheme="minorHAnsi" w:eastAsia="Times New Roman" w:hAnsiTheme="minorHAnsi" w:cstheme="minorHAnsi"/>
          <w:color w:val="auto"/>
          <w:sz w:val="22"/>
          <w:lang w:eastAsia="sl-SI"/>
        </w:rPr>
      </w:pPr>
      <w:bookmarkStart w:id="2" w:name="_Hlk114332421"/>
      <w:r w:rsidRPr="002E45D0">
        <w:rPr>
          <w:rFonts w:asciiTheme="minorHAnsi" w:eastAsia="Times New Roman" w:hAnsiTheme="minorHAnsi" w:cstheme="minorHAnsi"/>
          <w:color w:val="auto"/>
          <w:sz w:val="22"/>
          <w:lang w:eastAsia="sl-SI"/>
        </w:rPr>
        <w:t>dokumentacija</w:t>
      </w:r>
      <w:r w:rsidRPr="002E45D0">
        <w:rPr>
          <w:rFonts w:asciiTheme="minorHAnsi" w:hAnsiTheme="minorHAnsi" w:cstheme="minorHAnsi"/>
          <w:color w:val="auto"/>
          <w:sz w:val="22"/>
        </w:rPr>
        <w:t xml:space="preserve"> </w:t>
      </w:r>
      <w:r w:rsidR="008A515B" w:rsidRPr="002E45D0">
        <w:rPr>
          <w:rFonts w:asciiTheme="minorHAnsi" w:hAnsiTheme="minorHAnsi" w:cstheme="minorHAnsi"/>
          <w:color w:val="auto"/>
          <w:sz w:val="22"/>
        </w:rPr>
        <w:t>je celota vseh podatkov,</w:t>
      </w:r>
      <w:r w:rsidRPr="002E45D0">
        <w:rPr>
          <w:rFonts w:asciiTheme="minorHAnsi" w:hAnsiTheme="minorHAnsi" w:cstheme="minorHAnsi"/>
          <w:color w:val="auto"/>
          <w:sz w:val="22"/>
        </w:rPr>
        <w:t xml:space="preserve"> ki je potrebna za izvedbo nadzora, s katero razpolaga zavod, izvajalec, zavarovana oseba ali druga fizična ali pravna oseba, ne glede, ali se hrani v listinski ali </w:t>
      </w:r>
      <w:r w:rsidR="007164EF" w:rsidRPr="002E45D0">
        <w:rPr>
          <w:rFonts w:asciiTheme="minorHAnsi" w:hAnsiTheme="minorHAnsi" w:cstheme="minorHAnsi"/>
          <w:color w:val="auto"/>
          <w:sz w:val="22"/>
        </w:rPr>
        <w:t xml:space="preserve">elektronski </w:t>
      </w:r>
      <w:r w:rsidRPr="002E45D0">
        <w:rPr>
          <w:rFonts w:asciiTheme="minorHAnsi" w:hAnsiTheme="minorHAnsi" w:cstheme="minorHAnsi"/>
          <w:color w:val="auto"/>
          <w:sz w:val="22"/>
        </w:rPr>
        <w:t>obliki;</w:t>
      </w:r>
    </w:p>
    <w:bookmarkEnd w:id="2"/>
    <w:p w14:paraId="3CF830F6" w14:textId="77777777" w:rsidR="00F5136D" w:rsidRPr="002E45D0" w:rsidRDefault="00F5136D" w:rsidP="002E45D0">
      <w:pPr>
        <w:pStyle w:val="Odstavek"/>
        <w:numPr>
          <w:ilvl w:val="0"/>
          <w:numId w:val="14"/>
        </w:numPr>
        <w:tabs>
          <w:tab w:val="left" w:pos="1276"/>
        </w:tabs>
        <w:spacing w:before="0"/>
        <w:ind w:right="-142"/>
        <w:rPr>
          <w:rFonts w:asciiTheme="minorHAnsi" w:eastAsia="Times New Roman" w:hAnsiTheme="minorHAnsi" w:cstheme="minorHAnsi"/>
          <w:color w:val="auto"/>
          <w:sz w:val="22"/>
          <w:lang w:eastAsia="sl-SI"/>
        </w:rPr>
      </w:pPr>
      <w:r w:rsidRPr="002E45D0">
        <w:rPr>
          <w:rFonts w:asciiTheme="minorHAnsi" w:eastAsia="Times New Roman" w:hAnsiTheme="minorHAnsi" w:cstheme="minorHAnsi"/>
          <w:color w:val="auto"/>
          <w:sz w:val="22"/>
          <w:lang w:eastAsia="sl-SI"/>
        </w:rPr>
        <w:t>elektronski naslov izvajalca je elektronski naslov izvajalca, ki ga zavod vodi v evidenci pogodb z izvajalci;</w:t>
      </w:r>
    </w:p>
    <w:p w14:paraId="187B21BD" w14:textId="485B28E4" w:rsidR="00F5136D" w:rsidRPr="002E45D0" w:rsidRDefault="00F5136D" w:rsidP="002E45D0">
      <w:pPr>
        <w:pStyle w:val="Odstavek"/>
        <w:numPr>
          <w:ilvl w:val="0"/>
          <w:numId w:val="14"/>
        </w:numPr>
        <w:tabs>
          <w:tab w:val="left" w:pos="1276"/>
        </w:tabs>
        <w:spacing w:before="0"/>
        <w:ind w:right="-142"/>
        <w:rPr>
          <w:rFonts w:asciiTheme="minorHAnsi" w:eastAsia="Times New Roman" w:hAnsiTheme="minorHAnsi" w:cstheme="minorHAnsi"/>
          <w:color w:val="auto"/>
          <w:sz w:val="22"/>
          <w:lang w:eastAsia="sl-SI"/>
        </w:rPr>
      </w:pPr>
      <w:bookmarkStart w:id="3" w:name="_Hlk128810957"/>
      <w:bookmarkStart w:id="4" w:name="_Hlk128904607"/>
      <w:r w:rsidRPr="002E45D0">
        <w:rPr>
          <w:rFonts w:asciiTheme="minorHAnsi" w:eastAsia="Times New Roman" w:hAnsiTheme="minorHAnsi" w:cstheme="minorHAnsi"/>
          <w:color w:val="auto"/>
          <w:sz w:val="22"/>
          <w:lang w:eastAsia="sl-SI"/>
        </w:rPr>
        <w:t>podatki o izvajalcu so naziv</w:t>
      </w:r>
      <w:r w:rsidR="008A515B" w:rsidRPr="002E45D0">
        <w:rPr>
          <w:rFonts w:asciiTheme="minorHAnsi" w:eastAsia="Times New Roman" w:hAnsiTheme="minorHAnsi" w:cstheme="minorHAnsi"/>
          <w:color w:val="auto"/>
          <w:sz w:val="22"/>
          <w:lang w:eastAsia="sl-SI"/>
        </w:rPr>
        <w:t>,</w:t>
      </w:r>
      <w:r w:rsidRPr="002E45D0">
        <w:rPr>
          <w:rFonts w:asciiTheme="minorHAnsi" w:eastAsia="Times New Roman" w:hAnsiTheme="minorHAnsi" w:cstheme="minorHAnsi"/>
          <w:color w:val="auto"/>
          <w:sz w:val="22"/>
          <w:lang w:eastAsia="sl-SI"/>
        </w:rPr>
        <w:t xml:space="preserve"> naslov </w:t>
      </w:r>
      <w:r w:rsidR="008A515B" w:rsidRPr="002E45D0">
        <w:rPr>
          <w:rFonts w:asciiTheme="minorHAnsi" w:eastAsia="Times New Roman" w:hAnsiTheme="minorHAnsi" w:cstheme="minorHAnsi"/>
          <w:color w:val="auto"/>
          <w:sz w:val="22"/>
          <w:lang w:eastAsia="sl-SI"/>
        </w:rPr>
        <w:t xml:space="preserve">in statusna oblika </w:t>
      </w:r>
      <w:r w:rsidRPr="002E45D0">
        <w:rPr>
          <w:rFonts w:asciiTheme="minorHAnsi" w:eastAsia="Times New Roman" w:hAnsiTheme="minorHAnsi" w:cstheme="minorHAnsi"/>
          <w:color w:val="auto"/>
          <w:sz w:val="22"/>
          <w:lang w:eastAsia="sl-SI"/>
        </w:rPr>
        <w:t>izvajalca ter za zasebnega izvajalca še njegovo osebno ime, v zapisniku o neposrednem nadzoru pa tudi osebna imena ter strokovni in znanstveni naslovi</w:t>
      </w:r>
      <w:r w:rsidR="00835647" w:rsidRPr="002E45D0">
        <w:rPr>
          <w:rFonts w:asciiTheme="minorHAnsi" w:eastAsia="Times New Roman" w:hAnsiTheme="minorHAnsi" w:cstheme="minorHAnsi"/>
          <w:color w:val="auto"/>
          <w:sz w:val="22"/>
          <w:lang w:eastAsia="sl-SI"/>
        </w:rPr>
        <w:t xml:space="preserve"> v postopku nadzora </w:t>
      </w:r>
      <w:r w:rsidRPr="002E45D0">
        <w:rPr>
          <w:rFonts w:asciiTheme="minorHAnsi" w:eastAsia="Times New Roman" w:hAnsiTheme="minorHAnsi" w:cstheme="minorHAnsi"/>
          <w:color w:val="auto"/>
          <w:sz w:val="22"/>
          <w:lang w:eastAsia="sl-SI"/>
        </w:rPr>
        <w:t>navzočih predstavnikov izvajalca;</w:t>
      </w:r>
    </w:p>
    <w:p w14:paraId="46CA175E" w14:textId="1FECF7D9" w:rsidR="00F5136D" w:rsidRPr="002E45D0" w:rsidRDefault="00F5136D" w:rsidP="002E45D0">
      <w:pPr>
        <w:pStyle w:val="Odstavek"/>
        <w:numPr>
          <w:ilvl w:val="0"/>
          <w:numId w:val="14"/>
        </w:numPr>
        <w:tabs>
          <w:tab w:val="left" w:pos="1276"/>
        </w:tabs>
        <w:spacing w:before="0"/>
        <w:ind w:right="-142"/>
        <w:rPr>
          <w:rFonts w:asciiTheme="minorHAnsi" w:eastAsia="Times New Roman" w:hAnsiTheme="minorHAnsi" w:cstheme="minorHAnsi"/>
          <w:color w:val="auto"/>
          <w:sz w:val="22"/>
          <w:lang w:eastAsia="sl-SI"/>
        </w:rPr>
      </w:pPr>
      <w:r w:rsidRPr="002E45D0">
        <w:rPr>
          <w:rFonts w:asciiTheme="minorHAnsi" w:eastAsia="Times New Roman" w:hAnsiTheme="minorHAnsi" w:cstheme="minorHAnsi"/>
          <w:color w:val="auto"/>
          <w:sz w:val="22"/>
          <w:lang w:eastAsia="sl-SI"/>
        </w:rPr>
        <w:t>podat</w:t>
      </w:r>
      <w:r w:rsidR="00697DE3" w:rsidRPr="002E45D0">
        <w:rPr>
          <w:rFonts w:asciiTheme="minorHAnsi" w:eastAsia="Times New Roman" w:hAnsiTheme="minorHAnsi" w:cstheme="minorHAnsi"/>
          <w:color w:val="auto"/>
          <w:sz w:val="22"/>
          <w:lang w:eastAsia="sl-SI"/>
        </w:rPr>
        <w:t>e</w:t>
      </w:r>
      <w:r w:rsidRPr="002E45D0">
        <w:rPr>
          <w:rFonts w:asciiTheme="minorHAnsi" w:eastAsia="Times New Roman" w:hAnsiTheme="minorHAnsi" w:cstheme="minorHAnsi"/>
          <w:color w:val="auto"/>
          <w:sz w:val="22"/>
          <w:lang w:eastAsia="sl-SI"/>
        </w:rPr>
        <w:t xml:space="preserve">k o nadzorniku </w:t>
      </w:r>
      <w:r w:rsidR="008A515B" w:rsidRPr="002E45D0">
        <w:rPr>
          <w:rFonts w:asciiTheme="minorHAnsi" w:eastAsia="Times New Roman" w:hAnsiTheme="minorHAnsi" w:cstheme="minorHAnsi"/>
          <w:color w:val="auto"/>
          <w:sz w:val="22"/>
          <w:lang w:eastAsia="sl-SI"/>
        </w:rPr>
        <w:t>je</w:t>
      </w:r>
      <w:r w:rsidRPr="002E45D0">
        <w:rPr>
          <w:rFonts w:asciiTheme="minorHAnsi" w:eastAsia="Times New Roman" w:hAnsiTheme="minorHAnsi" w:cstheme="minorHAnsi"/>
          <w:color w:val="auto"/>
          <w:sz w:val="22"/>
          <w:lang w:eastAsia="sl-SI"/>
        </w:rPr>
        <w:t xml:space="preserve"> osebno ime, pri zavarovalniško medicinskem nadzoru pa tudi </w:t>
      </w:r>
      <w:r w:rsidR="00697DE3" w:rsidRPr="002E45D0">
        <w:rPr>
          <w:rFonts w:asciiTheme="minorHAnsi" w:eastAsia="Times New Roman" w:hAnsiTheme="minorHAnsi" w:cstheme="minorHAnsi"/>
          <w:color w:val="auto"/>
          <w:sz w:val="22"/>
          <w:lang w:eastAsia="sl-SI"/>
        </w:rPr>
        <w:t xml:space="preserve">njegov </w:t>
      </w:r>
      <w:r w:rsidRPr="002E45D0">
        <w:rPr>
          <w:rFonts w:asciiTheme="minorHAnsi" w:eastAsia="Times New Roman" w:hAnsiTheme="minorHAnsi" w:cstheme="minorHAnsi"/>
          <w:color w:val="auto"/>
          <w:sz w:val="22"/>
          <w:lang w:eastAsia="sl-SI"/>
        </w:rPr>
        <w:t>strokovni in znanstveni naslov;</w:t>
      </w:r>
    </w:p>
    <w:bookmarkEnd w:id="3"/>
    <w:p w14:paraId="51EF4478" w14:textId="42175AA3" w:rsidR="00F5136D" w:rsidRPr="002E45D0" w:rsidRDefault="00F5136D" w:rsidP="002E45D0">
      <w:pPr>
        <w:pStyle w:val="Odstavek"/>
        <w:numPr>
          <w:ilvl w:val="0"/>
          <w:numId w:val="14"/>
        </w:numPr>
        <w:tabs>
          <w:tab w:val="left" w:pos="1276"/>
        </w:tabs>
        <w:spacing w:before="0"/>
        <w:ind w:right="-142"/>
        <w:rPr>
          <w:rFonts w:asciiTheme="minorHAnsi" w:hAnsiTheme="minorHAnsi" w:cstheme="minorHAnsi"/>
          <w:color w:val="auto"/>
          <w:sz w:val="22"/>
          <w:lang w:eastAsia="sl-SI"/>
        </w:rPr>
      </w:pPr>
      <w:r w:rsidRPr="002E45D0">
        <w:rPr>
          <w:rFonts w:asciiTheme="minorHAnsi" w:eastAsia="Times New Roman" w:hAnsiTheme="minorHAnsi" w:cstheme="minorHAnsi"/>
          <w:color w:val="auto"/>
          <w:sz w:val="22"/>
          <w:lang w:eastAsia="sl-SI"/>
        </w:rPr>
        <w:t>podatki o pristojnem delavcu zavoda</w:t>
      </w:r>
      <w:r w:rsidRPr="002E45D0">
        <w:rPr>
          <w:rFonts w:asciiTheme="minorHAnsi" w:hAnsiTheme="minorHAnsi" w:cstheme="minorHAnsi"/>
          <w:color w:val="auto"/>
          <w:sz w:val="22"/>
          <w:lang w:eastAsia="sl-SI"/>
        </w:rPr>
        <w:t xml:space="preserve"> so osebno ime, strokovni in </w:t>
      </w:r>
      <w:r w:rsidRPr="002E45D0">
        <w:rPr>
          <w:rFonts w:asciiTheme="minorHAnsi" w:eastAsia="Times New Roman" w:hAnsiTheme="minorHAnsi" w:cstheme="minorHAnsi"/>
          <w:color w:val="auto"/>
          <w:sz w:val="22"/>
          <w:lang w:eastAsia="sl-SI"/>
        </w:rPr>
        <w:t>znanstveni naslov</w:t>
      </w:r>
      <w:r w:rsidRPr="002E45D0">
        <w:rPr>
          <w:rFonts w:asciiTheme="minorHAnsi" w:hAnsiTheme="minorHAnsi" w:cstheme="minorHAnsi"/>
          <w:color w:val="auto"/>
          <w:sz w:val="22"/>
          <w:lang w:eastAsia="sl-SI"/>
        </w:rPr>
        <w:t xml:space="preserve"> ter delovno mesto</w:t>
      </w:r>
      <w:r w:rsidR="00870C96" w:rsidRPr="002E45D0">
        <w:rPr>
          <w:rFonts w:asciiTheme="minorHAnsi" w:hAnsiTheme="minorHAnsi" w:cstheme="minorHAnsi"/>
          <w:color w:val="auto"/>
          <w:sz w:val="22"/>
          <w:lang w:eastAsia="sl-SI"/>
        </w:rPr>
        <w:t xml:space="preserve"> </w:t>
      </w:r>
      <w:r w:rsidRPr="002E45D0">
        <w:rPr>
          <w:rFonts w:asciiTheme="minorHAnsi" w:hAnsiTheme="minorHAnsi" w:cstheme="minorHAnsi"/>
          <w:color w:val="auto"/>
          <w:sz w:val="22"/>
          <w:lang w:eastAsia="sl-SI"/>
        </w:rPr>
        <w:t>pristojnega delavca zavoda;</w:t>
      </w:r>
    </w:p>
    <w:bookmarkEnd w:id="4"/>
    <w:p w14:paraId="632288D5" w14:textId="77777777" w:rsidR="00F5136D" w:rsidRPr="002E45D0" w:rsidRDefault="00F5136D" w:rsidP="002E45D0">
      <w:pPr>
        <w:pStyle w:val="Odstavek"/>
        <w:numPr>
          <w:ilvl w:val="0"/>
          <w:numId w:val="14"/>
        </w:numPr>
        <w:tabs>
          <w:tab w:val="left" w:pos="1276"/>
        </w:tabs>
        <w:spacing w:before="0"/>
        <w:ind w:right="-142"/>
        <w:rPr>
          <w:rFonts w:asciiTheme="minorHAnsi" w:hAnsiTheme="minorHAnsi" w:cstheme="minorHAnsi"/>
          <w:color w:val="auto"/>
          <w:sz w:val="22"/>
          <w:lang w:eastAsia="sl-SI"/>
        </w:rPr>
      </w:pPr>
      <w:r w:rsidRPr="002E45D0">
        <w:rPr>
          <w:rFonts w:asciiTheme="minorHAnsi" w:hAnsiTheme="minorHAnsi" w:cstheme="minorHAnsi"/>
          <w:color w:val="auto"/>
          <w:sz w:val="22"/>
          <w:lang w:eastAsia="sl-SI"/>
        </w:rPr>
        <w:t>portal je spletni portal zavoda za izvajalce;</w:t>
      </w:r>
    </w:p>
    <w:p w14:paraId="3EE83A08" w14:textId="77777777" w:rsidR="00F5136D" w:rsidRPr="002E45D0" w:rsidRDefault="00F5136D" w:rsidP="002E45D0">
      <w:pPr>
        <w:pStyle w:val="Odstavek"/>
        <w:numPr>
          <w:ilvl w:val="0"/>
          <w:numId w:val="14"/>
        </w:numPr>
        <w:tabs>
          <w:tab w:val="left" w:pos="1276"/>
        </w:tabs>
        <w:spacing w:before="0"/>
        <w:ind w:right="-142"/>
        <w:rPr>
          <w:rFonts w:asciiTheme="minorHAnsi" w:hAnsiTheme="minorHAnsi" w:cstheme="minorHAnsi"/>
          <w:color w:val="auto"/>
          <w:sz w:val="22"/>
          <w:lang w:eastAsia="sl-SI"/>
        </w:rPr>
      </w:pPr>
      <w:r w:rsidRPr="002E45D0">
        <w:rPr>
          <w:rFonts w:asciiTheme="minorHAnsi" w:eastAsia="Times New Roman" w:hAnsiTheme="minorHAnsi" w:cstheme="minorHAnsi"/>
          <w:color w:val="auto"/>
          <w:sz w:val="22"/>
          <w:lang w:eastAsia="sl-SI"/>
        </w:rPr>
        <w:t>poslovni prostor izvajalca je naslov, na katerem izvajalec izvaja dejavnost;</w:t>
      </w:r>
    </w:p>
    <w:p w14:paraId="6E0718E6" w14:textId="06F02398" w:rsidR="00F5136D" w:rsidRPr="002E45D0" w:rsidRDefault="00F5136D" w:rsidP="002E45D0">
      <w:pPr>
        <w:pStyle w:val="Odstavek"/>
        <w:numPr>
          <w:ilvl w:val="0"/>
          <w:numId w:val="14"/>
        </w:numPr>
        <w:tabs>
          <w:tab w:val="left" w:pos="1276"/>
        </w:tabs>
        <w:spacing w:before="0"/>
        <w:ind w:right="-142"/>
        <w:rPr>
          <w:rFonts w:asciiTheme="minorHAnsi" w:hAnsiTheme="minorHAnsi" w:cstheme="minorHAnsi"/>
          <w:color w:val="auto"/>
          <w:sz w:val="22"/>
          <w:lang w:eastAsia="sl-SI"/>
        </w:rPr>
      </w:pPr>
      <w:r w:rsidRPr="002E45D0">
        <w:rPr>
          <w:rFonts w:asciiTheme="minorHAnsi" w:eastAsia="Times New Roman" w:hAnsiTheme="minorHAnsi" w:cstheme="minorHAnsi"/>
          <w:color w:val="auto"/>
          <w:sz w:val="22"/>
          <w:lang w:eastAsia="sl-SI"/>
        </w:rPr>
        <w:t>predstavnik izvajalca je oseba, ki sodeluje pri nadzoru na strani izvajalca (npr. </w:t>
      </w:r>
      <w:r w:rsidR="00870C96" w:rsidRPr="002E45D0">
        <w:rPr>
          <w:rFonts w:asciiTheme="minorHAnsi" w:eastAsia="Times New Roman" w:hAnsiTheme="minorHAnsi" w:cstheme="minorHAnsi"/>
          <w:color w:val="auto"/>
          <w:sz w:val="22"/>
          <w:lang w:eastAsia="sl-SI"/>
        </w:rPr>
        <w:t xml:space="preserve">lastnik izvajalca, </w:t>
      </w:r>
      <w:r w:rsidRPr="002E45D0">
        <w:rPr>
          <w:rFonts w:asciiTheme="minorHAnsi" w:eastAsia="Times New Roman" w:hAnsiTheme="minorHAnsi" w:cstheme="minorHAnsi"/>
          <w:color w:val="auto"/>
          <w:sz w:val="22"/>
          <w:lang w:eastAsia="sl-SI"/>
        </w:rPr>
        <w:t>zakoniti zastopnik izvajalca, pooblaščenec izvajalca,</w:t>
      </w:r>
      <w:r w:rsidR="002349B4" w:rsidRPr="002E45D0">
        <w:rPr>
          <w:rFonts w:asciiTheme="minorHAnsi" w:eastAsia="Times New Roman" w:hAnsiTheme="minorHAnsi" w:cstheme="minorHAnsi"/>
          <w:color w:val="auto"/>
          <w:sz w:val="22"/>
          <w:lang w:eastAsia="sl-SI"/>
        </w:rPr>
        <w:t xml:space="preserve"> zdravstveni delavec ali zdravstveni sodelavec i izvajalca, drug delavec izvajalca ali druga oseba, ki dela pri izvajalcu</w:t>
      </w:r>
      <w:r w:rsidRPr="002E45D0">
        <w:rPr>
          <w:rFonts w:asciiTheme="minorHAnsi" w:eastAsia="Times New Roman" w:hAnsiTheme="minorHAnsi" w:cstheme="minorHAnsi"/>
          <w:color w:val="auto"/>
          <w:sz w:val="22"/>
          <w:lang w:eastAsia="sl-SI"/>
        </w:rPr>
        <w:t>);</w:t>
      </w:r>
    </w:p>
    <w:p w14:paraId="21532126" w14:textId="15F0B7DA" w:rsidR="00F5136D" w:rsidRPr="002E45D0" w:rsidRDefault="00F5136D" w:rsidP="002E45D0">
      <w:pPr>
        <w:pStyle w:val="Odstavek"/>
        <w:numPr>
          <w:ilvl w:val="0"/>
          <w:numId w:val="14"/>
        </w:numPr>
        <w:tabs>
          <w:tab w:val="left" w:pos="1276"/>
        </w:tabs>
        <w:spacing w:before="0"/>
        <w:ind w:right="-142"/>
        <w:rPr>
          <w:rFonts w:asciiTheme="minorHAnsi" w:hAnsiTheme="minorHAnsi" w:cstheme="minorHAnsi"/>
          <w:color w:val="auto"/>
          <w:sz w:val="22"/>
          <w:lang w:eastAsia="sl-SI"/>
        </w:rPr>
      </w:pPr>
      <w:bookmarkStart w:id="5" w:name="_Hlk114736477"/>
      <w:r w:rsidRPr="002E45D0">
        <w:rPr>
          <w:rFonts w:asciiTheme="minorHAnsi" w:hAnsiTheme="minorHAnsi" w:cstheme="minorHAnsi"/>
          <w:color w:val="auto"/>
          <w:sz w:val="22"/>
          <w:lang w:eastAsia="sl-SI"/>
        </w:rPr>
        <w:t xml:space="preserve">pristojni delavec zavoda je delavec zavoda, ki je v skladu z akti zavoda pristojen za izvedbo dejanj na podlagi tega pravilnika in ni </w:t>
      </w:r>
      <w:r w:rsidR="00870C96" w:rsidRPr="002E45D0">
        <w:rPr>
          <w:rFonts w:asciiTheme="minorHAnsi" w:hAnsiTheme="minorHAnsi" w:cstheme="minorHAnsi"/>
          <w:color w:val="auto"/>
          <w:sz w:val="22"/>
          <w:lang w:eastAsia="sl-SI"/>
        </w:rPr>
        <w:t xml:space="preserve">sočasno </w:t>
      </w:r>
      <w:r w:rsidRPr="002E45D0">
        <w:rPr>
          <w:rFonts w:asciiTheme="minorHAnsi" w:hAnsiTheme="minorHAnsi" w:cstheme="minorHAnsi"/>
          <w:color w:val="auto"/>
          <w:sz w:val="22"/>
          <w:lang w:eastAsia="sl-SI"/>
        </w:rPr>
        <w:t>nadzornik v konkretnem postopku nadzora;</w:t>
      </w:r>
    </w:p>
    <w:bookmarkEnd w:id="5"/>
    <w:p w14:paraId="0D2B705F" w14:textId="77777777" w:rsidR="00F5136D" w:rsidRPr="002E45D0" w:rsidRDefault="00F5136D" w:rsidP="002E45D0">
      <w:pPr>
        <w:pStyle w:val="Odstavek"/>
        <w:numPr>
          <w:ilvl w:val="0"/>
          <w:numId w:val="14"/>
        </w:numPr>
        <w:tabs>
          <w:tab w:val="left" w:pos="1276"/>
        </w:tabs>
        <w:spacing w:before="0"/>
        <w:ind w:right="-142"/>
        <w:rPr>
          <w:rFonts w:asciiTheme="minorHAnsi" w:hAnsiTheme="minorHAnsi" w:cstheme="minorHAnsi"/>
          <w:color w:val="auto"/>
          <w:sz w:val="22"/>
          <w:lang w:eastAsia="sl-SI"/>
        </w:rPr>
      </w:pPr>
      <w:r w:rsidRPr="002E45D0">
        <w:rPr>
          <w:rFonts w:asciiTheme="minorHAnsi" w:eastAsia="Times New Roman" w:hAnsiTheme="minorHAnsi" w:cstheme="minorHAnsi"/>
          <w:color w:val="auto"/>
          <w:sz w:val="22"/>
          <w:lang w:eastAsia="sl-SI"/>
        </w:rPr>
        <w:t>zdravstvena storitev je zdravstvena storitev, ki se zagotavlja iz obveznega zdravstvenega zavarovanja, vključno z zdravili, živili za posebne zdravstvene namene in medicinskimi pripomočki.</w:t>
      </w:r>
    </w:p>
    <w:p w14:paraId="56829D84" w14:textId="77777777" w:rsidR="00F5136D" w:rsidRPr="002E45D0" w:rsidRDefault="00F5136D" w:rsidP="002E45D0">
      <w:pPr>
        <w:pStyle w:val="len"/>
        <w:numPr>
          <w:ilvl w:val="0"/>
          <w:numId w:val="9"/>
        </w:numPr>
        <w:spacing w:before="360"/>
        <w:ind w:right="-142"/>
        <w:rPr>
          <w:rFonts w:asciiTheme="minorHAnsi" w:hAnsiTheme="minorHAnsi" w:cstheme="minorHAnsi"/>
          <w:color w:val="auto"/>
          <w:sz w:val="22"/>
        </w:rPr>
      </w:pPr>
      <w:r w:rsidRPr="002E45D0">
        <w:rPr>
          <w:rFonts w:asciiTheme="minorHAnsi" w:hAnsiTheme="minorHAnsi" w:cstheme="minorHAnsi"/>
          <w:color w:val="auto"/>
          <w:sz w:val="22"/>
        </w:rPr>
        <w:t>člen</w:t>
      </w:r>
    </w:p>
    <w:p w14:paraId="6BE1A2D9" w14:textId="77777777" w:rsidR="00F5136D" w:rsidRPr="002E45D0" w:rsidRDefault="00F5136D" w:rsidP="002E45D0">
      <w:pPr>
        <w:pStyle w:val="Glava"/>
        <w:ind w:right="-142"/>
        <w:jc w:val="center"/>
        <w:rPr>
          <w:rFonts w:cstheme="minorHAnsi"/>
          <w:b/>
        </w:rPr>
      </w:pPr>
      <w:r w:rsidRPr="002E45D0">
        <w:rPr>
          <w:rFonts w:cstheme="minorHAnsi"/>
          <w:b/>
        </w:rPr>
        <w:t>(vrste nadzora)</w:t>
      </w:r>
    </w:p>
    <w:p w14:paraId="4A314D20" w14:textId="77777777" w:rsidR="00F5136D" w:rsidRPr="002E45D0" w:rsidRDefault="00F5136D" w:rsidP="002E45D0">
      <w:pPr>
        <w:pStyle w:val="Odstavek"/>
        <w:numPr>
          <w:ilvl w:val="0"/>
          <w:numId w:val="4"/>
        </w:numPr>
        <w:tabs>
          <w:tab w:val="left" w:pos="709"/>
        </w:tabs>
        <w:ind w:left="0" w:right="-142" w:firstLine="360"/>
        <w:rPr>
          <w:rFonts w:asciiTheme="minorHAnsi" w:eastAsia="Times New Roman" w:hAnsiTheme="minorHAnsi" w:cstheme="minorHAnsi"/>
          <w:color w:val="auto"/>
          <w:sz w:val="22"/>
          <w:lang w:eastAsia="sl-SI"/>
        </w:rPr>
      </w:pPr>
      <w:bookmarkStart w:id="6" w:name="_Hlk114336253"/>
      <w:bookmarkStart w:id="7" w:name="_Hlk114379791"/>
      <w:r w:rsidRPr="002E45D0">
        <w:rPr>
          <w:rFonts w:asciiTheme="minorHAnsi" w:eastAsia="Times New Roman" w:hAnsiTheme="minorHAnsi" w:cstheme="minorHAnsi"/>
          <w:color w:val="auto"/>
          <w:sz w:val="22"/>
          <w:lang w:eastAsia="sl-SI"/>
        </w:rPr>
        <w:t>Zavod izvede nadzor kot redni ali izredni nadzor, ki ju izvede kot neposredni, posredni ali kombiniran nadzor.</w:t>
      </w:r>
    </w:p>
    <w:bookmarkEnd w:id="6"/>
    <w:p w14:paraId="6068ACD9" w14:textId="496F9726" w:rsidR="00F5136D" w:rsidRPr="002E45D0" w:rsidRDefault="00F5136D" w:rsidP="002E45D0">
      <w:pPr>
        <w:pStyle w:val="Odstavek"/>
        <w:numPr>
          <w:ilvl w:val="0"/>
          <w:numId w:val="4"/>
        </w:numPr>
        <w:tabs>
          <w:tab w:val="left" w:pos="709"/>
        </w:tabs>
        <w:ind w:left="0" w:right="-142" w:firstLine="360"/>
        <w:rPr>
          <w:rFonts w:asciiTheme="minorHAnsi" w:eastAsia="Times New Roman" w:hAnsiTheme="minorHAnsi" w:cstheme="minorHAnsi"/>
          <w:color w:val="auto"/>
          <w:sz w:val="22"/>
          <w:lang w:eastAsia="sl-SI"/>
        </w:rPr>
      </w:pPr>
      <w:r w:rsidRPr="002E45D0">
        <w:rPr>
          <w:rFonts w:asciiTheme="minorHAnsi" w:eastAsia="Times New Roman" w:hAnsiTheme="minorHAnsi" w:cstheme="minorHAnsi"/>
          <w:color w:val="auto"/>
          <w:sz w:val="22"/>
          <w:lang w:eastAsia="sl-SI"/>
        </w:rPr>
        <w:t xml:space="preserve">Redni nadzor je nadzor, ki ga zavod izvede v skladu </w:t>
      </w:r>
      <w:r w:rsidR="007164EF" w:rsidRPr="002E45D0">
        <w:rPr>
          <w:rFonts w:asciiTheme="minorHAnsi" w:eastAsia="Times New Roman" w:hAnsiTheme="minorHAnsi" w:cstheme="minorHAnsi"/>
          <w:color w:val="auto"/>
          <w:sz w:val="22"/>
          <w:lang w:eastAsia="sl-SI"/>
        </w:rPr>
        <w:t xml:space="preserve">z letnim </w:t>
      </w:r>
      <w:r w:rsidRPr="002E45D0">
        <w:rPr>
          <w:rFonts w:asciiTheme="minorHAnsi" w:eastAsia="Times New Roman" w:hAnsiTheme="minorHAnsi" w:cstheme="minorHAnsi"/>
          <w:color w:val="auto"/>
          <w:sz w:val="22"/>
          <w:lang w:eastAsia="sl-SI"/>
        </w:rPr>
        <w:t>programom nadzorov, ki ga izda generalni direktor zavoda.</w:t>
      </w:r>
    </w:p>
    <w:p w14:paraId="2ABBF413" w14:textId="519359D5" w:rsidR="00F5136D" w:rsidRPr="002E45D0" w:rsidRDefault="00F5136D" w:rsidP="002E45D0">
      <w:pPr>
        <w:pStyle w:val="Odstavek"/>
        <w:numPr>
          <w:ilvl w:val="0"/>
          <w:numId w:val="4"/>
        </w:numPr>
        <w:tabs>
          <w:tab w:val="left" w:pos="709"/>
        </w:tabs>
        <w:ind w:left="0" w:right="-142" w:firstLine="360"/>
        <w:rPr>
          <w:rFonts w:asciiTheme="minorHAnsi" w:eastAsia="Times New Roman" w:hAnsiTheme="minorHAnsi" w:cstheme="minorHAnsi"/>
          <w:color w:val="auto"/>
          <w:sz w:val="22"/>
          <w:lang w:eastAsia="sl-SI"/>
        </w:rPr>
      </w:pPr>
      <w:r w:rsidRPr="002E45D0">
        <w:rPr>
          <w:rFonts w:asciiTheme="minorHAnsi" w:eastAsia="Times New Roman" w:hAnsiTheme="minorHAnsi" w:cstheme="minorHAnsi"/>
          <w:color w:val="auto"/>
          <w:sz w:val="22"/>
          <w:lang w:eastAsia="sl-SI"/>
        </w:rPr>
        <w:t>Izredni nadzor je nadzor, ki ga zavod izvede izven programa nadzorov, ki ga izda generalni direktor zavoda</w:t>
      </w:r>
      <w:r w:rsidR="001F7F8D" w:rsidRPr="002E45D0">
        <w:rPr>
          <w:rFonts w:asciiTheme="minorHAnsi" w:eastAsia="Times New Roman" w:hAnsiTheme="minorHAnsi" w:cstheme="minorHAnsi"/>
          <w:color w:val="auto"/>
          <w:sz w:val="22"/>
          <w:lang w:eastAsia="sl-SI"/>
        </w:rPr>
        <w:t>.</w:t>
      </w:r>
    </w:p>
    <w:p w14:paraId="078F3E52" w14:textId="77777777" w:rsidR="00F5136D" w:rsidRPr="002E45D0" w:rsidRDefault="00F5136D" w:rsidP="002E45D0">
      <w:pPr>
        <w:pStyle w:val="Odstavek"/>
        <w:numPr>
          <w:ilvl w:val="0"/>
          <w:numId w:val="4"/>
        </w:numPr>
        <w:tabs>
          <w:tab w:val="left" w:pos="709"/>
        </w:tabs>
        <w:ind w:left="0" w:right="-142" w:firstLine="360"/>
        <w:rPr>
          <w:rFonts w:asciiTheme="minorHAnsi" w:eastAsia="Times New Roman" w:hAnsiTheme="minorHAnsi" w:cstheme="minorHAnsi"/>
          <w:color w:val="auto"/>
          <w:sz w:val="22"/>
          <w:lang w:eastAsia="sl-SI"/>
        </w:rPr>
      </w:pPr>
      <w:r w:rsidRPr="002E45D0">
        <w:rPr>
          <w:rFonts w:asciiTheme="minorHAnsi" w:eastAsia="Times New Roman" w:hAnsiTheme="minorHAnsi" w:cstheme="minorHAnsi"/>
          <w:color w:val="auto"/>
          <w:sz w:val="22"/>
          <w:lang w:eastAsia="sl-SI"/>
        </w:rPr>
        <w:t>Neposredni nadzor je nadzor, ki ga zavod izvede v poslovnih prostorih izvajalca enkrat ali večkrat, in ga lahko izvede kot:</w:t>
      </w:r>
    </w:p>
    <w:p w14:paraId="1D5672DC" w14:textId="77777777" w:rsidR="00F5136D" w:rsidRPr="002E45D0" w:rsidRDefault="00F5136D" w:rsidP="002E45D0">
      <w:pPr>
        <w:pStyle w:val="Odstavek"/>
        <w:numPr>
          <w:ilvl w:val="0"/>
          <w:numId w:val="1"/>
        </w:numPr>
        <w:tabs>
          <w:tab w:val="left" w:pos="1276"/>
        </w:tabs>
        <w:spacing w:before="0"/>
        <w:ind w:right="-142"/>
        <w:rPr>
          <w:rFonts w:asciiTheme="minorHAnsi" w:eastAsia="Times New Roman" w:hAnsiTheme="minorHAnsi" w:cstheme="minorHAnsi"/>
          <w:color w:val="auto"/>
          <w:sz w:val="22"/>
          <w:lang w:eastAsia="sl-SI"/>
        </w:rPr>
      </w:pPr>
      <w:r w:rsidRPr="002E45D0">
        <w:rPr>
          <w:rFonts w:asciiTheme="minorHAnsi" w:eastAsia="Times New Roman" w:hAnsiTheme="minorHAnsi" w:cstheme="minorHAnsi"/>
          <w:color w:val="auto"/>
          <w:sz w:val="22"/>
          <w:lang w:eastAsia="sl-SI"/>
        </w:rPr>
        <w:t>napovedan neposredni nadzor, ki ga izvede po predhodni napovedi izvajalcu;</w:t>
      </w:r>
    </w:p>
    <w:p w14:paraId="188115B3" w14:textId="77777777" w:rsidR="00F5136D" w:rsidRPr="002E45D0" w:rsidRDefault="00F5136D" w:rsidP="002E45D0">
      <w:pPr>
        <w:pStyle w:val="Odstavek"/>
        <w:numPr>
          <w:ilvl w:val="0"/>
          <w:numId w:val="1"/>
        </w:numPr>
        <w:tabs>
          <w:tab w:val="left" w:pos="1276"/>
        </w:tabs>
        <w:spacing w:before="0"/>
        <w:ind w:right="-142"/>
        <w:rPr>
          <w:rFonts w:asciiTheme="minorHAnsi" w:eastAsia="Times New Roman" w:hAnsiTheme="minorHAnsi" w:cstheme="minorHAnsi"/>
          <w:color w:val="auto"/>
          <w:sz w:val="22"/>
          <w:lang w:eastAsia="sl-SI"/>
        </w:rPr>
      </w:pPr>
      <w:r w:rsidRPr="002E45D0">
        <w:rPr>
          <w:rFonts w:asciiTheme="minorHAnsi" w:eastAsia="Times New Roman" w:hAnsiTheme="minorHAnsi" w:cstheme="minorHAnsi"/>
          <w:color w:val="auto"/>
          <w:sz w:val="22"/>
          <w:lang w:eastAsia="sl-SI"/>
        </w:rPr>
        <w:t>nenapovedan neposredni nadzor, ki ga izvede brez predhodne napovedi izvajalcu.</w:t>
      </w:r>
    </w:p>
    <w:p w14:paraId="2B2A3B36" w14:textId="77777777" w:rsidR="00F5136D" w:rsidRPr="002E45D0" w:rsidRDefault="00F5136D" w:rsidP="002E45D0">
      <w:pPr>
        <w:pStyle w:val="Odstavek"/>
        <w:numPr>
          <w:ilvl w:val="0"/>
          <w:numId w:val="4"/>
        </w:numPr>
        <w:tabs>
          <w:tab w:val="left" w:pos="709"/>
        </w:tabs>
        <w:ind w:left="0" w:right="-142" w:firstLine="360"/>
        <w:rPr>
          <w:rFonts w:asciiTheme="minorHAnsi" w:eastAsia="Times New Roman" w:hAnsiTheme="minorHAnsi" w:cstheme="minorHAnsi"/>
          <w:color w:val="auto"/>
          <w:sz w:val="22"/>
          <w:lang w:eastAsia="sl-SI"/>
        </w:rPr>
      </w:pPr>
      <w:r w:rsidRPr="002E45D0">
        <w:rPr>
          <w:rFonts w:asciiTheme="minorHAnsi" w:eastAsia="Times New Roman" w:hAnsiTheme="minorHAnsi" w:cstheme="minorHAnsi"/>
          <w:color w:val="auto"/>
          <w:sz w:val="22"/>
          <w:lang w:eastAsia="sl-SI"/>
        </w:rPr>
        <w:t>Posredni nadzor je nadzor, ki ga zavod izvede v poslovnih prostorih zavoda.</w:t>
      </w:r>
    </w:p>
    <w:p w14:paraId="0E2E4F87" w14:textId="77777777" w:rsidR="00F5136D" w:rsidRPr="002E45D0" w:rsidRDefault="00F5136D" w:rsidP="002E45D0">
      <w:pPr>
        <w:pStyle w:val="Odstavek"/>
        <w:numPr>
          <w:ilvl w:val="0"/>
          <w:numId w:val="4"/>
        </w:numPr>
        <w:tabs>
          <w:tab w:val="left" w:pos="709"/>
        </w:tabs>
        <w:ind w:left="0" w:right="-142" w:firstLine="360"/>
        <w:rPr>
          <w:rFonts w:asciiTheme="minorHAnsi" w:eastAsia="Times New Roman" w:hAnsiTheme="minorHAnsi" w:cstheme="minorHAnsi"/>
          <w:color w:val="auto"/>
          <w:sz w:val="22"/>
          <w:lang w:eastAsia="sl-SI"/>
        </w:rPr>
      </w:pPr>
      <w:r w:rsidRPr="002E45D0">
        <w:rPr>
          <w:rFonts w:asciiTheme="minorHAnsi" w:eastAsia="Times New Roman" w:hAnsiTheme="minorHAnsi" w:cstheme="minorHAnsi"/>
          <w:color w:val="auto"/>
          <w:sz w:val="22"/>
          <w:lang w:eastAsia="sl-SI"/>
        </w:rPr>
        <w:t>Kombiniran nadzor je nadzor, ki ga zavod izvede kot kombinacijo neposrednega in posrednega nadzora.</w:t>
      </w:r>
    </w:p>
    <w:bookmarkEnd w:id="7"/>
    <w:p w14:paraId="21AD9768" w14:textId="77777777" w:rsidR="00F5136D" w:rsidRPr="002E45D0" w:rsidRDefault="00F5136D" w:rsidP="002E45D0">
      <w:pPr>
        <w:pStyle w:val="Odstavek"/>
        <w:numPr>
          <w:ilvl w:val="0"/>
          <w:numId w:val="4"/>
        </w:numPr>
        <w:tabs>
          <w:tab w:val="left" w:pos="709"/>
        </w:tabs>
        <w:ind w:left="0" w:right="-142" w:firstLine="360"/>
        <w:rPr>
          <w:rFonts w:asciiTheme="minorHAnsi" w:eastAsia="Times New Roman" w:hAnsiTheme="minorHAnsi" w:cstheme="minorHAnsi"/>
          <w:color w:val="auto"/>
          <w:sz w:val="22"/>
          <w:lang w:eastAsia="sl-SI"/>
        </w:rPr>
      </w:pPr>
      <w:r w:rsidRPr="002E45D0">
        <w:rPr>
          <w:rFonts w:asciiTheme="minorHAnsi" w:eastAsia="Times New Roman" w:hAnsiTheme="minorHAnsi" w:cstheme="minorHAnsi"/>
          <w:color w:val="auto"/>
          <w:sz w:val="22"/>
          <w:lang w:eastAsia="sl-SI"/>
        </w:rPr>
        <w:t>Zavod izvede redni ali izredni nadzor kot:</w:t>
      </w:r>
    </w:p>
    <w:p w14:paraId="1B962E73" w14:textId="77777777" w:rsidR="00F5136D" w:rsidRPr="002E45D0" w:rsidRDefault="00F5136D" w:rsidP="002E45D0">
      <w:pPr>
        <w:pStyle w:val="Odstavek"/>
        <w:numPr>
          <w:ilvl w:val="0"/>
          <w:numId w:val="1"/>
        </w:numPr>
        <w:tabs>
          <w:tab w:val="left" w:pos="1276"/>
        </w:tabs>
        <w:spacing w:before="0"/>
        <w:ind w:right="-142"/>
        <w:rPr>
          <w:rFonts w:asciiTheme="minorHAnsi" w:eastAsia="Times New Roman" w:hAnsiTheme="minorHAnsi" w:cstheme="minorHAnsi"/>
          <w:color w:val="auto"/>
          <w:sz w:val="22"/>
          <w:lang w:eastAsia="sl-SI"/>
        </w:rPr>
      </w:pPr>
      <w:r w:rsidRPr="002E45D0">
        <w:rPr>
          <w:rFonts w:asciiTheme="minorHAnsi" w:eastAsia="Times New Roman" w:hAnsiTheme="minorHAnsi" w:cstheme="minorHAnsi"/>
          <w:color w:val="auto"/>
          <w:sz w:val="22"/>
          <w:lang w:eastAsia="sl-SI"/>
        </w:rPr>
        <w:t>zavarovalniško medicinski nadzor, če nadzorna dejanja vključujejo obdelavo pretežno zdravstvene dokumentacije ali zdravstveni pregled zavarovane osebe;</w:t>
      </w:r>
    </w:p>
    <w:p w14:paraId="6B80B80F" w14:textId="77777777" w:rsidR="00F5136D" w:rsidRPr="002E45D0" w:rsidRDefault="00F5136D" w:rsidP="002E45D0">
      <w:pPr>
        <w:pStyle w:val="Odstavek"/>
        <w:numPr>
          <w:ilvl w:val="0"/>
          <w:numId w:val="1"/>
        </w:numPr>
        <w:tabs>
          <w:tab w:val="left" w:pos="1276"/>
        </w:tabs>
        <w:spacing w:before="0"/>
        <w:ind w:right="-142"/>
        <w:rPr>
          <w:rFonts w:asciiTheme="minorHAnsi" w:eastAsia="Times New Roman" w:hAnsiTheme="minorHAnsi" w:cstheme="minorHAnsi"/>
          <w:color w:val="auto"/>
          <w:sz w:val="22"/>
          <w:lang w:eastAsia="sl-SI"/>
        </w:rPr>
      </w:pPr>
      <w:r w:rsidRPr="002E45D0">
        <w:rPr>
          <w:rFonts w:asciiTheme="minorHAnsi" w:eastAsia="Times New Roman" w:hAnsiTheme="minorHAnsi" w:cstheme="minorHAnsi"/>
          <w:color w:val="auto"/>
          <w:sz w:val="22"/>
          <w:lang w:eastAsia="sl-SI"/>
        </w:rPr>
        <w:lastRenderedPageBreak/>
        <w:t>zavarovalniški nadzor, če nadzorna dejanja vključujejo obdelavo pretežno nezdravstvene dokumentacije in ne vključujejo zdravstvenega pregleda zavarovane osebe.</w:t>
      </w:r>
    </w:p>
    <w:p w14:paraId="4421FFD3" w14:textId="77777777" w:rsidR="00F5136D" w:rsidRPr="002E45D0" w:rsidRDefault="00F5136D" w:rsidP="002E45D0">
      <w:pPr>
        <w:pStyle w:val="len"/>
        <w:numPr>
          <w:ilvl w:val="0"/>
          <w:numId w:val="9"/>
        </w:numPr>
        <w:spacing w:before="360"/>
        <w:ind w:right="-142"/>
        <w:rPr>
          <w:rFonts w:asciiTheme="minorHAnsi" w:hAnsiTheme="minorHAnsi" w:cstheme="minorHAnsi"/>
          <w:b w:val="0"/>
          <w:color w:val="auto"/>
          <w:sz w:val="22"/>
        </w:rPr>
      </w:pPr>
      <w:r w:rsidRPr="002E45D0">
        <w:rPr>
          <w:rFonts w:asciiTheme="minorHAnsi" w:hAnsiTheme="minorHAnsi" w:cstheme="minorHAnsi"/>
          <w:color w:val="auto"/>
          <w:sz w:val="22"/>
        </w:rPr>
        <w:t>člen</w:t>
      </w:r>
    </w:p>
    <w:p w14:paraId="67601C8A" w14:textId="77777777" w:rsidR="00F5136D" w:rsidRPr="002E45D0" w:rsidRDefault="00F5136D" w:rsidP="002E45D0">
      <w:pPr>
        <w:pStyle w:val="Brezrazmikov"/>
        <w:ind w:right="-142"/>
        <w:jc w:val="center"/>
        <w:rPr>
          <w:rFonts w:cstheme="minorHAnsi"/>
          <w:lang w:eastAsia="sl-SI"/>
        </w:rPr>
      </w:pPr>
      <w:r w:rsidRPr="002E45D0">
        <w:rPr>
          <w:rFonts w:cstheme="minorHAnsi"/>
          <w:b/>
          <w:bCs/>
        </w:rPr>
        <w:t>(nadzornik)</w:t>
      </w:r>
    </w:p>
    <w:p w14:paraId="6D33C0A2" w14:textId="6BF78A4F" w:rsidR="00F5136D" w:rsidRPr="002E45D0" w:rsidRDefault="00F5136D" w:rsidP="002E45D0">
      <w:pPr>
        <w:pStyle w:val="Odstavek"/>
        <w:numPr>
          <w:ilvl w:val="0"/>
          <w:numId w:val="3"/>
        </w:numPr>
        <w:tabs>
          <w:tab w:val="left" w:pos="709"/>
        </w:tabs>
        <w:ind w:left="0" w:right="-142" w:firstLine="360"/>
        <w:rPr>
          <w:rFonts w:asciiTheme="minorHAnsi" w:eastAsia="Times New Roman" w:hAnsiTheme="minorHAnsi" w:cstheme="minorHAnsi"/>
          <w:color w:val="auto"/>
          <w:sz w:val="22"/>
          <w:lang w:eastAsia="sl-SI"/>
        </w:rPr>
      </w:pPr>
      <w:r w:rsidRPr="002E45D0">
        <w:rPr>
          <w:rFonts w:asciiTheme="minorHAnsi" w:eastAsia="Times New Roman" w:hAnsiTheme="minorHAnsi" w:cstheme="minorHAnsi"/>
          <w:color w:val="auto"/>
          <w:sz w:val="22"/>
          <w:lang w:eastAsia="sl-SI"/>
        </w:rPr>
        <w:t xml:space="preserve">Nadzor izvaja oseba, ki izpolnjuje pogoje za nadzornika, določene v </w:t>
      </w:r>
      <w:r w:rsidR="00AD709D" w:rsidRPr="002E45D0">
        <w:rPr>
          <w:rFonts w:asciiTheme="minorHAnsi" w:eastAsia="Times New Roman" w:hAnsiTheme="minorHAnsi" w:cstheme="minorHAnsi"/>
          <w:color w:val="auto"/>
          <w:sz w:val="22"/>
          <w:lang w:eastAsia="sl-SI"/>
        </w:rPr>
        <w:t xml:space="preserve">aktu o </w:t>
      </w:r>
      <w:r w:rsidRPr="002E45D0">
        <w:rPr>
          <w:rFonts w:asciiTheme="minorHAnsi" w:eastAsia="Times New Roman" w:hAnsiTheme="minorHAnsi" w:cstheme="minorHAnsi"/>
          <w:color w:val="auto"/>
          <w:sz w:val="22"/>
          <w:lang w:eastAsia="sl-SI"/>
        </w:rPr>
        <w:t xml:space="preserve">sistemizaciji delovnih mest zavoda, </w:t>
      </w:r>
      <w:bookmarkStart w:id="8" w:name="_Hlk129334504"/>
      <w:r w:rsidRPr="002E45D0">
        <w:rPr>
          <w:rFonts w:asciiTheme="minorHAnsi" w:eastAsia="Times New Roman" w:hAnsiTheme="minorHAnsi" w:cstheme="minorHAnsi"/>
          <w:color w:val="auto"/>
          <w:sz w:val="22"/>
          <w:lang w:eastAsia="sl-SI"/>
        </w:rPr>
        <w:t xml:space="preserve">in jo za izvajanje nadzora pisno pooblasti pristojni delavec zavoda </w:t>
      </w:r>
      <w:bookmarkEnd w:id="8"/>
      <w:r w:rsidRPr="002E45D0">
        <w:rPr>
          <w:rFonts w:asciiTheme="minorHAnsi" w:eastAsia="Times New Roman" w:hAnsiTheme="minorHAnsi" w:cstheme="minorHAnsi"/>
          <w:color w:val="auto"/>
          <w:sz w:val="22"/>
          <w:lang w:eastAsia="sl-SI"/>
        </w:rPr>
        <w:t>(v nadaljnjem besedilu: nadzornik).</w:t>
      </w:r>
    </w:p>
    <w:p w14:paraId="7571F345" w14:textId="77777777" w:rsidR="00F5136D" w:rsidRPr="002E45D0" w:rsidRDefault="00F5136D" w:rsidP="002E45D0">
      <w:pPr>
        <w:pStyle w:val="Odstavek"/>
        <w:numPr>
          <w:ilvl w:val="0"/>
          <w:numId w:val="3"/>
        </w:numPr>
        <w:tabs>
          <w:tab w:val="left" w:pos="709"/>
        </w:tabs>
        <w:ind w:left="0" w:firstLine="360"/>
        <w:rPr>
          <w:rFonts w:asciiTheme="minorHAnsi" w:eastAsia="Times New Roman" w:hAnsiTheme="minorHAnsi" w:cstheme="minorHAnsi"/>
          <w:color w:val="auto"/>
          <w:sz w:val="22"/>
          <w:lang w:eastAsia="sl-SI"/>
        </w:rPr>
      </w:pPr>
      <w:bookmarkStart w:id="9" w:name="_Hlk128054487"/>
      <w:bookmarkStart w:id="10" w:name="_Hlk114332638"/>
      <w:r w:rsidRPr="002E45D0">
        <w:rPr>
          <w:rFonts w:asciiTheme="minorHAnsi" w:eastAsia="Times New Roman" w:hAnsiTheme="minorHAnsi" w:cstheme="minorHAnsi"/>
          <w:color w:val="auto"/>
          <w:sz w:val="22"/>
          <w:lang w:eastAsia="sl-SI"/>
        </w:rPr>
        <w:t>Nadzorniki so delavci zavoda, lahko pa tudi zunanji strokovni sodelavci zavoda, ki jih zavod izbere po postopku v skladu s predpisi javnega naročanja</w:t>
      </w:r>
      <w:bookmarkEnd w:id="9"/>
      <w:r w:rsidRPr="002E45D0">
        <w:rPr>
          <w:rFonts w:asciiTheme="minorHAnsi" w:eastAsia="Times New Roman" w:hAnsiTheme="minorHAnsi" w:cstheme="minorHAnsi"/>
          <w:color w:val="auto"/>
          <w:sz w:val="22"/>
          <w:lang w:eastAsia="sl-SI"/>
        </w:rPr>
        <w:t>.</w:t>
      </w:r>
    </w:p>
    <w:p w14:paraId="2F8E97FA" w14:textId="77777777" w:rsidR="00F5136D" w:rsidRPr="002E45D0" w:rsidRDefault="00F5136D" w:rsidP="002E45D0">
      <w:pPr>
        <w:pStyle w:val="Odstavek"/>
        <w:numPr>
          <w:ilvl w:val="0"/>
          <w:numId w:val="3"/>
        </w:numPr>
        <w:tabs>
          <w:tab w:val="left" w:pos="709"/>
        </w:tabs>
        <w:ind w:left="0" w:right="-142" w:firstLine="360"/>
        <w:rPr>
          <w:rFonts w:asciiTheme="minorHAnsi" w:eastAsia="Times New Roman" w:hAnsiTheme="minorHAnsi" w:cstheme="minorHAnsi"/>
          <w:color w:val="auto"/>
          <w:sz w:val="22"/>
          <w:lang w:eastAsia="sl-SI"/>
        </w:rPr>
      </w:pPr>
      <w:r w:rsidRPr="002E45D0">
        <w:rPr>
          <w:rFonts w:asciiTheme="minorHAnsi" w:eastAsia="Times New Roman" w:hAnsiTheme="minorHAnsi" w:cstheme="minorHAnsi"/>
          <w:color w:val="auto"/>
          <w:sz w:val="22"/>
          <w:lang w:eastAsia="sl-SI"/>
        </w:rPr>
        <w:t>Če na strani nadzornika obstajajo ali domnevno obstajajo okoliščine nasprotja interesov, nadzornik ravna v skladu z zakonom, ki ureja integriteto in preprečevanje korupcije.</w:t>
      </w:r>
    </w:p>
    <w:p w14:paraId="0C6919AE" w14:textId="77777777" w:rsidR="00F5136D" w:rsidRPr="002E45D0" w:rsidRDefault="00F5136D" w:rsidP="002E45D0">
      <w:pPr>
        <w:pStyle w:val="Odstavek"/>
        <w:numPr>
          <w:ilvl w:val="0"/>
          <w:numId w:val="3"/>
        </w:numPr>
        <w:tabs>
          <w:tab w:val="left" w:pos="709"/>
        </w:tabs>
        <w:ind w:left="0" w:right="-142" w:firstLine="360"/>
        <w:rPr>
          <w:rFonts w:asciiTheme="minorHAnsi" w:eastAsia="Times New Roman" w:hAnsiTheme="minorHAnsi" w:cstheme="minorHAnsi"/>
          <w:color w:val="auto"/>
          <w:sz w:val="22"/>
          <w:lang w:eastAsia="sl-SI"/>
        </w:rPr>
      </w:pPr>
      <w:r w:rsidRPr="002E45D0">
        <w:rPr>
          <w:rFonts w:asciiTheme="minorHAnsi" w:eastAsia="Times New Roman" w:hAnsiTheme="minorHAnsi" w:cstheme="minorHAnsi"/>
          <w:color w:val="auto"/>
          <w:sz w:val="22"/>
          <w:lang w:eastAsia="sl-SI"/>
        </w:rPr>
        <w:t>Nadzor izvaja eden ali več nadzornikov.</w:t>
      </w:r>
    </w:p>
    <w:bookmarkEnd w:id="10"/>
    <w:p w14:paraId="370AE31B" w14:textId="153839CE" w:rsidR="00F5136D" w:rsidRPr="002E45D0" w:rsidRDefault="00F5136D" w:rsidP="002E45D0">
      <w:pPr>
        <w:pStyle w:val="Odstavek"/>
        <w:numPr>
          <w:ilvl w:val="0"/>
          <w:numId w:val="3"/>
        </w:numPr>
        <w:tabs>
          <w:tab w:val="left" w:pos="709"/>
        </w:tabs>
        <w:ind w:left="0" w:right="-142" w:firstLine="360"/>
        <w:rPr>
          <w:rFonts w:asciiTheme="minorHAnsi" w:eastAsia="Times New Roman" w:hAnsiTheme="minorHAnsi" w:cstheme="minorHAnsi"/>
          <w:color w:val="auto"/>
          <w:sz w:val="22"/>
          <w:lang w:eastAsia="sl-SI"/>
        </w:rPr>
      </w:pPr>
      <w:r w:rsidRPr="002E45D0">
        <w:rPr>
          <w:rFonts w:asciiTheme="minorHAnsi" w:eastAsia="Times New Roman" w:hAnsiTheme="minorHAnsi" w:cstheme="minorHAnsi"/>
          <w:color w:val="auto"/>
          <w:sz w:val="22"/>
          <w:lang w:eastAsia="sl-SI"/>
        </w:rPr>
        <w:t>Nadzornik je pri izvedbi nadzora samostojen tako, da samostojno vodi nadzor v skladu s tem pravilnikom.</w:t>
      </w:r>
      <w:r w:rsidR="007228EE" w:rsidRPr="002E45D0">
        <w:rPr>
          <w:rFonts w:asciiTheme="minorHAnsi" w:eastAsia="Times New Roman" w:hAnsiTheme="minorHAnsi" w:cstheme="minorHAnsi"/>
          <w:color w:val="auto"/>
          <w:sz w:val="22"/>
          <w:lang w:eastAsia="sl-SI"/>
        </w:rPr>
        <w:t xml:space="preserve"> Če je nadzornikov več, se določi vodja</w:t>
      </w:r>
      <w:r w:rsidR="00F45112" w:rsidRPr="002E45D0">
        <w:rPr>
          <w:rFonts w:asciiTheme="minorHAnsi" w:eastAsia="Times New Roman" w:hAnsiTheme="minorHAnsi" w:cstheme="minorHAnsi"/>
          <w:color w:val="auto"/>
          <w:sz w:val="22"/>
          <w:lang w:eastAsia="sl-SI"/>
        </w:rPr>
        <w:t xml:space="preserve"> nadzora</w:t>
      </w:r>
      <w:r w:rsidR="007228EE" w:rsidRPr="002E45D0">
        <w:rPr>
          <w:rFonts w:asciiTheme="minorHAnsi" w:eastAsia="Times New Roman" w:hAnsiTheme="minorHAnsi" w:cstheme="minorHAnsi"/>
          <w:color w:val="auto"/>
          <w:sz w:val="22"/>
          <w:lang w:eastAsia="sl-SI"/>
        </w:rPr>
        <w:t>, ki odloč</w:t>
      </w:r>
      <w:r w:rsidR="00F45112" w:rsidRPr="002E45D0">
        <w:rPr>
          <w:rFonts w:asciiTheme="minorHAnsi" w:eastAsia="Times New Roman" w:hAnsiTheme="minorHAnsi" w:cstheme="minorHAnsi"/>
          <w:color w:val="auto"/>
          <w:sz w:val="22"/>
          <w:lang w:eastAsia="sl-SI"/>
        </w:rPr>
        <w:t>a</w:t>
      </w:r>
      <w:r w:rsidR="007228EE" w:rsidRPr="002E45D0">
        <w:rPr>
          <w:rFonts w:asciiTheme="minorHAnsi" w:eastAsia="Times New Roman" w:hAnsiTheme="minorHAnsi" w:cstheme="minorHAnsi"/>
          <w:color w:val="auto"/>
          <w:sz w:val="22"/>
          <w:lang w:eastAsia="sl-SI"/>
        </w:rPr>
        <w:t xml:space="preserve"> ob upoštevanju mnenj drugih nadzornikov.</w:t>
      </w:r>
    </w:p>
    <w:p w14:paraId="37B753CF" w14:textId="1800590B" w:rsidR="00F5136D" w:rsidRPr="002E45D0" w:rsidRDefault="00F5136D" w:rsidP="002E45D0">
      <w:pPr>
        <w:pStyle w:val="Odstavek"/>
        <w:numPr>
          <w:ilvl w:val="0"/>
          <w:numId w:val="3"/>
        </w:numPr>
        <w:tabs>
          <w:tab w:val="left" w:pos="709"/>
        </w:tabs>
        <w:ind w:left="0" w:right="-142" w:firstLine="360"/>
        <w:rPr>
          <w:rFonts w:asciiTheme="minorHAnsi" w:eastAsia="Times New Roman" w:hAnsiTheme="minorHAnsi" w:cstheme="minorHAnsi"/>
          <w:color w:val="auto"/>
          <w:sz w:val="22"/>
          <w:lang w:eastAsia="sl-SI"/>
        </w:rPr>
      </w:pPr>
      <w:bookmarkStart w:id="11" w:name="_Hlk114736879"/>
      <w:r w:rsidRPr="002E45D0">
        <w:rPr>
          <w:rFonts w:asciiTheme="minorHAnsi" w:eastAsia="Times New Roman" w:hAnsiTheme="minorHAnsi" w:cstheme="minorHAnsi"/>
          <w:color w:val="auto"/>
          <w:sz w:val="22"/>
          <w:lang w:eastAsia="sl-SI"/>
        </w:rPr>
        <w:t xml:space="preserve">Nadzornik se izkazuje z dokumentom zavoda, na zahtevo </w:t>
      </w:r>
      <w:r w:rsidR="007228EE" w:rsidRPr="002E45D0">
        <w:rPr>
          <w:rFonts w:asciiTheme="minorHAnsi" w:eastAsia="Times New Roman" w:hAnsiTheme="minorHAnsi" w:cstheme="minorHAnsi"/>
          <w:color w:val="auto"/>
          <w:sz w:val="22"/>
          <w:lang w:eastAsia="sl-SI"/>
        </w:rPr>
        <w:t>predstavnika izv</w:t>
      </w:r>
      <w:r w:rsidR="00697DE3" w:rsidRPr="002E45D0">
        <w:rPr>
          <w:rFonts w:asciiTheme="minorHAnsi" w:eastAsia="Times New Roman" w:hAnsiTheme="minorHAnsi" w:cstheme="minorHAnsi"/>
          <w:color w:val="auto"/>
          <w:sz w:val="22"/>
          <w:lang w:eastAsia="sl-SI"/>
        </w:rPr>
        <w:t>a</w:t>
      </w:r>
      <w:r w:rsidR="007228EE" w:rsidRPr="002E45D0">
        <w:rPr>
          <w:rFonts w:asciiTheme="minorHAnsi" w:eastAsia="Times New Roman" w:hAnsiTheme="minorHAnsi" w:cstheme="minorHAnsi"/>
          <w:color w:val="auto"/>
          <w:sz w:val="22"/>
          <w:lang w:eastAsia="sl-SI"/>
        </w:rPr>
        <w:t>jalca ali zavarovane osebe</w:t>
      </w:r>
      <w:r w:rsidR="00F45112" w:rsidRPr="002E45D0">
        <w:rPr>
          <w:rFonts w:asciiTheme="minorHAnsi" w:eastAsia="Times New Roman" w:hAnsiTheme="minorHAnsi" w:cstheme="minorHAnsi"/>
          <w:color w:val="auto"/>
          <w:sz w:val="22"/>
          <w:lang w:eastAsia="sl-SI"/>
        </w:rPr>
        <w:t>,</w:t>
      </w:r>
      <w:r w:rsidR="007228EE" w:rsidRPr="002E45D0">
        <w:rPr>
          <w:rFonts w:asciiTheme="minorHAnsi" w:eastAsia="Times New Roman" w:hAnsiTheme="minorHAnsi" w:cstheme="minorHAnsi"/>
          <w:color w:val="auto"/>
          <w:sz w:val="22"/>
          <w:lang w:eastAsia="sl-SI"/>
        </w:rPr>
        <w:t xml:space="preserve"> vabljene na pregled</w:t>
      </w:r>
      <w:r w:rsidR="00F45112" w:rsidRPr="002E45D0">
        <w:rPr>
          <w:rFonts w:asciiTheme="minorHAnsi" w:eastAsia="Times New Roman" w:hAnsiTheme="minorHAnsi" w:cstheme="minorHAnsi"/>
          <w:color w:val="auto"/>
          <w:sz w:val="22"/>
          <w:lang w:eastAsia="sl-SI"/>
        </w:rPr>
        <w:t>,</w:t>
      </w:r>
      <w:r w:rsidRPr="002E45D0">
        <w:rPr>
          <w:rFonts w:asciiTheme="minorHAnsi" w:eastAsia="Times New Roman" w:hAnsiTheme="minorHAnsi" w:cstheme="minorHAnsi"/>
          <w:color w:val="auto"/>
          <w:sz w:val="22"/>
          <w:lang w:eastAsia="sl-SI"/>
        </w:rPr>
        <w:t xml:space="preserve"> pa tudi z osebnim dokumentom.</w:t>
      </w:r>
    </w:p>
    <w:bookmarkEnd w:id="11"/>
    <w:p w14:paraId="0F16ED3E" w14:textId="77777777" w:rsidR="00F5136D" w:rsidRPr="002E45D0" w:rsidRDefault="00F5136D" w:rsidP="002E45D0">
      <w:pPr>
        <w:pStyle w:val="len"/>
        <w:numPr>
          <w:ilvl w:val="0"/>
          <w:numId w:val="9"/>
        </w:numPr>
        <w:spacing w:before="360"/>
        <w:ind w:right="-142"/>
        <w:rPr>
          <w:rFonts w:asciiTheme="minorHAnsi" w:hAnsiTheme="minorHAnsi" w:cstheme="minorHAnsi"/>
          <w:b w:val="0"/>
          <w:color w:val="auto"/>
          <w:sz w:val="22"/>
        </w:rPr>
      </w:pPr>
      <w:r w:rsidRPr="002E45D0">
        <w:rPr>
          <w:rFonts w:asciiTheme="minorHAnsi" w:hAnsiTheme="minorHAnsi" w:cstheme="minorHAnsi"/>
          <w:color w:val="auto"/>
          <w:sz w:val="22"/>
        </w:rPr>
        <w:t>člen</w:t>
      </w:r>
    </w:p>
    <w:p w14:paraId="7D980A1C" w14:textId="77777777" w:rsidR="00F5136D" w:rsidRPr="002E45D0" w:rsidRDefault="00F5136D" w:rsidP="002E45D0">
      <w:pPr>
        <w:pStyle w:val="Brezrazmikov"/>
        <w:ind w:right="-142"/>
        <w:jc w:val="center"/>
        <w:rPr>
          <w:rFonts w:cstheme="minorHAnsi"/>
          <w:b/>
          <w:bCs/>
        </w:rPr>
      </w:pPr>
      <w:r w:rsidRPr="002E45D0">
        <w:rPr>
          <w:rFonts w:cstheme="minorHAnsi"/>
          <w:b/>
          <w:bCs/>
        </w:rPr>
        <w:t>(nadzorna dejanja)</w:t>
      </w:r>
    </w:p>
    <w:p w14:paraId="4CC8C2EA" w14:textId="77777777" w:rsidR="00F5136D" w:rsidRPr="002E45D0" w:rsidRDefault="00F5136D" w:rsidP="002E45D0">
      <w:pPr>
        <w:pStyle w:val="Odstavek"/>
        <w:numPr>
          <w:ilvl w:val="0"/>
          <w:numId w:val="8"/>
        </w:numPr>
        <w:tabs>
          <w:tab w:val="left" w:pos="709"/>
        </w:tabs>
        <w:ind w:left="0" w:right="-142" w:firstLine="360"/>
        <w:rPr>
          <w:rFonts w:asciiTheme="minorHAnsi" w:hAnsiTheme="minorHAnsi" w:cstheme="minorHAnsi"/>
          <w:color w:val="auto"/>
          <w:sz w:val="22"/>
        </w:rPr>
      </w:pPr>
      <w:r w:rsidRPr="002E45D0">
        <w:rPr>
          <w:rFonts w:asciiTheme="minorHAnsi" w:hAnsiTheme="minorHAnsi" w:cstheme="minorHAnsi"/>
          <w:color w:val="auto"/>
          <w:sz w:val="22"/>
        </w:rPr>
        <w:t>Pri izvajanju nadzora ima nadzornik pravico izvesti naslednja nadzorna dejanja:</w:t>
      </w:r>
    </w:p>
    <w:p w14:paraId="4CEA76D4" w14:textId="77777777" w:rsidR="00F5136D" w:rsidRPr="002E45D0" w:rsidRDefault="00F5136D" w:rsidP="002E45D0">
      <w:pPr>
        <w:pStyle w:val="Alineazaodstavkom"/>
        <w:numPr>
          <w:ilvl w:val="0"/>
          <w:numId w:val="12"/>
        </w:numPr>
        <w:tabs>
          <w:tab w:val="clear" w:pos="540"/>
          <w:tab w:val="clear" w:pos="900"/>
        </w:tabs>
        <w:ind w:right="-142"/>
        <w:rPr>
          <w:rFonts w:asciiTheme="minorHAnsi" w:hAnsiTheme="minorHAnsi" w:cstheme="minorHAnsi"/>
        </w:rPr>
      </w:pPr>
      <w:r w:rsidRPr="002E45D0">
        <w:rPr>
          <w:rFonts w:asciiTheme="minorHAnsi" w:hAnsiTheme="minorHAnsi" w:cstheme="minorHAnsi"/>
        </w:rPr>
        <w:t>ogled objektov, prostorov, opreme in predmetov izvajalca;</w:t>
      </w:r>
    </w:p>
    <w:p w14:paraId="59DD8B77" w14:textId="5B40D102" w:rsidR="00F5136D" w:rsidRPr="002E45D0" w:rsidRDefault="00F5136D" w:rsidP="002E45D0">
      <w:pPr>
        <w:pStyle w:val="Alineazaodstavkom"/>
        <w:numPr>
          <w:ilvl w:val="0"/>
          <w:numId w:val="12"/>
        </w:numPr>
        <w:tabs>
          <w:tab w:val="clear" w:pos="540"/>
          <w:tab w:val="clear" w:pos="900"/>
        </w:tabs>
        <w:ind w:right="-142"/>
        <w:rPr>
          <w:rFonts w:asciiTheme="minorHAnsi" w:hAnsiTheme="minorHAnsi" w:cstheme="minorHAnsi"/>
        </w:rPr>
      </w:pPr>
      <w:r w:rsidRPr="002E45D0">
        <w:rPr>
          <w:rFonts w:asciiTheme="minorHAnsi" w:hAnsiTheme="minorHAnsi" w:cstheme="minorHAnsi"/>
        </w:rPr>
        <w:t>zdravstveni pregled zavarovane osebe, ki ga sme opraviti v okviru svojih kompetenc le nadzornik, ki je zdravstveni delavec</w:t>
      </w:r>
      <w:r w:rsidR="007228EE" w:rsidRPr="002E45D0">
        <w:rPr>
          <w:rFonts w:asciiTheme="minorHAnsi" w:hAnsiTheme="minorHAnsi" w:cstheme="minorHAnsi"/>
        </w:rPr>
        <w:t xml:space="preserve"> (zdravnik, zobozdravnik, magister farmacije, </w:t>
      </w:r>
      <w:r w:rsidR="00F45112" w:rsidRPr="002E45D0">
        <w:rPr>
          <w:rFonts w:asciiTheme="minorHAnsi" w:hAnsiTheme="minorHAnsi" w:cstheme="minorHAnsi"/>
        </w:rPr>
        <w:t>diplomirana medicinska sestra</w:t>
      </w:r>
      <w:r w:rsidR="007228EE" w:rsidRPr="002E45D0">
        <w:rPr>
          <w:rFonts w:asciiTheme="minorHAnsi" w:hAnsiTheme="minorHAnsi" w:cstheme="minorHAnsi"/>
        </w:rPr>
        <w:t>)</w:t>
      </w:r>
      <w:r w:rsidRPr="002E45D0">
        <w:rPr>
          <w:rFonts w:asciiTheme="minorHAnsi" w:hAnsiTheme="minorHAnsi" w:cstheme="minorHAnsi"/>
        </w:rPr>
        <w:t>;</w:t>
      </w:r>
    </w:p>
    <w:p w14:paraId="233C3604" w14:textId="77777777" w:rsidR="00F5136D" w:rsidRPr="002E45D0" w:rsidRDefault="00F5136D" w:rsidP="002E45D0">
      <w:pPr>
        <w:pStyle w:val="Alineazaodstavkom"/>
        <w:numPr>
          <w:ilvl w:val="0"/>
          <w:numId w:val="12"/>
        </w:numPr>
        <w:tabs>
          <w:tab w:val="clear" w:pos="540"/>
          <w:tab w:val="clear" w:pos="900"/>
        </w:tabs>
        <w:ind w:right="-142"/>
        <w:rPr>
          <w:rFonts w:asciiTheme="minorHAnsi" w:hAnsiTheme="minorHAnsi" w:cstheme="minorHAnsi"/>
        </w:rPr>
      </w:pPr>
      <w:r w:rsidRPr="002E45D0">
        <w:rPr>
          <w:rFonts w:asciiTheme="minorHAnsi" w:hAnsiTheme="minorHAnsi" w:cstheme="minorHAnsi"/>
        </w:rPr>
        <w:t>razgovor s predstavniki izvajalca, z osebami, ki delajo za izvajalca, zavarovanimi osebami in osebami, ki skrbijo za zavarovane osebe;</w:t>
      </w:r>
    </w:p>
    <w:p w14:paraId="57F0EC80" w14:textId="77777777" w:rsidR="00F5136D" w:rsidRPr="002E45D0" w:rsidRDefault="00F5136D" w:rsidP="002E45D0">
      <w:pPr>
        <w:pStyle w:val="Alineazaodstavkom"/>
        <w:numPr>
          <w:ilvl w:val="0"/>
          <w:numId w:val="12"/>
        </w:numPr>
        <w:tabs>
          <w:tab w:val="clear" w:pos="540"/>
          <w:tab w:val="clear" w:pos="900"/>
        </w:tabs>
        <w:ind w:right="-142"/>
        <w:rPr>
          <w:rFonts w:asciiTheme="minorHAnsi" w:hAnsiTheme="minorHAnsi" w:cstheme="minorHAnsi"/>
        </w:rPr>
      </w:pPr>
      <w:r w:rsidRPr="002E45D0">
        <w:rPr>
          <w:rFonts w:asciiTheme="minorHAnsi" w:hAnsiTheme="minorHAnsi" w:cstheme="minorHAnsi"/>
        </w:rPr>
        <w:t>pregled, vpogled, izpis, prepis, kopiranje in pridobitev dokumentacije;</w:t>
      </w:r>
    </w:p>
    <w:p w14:paraId="50ADDB6B" w14:textId="77777777" w:rsidR="00F5136D" w:rsidRPr="002E45D0" w:rsidRDefault="00F5136D" w:rsidP="002E45D0">
      <w:pPr>
        <w:pStyle w:val="Alineazaodstavkom"/>
        <w:numPr>
          <w:ilvl w:val="0"/>
          <w:numId w:val="12"/>
        </w:numPr>
        <w:tabs>
          <w:tab w:val="clear" w:pos="540"/>
          <w:tab w:val="clear" w:pos="900"/>
        </w:tabs>
        <w:ind w:right="-142"/>
        <w:rPr>
          <w:rFonts w:asciiTheme="minorHAnsi" w:hAnsiTheme="minorHAnsi" w:cstheme="minorHAnsi"/>
        </w:rPr>
      </w:pPr>
      <w:r w:rsidRPr="002E45D0">
        <w:rPr>
          <w:rFonts w:asciiTheme="minorHAnsi" w:hAnsiTheme="minorHAnsi" w:cstheme="minorHAnsi"/>
        </w:rPr>
        <w:t>fotografiranje objektov, prostorov, opreme in predmetov izvajalca ter dokumentacije ali njihovo snemanje na drug nosilec vizualnih podatkov;</w:t>
      </w:r>
    </w:p>
    <w:p w14:paraId="38C76772" w14:textId="77777777" w:rsidR="00F5136D" w:rsidRPr="002E45D0" w:rsidRDefault="00F5136D" w:rsidP="002E45D0">
      <w:pPr>
        <w:pStyle w:val="Alineazaodstavkom"/>
        <w:numPr>
          <w:ilvl w:val="0"/>
          <w:numId w:val="12"/>
        </w:numPr>
        <w:tabs>
          <w:tab w:val="clear" w:pos="540"/>
          <w:tab w:val="clear" w:pos="900"/>
        </w:tabs>
        <w:ind w:right="-142"/>
        <w:rPr>
          <w:rFonts w:asciiTheme="minorHAnsi" w:hAnsiTheme="minorHAnsi" w:cstheme="minorHAnsi"/>
        </w:rPr>
      </w:pPr>
      <w:r w:rsidRPr="002E45D0">
        <w:rPr>
          <w:rFonts w:asciiTheme="minorHAnsi" w:hAnsiTheme="minorHAnsi" w:cstheme="minorHAnsi"/>
        </w:rPr>
        <w:t>druga nadzorna dejanja glede na namen nadzora.</w:t>
      </w:r>
    </w:p>
    <w:p w14:paraId="54D85681" w14:textId="77777777" w:rsidR="00F5136D" w:rsidRPr="002E45D0" w:rsidRDefault="00F5136D" w:rsidP="002E45D0">
      <w:pPr>
        <w:pStyle w:val="Odstavek"/>
        <w:numPr>
          <w:ilvl w:val="0"/>
          <w:numId w:val="8"/>
        </w:numPr>
        <w:tabs>
          <w:tab w:val="left" w:pos="709"/>
        </w:tabs>
        <w:ind w:left="0" w:right="-142" w:firstLine="360"/>
        <w:rPr>
          <w:rFonts w:asciiTheme="minorHAnsi" w:hAnsiTheme="minorHAnsi" w:cstheme="minorHAnsi"/>
          <w:color w:val="auto"/>
          <w:sz w:val="22"/>
        </w:rPr>
      </w:pPr>
      <w:r w:rsidRPr="002E45D0">
        <w:rPr>
          <w:rFonts w:asciiTheme="minorHAnsi" w:eastAsia="Times New Roman" w:hAnsiTheme="minorHAnsi" w:cstheme="minorHAnsi"/>
          <w:color w:val="auto"/>
          <w:sz w:val="22"/>
          <w:lang w:eastAsia="sl-SI"/>
        </w:rPr>
        <w:t>Zavarovana</w:t>
      </w:r>
      <w:r w:rsidRPr="002E45D0">
        <w:rPr>
          <w:rFonts w:asciiTheme="minorHAnsi" w:hAnsiTheme="minorHAnsi" w:cstheme="minorHAnsi"/>
          <w:color w:val="auto"/>
          <w:sz w:val="22"/>
        </w:rPr>
        <w:t xml:space="preserve"> oseba, ki na povabilo nadzornika pride na razgovor ali zdravstveni pregled, lahko od zavoda zahteva povračilo prevoznih stroškov v višini kilometrine za službeno potovanje, ki se izplačuje javnim uslužbencem, za razdaljo od kraja svojega bivališča do kraja razgovora oziroma zdravstvenega pregleda.</w:t>
      </w:r>
    </w:p>
    <w:p w14:paraId="0A7B87C1" w14:textId="77777777" w:rsidR="00F5136D" w:rsidRPr="002E45D0" w:rsidRDefault="00F5136D" w:rsidP="002E45D0">
      <w:pPr>
        <w:pStyle w:val="Odstavek"/>
        <w:numPr>
          <w:ilvl w:val="0"/>
          <w:numId w:val="8"/>
        </w:numPr>
        <w:tabs>
          <w:tab w:val="left" w:pos="709"/>
        </w:tabs>
        <w:ind w:left="0" w:right="-142" w:firstLine="360"/>
        <w:rPr>
          <w:rFonts w:asciiTheme="minorHAnsi" w:eastAsia="Times New Roman" w:hAnsiTheme="minorHAnsi" w:cstheme="minorHAnsi"/>
          <w:color w:val="auto"/>
          <w:sz w:val="22"/>
          <w:lang w:eastAsia="sl-SI"/>
        </w:rPr>
      </w:pPr>
      <w:r w:rsidRPr="002E45D0">
        <w:rPr>
          <w:rFonts w:asciiTheme="minorHAnsi" w:eastAsia="Times New Roman" w:hAnsiTheme="minorHAnsi" w:cstheme="minorHAnsi"/>
          <w:color w:val="auto"/>
          <w:sz w:val="22"/>
          <w:lang w:eastAsia="sl-SI"/>
        </w:rPr>
        <w:t>Nadzornik z dokumentacijo ravna v skladu s predpisi in z akti zavoda s področja varstva osebnih podatkov in s področja poslovnih skrivnosti.</w:t>
      </w:r>
    </w:p>
    <w:p w14:paraId="4013B860" w14:textId="77777777" w:rsidR="00F5136D" w:rsidRPr="002E45D0" w:rsidRDefault="00F5136D" w:rsidP="002E45D0">
      <w:pPr>
        <w:pStyle w:val="Odstavek"/>
        <w:numPr>
          <w:ilvl w:val="0"/>
          <w:numId w:val="8"/>
        </w:numPr>
        <w:tabs>
          <w:tab w:val="left" w:pos="709"/>
        </w:tabs>
        <w:ind w:left="0" w:right="-142" w:firstLine="360"/>
        <w:rPr>
          <w:rFonts w:asciiTheme="minorHAnsi" w:eastAsia="Times New Roman" w:hAnsiTheme="minorHAnsi" w:cstheme="minorHAnsi"/>
          <w:color w:val="auto"/>
          <w:sz w:val="22"/>
          <w:lang w:eastAsia="sl-SI"/>
        </w:rPr>
      </w:pPr>
      <w:r w:rsidRPr="002E45D0">
        <w:rPr>
          <w:rFonts w:asciiTheme="minorHAnsi" w:hAnsiTheme="minorHAnsi" w:cstheme="minorHAnsi"/>
          <w:color w:val="auto"/>
          <w:sz w:val="22"/>
        </w:rPr>
        <w:t>Izvajalec</w:t>
      </w:r>
      <w:r w:rsidRPr="002E45D0">
        <w:rPr>
          <w:rFonts w:asciiTheme="minorHAnsi" w:eastAsia="Times New Roman" w:hAnsiTheme="minorHAnsi" w:cstheme="minorHAnsi"/>
          <w:color w:val="auto"/>
          <w:sz w:val="22"/>
          <w:lang w:eastAsia="sl-SI"/>
        </w:rPr>
        <w:t xml:space="preserve">, </w:t>
      </w:r>
      <w:r w:rsidRPr="002E45D0">
        <w:rPr>
          <w:rFonts w:asciiTheme="minorHAnsi" w:hAnsiTheme="minorHAnsi" w:cstheme="minorHAnsi"/>
          <w:color w:val="auto"/>
          <w:sz w:val="22"/>
        </w:rPr>
        <w:t>predstavniki</w:t>
      </w:r>
      <w:r w:rsidRPr="002E45D0">
        <w:rPr>
          <w:rFonts w:asciiTheme="minorHAnsi" w:eastAsia="Times New Roman" w:hAnsiTheme="minorHAnsi" w:cstheme="minorHAnsi"/>
          <w:color w:val="auto"/>
          <w:sz w:val="22"/>
          <w:lang w:eastAsia="sl-SI"/>
        </w:rPr>
        <w:t xml:space="preserve"> izvajalca in druge osebe omogočijo nadzorniku nemoteno izvajanje nadzora.</w:t>
      </w:r>
    </w:p>
    <w:p w14:paraId="4F951CBB" w14:textId="27446D64" w:rsidR="00F5136D" w:rsidRPr="002E45D0" w:rsidRDefault="00F5136D" w:rsidP="002E45D0">
      <w:pPr>
        <w:pStyle w:val="Odstavek"/>
        <w:numPr>
          <w:ilvl w:val="0"/>
          <w:numId w:val="8"/>
        </w:numPr>
        <w:tabs>
          <w:tab w:val="left" w:pos="709"/>
        </w:tabs>
        <w:ind w:left="0" w:right="-142" w:firstLine="360"/>
        <w:rPr>
          <w:rFonts w:asciiTheme="minorHAnsi" w:hAnsiTheme="minorHAnsi" w:cstheme="minorHAnsi"/>
          <w:color w:val="auto"/>
          <w:sz w:val="22"/>
        </w:rPr>
      </w:pPr>
      <w:r w:rsidRPr="002E45D0">
        <w:rPr>
          <w:rFonts w:asciiTheme="minorHAnsi" w:hAnsiTheme="minorHAnsi" w:cstheme="minorHAnsi"/>
          <w:color w:val="auto"/>
          <w:sz w:val="22"/>
        </w:rPr>
        <w:lastRenderedPageBreak/>
        <w:t>Izvajalec</w:t>
      </w:r>
      <w:r w:rsidRPr="002E45D0">
        <w:rPr>
          <w:rFonts w:asciiTheme="minorHAnsi" w:eastAsia="Times New Roman" w:hAnsiTheme="minorHAnsi" w:cstheme="minorHAnsi"/>
          <w:color w:val="auto"/>
          <w:sz w:val="22"/>
          <w:lang w:eastAsia="sl-SI"/>
        </w:rPr>
        <w:t xml:space="preserve"> nadzorniku v zahtevanem roku omogoči pregled, vpogled, izpis, prepis in kopiranje dokumentacije oziroma jo posreduje nadzorniku. </w:t>
      </w:r>
      <w:r w:rsidRPr="002E45D0">
        <w:rPr>
          <w:rFonts w:asciiTheme="minorHAnsi" w:hAnsiTheme="minorHAnsi" w:cstheme="minorHAnsi"/>
          <w:color w:val="auto"/>
          <w:sz w:val="22"/>
        </w:rPr>
        <w:t xml:space="preserve">Rok za zagotovitev dokumentacije pri posrednem </w:t>
      </w:r>
      <w:r w:rsidR="00A975E9">
        <w:rPr>
          <w:rFonts w:asciiTheme="minorHAnsi" w:hAnsiTheme="minorHAnsi" w:cstheme="minorHAnsi"/>
          <w:color w:val="auto"/>
          <w:sz w:val="22"/>
        </w:rPr>
        <w:t xml:space="preserve">rednem </w:t>
      </w:r>
      <w:r w:rsidRPr="002E45D0">
        <w:rPr>
          <w:rFonts w:asciiTheme="minorHAnsi" w:hAnsiTheme="minorHAnsi" w:cstheme="minorHAnsi"/>
          <w:color w:val="auto"/>
          <w:sz w:val="22"/>
        </w:rPr>
        <w:t xml:space="preserve">nadzoru </w:t>
      </w:r>
      <w:r w:rsidRPr="002E45D0">
        <w:rPr>
          <w:rFonts w:asciiTheme="minorHAnsi" w:eastAsia="Times New Roman" w:hAnsiTheme="minorHAnsi" w:cstheme="minorHAnsi"/>
          <w:color w:val="auto"/>
          <w:sz w:val="22"/>
          <w:lang w:eastAsia="sl-SI"/>
        </w:rPr>
        <w:t>n</w:t>
      </w:r>
      <w:r w:rsidRPr="002E45D0">
        <w:rPr>
          <w:rFonts w:asciiTheme="minorHAnsi" w:hAnsiTheme="minorHAnsi" w:cstheme="minorHAnsi"/>
          <w:color w:val="auto"/>
          <w:sz w:val="22"/>
        </w:rPr>
        <w:t>e sme biti krajši od treh </w:t>
      </w:r>
      <w:r w:rsidR="00316254" w:rsidRPr="002E45D0">
        <w:rPr>
          <w:rFonts w:asciiTheme="minorHAnsi" w:hAnsiTheme="minorHAnsi" w:cstheme="minorHAnsi"/>
          <w:color w:val="auto"/>
          <w:sz w:val="22"/>
        </w:rPr>
        <w:t xml:space="preserve">delovnih </w:t>
      </w:r>
      <w:r w:rsidRPr="002E45D0">
        <w:rPr>
          <w:rFonts w:asciiTheme="minorHAnsi" w:hAnsiTheme="minorHAnsi" w:cstheme="minorHAnsi"/>
          <w:color w:val="auto"/>
          <w:sz w:val="22"/>
        </w:rPr>
        <w:t>dni in ne daljši od 15 </w:t>
      </w:r>
      <w:r w:rsidR="00316254" w:rsidRPr="002E45D0">
        <w:rPr>
          <w:rFonts w:asciiTheme="minorHAnsi" w:hAnsiTheme="minorHAnsi" w:cstheme="minorHAnsi"/>
          <w:color w:val="auto"/>
          <w:sz w:val="22"/>
        </w:rPr>
        <w:t xml:space="preserve">delovnih </w:t>
      </w:r>
      <w:r w:rsidRPr="002E45D0">
        <w:rPr>
          <w:rFonts w:asciiTheme="minorHAnsi" w:hAnsiTheme="minorHAnsi" w:cstheme="minorHAnsi"/>
          <w:color w:val="auto"/>
          <w:sz w:val="22"/>
        </w:rPr>
        <w:t>dni.</w:t>
      </w:r>
    </w:p>
    <w:p w14:paraId="267C1451" w14:textId="77777777" w:rsidR="00F5136D" w:rsidRPr="002E45D0" w:rsidRDefault="00F5136D" w:rsidP="002E45D0">
      <w:pPr>
        <w:pStyle w:val="Odstavek"/>
        <w:numPr>
          <w:ilvl w:val="0"/>
          <w:numId w:val="8"/>
        </w:numPr>
        <w:tabs>
          <w:tab w:val="left" w:pos="709"/>
        </w:tabs>
        <w:ind w:left="0" w:right="-142" w:firstLine="360"/>
        <w:rPr>
          <w:rFonts w:asciiTheme="minorHAnsi" w:hAnsiTheme="minorHAnsi" w:cstheme="minorHAnsi"/>
          <w:color w:val="auto"/>
          <w:sz w:val="22"/>
        </w:rPr>
      </w:pPr>
      <w:bookmarkStart w:id="12" w:name="_Hlk128904684"/>
      <w:bookmarkStart w:id="13" w:name="_Hlk128814604"/>
      <w:r w:rsidRPr="002E45D0">
        <w:rPr>
          <w:rFonts w:asciiTheme="minorHAnsi" w:eastAsia="Times New Roman" w:hAnsiTheme="minorHAnsi" w:cstheme="minorHAnsi"/>
          <w:color w:val="auto"/>
          <w:sz w:val="22"/>
          <w:lang w:eastAsia="sl-SI"/>
        </w:rPr>
        <w:t>Glede na izvedena nadzorna dejanja ima nadzornik pravico spremeniti velikosti vzorca nadzora (število primerov)</w:t>
      </w:r>
      <w:bookmarkEnd w:id="12"/>
      <w:r w:rsidRPr="002E45D0">
        <w:rPr>
          <w:rFonts w:asciiTheme="minorHAnsi" w:eastAsia="Times New Roman" w:hAnsiTheme="minorHAnsi" w:cstheme="minorHAnsi"/>
          <w:color w:val="auto"/>
          <w:sz w:val="22"/>
          <w:lang w:eastAsia="sl-SI"/>
        </w:rPr>
        <w:t>.</w:t>
      </w:r>
    </w:p>
    <w:bookmarkEnd w:id="13"/>
    <w:p w14:paraId="01242DDD" w14:textId="77777777" w:rsidR="00F5136D" w:rsidRPr="002E45D0" w:rsidRDefault="00F5136D" w:rsidP="002E45D0">
      <w:pPr>
        <w:pStyle w:val="len"/>
        <w:numPr>
          <w:ilvl w:val="0"/>
          <w:numId w:val="9"/>
        </w:numPr>
        <w:spacing w:before="360"/>
        <w:ind w:right="-142"/>
        <w:rPr>
          <w:rFonts w:asciiTheme="minorHAnsi" w:hAnsiTheme="minorHAnsi" w:cstheme="minorHAnsi"/>
          <w:b w:val="0"/>
          <w:color w:val="auto"/>
          <w:sz w:val="22"/>
        </w:rPr>
      </w:pPr>
      <w:r w:rsidRPr="002E45D0">
        <w:rPr>
          <w:rFonts w:asciiTheme="minorHAnsi" w:hAnsiTheme="minorHAnsi" w:cstheme="minorHAnsi"/>
          <w:color w:val="auto"/>
          <w:sz w:val="22"/>
        </w:rPr>
        <w:t>člen</w:t>
      </w:r>
    </w:p>
    <w:p w14:paraId="640020DE" w14:textId="77777777" w:rsidR="00F5136D" w:rsidRPr="002E45D0" w:rsidRDefault="00F5136D" w:rsidP="002E45D0">
      <w:pPr>
        <w:pStyle w:val="Brezrazmikov"/>
        <w:ind w:right="-142"/>
        <w:jc w:val="center"/>
        <w:rPr>
          <w:rFonts w:cstheme="minorHAnsi"/>
          <w:lang w:eastAsia="sl-SI"/>
        </w:rPr>
      </w:pPr>
      <w:r w:rsidRPr="002E45D0">
        <w:rPr>
          <w:rFonts w:cstheme="minorHAnsi"/>
          <w:b/>
          <w:bCs/>
        </w:rPr>
        <w:t>(odredba nadzora)</w:t>
      </w:r>
    </w:p>
    <w:p w14:paraId="73F9DD95" w14:textId="77777777" w:rsidR="00F5136D" w:rsidRPr="002E45D0" w:rsidRDefault="00F5136D" w:rsidP="002E45D0">
      <w:pPr>
        <w:pStyle w:val="Odstavek"/>
        <w:numPr>
          <w:ilvl w:val="0"/>
          <w:numId w:val="10"/>
        </w:numPr>
        <w:tabs>
          <w:tab w:val="left" w:pos="709"/>
        </w:tabs>
        <w:ind w:left="0" w:right="-142" w:firstLine="360"/>
        <w:rPr>
          <w:rFonts w:asciiTheme="minorHAnsi" w:eastAsia="Times New Roman" w:hAnsiTheme="minorHAnsi" w:cstheme="minorHAnsi"/>
          <w:color w:val="auto"/>
          <w:sz w:val="22"/>
          <w:lang w:eastAsia="sl-SI"/>
        </w:rPr>
      </w:pPr>
      <w:r w:rsidRPr="002E45D0">
        <w:rPr>
          <w:rFonts w:asciiTheme="minorHAnsi" w:hAnsiTheme="minorHAnsi" w:cstheme="minorHAnsi"/>
          <w:color w:val="auto"/>
          <w:sz w:val="22"/>
        </w:rPr>
        <w:t xml:space="preserve">Nadzor se začne z odredbo nadzora, ki jo izda pristojni delavec zavoda in vsebuje </w:t>
      </w:r>
      <w:r w:rsidRPr="002E45D0">
        <w:rPr>
          <w:rFonts w:asciiTheme="minorHAnsi" w:eastAsia="Times New Roman" w:hAnsiTheme="minorHAnsi" w:cstheme="minorHAnsi"/>
          <w:color w:val="auto"/>
          <w:sz w:val="22"/>
          <w:lang w:eastAsia="sl-SI"/>
        </w:rPr>
        <w:t>najmanj podatke o</w:t>
      </w:r>
      <w:r w:rsidRPr="002E45D0">
        <w:rPr>
          <w:rFonts w:asciiTheme="minorHAnsi" w:hAnsiTheme="minorHAnsi" w:cstheme="minorHAnsi"/>
          <w:color w:val="auto"/>
          <w:sz w:val="22"/>
        </w:rPr>
        <w:t>:</w:t>
      </w:r>
    </w:p>
    <w:p w14:paraId="53B688E0" w14:textId="77777777" w:rsidR="00F5136D" w:rsidRPr="002E45D0" w:rsidRDefault="00F5136D" w:rsidP="002E45D0">
      <w:pPr>
        <w:pStyle w:val="Odstavek"/>
        <w:numPr>
          <w:ilvl w:val="0"/>
          <w:numId w:val="1"/>
        </w:numPr>
        <w:tabs>
          <w:tab w:val="left" w:pos="1276"/>
        </w:tabs>
        <w:spacing w:before="0"/>
        <w:ind w:right="-142"/>
        <w:rPr>
          <w:rFonts w:asciiTheme="minorHAnsi" w:eastAsia="Times New Roman" w:hAnsiTheme="minorHAnsi" w:cstheme="minorHAnsi"/>
          <w:color w:val="auto"/>
          <w:sz w:val="22"/>
          <w:lang w:eastAsia="sl-SI"/>
        </w:rPr>
      </w:pPr>
      <w:r w:rsidRPr="002E45D0">
        <w:rPr>
          <w:rFonts w:asciiTheme="minorHAnsi" w:eastAsia="Times New Roman" w:hAnsiTheme="minorHAnsi" w:cstheme="minorHAnsi"/>
          <w:color w:val="auto"/>
          <w:sz w:val="22"/>
          <w:lang w:eastAsia="sl-SI"/>
        </w:rPr>
        <w:t>izvajalcu;</w:t>
      </w:r>
    </w:p>
    <w:p w14:paraId="1CADDB02" w14:textId="754DED74" w:rsidR="00F5136D" w:rsidRPr="002E45D0" w:rsidRDefault="00F5136D" w:rsidP="002E45D0">
      <w:pPr>
        <w:pStyle w:val="Odstavek"/>
        <w:numPr>
          <w:ilvl w:val="0"/>
          <w:numId w:val="1"/>
        </w:numPr>
        <w:tabs>
          <w:tab w:val="left" w:pos="1276"/>
        </w:tabs>
        <w:spacing w:before="0"/>
        <w:ind w:right="-142"/>
        <w:rPr>
          <w:rFonts w:asciiTheme="minorHAnsi" w:eastAsia="Times New Roman" w:hAnsiTheme="minorHAnsi" w:cstheme="minorHAnsi"/>
          <w:color w:val="auto"/>
          <w:sz w:val="22"/>
          <w:lang w:eastAsia="sl-SI"/>
        </w:rPr>
      </w:pPr>
      <w:r w:rsidRPr="002E45D0">
        <w:rPr>
          <w:rFonts w:asciiTheme="minorHAnsi" w:eastAsia="Times New Roman" w:hAnsiTheme="minorHAnsi" w:cstheme="minorHAnsi"/>
          <w:color w:val="auto"/>
          <w:sz w:val="22"/>
          <w:lang w:eastAsia="sl-SI"/>
        </w:rPr>
        <w:t>nadzorniku;</w:t>
      </w:r>
    </w:p>
    <w:p w14:paraId="499B768C" w14:textId="7497A87C" w:rsidR="002349B4" w:rsidRPr="002E45D0" w:rsidRDefault="002349B4" w:rsidP="002E45D0">
      <w:pPr>
        <w:pStyle w:val="Odstavek"/>
        <w:numPr>
          <w:ilvl w:val="0"/>
          <w:numId w:val="1"/>
        </w:numPr>
        <w:tabs>
          <w:tab w:val="left" w:pos="1276"/>
        </w:tabs>
        <w:spacing w:before="0"/>
        <w:ind w:right="-142"/>
        <w:rPr>
          <w:rFonts w:asciiTheme="minorHAnsi" w:eastAsia="Times New Roman" w:hAnsiTheme="minorHAnsi" w:cstheme="minorHAnsi"/>
          <w:color w:val="auto"/>
          <w:sz w:val="22"/>
          <w:lang w:eastAsia="sl-SI"/>
        </w:rPr>
      </w:pPr>
      <w:r w:rsidRPr="002E45D0">
        <w:rPr>
          <w:rFonts w:asciiTheme="minorHAnsi" w:eastAsia="Times New Roman" w:hAnsiTheme="minorHAnsi" w:cstheme="minorHAnsi"/>
          <w:color w:val="auto"/>
          <w:sz w:val="22"/>
          <w:lang w:eastAsia="sl-SI"/>
        </w:rPr>
        <w:t>vodji nadzora, kadar nadzor izvaja več nadzornikov;</w:t>
      </w:r>
    </w:p>
    <w:p w14:paraId="54B7A934" w14:textId="77777777" w:rsidR="00F5136D" w:rsidRPr="002E45D0" w:rsidRDefault="00F5136D" w:rsidP="002E45D0">
      <w:pPr>
        <w:pStyle w:val="Odstavek"/>
        <w:numPr>
          <w:ilvl w:val="0"/>
          <w:numId w:val="1"/>
        </w:numPr>
        <w:tabs>
          <w:tab w:val="left" w:pos="1276"/>
        </w:tabs>
        <w:spacing w:before="0"/>
        <w:ind w:right="-142"/>
        <w:rPr>
          <w:rFonts w:asciiTheme="minorHAnsi" w:eastAsia="Times New Roman" w:hAnsiTheme="minorHAnsi" w:cstheme="minorHAnsi"/>
          <w:color w:val="auto"/>
          <w:sz w:val="22"/>
          <w:lang w:eastAsia="sl-SI"/>
        </w:rPr>
      </w:pPr>
      <w:r w:rsidRPr="002E45D0">
        <w:rPr>
          <w:rFonts w:asciiTheme="minorHAnsi" w:eastAsia="Times New Roman" w:hAnsiTheme="minorHAnsi" w:cstheme="minorHAnsi"/>
          <w:color w:val="auto"/>
          <w:sz w:val="22"/>
          <w:lang w:eastAsia="sl-SI"/>
        </w:rPr>
        <w:t>nadzoru (številka, vsebina in vrsta nadzora);</w:t>
      </w:r>
    </w:p>
    <w:p w14:paraId="24E302B0" w14:textId="77777777" w:rsidR="00F5136D" w:rsidRPr="002E45D0" w:rsidRDefault="00F5136D" w:rsidP="002E45D0">
      <w:pPr>
        <w:pStyle w:val="Odstavek"/>
        <w:numPr>
          <w:ilvl w:val="0"/>
          <w:numId w:val="1"/>
        </w:numPr>
        <w:tabs>
          <w:tab w:val="left" w:pos="1276"/>
        </w:tabs>
        <w:spacing w:before="0"/>
        <w:ind w:right="-142"/>
        <w:rPr>
          <w:rFonts w:asciiTheme="minorHAnsi" w:eastAsia="Times New Roman" w:hAnsiTheme="minorHAnsi" w:cstheme="minorHAnsi"/>
          <w:color w:val="auto"/>
          <w:sz w:val="22"/>
          <w:lang w:eastAsia="sl-SI"/>
        </w:rPr>
      </w:pPr>
      <w:r w:rsidRPr="002E45D0">
        <w:rPr>
          <w:rFonts w:asciiTheme="minorHAnsi" w:eastAsia="Times New Roman" w:hAnsiTheme="minorHAnsi" w:cstheme="minorHAnsi"/>
          <w:color w:val="auto"/>
          <w:sz w:val="22"/>
          <w:lang w:eastAsia="sl-SI"/>
        </w:rPr>
        <w:t>pristojnem delavcu zavoda, ki izda odredbo nadzora.</w:t>
      </w:r>
    </w:p>
    <w:p w14:paraId="33EAE8C3" w14:textId="00FB40B8" w:rsidR="00F5136D" w:rsidRPr="002E45D0" w:rsidRDefault="00F5136D" w:rsidP="002E45D0">
      <w:pPr>
        <w:pStyle w:val="Odstavek"/>
        <w:numPr>
          <w:ilvl w:val="0"/>
          <w:numId w:val="10"/>
        </w:numPr>
        <w:tabs>
          <w:tab w:val="left" w:pos="709"/>
        </w:tabs>
        <w:ind w:left="0" w:right="-142" w:firstLine="360"/>
        <w:rPr>
          <w:rFonts w:asciiTheme="minorHAnsi" w:eastAsia="Times New Roman" w:hAnsiTheme="minorHAnsi" w:cstheme="minorHAnsi"/>
          <w:color w:val="auto"/>
          <w:sz w:val="22"/>
          <w:lang w:eastAsia="sl-SI"/>
        </w:rPr>
      </w:pPr>
      <w:r w:rsidRPr="002E45D0">
        <w:rPr>
          <w:rFonts w:asciiTheme="minorHAnsi" w:eastAsia="Times New Roman" w:hAnsiTheme="minorHAnsi" w:cstheme="minorHAnsi"/>
          <w:color w:val="auto"/>
          <w:sz w:val="22"/>
          <w:lang w:eastAsia="sl-SI"/>
        </w:rPr>
        <w:t>Zavod začne nadzor sam, pri čemer lahko upošteva pobude oziroma pozive drugih oseb (npr. opozorila ali prijave zavarovanih oseb, pobude izvajalcev,</w:t>
      </w:r>
      <w:r w:rsidR="00450F10" w:rsidRPr="002E45D0">
        <w:rPr>
          <w:rFonts w:asciiTheme="minorHAnsi" w:eastAsia="Times New Roman" w:hAnsiTheme="minorHAnsi" w:cstheme="minorHAnsi"/>
          <w:color w:val="auto"/>
          <w:sz w:val="22"/>
          <w:lang w:eastAsia="sl-SI"/>
        </w:rPr>
        <w:t xml:space="preserve"> zdravstvenega delavca oziroma </w:t>
      </w:r>
      <w:r w:rsidR="00F45112" w:rsidRPr="002E45D0">
        <w:rPr>
          <w:rFonts w:asciiTheme="minorHAnsi" w:eastAsia="Times New Roman" w:hAnsiTheme="minorHAnsi" w:cstheme="minorHAnsi"/>
          <w:color w:val="auto"/>
          <w:sz w:val="22"/>
          <w:lang w:eastAsia="sl-SI"/>
        </w:rPr>
        <w:t xml:space="preserve">zdravstvenega </w:t>
      </w:r>
      <w:r w:rsidR="00450F10" w:rsidRPr="002E45D0">
        <w:rPr>
          <w:rFonts w:asciiTheme="minorHAnsi" w:eastAsia="Times New Roman" w:hAnsiTheme="minorHAnsi" w:cstheme="minorHAnsi"/>
          <w:color w:val="auto"/>
          <w:sz w:val="22"/>
          <w:lang w:eastAsia="sl-SI"/>
        </w:rPr>
        <w:t>sodelavca,</w:t>
      </w:r>
      <w:r w:rsidRPr="002E45D0">
        <w:rPr>
          <w:rFonts w:asciiTheme="minorHAnsi" w:eastAsia="Times New Roman" w:hAnsiTheme="minorHAnsi" w:cstheme="minorHAnsi"/>
          <w:color w:val="auto"/>
          <w:sz w:val="22"/>
          <w:lang w:eastAsia="sl-SI"/>
        </w:rPr>
        <w:t xml:space="preserve"> poziv ministrstva, pristojnega za zdravje</w:t>
      </w:r>
      <w:r w:rsidR="00450F10" w:rsidRPr="002E45D0">
        <w:rPr>
          <w:rFonts w:asciiTheme="minorHAnsi" w:eastAsia="Times New Roman" w:hAnsiTheme="minorHAnsi" w:cstheme="minorHAnsi"/>
          <w:color w:val="auto"/>
          <w:sz w:val="22"/>
          <w:lang w:eastAsia="sl-SI"/>
        </w:rPr>
        <w:t>, zastopnika pacientovih pravic ali državnega organa</w:t>
      </w:r>
      <w:r w:rsidRPr="002E45D0">
        <w:rPr>
          <w:rFonts w:asciiTheme="minorHAnsi" w:eastAsia="Times New Roman" w:hAnsiTheme="minorHAnsi" w:cstheme="minorHAnsi"/>
          <w:color w:val="auto"/>
          <w:sz w:val="22"/>
          <w:lang w:eastAsia="sl-SI"/>
        </w:rPr>
        <w:t>).</w:t>
      </w:r>
    </w:p>
    <w:p w14:paraId="55F05DFA" w14:textId="77777777" w:rsidR="00F5136D" w:rsidRPr="002E45D0" w:rsidRDefault="00F5136D" w:rsidP="002E45D0">
      <w:pPr>
        <w:pStyle w:val="len"/>
        <w:numPr>
          <w:ilvl w:val="0"/>
          <w:numId w:val="9"/>
        </w:numPr>
        <w:spacing w:before="360"/>
        <w:ind w:right="-142"/>
        <w:rPr>
          <w:rFonts w:asciiTheme="minorHAnsi" w:hAnsiTheme="minorHAnsi" w:cstheme="minorHAnsi"/>
          <w:color w:val="auto"/>
          <w:sz w:val="22"/>
        </w:rPr>
      </w:pPr>
      <w:r w:rsidRPr="002E45D0">
        <w:rPr>
          <w:rFonts w:asciiTheme="minorHAnsi" w:hAnsiTheme="minorHAnsi" w:cstheme="minorHAnsi"/>
          <w:color w:val="auto"/>
          <w:sz w:val="22"/>
        </w:rPr>
        <w:t>člen</w:t>
      </w:r>
    </w:p>
    <w:p w14:paraId="01521132" w14:textId="77777777" w:rsidR="00F5136D" w:rsidRPr="002E45D0" w:rsidRDefault="00F5136D" w:rsidP="002E45D0">
      <w:pPr>
        <w:spacing w:after="0" w:line="240" w:lineRule="auto"/>
        <w:ind w:right="-142"/>
        <w:jc w:val="center"/>
        <w:rPr>
          <w:rFonts w:cstheme="minorHAnsi"/>
          <w:b/>
        </w:rPr>
      </w:pPr>
      <w:r w:rsidRPr="002E45D0">
        <w:rPr>
          <w:rFonts w:cstheme="minorHAnsi"/>
          <w:b/>
        </w:rPr>
        <w:t>(neposredni nadzor)</w:t>
      </w:r>
    </w:p>
    <w:p w14:paraId="446A68AE" w14:textId="1BF966E3" w:rsidR="00F5136D" w:rsidRPr="002E45D0" w:rsidRDefault="00F5136D" w:rsidP="002E45D0">
      <w:pPr>
        <w:pStyle w:val="Odstavek"/>
        <w:numPr>
          <w:ilvl w:val="0"/>
          <w:numId w:val="11"/>
        </w:numPr>
        <w:tabs>
          <w:tab w:val="left" w:pos="709"/>
        </w:tabs>
        <w:ind w:left="0" w:right="-142" w:firstLine="360"/>
        <w:rPr>
          <w:rFonts w:asciiTheme="minorHAnsi" w:eastAsia="Times New Roman" w:hAnsiTheme="minorHAnsi" w:cstheme="minorHAnsi"/>
          <w:color w:val="auto"/>
          <w:sz w:val="22"/>
          <w:lang w:eastAsia="sl-SI"/>
        </w:rPr>
      </w:pPr>
      <w:bookmarkStart w:id="14" w:name="_Hlk46065307"/>
      <w:r w:rsidRPr="002E45D0">
        <w:rPr>
          <w:rFonts w:asciiTheme="minorHAnsi" w:hAnsiTheme="minorHAnsi" w:cstheme="minorHAnsi"/>
          <w:color w:val="auto"/>
          <w:sz w:val="22"/>
        </w:rPr>
        <w:t xml:space="preserve">Če zavod </w:t>
      </w:r>
      <w:r w:rsidRPr="002E45D0">
        <w:rPr>
          <w:rFonts w:asciiTheme="minorHAnsi" w:eastAsia="Times New Roman" w:hAnsiTheme="minorHAnsi" w:cstheme="minorHAnsi"/>
          <w:color w:val="auto"/>
          <w:sz w:val="22"/>
          <w:lang w:eastAsia="sl-SI"/>
        </w:rPr>
        <w:t>izvede</w:t>
      </w:r>
      <w:r w:rsidRPr="002E45D0">
        <w:rPr>
          <w:rFonts w:asciiTheme="minorHAnsi" w:hAnsiTheme="minorHAnsi" w:cstheme="minorHAnsi"/>
          <w:color w:val="auto"/>
          <w:sz w:val="22"/>
        </w:rPr>
        <w:t xml:space="preserve"> napovedan neposredni nadzor, pristojni delavec zavoda izda </w:t>
      </w:r>
      <w:bookmarkStart w:id="15" w:name="_Hlk129941561"/>
      <w:r w:rsidRPr="002E45D0">
        <w:rPr>
          <w:rFonts w:asciiTheme="minorHAnsi" w:hAnsiTheme="minorHAnsi" w:cstheme="minorHAnsi"/>
          <w:color w:val="auto"/>
          <w:sz w:val="22"/>
        </w:rPr>
        <w:t>napoved neposrednega nadzora</w:t>
      </w:r>
      <w:bookmarkEnd w:id="15"/>
      <w:r w:rsidRPr="002E45D0">
        <w:rPr>
          <w:rFonts w:asciiTheme="minorHAnsi" w:hAnsiTheme="minorHAnsi" w:cstheme="minorHAnsi"/>
          <w:color w:val="auto"/>
          <w:sz w:val="22"/>
        </w:rPr>
        <w:t>, ki vsebuje najmanj podatke o:</w:t>
      </w:r>
    </w:p>
    <w:p w14:paraId="413EB9EC" w14:textId="77777777" w:rsidR="00F5136D" w:rsidRPr="002E45D0" w:rsidRDefault="00F5136D" w:rsidP="002E45D0">
      <w:pPr>
        <w:pStyle w:val="Odstavek"/>
        <w:numPr>
          <w:ilvl w:val="0"/>
          <w:numId w:val="17"/>
        </w:numPr>
        <w:tabs>
          <w:tab w:val="left" w:pos="1276"/>
        </w:tabs>
        <w:spacing w:before="0"/>
        <w:ind w:right="-142"/>
        <w:rPr>
          <w:rFonts w:asciiTheme="minorHAnsi" w:eastAsia="Times New Roman" w:hAnsiTheme="minorHAnsi" w:cstheme="minorHAnsi"/>
          <w:color w:val="auto"/>
          <w:sz w:val="22"/>
          <w:lang w:eastAsia="sl-SI"/>
        </w:rPr>
      </w:pPr>
      <w:r w:rsidRPr="002E45D0">
        <w:rPr>
          <w:rFonts w:asciiTheme="minorHAnsi" w:eastAsia="Times New Roman" w:hAnsiTheme="minorHAnsi" w:cstheme="minorHAnsi"/>
          <w:color w:val="auto"/>
          <w:sz w:val="22"/>
          <w:lang w:eastAsia="sl-SI"/>
        </w:rPr>
        <w:t>izvajalcu;</w:t>
      </w:r>
    </w:p>
    <w:p w14:paraId="1E6F6874" w14:textId="77777777" w:rsidR="00F5136D" w:rsidRPr="002E45D0" w:rsidRDefault="00F5136D" w:rsidP="002E45D0">
      <w:pPr>
        <w:pStyle w:val="Odstavek"/>
        <w:numPr>
          <w:ilvl w:val="0"/>
          <w:numId w:val="17"/>
        </w:numPr>
        <w:tabs>
          <w:tab w:val="left" w:pos="1276"/>
        </w:tabs>
        <w:spacing w:before="0"/>
        <w:ind w:right="-142"/>
        <w:rPr>
          <w:rFonts w:asciiTheme="minorHAnsi" w:eastAsia="Times New Roman" w:hAnsiTheme="minorHAnsi" w:cstheme="minorHAnsi"/>
          <w:color w:val="auto"/>
          <w:sz w:val="22"/>
          <w:lang w:eastAsia="sl-SI"/>
        </w:rPr>
      </w:pPr>
      <w:r w:rsidRPr="002E45D0">
        <w:rPr>
          <w:rFonts w:asciiTheme="minorHAnsi" w:eastAsia="Times New Roman" w:hAnsiTheme="minorHAnsi" w:cstheme="minorHAnsi"/>
          <w:color w:val="auto"/>
          <w:sz w:val="22"/>
          <w:lang w:eastAsia="sl-SI"/>
        </w:rPr>
        <w:t>nadzorniku;</w:t>
      </w:r>
    </w:p>
    <w:p w14:paraId="3306FC30" w14:textId="77777777" w:rsidR="00F5136D" w:rsidRPr="002E45D0" w:rsidRDefault="00F5136D" w:rsidP="002E45D0">
      <w:pPr>
        <w:pStyle w:val="Odstavek"/>
        <w:numPr>
          <w:ilvl w:val="0"/>
          <w:numId w:val="17"/>
        </w:numPr>
        <w:tabs>
          <w:tab w:val="left" w:pos="1276"/>
        </w:tabs>
        <w:spacing w:before="0"/>
        <w:ind w:right="-142"/>
        <w:rPr>
          <w:rFonts w:asciiTheme="minorHAnsi" w:eastAsia="Times New Roman" w:hAnsiTheme="minorHAnsi" w:cstheme="minorHAnsi"/>
          <w:color w:val="auto"/>
          <w:sz w:val="22"/>
          <w:lang w:eastAsia="sl-SI"/>
        </w:rPr>
      </w:pPr>
      <w:r w:rsidRPr="002E45D0">
        <w:rPr>
          <w:rFonts w:asciiTheme="minorHAnsi" w:eastAsia="Times New Roman" w:hAnsiTheme="minorHAnsi" w:cstheme="minorHAnsi"/>
          <w:color w:val="auto"/>
          <w:sz w:val="22"/>
          <w:lang w:eastAsia="sl-SI"/>
        </w:rPr>
        <w:t>nadzoru (številka, vsebina, vrsta, kraj in čas nadzora, nadzorovano obdobje, nadzorovani zdravstveni delavci oziroma zdravstveni sodelavci, predvidena velikost vzorca nadzora in po potrebi navedba dokumentacije, ki naj jo izvajalec zagotovi ob neposrednem nadzoru na kraju njegove izvedbe);</w:t>
      </w:r>
    </w:p>
    <w:p w14:paraId="2E05934F" w14:textId="77777777" w:rsidR="00F5136D" w:rsidRPr="002E45D0" w:rsidRDefault="00F5136D" w:rsidP="002E45D0">
      <w:pPr>
        <w:pStyle w:val="Odstavek"/>
        <w:numPr>
          <w:ilvl w:val="0"/>
          <w:numId w:val="17"/>
        </w:numPr>
        <w:tabs>
          <w:tab w:val="left" w:pos="1276"/>
        </w:tabs>
        <w:spacing w:before="0"/>
        <w:ind w:right="-142"/>
        <w:rPr>
          <w:rFonts w:asciiTheme="minorHAnsi" w:eastAsia="Times New Roman" w:hAnsiTheme="minorHAnsi" w:cstheme="minorHAnsi"/>
          <w:color w:val="auto"/>
          <w:sz w:val="22"/>
          <w:lang w:eastAsia="sl-SI"/>
        </w:rPr>
      </w:pPr>
      <w:r w:rsidRPr="002E45D0">
        <w:rPr>
          <w:rFonts w:asciiTheme="minorHAnsi" w:eastAsia="Times New Roman" w:hAnsiTheme="minorHAnsi" w:cstheme="minorHAnsi"/>
          <w:color w:val="auto"/>
          <w:sz w:val="22"/>
          <w:lang w:eastAsia="sl-SI"/>
        </w:rPr>
        <w:t>pristojnem delavcu zavoda, ki izda napoved neposrednega nadzora.</w:t>
      </w:r>
    </w:p>
    <w:p w14:paraId="26F0F752" w14:textId="77777777" w:rsidR="00F5136D" w:rsidRPr="002E45D0" w:rsidRDefault="00F5136D" w:rsidP="002E45D0">
      <w:pPr>
        <w:pStyle w:val="Odstavek"/>
        <w:numPr>
          <w:ilvl w:val="0"/>
          <w:numId w:val="11"/>
        </w:numPr>
        <w:tabs>
          <w:tab w:val="left" w:pos="709"/>
        </w:tabs>
        <w:ind w:left="0" w:right="-142" w:firstLine="360"/>
        <w:rPr>
          <w:rFonts w:asciiTheme="minorHAnsi" w:hAnsiTheme="minorHAnsi" w:cstheme="minorHAnsi"/>
          <w:color w:val="auto"/>
          <w:sz w:val="22"/>
        </w:rPr>
      </w:pPr>
      <w:r w:rsidRPr="002E45D0">
        <w:rPr>
          <w:rFonts w:asciiTheme="minorHAnsi" w:hAnsiTheme="minorHAnsi" w:cstheme="minorHAnsi"/>
          <w:color w:val="auto"/>
          <w:sz w:val="22"/>
        </w:rPr>
        <w:t>V izrednem nadzoru zavod izvede nenapovedan neposredni nadzor, lahko pa pristojni delavec zavoda pošlje izvajalcu napoved neposrednega nadzora en dan pred neposrednim nadzorom prek portala ali na njegov elektronski naslov.</w:t>
      </w:r>
    </w:p>
    <w:p w14:paraId="054CD26B" w14:textId="77777777" w:rsidR="00F5136D" w:rsidRPr="002E45D0" w:rsidRDefault="00F5136D" w:rsidP="002E45D0">
      <w:pPr>
        <w:pStyle w:val="Odstavek"/>
        <w:numPr>
          <w:ilvl w:val="0"/>
          <w:numId w:val="11"/>
        </w:numPr>
        <w:tabs>
          <w:tab w:val="left" w:pos="709"/>
        </w:tabs>
        <w:ind w:left="0" w:right="-142" w:firstLine="360"/>
        <w:rPr>
          <w:rFonts w:asciiTheme="minorHAnsi" w:hAnsiTheme="minorHAnsi" w:cstheme="minorHAnsi"/>
          <w:color w:val="auto"/>
          <w:sz w:val="22"/>
        </w:rPr>
      </w:pPr>
      <w:r w:rsidRPr="002E45D0">
        <w:rPr>
          <w:rFonts w:asciiTheme="minorHAnsi" w:hAnsiTheme="minorHAnsi" w:cstheme="minorHAnsi"/>
          <w:color w:val="auto"/>
          <w:sz w:val="22"/>
        </w:rPr>
        <w:t>V rednem nadzoru zavod izvede napovedan neposredni nadzor tako, da pristojni delavec zavoda pošlje izvajalcu napoved neposrednega nadzora prek portala ali s priporočeno pošto najmanj pet delovnih dni pred neposrednim nadzorom.</w:t>
      </w:r>
    </w:p>
    <w:p w14:paraId="6F310D3D" w14:textId="77777777" w:rsidR="00F5136D" w:rsidRPr="002E45D0" w:rsidRDefault="00F5136D" w:rsidP="002E45D0">
      <w:pPr>
        <w:pStyle w:val="Odstavek"/>
        <w:numPr>
          <w:ilvl w:val="0"/>
          <w:numId w:val="11"/>
        </w:numPr>
        <w:tabs>
          <w:tab w:val="left" w:pos="709"/>
        </w:tabs>
        <w:ind w:left="0" w:right="-142" w:firstLine="360"/>
        <w:rPr>
          <w:rFonts w:asciiTheme="minorHAnsi" w:hAnsiTheme="minorHAnsi" w:cstheme="minorHAnsi"/>
          <w:color w:val="auto"/>
          <w:sz w:val="22"/>
        </w:rPr>
      </w:pPr>
      <w:r w:rsidRPr="002E45D0">
        <w:rPr>
          <w:rFonts w:asciiTheme="minorHAnsi" w:hAnsiTheme="minorHAnsi" w:cstheme="minorHAnsi"/>
          <w:color w:val="auto"/>
          <w:sz w:val="22"/>
        </w:rPr>
        <w:t>V primeru iz prejšnjega odstavka izvajalec najmanj tri dni pred napovedanim datumom neposrednega nadzora pisno obvesti pristojnega delavca zavoda o:</w:t>
      </w:r>
    </w:p>
    <w:p w14:paraId="47D5CA1B" w14:textId="77777777" w:rsidR="00F5136D" w:rsidRPr="002E45D0" w:rsidRDefault="00F5136D" w:rsidP="002E45D0">
      <w:pPr>
        <w:pStyle w:val="Brezrazmikov"/>
        <w:numPr>
          <w:ilvl w:val="0"/>
          <w:numId w:val="15"/>
        </w:numPr>
        <w:ind w:right="-142"/>
        <w:jc w:val="both"/>
        <w:rPr>
          <w:rFonts w:cstheme="minorHAnsi"/>
        </w:rPr>
      </w:pPr>
      <w:r w:rsidRPr="002E45D0">
        <w:rPr>
          <w:rFonts w:cstheme="minorHAnsi"/>
        </w:rPr>
        <w:t>predstavniku izvajalca, ki bo dosegljiv med neposrednim nadzorom in bo prisoten ob koncu neposrednega nadzora (v nadaljnjem besedilu: kontaktni predstavnik izvajalca);</w:t>
      </w:r>
    </w:p>
    <w:p w14:paraId="6FB74BD7" w14:textId="77777777" w:rsidR="00F5136D" w:rsidRPr="002E45D0" w:rsidRDefault="00F5136D" w:rsidP="002E45D0">
      <w:pPr>
        <w:pStyle w:val="Brezrazmikov"/>
        <w:numPr>
          <w:ilvl w:val="0"/>
          <w:numId w:val="15"/>
        </w:numPr>
        <w:ind w:right="-142"/>
        <w:jc w:val="both"/>
        <w:rPr>
          <w:rFonts w:cstheme="minorHAnsi"/>
        </w:rPr>
      </w:pPr>
      <w:r w:rsidRPr="002E45D0">
        <w:rPr>
          <w:rFonts w:cstheme="minorHAnsi"/>
        </w:rPr>
        <w:t>kraju, kjer bo dejansko izveden neposredni nadzor (npr. oddelek, ambulanta, številka sobe).</w:t>
      </w:r>
    </w:p>
    <w:p w14:paraId="65E575BB" w14:textId="77777777" w:rsidR="00F5136D" w:rsidRPr="002E45D0" w:rsidRDefault="00F5136D" w:rsidP="002E45D0">
      <w:pPr>
        <w:pStyle w:val="Odstavek"/>
        <w:numPr>
          <w:ilvl w:val="0"/>
          <w:numId w:val="11"/>
        </w:numPr>
        <w:tabs>
          <w:tab w:val="left" w:pos="709"/>
        </w:tabs>
        <w:ind w:left="0" w:right="-142" w:firstLine="360"/>
        <w:rPr>
          <w:rFonts w:asciiTheme="minorHAnsi" w:hAnsiTheme="minorHAnsi" w:cstheme="minorHAnsi"/>
          <w:color w:val="auto"/>
          <w:sz w:val="22"/>
        </w:rPr>
      </w:pPr>
      <w:r w:rsidRPr="002E45D0">
        <w:rPr>
          <w:rFonts w:asciiTheme="minorHAnsi" w:hAnsiTheme="minorHAnsi" w:cstheme="minorHAnsi"/>
          <w:color w:val="auto"/>
          <w:sz w:val="22"/>
        </w:rPr>
        <w:lastRenderedPageBreak/>
        <w:t>Če v rednem nadzoru izvajalec zaradi objektivnih razlogov ne more zagotoviti sodelovanja predstavnika izvajalca na napovedan datum neposrednega nadzora, o tem takoj pisno obvesti pristojnega delavca zavoda, ki se z izvajalcem dogovori za nadomestni datum neposrednega nadzora.</w:t>
      </w:r>
    </w:p>
    <w:p w14:paraId="2EE2863D" w14:textId="77777777" w:rsidR="00F5136D" w:rsidRPr="002E45D0" w:rsidRDefault="00F5136D" w:rsidP="002E45D0">
      <w:pPr>
        <w:pStyle w:val="Odstavek"/>
        <w:numPr>
          <w:ilvl w:val="0"/>
          <w:numId w:val="11"/>
        </w:numPr>
        <w:tabs>
          <w:tab w:val="left" w:pos="709"/>
        </w:tabs>
        <w:ind w:left="0" w:right="-142" w:firstLine="360"/>
        <w:rPr>
          <w:rFonts w:asciiTheme="minorHAnsi" w:hAnsiTheme="minorHAnsi" w:cstheme="minorHAnsi"/>
          <w:color w:val="auto"/>
          <w:sz w:val="22"/>
        </w:rPr>
      </w:pPr>
      <w:bookmarkStart w:id="16" w:name="_Hlk112679522"/>
      <w:bookmarkStart w:id="17" w:name="_Hlk46734132"/>
      <w:bookmarkEnd w:id="14"/>
      <w:r w:rsidRPr="002E45D0">
        <w:rPr>
          <w:rFonts w:asciiTheme="minorHAnsi" w:hAnsiTheme="minorHAnsi" w:cstheme="minorHAnsi"/>
          <w:color w:val="auto"/>
          <w:sz w:val="22"/>
        </w:rPr>
        <w:t>Med neposrednim nadzorom so lahko prisotni naslednji predstavniki izvajalca:</w:t>
      </w:r>
    </w:p>
    <w:p w14:paraId="43449CF0" w14:textId="77777777" w:rsidR="00F5136D" w:rsidRPr="002E45D0" w:rsidRDefault="00F5136D" w:rsidP="002E45D0">
      <w:pPr>
        <w:pStyle w:val="Brezrazmikov"/>
        <w:numPr>
          <w:ilvl w:val="0"/>
          <w:numId w:val="15"/>
        </w:numPr>
        <w:ind w:right="-142"/>
        <w:jc w:val="both"/>
        <w:rPr>
          <w:rFonts w:cstheme="minorHAnsi"/>
        </w:rPr>
      </w:pPr>
      <w:r w:rsidRPr="002E45D0">
        <w:rPr>
          <w:rFonts w:cstheme="minorHAnsi"/>
        </w:rPr>
        <w:t>kontaktni predstavnik izvajalca;</w:t>
      </w:r>
    </w:p>
    <w:p w14:paraId="3A4587AB" w14:textId="77777777" w:rsidR="00F5136D" w:rsidRPr="002E45D0" w:rsidRDefault="00F5136D" w:rsidP="002E45D0">
      <w:pPr>
        <w:pStyle w:val="Brezrazmikov"/>
        <w:numPr>
          <w:ilvl w:val="0"/>
          <w:numId w:val="15"/>
        </w:numPr>
        <w:ind w:right="-142"/>
        <w:jc w:val="both"/>
        <w:rPr>
          <w:rFonts w:cstheme="minorHAnsi"/>
        </w:rPr>
      </w:pPr>
      <w:r w:rsidRPr="002E45D0">
        <w:rPr>
          <w:rFonts w:cstheme="minorHAnsi"/>
        </w:rPr>
        <w:t>na predlog izvajalca v zavarovalniško medicinskem nadzoru – predstavnik zbornice, ki zastopa področje dela izvajalca;</w:t>
      </w:r>
    </w:p>
    <w:p w14:paraId="187274DA" w14:textId="77777777" w:rsidR="00F5136D" w:rsidRPr="002E45D0" w:rsidRDefault="00F5136D" w:rsidP="002E45D0">
      <w:pPr>
        <w:pStyle w:val="Brezrazmikov"/>
        <w:numPr>
          <w:ilvl w:val="0"/>
          <w:numId w:val="15"/>
        </w:numPr>
        <w:ind w:right="-142"/>
        <w:jc w:val="both"/>
        <w:rPr>
          <w:rFonts w:cstheme="minorHAnsi"/>
        </w:rPr>
      </w:pPr>
      <w:r w:rsidRPr="002E45D0">
        <w:rPr>
          <w:rFonts w:cstheme="minorHAnsi"/>
        </w:rPr>
        <w:t>na predlog izvajalca in s soglasjem nadzornika – drugi predstavniki izvajalca;</w:t>
      </w:r>
    </w:p>
    <w:p w14:paraId="79F99ED7" w14:textId="77777777" w:rsidR="00F5136D" w:rsidRPr="002E45D0" w:rsidRDefault="00F5136D" w:rsidP="002E45D0">
      <w:pPr>
        <w:pStyle w:val="Brezrazmikov"/>
        <w:numPr>
          <w:ilvl w:val="0"/>
          <w:numId w:val="15"/>
        </w:numPr>
        <w:ind w:right="-142"/>
        <w:jc w:val="both"/>
        <w:rPr>
          <w:rFonts w:cstheme="minorHAnsi"/>
        </w:rPr>
      </w:pPr>
      <w:r w:rsidRPr="002E45D0">
        <w:rPr>
          <w:rFonts w:cstheme="minorHAnsi"/>
        </w:rPr>
        <w:t>na predlog nadzornika – drugi predstavniki izvajalca.</w:t>
      </w:r>
    </w:p>
    <w:p w14:paraId="784FA187" w14:textId="6B4E4E7D" w:rsidR="00F5136D" w:rsidRPr="002E45D0" w:rsidRDefault="00F5136D" w:rsidP="002E45D0">
      <w:pPr>
        <w:pStyle w:val="Odstavek"/>
        <w:numPr>
          <w:ilvl w:val="0"/>
          <w:numId w:val="11"/>
        </w:numPr>
        <w:tabs>
          <w:tab w:val="left" w:pos="709"/>
        </w:tabs>
        <w:ind w:left="0" w:right="-142" w:firstLine="360"/>
        <w:rPr>
          <w:rFonts w:asciiTheme="minorHAnsi" w:hAnsiTheme="minorHAnsi" w:cstheme="minorHAnsi"/>
          <w:color w:val="auto"/>
          <w:sz w:val="22"/>
        </w:rPr>
      </w:pPr>
      <w:bookmarkStart w:id="18" w:name="_Hlk46066971"/>
      <w:bookmarkEnd w:id="16"/>
      <w:bookmarkEnd w:id="17"/>
      <w:r w:rsidRPr="002E45D0">
        <w:rPr>
          <w:rFonts w:asciiTheme="minorHAnsi" w:hAnsiTheme="minorHAnsi" w:cstheme="minorHAnsi"/>
          <w:color w:val="auto"/>
          <w:sz w:val="22"/>
        </w:rPr>
        <w:t xml:space="preserve">Ob koncu neposrednega nadzora nadzornik izda potrdilo o opravljenem nadzoru, </w:t>
      </w:r>
      <w:r w:rsidR="00402A24" w:rsidRPr="002E45D0">
        <w:rPr>
          <w:rFonts w:asciiTheme="minorHAnsi" w:hAnsiTheme="minorHAnsi" w:cstheme="minorHAnsi"/>
          <w:color w:val="auto"/>
          <w:sz w:val="22"/>
        </w:rPr>
        <w:t>ki ga izroči</w:t>
      </w:r>
      <w:r w:rsidR="00522FBA" w:rsidRPr="002E45D0">
        <w:rPr>
          <w:rFonts w:asciiTheme="minorHAnsi" w:hAnsiTheme="minorHAnsi" w:cstheme="minorHAnsi"/>
          <w:color w:val="auto"/>
          <w:sz w:val="22"/>
        </w:rPr>
        <w:t xml:space="preserve"> predstavniku izvajalca</w:t>
      </w:r>
      <w:r w:rsidR="00402A24" w:rsidRPr="002E45D0">
        <w:rPr>
          <w:rFonts w:asciiTheme="minorHAnsi" w:hAnsiTheme="minorHAnsi" w:cstheme="minorHAnsi"/>
          <w:color w:val="auto"/>
          <w:sz w:val="22"/>
        </w:rPr>
        <w:t xml:space="preserve"> in </w:t>
      </w:r>
      <w:r w:rsidRPr="002E45D0">
        <w:rPr>
          <w:rFonts w:asciiTheme="minorHAnsi" w:hAnsiTheme="minorHAnsi" w:cstheme="minorHAnsi"/>
          <w:color w:val="auto"/>
          <w:sz w:val="22"/>
        </w:rPr>
        <w:t>ki vsebuje najmanj podatke o:</w:t>
      </w:r>
    </w:p>
    <w:p w14:paraId="21F4A8F6" w14:textId="77777777" w:rsidR="00F5136D" w:rsidRPr="002E45D0" w:rsidRDefault="00F5136D" w:rsidP="002E45D0">
      <w:pPr>
        <w:pStyle w:val="Brezrazmikov"/>
        <w:numPr>
          <w:ilvl w:val="0"/>
          <w:numId w:val="15"/>
        </w:numPr>
        <w:ind w:right="-142"/>
        <w:jc w:val="both"/>
        <w:rPr>
          <w:rFonts w:cstheme="minorHAnsi"/>
        </w:rPr>
      </w:pPr>
      <w:r w:rsidRPr="002E45D0">
        <w:rPr>
          <w:rFonts w:cstheme="minorHAnsi"/>
        </w:rPr>
        <w:t>izvajalcu;</w:t>
      </w:r>
    </w:p>
    <w:p w14:paraId="4202B504" w14:textId="77777777" w:rsidR="00F5136D" w:rsidRPr="002E45D0" w:rsidRDefault="00F5136D" w:rsidP="002E45D0">
      <w:pPr>
        <w:pStyle w:val="Brezrazmikov"/>
        <w:numPr>
          <w:ilvl w:val="0"/>
          <w:numId w:val="15"/>
        </w:numPr>
        <w:ind w:right="-142"/>
        <w:jc w:val="both"/>
        <w:rPr>
          <w:rFonts w:cstheme="minorHAnsi"/>
        </w:rPr>
      </w:pPr>
      <w:r w:rsidRPr="002E45D0">
        <w:rPr>
          <w:rFonts w:cstheme="minorHAnsi"/>
        </w:rPr>
        <w:t>nadzorniku;</w:t>
      </w:r>
    </w:p>
    <w:p w14:paraId="7CE73783" w14:textId="77777777" w:rsidR="00F5136D" w:rsidRPr="002E45D0" w:rsidRDefault="00F5136D" w:rsidP="002E45D0">
      <w:pPr>
        <w:pStyle w:val="Odstavek"/>
        <w:numPr>
          <w:ilvl w:val="0"/>
          <w:numId w:val="15"/>
        </w:numPr>
        <w:tabs>
          <w:tab w:val="left" w:pos="1276"/>
        </w:tabs>
        <w:spacing w:before="0"/>
        <w:ind w:right="-142"/>
        <w:rPr>
          <w:rFonts w:asciiTheme="minorHAnsi" w:hAnsiTheme="minorHAnsi" w:cstheme="minorHAnsi"/>
          <w:color w:val="auto"/>
          <w:sz w:val="22"/>
        </w:rPr>
      </w:pPr>
      <w:r w:rsidRPr="002E45D0">
        <w:rPr>
          <w:rFonts w:asciiTheme="minorHAnsi" w:hAnsiTheme="minorHAnsi" w:cstheme="minorHAnsi"/>
          <w:color w:val="auto"/>
          <w:sz w:val="22"/>
        </w:rPr>
        <w:t xml:space="preserve">nadzoru </w:t>
      </w:r>
      <w:r w:rsidRPr="002E45D0">
        <w:rPr>
          <w:rFonts w:asciiTheme="minorHAnsi" w:eastAsia="Times New Roman" w:hAnsiTheme="minorHAnsi" w:cstheme="minorHAnsi"/>
          <w:color w:val="auto"/>
          <w:sz w:val="22"/>
          <w:lang w:eastAsia="sl-SI"/>
        </w:rPr>
        <w:t>(številka, vsebina, vrsta, kraj in čas nadzora, nadzorovano obdobje, nadzorovani zdravstveni delavci oziroma zdravstveni sodelavci).</w:t>
      </w:r>
    </w:p>
    <w:p w14:paraId="4D498D5B" w14:textId="49ECE5A3" w:rsidR="00F5136D" w:rsidRPr="002E45D0" w:rsidRDefault="00F5136D" w:rsidP="002E45D0">
      <w:pPr>
        <w:pStyle w:val="Odstavek"/>
        <w:numPr>
          <w:ilvl w:val="0"/>
          <w:numId w:val="11"/>
        </w:numPr>
        <w:tabs>
          <w:tab w:val="left" w:pos="709"/>
        </w:tabs>
        <w:ind w:left="0" w:right="-142" w:firstLine="360"/>
        <w:rPr>
          <w:rFonts w:asciiTheme="minorHAnsi" w:hAnsiTheme="minorHAnsi" w:cstheme="minorHAnsi"/>
          <w:color w:val="auto"/>
          <w:sz w:val="22"/>
        </w:rPr>
      </w:pPr>
      <w:r w:rsidRPr="002E45D0">
        <w:rPr>
          <w:rFonts w:asciiTheme="minorHAnsi" w:hAnsiTheme="minorHAnsi" w:cstheme="minorHAnsi"/>
          <w:color w:val="auto"/>
          <w:sz w:val="22"/>
        </w:rPr>
        <w:t>Nadzornik na kraju neposrednega nadzora ob koncu njegove izvedbe izroči izvod potrdila o opravljenem nadzoru predstavniku izvajalca, če pa to ni mogoče, ga naknadno pošlje izvajalcu.</w:t>
      </w:r>
    </w:p>
    <w:bookmarkEnd w:id="18"/>
    <w:p w14:paraId="19C0C423" w14:textId="77777777" w:rsidR="00F5136D" w:rsidRPr="002E45D0" w:rsidRDefault="00F5136D" w:rsidP="002E45D0">
      <w:pPr>
        <w:pStyle w:val="len"/>
        <w:numPr>
          <w:ilvl w:val="0"/>
          <w:numId w:val="9"/>
        </w:numPr>
        <w:spacing w:before="360"/>
        <w:ind w:right="-142"/>
        <w:rPr>
          <w:rFonts w:asciiTheme="minorHAnsi" w:hAnsiTheme="minorHAnsi" w:cstheme="minorHAnsi"/>
          <w:color w:val="auto"/>
          <w:sz w:val="22"/>
        </w:rPr>
      </w:pPr>
      <w:r w:rsidRPr="002E45D0">
        <w:rPr>
          <w:rFonts w:asciiTheme="minorHAnsi" w:hAnsiTheme="minorHAnsi" w:cstheme="minorHAnsi"/>
          <w:color w:val="auto"/>
          <w:sz w:val="22"/>
        </w:rPr>
        <w:t>člen</w:t>
      </w:r>
    </w:p>
    <w:p w14:paraId="133131A8" w14:textId="77777777" w:rsidR="00F5136D" w:rsidRPr="002E45D0" w:rsidRDefault="00F5136D" w:rsidP="002E45D0">
      <w:pPr>
        <w:spacing w:after="0" w:line="240" w:lineRule="auto"/>
        <w:ind w:right="-142"/>
        <w:jc w:val="center"/>
        <w:rPr>
          <w:rFonts w:cstheme="minorHAnsi"/>
          <w:b/>
        </w:rPr>
      </w:pPr>
      <w:r w:rsidRPr="002E45D0">
        <w:rPr>
          <w:rFonts w:cstheme="minorHAnsi"/>
          <w:b/>
        </w:rPr>
        <w:t>(zapisnik o nadzoru)</w:t>
      </w:r>
    </w:p>
    <w:p w14:paraId="614AC3AF" w14:textId="2A503205" w:rsidR="00F5136D" w:rsidRPr="002E45D0" w:rsidRDefault="00F5136D" w:rsidP="002E45D0">
      <w:pPr>
        <w:pStyle w:val="Odstavek"/>
        <w:numPr>
          <w:ilvl w:val="0"/>
          <w:numId w:val="5"/>
        </w:numPr>
        <w:tabs>
          <w:tab w:val="left" w:pos="709"/>
        </w:tabs>
        <w:ind w:left="0" w:right="-142" w:firstLine="360"/>
        <w:rPr>
          <w:rFonts w:asciiTheme="minorHAnsi" w:hAnsiTheme="minorHAnsi" w:cstheme="minorHAnsi"/>
          <w:color w:val="auto"/>
          <w:sz w:val="22"/>
        </w:rPr>
      </w:pPr>
      <w:r w:rsidRPr="002E45D0">
        <w:rPr>
          <w:rFonts w:asciiTheme="minorHAnsi" w:eastAsia="Times New Roman" w:hAnsiTheme="minorHAnsi" w:cstheme="minorHAnsi"/>
          <w:color w:val="auto"/>
          <w:sz w:val="22"/>
          <w:lang w:eastAsia="sl-SI"/>
        </w:rPr>
        <w:t>Nadzornik po izvedenem nadzoru sestavi osnutek</w:t>
      </w:r>
      <w:r w:rsidR="00770A5C" w:rsidRPr="002E45D0">
        <w:rPr>
          <w:rFonts w:asciiTheme="minorHAnsi" w:eastAsia="Times New Roman" w:hAnsiTheme="minorHAnsi" w:cstheme="minorHAnsi"/>
          <w:color w:val="auto"/>
          <w:sz w:val="22"/>
          <w:lang w:eastAsia="sl-SI"/>
        </w:rPr>
        <w:t xml:space="preserve"> </w:t>
      </w:r>
      <w:r w:rsidRPr="002E45D0">
        <w:rPr>
          <w:rFonts w:asciiTheme="minorHAnsi" w:eastAsia="Times New Roman" w:hAnsiTheme="minorHAnsi" w:cstheme="minorHAnsi"/>
          <w:color w:val="auto"/>
          <w:sz w:val="22"/>
          <w:lang w:eastAsia="sl-SI"/>
        </w:rPr>
        <w:t>zapisnik</w:t>
      </w:r>
      <w:r w:rsidR="00577F77" w:rsidRPr="002E45D0">
        <w:rPr>
          <w:rFonts w:asciiTheme="minorHAnsi" w:eastAsia="Times New Roman" w:hAnsiTheme="minorHAnsi" w:cstheme="minorHAnsi"/>
          <w:color w:val="auto"/>
          <w:sz w:val="22"/>
          <w:lang w:eastAsia="sl-SI"/>
        </w:rPr>
        <w:t>a</w:t>
      </w:r>
      <w:r w:rsidRPr="002E45D0">
        <w:rPr>
          <w:rFonts w:asciiTheme="minorHAnsi" w:eastAsia="Times New Roman" w:hAnsiTheme="minorHAnsi" w:cstheme="minorHAnsi"/>
          <w:color w:val="auto"/>
          <w:sz w:val="22"/>
          <w:lang w:eastAsia="sl-SI"/>
        </w:rPr>
        <w:t xml:space="preserve"> o nadzoru, ki vsebuje najmanj:</w:t>
      </w:r>
    </w:p>
    <w:p w14:paraId="0C41FF9F" w14:textId="77777777" w:rsidR="00F5136D" w:rsidRPr="002E45D0" w:rsidRDefault="00F5136D" w:rsidP="002E45D0">
      <w:pPr>
        <w:pStyle w:val="Odstavek"/>
        <w:numPr>
          <w:ilvl w:val="0"/>
          <w:numId w:val="18"/>
        </w:numPr>
        <w:tabs>
          <w:tab w:val="left" w:pos="1276"/>
        </w:tabs>
        <w:spacing w:before="0"/>
        <w:ind w:right="-142"/>
        <w:rPr>
          <w:rFonts w:asciiTheme="minorHAnsi" w:eastAsia="Times New Roman" w:hAnsiTheme="minorHAnsi" w:cstheme="minorHAnsi"/>
          <w:color w:val="auto"/>
          <w:sz w:val="22"/>
          <w:lang w:eastAsia="sl-SI"/>
        </w:rPr>
      </w:pPr>
      <w:r w:rsidRPr="002E45D0">
        <w:rPr>
          <w:rFonts w:asciiTheme="minorHAnsi" w:eastAsia="Times New Roman" w:hAnsiTheme="minorHAnsi" w:cstheme="minorHAnsi"/>
          <w:color w:val="auto"/>
          <w:sz w:val="22"/>
          <w:lang w:eastAsia="sl-SI"/>
        </w:rPr>
        <w:t>podatke o izvajalcu;</w:t>
      </w:r>
    </w:p>
    <w:p w14:paraId="5AF83194" w14:textId="77777777" w:rsidR="00F5136D" w:rsidRPr="002E45D0" w:rsidRDefault="00F5136D" w:rsidP="002E45D0">
      <w:pPr>
        <w:pStyle w:val="Odstavek"/>
        <w:numPr>
          <w:ilvl w:val="0"/>
          <w:numId w:val="18"/>
        </w:numPr>
        <w:tabs>
          <w:tab w:val="left" w:pos="1276"/>
        </w:tabs>
        <w:spacing w:before="0"/>
        <w:ind w:right="-142"/>
        <w:rPr>
          <w:rFonts w:asciiTheme="minorHAnsi" w:eastAsia="Times New Roman" w:hAnsiTheme="minorHAnsi" w:cstheme="minorHAnsi"/>
          <w:color w:val="auto"/>
          <w:sz w:val="22"/>
          <w:lang w:eastAsia="sl-SI"/>
        </w:rPr>
      </w:pPr>
      <w:r w:rsidRPr="002E45D0">
        <w:rPr>
          <w:rFonts w:asciiTheme="minorHAnsi" w:eastAsia="Times New Roman" w:hAnsiTheme="minorHAnsi" w:cstheme="minorHAnsi"/>
          <w:color w:val="auto"/>
          <w:sz w:val="22"/>
          <w:lang w:eastAsia="sl-SI"/>
        </w:rPr>
        <w:t>podatke o nadzorniku;</w:t>
      </w:r>
    </w:p>
    <w:p w14:paraId="7E92EB28" w14:textId="77777777" w:rsidR="00F5136D" w:rsidRPr="002E45D0" w:rsidRDefault="00F5136D" w:rsidP="002E45D0">
      <w:pPr>
        <w:pStyle w:val="Odstavek"/>
        <w:numPr>
          <w:ilvl w:val="0"/>
          <w:numId w:val="18"/>
        </w:numPr>
        <w:tabs>
          <w:tab w:val="left" w:pos="1276"/>
        </w:tabs>
        <w:spacing w:before="0"/>
        <w:ind w:right="-142"/>
        <w:rPr>
          <w:rFonts w:asciiTheme="minorHAnsi" w:eastAsia="Times New Roman" w:hAnsiTheme="minorHAnsi" w:cstheme="minorHAnsi"/>
          <w:color w:val="auto"/>
          <w:sz w:val="22"/>
          <w:lang w:eastAsia="sl-SI"/>
        </w:rPr>
      </w:pPr>
      <w:r w:rsidRPr="002E45D0">
        <w:rPr>
          <w:rFonts w:asciiTheme="minorHAnsi" w:eastAsia="Times New Roman" w:hAnsiTheme="minorHAnsi" w:cstheme="minorHAnsi"/>
          <w:color w:val="auto"/>
          <w:sz w:val="22"/>
          <w:lang w:eastAsia="sl-SI"/>
        </w:rPr>
        <w:t>podatke o nadzoru (številka, vsebina, vrsta, kraj in čas nadzora, nadzorovano obdobje, nadzorovani zdravstveni delavci oziroma zdravstveni sodelavci in velikost vzorca nadzora);</w:t>
      </w:r>
    </w:p>
    <w:p w14:paraId="6554490D" w14:textId="77777777" w:rsidR="00F5136D" w:rsidRPr="002E45D0" w:rsidRDefault="00F5136D" w:rsidP="002E45D0">
      <w:pPr>
        <w:pStyle w:val="Odstavek"/>
        <w:numPr>
          <w:ilvl w:val="0"/>
          <w:numId w:val="18"/>
        </w:numPr>
        <w:tabs>
          <w:tab w:val="left" w:pos="1276"/>
        </w:tabs>
        <w:spacing w:before="0"/>
        <w:ind w:right="-142"/>
        <w:rPr>
          <w:rFonts w:asciiTheme="minorHAnsi" w:eastAsia="Times New Roman" w:hAnsiTheme="minorHAnsi" w:cstheme="minorHAnsi"/>
          <w:color w:val="auto"/>
          <w:sz w:val="22"/>
          <w:lang w:eastAsia="sl-SI"/>
        </w:rPr>
      </w:pPr>
      <w:r w:rsidRPr="002E45D0">
        <w:rPr>
          <w:rFonts w:asciiTheme="minorHAnsi" w:eastAsia="Times New Roman" w:hAnsiTheme="minorHAnsi" w:cstheme="minorHAnsi"/>
          <w:color w:val="auto"/>
          <w:sz w:val="22"/>
          <w:lang w:eastAsia="sl-SI"/>
        </w:rPr>
        <w:t>ugotovitve nadzora z opisom morebitnih kršitev;</w:t>
      </w:r>
    </w:p>
    <w:p w14:paraId="6D836ABC" w14:textId="77777777" w:rsidR="00F5136D" w:rsidRPr="002E45D0" w:rsidRDefault="00F5136D" w:rsidP="002E45D0">
      <w:pPr>
        <w:pStyle w:val="Odstavek"/>
        <w:numPr>
          <w:ilvl w:val="0"/>
          <w:numId w:val="18"/>
        </w:numPr>
        <w:tabs>
          <w:tab w:val="left" w:pos="1276"/>
        </w:tabs>
        <w:spacing w:before="0"/>
        <w:ind w:right="-142"/>
        <w:rPr>
          <w:rFonts w:asciiTheme="minorHAnsi" w:hAnsiTheme="minorHAnsi" w:cstheme="minorHAnsi"/>
          <w:color w:val="auto"/>
          <w:sz w:val="22"/>
        </w:rPr>
      </w:pPr>
      <w:r w:rsidRPr="002E45D0">
        <w:rPr>
          <w:rFonts w:asciiTheme="minorHAnsi" w:eastAsia="Times New Roman" w:hAnsiTheme="minorHAnsi" w:cstheme="minorHAnsi"/>
          <w:color w:val="auto"/>
          <w:sz w:val="22"/>
          <w:lang w:eastAsia="sl-SI"/>
        </w:rPr>
        <w:t>opozorilo o možnosti podaje mnenja v skladu s tretjim odstavkom tega člena in o posledicah iz petega odstavka tega člena.</w:t>
      </w:r>
    </w:p>
    <w:p w14:paraId="65A2A787" w14:textId="77777777" w:rsidR="00F5136D" w:rsidRPr="002E45D0" w:rsidRDefault="00F5136D" w:rsidP="002E45D0">
      <w:pPr>
        <w:pStyle w:val="Odstavek"/>
        <w:numPr>
          <w:ilvl w:val="0"/>
          <w:numId w:val="5"/>
        </w:numPr>
        <w:tabs>
          <w:tab w:val="left" w:pos="709"/>
        </w:tabs>
        <w:ind w:left="0" w:right="-142" w:firstLine="360"/>
        <w:rPr>
          <w:rFonts w:asciiTheme="minorHAnsi" w:hAnsiTheme="minorHAnsi" w:cstheme="minorHAnsi"/>
          <w:color w:val="auto"/>
          <w:sz w:val="22"/>
        </w:rPr>
      </w:pPr>
      <w:r w:rsidRPr="002E45D0">
        <w:rPr>
          <w:rFonts w:asciiTheme="minorHAnsi" w:eastAsia="Times New Roman" w:hAnsiTheme="minorHAnsi" w:cstheme="minorHAnsi"/>
          <w:color w:val="auto"/>
          <w:sz w:val="22"/>
          <w:lang w:eastAsia="sl-SI"/>
        </w:rPr>
        <w:t xml:space="preserve">Osnutek zapisnika o nadzoru se pošlje izvajalcu </w:t>
      </w:r>
      <w:r w:rsidRPr="002E45D0">
        <w:rPr>
          <w:rFonts w:asciiTheme="minorHAnsi" w:hAnsiTheme="minorHAnsi" w:cstheme="minorHAnsi"/>
          <w:color w:val="auto"/>
          <w:sz w:val="22"/>
        </w:rPr>
        <w:t>prek portala ali na drug način, ki dokazuje njegov prejem, in sicer</w:t>
      </w:r>
      <w:r w:rsidRPr="002E45D0">
        <w:rPr>
          <w:rFonts w:asciiTheme="minorHAnsi" w:eastAsia="Times New Roman" w:hAnsiTheme="minorHAnsi" w:cstheme="minorHAnsi"/>
          <w:color w:val="auto"/>
          <w:sz w:val="22"/>
          <w:lang w:eastAsia="sl-SI"/>
        </w:rPr>
        <w:t xml:space="preserve"> praviloma v desetih delovnih dneh po koncu zadnjega nadzornega dejanja.</w:t>
      </w:r>
    </w:p>
    <w:p w14:paraId="2C01E25A" w14:textId="77777777" w:rsidR="00F5136D" w:rsidRPr="002E45D0" w:rsidRDefault="00F5136D" w:rsidP="002E45D0">
      <w:pPr>
        <w:pStyle w:val="Odstavek"/>
        <w:numPr>
          <w:ilvl w:val="0"/>
          <w:numId w:val="5"/>
        </w:numPr>
        <w:tabs>
          <w:tab w:val="left" w:pos="709"/>
        </w:tabs>
        <w:ind w:left="0" w:right="-142" w:firstLine="360"/>
        <w:rPr>
          <w:rFonts w:asciiTheme="minorHAnsi" w:eastAsia="Times New Roman" w:hAnsiTheme="minorHAnsi" w:cstheme="minorHAnsi"/>
          <w:color w:val="auto"/>
          <w:sz w:val="22"/>
          <w:lang w:eastAsia="sl-SI"/>
        </w:rPr>
      </w:pPr>
      <w:r w:rsidRPr="002E45D0">
        <w:rPr>
          <w:rFonts w:asciiTheme="minorHAnsi" w:eastAsia="Times New Roman" w:hAnsiTheme="minorHAnsi" w:cstheme="minorHAnsi"/>
          <w:color w:val="auto"/>
          <w:sz w:val="22"/>
          <w:lang w:eastAsia="sl-SI"/>
        </w:rPr>
        <w:t>Izvajalec lahko poda mnenje o osnutku zapisnika o nadzoru v desetih delovnih dneh od dneva njegovega prejema, ki ga pošlje prek portala ali na naslov zavoda, naveden v osnutku zapisnika o nadzoru.</w:t>
      </w:r>
    </w:p>
    <w:p w14:paraId="5F555748" w14:textId="77777777" w:rsidR="00F5136D" w:rsidRPr="002E45D0" w:rsidRDefault="00F5136D" w:rsidP="002E45D0">
      <w:pPr>
        <w:pStyle w:val="Odstavek"/>
        <w:numPr>
          <w:ilvl w:val="0"/>
          <w:numId w:val="5"/>
        </w:numPr>
        <w:tabs>
          <w:tab w:val="left" w:pos="709"/>
        </w:tabs>
        <w:ind w:left="0" w:right="-142" w:firstLine="360"/>
        <w:rPr>
          <w:rFonts w:asciiTheme="minorHAnsi" w:eastAsia="Times New Roman" w:hAnsiTheme="minorHAnsi" w:cstheme="minorHAnsi"/>
          <w:color w:val="auto"/>
          <w:sz w:val="22"/>
          <w:lang w:eastAsia="sl-SI"/>
        </w:rPr>
      </w:pPr>
      <w:r w:rsidRPr="002E45D0">
        <w:rPr>
          <w:rFonts w:asciiTheme="minorHAnsi" w:eastAsia="Times New Roman" w:hAnsiTheme="minorHAnsi" w:cstheme="minorHAnsi"/>
          <w:color w:val="auto"/>
          <w:sz w:val="22"/>
          <w:lang w:eastAsia="sl-SI"/>
        </w:rPr>
        <w:t xml:space="preserve">Če izvajalec poda mnenje v skladu s prejšnjim odstavkom, nadzornik po njegovi proučitvi izda zapisnik o nadzoru, ki poleg podatkov iz prvega odstavka tega člena vsebuje opredelitev do mnenja izvajalca. Zapisnik o nadzoru se pošlje izvajalcu </w:t>
      </w:r>
      <w:r w:rsidRPr="002E45D0">
        <w:rPr>
          <w:rFonts w:asciiTheme="minorHAnsi" w:hAnsiTheme="minorHAnsi" w:cstheme="minorHAnsi"/>
          <w:color w:val="auto"/>
          <w:sz w:val="22"/>
        </w:rPr>
        <w:t>prek portala ali na drug način, ki dokazuje njegov prejem</w:t>
      </w:r>
      <w:r w:rsidRPr="002E45D0">
        <w:rPr>
          <w:rFonts w:asciiTheme="minorHAnsi" w:eastAsia="Times New Roman" w:hAnsiTheme="minorHAnsi" w:cstheme="minorHAnsi"/>
          <w:color w:val="auto"/>
          <w:sz w:val="22"/>
          <w:lang w:eastAsia="sl-SI"/>
        </w:rPr>
        <w:t>.</w:t>
      </w:r>
    </w:p>
    <w:p w14:paraId="68025506" w14:textId="6C67A425" w:rsidR="00F5136D" w:rsidRPr="002E45D0" w:rsidRDefault="00F5136D" w:rsidP="002E45D0">
      <w:pPr>
        <w:pStyle w:val="Odstavek"/>
        <w:numPr>
          <w:ilvl w:val="0"/>
          <w:numId w:val="5"/>
        </w:numPr>
        <w:tabs>
          <w:tab w:val="left" w:pos="709"/>
        </w:tabs>
        <w:ind w:left="0" w:right="-142" w:firstLine="360"/>
        <w:rPr>
          <w:rFonts w:asciiTheme="minorHAnsi" w:hAnsiTheme="minorHAnsi" w:cstheme="minorHAnsi"/>
          <w:color w:val="auto"/>
          <w:sz w:val="22"/>
        </w:rPr>
      </w:pPr>
      <w:r w:rsidRPr="002E45D0">
        <w:rPr>
          <w:rFonts w:asciiTheme="minorHAnsi" w:eastAsia="Times New Roman" w:hAnsiTheme="minorHAnsi" w:cstheme="minorHAnsi"/>
          <w:color w:val="auto"/>
          <w:sz w:val="22"/>
          <w:lang w:eastAsia="sl-SI"/>
        </w:rPr>
        <w:t>Če izvajalec ne poda mnenja v skladu s tretjim odstavkom tega člena, se šteje, da na osnutek zapisnika o nadzoru nima pripomb, osnutek zapisnika o nadzoru pa ima naravo zapisnika o nadzoru in se izvajalcu ne pošlje ponovno.</w:t>
      </w:r>
    </w:p>
    <w:p w14:paraId="3C84A84A" w14:textId="77777777" w:rsidR="00F5136D" w:rsidRPr="002E45D0" w:rsidRDefault="00F5136D" w:rsidP="002E45D0">
      <w:pPr>
        <w:pStyle w:val="len"/>
        <w:numPr>
          <w:ilvl w:val="0"/>
          <w:numId w:val="9"/>
        </w:numPr>
        <w:spacing w:before="360"/>
        <w:ind w:right="-142"/>
        <w:rPr>
          <w:rFonts w:asciiTheme="minorHAnsi" w:hAnsiTheme="minorHAnsi" w:cstheme="minorHAnsi"/>
          <w:color w:val="auto"/>
          <w:sz w:val="22"/>
        </w:rPr>
      </w:pPr>
      <w:bookmarkStart w:id="19" w:name="_Hlk112742351"/>
      <w:r w:rsidRPr="002E45D0">
        <w:rPr>
          <w:rFonts w:asciiTheme="minorHAnsi" w:hAnsiTheme="minorHAnsi" w:cstheme="minorHAnsi"/>
          <w:color w:val="auto"/>
          <w:sz w:val="22"/>
        </w:rPr>
        <w:t>člen</w:t>
      </w:r>
    </w:p>
    <w:bookmarkEnd w:id="19"/>
    <w:p w14:paraId="4838E1F2" w14:textId="77777777" w:rsidR="00F5136D" w:rsidRPr="002E45D0" w:rsidRDefault="00F5136D" w:rsidP="002E45D0">
      <w:pPr>
        <w:spacing w:after="0" w:line="240" w:lineRule="auto"/>
        <w:ind w:right="-142"/>
        <w:jc w:val="center"/>
        <w:rPr>
          <w:rFonts w:cstheme="minorHAnsi"/>
          <w:b/>
        </w:rPr>
      </w:pPr>
      <w:r w:rsidRPr="002E45D0">
        <w:rPr>
          <w:rFonts w:cstheme="minorHAnsi"/>
          <w:b/>
        </w:rPr>
        <w:t>(obvestilo o opravljenem nadzoru)</w:t>
      </w:r>
    </w:p>
    <w:p w14:paraId="4940CA32" w14:textId="77777777" w:rsidR="00F5136D" w:rsidRPr="002E45D0" w:rsidRDefault="00F5136D" w:rsidP="002E45D0">
      <w:pPr>
        <w:pStyle w:val="Odstavek"/>
        <w:numPr>
          <w:ilvl w:val="0"/>
          <w:numId w:val="6"/>
        </w:numPr>
        <w:tabs>
          <w:tab w:val="left" w:pos="709"/>
        </w:tabs>
        <w:ind w:left="0" w:right="-142" w:firstLine="360"/>
        <w:rPr>
          <w:rFonts w:asciiTheme="minorHAnsi" w:eastAsia="Times New Roman" w:hAnsiTheme="minorHAnsi" w:cstheme="minorHAnsi"/>
          <w:color w:val="auto"/>
          <w:sz w:val="22"/>
          <w:lang w:eastAsia="sl-SI"/>
        </w:rPr>
      </w:pPr>
      <w:r w:rsidRPr="002E45D0">
        <w:rPr>
          <w:rFonts w:asciiTheme="minorHAnsi" w:eastAsia="Times New Roman" w:hAnsiTheme="minorHAnsi" w:cstheme="minorHAnsi"/>
          <w:color w:val="auto"/>
          <w:sz w:val="22"/>
          <w:lang w:eastAsia="sl-SI"/>
        </w:rPr>
        <w:lastRenderedPageBreak/>
        <w:t>Če je pri nadzoru ugotovljena kršitev, pristojni delavec zavoda na podlagi zapisnika o nadzoru izda obvestilo o opravljenem nadzoru.</w:t>
      </w:r>
    </w:p>
    <w:p w14:paraId="5599AC5D" w14:textId="77777777" w:rsidR="00F5136D" w:rsidRPr="002E45D0" w:rsidRDefault="00F5136D" w:rsidP="002E45D0">
      <w:pPr>
        <w:pStyle w:val="Odstavek"/>
        <w:numPr>
          <w:ilvl w:val="0"/>
          <w:numId w:val="6"/>
        </w:numPr>
        <w:tabs>
          <w:tab w:val="left" w:pos="709"/>
        </w:tabs>
        <w:ind w:left="0" w:right="-142" w:firstLine="360"/>
        <w:rPr>
          <w:rFonts w:asciiTheme="minorHAnsi" w:eastAsia="Times New Roman" w:hAnsiTheme="minorHAnsi" w:cstheme="minorHAnsi"/>
          <w:color w:val="auto"/>
          <w:sz w:val="22"/>
          <w:lang w:eastAsia="sl-SI"/>
        </w:rPr>
      </w:pPr>
      <w:r w:rsidRPr="002E45D0">
        <w:rPr>
          <w:rFonts w:asciiTheme="minorHAnsi" w:eastAsia="Times New Roman" w:hAnsiTheme="minorHAnsi" w:cstheme="minorHAnsi"/>
          <w:color w:val="auto"/>
          <w:sz w:val="22"/>
          <w:lang w:eastAsia="sl-SI"/>
        </w:rPr>
        <w:t xml:space="preserve">Če pri nadzoru ni ugotovljena nobena kršitev, ima zapisnik o nadzoru naravo obvestila </w:t>
      </w:r>
      <w:r w:rsidRPr="002E45D0">
        <w:rPr>
          <w:rFonts w:asciiTheme="minorHAnsi" w:hAnsiTheme="minorHAnsi" w:cstheme="minorHAnsi"/>
          <w:color w:val="auto"/>
          <w:sz w:val="22"/>
        </w:rPr>
        <w:t>o </w:t>
      </w:r>
      <w:r w:rsidRPr="002E45D0">
        <w:rPr>
          <w:rFonts w:asciiTheme="minorHAnsi" w:eastAsia="Times New Roman" w:hAnsiTheme="minorHAnsi" w:cstheme="minorHAnsi"/>
          <w:color w:val="auto"/>
          <w:sz w:val="22"/>
          <w:lang w:eastAsia="sl-SI"/>
        </w:rPr>
        <w:t>opravljenem</w:t>
      </w:r>
      <w:r w:rsidRPr="002E45D0">
        <w:rPr>
          <w:rFonts w:asciiTheme="minorHAnsi" w:hAnsiTheme="minorHAnsi" w:cstheme="minorHAnsi"/>
          <w:color w:val="auto"/>
          <w:sz w:val="22"/>
        </w:rPr>
        <w:t xml:space="preserve"> nadzoru in </w:t>
      </w:r>
      <w:r w:rsidRPr="002E45D0">
        <w:rPr>
          <w:rFonts w:asciiTheme="minorHAnsi" w:eastAsia="Times New Roman" w:hAnsiTheme="minorHAnsi" w:cstheme="minorHAnsi"/>
          <w:color w:val="auto"/>
          <w:sz w:val="22"/>
          <w:lang w:eastAsia="sl-SI"/>
        </w:rPr>
        <w:t>se izvajalcu ne pošlje ponovno.</w:t>
      </w:r>
    </w:p>
    <w:p w14:paraId="03766194" w14:textId="77777777" w:rsidR="00F5136D" w:rsidRPr="002E45D0" w:rsidRDefault="00F5136D" w:rsidP="002E45D0">
      <w:pPr>
        <w:pStyle w:val="Odstavek"/>
        <w:numPr>
          <w:ilvl w:val="0"/>
          <w:numId w:val="6"/>
        </w:numPr>
        <w:tabs>
          <w:tab w:val="left" w:pos="709"/>
        </w:tabs>
        <w:ind w:left="0" w:right="-142" w:firstLine="360"/>
        <w:rPr>
          <w:rFonts w:asciiTheme="minorHAnsi" w:hAnsiTheme="minorHAnsi" w:cstheme="minorHAnsi"/>
          <w:color w:val="auto"/>
          <w:sz w:val="22"/>
        </w:rPr>
      </w:pPr>
      <w:r w:rsidRPr="002E45D0">
        <w:rPr>
          <w:rFonts w:asciiTheme="minorHAnsi" w:hAnsiTheme="minorHAnsi" w:cstheme="minorHAnsi"/>
          <w:color w:val="auto"/>
          <w:sz w:val="22"/>
        </w:rPr>
        <w:t>Obvestilo o </w:t>
      </w:r>
      <w:r w:rsidRPr="002E45D0">
        <w:rPr>
          <w:rFonts w:asciiTheme="minorHAnsi" w:eastAsia="Times New Roman" w:hAnsiTheme="minorHAnsi" w:cstheme="minorHAnsi"/>
          <w:color w:val="auto"/>
          <w:sz w:val="22"/>
          <w:lang w:eastAsia="sl-SI"/>
        </w:rPr>
        <w:t>opravljenem nadzoru</w:t>
      </w:r>
      <w:r w:rsidRPr="002E45D0">
        <w:rPr>
          <w:rFonts w:asciiTheme="minorHAnsi" w:hAnsiTheme="minorHAnsi" w:cstheme="minorHAnsi"/>
          <w:color w:val="auto"/>
          <w:sz w:val="22"/>
        </w:rPr>
        <w:t xml:space="preserve"> vsebuje najmanj:</w:t>
      </w:r>
    </w:p>
    <w:p w14:paraId="6F8A0C8E" w14:textId="77777777" w:rsidR="00F5136D" w:rsidRPr="002E45D0" w:rsidRDefault="00F5136D" w:rsidP="002E45D0">
      <w:pPr>
        <w:pStyle w:val="Brezrazmikov"/>
        <w:numPr>
          <w:ilvl w:val="0"/>
          <w:numId w:val="20"/>
        </w:numPr>
        <w:ind w:right="-142"/>
        <w:jc w:val="both"/>
        <w:rPr>
          <w:rFonts w:cstheme="minorHAnsi"/>
        </w:rPr>
      </w:pPr>
      <w:r w:rsidRPr="002E45D0">
        <w:rPr>
          <w:rFonts w:cstheme="minorHAnsi"/>
        </w:rPr>
        <w:t>podatke o izvajalcu;</w:t>
      </w:r>
    </w:p>
    <w:p w14:paraId="1E10A0B8" w14:textId="77777777" w:rsidR="00F5136D" w:rsidRPr="002E45D0" w:rsidRDefault="00F5136D" w:rsidP="002E45D0">
      <w:pPr>
        <w:pStyle w:val="Odstavek"/>
        <w:numPr>
          <w:ilvl w:val="0"/>
          <w:numId w:val="1"/>
        </w:numPr>
        <w:tabs>
          <w:tab w:val="left" w:pos="1276"/>
        </w:tabs>
        <w:spacing w:before="0"/>
        <w:ind w:right="-142"/>
        <w:rPr>
          <w:rFonts w:asciiTheme="minorHAnsi" w:eastAsia="Times New Roman" w:hAnsiTheme="minorHAnsi" w:cstheme="minorHAnsi"/>
          <w:color w:val="auto"/>
          <w:sz w:val="22"/>
          <w:lang w:eastAsia="sl-SI"/>
        </w:rPr>
      </w:pPr>
      <w:r w:rsidRPr="002E45D0">
        <w:rPr>
          <w:rFonts w:asciiTheme="minorHAnsi" w:hAnsiTheme="minorHAnsi" w:cstheme="minorHAnsi"/>
          <w:color w:val="auto"/>
          <w:sz w:val="22"/>
        </w:rPr>
        <w:t>podatke o </w:t>
      </w:r>
      <w:r w:rsidRPr="002E45D0">
        <w:rPr>
          <w:rFonts w:asciiTheme="minorHAnsi" w:eastAsia="Times New Roman" w:hAnsiTheme="minorHAnsi" w:cstheme="minorHAnsi"/>
          <w:color w:val="auto"/>
          <w:sz w:val="22"/>
          <w:lang w:eastAsia="sl-SI"/>
        </w:rPr>
        <w:t>nadzoru (številka in vrsta nadzora);</w:t>
      </w:r>
    </w:p>
    <w:p w14:paraId="7EF27381" w14:textId="77777777" w:rsidR="00F5136D" w:rsidRPr="002E45D0" w:rsidRDefault="00F5136D" w:rsidP="002E45D0">
      <w:pPr>
        <w:pStyle w:val="Brezrazmikov"/>
        <w:numPr>
          <w:ilvl w:val="0"/>
          <w:numId w:val="20"/>
        </w:numPr>
        <w:ind w:right="-142"/>
        <w:jc w:val="both"/>
        <w:rPr>
          <w:rFonts w:eastAsia="Times New Roman" w:cstheme="minorHAnsi"/>
          <w:lang w:eastAsia="sl-SI"/>
        </w:rPr>
      </w:pPr>
      <w:bookmarkStart w:id="20" w:name="_Hlk128811138"/>
      <w:r w:rsidRPr="002E45D0">
        <w:rPr>
          <w:rFonts w:eastAsia="Times New Roman" w:cstheme="minorHAnsi"/>
          <w:lang w:eastAsia="sl-SI"/>
        </w:rPr>
        <w:t>opis kršitev, ukrepe za odpravo kršitev, če je glede na ugotovljene kršitve potreben eden ali več ukrepov, in roke za izvedbo</w:t>
      </w:r>
      <w:bookmarkEnd w:id="20"/>
      <w:r w:rsidRPr="002E45D0">
        <w:rPr>
          <w:rFonts w:eastAsia="Times New Roman" w:cstheme="minorHAnsi"/>
          <w:lang w:eastAsia="sl-SI"/>
        </w:rPr>
        <w:t xml:space="preserve"> teh ukrepov;</w:t>
      </w:r>
    </w:p>
    <w:p w14:paraId="364612B3" w14:textId="77777777" w:rsidR="00F5136D" w:rsidRPr="002E45D0" w:rsidRDefault="00F5136D" w:rsidP="002E45D0">
      <w:pPr>
        <w:pStyle w:val="Brezrazmikov"/>
        <w:numPr>
          <w:ilvl w:val="0"/>
          <w:numId w:val="20"/>
        </w:numPr>
        <w:tabs>
          <w:tab w:val="left" w:pos="1276"/>
        </w:tabs>
        <w:ind w:right="-142"/>
        <w:jc w:val="both"/>
        <w:rPr>
          <w:rFonts w:cstheme="minorHAnsi"/>
        </w:rPr>
      </w:pPr>
      <w:r w:rsidRPr="002E45D0">
        <w:rPr>
          <w:rFonts w:eastAsia="Times New Roman" w:cstheme="minorHAnsi"/>
          <w:lang w:eastAsia="sl-SI"/>
        </w:rPr>
        <w:t>podatke o pristojnem delavcu zavoda, ki izda obvestilo o opravljenem nadzoru</w:t>
      </w:r>
      <w:r w:rsidRPr="002E45D0">
        <w:rPr>
          <w:rFonts w:cstheme="minorHAnsi"/>
        </w:rPr>
        <w:t>.</w:t>
      </w:r>
    </w:p>
    <w:p w14:paraId="39483A2A" w14:textId="77777777" w:rsidR="00F5136D" w:rsidRPr="002E45D0" w:rsidRDefault="00F5136D" w:rsidP="002E45D0">
      <w:pPr>
        <w:pStyle w:val="Odstavek"/>
        <w:numPr>
          <w:ilvl w:val="0"/>
          <w:numId w:val="6"/>
        </w:numPr>
        <w:tabs>
          <w:tab w:val="left" w:pos="709"/>
        </w:tabs>
        <w:ind w:left="0" w:right="-142" w:firstLine="360"/>
        <w:rPr>
          <w:rFonts w:asciiTheme="minorHAnsi" w:eastAsia="Times New Roman" w:hAnsiTheme="minorHAnsi" w:cstheme="minorHAnsi"/>
          <w:color w:val="auto"/>
          <w:sz w:val="22"/>
          <w:lang w:eastAsia="sl-SI"/>
        </w:rPr>
      </w:pPr>
      <w:r w:rsidRPr="002E45D0">
        <w:rPr>
          <w:rFonts w:asciiTheme="minorHAnsi" w:eastAsia="Times New Roman" w:hAnsiTheme="minorHAnsi" w:cstheme="minorHAnsi"/>
          <w:color w:val="auto"/>
          <w:sz w:val="22"/>
          <w:lang w:eastAsia="sl-SI"/>
        </w:rPr>
        <w:t xml:space="preserve">Obvestilo o opravljenem nadzoru se pošlje izvajalcu </w:t>
      </w:r>
      <w:r w:rsidRPr="002E45D0">
        <w:rPr>
          <w:rFonts w:asciiTheme="minorHAnsi" w:hAnsiTheme="minorHAnsi" w:cstheme="minorHAnsi"/>
          <w:color w:val="auto"/>
          <w:sz w:val="22"/>
        </w:rPr>
        <w:t>prek portala ali na drug način, ki dokazuje njegov prejem</w:t>
      </w:r>
      <w:r w:rsidRPr="002E45D0">
        <w:rPr>
          <w:rFonts w:asciiTheme="minorHAnsi" w:eastAsia="Times New Roman" w:hAnsiTheme="minorHAnsi" w:cstheme="minorHAnsi"/>
          <w:color w:val="auto"/>
          <w:sz w:val="22"/>
          <w:lang w:eastAsia="sl-SI"/>
        </w:rPr>
        <w:t>.</w:t>
      </w:r>
    </w:p>
    <w:p w14:paraId="22EC2EA2" w14:textId="77777777" w:rsidR="00F5136D" w:rsidRPr="002E45D0" w:rsidRDefault="00F5136D" w:rsidP="002E45D0">
      <w:pPr>
        <w:pStyle w:val="Odstavek"/>
        <w:numPr>
          <w:ilvl w:val="0"/>
          <w:numId w:val="6"/>
        </w:numPr>
        <w:tabs>
          <w:tab w:val="left" w:pos="709"/>
        </w:tabs>
        <w:ind w:left="0" w:right="-142" w:firstLine="360"/>
        <w:rPr>
          <w:rFonts w:asciiTheme="minorHAnsi" w:eastAsia="Times New Roman" w:hAnsiTheme="minorHAnsi" w:cstheme="minorHAnsi"/>
          <w:color w:val="auto"/>
          <w:sz w:val="22"/>
          <w:lang w:eastAsia="sl-SI"/>
        </w:rPr>
      </w:pPr>
      <w:bookmarkStart w:id="21" w:name="_Hlk114735317"/>
      <w:r w:rsidRPr="002E45D0">
        <w:rPr>
          <w:rFonts w:asciiTheme="minorHAnsi" w:eastAsia="Times New Roman" w:hAnsiTheme="minorHAnsi" w:cstheme="minorHAnsi"/>
          <w:color w:val="auto"/>
          <w:sz w:val="22"/>
          <w:lang w:eastAsia="sl-SI"/>
        </w:rPr>
        <w:t>Nadzor se zaključi z izdajo obvestila o opravljenem nadzoru oziroma z zapisnikom o nadzoru, ki ima naravo obvestila o opravljenem nadzoru.</w:t>
      </w:r>
    </w:p>
    <w:bookmarkEnd w:id="21"/>
    <w:p w14:paraId="59C5BA5E" w14:textId="77777777" w:rsidR="00F5136D" w:rsidRPr="002E45D0" w:rsidRDefault="00F5136D" w:rsidP="002E45D0">
      <w:pPr>
        <w:pStyle w:val="len"/>
        <w:numPr>
          <w:ilvl w:val="0"/>
          <w:numId w:val="9"/>
        </w:numPr>
        <w:spacing w:before="360"/>
        <w:ind w:right="-142"/>
        <w:rPr>
          <w:rFonts w:asciiTheme="minorHAnsi" w:hAnsiTheme="minorHAnsi" w:cstheme="minorHAnsi"/>
          <w:color w:val="auto"/>
          <w:sz w:val="22"/>
        </w:rPr>
      </w:pPr>
      <w:r w:rsidRPr="002E45D0">
        <w:rPr>
          <w:rFonts w:asciiTheme="minorHAnsi" w:hAnsiTheme="minorHAnsi" w:cstheme="minorHAnsi"/>
          <w:color w:val="auto"/>
          <w:sz w:val="22"/>
        </w:rPr>
        <w:t>člen</w:t>
      </w:r>
    </w:p>
    <w:p w14:paraId="118B86DC" w14:textId="77777777" w:rsidR="00F5136D" w:rsidRPr="002E45D0" w:rsidRDefault="00F5136D" w:rsidP="002E45D0">
      <w:pPr>
        <w:spacing w:after="0" w:line="240" w:lineRule="auto"/>
        <w:ind w:right="-142"/>
        <w:jc w:val="center"/>
        <w:rPr>
          <w:rFonts w:cstheme="minorHAnsi"/>
          <w:b/>
        </w:rPr>
      </w:pPr>
      <w:r w:rsidRPr="002E45D0">
        <w:rPr>
          <w:rFonts w:cstheme="minorHAnsi"/>
          <w:b/>
        </w:rPr>
        <w:t>(ukrepi za odpravo kršitev)</w:t>
      </w:r>
    </w:p>
    <w:p w14:paraId="30C1702D" w14:textId="158F1B46" w:rsidR="00F5136D" w:rsidRPr="002E45D0" w:rsidRDefault="00F5136D" w:rsidP="002E45D0">
      <w:pPr>
        <w:pStyle w:val="Odstavek"/>
        <w:numPr>
          <w:ilvl w:val="0"/>
          <w:numId w:val="16"/>
        </w:numPr>
        <w:tabs>
          <w:tab w:val="left" w:pos="709"/>
        </w:tabs>
        <w:ind w:left="0" w:right="-142" w:firstLine="360"/>
        <w:rPr>
          <w:rFonts w:asciiTheme="minorHAnsi" w:hAnsiTheme="minorHAnsi" w:cstheme="minorHAnsi"/>
          <w:color w:val="auto"/>
          <w:sz w:val="22"/>
        </w:rPr>
      </w:pPr>
      <w:r w:rsidRPr="002E45D0">
        <w:rPr>
          <w:rFonts w:asciiTheme="minorHAnsi" w:hAnsiTheme="minorHAnsi" w:cstheme="minorHAnsi"/>
          <w:color w:val="auto"/>
          <w:sz w:val="22"/>
        </w:rPr>
        <w:t>Kot ukrep za odpravo kršitev zavod</w:t>
      </w:r>
      <w:r w:rsidR="00883494" w:rsidRPr="002E45D0">
        <w:rPr>
          <w:rFonts w:asciiTheme="minorHAnsi" w:hAnsiTheme="minorHAnsi" w:cstheme="minorHAnsi"/>
          <w:color w:val="auto"/>
          <w:sz w:val="22"/>
        </w:rPr>
        <w:t xml:space="preserve"> z obvestilom o opravljenem nadzoru</w:t>
      </w:r>
      <w:r w:rsidRPr="002E45D0">
        <w:rPr>
          <w:rFonts w:asciiTheme="minorHAnsi" w:hAnsiTheme="minorHAnsi" w:cstheme="minorHAnsi"/>
          <w:color w:val="auto"/>
          <w:sz w:val="22"/>
        </w:rPr>
        <w:t xml:space="preserve"> določi naslednje ukrepe</w:t>
      </w:r>
      <w:r w:rsidRPr="002E45D0">
        <w:rPr>
          <w:rFonts w:asciiTheme="minorHAnsi" w:eastAsia="Times New Roman" w:hAnsiTheme="minorHAnsi" w:cstheme="minorHAnsi"/>
          <w:color w:val="auto"/>
          <w:sz w:val="22"/>
          <w:lang w:eastAsia="sl-SI"/>
        </w:rPr>
        <w:t>:</w:t>
      </w:r>
    </w:p>
    <w:p w14:paraId="07F9486A" w14:textId="55FCAE91" w:rsidR="00F5136D" w:rsidRPr="002E45D0" w:rsidRDefault="00F5136D" w:rsidP="002E45D0">
      <w:pPr>
        <w:pStyle w:val="Brezrazmikov"/>
        <w:numPr>
          <w:ilvl w:val="1"/>
          <w:numId w:val="23"/>
        </w:numPr>
        <w:ind w:right="-142"/>
        <w:jc w:val="both"/>
        <w:rPr>
          <w:rFonts w:cstheme="minorHAnsi"/>
        </w:rPr>
      </w:pPr>
      <w:bookmarkStart w:id="22" w:name="_Hlk129957736"/>
      <w:r w:rsidRPr="002E45D0">
        <w:rPr>
          <w:rFonts w:cstheme="minorHAnsi"/>
        </w:rPr>
        <w:t xml:space="preserve">če ima kršitev finančne posledice, ki so nastale zaradi napačno obračunane ali zaradi obračuna nepriznane zdravstvene storitve, izvajalec v osmih dneh od prejema obvestila o opravljenem nadzoru </w:t>
      </w:r>
      <w:r w:rsidR="005A5D99" w:rsidRPr="002E45D0">
        <w:rPr>
          <w:rFonts w:cstheme="minorHAnsi"/>
        </w:rPr>
        <w:t xml:space="preserve">izda zavodu </w:t>
      </w:r>
      <w:r w:rsidRPr="002E45D0">
        <w:rPr>
          <w:rFonts w:cstheme="minorHAnsi"/>
        </w:rPr>
        <w:t>popravek poročila, dobropis, poročilo, račun ali zahtevek</w:t>
      </w:r>
      <w:r w:rsidR="005A5D99" w:rsidRPr="002E45D0">
        <w:rPr>
          <w:rFonts w:cstheme="minorHAnsi"/>
        </w:rPr>
        <w:t xml:space="preserve"> za plačilo</w:t>
      </w:r>
      <w:r w:rsidRPr="002E45D0">
        <w:rPr>
          <w:rFonts w:cstheme="minorHAnsi"/>
        </w:rPr>
        <w:t>;</w:t>
      </w:r>
    </w:p>
    <w:p w14:paraId="015BCABA" w14:textId="0623AB54" w:rsidR="00F5136D" w:rsidRPr="002E45D0" w:rsidRDefault="00F5136D" w:rsidP="002E45D0">
      <w:pPr>
        <w:pStyle w:val="Brezrazmikov"/>
        <w:numPr>
          <w:ilvl w:val="1"/>
          <w:numId w:val="23"/>
        </w:numPr>
        <w:ind w:right="-142"/>
        <w:jc w:val="both"/>
        <w:rPr>
          <w:rFonts w:cstheme="minorHAnsi"/>
        </w:rPr>
      </w:pPr>
      <w:r w:rsidRPr="002E45D0">
        <w:rPr>
          <w:rFonts w:cstheme="minorHAnsi"/>
        </w:rPr>
        <w:t xml:space="preserve">če je </w:t>
      </w:r>
      <w:r w:rsidR="005A5D99" w:rsidRPr="002E45D0">
        <w:rPr>
          <w:rFonts w:cstheme="minorHAnsi"/>
        </w:rPr>
        <w:t xml:space="preserve">s kršitvijo povzročena </w:t>
      </w:r>
      <w:r w:rsidRPr="002E45D0">
        <w:rPr>
          <w:rFonts w:cstheme="minorHAnsi"/>
        </w:rPr>
        <w:t>škod</w:t>
      </w:r>
      <w:r w:rsidR="005A5D99" w:rsidRPr="002E45D0">
        <w:rPr>
          <w:rFonts w:cstheme="minorHAnsi"/>
        </w:rPr>
        <w:t>a zavodu</w:t>
      </w:r>
      <w:r w:rsidRPr="002E45D0">
        <w:rPr>
          <w:rFonts w:cstheme="minorHAnsi"/>
        </w:rPr>
        <w:t>,</w:t>
      </w:r>
      <w:r w:rsidR="005A5D99" w:rsidRPr="002E45D0">
        <w:rPr>
          <w:rFonts w:cstheme="minorHAnsi"/>
        </w:rPr>
        <w:t xml:space="preserve"> </w:t>
      </w:r>
      <w:r w:rsidRPr="002E45D0">
        <w:rPr>
          <w:rFonts w:cstheme="minorHAnsi"/>
        </w:rPr>
        <w:t xml:space="preserve">zavod </w:t>
      </w:r>
      <w:r w:rsidR="005A5D99" w:rsidRPr="002E45D0">
        <w:rPr>
          <w:rFonts w:cstheme="minorHAnsi"/>
        </w:rPr>
        <w:t>izda izvajalcu</w:t>
      </w:r>
      <w:r w:rsidRPr="002E45D0">
        <w:rPr>
          <w:rFonts w:cstheme="minorHAnsi"/>
        </w:rPr>
        <w:t xml:space="preserve"> račun v višini škode, ki ga izvajalec plača v roku, določenem na računu;</w:t>
      </w:r>
    </w:p>
    <w:p w14:paraId="397CE83C" w14:textId="2AE33E71" w:rsidR="00F5136D" w:rsidRPr="002E45D0" w:rsidRDefault="00F5136D" w:rsidP="002E45D0">
      <w:pPr>
        <w:pStyle w:val="Brezrazmikov"/>
        <w:numPr>
          <w:ilvl w:val="1"/>
          <w:numId w:val="23"/>
        </w:numPr>
        <w:ind w:right="-142"/>
        <w:jc w:val="both"/>
        <w:rPr>
          <w:rFonts w:cstheme="minorHAnsi"/>
        </w:rPr>
      </w:pPr>
      <w:r w:rsidRPr="002E45D0">
        <w:rPr>
          <w:rFonts w:cstheme="minorHAnsi"/>
        </w:rPr>
        <w:t xml:space="preserve">poziv izvajalcu, da </w:t>
      </w:r>
      <w:r w:rsidR="005A5D99" w:rsidRPr="002E45D0">
        <w:rPr>
          <w:rFonts w:cstheme="minorHAnsi"/>
        </w:rPr>
        <w:t>v osmih dneh od prejema obvestila o opravljenem nadzoru izpolni pogodbeno obveznost, ki jo je prekršil</w:t>
      </w:r>
      <w:r w:rsidRPr="002E45D0">
        <w:rPr>
          <w:rFonts w:cstheme="minorHAnsi"/>
        </w:rPr>
        <w:t>;</w:t>
      </w:r>
    </w:p>
    <w:p w14:paraId="07E61527" w14:textId="4984C194" w:rsidR="00F5136D" w:rsidRPr="002E45D0" w:rsidRDefault="00F5136D" w:rsidP="002E45D0">
      <w:pPr>
        <w:pStyle w:val="Brezrazmikov"/>
        <w:numPr>
          <w:ilvl w:val="1"/>
          <w:numId w:val="23"/>
        </w:numPr>
        <w:ind w:right="-142"/>
        <w:jc w:val="both"/>
        <w:rPr>
          <w:rFonts w:cstheme="minorHAnsi"/>
        </w:rPr>
      </w:pPr>
      <w:r w:rsidRPr="002E45D0">
        <w:rPr>
          <w:rFonts w:cstheme="minorHAnsi"/>
        </w:rPr>
        <w:t>drug ukrep</w:t>
      </w:r>
      <w:r w:rsidR="005A5D99" w:rsidRPr="002E45D0">
        <w:rPr>
          <w:rFonts w:cstheme="minorHAnsi"/>
        </w:rPr>
        <w:t xml:space="preserve"> glede na naravo kršitve</w:t>
      </w:r>
      <w:r w:rsidRPr="002E45D0">
        <w:rPr>
          <w:rFonts w:cstheme="minorHAnsi"/>
        </w:rPr>
        <w:t>.</w:t>
      </w:r>
    </w:p>
    <w:bookmarkEnd w:id="22"/>
    <w:p w14:paraId="20C61F75" w14:textId="0AB2BE8C" w:rsidR="00F5136D" w:rsidRPr="002E45D0" w:rsidRDefault="00F5136D" w:rsidP="002E45D0">
      <w:pPr>
        <w:pStyle w:val="Odstavek"/>
        <w:numPr>
          <w:ilvl w:val="0"/>
          <w:numId w:val="16"/>
        </w:numPr>
        <w:tabs>
          <w:tab w:val="left" w:pos="709"/>
        </w:tabs>
        <w:ind w:left="0" w:right="-142" w:firstLine="360"/>
        <w:rPr>
          <w:rFonts w:asciiTheme="minorHAnsi" w:hAnsiTheme="minorHAnsi" w:cstheme="minorHAnsi"/>
          <w:color w:val="auto"/>
          <w:sz w:val="22"/>
        </w:rPr>
      </w:pPr>
      <w:r w:rsidRPr="002E45D0">
        <w:rPr>
          <w:rFonts w:asciiTheme="minorHAnsi" w:hAnsiTheme="minorHAnsi" w:cstheme="minorHAnsi"/>
          <w:color w:val="auto"/>
          <w:sz w:val="22"/>
        </w:rPr>
        <w:t xml:space="preserve">Podlaga za ovrednotenje in finančni izračun vrednosti kršitev je </w:t>
      </w:r>
      <w:r w:rsidR="00316254" w:rsidRPr="002E45D0">
        <w:rPr>
          <w:rFonts w:asciiTheme="minorHAnsi" w:hAnsiTheme="minorHAnsi" w:cstheme="minorHAnsi"/>
          <w:color w:val="auto"/>
          <w:sz w:val="22"/>
        </w:rPr>
        <w:t xml:space="preserve">obvestilo </w:t>
      </w:r>
      <w:r w:rsidRPr="002E45D0">
        <w:rPr>
          <w:rFonts w:asciiTheme="minorHAnsi" w:hAnsiTheme="minorHAnsi" w:cstheme="minorHAnsi"/>
          <w:color w:val="auto"/>
          <w:sz w:val="22"/>
        </w:rPr>
        <w:t xml:space="preserve">o </w:t>
      </w:r>
      <w:r w:rsidR="00316254" w:rsidRPr="002E45D0">
        <w:rPr>
          <w:rFonts w:asciiTheme="minorHAnsi" w:hAnsiTheme="minorHAnsi" w:cstheme="minorHAnsi"/>
          <w:color w:val="auto"/>
          <w:sz w:val="22"/>
        </w:rPr>
        <w:t xml:space="preserve">opravljenem </w:t>
      </w:r>
      <w:r w:rsidRPr="002E45D0">
        <w:rPr>
          <w:rFonts w:asciiTheme="minorHAnsi" w:hAnsiTheme="minorHAnsi" w:cstheme="minorHAnsi"/>
          <w:color w:val="auto"/>
          <w:sz w:val="22"/>
        </w:rPr>
        <w:t>nadzoru.</w:t>
      </w:r>
    </w:p>
    <w:p w14:paraId="6BB19E5F" w14:textId="77777777" w:rsidR="00F5136D" w:rsidRPr="002E45D0" w:rsidRDefault="00F5136D" w:rsidP="002E45D0">
      <w:pPr>
        <w:pStyle w:val="Odstavek"/>
        <w:numPr>
          <w:ilvl w:val="0"/>
          <w:numId w:val="16"/>
        </w:numPr>
        <w:tabs>
          <w:tab w:val="left" w:pos="709"/>
        </w:tabs>
        <w:ind w:left="0" w:right="-142" w:firstLine="360"/>
        <w:rPr>
          <w:rFonts w:asciiTheme="minorHAnsi" w:hAnsiTheme="minorHAnsi" w:cstheme="minorHAnsi"/>
          <w:color w:val="auto"/>
          <w:sz w:val="22"/>
        </w:rPr>
      </w:pPr>
      <w:r w:rsidRPr="002E45D0">
        <w:rPr>
          <w:rFonts w:asciiTheme="minorHAnsi" w:hAnsiTheme="minorHAnsi" w:cstheme="minorHAnsi"/>
          <w:color w:val="auto"/>
          <w:sz w:val="22"/>
        </w:rPr>
        <w:t>Če je v zvezi z nadzorom izdana pravnomočna sodna odločba, na podlagi katere mora izvajalec plačati določen znesek zavodu, in izvajalec te obveznosti ne izpolni v roku v skladu s sodno odločbo, zavod neplačane obveznosti odšteje izvajalcu pri medletnem oziroma končnem letnem obračunu za tekoče leto.</w:t>
      </w:r>
    </w:p>
    <w:p w14:paraId="18159EAC" w14:textId="77777777" w:rsidR="00F5136D" w:rsidRPr="002E45D0" w:rsidRDefault="00F5136D" w:rsidP="002E45D0">
      <w:pPr>
        <w:pStyle w:val="Odstavek"/>
        <w:numPr>
          <w:ilvl w:val="0"/>
          <w:numId w:val="16"/>
        </w:numPr>
        <w:tabs>
          <w:tab w:val="left" w:pos="709"/>
        </w:tabs>
        <w:ind w:left="0" w:right="-142" w:firstLine="360"/>
        <w:rPr>
          <w:rFonts w:asciiTheme="minorHAnsi" w:hAnsiTheme="minorHAnsi" w:cstheme="minorHAnsi"/>
          <w:color w:val="auto"/>
          <w:sz w:val="22"/>
        </w:rPr>
      </w:pPr>
      <w:r w:rsidRPr="002E45D0">
        <w:rPr>
          <w:rFonts w:asciiTheme="minorHAnsi" w:hAnsiTheme="minorHAnsi" w:cstheme="minorHAnsi"/>
          <w:color w:val="auto"/>
          <w:sz w:val="22"/>
        </w:rPr>
        <w:t>Če je v zvezi z nadzorom izdana pravnomočna sodna odločba, na podlagi katere je izvajalcu priznano plačilo določene zdravstvene storitve, zavod plača izvajalcu, če ni zdravstvena storitev že upoštevana v tekočem oziroma končnem letnem obračunu, na katerega se nanaša.</w:t>
      </w:r>
    </w:p>
    <w:p w14:paraId="1074DF37" w14:textId="77777777" w:rsidR="00F5136D" w:rsidRPr="002E45D0" w:rsidRDefault="00F5136D" w:rsidP="002E45D0">
      <w:pPr>
        <w:pStyle w:val="len"/>
        <w:numPr>
          <w:ilvl w:val="0"/>
          <w:numId w:val="9"/>
        </w:numPr>
        <w:spacing w:before="360"/>
        <w:ind w:right="-142"/>
        <w:rPr>
          <w:rFonts w:asciiTheme="minorHAnsi" w:hAnsiTheme="minorHAnsi" w:cstheme="minorHAnsi"/>
          <w:color w:val="auto"/>
          <w:sz w:val="22"/>
        </w:rPr>
      </w:pPr>
      <w:r w:rsidRPr="002E45D0">
        <w:rPr>
          <w:rFonts w:asciiTheme="minorHAnsi" w:hAnsiTheme="minorHAnsi" w:cstheme="minorHAnsi"/>
          <w:color w:val="auto"/>
          <w:sz w:val="22"/>
        </w:rPr>
        <w:t>člen</w:t>
      </w:r>
    </w:p>
    <w:p w14:paraId="6EA3F354" w14:textId="77777777" w:rsidR="00F5136D" w:rsidRPr="002E45D0" w:rsidRDefault="00F5136D" w:rsidP="002E45D0">
      <w:pPr>
        <w:spacing w:after="0" w:line="240" w:lineRule="auto"/>
        <w:ind w:right="-142"/>
        <w:jc w:val="center"/>
        <w:rPr>
          <w:rFonts w:cstheme="minorHAnsi"/>
          <w:b/>
        </w:rPr>
      </w:pPr>
      <w:r w:rsidRPr="002E45D0">
        <w:rPr>
          <w:rFonts w:cstheme="minorHAnsi"/>
          <w:b/>
        </w:rPr>
        <w:t>(preložitev, ustavitev in popravki nadzora)</w:t>
      </w:r>
    </w:p>
    <w:p w14:paraId="22BAE01E" w14:textId="77777777" w:rsidR="00F5136D" w:rsidRPr="002E45D0" w:rsidRDefault="00F5136D" w:rsidP="002E45D0">
      <w:pPr>
        <w:pStyle w:val="Odstavek"/>
        <w:numPr>
          <w:ilvl w:val="0"/>
          <w:numId w:val="21"/>
        </w:numPr>
        <w:tabs>
          <w:tab w:val="left" w:pos="709"/>
        </w:tabs>
        <w:ind w:left="0" w:right="-142" w:firstLine="360"/>
        <w:rPr>
          <w:rFonts w:asciiTheme="minorHAnsi" w:hAnsiTheme="minorHAnsi" w:cstheme="minorHAnsi"/>
          <w:color w:val="auto"/>
          <w:sz w:val="22"/>
        </w:rPr>
      </w:pPr>
      <w:r w:rsidRPr="002E45D0">
        <w:rPr>
          <w:rFonts w:asciiTheme="minorHAnsi" w:hAnsiTheme="minorHAnsi" w:cstheme="minorHAnsi"/>
          <w:color w:val="auto"/>
          <w:sz w:val="22"/>
        </w:rPr>
        <w:t>Pristojni delavec zavoda odloči, ali se izvajanje že začetega nadzora preloži, če nastopijo okoliščine, ki začasno onemogočajo nadaljnje izvajanje nadzora.</w:t>
      </w:r>
    </w:p>
    <w:p w14:paraId="7634A973" w14:textId="7DDB8577" w:rsidR="00F5136D" w:rsidRPr="002E45D0" w:rsidRDefault="00F5136D" w:rsidP="002E45D0">
      <w:pPr>
        <w:pStyle w:val="Odstavek"/>
        <w:numPr>
          <w:ilvl w:val="0"/>
          <w:numId w:val="21"/>
        </w:numPr>
        <w:tabs>
          <w:tab w:val="left" w:pos="709"/>
        </w:tabs>
        <w:ind w:left="0" w:right="-142" w:firstLine="360"/>
        <w:rPr>
          <w:rFonts w:asciiTheme="minorHAnsi" w:hAnsiTheme="minorHAnsi" w:cstheme="minorHAnsi"/>
          <w:color w:val="auto"/>
          <w:sz w:val="22"/>
        </w:rPr>
      </w:pPr>
      <w:r w:rsidRPr="002E45D0">
        <w:rPr>
          <w:rFonts w:asciiTheme="minorHAnsi" w:hAnsiTheme="minorHAnsi" w:cstheme="minorHAnsi"/>
          <w:color w:val="auto"/>
          <w:sz w:val="22"/>
        </w:rPr>
        <w:t xml:space="preserve">Pristojni delavec zavoda odloči, da se nadzor ustavi, če nastopijo okoliščine, ki onemogočajo </w:t>
      </w:r>
      <w:r w:rsidR="004D11B0" w:rsidRPr="002E45D0">
        <w:rPr>
          <w:rFonts w:asciiTheme="minorHAnsi" w:hAnsiTheme="minorHAnsi" w:cstheme="minorHAnsi"/>
          <w:color w:val="auto"/>
          <w:sz w:val="22"/>
        </w:rPr>
        <w:t xml:space="preserve">nadaljevanje </w:t>
      </w:r>
      <w:r w:rsidRPr="002E45D0">
        <w:rPr>
          <w:rFonts w:asciiTheme="minorHAnsi" w:hAnsiTheme="minorHAnsi" w:cstheme="minorHAnsi"/>
          <w:color w:val="auto"/>
          <w:sz w:val="22"/>
        </w:rPr>
        <w:t>nadzora.</w:t>
      </w:r>
    </w:p>
    <w:p w14:paraId="5D5596B7" w14:textId="2698D3C7" w:rsidR="00F5136D" w:rsidRPr="002E45D0" w:rsidRDefault="00F5136D" w:rsidP="002E45D0">
      <w:pPr>
        <w:pStyle w:val="Odstavek"/>
        <w:numPr>
          <w:ilvl w:val="0"/>
          <w:numId w:val="21"/>
        </w:numPr>
        <w:tabs>
          <w:tab w:val="left" w:pos="709"/>
        </w:tabs>
        <w:ind w:left="0" w:right="-142" w:firstLine="360"/>
        <w:rPr>
          <w:rFonts w:asciiTheme="minorHAnsi" w:eastAsia="Times New Roman" w:hAnsiTheme="minorHAnsi" w:cstheme="minorHAnsi"/>
          <w:color w:val="auto"/>
          <w:sz w:val="22"/>
          <w:lang w:eastAsia="sl-SI"/>
        </w:rPr>
      </w:pPr>
      <w:r w:rsidRPr="002E45D0">
        <w:rPr>
          <w:rFonts w:asciiTheme="minorHAnsi" w:hAnsiTheme="minorHAnsi" w:cstheme="minorHAnsi"/>
          <w:color w:val="auto"/>
          <w:sz w:val="22"/>
        </w:rPr>
        <w:lastRenderedPageBreak/>
        <w:t xml:space="preserve">Pristojni delavec zavoda po zaključenem nadzoru odloči, ali se </w:t>
      </w:r>
      <w:r w:rsidRPr="002E45D0">
        <w:rPr>
          <w:rFonts w:asciiTheme="minorHAnsi" w:eastAsia="Times New Roman" w:hAnsiTheme="minorHAnsi" w:cstheme="minorHAnsi"/>
          <w:color w:val="auto"/>
          <w:sz w:val="22"/>
          <w:lang w:eastAsia="sl-SI"/>
        </w:rPr>
        <w:t xml:space="preserve">zapisnik o nadzoru in obvestilo o opravljenem nadzoru </w:t>
      </w:r>
      <w:r w:rsidRPr="002E45D0">
        <w:rPr>
          <w:rFonts w:asciiTheme="minorHAnsi" w:hAnsiTheme="minorHAnsi" w:cstheme="minorHAnsi"/>
          <w:color w:val="auto"/>
          <w:sz w:val="22"/>
        </w:rPr>
        <w:t xml:space="preserve">umakneta </w:t>
      </w:r>
      <w:r w:rsidRPr="002E45D0">
        <w:rPr>
          <w:rFonts w:asciiTheme="minorHAnsi" w:eastAsia="Times New Roman" w:hAnsiTheme="minorHAnsi" w:cstheme="minorHAnsi"/>
          <w:color w:val="auto"/>
          <w:sz w:val="22"/>
          <w:lang w:eastAsia="sl-SI"/>
        </w:rPr>
        <w:t xml:space="preserve">in sestavi nov osnutek zapisnika o nadzoru oziroma nov zapisnik o nadzoru in novo obvestilo o opravljenem nadzoru, če se </w:t>
      </w:r>
      <w:r w:rsidRPr="002E45D0">
        <w:rPr>
          <w:rFonts w:asciiTheme="minorHAnsi" w:hAnsiTheme="minorHAnsi" w:cstheme="minorHAnsi"/>
          <w:color w:val="auto"/>
          <w:sz w:val="22"/>
        </w:rPr>
        <w:t>na podlagi dodatnih kontrol zavoda ugotovi, da je treba odpraviti tehnične napake v ugotovitvah nadzora, ki niso vsebinske narave</w:t>
      </w:r>
      <w:r w:rsidRPr="002E45D0">
        <w:rPr>
          <w:rFonts w:asciiTheme="minorHAnsi" w:eastAsia="Times New Roman" w:hAnsiTheme="minorHAnsi" w:cstheme="minorHAnsi"/>
          <w:color w:val="auto"/>
          <w:sz w:val="22"/>
          <w:lang w:eastAsia="sl-SI"/>
        </w:rPr>
        <w:t>.</w:t>
      </w:r>
    </w:p>
    <w:p w14:paraId="1A26C41A" w14:textId="18CDC58C" w:rsidR="00B708DE" w:rsidRPr="002E45D0" w:rsidRDefault="00B708DE" w:rsidP="002E45D0">
      <w:pPr>
        <w:pStyle w:val="Brezrazmikov"/>
        <w:numPr>
          <w:ilvl w:val="0"/>
          <w:numId w:val="9"/>
        </w:numPr>
        <w:spacing w:before="480"/>
        <w:ind w:right="-142"/>
        <w:jc w:val="center"/>
        <w:rPr>
          <w:rFonts w:cstheme="minorHAnsi"/>
          <w:b/>
        </w:rPr>
      </w:pPr>
      <w:r w:rsidRPr="002E45D0">
        <w:rPr>
          <w:rFonts w:cstheme="minorHAnsi"/>
          <w:b/>
        </w:rPr>
        <w:t>člen</w:t>
      </w:r>
    </w:p>
    <w:p w14:paraId="5C3DCBB9" w14:textId="524DAD1E" w:rsidR="00B708DE" w:rsidRPr="002E45D0" w:rsidRDefault="00B708DE" w:rsidP="002E45D0">
      <w:pPr>
        <w:spacing w:after="0" w:line="240" w:lineRule="auto"/>
        <w:ind w:right="-142"/>
        <w:jc w:val="center"/>
        <w:rPr>
          <w:rFonts w:cstheme="minorHAnsi"/>
          <w:b/>
        </w:rPr>
      </w:pPr>
      <w:r w:rsidRPr="002E45D0">
        <w:rPr>
          <w:rFonts w:cstheme="minorHAnsi"/>
          <w:b/>
        </w:rPr>
        <w:t>(stroški nadzora)</w:t>
      </w:r>
    </w:p>
    <w:p w14:paraId="49BD4D7A" w14:textId="79F5CAAD" w:rsidR="00B708DE" w:rsidRPr="002E45D0" w:rsidRDefault="002F1918" w:rsidP="002E45D0">
      <w:pPr>
        <w:pStyle w:val="Odstavek"/>
        <w:ind w:right="-142" w:firstLine="357"/>
        <w:rPr>
          <w:rFonts w:asciiTheme="minorHAnsi" w:hAnsiTheme="minorHAnsi" w:cstheme="minorHAnsi"/>
          <w:bCs/>
          <w:color w:val="auto"/>
          <w:sz w:val="22"/>
        </w:rPr>
      </w:pPr>
      <w:r w:rsidRPr="002E45D0">
        <w:rPr>
          <w:rFonts w:asciiTheme="minorHAnsi" w:hAnsiTheme="minorHAnsi" w:cstheme="minorHAnsi"/>
          <w:bCs/>
          <w:color w:val="auto"/>
          <w:sz w:val="22"/>
        </w:rPr>
        <w:t xml:space="preserve">Zavod in izvajalec </w:t>
      </w:r>
      <w:r w:rsidR="00B708DE" w:rsidRPr="002E45D0">
        <w:rPr>
          <w:rFonts w:asciiTheme="minorHAnsi" w:eastAsia="Times New Roman" w:hAnsiTheme="minorHAnsi" w:cstheme="minorHAnsi"/>
          <w:color w:val="auto"/>
          <w:sz w:val="22"/>
          <w:lang w:eastAsia="sl-SI"/>
        </w:rPr>
        <w:t>krije</w:t>
      </w:r>
      <w:r w:rsidRPr="002E45D0">
        <w:rPr>
          <w:rFonts w:asciiTheme="minorHAnsi" w:eastAsia="Times New Roman" w:hAnsiTheme="minorHAnsi" w:cstheme="minorHAnsi"/>
          <w:color w:val="auto"/>
          <w:sz w:val="22"/>
          <w:lang w:eastAsia="sl-SI"/>
        </w:rPr>
        <w:t>ta</w:t>
      </w:r>
      <w:r w:rsidRPr="002E45D0">
        <w:rPr>
          <w:rFonts w:asciiTheme="minorHAnsi" w:hAnsiTheme="minorHAnsi" w:cstheme="minorHAnsi"/>
          <w:bCs/>
          <w:color w:val="auto"/>
          <w:sz w:val="22"/>
        </w:rPr>
        <w:t xml:space="preserve"> vsak</w:t>
      </w:r>
      <w:r w:rsidR="00B708DE" w:rsidRPr="002E45D0">
        <w:rPr>
          <w:rFonts w:asciiTheme="minorHAnsi" w:hAnsiTheme="minorHAnsi" w:cstheme="minorHAnsi"/>
          <w:bCs/>
          <w:color w:val="auto"/>
          <w:sz w:val="22"/>
        </w:rPr>
        <w:t xml:space="preserve"> svoje stro</w:t>
      </w:r>
      <w:r w:rsidRPr="002E45D0">
        <w:rPr>
          <w:rFonts w:asciiTheme="minorHAnsi" w:hAnsiTheme="minorHAnsi" w:cstheme="minorHAnsi"/>
          <w:bCs/>
          <w:color w:val="auto"/>
          <w:sz w:val="22"/>
        </w:rPr>
        <w:t>š</w:t>
      </w:r>
      <w:r w:rsidR="00B708DE" w:rsidRPr="002E45D0">
        <w:rPr>
          <w:rFonts w:asciiTheme="minorHAnsi" w:hAnsiTheme="minorHAnsi" w:cstheme="minorHAnsi"/>
          <w:bCs/>
          <w:color w:val="auto"/>
          <w:sz w:val="22"/>
        </w:rPr>
        <w:t>ke nadzora.</w:t>
      </w:r>
    </w:p>
    <w:p w14:paraId="22A555B3" w14:textId="77B14D55" w:rsidR="00F5136D" w:rsidRPr="002E45D0" w:rsidRDefault="00B708DE" w:rsidP="002E45D0">
      <w:pPr>
        <w:pStyle w:val="Brezrazmikov"/>
        <w:spacing w:before="480"/>
        <w:ind w:right="-142"/>
        <w:jc w:val="both"/>
        <w:rPr>
          <w:rFonts w:cstheme="minorHAnsi"/>
          <w:b/>
        </w:rPr>
      </w:pPr>
      <w:r w:rsidRPr="002E45D0">
        <w:rPr>
          <w:rFonts w:cstheme="minorHAnsi"/>
          <w:b/>
        </w:rPr>
        <w:t xml:space="preserve">PREHODNA IN </w:t>
      </w:r>
      <w:r w:rsidR="00F5136D" w:rsidRPr="002E45D0">
        <w:rPr>
          <w:rFonts w:cstheme="minorHAnsi"/>
          <w:b/>
        </w:rPr>
        <w:t>KONČNA DOLOČBA</w:t>
      </w:r>
    </w:p>
    <w:p w14:paraId="39511670" w14:textId="343B6461" w:rsidR="00B708DE" w:rsidRPr="002E45D0" w:rsidRDefault="00B708DE" w:rsidP="002E45D0">
      <w:pPr>
        <w:pStyle w:val="Brezrazmikov"/>
        <w:numPr>
          <w:ilvl w:val="0"/>
          <w:numId w:val="9"/>
        </w:numPr>
        <w:spacing w:before="480"/>
        <w:ind w:right="-142"/>
        <w:jc w:val="center"/>
        <w:rPr>
          <w:rFonts w:cstheme="minorHAnsi"/>
          <w:b/>
        </w:rPr>
      </w:pPr>
      <w:r w:rsidRPr="002E45D0">
        <w:rPr>
          <w:rFonts w:cstheme="minorHAnsi"/>
          <w:b/>
        </w:rPr>
        <w:t>člen</w:t>
      </w:r>
    </w:p>
    <w:p w14:paraId="796E6143" w14:textId="201E7246" w:rsidR="00B708DE" w:rsidRPr="002E45D0" w:rsidRDefault="00B708DE" w:rsidP="002E45D0">
      <w:pPr>
        <w:spacing w:after="0" w:line="240" w:lineRule="auto"/>
        <w:ind w:right="-142"/>
        <w:jc w:val="center"/>
        <w:rPr>
          <w:rFonts w:cstheme="minorHAnsi"/>
          <w:b/>
        </w:rPr>
      </w:pPr>
      <w:r w:rsidRPr="002E45D0">
        <w:rPr>
          <w:rFonts w:cstheme="minorHAnsi"/>
          <w:b/>
        </w:rPr>
        <w:t>(dokončanje postopkov)</w:t>
      </w:r>
    </w:p>
    <w:p w14:paraId="4E0FD03C" w14:textId="5DABD49D" w:rsidR="00B708DE" w:rsidRPr="002E45D0" w:rsidRDefault="00B708DE" w:rsidP="002E45D0">
      <w:pPr>
        <w:pStyle w:val="Odstavek"/>
        <w:ind w:right="-142" w:firstLine="357"/>
        <w:rPr>
          <w:rFonts w:asciiTheme="minorHAnsi" w:hAnsiTheme="minorHAnsi" w:cstheme="minorHAnsi"/>
          <w:bCs/>
          <w:color w:val="auto"/>
          <w:sz w:val="22"/>
        </w:rPr>
      </w:pPr>
      <w:r w:rsidRPr="002E45D0">
        <w:rPr>
          <w:rFonts w:asciiTheme="minorHAnsi" w:hAnsiTheme="minorHAnsi" w:cstheme="minorHAnsi"/>
          <w:bCs/>
          <w:color w:val="auto"/>
          <w:sz w:val="22"/>
        </w:rPr>
        <w:t xml:space="preserve">Nadzori, </w:t>
      </w:r>
      <w:r w:rsidRPr="002E45D0">
        <w:rPr>
          <w:rFonts w:asciiTheme="minorHAnsi" w:eastAsia="Times New Roman" w:hAnsiTheme="minorHAnsi" w:cstheme="minorHAnsi"/>
          <w:color w:val="auto"/>
          <w:sz w:val="22"/>
          <w:lang w:eastAsia="sl-SI"/>
        </w:rPr>
        <w:t>ki</w:t>
      </w:r>
      <w:r w:rsidRPr="002E45D0">
        <w:rPr>
          <w:rFonts w:asciiTheme="minorHAnsi" w:hAnsiTheme="minorHAnsi" w:cstheme="minorHAnsi"/>
          <w:bCs/>
          <w:color w:val="auto"/>
          <w:sz w:val="22"/>
        </w:rPr>
        <w:t xml:space="preserve"> so se začeli pred uveljavitvijo tega pravilnika, se končajo v skladu s Pravilnikom o nadzorih št.</w:t>
      </w:r>
      <w:r w:rsidR="00704D5D">
        <w:rPr>
          <w:rFonts w:asciiTheme="minorHAnsi" w:hAnsiTheme="minorHAnsi" w:cstheme="minorHAnsi"/>
          <w:bCs/>
          <w:color w:val="auto"/>
          <w:sz w:val="22"/>
        </w:rPr>
        <w:t> </w:t>
      </w:r>
      <w:r w:rsidRPr="002E45D0">
        <w:rPr>
          <w:rFonts w:asciiTheme="minorHAnsi" w:hAnsiTheme="minorHAnsi" w:cstheme="minorHAnsi"/>
          <w:bCs/>
          <w:color w:val="auto"/>
          <w:sz w:val="22"/>
        </w:rPr>
        <w:t xml:space="preserve">0071-2/2015-DI/65 z dne </w:t>
      </w:r>
      <w:r w:rsidR="002E45D0" w:rsidRPr="002E45D0">
        <w:rPr>
          <w:rFonts w:asciiTheme="minorHAnsi" w:hAnsiTheme="minorHAnsi" w:cstheme="minorHAnsi"/>
          <w:bCs/>
          <w:color w:val="auto"/>
          <w:sz w:val="22"/>
        </w:rPr>
        <w:t>1. 12. 2020</w:t>
      </w:r>
      <w:r w:rsidRPr="002E45D0">
        <w:rPr>
          <w:rFonts w:asciiTheme="minorHAnsi" w:hAnsiTheme="minorHAnsi" w:cstheme="minorHAnsi"/>
          <w:bCs/>
          <w:color w:val="auto"/>
          <w:sz w:val="22"/>
        </w:rPr>
        <w:t>.</w:t>
      </w:r>
    </w:p>
    <w:p w14:paraId="7F5BD630" w14:textId="77777777" w:rsidR="00F5136D" w:rsidRPr="002E45D0" w:rsidRDefault="00F5136D" w:rsidP="002E45D0">
      <w:pPr>
        <w:pStyle w:val="len"/>
        <w:numPr>
          <w:ilvl w:val="0"/>
          <w:numId w:val="9"/>
        </w:numPr>
        <w:spacing w:before="360"/>
        <w:ind w:right="-142"/>
        <w:rPr>
          <w:rFonts w:asciiTheme="minorHAnsi" w:hAnsiTheme="minorHAnsi" w:cstheme="minorHAnsi"/>
          <w:b w:val="0"/>
          <w:color w:val="auto"/>
          <w:sz w:val="22"/>
        </w:rPr>
      </w:pPr>
      <w:r w:rsidRPr="002E45D0">
        <w:rPr>
          <w:rFonts w:asciiTheme="minorHAnsi" w:hAnsiTheme="minorHAnsi" w:cstheme="minorHAnsi"/>
          <w:color w:val="auto"/>
          <w:sz w:val="22"/>
        </w:rPr>
        <w:t>člen</w:t>
      </w:r>
    </w:p>
    <w:p w14:paraId="0134DC63" w14:textId="4197D4A5" w:rsidR="00F5136D" w:rsidRPr="002E45D0" w:rsidRDefault="00F5136D" w:rsidP="002E45D0">
      <w:pPr>
        <w:spacing w:after="0" w:line="240" w:lineRule="auto"/>
        <w:ind w:right="-142"/>
        <w:jc w:val="center"/>
        <w:rPr>
          <w:rFonts w:cstheme="minorHAnsi"/>
          <w:b/>
        </w:rPr>
      </w:pPr>
      <w:bookmarkStart w:id="23" w:name="_Hlk114994641"/>
      <w:r w:rsidRPr="002E45D0">
        <w:rPr>
          <w:rFonts w:cstheme="minorHAnsi"/>
          <w:b/>
        </w:rPr>
        <w:t>(začetek veljavnosti)</w:t>
      </w:r>
    </w:p>
    <w:p w14:paraId="63F779A2" w14:textId="08A243A5" w:rsidR="00F5136D" w:rsidRPr="002E45D0" w:rsidRDefault="00F5136D" w:rsidP="002E45D0">
      <w:pPr>
        <w:pStyle w:val="Odstavek"/>
        <w:ind w:right="-142" w:firstLine="357"/>
        <w:rPr>
          <w:rFonts w:asciiTheme="minorHAnsi" w:eastAsia="Times New Roman" w:hAnsiTheme="minorHAnsi" w:cstheme="minorHAnsi"/>
          <w:color w:val="auto"/>
          <w:sz w:val="22"/>
          <w:lang w:eastAsia="sl-SI"/>
        </w:rPr>
      </w:pPr>
      <w:r w:rsidRPr="002E45D0">
        <w:rPr>
          <w:rFonts w:asciiTheme="minorHAnsi" w:eastAsia="Times New Roman" w:hAnsiTheme="minorHAnsi" w:cstheme="minorHAnsi"/>
          <w:color w:val="auto"/>
          <w:sz w:val="22"/>
          <w:lang w:eastAsia="sl-SI"/>
        </w:rPr>
        <w:t xml:space="preserve">Ta pravilnik začne veljati </w:t>
      </w:r>
      <w:r w:rsidR="00E60E20" w:rsidRPr="002E45D0">
        <w:rPr>
          <w:rFonts w:asciiTheme="minorHAnsi" w:eastAsia="Times New Roman" w:hAnsiTheme="minorHAnsi" w:cstheme="minorHAnsi"/>
          <w:color w:val="auto"/>
          <w:sz w:val="22"/>
          <w:lang w:eastAsia="sl-SI"/>
        </w:rPr>
        <w:t>naslednji dan po objavi v Uradnem listu Republike Slovenije</w:t>
      </w:r>
      <w:r w:rsidRPr="002E45D0">
        <w:rPr>
          <w:rFonts w:asciiTheme="minorHAnsi" w:eastAsia="Times New Roman" w:hAnsiTheme="minorHAnsi" w:cstheme="minorHAnsi"/>
          <w:color w:val="auto"/>
          <w:sz w:val="22"/>
          <w:lang w:eastAsia="sl-SI"/>
        </w:rPr>
        <w:t>.</w:t>
      </w:r>
    </w:p>
    <w:bookmarkEnd w:id="23"/>
    <w:p w14:paraId="28023A7C" w14:textId="2927DCC4" w:rsidR="00F5136D" w:rsidRPr="002E45D0" w:rsidRDefault="00F5136D" w:rsidP="002E45D0">
      <w:pPr>
        <w:spacing w:before="480" w:after="0" w:line="240" w:lineRule="auto"/>
        <w:ind w:right="-142"/>
        <w:rPr>
          <w:rFonts w:cstheme="minorHAnsi"/>
        </w:rPr>
      </w:pPr>
      <w:r w:rsidRPr="002E45D0">
        <w:rPr>
          <w:rFonts w:cstheme="minorHAnsi"/>
        </w:rPr>
        <w:t>Št</w:t>
      </w:r>
      <w:r w:rsidR="00E22BDC">
        <w:rPr>
          <w:rFonts w:cstheme="minorHAnsi"/>
        </w:rPr>
        <w:t>evilka: 0072-30/2022-DI/11</w:t>
      </w:r>
      <w:r w:rsidRPr="002E45D0">
        <w:rPr>
          <w:rFonts w:cstheme="minorHAnsi"/>
        </w:rPr>
        <w:t> </w:t>
      </w:r>
    </w:p>
    <w:p w14:paraId="788A64EF" w14:textId="716EB061" w:rsidR="00F5136D" w:rsidRPr="002E45D0" w:rsidRDefault="00F5136D" w:rsidP="002E45D0">
      <w:pPr>
        <w:spacing w:after="0" w:line="240" w:lineRule="auto"/>
        <w:ind w:right="-142"/>
        <w:rPr>
          <w:rFonts w:cstheme="minorHAnsi"/>
        </w:rPr>
      </w:pPr>
      <w:r w:rsidRPr="002E45D0">
        <w:rPr>
          <w:rFonts w:cstheme="minorHAnsi"/>
        </w:rPr>
        <w:t>Ljubljana, dne </w:t>
      </w:r>
      <w:r w:rsidR="00C05B98">
        <w:rPr>
          <w:rFonts w:cstheme="minorHAnsi"/>
        </w:rPr>
        <w:t>6. februarja 2024</w:t>
      </w:r>
    </w:p>
    <w:p w14:paraId="704F265F" w14:textId="77777777" w:rsidR="00F5136D" w:rsidRPr="002E45D0" w:rsidRDefault="00F5136D" w:rsidP="002E45D0">
      <w:pPr>
        <w:spacing w:after="0" w:line="240" w:lineRule="auto"/>
        <w:ind w:right="-142"/>
        <w:rPr>
          <w:rFonts w:cstheme="minorHAnsi"/>
        </w:rPr>
      </w:pPr>
      <w:r w:rsidRPr="002E45D0">
        <w:rPr>
          <w:rFonts w:cstheme="minorHAnsi"/>
        </w:rPr>
        <w:t>EVA 2022-2711-0124</w:t>
      </w:r>
    </w:p>
    <w:p w14:paraId="17E7D091" w14:textId="3583FC0F" w:rsidR="00F45112" w:rsidRPr="002E45D0" w:rsidRDefault="00F45112" w:rsidP="002E45D0">
      <w:pPr>
        <w:spacing w:after="0" w:line="240" w:lineRule="auto"/>
        <w:ind w:right="-142" w:firstLine="4962"/>
        <w:jc w:val="both"/>
        <w:rPr>
          <w:rFonts w:cstheme="minorHAnsi"/>
        </w:rPr>
      </w:pPr>
      <w:r w:rsidRPr="002E45D0">
        <w:rPr>
          <w:rFonts w:cstheme="minorHAnsi"/>
        </w:rPr>
        <w:t>Zavod za zdravstveno zavarovanje Slovenije</w:t>
      </w:r>
    </w:p>
    <w:p w14:paraId="27800CF7" w14:textId="3338FC81" w:rsidR="00F5136D" w:rsidRPr="002E45D0" w:rsidRDefault="00F5136D" w:rsidP="002E45D0">
      <w:pPr>
        <w:spacing w:after="0" w:line="240" w:lineRule="auto"/>
        <w:ind w:right="-142" w:firstLine="5954"/>
        <w:jc w:val="both"/>
        <w:rPr>
          <w:rFonts w:cstheme="minorHAnsi"/>
        </w:rPr>
      </w:pPr>
      <w:r w:rsidRPr="002E45D0">
        <w:rPr>
          <w:rFonts w:cstheme="minorHAnsi"/>
        </w:rPr>
        <w:t>doc. dr. Tatjana Mlakar</w:t>
      </w:r>
    </w:p>
    <w:p w14:paraId="767E1C58" w14:textId="77777777" w:rsidR="00F5136D" w:rsidRPr="002E45D0" w:rsidRDefault="00F5136D" w:rsidP="002E45D0">
      <w:pPr>
        <w:spacing w:after="0" w:line="240" w:lineRule="auto"/>
        <w:ind w:right="-142" w:firstLine="6096"/>
        <w:jc w:val="both"/>
        <w:rPr>
          <w:rFonts w:cstheme="minorHAnsi"/>
        </w:rPr>
      </w:pPr>
      <w:r w:rsidRPr="002E45D0">
        <w:rPr>
          <w:rFonts w:cstheme="minorHAnsi"/>
        </w:rPr>
        <w:t>generalna direktorica</w:t>
      </w:r>
    </w:p>
    <w:p w14:paraId="5E193926" w14:textId="77777777" w:rsidR="00F5136D" w:rsidRPr="002E45D0" w:rsidRDefault="00F5136D" w:rsidP="002E45D0">
      <w:pPr>
        <w:tabs>
          <w:tab w:val="num" w:pos="0"/>
          <w:tab w:val="left" w:pos="5529"/>
        </w:tabs>
        <w:overflowPunct w:val="0"/>
        <w:autoSpaceDE w:val="0"/>
        <w:autoSpaceDN w:val="0"/>
        <w:adjustRightInd w:val="0"/>
        <w:spacing w:before="240" w:after="0" w:line="240" w:lineRule="auto"/>
        <w:ind w:left="5528" w:right="-142" w:firstLine="1135"/>
        <w:jc w:val="both"/>
        <w:textAlignment w:val="baseline"/>
        <w:rPr>
          <w:rFonts w:cstheme="minorHAnsi"/>
        </w:rPr>
      </w:pPr>
      <w:r w:rsidRPr="002E45D0">
        <w:rPr>
          <w:rFonts w:cstheme="minorHAnsi"/>
        </w:rPr>
        <w:t>Soglašam!</w:t>
      </w:r>
    </w:p>
    <w:p w14:paraId="29F08BA9" w14:textId="12758363" w:rsidR="002D5DAC" w:rsidRPr="002E45D0" w:rsidRDefault="002E45D0" w:rsidP="002E45D0">
      <w:pPr>
        <w:pStyle w:val="Brezrazmikov"/>
        <w:tabs>
          <w:tab w:val="left" w:pos="5670"/>
        </w:tabs>
        <w:spacing w:before="240"/>
        <w:ind w:firstLine="5812"/>
        <w:jc w:val="both"/>
        <w:rPr>
          <w:rFonts w:cstheme="minorHAnsi"/>
        </w:rPr>
      </w:pPr>
      <w:r w:rsidRPr="002E45D0">
        <w:rPr>
          <w:rFonts w:cstheme="minorHAnsi"/>
        </w:rPr>
        <w:t>D</w:t>
      </w:r>
      <w:r w:rsidR="00F45112" w:rsidRPr="002E45D0">
        <w:rPr>
          <w:rFonts w:cstheme="minorHAnsi"/>
        </w:rPr>
        <w:t>r.</w:t>
      </w:r>
      <w:r w:rsidRPr="002E45D0">
        <w:rPr>
          <w:rFonts w:cstheme="minorHAnsi"/>
        </w:rPr>
        <w:t> </w:t>
      </w:r>
      <w:r w:rsidR="00F45112" w:rsidRPr="002E45D0">
        <w:rPr>
          <w:rFonts w:cstheme="minorHAnsi"/>
        </w:rPr>
        <w:t>Valentina</w:t>
      </w:r>
      <w:r w:rsidRPr="002E45D0">
        <w:rPr>
          <w:rFonts w:cstheme="minorHAnsi"/>
        </w:rPr>
        <w:t> </w:t>
      </w:r>
      <w:r w:rsidR="00F45112" w:rsidRPr="002E45D0">
        <w:rPr>
          <w:rFonts w:cstheme="minorHAnsi"/>
        </w:rPr>
        <w:t>Prevolnik</w:t>
      </w:r>
      <w:r w:rsidRPr="002E45D0">
        <w:rPr>
          <w:rFonts w:cstheme="minorHAnsi"/>
        </w:rPr>
        <w:t> </w:t>
      </w:r>
      <w:r w:rsidR="00F45112" w:rsidRPr="002E45D0">
        <w:rPr>
          <w:rFonts w:cstheme="minorHAnsi"/>
        </w:rPr>
        <w:t>Rupel</w:t>
      </w:r>
    </w:p>
    <w:p w14:paraId="34F6B93A" w14:textId="7BA5E3EC" w:rsidR="00F45112" w:rsidRPr="002E45D0" w:rsidRDefault="00F45112" w:rsidP="002E45D0">
      <w:pPr>
        <w:pStyle w:val="Brezrazmikov"/>
        <w:ind w:firstLine="6237"/>
        <w:jc w:val="both"/>
        <w:rPr>
          <w:rFonts w:cstheme="minorHAnsi"/>
        </w:rPr>
      </w:pPr>
      <w:r w:rsidRPr="002E45D0">
        <w:rPr>
          <w:rFonts w:cstheme="minorHAnsi"/>
        </w:rPr>
        <w:t>ministrica</w:t>
      </w:r>
      <w:r w:rsidR="002E45D0" w:rsidRPr="002E45D0">
        <w:rPr>
          <w:rFonts w:cstheme="minorHAnsi"/>
        </w:rPr>
        <w:t> </w:t>
      </w:r>
      <w:r w:rsidRPr="002E45D0">
        <w:rPr>
          <w:rFonts w:cstheme="minorHAnsi"/>
        </w:rPr>
        <w:t>za</w:t>
      </w:r>
      <w:r w:rsidR="002E45D0" w:rsidRPr="002E45D0">
        <w:rPr>
          <w:rFonts w:cstheme="minorHAnsi"/>
        </w:rPr>
        <w:t> </w:t>
      </w:r>
      <w:r w:rsidRPr="002E45D0">
        <w:rPr>
          <w:rFonts w:cstheme="minorHAnsi"/>
        </w:rPr>
        <w:t>zdravje</w:t>
      </w:r>
    </w:p>
    <w:sectPr w:rsidR="00F45112" w:rsidRPr="002E45D0" w:rsidSect="00AB7F0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E3B48" w14:textId="77777777" w:rsidR="00B719B3" w:rsidRDefault="00B719B3">
      <w:pPr>
        <w:spacing w:after="0" w:line="240" w:lineRule="auto"/>
      </w:pPr>
      <w:r>
        <w:separator/>
      </w:r>
    </w:p>
  </w:endnote>
  <w:endnote w:type="continuationSeparator" w:id="0">
    <w:p w14:paraId="18C946AC" w14:textId="77777777" w:rsidR="00B719B3" w:rsidRDefault="00B71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BB5A2" w14:textId="77777777" w:rsidR="00B719B3" w:rsidRDefault="00B719B3">
      <w:pPr>
        <w:spacing w:after="0" w:line="240" w:lineRule="auto"/>
      </w:pPr>
      <w:r>
        <w:separator/>
      </w:r>
    </w:p>
  </w:footnote>
  <w:footnote w:type="continuationSeparator" w:id="0">
    <w:p w14:paraId="5BF1B14F" w14:textId="77777777" w:rsidR="00B719B3" w:rsidRDefault="00B719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0902A" w14:textId="77777777" w:rsidR="006A1A9D" w:rsidRPr="00133326" w:rsidRDefault="006A1A9D" w:rsidP="00C930CB">
    <w:pPr>
      <w:pStyle w:val="Glava"/>
      <w:jc w:val="both"/>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4970"/>
    <w:multiLevelType w:val="hybridMultilevel"/>
    <w:tmpl w:val="25F82072"/>
    <w:lvl w:ilvl="0" w:tplc="B73856B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EB7B2F"/>
    <w:multiLevelType w:val="hybridMultilevel"/>
    <w:tmpl w:val="2DAC9586"/>
    <w:lvl w:ilvl="0" w:tplc="E08016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F067C06"/>
    <w:multiLevelType w:val="hybridMultilevel"/>
    <w:tmpl w:val="25F82072"/>
    <w:lvl w:ilvl="0" w:tplc="B73856B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F3C3038"/>
    <w:multiLevelType w:val="hybridMultilevel"/>
    <w:tmpl w:val="04D84336"/>
    <w:lvl w:ilvl="0" w:tplc="E08016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B925972"/>
    <w:multiLevelType w:val="hybridMultilevel"/>
    <w:tmpl w:val="72D23E36"/>
    <w:lvl w:ilvl="0" w:tplc="E080164E">
      <w:start w:val="1"/>
      <w:numFmt w:val="bullet"/>
      <w:lvlText w:val=""/>
      <w:lvlJc w:val="left"/>
      <w:pPr>
        <w:ind w:left="360" w:hanging="360"/>
      </w:pPr>
      <w:rPr>
        <w:rFonts w:ascii="Symbol" w:hAnsi="Symbo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0F35443"/>
    <w:multiLevelType w:val="hybridMultilevel"/>
    <w:tmpl w:val="C1C40B1A"/>
    <w:lvl w:ilvl="0" w:tplc="E08016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34309C2"/>
    <w:multiLevelType w:val="hybridMultilevel"/>
    <w:tmpl w:val="325A0FC4"/>
    <w:lvl w:ilvl="0" w:tplc="E08016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D722C25"/>
    <w:multiLevelType w:val="hybridMultilevel"/>
    <w:tmpl w:val="25F82072"/>
    <w:lvl w:ilvl="0" w:tplc="B73856B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DF60179"/>
    <w:multiLevelType w:val="hybridMultilevel"/>
    <w:tmpl w:val="99CCA548"/>
    <w:lvl w:ilvl="0" w:tplc="FFFFFFFF">
      <w:start w:val="1"/>
      <w:numFmt w:val="bullet"/>
      <w:lvlText w:val=""/>
      <w:lvlJc w:val="left"/>
      <w:pPr>
        <w:ind w:left="360" w:hanging="360"/>
      </w:pPr>
      <w:rPr>
        <w:rFonts w:ascii="Symbol" w:hAnsi="Symbol" w:hint="default"/>
      </w:rPr>
    </w:lvl>
    <w:lvl w:ilvl="1" w:tplc="E080164E">
      <w:start w:val="1"/>
      <w:numFmt w:val="bullet"/>
      <w:lvlText w:val=""/>
      <w:lvlJc w:val="left"/>
      <w:pPr>
        <w:ind w:left="36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3311950"/>
    <w:multiLevelType w:val="hybridMultilevel"/>
    <w:tmpl w:val="25F82072"/>
    <w:lvl w:ilvl="0" w:tplc="B73856B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4DA459A"/>
    <w:multiLevelType w:val="hybridMultilevel"/>
    <w:tmpl w:val="25F82072"/>
    <w:lvl w:ilvl="0" w:tplc="B73856B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5943E12"/>
    <w:multiLevelType w:val="hybridMultilevel"/>
    <w:tmpl w:val="FE300516"/>
    <w:lvl w:ilvl="0" w:tplc="E080164E">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63A0B3A"/>
    <w:multiLevelType w:val="hybridMultilevel"/>
    <w:tmpl w:val="25F82072"/>
    <w:lvl w:ilvl="0" w:tplc="B73856B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90771A0"/>
    <w:multiLevelType w:val="hybridMultilevel"/>
    <w:tmpl w:val="25F82072"/>
    <w:lvl w:ilvl="0" w:tplc="B73856B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F9D1D28"/>
    <w:multiLevelType w:val="hybridMultilevel"/>
    <w:tmpl w:val="12DCC212"/>
    <w:lvl w:ilvl="0" w:tplc="B84E01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25E2F8F"/>
    <w:multiLevelType w:val="hybridMultilevel"/>
    <w:tmpl w:val="F1584ED4"/>
    <w:lvl w:ilvl="0" w:tplc="341455D8">
      <w:start w:val="1"/>
      <w:numFmt w:val="decimal"/>
      <w:lvlText w:val="%1."/>
      <w:lvlJc w:val="left"/>
      <w:pPr>
        <w:ind w:left="360" w:hanging="360"/>
      </w:pPr>
      <w:rPr>
        <w:b/>
        <w:bCs/>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566D6D37"/>
    <w:multiLevelType w:val="hybridMultilevel"/>
    <w:tmpl w:val="25F82072"/>
    <w:lvl w:ilvl="0" w:tplc="B73856B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A5D5A2F"/>
    <w:multiLevelType w:val="hybridMultilevel"/>
    <w:tmpl w:val="2A08FF0A"/>
    <w:lvl w:ilvl="0" w:tplc="E08016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5F574906"/>
    <w:multiLevelType w:val="hybridMultilevel"/>
    <w:tmpl w:val="3C18F7F8"/>
    <w:lvl w:ilvl="0" w:tplc="0424000F">
      <w:start w:val="1"/>
      <w:numFmt w:val="decimal"/>
      <w:lvlText w:val="%1."/>
      <w:lvlJc w:val="left"/>
      <w:pPr>
        <w:ind w:left="360" w:hanging="360"/>
      </w:pPr>
      <w:rPr>
        <w:rFonts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64097EAD"/>
    <w:multiLevelType w:val="hybridMultilevel"/>
    <w:tmpl w:val="25F82072"/>
    <w:lvl w:ilvl="0" w:tplc="B73856B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A870AC5"/>
    <w:multiLevelType w:val="hybridMultilevel"/>
    <w:tmpl w:val="BC7EE85A"/>
    <w:lvl w:ilvl="0" w:tplc="5504D758">
      <w:start w:val="1"/>
      <w:numFmt w:val="bullet"/>
      <w:pStyle w:val="Alineazaodstavkom"/>
      <w:lvlText w:val="-"/>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025110"/>
    <w:multiLevelType w:val="hybridMultilevel"/>
    <w:tmpl w:val="12DCC212"/>
    <w:lvl w:ilvl="0" w:tplc="B84E01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10E661C"/>
    <w:multiLevelType w:val="hybridMultilevel"/>
    <w:tmpl w:val="10DC3A2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1293629985">
    <w:abstractNumId w:val="5"/>
  </w:num>
  <w:num w:numId="2" w16cid:durableId="1101218589">
    <w:abstractNumId w:val="13"/>
  </w:num>
  <w:num w:numId="3" w16cid:durableId="2032022778">
    <w:abstractNumId w:val="12"/>
  </w:num>
  <w:num w:numId="4" w16cid:durableId="1575583216">
    <w:abstractNumId w:val="0"/>
  </w:num>
  <w:num w:numId="5" w16cid:durableId="1275943680">
    <w:abstractNumId w:val="7"/>
  </w:num>
  <w:num w:numId="6" w16cid:durableId="1436512924">
    <w:abstractNumId w:val="10"/>
  </w:num>
  <w:num w:numId="7" w16cid:durableId="311569610">
    <w:abstractNumId w:val="20"/>
  </w:num>
  <w:num w:numId="8" w16cid:durableId="1238594910">
    <w:abstractNumId w:val="2"/>
  </w:num>
  <w:num w:numId="9" w16cid:durableId="756560834">
    <w:abstractNumId w:val="15"/>
  </w:num>
  <w:num w:numId="10" w16cid:durableId="684674582">
    <w:abstractNumId w:val="16"/>
  </w:num>
  <w:num w:numId="11" w16cid:durableId="2098594450">
    <w:abstractNumId w:val="19"/>
  </w:num>
  <w:num w:numId="12" w16cid:durableId="1863324457">
    <w:abstractNumId w:val="22"/>
  </w:num>
  <w:num w:numId="13" w16cid:durableId="1938245257">
    <w:abstractNumId w:val="9"/>
  </w:num>
  <w:num w:numId="14" w16cid:durableId="1396930221">
    <w:abstractNumId w:val="18"/>
  </w:num>
  <w:num w:numId="15" w16cid:durableId="709113693">
    <w:abstractNumId w:val="11"/>
  </w:num>
  <w:num w:numId="16" w16cid:durableId="1973631884">
    <w:abstractNumId w:val="14"/>
  </w:num>
  <w:num w:numId="17" w16cid:durableId="1491603970">
    <w:abstractNumId w:val="6"/>
  </w:num>
  <w:num w:numId="18" w16cid:durableId="1044719870">
    <w:abstractNumId w:val="1"/>
  </w:num>
  <w:num w:numId="19" w16cid:durableId="1998652688">
    <w:abstractNumId w:val="17"/>
  </w:num>
  <w:num w:numId="20" w16cid:durableId="1607617828">
    <w:abstractNumId w:val="4"/>
  </w:num>
  <w:num w:numId="21" w16cid:durableId="322665000">
    <w:abstractNumId w:val="21"/>
  </w:num>
  <w:num w:numId="22" w16cid:durableId="1399400704">
    <w:abstractNumId w:val="3"/>
  </w:num>
  <w:num w:numId="23" w16cid:durableId="10105254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36D"/>
    <w:rsid w:val="00037813"/>
    <w:rsid w:val="000A3122"/>
    <w:rsid w:val="001E669B"/>
    <w:rsid w:val="001F7F8D"/>
    <w:rsid w:val="002349B4"/>
    <w:rsid w:val="00277ABB"/>
    <w:rsid w:val="002D5DAC"/>
    <w:rsid w:val="002E45D0"/>
    <w:rsid w:val="002F1918"/>
    <w:rsid w:val="002F3374"/>
    <w:rsid w:val="00300173"/>
    <w:rsid w:val="00316254"/>
    <w:rsid w:val="003918DB"/>
    <w:rsid w:val="003E381E"/>
    <w:rsid w:val="00402A24"/>
    <w:rsid w:val="00450F10"/>
    <w:rsid w:val="004D11B0"/>
    <w:rsid w:val="00522FBA"/>
    <w:rsid w:val="00553AFF"/>
    <w:rsid w:val="00560566"/>
    <w:rsid w:val="00577F77"/>
    <w:rsid w:val="005A5D99"/>
    <w:rsid w:val="005D078E"/>
    <w:rsid w:val="005D3A74"/>
    <w:rsid w:val="0066019D"/>
    <w:rsid w:val="00697DE3"/>
    <w:rsid w:val="006A1A9D"/>
    <w:rsid w:val="006C78F6"/>
    <w:rsid w:val="00704D5D"/>
    <w:rsid w:val="007164EF"/>
    <w:rsid w:val="007228EE"/>
    <w:rsid w:val="00767EF3"/>
    <w:rsid w:val="00770A5C"/>
    <w:rsid w:val="007B48CA"/>
    <w:rsid w:val="00805BDA"/>
    <w:rsid w:val="00832634"/>
    <w:rsid w:val="00835647"/>
    <w:rsid w:val="00870C96"/>
    <w:rsid w:val="00883494"/>
    <w:rsid w:val="008A515B"/>
    <w:rsid w:val="008C6172"/>
    <w:rsid w:val="00923830"/>
    <w:rsid w:val="00937815"/>
    <w:rsid w:val="009A6AA3"/>
    <w:rsid w:val="00A84DC5"/>
    <w:rsid w:val="00A975E9"/>
    <w:rsid w:val="00AC3072"/>
    <w:rsid w:val="00AD709D"/>
    <w:rsid w:val="00AF6DAC"/>
    <w:rsid w:val="00B32437"/>
    <w:rsid w:val="00B708DE"/>
    <w:rsid w:val="00B719B3"/>
    <w:rsid w:val="00B81D6E"/>
    <w:rsid w:val="00B839AA"/>
    <w:rsid w:val="00C05B98"/>
    <w:rsid w:val="00C163A8"/>
    <w:rsid w:val="00CD2D4F"/>
    <w:rsid w:val="00D04104"/>
    <w:rsid w:val="00E22BDC"/>
    <w:rsid w:val="00E55779"/>
    <w:rsid w:val="00E60E20"/>
    <w:rsid w:val="00F25B3A"/>
    <w:rsid w:val="00F45112"/>
    <w:rsid w:val="00F5136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B5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HAns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5136D"/>
    <w:rPr>
      <w:rFonts w:asciiTheme="minorHAnsi" w:hAnsiTheme="minorHAnsi" w:cstheme="minorBid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F5136D"/>
    <w:pPr>
      <w:tabs>
        <w:tab w:val="center" w:pos="4536"/>
        <w:tab w:val="right" w:pos="9072"/>
      </w:tabs>
      <w:spacing w:after="0" w:line="240" w:lineRule="auto"/>
    </w:pPr>
  </w:style>
  <w:style w:type="character" w:customStyle="1" w:styleId="GlavaZnak">
    <w:name w:val="Glava Znak"/>
    <w:basedOn w:val="Privzetapisavaodstavka"/>
    <w:link w:val="Glava"/>
    <w:rsid w:val="00F5136D"/>
    <w:rPr>
      <w:rFonts w:asciiTheme="minorHAnsi" w:hAnsiTheme="minorHAnsi" w:cstheme="minorBidi"/>
    </w:rPr>
  </w:style>
  <w:style w:type="paragraph" w:customStyle="1" w:styleId="Odstavek">
    <w:name w:val="Odstavek"/>
    <w:basedOn w:val="Navaden"/>
    <w:link w:val="OdstavekZnak"/>
    <w:qFormat/>
    <w:rsid w:val="00F5136D"/>
    <w:pPr>
      <w:overflowPunct w:val="0"/>
      <w:autoSpaceDE w:val="0"/>
      <w:autoSpaceDN w:val="0"/>
      <w:adjustRightInd w:val="0"/>
      <w:spacing w:before="240" w:after="0" w:line="240" w:lineRule="auto"/>
      <w:ind w:firstLine="1021"/>
      <w:jc w:val="both"/>
      <w:textAlignment w:val="baseline"/>
    </w:pPr>
    <w:rPr>
      <w:rFonts w:ascii="Calibri" w:eastAsia="Calibri" w:hAnsi="Calibri" w:cs="Calibri"/>
      <w:color w:val="000000"/>
      <w:sz w:val="20"/>
    </w:rPr>
  </w:style>
  <w:style w:type="character" w:customStyle="1" w:styleId="OdstavekZnak">
    <w:name w:val="Odstavek Znak"/>
    <w:link w:val="Odstavek"/>
    <w:rsid w:val="00F5136D"/>
    <w:rPr>
      <w:rFonts w:eastAsia="Calibri" w:cs="Calibri"/>
      <w:color w:val="000000"/>
      <w:sz w:val="20"/>
    </w:rPr>
  </w:style>
  <w:style w:type="paragraph" w:styleId="Brezrazmikov">
    <w:name w:val="No Spacing"/>
    <w:link w:val="BrezrazmikovZnak"/>
    <w:uiPriority w:val="1"/>
    <w:qFormat/>
    <w:rsid w:val="00F5136D"/>
    <w:pPr>
      <w:spacing w:after="0" w:line="240" w:lineRule="auto"/>
    </w:pPr>
    <w:rPr>
      <w:rFonts w:asciiTheme="minorHAnsi" w:hAnsiTheme="minorHAnsi" w:cstheme="minorBidi"/>
    </w:rPr>
  </w:style>
  <w:style w:type="character" w:customStyle="1" w:styleId="BrezrazmikovZnak">
    <w:name w:val="Brez razmikov Znak"/>
    <w:link w:val="Brezrazmikov"/>
    <w:uiPriority w:val="1"/>
    <w:rsid w:val="00F5136D"/>
    <w:rPr>
      <w:rFonts w:asciiTheme="minorHAnsi" w:hAnsiTheme="minorHAnsi" w:cstheme="minorBidi"/>
    </w:rPr>
  </w:style>
  <w:style w:type="paragraph" w:customStyle="1" w:styleId="Vrstapredpisa">
    <w:name w:val="Vrsta predpisa"/>
    <w:basedOn w:val="Navaden"/>
    <w:link w:val="VrstapredpisaZnak"/>
    <w:qFormat/>
    <w:rsid w:val="00F5136D"/>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F5136D"/>
    <w:rPr>
      <w:rFonts w:ascii="Arial" w:eastAsia="Times New Roman" w:hAnsi="Arial" w:cs="Arial"/>
      <w:b/>
      <w:bCs/>
      <w:color w:val="000000"/>
      <w:spacing w:val="40"/>
      <w:lang w:eastAsia="sl-SI"/>
    </w:rPr>
  </w:style>
  <w:style w:type="paragraph" w:customStyle="1" w:styleId="Alineazaodstavkom">
    <w:name w:val="Alinea za odstavkom"/>
    <w:basedOn w:val="Navaden"/>
    <w:link w:val="AlineazaodstavkomZnak"/>
    <w:qFormat/>
    <w:rsid w:val="00F5136D"/>
    <w:pPr>
      <w:numPr>
        <w:numId w:val="7"/>
      </w:numPr>
      <w:tabs>
        <w:tab w:val="left" w:pos="540"/>
        <w:tab w:val="left" w:pos="900"/>
      </w:tabs>
      <w:spacing w:after="0" w:line="240" w:lineRule="auto"/>
      <w:jc w:val="both"/>
    </w:pPr>
    <w:rPr>
      <w:rFonts w:ascii="Arial" w:eastAsia="Times New Roman" w:hAnsi="Arial" w:cs="Times New Roman"/>
    </w:rPr>
  </w:style>
  <w:style w:type="character" w:customStyle="1" w:styleId="AlineazaodstavkomZnak">
    <w:name w:val="Alinea za odstavkom Znak"/>
    <w:basedOn w:val="Privzetapisavaodstavka"/>
    <w:link w:val="Alineazaodstavkom"/>
    <w:rsid w:val="00F5136D"/>
    <w:rPr>
      <w:rFonts w:ascii="Arial" w:eastAsia="Times New Roman" w:hAnsi="Arial" w:cs="Times New Roman"/>
    </w:rPr>
  </w:style>
  <w:style w:type="paragraph" w:customStyle="1" w:styleId="len">
    <w:name w:val="Člen"/>
    <w:basedOn w:val="Navaden"/>
    <w:link w:val="lenZnak"/>
    <w:qFormat/>
    <w:rsid w:val="00F5136D"/>
    <w:pPr>
      <w:suppressAutoHyphens/>
      <w:overflowPunct w:val="0"/>
      <w:autoSpaceDE w:val="0"/>
      <w:autoSpaceDN w:val="0"/>
      <w:adjustRightInd w:val="0"/>
      <w:spacing w:before="480" w:after="0" w:line="240" w:lineRule="auto"/>
      <w:jc w:val="center"/>
      <w:textAlignment w:val="baseline"/>
    </w:pPr>
    <w:rPr>
      <w:rFonts w:ascii="Calibri" w:eastAsia="Calibri" w:hAnsi="Calibri" w:cs="Calibri"/>
      <w:b/>
      <w:color w:val="000000"/>
      <w:sz w:val="20"/>
    </w:rPr>
  </w:style>
  <w:style w:type="character" w:customStyle="1" w:styleId="lenZnak">
    <w:name w:val="Člen Znak"/>
    <w:link w:val="len"/>
    <w:rsid w:val="00F5136D"/>
    <w:rPr>
      <w:rFonts w:eastAsia="Calibri" w:cs="Calibri"/>
      <w:b/>
      <w:color w:val="000000"/>
      <w:sz w:val="20"/>
    </w:rPr>
  </w:style>
  <w:style w:type="paragraph" w:styleId="Noga">
    <w:name w:val="footer"/>
    <w:basedOn w:val="Navaden"/>
    <w:link w:val="NogaZnak"/>
    <w:uiPriority w:val="99"/>
    <w:unhideWhenUsed/>
    <w:rsid w:val="00F5136D"/>
    <w:pPr>
      <w:tabs>
        <w:tab w:val="center" w:pos="4536"/>
        <w:tab w:val="right" w:pos="9072"/>
      </w:tabs>
      <w:spacing w:after="0" w:line="240" w:lineRule="auto"/>
    </w:pPr>
  </w:style>
  <w:style w:type="character" w:customStyle="1" w:styleId="NogaZnak">
    <w:name w:val="Noga Znak"/>
    <w:basedOn w:val="Privzetapisavaodstavka"/>
    <w:link w:val="Noga"/>
    <w:uiPriority w:val="99"/>
    <w:rsid w:val="00F5136D"/>
    <w:rPr>
      <w:rFonts w:asciiTheme="minorHAnsi" w:hAnsiTheme="minorHAnsi" w:cstheme="minorBidi"/>
    </w:rPr>
  </w:style>
  <w:style w:type="character" w:styleId="Pripombasklic">
    <w:name w:val="annotation reference"/>
    <w:basedOn w:val="Privzetapisavaodstavka"/>
    <w:uiPriority w:val="99"/>
    <w:semiHidden/>
    <w:unhideWhenUsed/>
    <w:rsid w:val="00F5136D"/>
    <w:rPr>
      <w:sz w:val="16"/>
      <w:szCs w:val="16"/>
    </w:rPr>
  </w:style>
  <w:style w:type="paragraph" w:styleId="Pripombabesedilo">
    <w:name w:val="annotation text"/>
    <w:basedOn w:val="Navaden"/>
    <w:link w:val="PripombabesediloZnak"/>
    <w:uiPriority w:val="99"/>
    <w:unhideWhenUsed/>
    <w:rsid w:val="00F5136D"/>
    <w:pPr>
      <w:spacing w:line="240" w:lineRule="auto"/>
    </w:pPr>
    <w:rPr>
      <w:sz w:val="20"/>
      <w:szCs w:val="20"/>
    </w:rPr>
  </w:style>
  <w:style w:type="character" w:customStyle="1" w:styleId="PripombabesediloZnak">
    <w:name w:val="Pripomba – besedilo Znak"/>
    <w:basedOn w:val="Privzetapisavaodstavka"/>
    <w:link w:val="Pripombabesedilo"/>
    <w:uiPriority w:val="99"/>
    <w:rsid w:val="00F5136D"/>
    <w:rPr>
      <w:rFonts w:asciiTheme="minorHAnsi" w:hAnsiTheme="minorHAnsi" w:cstheme="minorBidi"/>
      <w:sz w:val="20"/>
      <w:szCs w:val="20"/>
    </w:rPr>
  </w:style>
  <w:style w:type="paragraph" w:styleId="Zadevapripombe">
    <w:name w:val="annotation subject"/>
    <w:basedOn w:val="Pripombabesedilo"/>
    <w:next w:val="Pripombabesedilo"/>
    <w:link w:val="ZadevapripombeZnak"/>
    <w:uiPriority w:val="99"/>
    <w:semiHidden/>
    <w:unhideWhenUsed/>
    <w:rsid w:val="00835647"/>
    <w:rPr>
      <w:b/>
      <w:bCs/>
    </w:rPr>
  </w:style>
  <w:style w:type="character" w:customStyle="1" w:styleId="ZadevapripombeZnak">
    <w:name w:val="Zadeva pripombe Znak"/>
    <w:basedOn w:val="PripombabesediloZnak"/>
    <w:link w:val="Zadevapripombe"/>
    <w:uiPriority w:val="99"/>
    <w:semiHidden/>
    <w:rsid w:val="00835647"/>
    <w:rPr>
      <w:rFonts w:asciiTheme="minorHAnsi" w:hAnsiTheme="minorHAnsi" w:cstheme="minorBidi"/>
      <w:b/>
      <w:bCs/>
      <w:sz w:val="20"/>
      <w:szCs w:val="20"/>
    </w:rPr>
  </w:style>
  <w:style w:type="paragraph" w:styleId="Revizija">
    <w:name w:val="Revision"/>
    <w:hidden/>
    <w:uiPriority w:val="99"/>
    <w:semiHidden/>
    <w:rsid w:val="00316254"/>
    <w:pPr>
      <w:spacing w:after="0" w:line="240" w:lineRule="auto"/>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A2799F7-11EE-4B9F-88C9-1BD370432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2413</Words>
  <Characters>13757</Characters>
  <Application>Microsoft Office Word</Application>
  <DocSecurity>0</DocSecurity>
  <Lines>114</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2024-02-05T08:58:00Z</dcterms:created>
  <dcterms:modified xsi:type="dcterms:W3CDTF">2024-02-05T08:58:00Z</dcterms:modified>
</cp:coreProperties>
</file>