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5E" w:rsidRPr="00E044BA" w:rsidRDefault="0002065E" w:rsidP="0002065E">
      <w:pPr>
        <w:jc w:val="both"/>
        <w:rPr>
          <w:rFonts w:cs="Arial"/>
          <w:sz w:val="22"/>
        </w:rPr>
      </w:pPr>
      <w:bookmarkStart w:id="0" w:name="_GoBack"/>
      <w:r w:rsidRPr="00E044BA">
        <w:rPr>
          <w:rFonts w:cs="Arial"/>
          <w:sz w:val="22"/>
        </w:rPr>
        <w:t>Obrazložitev:</w:t>
      </w:r>
    </w:p>
    <w:p w:rsidR="0085799B" w:rsidRPr="00E044BA" w:rsidRDefault="0002065E" w:rsidP="0002065E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2"/>
        </w:rPr>
      </w:pPr>
      <w:r w:rsidRPr="00E044BA">
        <w:rPr>
          <w:rFonts w:cs="Arial"/>
          <w:sz w:val="22"/>
        </w:rPr>
        <w:t>V</w:t>
      </w:r>
      <w:r w:rsidR="0085799B" w:rsidRPr="00E044BA">
        <w:rPr>
          <w:rFonts w:cs="Arial"/>
          <w:sz w:val="22"/>
        </w:rPr>
        <w:t xml:space="preserve"> v</w:t>
      </w:r>
      <w:r w:rsidRPr="00E044BA">
        <w:rPr>
          <w:rFonts w:cs="Arial"/>
          <w:sz w:val="22"/>
        </w:rPr>
        <w:t>eljavn</w:t>
      </w:r>
      <w:r w:rsidR="0085799B" w:rsidRPr="00E044BA">
        <w:rPr>
          <w:rFonts w:cs="Arial"/>
          <w:sz w:val="22"/>
        </w:rPr>
        <w:t>em</w:t>
      </w:r>
      <w:r w:rsidRPr="00E044BA">
        <w:rPr>
          <w:rFonts w:cs="Arial"/>
          <w:sz w:val="22"/>
        </w:rPr>
        <w:t xml:space="preserve"> </w:t>
      </w:r>
      <w:r w:rsidR="0085799B" w:rsidRPr="00E044BA">
        <w:rPr>
          <w:rFonts w:cs="Arial"/>
          <w:sz w:val="22"/>
        </w:rPr>
        <w:t>N</w:t>
      </w:r>
      <w:r w:rsidRPr="00E044BA">
        <w:rPr>
          <w:rFonts w:cs="Arial"/>
          <w:sz w:val="22"/>
        </w:rPr>
        <w:t>avodil</w:t>
      </w:r>
      <w:r w:rsidR="0085799B" w:rsidRPr="00E044BA">
        <w:rPr>
          <w:rFonts w:cs="Arial"/>
          <w:sz w:val="22"/>
        </w:rPr>
        <w:t>u</w:t>
      </w:r>
      <w:r w:rsidRPr="00E044BA">
        <w:rPr>
          <w:rFonts w:cs="Arial"/>
          <w:sz w:val="22"/>
        </w:rPr>
        <w:t xml:space="preserve"> </w:t>
      </w:r>
      <w:r w:rsidRPr="00E044BA">
        <w:rPr>
          <w:rFonts w:cs="Helv"/>
          <w:bCs/>
          <w:color w:val="000000"/>
          <w:sz w:val="22"/>
        </w:rPr>
        <w:t>za uveljavljanje pravice zavarovanih oseb do prevoza z reševalnimi in drugimi vozili v obveznem zdravstvenem zavarovanju</w:t>
      </w:r>
      <w:r w:rsidR="0085799B" w:rsidRPr="00E044BA">
        <w:rPr>
          <w:rFonts w:cs="Helv"/>
          <w:bCs/>
          <w:color w:val="000000"/>
          <w:sz w:val="22"/>
        </w:rPr>
        <w:t xml:space="preserve"> (v nadaljnjem besedilu: Navodilo) je določeno, da se v primeru reševalnega prevoza na in z dialize</w:t>
      </w:r>
      <w:r w:rsidRPr="00E044BA">
        <w:rPr>
          <w:rFonts w:cs="Helv"/>
          <w:bCs/>
          <w:color w:val="000000"/>
          <w:sz w:val="22"/>
        </w:rPr>
        <w:t xml:space="preserve"> </w:t>
      </w:r>
      <w:r w:rsidR="00AF3D2A" w:rsidRPr="00E044BA">
        <w:rPr>
          <w:rFonts w:cs="Helv"/>
          <w:bCs/>
          <w:color w:val="000000"/>
          <w:sz w:val="22"/>
        </w:rPr>
        <w:t xml:space="preserve">listina </w:t>
      </w:r>
      <w:r w:rsidR="0085799B" w:rsidRPr="00E044BA">
        <w:rPr>
          <w:rFonts w:cs="Helv"/>
          <w:bCs/>
          <w:color w:val="000000"/>
          <w:sz w:val="22"/>
        </w:rPr>
        <w:t xml:space="preserve">Nalog </w:t>
      </w:r>
      <w:r w:rsidR="00AF3D2A" w:rsidRPr="00E044BA">
        <w:rPr>
          <w:rFonts w:cs="Helv"/>
          <w:bCs/>
          <w:color w:val="000000"/>
          <w:sz w:val="22"/>
        </w:rPr>
        <w:t xml:space="preserve">za reševalni prevoz (v nadaljnjem besedilu: Nalog) </w:t>
      </w:r>
      <w:r w:rsidR="0085799B" w:rsidRPr="00E044BA">
        <w:rPr>
          <w:rFonts w:cs="Helv"/>
          <w:bCs/>
          <w:color w:val="000000"/>
          <w:sz w:val="22"/>
        </w:rPr>
        <w:t>izda</w:t>
      </w:r>
      <w:r w:rsidRPr="00E044BA">
        <w:rPr>
          <w:rFonts w:cs="Helv"/>
          <w:bCs/>
          <w:color w:val="000000"/>
          <w:sz w:val="22"/>
        </w:rPr>
        <w:t xml:space="preserve"> </w:t>
      </w:r>
      <w:r w:rsidR="0085799B" w:rsidRPr="00E044BA">
        <w:rPr>
          <w:rFonts w:cs="Helv"/>
          <w:color w:val="000000"/>
          <w:sz w:val="22"/>
        </w:rPr>
        <w:t xml:space="preserve">z veljavnostjo največ do konca </w:t>
      </w:r>
      <w:r w:rsidR="0085799B" w:rsidRPr="00E044BA">
        <w:rPr>
          <w:rFonts w:cs="Helv"/>
          <w:color w:val="000000"/>
          <w:sz w:val="22"/>
          <w:u w:val="single"/>
        </w:rPr>
        <w:t>tekočega koledarskega leta</w:t>
      </w:r>
      <w:r w:rsidR="0085799B" w:rsidRPr="00E044BA">
        <w:rPr>
          <w:rFonts w:cs="Helv"/>
          <w:color w:val="000000"/>
          <w:sz w:val="22"/>
        </w:rPr>
        <w:t>.</w:t>
      </w:r>
      <w:r w:rsidR="00AE5207" w:rsidRPr="00E044BA">
        <w:rPr>
          <w:rFonts w:cs="Helv"/>
          <w:color w:val="000000"/>
          <w:sz w:val="22"/>
        </w:rPr>
        <w:t xml:space="preserve"> </w:t>
      </w:r>
      <w:r w:rsidR="0085799B" w:rsidRPr="00E044BA">
        <w:rPr>
          <w:rFonts w:cs="Helv"/>
          <w:color w:val="000000"/>
          <w:sz w:val="22"/>
        </w:rPr>
        <w:t xml:space="preserve">V primeru, če je Nalog izdan konec tekočega koledarskega leta, morajo izvajalci v </w:t>
      </w:r>
      <w:r w:rsidR="001B23F6" w:rsidRPr="00E044BA">
        <w:rPr>
          <w:rFonts w:cs="Helv"/>
          <w:color w:val="000000"/>
          <w:sz w:val="22"/>
        </w:rPr>
        <w:t xml:space="preserve">najkrajšem možnem času po preteku koledarskega leta ponovno izdati nalog (npr. Nalog je bil izdan v decembru tekočega leta, nov nalog pa je potrebno izdati takoj v začetku januarja naslednjega leta, če je reševalni prevoz potreben in utemeljen). </w:t>
      </w:r>
      <w:r w:rsidR="00AF3D2A" w:rsidRPr="00E044BA">
        <w:rPr>
          <w:rFonts w:cs="Helv"/>
          <w:color w:val="000000"/>
          <w:sz w:val="22"/>
        </w:rPr>
        <w:t xml:space="preserve">Navedeno pomeni </w:t>
      </w:r>
      <w:r w:rsidR="001B23F6" w:rsidRPr="00E044BA">
        <w:rPr>
          <w:rFonts w:cs="Helv"/>
          <w:color w:val="000000"/>
          <w:sz w:val="22"/>
        </w:rPr>
        <w:t xml:space="preserve">dodatno administrativno breme tako za izvajalce </w:t>
      </w:r>
      <w:r w:rsidR="00AF3D2A" w:rsidRPr="00E044BA">
        <w:rPr>
          <w:rFonts w:cs="Helv"/>
          <w:color w:val="000000"/>
          <w:sz w:val="22"/>
        </w:rPr>
        <w:t xml:space="preserve">(izdaja večjega števila Nalogov) </w:t>
      </w:r>
      <w:r w:rsidR="001B23F6" w:rsidRPr="00E044BA">
        <w:rPr>
          <w:rFonts w:cs="Helv"/>
          <w:color w:val="000000"/>
          <w:sz w:val="22"/>
        </w:rPr>
        <w:t xml:space="preserve">kot tudi za zavarovane osebe, ki morajo ponovno do pristojnega zdravnika, velikokrat zgolj zaradi ponovne izdaje Naloga. </w:t>
      </w:r>
    </w:p>
    <w:p w:rsidR="001B23F6" w:rsidRPr="00E044BA" w:rsidRDefault="001B23F6" w:rsidP="0002065E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sz w:val="22"/>
        </w:rPr>
      </w:pPr>
    </w:p>
    <w:p w:rsidR="00E044BA" w:rsidRPr="00E044BA" w:rsidRDefault="00AF3D2A" w:rsidP="00E044BA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bCs/>
          <w:color w:val="000000"/>
          <w:sz w:val="22"/>
        </w:rPr>
      </w:pPr>
      <w:r w:rsidRPr="00E044BA">
        <w:rPr>
          <w:rFonts w:cs="Helv"/>
          <w:color w:val="000000"/>
          <w:sz w:val="22"/>
        </w:rPr>
        <w:t>Ker je smiselno, da se</w:t>
      </w:r>
      <w:r w:rsidR="00A35F34">
        <w:rPr>
          <w:rFonts w:cs="Helv"/>
          <w:color w:val="000000"/>
          <w:sz w:val="22"/>
        </w:rPr>
        <w:t xml:space="preserve"> v</w:t>
      </w:r>
      <w:r w:rsidRPr="00E044BA">
        <w:rPr>
          <w:rFonts w:cs="Helv"/>
          <w:color w:val="000000"/>
          <w:sz w:val="22"/>
        </w:rPr>
        <w:t xml:space="preserve"> primerih reševalnih prevozov na in z dialize, ko gre praviloma za dolgotrajno zdravljenje, Nalog izda za</w:t>
      </w:r>
      <w:r w:rsidR="00E044BA" w:rsidRPr="00E044BA">
        <w:rPr>
          <w:rFonts w:cs="Helv"/>
          <w:color w:val="000000"/>
          <w:sz w:val="22"/>
        </w:rPr>
        <w:t xml:space="preserve"> daljše obdobje, je bilo potrebno spremeniti besedilo v </w:t>
      </w:r>
      <w:r w:rsidRPr="00E044BA">
        <w:rPr>
          <w:rFonts w:cs="Helv"/>
          <w:color w:val="000000"/>
          <w:sz w:val="22"/>
        </w:rPr>
        <w:t>8 – Veljavnost</w:t>
      </w:r>
      <w:r w:rsidR="00E044BA" w:rsidRPr="00E044BA">
        <w:rPr>
          <w:rFonts w:cs="Helv"/>
          <w:color w:val="000000"/>
          <w:sz w:val="22"/>
        </w:rPr>
        <w:t xml:space="preserve"> (točka 2 </w:t>
      </w:r>
      <w:r w:rsidR="0002065E" w:rsidRPr="00E044BA">
        <w:rPr>
          <w:rFonts w:cs="Helv"/>
          <w:b/>
          <w:bCs/>
          <w:color w:val="000000"/>
          <w:sz w:val="22"/>
        </w:rPr>
        <w:t xml:space="preserve"> </w:t>
      </w:r>
      <w:r w:rsidR="0002065E" w:rsidRPr="00E044BA">
        <w:rPr>
          <w:rFonts w:cs="Helv"/>
          <w:bCs/>
          <w:color w:val="000000"/>
          <w:sz w:val="22"/>
        </w:rPr>
        <w:t>Podatki, ki jih izpolnjuje zdravnik</w:t>
      </w:r>
      <w:r w:rsidR="00E044BA" w:rsidRPr="00E044BA">
        <w:rPr>
          <w:rFonts w:cs="Helv"/>
          <w:bCs/>
          <w:color w:val="000000"/>
          <w:sz w:val="22"/>
        </w:rPr>
        <w:t xml:space="preserve"> v poglavju V. IZPOLNJEVANJE NALOGA</w:t>
      </w:r>
      <w:r w:rsidR="00A35F34">
        <w:rPr>
          <w:rFonts w:cs="Helv"/>
          <w:bCs/>
          <w:color w:val="000000"/>
          <w:sz w:val="22"/>
        </w:rPr>
        <w:t>)</w:t>
      </w:r>
      <w:r w:rsidR="00E044BA" w:rsidRPr="00E044BA">
        <w:rPr>
          <w:rFonts w:cs="Helv"/>
          <w:bCs/>
          <w:color w:val="000000"/>
          <w:sz w:val="22"/>
        </w:rPr>
        <w:t xml:space="preserve">, in sicer tako, da je sedaj določeno, da se v primeru reševalnega prevoza na in z dialize Nalog izda z veljavnostjo največ do enega leta (in ne več le do konca koledarskega leta). </w:t>
      </w:r>
    </w:p>
    <w:p w:rsidR="0002065E" w:rsidRPr="00050C58" w:rsidRDefault="0002065E" w:rsidP="0002065E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b/>
          <w:bCs/>
          <w:color w:val="000000"/>
        </w:rPr>
      </w:pPr>
    </w:p>
    <w:p w:rsidR="00A35F34" w:rsidRDefault="00A35F34" w:rsidP="0002065E">
      <w:pPr>
        <w:pStyle w:val="Brezrazmikov"/>
        <w:jc w:val="both"/>
      </w:pPr>
    </w:p>
    <w:p w:rsidR="00A35F34" w:rsidRDefault="00A35F34" w:rsidP="0002065E">
      <w:pPr>
        <w:pStyle w:val="Brezrazmikov"/>
        <w:jc w:val="both"/>
      </w:pPr>
      <w:r>
        <w:t>Ljubljana, 2</w:t>
      </w:r>
      <w:r w:rsidR="009C15F9">
        <w:t>9</w:t>
      </w:r>
      <w:r>
        <w:t>.3.2019</w:t>
      </w:r>
    </w:p>
    <w:bookmarkEnd w:id="0"/>
    <w:p w:rsidR="002039C1" w:rsidRDefault="002039C1" w:rsidP="0002065E">
      <w:pPr>
        <w:pStyle w:val="Brezrazmikov"/>
        <w:jc w:val="both"/>
      </w:pPr>
    </w:p>
    <w:p w:rsidR="002039C1" w:rsidRDefault="002039C1" w:rsidP="0002065E">
      <w:pPr>
        <w:pStyle w:val="Brezrazmikov"/>
        <w:jc w:val="both"/>
      </w:pPr>
    </w:p>
    <w:sectPr w:rsidR="0020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224"/>
    <w:multiLevelType w:val="hybridMultilevel"/>
    <w:tmpl w:val="A634A148"/>
    <w:lvl w:ilvl="0" w:tplc="0424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5E"/>
    <w:rsid w:val="0002065E"/>
    <w:rsid w:val="001B23F6"/>
    <w:rsid w:val="002039C1"/>
    <w:rsid w:val="0085799B"/>
    <w:rsid w:val="009C15F9"/>
    <w:rsid w:val="00A35F34"/>
    <w:rsid w:val="00AE5207"/>
    <w:rsid w:val="00AF3D2A"/>
    <w:rsid w:val="00BD19EE"/>
    <w:rsid w:val="00E044BA"/>
    <w:rsid w:val="00E7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065E"/>
    <w:pPr>
      <w:spacing w:after="180" w:line="274" w:lineRule="auto"/>
    </w:pPr>
    <w:rPr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02065E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02065E"/>
  </w:style>
  <w:style w:type="paragraph" w:styleId="Odstavekseznama">
    <w:name w:val="List Paragraph"/>
    <w:basedOn w:val="Navaden"/>
    <w:uiPriority w:val="34"/>
    <w:qFormat/>
    <w:rsid w:val="0002065E"/>
    <w:pPr>
      <w:spacing w:after="200" w:line="276" w:lineRule="auto"/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4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065E"/>
    <w:pPr>
      <w:spacing w:after="180" w:line="274" w:lineRule="auto"/>
    </w:pPr>
    <w:rPr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02065E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02065E"/>
  </w:style>
  <w:style w:type="paragraph" w:styleId="Odstavekseznama">
    <w:name w:val="List Paragraph"/>
    <w:basedOn w:val="Navaden"/>
    <w:uiPriority w:val="34"/>
    <w:qFormat/>
    <w:rsid w:val="0002065E"/>
    <w:pPr>
      <w:spacing w:after="200" w:line="276" w:lineRule="auto"/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4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DA64EB61.dotm</Template>
  <TotalTime>83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Krunič</dc:creator>
  <cp:lastModifiedBy>Radmila Krunič</cp:lastModifiedBy>
  <cp:revision>3</cp:revision>
  <cp:lastPrinted>2019-03-29T14:11:00Z</cp:lastPrinted>
  <dcterms:created xsi:type="dcterms:W3CDTF">2019-03-27T10:08:00Z</dcterms:created>
  <dcterms:modified xsi:type="dcterms:W3CDTF">2019-03-29T14:12:00Z</dcterms:modified>
</cp:coreProperties>
</file>