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69A8" w14:textId="7F303EB7" w:rsidR="00FA163B" w:rsidRPr="006A0F06" w:rsidRDefault="00FA163B" w:rsidP="00FA163B">
      <w:pPr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sl-SI"/>
        </w:rPr>
      </w:pPr>
      <w:r w:rsidRPr="006A0F0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sl-SI"/>
        </w:rPr>
        <w:t>Vprašanja in odgovori k javnemu razpisu 20</w:t>
      </w:r>
      <w:r w:rsidR="007359B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sl-SI"/>
        </w:rPr>
        <w:t>2</w:t>
      </w:r>
      <w:r w:rsidR="00743A0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sl-SI"/>
        </w:rPr>
        <w:t>2</w:t>
      </w:r>
    </w:p>
    <w:p w14:paraId="3D2D1DB1" w14:textId="77777777" w:rsidR="00FA163B" w:rsidRPr="006A0F06" w:rsidRDefault="00FA163B" w:rsidP="00FA163B">
      <w:pPr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  <w:r w:rsidRPr="006A0F0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t>JAVNI RAZPIS ZA IZVAJANJE PROGRAMA IZDAJE IN IZPOSOJE MEDICINSKIH PRIPOMOČKOV ZAVAROVANIM OSEBAM</w:t>
      </w:r>
    </w:p>
    <w:p w14:paraId="06D8DC2E" w14:textId="5EB6632D" w:rsidR="00FA163B" w:rsidRDefault="00FA163B" w:rsidP="00FA163B">
      <w:pPr>
        <w:jc w:val="center"/>
        <w:rPr>
          <w:rFonts w:ascii="Verdana" w:hAnsi="Verdana"/>
          <w:b/>
          <w:sz w:val="18"/>
          <w:szCs w:val="18"/>
        </w:rPr>
      </w:pPr>
      <w:r w:rsidRPr="006A0F06">
        <w:rPr>
          <w:rFonts w:ascii="Verdana" w:hAnsi="Verdana"/>
          <w:b/>
          <w:sz w:val="18"/>
          <w:szCs w:val="18"/>
        </w:rPr>
        <w:t>(</w:t>
      </w:r>
      <w:r w:rsidRPr="001031AA">
        <w:rPr>
          <w:rFonts w:ascii="Verdana" w:hAnsi="Verdana"/>
          <w:b/>
          <w:sz w:val="18"/>
          <w:szCs w:val="18"/>
        </w:rPr>
        <w:t>Sklep Upravnega odbora ZZZS št</w:t>
      </w:r>
      <w:r w:rsidR="001031AA">
        <w:rPr>
          <w:rFonts w:ascii="Verdana" w:hAnsi="Verdana"/>
          <w:b/>
          <w:sz w:val="18"/>
          <w:szCs w:val="18"/>
        </w:rPr>
        <w:t>.</w:t>
      </w:r>
      <w:r w:rsidRPr="001031AA">
        <w:rPr>
          <w:rFonts w:ascii="Verdana" w:hAnsi="Verdana"/>
          <w:b/>
          <w:sz w:val="18"/>
          <w:szCs w:val="18"/>
        </w:rPr>
        <w:t xml:space="preserve"> </w:t>
      </w:r>
      <w:r w:rsidR="00D133C4" w:rsidRPr="00BF744B">
        <w:rPr>
          <w:rFonts w:cstheme="minorHAnsi"/>
          <w:b/>
          <w:sz w:val="24"/>
          <w:szCs w:val="24"/>
        </w:rPr>
        <w:t>0072-</w:t>
      </w:r>
      <w:r w:rsidR="00743A0F">
        <w:rPr>
          <w:rFonts w:cstheme="minorHAnsi"/>
          <w:b/>
          <w:sz w:val="24"/>
          <w:szCs w:val="24"/>
        </w:rPr>
        <w:t>33</w:t>
      </w:r>
      <w:r w:rsidR="00D133C4" w:rsidRPr="00BF744B">
        <w:rPr>
          <w:rFonts w:cstheme="minorHAnsi"/>
          <w:b/>
          <w:sz w:val="24"/>
          <w:szCs w:val="24"/>
        </w:rPr>
        <w:t>/202</w:t>
      </w:r>
      <w:r w:rsidR="00743A0F">
        <w:rPr>
          <w:rFonts w:cstheme="minorHAnsi"/>
          <w:b/>
          <w:sz w:val="24"/>
          <w:szCs w:val="24"/>
        </w:rPr>
        <w:t>2</w:t>
      </w:r>
      <w:r w:rsidR="00D133C4" w:rsidRPr="00BF744B">
        <w:rPr>
          <w:rFonts w:cstheme="minorHAnsi"/>
          <w:b/>
          <w:sz w:val="24"/>
          <w:szCs w:val="24"/>
        </w:rPr>
        <w:t>-DI/1</w:t>
      </w:r>
      <w:r w:rsidR="00D133C4">
        <w:rPr>
          <w:rFonts w:cstheme="minorHAnsi"/>
          <w:b/>
          <w:sz w:val="24"/>
          <w:szCs w:val="24"/>
        </w:rPr>
        <w:t xml:space="preserve"> </w:t>
      </w:r>
      <w:r w:rsidR="00D133C4" w:rsidRPr="00BF744B">
        <w:rPr>
          <w:rFonts w:cstheme="minorHAnsi"/>
          <w:b/>
          <w:sz w:val="24"/>
          <w:szCs w:val="24"/>
        </w:rPr>
        <w:t>z dne 9. 12. 202</w:t>
      </w:r>
      <w:r w:rsidR="00743A0F">
        <w:rPr>
          <w:rFonts w:cstheme="minorHAnsi"/>
          <w:b/>
          <w:sz w:val="24"/>
          <w:szCs w:val="24"/>
        </w:rPr>
        <w:t>2</w:t>
      </w:r>
      <w:r w:rsidRPr="001031AA">
        <w:rPr>
          <w:rFonts w:ascii="Verdana" w:hAnsi="Verdana"/>
          <w:b/>
          <w:sz w:val="18"/>
          <w:szCs w:val="18"/>
        </w:rPr>
        <w:t>)</w:t>
      </w:r>
    </w:p>
    <w:p w14:paraId="48839220" w14:textId="77777777" w:rsidR="00FA163B" w:rsidRDefault="00FA163B" w:rsidP="00FA163B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Vprašanja in odgovori k javnemu razpisu za izvajanje programa izdaje in izposoje MP zavarovanim osebam</w:t>
      </w:r>
    </w:p>
    <w:p w14:paraId="7A899F0D" w14:textId="77777777" w:rsidR="00FA163B" w:rsidRDefault="00FA163B" w:rsidP="00FA163B">
      <w:pPr>
        <w:jc w:val="center"/>
        <w:rPr>
          <w:rFonts w:ascii="Verdana" w:hAnsi="Verdana"/>
          <w:b/>
          <w:sz w:val="18"/>
          <w:szCs w:val="18"/>
        </w:rPr>
      </w:pPr>
    </w:p>
    <w:p w14:paraId="0CA7B63A" w14:textId="7A7A3F7B" w:rsidR="00155931" w:rsidRPr="007359B3" w:rsidRDefault="00FA163B" w:rsidP="00155931">
      <w:pPr>
        <w:pStyle w:val="Odstavekseznama"/>
        <w:numPr>
          <w:ilvl w:val="0"/>
          <w:numId w:val="2"/>
        </w:numPr>
        <w:spacing w:after="0"/>
        <w:rPr>
          <w:b/>
        </w:rPr>
      </w:pPr>
      <w:r w:rsidRPr="0015593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 xml:space="preserve">Vprašanje, z dne </w:t>
      </w:r>
      <w:r w:rsidR="001A6EF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1</w:t>
      </w:r>
      <w:r w:rsidR="00743A0F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2</w:t>
      </w:r>
      <w:r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.</w:t>
      </w:r>
      <w:r w:rsidR="0002793D"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 xml:space="preserve"> </w:t>
      </w:r>
      <w:r w:rsidR="001A6EF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1</w:t>
      </w:r>
      <w:r w:rsidR="00F24E9F"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2</w:t>
      </w:r>
      <w:r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.</w:t>
      </w:r>
      <w:r w:rsidR="0002793D"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 xml:space="preserve"> </w:t>
      </w:r>
      <w:r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20</w:t>
      </w:r>
      <w:r w:rsidR="007359B3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2</w:t>
      </w:r>
      <w:r w:rsidR="00743A0F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2</w:t>
      </w:r>
      <w:r w:rsidRPr="0002793D">
        <w:rPr>
          <w:rFonts w:ascii="Verdana" w:hAnsi="Verdana"/>
          <w:b/>
          <w:sz w:val="18"/>
          <w:szCs w:val="18"/>
        </w:rPr>
        <w:t xml:space="preserve"> </w:t>
      </w:r>
    </w:p>
    <w:p w14:paraId="2B0656CC" w14:textId="2ED1C8E4" w:rsidR="00CE00C9" w:rsidRPr="00CE00C9" w:rsidRDefault="00CE00C9" w:rsidP="00CE00C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  <w:r w:rsidRPr="00CE00C9">
        <w:rPr>
          <w:rFonts w:ascii="Verdana" w:hAnsi="Verdana" w:cs="Tms Rmn"/>
          <w:color w:val="000000"/>
          <w:sz w:val="18"/>
          <w:szCs w:val="18"/>
          <w:u w:val="single"/>
        </w:rPr>
        <w:t>Imam vprašanje vezano na IZVAJANJE PROGRAMOV IZDAJE IN IZPOSOJE MEDICINSKIH PRIPOMOČKOV. Na JAZMP</w:t>
      </w:r>
      <w:r>
        <w:rPr>
          <w:rFonts w:ascii="Verdana" w:hAnsi="Verdana" w:cs="Tms Rmn"/>
          <w:color w:val="000000"/>
          <w:sz w:val="18"/>
          <w:szCs w:val="18"/>
          <w:u w:val="single"/>
        </w:rPr>
        <w:t>-</w:t>
      </w:r>
      <w:r w:rsidRPr="00CE00C9">
        <w:rPr>
          <w:rFonts w:ascii="Verdana" w:hAnsi="Verdana" w:cs="Tms Rmn"/>
          <w:color w:val="000000"/>
          <w:sz w:val="18"/>
          <w:szCs w:val="18"/>
          <w:u w:val="single"/>
        </w:rPr>
        <w:t>ju so mi sporočili, da Uredba o medicinskih pripomočkih (EU) 2017/745 (MDR), ki je stopila v veljavo 26.</w:t>
      </w:r>
      <w:r>
        <w:rPr>
          <w:rFonts w:ascii="Verdana" w:hAnsi="Verdana" w:cs="Tms Rmn"/>
          <w:color w:val="000000"/>
          <w:sz w:val="18"/>
          <w:szCs w:val="18"/>
          <w:u w:val="single"/>
        </w:rPr>
        <w:t xml:space="preserve"> </w:t>
      </w:r>
      <w:r w:rsidRPr="00CE00C9">
        <w:rPr>
          <w:rFonts w:ascii="Verdana" w:hAnsi="Verdana" w:cs="Tms Rmn"/>
          <w:color w:val="000000"/>
          <w:sz w:val="18"/>
          <w:szCs w:val="18"/>
          <w:u w:val="single"/>
        </w:rPr>
        <w:t>5.</w:t>
      </w:r>
      <w:r>
        <w:rPr>
          <w:rFonts w:ascii="Verdana" w:hAnsi="Verdana" w:cs="Tms Rmn"/>
          <w:color w:val="000000"/>
          <w:sz w:val="18"/>
          <w:szCs w:val="18"/>
          <w:u w:val="single"/>
        </w:rPr>
        <w:t xml:space="preserve"> </w:t>
      </w:r>
      <w:r w:rsidRPr="00CE00C9">
        <w:rPr>
          <w:rFonts w:ascii="Verdana" w:hAnsi="Verdana" w:cs="Tms Rmn"/>
          <w:color w:val="000000"/>
          <w:sz w:val="18"/>
          <w:szCs w:val="18"/>
          <w:u w:val="single"/>
        </w:rPr>
        <w:t>2021 in Uredba o in-vitro diagnostičnih pripomočkih (EU) 2017/746 (IVDR), ki je stopila v veljavo 26.</w:t>
      </w:r>
      <w:r>
        <w:rPr>
          <w:rFonts w:ascii="Verdana" w:hAnsi="Verdana" w:cs="Tms Rmn"/>
          <w:color w:val="000000"/>
          <w:sz w:val="18"/>
          <w:szCs w:val="18"/>
          <w:u w:val="single"/>
        </w:rPr>
        <w:t xml:space="preserve"> 5</w:t>
      </w:r>
      <w:r w:rsidRPr="00CE00C9">
        <w:rPr>
          <w:rFonts w:ascii="Verdana" w:hAnsi="Verdana" w:cs="Tms Rmn"/>
          <w:color w:val="000000"/>
          <w:sz w:val="18"/>
          <w:szCs w:val="18"/>
          <w:u w:val="single"/>
        </w:rPr>
        <w:t>.</w:t>
      </w:r>
      <w:r>
        <w:rPr>
          <w:rFonts w:ascii="Verdana" w:hAnsi="Verdana" w:cs="Tms Rmn"/>
          <w:color w:val="000000"/>
          <w:sz w:val="18"/>
          <w:szCs w:val="18"/>
          <w:u w:val="single"/>
        </w:rPr>
        <w:t xml:space="preserve"> </w:t>
      </w:r>
      <w:r w:rsidRPr="00CE00C9">
        <w:rPr>
          <w:rFonts w:ascii="Verdana" w:hAnsi="Verdana" w:cs="Tms Rmn"/>
          <w:color w:val="000000"/>
          <w:sz w:val="18"/>
          <w:szCs w:val="18"/>
          <w:u w:val="single"/>
        </w:rPr>
        <w:t>2022, ne predvideva, da poslovni subjekt pri pristojnem organu (JAZMP) vpisuje posamezne specializirane prodajalne. Pomembno je, da podjetje vpiše matično enoto in navede dejavnost, ki jo opravlja v zvezi z medicinskimi pripomočki. Kot distributer/uvoznik pa mora navesti samo, ali podjetje ima/nima specializirane prodajalne. Za javni razpis je dovolj potrdilo, ki smo vam ga posredovali ob vpisu.</w:t>
      </w:r>
    </w:p>
    <w:p w14:paraId="2DC7197B" w14:textId="4AC9E83B" w:rsidR="00CE00C9" w:rsidRPr="00CE00C9" w:rsidRDefault="00CE00C9" w:rsidP="00CE00C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  <w:r w:rsidRPr="00CE00C9">
        <w:rPr>
          <w:rFonts w:ascii="Verdana" w:hAnsi="Verdana" w:cs="Tms Rmn"/>
          <w:color w:val="000000"/>
          <w:sz w:val="18"/>
          <w:szCs w:val="18"/>
          <w:u w:val="single"/>
        </w:rPr>
        <w:t xml:space="preserve">Ob tem me zanima, kako naj bi podjetje opredelilo izdajno mesto, v primeru, da ga imamo v enem od nakupovalnih centrov, vendar le od marca do konca oktobra (torej sezonsko)? </w:t>
      </w:r>
    </w:p>
    <w:p w14:paraId="55F63E86" w14:textId="77777777" w:rsidR="001A6EFA" w:rsidRDefault="001A6EFA" w:rsidP="00CE00C9">
      <w:pPr>
        <w:spacing w:after="0"/>
        <w:jc w:val="both"/>
      </w:pPr>
    </w:p>
    <w:p w14:paraId="25639BEF" w14:textId="2DDAB937" w:rsidR="00FA163B" w:rsidRDefault="00FA163B" w:rsidP="007359B3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 xml:space="preserve">Odgovor, z dne </w:t>
      </w:r>
      <w:r w:rsidR="007359B3">
        <w:rPr>
          <w:rFonts w:ascii="Verdana" w:hAnsi="Verdana"/>
          <w:b/>
          <w:sz w:val="18"/>
          <w:szCs w:val="18"/>
        </w:rPr>
        <w:t>1</w:t>
      </w:r>
      <w:r w:rsidR="009A3E59">
        <w:rPr>
          <w:rFonts w:ascii="Verdana" w:hAnsi="Verdana"/>
          <w:b/>
          <w:sz w:val="18"/>
          <w:szCs w:val="18"/>
        </w:rPr>
        <w:t>3</w:t>
      </w:r>
      <w:r w:rsidRPr="0002793D">
        <w:rPr>
          <w:rFonts w:ascii="Verdana" w:hAnsi="Verdana"/>
          <w:b/>
          <w:sz w:val="18"/>
          <w:szCs w:val="18"/>
        </w:rPr>
        <w:t>.</w:t>
      </w:r>
      <w:r w:rsidR="0002793D" w:rsidRPr="0002793D">
        <w:rPr>
          <w:rFonts w:ascii="Verdana" w:hAnsi="Verdana"/>
          <w:b/>
          <w:sz w:val="18"/>
          <w:szCs w:val="18"/>
        </w:rPr>
        <w:t xml:space="preserve"> </w:t>
      </w:r>
      <w:r w:rsidR="001A6EFA">
        <w:rPr>
          <w:rFonts w:ascii="Verdana" w:hAnsi="Verdana"/>
          <w:b/>
          <w:sz w:val="18"/>
          <w:szCs w:val="18"/>
        </w:rPr>
        <w:t>12</w:t>
      </w:r>
      <w:r w:rsidRPr="0002793D">
        <w:rPr>
          <w:rFonts w:ascii="Verdana" w:hAnsi="Verdana"/>
          <w:b/>
          <w:sz w:val="18"/>
          <w:szCs w:val="18"/>
        </w:rPr>
        <w:t>.</w:t>
      </w:r>
      <w:r w:rsidR="0002793D" w:rsidRPr="0002793D">
        <w:rPr>
          <w:rFonts w:ascii="Verdana" w:hAnsi="Verdana"/>
          <w:b/>
          <w:sz w:val="18"/>
          <w:szCs w:val="18"/>
        </w:rPr>
        <w:t xml:space="preserve"> </w:t>
      </w:r>
      <w:r w:rsidRPr="0002793D">
        <w:rPr>
          <w:rFonts w:ascii="Verdana" w:hAnsi="Verdana"/>
          <w:b/>
          <w:sz w:val="18"/>
          <w:szCs w:val="18"/>
        </w:rPr>
        <w:t>20</w:t>
      </w:r>
      <w:r w:rsidR="007359B3">
        <w:rPr>
          <w:rFonts w:ascii="Verdana" w:hAnsi="Verdana"/>
          <w:b/>
          <w:sz w:val="18"/>
          <w:szCs w:val="18"/>
        </w:rPr>
        <w:t>2</w:t>
      </w:r>
      <w:r w:rsidR="00CE00C9">
        <w:rPr>
          <w:rFonts w:ascii="Verdana" w:hAnsi="Verdana"/>
          <w:b/>
          <w:sz w:val="18"/>
          <w:szCs w:val="18"/>
        </w:rPr>
        <w:t>2</w:t>
      </w:r>
    </w:p>
    <w:p w14:paraId="40E52709" w14:textId="5A244858" w:rsidR="00CE00C9" w:rsidRPr="00CE00C9" w:rsidRDefault="00CE00C9" w:rsidP="00CE00C9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  <w:color w:val="000000"/>
          <w:sz w:val="18"/>
          <w:szCs w:val="18"/>
        </w:rPr>
      </w:pPr>
      <w:r>
        <w:rPr>
          <w:rFonts w:ascii="Verdana" w:hAnsi="Verdana" w:cs="Helv"/>
          <w:color w:val="000000"/>
          <w:sz w:val="18"/>
          <w:szCs w:val="18"/>
        </w:rPr>
        <w:t>V</w:t>
      </w:r>
      <w:r w:rsidRPr="00CE00C9">
        <w:rPr>
          <w:rFonts w:ascii="Verdana" w:hAnsi="Verdana" w:cs="Helv"/>
          <w:color w:val="000000"/>
          <w:sz w:val="18"/>
          <w:szCs w:val="18"/>
        </w:rPr>
        <w:t xml:space="preserve"> skladu s poglavjem IX UGOTAVLJANJE IZPOLNJEVANJA POGOJEV IN NAVODILA O NAČINU DOKAZOVANJA IZPOLNJEVANJA POGOJEV PONUDNIKA razpisne dokumentacije:</w:t>
      </w:r>
    </w:p>
    <w:p w14:paraId="469EBD0A" w14:textId="77777777" w:rsidR="00CE00C9" w:rsidRPr="00CE00C9" w:rsidRDefault="00CE00C9" w:rsidP="00CE00C9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Helv"/>
          <w:color w:val="000000"/>
          <w:sz w:val="18"/>
          <w:szCs w:val="18"/>
        </w:rPr>
      </w:pPr>
      <w:r w:rsidRPr="00CE00C9">
        <w:rPr>
          <w:rFonts w:ascii="Verdana" w:hAnsi="Verdana" w:cs="Helv"/>
          <w:color w:val="000000"/>
          <w:sz w:val="18"/>
          <w:szCs w:val="18"/>
        </w:rPr>
        <w:t>izdajna mesta in pripomočki, ki jih je ponudnik navedel v Seznamu artiklov, morajo izpolnjevati pogoje iz 5. in 6. člena Dogovora o MP, ki so še v uporabi in</w:t>
      </w:r>
    </w:p>
    <w:p w14:paraId="6853B1E9" w14:textId="77777777" w:rsidR="00FB26DF" w:rsidRDefault="00CE00C9" w:rsidP="00037B1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Helv"/>
          <w:color w:val="000000"/>
          <w:sz w:val="18"/>
          <w:szCs w:val="18"/>
        </w:rPr>
      </w:pPr>
      <w:r w:rsidRPr="00FB26DF">
        <w:rPr>
          <w:rFonts w:ascii="Verdana" w:hAnsi="Verdana" w:cs="Helv"/>
          <w:color w:val="000000"/>
          <w:sz w:val="18"/>
          <w:szCs w:val="18"/>
        </w:rPr>
        <w:t>morajo biti vsa izdajna mesta, ki so navedena v Obrazcu 2, in ki izpolnjujejo pogoje v skladu s tem razpisom, vpisana kot poslovna enota v ustrezno evidenco pri Agenciji Republike Slovenije za javnopravne  evidence  in  storitve  (AJPES), sicer se bo pogodba sklenila samo za tista izdajna mesta, ki so vpisana pri AJPES .</w:t>
      </w:r>
    </w:p>
    <w:p w14:paraId="5962CEC2" w14:textId="7DACC6CD" w:rsidR="00CE00C9" w:rsidRPr="00FB26DF" w:rsidRDefault="00CE00C9" w:rsidP="00FB26D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 w:rsidRPr="00FB26DF">
        <w:rPr>
          <w:rFonts w:ascii="Verdana" w:hAnsi="Verdana" w:cs="Helv"/>
          <w:color w:val="000000"/>
          <w:sz w:val="18"/>
          <w:szCs w:val="18"/>
        </w:rPr>
        <w:t>To pomeni, da v skladu s 6. členom Dogovora o MP dobavitelj mora zagotavljati odpiralni čas na vseh izdajnih mestih in sicer 5 delovnih dni v tednu z najmanj 7 urami na dan, od tega najmanj 3 ure v tednu v popoldanskem času (po 15. uri) celo leto (ne sezonsko) in, da izdajno mesto / izdajna mesta  morajo biti vpisana kot poslovna enota v ustrezno evidenco pri AJPES-u.</w:t>
      </w:r>
    </w:p>
    <w:p w14:paraId="2F2EB582" w14:textId="2DF60B81" w:rsidR="00CE00C9" w:rsidRDefault="00CE00C9" w:rsidP="00CE00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53240E15" w14:textId="3D4CEB3B" w:rsidR="00CE00C9" w:rsidRDefault="00CE00C9" w:rsidP="00CE00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68FA0C6B" w14:textId="3F6EF815" w:rsidR="002B084C" w:rsidRPr="007359B3" w:rsidRDefault="002B084C" w:rsidP="002B084C">
      <w:pPr>
        <w:pStyle w:val="Odstavekseznama"/>
        <w:numPr>
          <w:ilvl w:val="0"/>
          <w:numId w:val="2"/>
        </w:numPr>
        <w:spacing w:after="0"/>
        <w:rPr>
          <w:b/>
        </w:rPr>
      </w:pPr>
      <w:r w:rsidRPr="0015593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 xml:space="preserve">Vprašanje, z dne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14</w:t>
      </w:r>
      <w:r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 xml:space="preserve">.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1</w:t>
      </w:r>
      <w:r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2. 20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22</w:t>
      </w:r>
      <w:r w:rsidRPr="0002793D">
        <w:rPr>
          <w:rFonts w:ascii="Verdana" w:hAnsi="Verdana"/>
          <w:b/>
          <w:sz w:val="18"/>
          <w:szCs w:val="18"/>
        </w:rPr>
        <w:t xml:space="preserve"> </w:t>
      </w:r>
    </w:p>
    <w:p w14:paraId="10C58A12" w14:textId="77777777" w:rsidR="002B084C" w:rsidRPr="002B084C" w:rsidRDefault="002B084C" w:rsidP="002B08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  <w:r w:rsidRPr="002B084C">
        <w:rPr>
          <w:rFonts w:ascii="Verdana" w:hAnsi="Verdana" w:cs="Tms Rmn"/>
          <w:color w:val="000000"/>
          <w:sz w:val="18"/>
          <w:szCs w:val="18"/>
          <w:u w:val="single"/>
        </w:rPr>
        <w:t xml:space="preserve">Na vas se obračam s prošnjo za pojasnila, in sicer zaradi nameravane prijave na razpis izvajanja izdaje in izposoje medicinskih pripomočkov zavarovanim osebam, in sicer za slušne aparate, kot sledi: </w:t>
      </w:r>
    </w:p>
    <w:p w14:paraId="054E9B46" w14:textId="77777777" w:rsidR="002B084C" w:rsidRPr="002B084C" w:rsidRDefault="002B084C" w:rsidP="002B084C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  <w:r w:rsidRPr="002B084C">
        <w:rPr>
          <w:rFonts w:ascii="Verdana" w:hAnsi="Verdana" w:cs="Tms Rmn"/>
          <w:color w:val="000000"/>
          <w:sz w:val="18"/>
          <w:szCs w:val="18"/>
          <w:u w:val="single"/>
        </w:rPr>
        <w:t xml:space="preserve">V 3. členu Sklepa o javnem razpisu za izvajanje programov izdaje in izposoje MP z dne 9.12.2022 je v točki 10 navedeno, da morajo biti vsa izdajna mesta vpisana v register specializiranih prodajaln pri JAZMP. Skladno s pojasnili JAZMP vpis prodajaln v register ni več potreben, zato vas prosim za pojasnilo zakaj se za kandidiranje na razpisu s strani ZZZS še vedno zahteva potrdilo o vpisu prodajalne v register? Ali je morda vseeno mogoče šteti, da gre za popolno prijavo na razpis, če gre za novoustanovljeno pravno osebo, ki po aktualnih pravilih ni več zavezana k registraciji prodajaln?  </w:t>
      </w:r>
    </w:p>
    <w:p w14:paraId="33A791E4" w14:textId="29BAC163" w:rsidR="002B084C" w:rsidRDefault="002B084C" w:rsidP="002B084C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  <w:r w:rsidRPr="002B084C">
        <w:rPr>
          <w:rFonts w:ascii="Verdana" w:hAnsi="Verdana" w:cs="Tms Rmn"/>
          <w:color w:val="000000"/>
          <w:sz w:val="18"/>
          <w:szCs w:val="18"/>
          <w:u w:val="single"/>
        </w:rPr>
        <w:t xml:space="preserve">Ali je skladno z Dogovorom o preskrbi z medicinskimi in tehničnimi pripomočki za obdobje 2009-2011 potrebno pri pravni osebi, ki izdaja slušne aparate imeti redno zaposleno osebo, ki izdaja slušne aparate ali ta pogoj ni predpisan, tako kot pri izposoji MP? </w:t>
      </w:r>
    </w:p>
    <w:p w14:paraId="7C99C23C" w14:textId="187869F5" w:rsidR="002B084C" w:rsidRDefault="002B084C" w:rsidP="002B08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</w:p>
    <w:p w14:paraId="451A90A4" w14:textId="5284B543" w:rsidR="002B084C" w:rsidRDefault="002B084C" w:rsidP="002B084C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 xml:space="preserve">Odgovor, z dne </w:t>
      </w:r>
      <w:r>
        <w:rPr>
          <w:rFonts w:ascii="Verdana" w:hAnsi="Verdana"/>
          <w:b/>
          <w:sz w:val="18"/>
          <w:szCs w:val="18"/>
        </w:rPr>
        <w:t>15</w:t>
      </w:r>
      <w:r w:rsidRPr="0002793D"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b/>
          <w:sz w:val="18"/>
          <w:szCs w:val="18"/>
        </w:rPr>
        <w:t>12</w:t>
      </w:r>
      <w:r w:rsidRPr="0002793D">
        <w:rPr>
          <w:rFonts w:ascii="Verdana" w:hAnsi="Verdana"/>
          <w:b/>
          <w:sz w:val="18"/>
          <w:szCs w:val="18"/>
        </w:rPr>
        <w:t>. 20</w:t>
      </w:r>
      <w:r>
        <w:rPr>
          <w:rFonts w:ascii="Verdana" w:hAnsi="Verdana"/>
          <w:b/>
          <w:sz w:val="18"/>
          <w:szCs w:val="18"/>
        </w:rPr>
        <w:t>22</w:t>
      </w:r>
    </w:p>
    <w:p w14:paraId="5861743F" w14:textId="77777777" w:rsidR="002B084C" w:rsidRDefault="002B084C" w:rsidP="002B08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V skladu s poglavjem IX razpisne dokumentacije (UGOTAVLJANJE IZPOLNJEVANJA POGOJEV IN NAVODILA O NAČINU DOKAZOVANJA IZPOLNJEVANJA POGOJEV PONUDNIKA) zahtevamo:</w:t>
      </w:r>
    </w:p>
    <w:p w14:paraId="23571764" w14:textId="77777777" w:rsidR="002B084C" w:rsidRDefault="002B084C" w:rsidP="002B08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lastRenderedPageBreak/>
        <w:t xml:space="preserve">Da so vsa izdajna mesta, na katerih bo ponudnik izdajal MP zavarovanim osebam, vpisana v register specializiranih prodajaln, ki opravljajo promet z medicinskimi pripomočki na drobno v specializirani prodajalni, ki ga vodi Javna agencija Republike Slovenije za zdravila in medicinske pripomočke (JAZMP) </w:t>
      </w:r>
      <w:r>
        <w:rPr>
          <w:rFonts w:ascii="Helv" w:hAnsi="Helv" w:cs="Helv"/>
          <w:b/>
          <w:bCs/>
          <w:color w:val="000000"/>
          <w:sz w:val="20"/>
          <w:szCs w:val="20"/>
        </w:rPr>
        <w:t>ali da je ponudnik vpisan v register distributerjev, ki opravljajo dejavnost na področju medicinskih pripomočkov, ki ga vodi JAZMP</w:t>
      </w:r>
      <w:r>
        <w:rPr>
          <w:rFonts w:ascii="Helv" w:hAnsi="Helv" w:cs="Helv"/>
          <w:color w:val="000000"/>
          <w:sz w:val="20"/>
          <w:szCs w:val="20"/>
        </w:rPr>
        <w:t xml:space="preserve"> (razen lekarne).  </w:t>
      </w:r>
    </w:p>
    <w:p w14:paraId="5F290C00" w14:textId="77777777" w:rsidR="002B084C" w:rsidRDefault="002B084C" w:rsidP="002B08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To pomeni, da ponudniki, ki imajo izdajna mesta že vpisana  v register specializiranih prodajaln, ki opravljajo promet z medicinskimi pripomočki na drobno v specializirani prodajalni, ki ga vodi JAZMP, posredujejo dokazila o vpisu v register specializiranih prodajaln. Ponudniki, ki  po stari zakonodaji izdajnih mest nimajo vpisanih v register specializiranih prodajaln, morajo biti vpisani v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register distributerjev</w:t>
      </w:r>
      <w:r>
        <w:rPr>
          <w:rFonts w:ascii="Helv" w:hAnsi="Helv" w:cs="Helv"/>
          <w:color w:val="000000"/>
          <w:sz w:val="20"/>
          <w:szCs w:val="20"/>
        </w:rPr>
        <w:t xml:space="preserve">, ki opravljajo dejavnost na področju medicinskih pripomočkov, ki ga vodi JAZMP in posredujejo dokazila o vpisu v register distributerjev. </w:t>
      </w:r>
    </w:p>
    <w:p w14:paraId="5420BCDE" w14:textId="77777777" w:rsidR="002B084C" w:rsidRDefault="002B084C" w:rsidP="002B084C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Da so vsa izdajna mesta, ki so navedena v Obrazcu 2, in ki izpolnjujejo pogoje v skladu s tem razpisom, vpisana kot poslovna enota v ustrezno evidenco pri Agenciji  Republike  Slovenije  za   javnopravne  evidence  in  storitve  (AJPES), sicer se bo pogodba sklenila samo za tista izdajna mesta, ki so vpisana pri AJPES.</w:t>
      </w:r>
    </w:p>
    <w:p w14:paraId="4EFC78C8" w14:textId="30A9B2DF" w:rsidR="002B084C" w:rsidRDefault="002B084C" w:rsidP="002B084C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Da je ponudnik, ki izdaja ušesne vložke ali njegov proizvajalec ušesnih vložkov, vpisan v register </w:t>
      </w:r>
      <w:hyperlink r:id="rId5" w:history="1">
        <w:r>
          <w:rPr>
            <w:rFonts w:ascii="Helv" w:hAnsi="Helv" w:cs="Helv"/>
            <w:color w:val="000000"/>
            <w:sz w:val="20"/>
            <w:szCs w:val="20"/>
          </w:rPr>
          <w:t>proizvajalcev medicinskih pripomočkov, izdelanih za posameznega uporabnika (</w:t>
        </w:r>
        <w:proofErr w:type="spellStart"/>
        <w:r>
          <w:rPr>
            <w:rFonts w:ascii="Helv" w:hAnsi="Helv" w:cs="Helv"/>
            <w:color w:val="000000"/>
            <w:sz w:val="20"/>
            <w:szCs w:val="20"/>
          </w:rPr>
          <w:t>custom</w:t>
        </w:r>
        <w:proofErr w:type="spellEnd"/>
        <w:r>
          <w:rPr>
            <w:rFonts w:ascii="Helv" w:hAnsi="Helv" w:cs="Helv"/>
            <w:color w:val="000000"/>
            <w:sz w:val="20"/>
            <w:szCs w:val="20"/>
          </w:rPr>
          <w:t>-</w:t>
        </w:r>
        <w:proofErr w:type="spellStart"/>
        <w:r>
          <w:rPr>
            <w:rFonts w:ascii="Helv" w:hAnsi="Helv" w:cs="Helv"/>
            <w:color w:val="000000"/>
            <w:sz w:val="20"/>
            <w:szCs w:val="20"/>
          </w:rPr>
          <w:t>made</w:t>
        </w:r>
        <w:proofErr w:type="spellEnd"/>
        <w:r>
          <w:rPr>
            <w:rFonts w:ascii="Helv" w:hAnsi="Helv" w:cs="Helv"/>
            <w:color w:val="000000"/>
            <w:sz w:val="20"/>
            <w:szCs w:val="20"/>
          </w:rPr>
          <w:t>)</w:t>
        </w:r>
      </w:hyperlink>
      <w:r>
        <w:rPr>
          <w:rFonts w:ascii="Helv" w:hAnsi="Helv" w:cs="Helv"/>
          <w:color w:val="000000"/>
          <w:sz w:val="20"/>
          <w:szCs w:val="20"/>
        </w:rPr>
        <w:t>.</w:t>
      </w:r>
    </w:p>
    <w:p w14:paraId="45EE78D6" w14:textId="4CB9C301" w:rsidR="002B084C" w:rsidRDefault="002B084C" w:rsidP="002B084C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Da izdajna mesta in pripomočki, ki jih je ponudnik navedel v Seznamu artiklov, izpolnjujejo pogoje iz 5. in 6. člena Dogovora o MP, ki so še v uporabi. To pomeni, da veljajo pogoji iz Dogovora o preskrbi z medicinskimi in tehničnimi pripomočki za obdobje 2009-2011 o obveznem obratovalnem času in da morajo imeti dobavitelji na vseh izdajnih mestih prisoten ustrezno usposobljen kader v celotnem delovnem času.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 xml:space="preserve">Pogoja glede vrste zaposlitve v tem primeru ni. </w:t>
      </w:r>
    </w:p>
    <w:p w14:paraId="5E85910D" w14:textId="1DF4A7EC" w:rsidR="002B084C" w:rsidRDefault="002B084C" w:rsidP="002B08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</w:p>
    <w:p w14:paraId="4DDACEA4" w14:textId="5E365579" w:rsidR="00F55075" w:rsidRDefault="00F55075" w:rsidP="002B08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</w:p>
    <w:p w14:paraId="12542A8A" w14:textId="1F0672EC" w:rsidR="00F55075" w:rsidRPr="00F55075" w:rsidRDefault="00F55075" w:rsidP="00F55075">
      <w:pPr>
        <w:pStyle w:val="Odstavekseznama"/>
        <w:numPr>
          <w:ilvl w:val="0"/>
          <w:numId w:val="2"/>
        </w:numPr>
        <w:spacing w:after="0"/>
        <w:rPr>
          <w:b/>
        </w:rPr>
      </w:pPr>
      <w:r w:rsidRPr="0015593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 xml:space="preserve">Vprašanje, z dne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20</w:t>
      </w:r>
      <w:r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 xml:space="preserve">.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1</w:t>
      </w:r>
      <w:r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2. 20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22</w:t>
      </w:r>
      <w:r w:rsidRPr="0002793D">
        <w:rPr>
          <w:rFonts w:ascii="Verdana" w:hAnsi="Verdana"/>
          <w:b/>
          <w:sz w:val="18"/>
          <w:szCs w:val="18"/>
        </w:rPr>
        <w:t xml:space="preserve"> </w:t>
      </w:r>
    </w:p>
    <w:p w14:paraId="1B7ABAF7" w14:textId="77777777" w:rsidR="00F55075" w:rsidRPr="00F55075" w:rsidRDefault="00F55075" w:rsidP="00F55075">
      <w:p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  <w:r w:rsidRPr="00F55075">
        <w:rPr>
          <w:rFonts w:ascii="Verdana" w:hAnsi="Verdana" w:cs="Tms Rmn"/>
          <w:color w:val="000000"/>
          <w:sz w:val="18"/>
          <w:szCs w:val="18"/>
          <w:u w:val="single"/>
        </w:rPr>
        <w:t>Imamo sledeča vprašanja:</w:t>
      </w:r>
    </w:p>
    <w:p w14:paraId="4E63557E" w14:textId="77777777" w:rsidR="00F55075" w:rsidRPr="00F55075" w:rsidRDefault="00F55075" w:rsidP="00F55075">
      <w:p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  <w:r w:rsidRPr="00F55075">
        <w:rPr>
          <w:rFonts w:ascii="Verdana" w:hAnsi="Verdana" w:cs="Tms Rmn"/>
          <w:color w:val="000000"/>
          <w:sz w:val="18"/>
          <w:szCs w:val="18"/>
          <w:u w:val="single"/>
        </w:rPr>
        <w:t xml:space="preserve"> </w:t>
      </w:r>
    </w:p>
    <w:p w14:paraId="53D3B2B7" w14:textId="77777777" w:rsidR="00F55075" w:rsidRPr="00F55075" w:rsidRDefault="00F55075" w:rsidP="00F55075">
      <w:pPr>
        <w:pStyle w:val="Odstavekseznam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  <w:r w:rsidRPr="00F55075">
        <w:rPr>
          <w:rFonts w:ascii="Verdana" w:hAnsi="Verdana" w:cs="Tms Rmn"/>
          <w:color w:val="000000"/>
          <w:sz w:val="18"/>
          <w:szCs w:val="18"/>
          <w:u w:val="single"/>
        </w:rPr>
        <w:t>Ali lahko uporabimo Obrazce in Priloge, kot so oblikovani v razpisni dokumentaciji, samo da pobrišemo glavo 'Razpis MP 2022' zgoraj in številko strani desno spodaj?</w:t>
      </w:r>
    </w:p>
    <w:p w14:paraId="7B7BFE8D" w14:textId="77777777" w:rsidR="00F55075" w:rsidRPr="00F55075" w:rsidRDefault="00F55075" w:rsidP="00F55075">
      <w:pPr>
        <w:pStyle w:val="Odstavekseznam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  <w:r w:rsidRPr="00F55075">
        <w:rPr>
          <w:rFonts w:ascii="Verdana" w:hAnsi="Verdana" w:cs="Tms Rmn"/>
          <w:color w:val="000000"/>
          <w:sz w:val="18"/>
          <w:szCs w:val="18"/>
          <w:u w:val="single"/>
        </w:rPr>
        <w:t xml:space="preserve">Delovni čas izdajnega mesta 5 delovnih dni v tednu z najmanj 7 urami na dan, od tega najmanj 3 ure v tednu v popoldanskem času (po 15. uri). Ali velja to za vsa izdajna mesta ali samo za </w:t>
      </w:r>
      <w:proofErr w:type="spellStart"/>
      <w:r w:rsidRPr="00F55075">
        <w:rPr>
          <w:rFonts w:ascii="Verdana" w:hAnsi="Verdana" w:cs="Tms Rmn"/>
          <w:color w:val="000000"/>
          <w:sz w:val="18"/>
          <w:szCs w:val="18"/>
          <w:u w:val="single"/>
        </w:rPr>
        <w:t>izposojna</w:t>
      </w:r>
      <w:proofErr w:type="spellEnd"/>
      <w:r w:rsidRPr="00F55075">
        <w:rPr>
          <w:rFonts w:ascii="Verdana" w:hAnsi="Verdana" w:cs="Tms Rmn"/>
          <w:color w:val="000000"/>
          <w:sz w:val="18"/>
          <w:szCs w:val="18"/>
          <w:u w:val="single"/>
        </w:rPr>
        <w:t xml:space="preserve"> mesta? Ali je '3 ure v tednu v popoldanskem času (po 15. uri)' mišljeno v kosu v enem dnevu ali je to lahko razporejeno v tednu (npr. 3krat po 1 uro)?</w:t>
      </w:r>
    </w:p>
    <w:p w14:paraId="5EE172E3" w14:textId="77777777" w:rsidR="00F55075" w:rsidRPr="00F55075" w:rsidRDefault="00F55075" w:rsidP="00F55075">
      <w:pPr>
        <w:pStyle w:val="Odstavekseznam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  <w:r w:rsidRPr="00F55075">
        <w:rPr>
          <w:rFonts w:ascii="Verdana" w:hAnsi="Verdana" w:cs="Tms Rmn"/>
          <w:color w:val="000000"/>
          <w:sz w:val="18"/>
          <w:szCs w:val="18"/>
          <w:u w:val="single"/>
        </w:rPr>
        <w:t>Na strani 27 razpisne dokumentacije so 'Priloge':</w:t>
      </w:r>
    </w:p>
    <w:p w14:paraId="0A015E7C" w14:textId="77777777" w:rsidR="00F55075" w:rsidRPr="00F55075" w:rsidRDefault="00F55075" w:rsidP="00F5507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  <w:r w:rsidRPr="00F55075">
        <w:rPr>
          <w:rFonts w:ascii="Verdana" w:hAnsi="Verdana" w:cs="Tms Rmn"/>
          <w:color w:val="000000"/>
          <w:sz w:val="18"/>
          <w:szCs w:val="18"/>
          <w:u w:val="single"/>
        </w:rPr>
        <w:t>Ali je kot 'Priloga 1' mišljeno podatki o artiklih na USB/CD/DVD nosilcih?</w:t>
      </w:r>
    </w:p>
    <w:p w14:paraId="719283BA" w14:textId="77777777" w:rsidR="00F55075" w:rsidRPr="00F55075" w:rsidRDefault="00F55075" w:rsidP="00F5507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  <w:r w:rsidRPr="00F55075">
        <w:rPr>
          <w:rFonts w:ascii="Verdana" w:hAnsi="Verdana" w:cs="Tms Rmn"/>
          <w:color w:val="000000"/>
          <w:sz w:val="18"/>
          <w:szCs w:val="18"/>
          <w:u w:val="single"/>
        </w:rPr>
        <w:t>Ali je kot 'Priloga 2' mišljen 'Obrazec 2 – Podatki o izdajnih mestih ponudnika'?</w:t>
      </w:r>
    </w:p>
    <w:p w14:paraId="1CD457C1" w14:textId="7064894B" w:rsidR="00F55075" w:rsidRDefault="00F55075" w:rsidP="00F5507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  <w:r w:rsidRPr="00F55075">
        <w:rPr>
          <w:rFonts w:ascii="Verdana" w:hAnsi="Verdana" w:cs="Tms Rmn"/>
          <w:color w:val="000000"/>
          <w:sz w:val="18"/>
          <w:szCs w:val="18"/>
          <w:u w:val="single"/>
        </w:rPr>
        <w:t>V kolikor ne bomo imeli vozičkov – ali lahko alinejo s to prilogo izbrišemo in 'Priloga 4 – Izjava za izdajo nadstandardnih pripomočkov' potem postane 'Priloga 3'?</w:t>
      </w:r>
    </w:p>
    <w:p w14:paraId="4994E49F" w14:textId="77777777" w:rsidR="00F55075" w:rsidRPr="00F55075" w:rsidRDefault="00F55075" w:rsidP="00F55075">
      <w:p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</w:p>
    <w:p w14:paraId="386276FB" w14:textId="3E31CAA2" w:rsidR="00F55075" w:rsidRDefault="00F55075" w:rsidP="00F55075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 xml:space="preserve">Odgovor, z dne </w:t>
      </w:r>
      <w:r>
        <w:rPr>
          <w:rFonts w:ascii="Verdana" w:hAnsi="Verdana"/>
          <w:b/>
          <w:sz w:val="18"/>
          <w:szCs w:val="18"/>
        </w:rPr>
        <w:t>20</w:t>
      </w:r>
      <w:r w:rsidRPr="0002793D"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b/>
          <w:sz w:val="18"/>
          <w:szCs w:val="18"/>
        </w:rPr>
        <w:t>12</w:t>
      </w:r>
      <w:r w:rsidRPr="0002793D">
        <w:rPr>
          <w:rFonts w:ascii="Verdana" w:hAnsi="Verdana"/>
          <w:b/>
          <w:sz w:val="18"/>
          <w:szCs w:val="18"/>
        </w:rPr>
        <w:t>. 20</w:t>
      </w:r>
      <w:r>
        <w:rPr>
          <w:rFonts w:ascii="Verdana" w:hAnsi="Verdana"/>
          <w:b/>
          <w:sz w:val="18"/>
          <w:szCs w:val="18"/>
        </w:rPr>
        <w:t>22</w:t>
      </w:r>
    </w:p>
    <w:p w14:paraId="05ACA836" w14:textId="5A0B353F" w:rsidR="00F55075" w:rsidRDefault="00F55075" w:rsidP="00F5507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Posredujemo odgovore na zastavljena vprašanja:</w:t>
      </w:r>
    </w:p>
    <w:p w14:paraId="4BBDC395" w14:textId="77777777" w:rsidR="00F55075" w:rsidRDefault="00F55075" w:rsidP="00F5507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4A050C29" w14:textId="77777777" w:rsidR="00F55075" w:rsidRPr="00F55075" w:rsidRDefault="00F55075" w:rsidP="00F55075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 w:rsidRPr="00F55075">
        <w:rPr>
          <w:rFonts w:ascii="Helv" w:hAnsi="Helv" w:cs="Helv"/>
          <w:color w:val="000000"/>
          <w:sz w:val="20"/>
          <w:szCs w:val="20"/>
        </w:rPr>
        <w:t>Obrazce uporabite v obliki, kot so v razpisni dokumentaciji (ne brišite glave in številke strani).</w:t>
      </w:r>
    </w:p>
    <w:p w14:paraId="3EB0635A" w14:textId="77777777" w:rsidR="00F55075" w:rsidRPr="00F55075" w:rsidRDefault="00F55075" w:rsidP="00F55075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 w:rsidRPr="00F55075">
        <w:rPr>
          <w:rFonts w:ascii="Helv" w:hAnsi="Helv" w:cs="Helv"/>
          <w:color w:val="000000"/>
          <w:sz w:val="20"/>
          <w:szCs w:val="20"/>
        </w:rPr>
        <w:t>Delovni čas velja za vsa izdajna mesta, 3 ure v popoldanskem času so lahko razporejene v tednu.</w:t>
      </w:r>
    </w:p>
    <w:p w14:paraId="0FE04119" w14:textId="77777777" w:rsidR="00F55075" w:rsidRPr="00F55075" w:rsidRDefault="00F55075" w:rsidP="00F55075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 w:rsidRPr="00F55075">
        <w:rPr>
          <w:rFonts w:ascii="Helv" w:hAnsi="Helv" w:cs="Helv"/>
          <w:color w:val="000000"/>
          <w:sz w:val="20"/>
          <w:szCs w:val="20"/>
        </w:rPr>
        <w:t xml:space="preserve">Na strani 27 razpisne dokumentacije so naštete priloge, ki jih lahko ima pogodba, glede na to, kaj bo dobavitelj zagotavljal v breme OZZ. </w:t>
      </w:r>
    </w:p>
    <w:p w14:paraId="292E27E9" w14:textId="334A9F56" w:rsidR="00F55075" w:rsidRDefault="00F55075" w:rsidP="00F5507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Priloga 1 so podatki o artiklih, ki jih boste prijavili na CD-ju, DVD-ju ali USB ključu.</w:t>
      </w:r>
    </w:p>
    <w:p w14:paraId="6ABDE896" w14:textId="77777777" w:rsidR="00F55075" w:rsidRDefault="00F55075" w:rsidP="00F5507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Priloga 2 je Obrazec 2 – Podatki o izdajnih mestih ponudnika.</w:t>
      </w:r>
    </w:p>
    <w:p w14:paraId="1290C59F" w14:textId="77777777" w:rsidR="00F55075" w:rsidRDefault="00F55075" w:rsidP="00F5507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Ponudniki, ki ne ponujajo vozičkov, v pogodbi ne bodo imeli priloge 3. </w:t>
      </w:r>
    </w:p>
    <w:p w14:paraId="56FA134B" w14:textId="77777777" w:rsidR="00F55075" w:rsidRDefault="00F55075" w:rsidP="00F550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Ker je v razpisni dokumentaciji VZOREC POGODBE, ponudnik mora vzorec pogodbe na zadnji strani podpisati, s čimer potrjuje, da se strinja z vsebino vzorca pogodbe. Ponudniku ni potrebno izpolniti vzorca pogodbe niti pripravljati prilog pogodbe.</w:t>
      </w:r>
    </w:p>
    <w:p w14:paraId="557384A6" w14:textId="77777777" w:rsidR="00F55075" w:rsidRPr="00F55075" w:rsidRDefault="00F55075" w:rsidP="00F55075">
      <w:pPr>
        <w:spacing w:after="0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</w:p>
    <w:p w14:paraId="6579F260" w14:textId="77777777" w:rsidR="00F55075" w:rsidRPr="002B084C" w:rsidRDefault="00F55075" w:rsidP="002B08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</w:p>
    <w:p w14:paraId="2C93B7FA" w14:textId="77777777" w:rsidR="00A747BE" w:rsidRPr="00F55075" w:rsidRDefault="00A747BE" w:rsidP="00A747BE">
      <w:pPr>
        <w:pStyle w:val="Odstavekseznama"/>
        <w:numPr>
          <w:ilvl w:val="0"/>
          <w:numId w:val="2"/>
        </w:numPr>
        <w:spacing w:after="0"/>
        <w:rPr>
          <w:b/>
        </w:rPr>
      </w:pPr>
      <w:r w:rsidRPr="0015593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 xml:space="preserve">Vprašanje, z dne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20</w:t>
      </w:r>
      <w:r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 xml:space="preserve">.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1</w:t>
      </w:r>
      <w:r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2. 20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22</w:t>
      </w:r>
      <w:r w:rsidRPr="0002793D">
        <w:rPr>
          <w:rFonts w:ascii="Verdana" w:hAnsi="Verdana"/>
          <w:b/>
          <w:sz w:val="18"/>
          <w:szCs w:val="18"/>
        </w:rPr>
        <w:t xml:space="preserve"> </w:t>
      </w:r>
    </w:p>
    <w:p w14:paraId="49A13A15" w14:textId="6F43FAD3" w:rsidR="00A747BE" w:rsidRDefault="00A747BE" w:rsidP="00A747BE">
      <w:pPr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  <w:r>
        <w:rPr>
          <w:rFonts w:ascii="Verdana" w:hAnsi="Verdana" w:cs="Tms Rmn"/>
          <w:color w:val="000000"/>
          <w:sz w:val="18"/>
          <w:szCs w:val="18"/>
          <w:u w:val="single"/>
        </w:rPr>
        <w:t>Z</w:t>
      </w:r>
      <w:r w:rsidRPr="00A747BE">
        <w:rPr>
          <w:rFonts w:ascii="Verdana" w:hAnsi="Verdana" w:cs="Tms Rmn"/>
          <w:color w:val="000000"/>
          <w:sz w:val="18"/>
          <w:szCs w:val="18"/>
          <w:u w:val="single"/>
        </w:rPr>
        <w:t>anima me, ali mora odgovorna oseba, poslati potrdilo o nekaznovanosti iz svoje matične države, tudi če je celo življenje živela v drugi države? Bi mogoče v tem primeru zadostovalo potrdilo iz države, v kateri je dejansko prebivala?</w:t>
      </w:r>
    </w:p>
    <w:p w14:paraId="1DFA5CC7" w14:textId="77777777" w:rsidR="00A747BE" w:rsidRPr="00A747BE" w:rsidRDefault="00A747BE" w:rsidP="00A747BE">
      <w:pPr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</w:p>
    <w:p w14:paraId="0CEF42B3" w14:textId="5E8D56B3" w:rsidR="00A747BE" w:rsidRDefault="00A747BE" w:rsidP="00A747BE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lastRenderedPageBreak/>
        <w:t xml:space="preserve">Odgovor, z dne </w:t>
      </w:r>
      <w:r>
        <w:rPr>
          <w:rFonts w:ascii="Verdana" w:hAnsi="Verdana"/>
          <w:b/>
          <w:sz w:val="18"/>
          <w:szCs w:val="18"/>
        </w:rPr>
        <w:t>21</w:t>
      </w:r>
      <w:r w:rsidRPr="0002793D"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b/>
          <w:sz w:val="18"/>
          <w:szCs w:val="18"/>
        </w:rPr>
        <w:t>12</w:t>
      </w:r>
      <w:r w:rsidRPr="0002793D">
        <w:rPr>
          <w:rFonts w:ascii="Verdana" w:hAnsi="Verdana"/>
          <w:b/>
          <w:sz w:val="18"/>
          <w:szCs w:val="18"/>
        </w:rPr>
        <w:t>. 20</w:t>
      </w:r>
      <w:r>
        <w:rPr>
          <w:rFonts w:ascii="Verdana" w:hAnsi="Verdana"/>
          <w:b/>
          <w:sz w:val="18"/>
          <w:szCs w:val="18"/>
        </w:rPr>
        <w:t>22</w:t>
      </w:r>
    </w:p>
    <w:p w14:paraId="603356BF" w14:textId="7F7AC8A2" w:rsidR="00A747BE" w:rsidRPr="00FD1483" w:rsidRDefault="00FD1483" w:rsidP="00CE00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O</w:t>
      </w:r>
      <w:r w:rsidR="00A747BE">
        <w:rPr>
          <w:rFonts w:ascii="Helv" w:hAnsi="Helv" w:cs="Helv"/>
          <w:color w:val="000000"/>
          <w:sz w:val="20"/>
          <w:szCs w:val="20"/>
        </w:rPr>
        <w:t>dgovorna oseba mora poslati potrdilo o nekaznovanosti iz svoje matične države.</w:t>
      </w:r>
    </w:p>
    <w:p w14:paraId="690F59A7" w14:textId="77777777" w:rsidR="00A747BE" w:rsidRDefault="00A747BE" w:rsidP="00CE00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sectPr w:rsidR="00A7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F9600D4"/>
    <w:lvl w:ilvl="0">
      <w:numFmt w:val="bullet"/>
      <w:lvlText w:val="*"/>
      <w:lvlJc w:val="left"/>
    </w:lvl>
  </w:abstractNum>
  <w:abstractNum w:abstractNumId="1" w15:restartNumberingAfterBreak="0">
    <w:nsid w:val="158E233B"/>
    <w:multiLevelType w:val="multilevel"/>
    <w:tmpl w:val="AE7EC6F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17792E9F"/>
    <w:multiLevelType w:val="multilevel"/>
    <w:tmpl w:val="53403F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377A32"/>
    <w:multiLevelType w:val="multilevel"/>
    <w:tmpl w:val="AE7EC6FE"/>
    <w:lvl w:ilvl="0">
      <w:start w:val="1"/>
      <w:numFmt w:val="upperRoman"/>
      <w:lvlText w:val="%1."/>
      <w:legacy w:legacy="1" w:legacySpace="0" w:legacyIndent="720"/>
      <w:lvlJc w:val="left"/>
      <w:pPr>
        <w:ind w:left="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760" w:hanging="720"/>
      </w:pPr>
    </w:lvl>
  </w:abstractNum>
  <w:abstractNum w:abstractNumId="4" w15:restartNumberingAfterBreak="0">
    <w:nsid w:val="22277608"/>
    <w:multiLevelType w:val="hybridMultilevel"/>
    <w:tmpl w:val="84BC91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0D7D"/>
    <w:multiLevelType w:val="hybridMultilevel"/>
    <w:tmpl w:val="8072304E"/>
    <w:lvl w:ilvl="0" w:tplc="0E3EA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B6DAA"/>
    <w:multiLevelType w:val="hybridMultilevel"/>
    <w:tmpl w:val="1996F18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3C703C"/>
    <w:multiLevelType w:val="hybridMultilevel"/>
    <w:tmpl w:val="0502696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9465E0"/>
    <w:multiLevelType w:val="hybridMultilevel"/>
    <w:tmpl w:val="ACDE2D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E332E"/>
    <w:multiLevelType w:val="multilevel"/>
    <w:tmpl w:val="AE7EC6FE"/>
    <w:lvl w:ilvl="0">
      <w:start w:val="1"/>
      <w:numFmt w:val="upperRoman"/>
      <w:lvlText w:val="%1."/>
      <w:legacy w:legacy="1" w:legacySpace="0" w:legacyIndent="720"/>
      <w:lvlJc w:val="left"/>
      <w:pPr>
        <w:ind w:left="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760" w:hanging="720"/>
      </w:pPr>
    </w:lvl>
  </w:abstractNum>
  <w:abstractNum w:abstractNumId="10" w15:restartNumberingAfterBreak="0">
    <w:nsid w:val="52C21C72"/>
    <w:multiLevelType w:val="multilevel"/>
    <w:tmpl w:val="AE7EC6F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560D7FC1"/>
    <w:multiLevelType w:val="hybridMultilevel"/>
    <w:tmpl w:val="3176F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024F6"/>
    <w:multiLevelType w:val="hybridMultilevel"/>
    <w:tmpl w:val="53B4AF6A"/>
    <w:lvl w:ilvl="0" w:tplc="2B802F90">
      <w:start w:val="1"/>
      <w:numFmt w:val="bullet"/>
      <w:lvlText w:val="-"/>
      <w:lvlJc w:val="left"/>
      <w:pPr>
        <w:ind w:left="8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3" w15:restartNumberingAfterBreak="0">
    <w:nsid w:val="62F93771"/>
    <w:multiLevelType w:val="hybridMultilevel"/>
    <w:tmpl w:val="30E08B74"/>
    <w:lvl w:ilvl="0" w:tplc="2B802F90">
      <w:start w:val="1"/>
      <w:numFmt w:val="bullet"/>
      <w:lvlText w:val="-"/>
      <w:lvlJc w:val="left"/>
      <w:pPr>
        <w:ind w:left="8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4" w15:restartNumberingAfterBreak="0">
    <w:nsid w:val="64013A91"/>
    <w:multiLevelType w:val="multilevel"/>
    <w:tmpl w:val="01A8F34C"/>
    <w:lvl w:ilvl="0">
      <w:start w:val="1"/>
      <w:numFmt w:val="upperRoman"/>
      <w:lvlText w:val="%1."/>
      <w:legacy w:legacy="1" w:legacySpace="0" w:legacyIndent="720"/>
      <w:lvlJc w:val="left"/>
      <w:pPr>
        <w:ind w:left="0" w:hanging="720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760" w:hanging="720"/>
      </w:pPr>
    </w:lvl>
  </w:abstractNum>
  <w:abstractNum w:abstractNumId="15" w15:restartNumberingAfterBreak="0">
    <w:nsid w:val="73CC1750"/>
    <w:multiLevelType w:val="hybridMultilevel"/>
    <w:tmpl w:val="2354C73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D80599"/>
    <w:multiLevelType w:val="hybridMultilevel"/>
    <w:tmpl w:val="C53AEDCA"/>
    <w:lvl w:ilvl="0" w:tplc="0932463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000000"/>
        <w:sz w:val="19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2"/>
  </w:num>
  <w:num w:numId="10">
    <w:abstractNumId w:val="13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3B"/>
    <w:rsid w:val="00026F6A"/>
    <w:rsid w:val="0002793D"/>
    <w:rsid w:val="000437D0"/>
    <w:rsid w:val="00065447"/>
    <w:rsid w:val="00071390"/>
    <w:rsid w:val="00072C06"/>
    <w:rsid w:val="000C10F5"/>
    <w:rsid w:val="000E4731"/>
    <w:rsid w:val="0010302C"/>
    <w:rsid w:val="001031AA"/>
    <w:rsid w:val="0014385C"/>
    <w:rsid w:val="00155931"/>
    <w:rsid w:val="001A6EFA"/>
    <w:rsid w:val="001C5ADA"/>
    <w:rsid w:val="001F6832"/>
    <w:rsid w:val="00220FA8"/>
    <w:rsid w:val="00223392"/>
    <w:rsid w:val="002A0D42"/>
    <w:rsid w:val="002B084C"/>
    <w:rsid w:val="002C160E"/>
    <w:rsid w:val="002C2B80"/>
    <w:rsid w:val="002D6CE9"/>
    <w:rsid w:val="002F2CE5"/>
    <w:rsid w:val="00364E45"/>
    <w:rsid w:val="00376681"/>
    <w:rsid w:val="003A0DB3"/>
    <w:rsid w:val="003E3D89"/>
    <w:rsid w:val="003F0AEF"/>
    <w:rsid w:val="003F4A58"/>
    <w:rsid w:val="0045141B"/>
    <w:rsid w:val="004A5079"/>
    <w:rsid w:val="00535FE6"/>
    <w:rsid w:val="0054035F"/>
    <w:rsid w:val="00680DBB"/>
    <w:rsid w:val="006912B0"/>
    <w:rsid w:val="006D700E"/>
    <w:rsid w:val="007359B3"/>
    <w:rsid w:val="00743A0F"/>
    <w:rsid w:val="007B4339"/>
    <w:rsid w:val="007B4BD4"/>
    <w:rsid w:val="007E7113"/>
    <w:rsid w:val="00893246"/>
    <w:rsid w:val="0097144A"/>
    <w:rsid w:val="00991BF9"/>
    <w:rsid w:val="00993892"/>
    <w:rsid w:val="00995F66"/>
    <w:rsid w:val="009A3E59"/>
    <w:rsid w:val="009C7EDA"/>
    <w:rsid w:val="009E1BC1"/>
    <w:rsid w:val="009E2DB5"/>
    <w:rsid w:val="00A655A1"/>
    <w:rsid w:val="00A747BE"/>
    <w:rsid w:val="00A91A32"/>
    <w:rsid w:val="00AA4ACD"/>
    <w:rsid w:val="00AD00F7"/>
    <w:rsid w:val="00B3100F"/>
    <w:rsid w:val="00B45C2E"/>
    <w:rsid w:val="00B521FC"/>
    <w:rsid w:val="00B80637"/>
    <w:rsid w:val="00BB3CD8"/>
    <w:rsid w:val="00C271AC"/>
    <w:rsid w:val="00CB19DE"/>
    <w:rsid w:val="00CD087C"/>
    <w:rsid w:val="00CE00C9"/>
    <w:rsid w:val="00CE401B"/>
    <w:rsid w:val="00CF25F1"/>
    <w:rsid w:val="00D001B7"/>
    <w:rsid w:val="00D133C4"/>
    <w:rsid w:val="00D3356C"/>
    <w:rsid w:val="00D4566A"/>
    <w:rsid w:val="00D66485"/>
    <w:rsid w:val="00D66CFF"/>
    <w:rsid w:val="00DB76FC"/>
    <w:rsid w:val="00DC7E26"/>
    <w:rsid w:val="00DF1A37"/>
    <w:rsid w:val="00E24C8D"/>
    <w:rsid w:val="00E318F5"/>
    <w:rsid w:val="00E74F30"/>
    <w:rsid w:val="00E95E2D"/>
    <w:rsid w:val="00EB40EC"/>
    <w:rsid w:val="00EB4C5E"/>
    <w:rsid w:val="00F003E3"/>
    <w:rsid w:val="00F06A97"/>
    <w:rsid w:val="00F24E9F"/>
    <w:rsid w:val="00F55075"/>
    <w:rsid w:val="00FA163B"/>
    <w:rsid w:val="00FB26DF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5700"/>
  <w15:docId w15:val="{F4C66F10-FE81-463B-9128-658309D0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47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163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5931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2793D"/>
    <w:rPr>
      <w:color w:val="0000FF" w:themeColor="hyperlink"/>
      <w:u w:val="single"/>
    </w:rPr>
  </w:style>
  <w:style w:type="paragraph" w:customStyle="1" w:styleId="xmsonormal">
    <w:name w:val="x_msonormal"/>
    <w:basedOn w:val="Navaden"/>
    <w:rsid w:val="006D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38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385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azmp.si/fileadmin/datoteke/seznami/SMP/_Register_custom-made_javn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Miljković-Logar</dc:creator>
  <cp:lastModifiedBy>Tatjana Herjavec</cp:lastModifiedBy>
  <cp:revision>2</cp:revision>
  <dcterms:created xsi:type="dcterms:W3CDTF">2022-12-21T13:25:00Z</dcterms:created>
  <dcterms:modified xsi:type="dcterms:W3CDTF">2022-12-21T13:25:00Z</dcterms:modified>
</cp:coreProperties>
</file>