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D0" w:rsidRPr="005705A0" w:rsidRDefault="005542D0" w:rsidP="005542D0"/>
    <w:p w:rsidR="005542D0" w:rsidRPr="005705A0" w:rsidRDefault="005542D0" w:rsidP="005542D0"/>
    <w:p w:rsidR="005542D0" w:rsidRPr="005705A0" w:rsidRDefault="005542D0" w:rsidP="005542D0">
      <w:r w:rsidRPr="005705A0">
        <w:t xml:space="preserve">VSEM IZVAJALCEM ZDRAVSTVENIH STORITEV in </w:t>
      </w:r>
    </w:p>
    <w:p w:rsidR="005542D0" w:rsidRPr="005705A0" w:rsidRDefault="005542D0" w:rsidP="005542D0">
      <w:r w:rsidRPr="005705A0">
        <w:t xml:space="preserve">DOBAVITELJEM MEDICINSKIH PRIPOMOČKOV </w:t>
      </w:r>
      <w:r w:rsidRPr="005705A0">
        <w:tab/>
      </w:r>
      <w:r w:rsidRPr="005705A0">
        <w:tab/>
      </w:r>
      <w:r w:rsidRPr="005705A0">
        <w:tab/>
        <w:t>0072-</w:t>
      </w:r>
      <w:r w:rsidR="0047620B" w:rsidRPr="005705A0">
        <w:t>34/2012-DI/1</w:t>
      </w:r>
    </w:p>
    <w:p w:rsidR="0047620B" w:rsidRPr="005705A0" w:rsidRDefault="005542D0" w:rsidP="005542D0">
      <w:r w:rsidRPr="005705A0">
        <w:tab/>
      </w:r>
      <w:r w:rsidRPr="005705A0">
        <w:tab/>
      </w:r>
      <w:r w:rsidRPr="005705A0">
        <w:tab/>
      </w:r>
      <w:r w:rsidRPr="005705A0">
        <w:tab/>
      </w:r>
      <w:r w:rsidRPr="005705A0">
        <w:tab/>
      </w:r>
      <w:r w:rsidRPr="005705A0">
        <w:tab/>
      </w:r>
      <w:r w:rsidRPr="005705A0">
        <w:tab/>
      </w:r>
      <w:r w:rsidRPr="005705A0">
        <w:tab/>
      </w:r>
      <w:r w:rsidRPr="005705A0">
        <w:tab/>
      </w:r>
      <w:r w:rsidRPr="005705A0">
        <w:tab/>
      </w:r>
    </w:p>
    <w:p w:rsidR="00680369" w:rsidRPr="005705A0" w:rsidRDefault="00A21C87" w:rsidP="0047620B">
      <w:pPr>
        <w:ind w:left="6372" w:firstLine="708"/>
        <w:rPr>
          <w:b/>
        </w:rPr>
      </w:pPr>
      <w:r w:rsidRPr="005705A0">
        <w:t>1</w:t>
      </w:r>
      <w:r w:rsidR="00E57513">
        <w:t>6</w:t>
      </w:r>
      <w:r w:rsidRPr="005705A0">
        <w:t>. november 2012</w:t>
      </w:r>
      <w:r w:rsidR="005542D0" w:rsidRPr="005705A0">
        <w:tab/>
      </w:r>
      <w:r w:rsidR="005542D0" w:rsidRPr="005705A0">
        <w:tab/>
      </w:r>
      <w:r w:rsidR="005542D0" w:rsidRPr="005705A0">
        <w:tab/>
      </w:r>
      <w:r w:rsidR="005542D0" w:rsidRPr="005705A0">
        <w:tab/>
      </w:r>
      <w:r w:rsidR="005542D0" w:rsidRPr="005705A0">
        <w:tab/>
      </w:r>
      <w:r w:rsidR="005542D0" w:rsidRPr="005705A0">
        <w:tab/>
      </w:r>
    </w:p>
    <w:p w:rsidR="005542D0" w:rsidRPr="005705A0" w:rsidRDefault="005542D0" w:rsidP="005705A0">
      <w:pPr>
        <w:rPr>
          <w:b/>
        </w:rPr>
      </w:pPr>
      <w:r w:rsidRPr="005705A0">
        <w:rPr>
          <w:b/>
        </w:rPr>
        <w:t>ZADEVA:</w:t>
      </w:r>
      <w:r w:rsidRPr="005705A0">
        <w:rPr>
          <w:b/>
        </w:rPr>
        <w:tab/>
        <w:t xml:space="preserve">Okrožnica MP št. </w:t>
      </w:r>
      <w:r w:rsidR="00582D5F" w:rsidRPr="005705A0">
        <w:rPr>
          <w:b/>
        </w:rPr>
        <w:t>3</w:t>
      </w:r>
      <w:r w:rsidR="00A21C87" w:rsidRPr="005705A0">
        <w:rPr>
          <w:b/>
        </w:rPr>
        <w:t>9</w:t>
      </w:r>
      <w:r w:rsidR="005705A0">
        <w:rPr>
          <w:b/>
        </w:rPr>
        <w:t xml:space="preserve">:  </w:t>
      </w:r>
      <w:proofErr w:type="spellStart"/>
      <w:r w:rsidR="00F6606F">
        <w:rPr>
          <w:b/>
        </w:rPr>
        <w:t>S</w:t>
      </w:r>
      <w:r w:rsidR="00C26836" w:rsidRPr="005705A0">
        <w:rPr>
          <w:b/>
        </w:rPr>
        <w:t>tornacije</w:t>
      </w:r>
      <w:proofErr w:type="spellEnd"/>
      <w:r w:rsidR="00C26836" w:rsidRPr="005705A0">
        <w:rPr>
          <w:b/>
        </w:rPr>
        <w:t xml:space="preserve"> v on-line</w:t>
      </w:r>
      <w:r w:rsidR="00EB0ADE" w:rsidRPr="005705A0">
        <w:rPr>
          <w:b/>
        </w:rPr>
        <w:t xml:space="preserve"> </w:t>
      </w:r>
      <w:r w:rsidR="00F6606F">
        <w:rPr>
          <w:b/>
        </w:rPr>
        <w:t>in izdatkih</w:t>
      </w:r>
    </w:p>
    <w:p w:rsidR="00A21C87" w:rsidRPr="005705A0" w:rsidRDefault="00A21C87" w:rsidP="00A21C8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08510A" w:rsidRPr="005705A0" w:rsidRDefault="00A21C87" w:rsidP="00C70A4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5705A0">
        <w:rPr>
          <w:rFonts w:eastAsiaTheme="minorHAnsi"/>
          <w:lang w:eastAsia="en-US"/>
        </w:rPr>
        <w:t xml:space="preserve">Zavod ugotavlja, da prihaja pri izvajanju Navodila </w:t>
      </w:r>
      <w:r w:rsidR="00C70A40" w:rsidRPr="005705A0">
        <w:rPr>
          <w:rFonts w:eastAsiaTheme="minorHAnsi"/>
          <w:bCs/>
          <w:color w:val="000000"/>
          <w:lang w:eastAsia="en-US"/>
        </w:rPr>
        <w:t xml:space="preserve">za zajem in posredovanje podatkov o predpisanih in prejetih MP v on line, </w:t>
      </w:r>
      <w:r w:rsidRPr="005705A0">
        <w:rPr>
          <w:rFonts w:eastAsiaTheme="minorHAnsi"/>
          <w:lang w:eastAsia="en-US"/>
        </w:rPr>
        <w:t xml:space="preserve">ki se nanaša na izvajanja </w:t>
      </w:r>
      <w:proofErr w:type="spellStart"/>
      <w:r w:rsidRPr="005705A0">
        <w:rPr>
          <w:rFonts w:eastAsiaTheme="minorHAnsi"/>
          <w:lang w:eastAsia="en-US"/>
        </w:rPr>
        <w:t>stornacij</w:t>
      </w:r>
      <w:proofErr w:type="spellEnd"/>
      <w:r w:rsidRPr="005705A0">
        <w:rPr>
          <w:rFonts w:eastAsiaTheme="minorHAnsi"/>
          <w:lang w:eastAsia="en-US"/>
        </w:rPr>
        <w:t>, do različnih ravnanj tako pri izvajalcih zdravstvenih storitev, kot tudi pri  dobaviteljih</w:t>
      </w:r>
      <w:r w:rsidR="002C5086">
        <w:rPr>
          <w:rFonts w:eastAsiaTheme="minorHAnsi"/>
          <w:lang w:eastAsia="en-US"/>
        </w:rPr>
        <w:t>. Zato</w:t>
      </w:r>
      <w:r w:rsidRPr="005705A0">
        <w:rPr>
          <w:rFonts w:eastAsiaTheme="minorHAnsi"/>
          <w:lang w:eastAsia="en-US"/>
        </w:rPr>
        <w:t xml:space="preserve"> v nadaljevanju navajamo primere in navodil</w:t>
      </w:r>
      <w:r w:rsidR="00C70A40" w:rsidRPr="005705A0">
        <w:rPr>
          <w:rFonts w:eastAsiaTheme="minorHAnsi"/>
          <w:lang w:eastAsia="en-US"/>
        </w:rPr>
        <w:t>a</w:t>
      </w:r>
      <w:r w:rsidRPr="005705A0">
        <w:rPr>
          <w:rFonts w:eastAsiaTheme="minorHAnsi"/>
          <w:lang w:eastAsia="en-US"/>
        </w:rPr>
        <w:t xml:space="preserve"> za pravilno ravnanje v teh primerih.</w:t>
      </w:r>
    </w:p>
    <w:p w:rsidR="00C70A40" w:rsidRPr="005705A0" w:rsidRDefault="00C70A40" w:rsidP="00C70A40"/>
    <w:p w:rsidR="00477FD6" w:rsidRPr="006C406D" w:rsidRDefault="005705A0" w:rsidP="006C406D">
      <w:pPr>
        <w:pStyle w:val="Odstavekseznama"/>
        <w:numPr>
          <w:ilvl w:val="0"/>
          <w:numId w:val="21"/>
        </w:numPr>
        <w:jc w:val="both"/>
        <w:rPr>
          <w:b/>
        </w:rPr>
      </w:pPr>
      <w:proofErr w:type="spellStart"/>
      <w:r w:rsidRPr="006C406D">
        <w:rPr>
          <w:b/>
          <w:u w:val="single"/>
        </w:rPr>
        <w:t>Stornacije</w:t>
      </w:r>
      <w:proofErr w:type="spellEnd"/>
      <w:r w:rsidRPr="006C406D">
        <w:rPr>
          <w:b/>
          <w:u w:val="single"/>
        </w:rPr>
        <w:t xml:space="preserve"> p</w:t>
      </w:r>
      <w:r w:rsidR="00477FD6" w:rsidRPr="006C406D">
        <w:rPr>
          <w:b/>
          <w:u w:val="single"/>
        </w:rPr>
        <w:t>ri izvajalcih zdravstvenih storitev</w:t>
      </w:r>
      <w:r w:rsidR="00477FD6" w:rsidRPr="006C406D">
        <w:rPr>
          <w:b/>
        </w:rPr>
        <w:t xml:space="preserve"> </w:t>
      </w:r>
    </w:p>
    <w:p w:rsidR="00477FD6" w:rsidRPr="005705A0" w:rsidRDefault="007C5B94" w:rsidP="00CD50B5">
      <w:pPr>
        <w:pStyle w:val="Odstavekseznama"/>
        <w:numPr>
          <w:ilvl w:val="0"/>
          <w:numId w:val="5"/>
        </w:numPr>
        <w:jc w:val="both"/>
      </w:pPr>
      <w:r w:rsidRPr="005705A0">
        <w:t xml:space="preserve">V primeru, </w:t>
      </w:r>
      <w:r w:rsidR="00913605" w:rsidRPr="005705A0">
        <w:t xml:space="preserve">da </w:t>
      </w:r>
      <w:r w:rsidR="00477FD6" w:rsidRPr="005705A0">
        <w:t>zdravnik</w:t>
      </w:r>
      <w:r w:rsidR="00913605" w:rsidRPr="005705A0">
        <w:t xml:space="preserve"> posamezn</w:t>
      </w:r>
      <w:r w:rsidR="00044481" w:rsidRPr="005705A0">
        <w:t>o</w:t>
      </w:r>
      <w:r w:rsidR="00913605" w:rsidRPr="005705A0">
        <w:t xml:space="preserve"> </w:t>
      </w:r>
      <w:r w:rsidR="00982D05" w:rsidRPr="005705A0">
        <w:t xml:space="preserve">naročilnico za </w:t>
      </w:r>
      <w:r w:rsidR="00913605" w:rsidRPr="005705A0">
        <w:t xml:space="preserve">pripomoček zapiše v sistem on-line in </w:t>
      </w:r>
      <w:r w:rsidR="00982D05" w:rsidRPr="005705A0">
        <w:t>jo</w:t>
      </w:r>
      <w:r w:rsidR="00913605" w:rsidRPr="005705A0">
        <w:t xml:space="preserve"> </w:t>
      </w:r>
      <w:r w:rsidR="00477FD6" w:rsidRPr="005705A0">
        <w:t>nato briše-stornira, predpisane</w:t>
      </w:r>
      <w:r w:rsidR="00982D05" w:rsidRPr="005705A0">
        <w:t xml:space="preserve"> naročilnice za izdajo </w:t>
      </w:r>
      <w:r w:rsidR="00477FD6" w:rsidRPr="005705A0">
        <w:t>p</w:t>
      </w:r>
      <w:r w:rsidR="00CD50B5" w:rsidRPr="005705A0">
        <w:t>ripomočka ni v sistemu on-line</w:t>
      </w:r>
      <w:r w:rsidR="00982D05" w:rsidRPr="005705A0">
        <w:t xml:space="preserve">. Funkcija </w:t>
      </w:r>
      <w:r w:rsidR="00CD50B5" w:rsidRPr="005705A0">
        <w:t xml:space="preserve"> »Branje podatkov o izdanih (odprtih) naročilnicah zavarovane osebe«</w:t>
      </w:r>
      <w:r w:rsidR="00982D05" w:rsidRPr="005705A0">
        <w:t xml:space="preserve"> ne vrne podatkov o predpisanem pripomočku.</w:t>
      </w:r>
      <w:r w:rsidR="00EB0ADE" w:rsidRPr="005705A0">
        <w:t xml:space="preserve"> </w:t>
      </w:r>
      <w:r w:rsidR="00477FD6" w:rsidRPr="005705A0">
        <w:t xml:space="preserve">V primeru </w:t>
      </w:r>
      <w:proofErr w:type="spellStart"/>
      <w:r w:rsidR="00477FD6" w:rsidRPr="005705A0">
        <w:t>stornacij</w:t>
      </w:r>
      <w:r w:rsidR="00CD50B5" w:rsidRPr="005705A0">
        <w:t>e</w:t>
      </w:r>
      <w:proofErr w:type="spellEnd"/>
      <w:r w:rsidR="00CD50B5" w:rsidRPr="005705A0">
        <w:t xml:space="preserve"> je</w:t>
      </w:r>
      <w:r w:rsidR="00477FD6" w:rsidRPr="005705A0">
        <w:t xml:space="preserve"> </w:t>
      </w:r>
      <w:r w:rsidR="00CD50B5" w:rsidRPr="005705A0">
        <w:t xml:space="preserve">v sistem on-line treba </w:t>
      </w:r>
      <w:r w:rsidR="00CD50B5" w:rsidRPr="002C5086">
        <w:rPr>
          <w:u w:val="single"/>
        </w:rPr>
        <w:t xml:space="preserve">ponovno </w:t>
      </w:r>
      <w:r w:rsidR="00477FD6" w:rsidRPr="002C5086">
        <w:rPr>
          <w:u w:val="single"/>
        </w:rPr>
        <w:t xml:space="preserve">poslati </w:t>
      </w:r>
      <w:r w:rsidRPr="002C5086">
        <w:rPr>
          <w:u w:val="single"/>
        </w:rPr>
        <w:t>naročilnico</w:t>
      </w:r>
      <w:r w:rsidR="00982D05" w:rsidRPr="002C5086">
        <w:rPr>
          <w:u w:val="single"/>
        </w:rPr>
        <w:t xml:space="preserve"> za iz</w:t>
      </w:r>
      <w:r w:rsidR="00044481" w:rsidRPr="002C5086">
        <w:rPr>
          <w:u w:val="single"/>
        </w:rPr>
        <w:t>da</w:t>
      </w:r>
      <w:r w:rsidR="00982D05" w:rsidRPr="002C5086">
        <w:rPr>
          <w:u w:val="single"/>
        </w:rPr>
        <w:t>jo medicinskega pripomočka</w:t>
      </w:r>
      <w:r w:rsidR="00477FD6" w:rsidRPr="005705A0">
        <w:t xml:space="preserve">. </w:t>
      </w:r>
    </w:p>
    <w:p w:rsidR="007C5B94" w:rsidRPr="005705A0" w:rsidRDefault="00477FD6" w:rsidP="007C5B94">
      <w:pPr>
        <w:pStyle w:val="Odstavekseznama"/>
        <w:numPr>
          <w:ilvl w:val="0"/>
          <w:numId w:val="5"/>
        </w:numPr>
        <w:jc w:val="both"/>
      </w:pPr>
      <w:r w:rsidRPr="005705A0">
        <w:t xml:space="preserve">V primeru, ko </w:t>
      </w:r>
      <w:r w:rsidR="008C778B">
        <w:t>zdravnik</w:t>
      </w:r>
      <w:r w:rsidRPr="005705A0">
        <w:t xml:space="preserve"> na eno naročilnico predpiše več pripomočkov, se dogaja, da se v sistem on-line zapiše en pripomoček, drugega </w:t>
      </w:r>
      <w:r w:rsidR="00850C17" w:rsidRPr="005705A0">
        <w:t xml:space="preserve">in naslednjih </w:t>
      </w:r>
      <w:r w:rsidRPr="005705A0">
        <w:t xml:space="preserve">pa ne. </w:t>
      </w:r>
      <w:r w:rsidR="00781399" w:rsidRPr="005705A0">
        <w:t>Vsi pripomočki, ki so zapisani na papirni naročilnici</w:t>
      </w:r>
      <w:r w:rsidR="002C5086">
        <w:t>,</w:t>
      </w:r>
      <w:r w:rsidR="00781399" w:rsidRPr="005705A0">
        <w:t xml:space="preserve"> morajo biti zapisani tudi v sistem on-line. </w:t>
      </w:r>
      <w:r w:rsidRPr="005705A0">
        <w:t xml:space="preserve">Zavod predlaga, da se </w:t>
      </w:r>
      <w:r w:rsidR="00850C17" w:rsidRPr="005705A0">
        <w:t xml:space="preserve">izdaja </w:t>
      </w:r>
      <w:r w:rsidRPr="005705A0">
        <w:t>naročilnic</w:t>
      </w:r>
      <w:r w:rsidR="00850C17" w:rsidRPr="005705A0">
        <w:t>e</w:t>
      </w:r>
      <w:r w:rsidRPr="005705A0">
        <w:t xml:space="preserve"> v celoti ve</w:t>
      </w:r>
      <w:r w:rsidR="00850C17" w:rsidRPr="005705A0">
        <w:t>že</w:t>
      </w:r>
      <w:r w:rsidRPr="005705A0">
        <w:t xml:space="preserve"> na zapis v on-line </w:t>
      </w:r>
      <w:r w:rsidR="00850C17" w:rsidRPr="005705A0">
        <w:t xml:space="preserve">tako, da se </w:t>
      </w:r>
      <w:r w:rsidRPr="005705A0">
        <w:t xml:space="preserve"> </w:t>
      </w:r>
      <w:r w:rsidR="00850C17" w:rsidRPr="002C5086">
        <w:rPr>
          <w:u w:val="single"/>
        </w:rPr>
        <w:t>naročilnica natisne</w:t>
      </w:r>
      <w:r w:rsidR="006C1AC6" w:rsidRPr="002C5086">
        <w:rPr>
          <w:u w:val="single"/>
        </w:rPr>
        <w:t xml:space="preserve"> </w:t>
      </w:r>
      <w:r w:rsidR="00850C17" w:rsidRPr="002C5086">
        <w:rPr>
          <w:u w:val="single"/>
        </w:rPr>
        <w:t>za</w:t>
      </w:r>
      <w:r w:rsidR="00781399" w:rsidRPr="002C5086">
        <w:rPr>
          <w:u w:val="single"/>
        </w:rPr>
        <w:t xml:space="preserve"> </w:t>
      </w:r>
      <w:r w:rsidR="00850C17" w:rsidRPr="002C5086">
        <w:rPr>
          <w:u w:val="single"/>
        </w:rPr>
        <w:t>tem, ko je že zapisana v on-line</w:t>
      </w:r>
      <w:r w:rsidR="00781399" w:rsidRPr="005705A0">
        <w:t>.</w:t>
      </w:r>
      <w:r w:rsidR="007C5B94" w:rsidRPr="005705A0">
        <w:t xml:space="preserve"> </w:t>
      </w:r>
    </w:p>
    <w:p w:rsidR="007C5B94" w:rsidRPr="002C5086" w:rsidRDefault="007C5B94" w:rsidP="007C5B94">
      <w:pPr>
        <w:pStyle w:val="Odstavekseznama"/>
        <w:numPr>
          <w:ilvl w:val="0"/>
          <w:numId w:val="5"/>
        </w:numPr>
        <w:jc w:val="both"/>
        <w:rPr>
          <w:u w:val="single"/>
        </w:rPr>
      </w:pPr>
      <w:r w:rsidRPr="005705A0">
        <w:t xml:space="preserve">V primeru </w:t>
      </w:r>
      <w:r w:rsidR="00CD50B5" w:rsidRPr="005705A0">
        <w:t xml:space="preserve">predpisa več pripomočkov na eno naročilnico, še posebej </w:t>
      </w:r>
      <w:r w:rsidRPr="005705A0">
        <w:t xml:space="preserve">mesečne zbirne naročilnice za pripomočke pri bolezenski inkontinenci </w:t>
      </w:r>
      <w:r w:rsidR="00CD50B5" w:rsidRPr="005705A0">
        <w:t>za</w:t>
      </w:r>
      <w:r w:rsidRPr="005705A0">
        <w:t xml:space="preserve"> socialn</w:t>
      </w:r>
      <w:r w:rsidR="00CD50B5" w:rsidRPr="005705A0">
        <w:t>e zavode</w:t>
      </w:r>
      <w:r w:rsidRPr="005705A0">
        <w:t xml:space="preserve">, je treba posebej opozoriti, da se s </w:t>
      </w:r>
      <w:proofErr w:type="spellStart"/>
      <w:r w:rsidRPr="005705A0">
        <w:t>stornacijo</w:t>
      </w:r>
      <w:proofErr w:type="spellEnd"/>
      <w:r w:rsidRPr="005705A0">
        <w:t xml:space="preserve"> enega zapisa </w:t>
      </w:r>
      <w:r w:rsidR="00781399" w:rsidRPr="005705A0">
        <w:t>zbriše-stornira</w:t>
      </w:r>
      <w:r w:rsidRPr="005705A0">
        <w:t xml:space="preserve"> celotna naročilnica</w:t>
      </w:r>
      <w:r w:rsidR="005B688D" w:rsidRPr="005705A0">
        <w:t>,</w:t>
      </w:r>
      <w:r w:rsidRPr="005705A0">
        <w:t xml:space="preserve"> in je treba vse zapise ponov</w:t>
      </w:r>
      <w:r w:rsidR="002C5086">
        <w:t>no posredovati v sistem on-line</w:t>
      </w:r>
      <w:r w:rsidRPr="005705A0">
        <w:t xml:space="preserve"> ter paziti, da je </w:t>
      </w:r>
      <w:r w:rsidRPr="002C5086">
        <w:rPr>
          <w:u w:val="single"/>
        </w:rPr>
        <w:t xml:space="preserve">zapisano na mesečni zbirni naročilnici enako zapisanemu v sistem on-line. </w:t>
      </w:r>
    </w:p>
    <w:p w:rsidR="005705A0" w:rsidRDefault="005705A0" w:rsidP="007C5B94">
      <w:pPr>
        <w:jc w:val="both"/>
      </w:pPr>
    </w:p>
    <w:p w:rsidR="003F2AFD" w:rsidRPr="00511B87" w:rsidRDefault="007C5B94" w:rsidP="007C5B94">
      <w:pPr>
        <w:jc w:val="both"/>
      </w:pPr>
      <w:r w:rsidRPr="005705A0">
        <w:t xml:space="preserve">Prosimo, da pri svojem delu navedeno upoštevate. Izdane naročilnice, ki </w:t>
      </w:r>
      <w:r w:rsidR="00451BA2" w:rsidRPr="005705A0">
        <w:t xml:space="preserve">v papirnati obliki in v sistemu on-line </w:t>
      </w:r>
      <w:r w:rsidRPr="005705A0">
        <w:t xml:space="preserve">niso </w:t>
      </w:r>
      <w:r w:rsidR="00451BA2" w:rsidRPr="005705A0">
        <w:t>identične, povzročajo pri dobaviteljih in na Zavodu veliko d</w:t>
      </w:r>
      <w:r w:rsidR="002C5086">
        <w:t>odatnega dela. Zaradi teh napak</w:t>
      </w:r>
      <w:r w:rsidR="00451BA2" w:rsidRPr="005705A0">
        <w:t xml:space="preserve"> se zavarovanih oseb ne bo vračalo nazaj v ambulante, treba pa je </w:t>
      </w:r>
      <w:r w:rsidR="007E014C" w:rsidRPr="005705A0">
        <w:t>izpostaviti</w:t>
      </w:r>
      <w:r w:rsidR="00451BA2" w:rsidRPr="005705A0">
        <w:t xml:space="preserve">, da območne enote Zavoda </w:t>
      </w:r>
      <w:r w:rsidR="008C778B">
        <w:t>lahko</w:t>
      </w:r>
      <w:r w:rsidR="007E014C" w:rsidRPr="005705A0">
        <w:t xml:space="preserve"> </w:t>
      </w:r>
      <w:r w:rsidR="00451BA2" w:rsidRPr="005705A0">
        <w:t>izre</w:t>
      </w:r>
      <w:r w:rsidR="007E014C" w:rsidRPr="005705A0">
        <w:t>kajo</w:t>
      </w:r>
      <w:r w:rsidR="00451BA2" w:rsidRPr="005705A0">
        <w:t xml:space="preserve"> pogodbeno kazen </w:t>
      </w:r>
      <w:r w:rsidR="00781399" w:rsidRPr="005705A0">
        <w:t xml:space="preserve">v višini </w:t>
      </w:r>
      <w:r w:rsidR="00451BA2" w:rsidRPr="005705A0">
        <w:t>400</w:t>
      </w:r>
      <w:r w:rsidR="00781399" w:rsidRPr="005705A0">
        <w:t xml:space="preserve"> </w:t>
      </w:r>
      <w:r w:rsidR="00451BA2" w:rsidRPr="005705A0">
        <w:t>€ za vsak primer ne</w:t>
      </w:r>
      <w:r w:rsidR="005705A0">
        <w:t>-</w:t>
      </w:r>
      <w:r w:rsidR="00451BA2" w:rsidRPr="005705A0">
        <w:t>zapisa  predpisanega pripomočka v sistem on-</w:t>
      </w:r>
      <w:r w:rsidR="00451BA2" w:rsidRPr="00511B87">
        <w:t>line</w:t>
      </w:r>
      <w:r w:rsidR="003F2AFD" w:rsidRPr="00511B87">
        <w:t xml:space="preserve"> </w:t>
      </w:r>
      <w:r w:rsidR="008C778B">
        <w:t xml:space="preserve">v skladu s Splošnim dogovorom. </w:t>
      </w:r>
    </w:p>
    <w:p w:rsidR="00451BA2" w:rsidRPr="005705A0" w:rsidRDefault="00451BA2" w:rsidP="007C5B94">
      <w:pPr>
        <w:jc w:val="both"/>
      </w:pPr>
      <w:r w:rsidRPr="005705A0">
        <w:t xml:space="preserve"> </w:t>
      </w:r>
    </w:p>
    <w:p w:rsidR="005705A0" w:rsidRPr="006C406D" w:rsidRDefault="005705A0" w:rsidP="006C406D">
      <w:pPr>
        <w:pStyle w:val="Odstavekseznama"/>
        <w:numPr>
          <w:ilvl w:val="0"/>
          <w:numId w:val="21"/>
        </w:numPr>
        <w:jc w:val="both"/>
        <w:rPr>
          <w:b/>
        </w:rPr>
      </w:pPr>
      <w:proofErr w:type="spellStart"/>
      <w:r w:rsidRPr="006C406D">
        <w:rPr>
          <w:b/>
          <w:u w:val="single"/>
        </w:rPr>
        <w:t>Stornacije</w:t>
      </w:r>
      <w:proofErr w:type="spellEnd"/>
      <w:r w:rsidRPr="006C406D">
        <w:rPr>
          <w:b/>
          <w:u w:val="single"/>
        </w:rPr>
        <w:t xml:space="preserve"> pri dobaviteljih medicinskih pripomočkov</w:t>
      </w:r>
    </w:p>
    <w:p w:rsidR="005705A0" w:rsidRPr="005705A0" w:rsidRDefault="005705A0" w:rsidP="005705A0">
      <w:pPr>
        <w:numPr>
          <w:ilvl w:val="0"/>
          <w:numId w:val="6"/>
        </w:numPr>
        <w:contextualSpacing/>
        <w:jc w:val="both"/>
      </w:pPr>
      <w:r w:rsidRPr="005705A0">
        <w:t xml:space="preserve">Veljajo vsi primeri </w:t>
      </w:r>
      <w:proofErr w:type="spellStart"/>
      <w:r w:rsidRPr="005705A0">
        <w:t>stornacije</w:t>
      </w:r>
      <w:proofErr w:type="spellEnd"/>
      <w:r w:rsidRPr="005705A0">
        <w:t xml:space="preserve"> </w:t>
      </w:r>
      <w:r w:rsidR="002C5086">
        <w:t xml:space="preserve">kot </w:t>
      </w:r>
      <w:r w:rsidRPr="005705A0">
        <w:t xml:space="preserve">ob predpisu pripomočka pri zdravniku, </w:t>
      </w:r>
    </w:p>
    <w:p w:rsidR="005705A0" w:rsidRPr="002C5086" w:rsidRDefault="005705A0" w:rsidP="005705A0">
      <w:pPr>
        <w:numPr>
          <w:ilvl w:val="0"/>
          <w:numId w:val="6"/>
        </w:numPr>
        <w:contextualSpacing/>
        <w:jc w:val="both"/>
        <w:rPr>
          <w:u w:val="single"/>
        </w:rPr>
      </w:pPr>
      <w:r w:rsidRPr="005705A0">
        <w:t xml:space="preserve">V primeru, ko je naročilnico v sistem on-line vnesel zdravnik, dobavitelj pa je v on-line zapisal podatke o </w:t>
      </w:r>
      <w:r w:rsidR="00F6606F">
        <w:t xml:space="preserve">izdaji in </w:t>
      </w:r>
      <w:r w:rsidRPr="005705A0">
        <w:t xml:space="preserve">vrednosti pripomočka, </w:t>
      </w:r>
      <w:r w:rsidRPr="002C5086">
        <w:rPr>
          <w:u w:val="single"/>
        </w:rPr>
        <w:t xml:space="preserve">bo dobavitelj s </w:t>
      </w:r>
      <w:proofErr w:type="spellStart"/>
      <w:r w:rsidRPr="002C5086">
        <w:rPr>
          <w:u w:val="single"/>
        </w:rPr>
        <w:t>stornacijo</w:t>
      </w:r>
      <w:proofErr w:type="spellEnd"/>
      <w:r w:rsidRPr="002C5086">
        <w:rPr>
          <w:u w:val="single"/>
        </w:rPr>
        <w:t xml:space="preserve">  </w:t>
      </w:r>
      <w:r w:rsidR="00F6606F" w:rsidRPr="002C5086">
        <w:rPr>
          <w:u w:val="single"/>
        </w:rPr>
        <w:t xml:space="preserve">izvedel brisanje </w:t>
      </w:r>
      <w:r w:rsidRPr="002C5086">
        <w:rPr>
          <w:u w:val="single"/>
        </w:rPr>
        <w:t xml:space="preserve">izdaje pripomočka </w:t>
      </w:r>
      <w:r w:rsidR="00F6606F" w:rsidRPr="002C5086">
        <w:rPr>
          <w:u w:val="single"/>
        </w:rPr>
        <w:t>in</w:t>
      </w:r>
      <w:r w:rsidRPr="002C5086">
        <w:rPr>
          <w:u w:val="single"/>
        </w:rPr>
        <w:t xml:space="preserve"> vrednosti. Po opravljeni </w:t>
      </w:r>
      <w:proofErr w:type="spellStart"/>
      <w:r w:rsidRPr="002C5086">
        <w:rPr>
          <w:u w:val="single"/>
        </w:rPr>
        <w:t>stornaciji</w:t>
      </w:r>
      <w:proofErr w:type="spellEnd"/>
      <w:r w:rsidRPr="002C5086">
        <w:rPr>
          <w:u w:val="single"/>
        </w:rPr>
        <w:t xml:space="preserve"> ponovno dostopa do odprte naročilnice v sistemu on-line in </w:t>
      </w:r>
      <w:r w:rsidR="00F6606F" w:rsidRPr="002C5086">
        <w:rPr>
          <w:u w:val="single"/>
        </w:rPr>
        <w:t xml:space="preserve">izdajo ter </w:t>
      </w:r>
      <w:r w:rsidRPr="002C5086">
        <w:rPr>
          <w:u w:val="single"/>
        </w:rPr>
        <w:t xml:space="preserve">vrednosti pripomočka ponovno pošlje. </w:t>
      </w:r>
    </w:p>
    <w:p w:rsidR="005705A0" w:rsidRPr="005705A0" w:rsidRDefault="005705A0" w:rsidP="005705A0">
      <w:pPr>
        <w:numPr>
          <w:ilvl w:val="0"/>
          <w:numId w:val="6"/>
        </w:numPr>
        <w:contextualSpacing/>
        <w:jc w:val="both"/>
      </w:pPr>
      <w:r w:rsidRPr="005705A0">
        <w:t>V primeru, da naročilnica za predpisani pripomoček nima številke naročilnice dodeljene iz on-line sistema (on-line številka naročilnice) in je dobavitelj v sistem on-line zapisal naročilnico, predpisane pripomočke</w:t>
      </w:r>
      <w:r w:rsidR="00F6606F">
        <w:t>,</w:t>
      </w:r>
      <w:r w:rsidRPr="005705A0">
        <w:t xml:space="preserve"> podatke o</w:t>
      </w:r>
      <w:r w:rsidR="00F6606F">
        <w:t xml:space="preserve"> izdaji</w:t>
      </w:r>
      <w:r w:rsidRPr="005705A0">
        <w:t xml:space="preserve"> </w:t>
      </w:r>
      <w:r w:rsidR="00F6606F" w:rsidRPr="005705A0">
        <w:t xml:space="preserve">in </w:t>
      </w:r>
      <w:r w:rsidRPr="005705A0">
        <w:t xml:space="preserve">vrednosti pripomočka, je treba </w:t>
      </w:r>
      <w:r w:rsidRPr="002C5086">
        <w:rPr>
          <w:u w:val="single"/>
        </w:rPr>
        <w:t xml:space="preserve">v primeru </w:t>
      </w:r>
      <w:proofErr w:type="spellStart"/>
      <w:r w:rsidRPr="002C5086">
        <w:rPr>
          <w:u w:val="single"/>
        </w:rPr>
        <w:t>stornacije</w:t>
      </w:r>
      <w:proofErr w:type="spellEnd"/>
      <w:r w:rsidRPr="002C5086">
        <w:rPr>
          <w:u w:val="single"/>
        </w:rPr>
        <w:t>, vse</w:t>
      </w:r>
      <w:r w:rsidR="00693C63" w:rsidRPr="002C5086">
        <w:rPr>
          <w:u w:val="single"/>
        </w:rPr>
        <w:t xml:space="preserve"> - </w:t>
      </w:r>
      <w:r w:rsidRPr="002C5086">
        <w:rPr>
          <w:u w:val="single"/>
        </w:rPr>
        <w:t>naročilnico, predpisani pripomoček</w:t>
      </w:r>
      <w:r w:rsidR="00F6606F" w:rsidRPr="002C5086">
        <w:rPr>
          <w:u w:val="single"/>
        </w:rPr>
        <w:t>, izdajo</w:t>
      </w:r>
      <w:r w:rsidRPr="002C5086">
        <w:rPr>
          <w:u w:val="single"/>
        </w:rPr>
        <w:t xml:space="preserve"> in vrednosti, ponovno zapisati v sistem on-line.</w:t>
      </w:r>
    </w:p>
    <w:p w:rsidR="00511B87" w:rsidRPr="002C5086" w:rsidRDefault="005705A0" w:rsidP="005705A0">
      <w:pPr>
        <w:numPr>
          <w:ilvl w:val="0"/>
          <w:numId w:val="6"/>
        </w:numPr>
        <w:contextualSpacing/>
        <w:jc w:val="both"/>
        <w:rPr>
          <w:u w:val="single"/>
        </w:rPr>
      </w:pPr>
      <w:r w:rsidRPr="005705A0">
        <w:lastRenderedPageBreak/>
        <w:t xml:space="preserve">V primeru mesečne zbirne naročilnice za pripomočke pri bolezenski inkontinenci urina in blata v socialnih zavodih ali naročilnice za medicinski pripomoček na kateri je predpisanih več vrst pripomočkov, se s </w:t>
      </w:r>
      <w:proofErr w:type="spellStart"/>
      <w:r w:rsidRPr="005705A0">
        <w:t>stornacijo</w:t>
      </w:r>
      <w:proofErr w:type="spellEnd"/>
      <w:r w:rsidRPr="005705A0">
        <w:t xml:space="preserve"> enega zapisa </w:t>
      </w:r>
      <w:r w:rsidR="00F6606F">
        <w:t xml:space="preserve">izdaje in </w:t>
      </w:r>
      <w:r w:rsidRPr="005705A0">
        <w:t xml:space="preserve">vrednosti zbrišejo-stornirajo </w:t>
      </w:r>
      <w:r w:rsidR="00F6606F">
        <w:t xml:space="preserve">izdaje in </w:t>
      </w:r>
      <w:r w:rsidRPr="005705A0">
        <w:t>vrednosti iz celotn</w:t>
      </w:r>
      <w:r w:rsidR="00693C63">
        <w:t>e</w:t>
      </w:r>
      <w:r w:rsidRPr="005705A0">
        <w:t xml:space="preserve"> mesečne zbirne naročilnice ali naročilnice za medicinski pripomoček in je treba </w:t>
      </w:r>
      <w:r w:rsidRPr="002C5086">
        <w:rPr>
          <w:u w:val="single"/>
        </w:rPr>
        <w:t xml:space="preserve">vse </w:t>
      </w:r>
      <w:r w:rsidR="00F6606F" w:rsidRPr="002C5086">
        <w:rPr>
          <w:u w:val="single"/>
        </w:rPr>
        <w:t xml:space="preserve">izdaje in </w:t>
      </w:r>
      <w:r w:rsidRPr="002C5086">
        <w:rPr>
          <w:u w:val="single"/>
        </w:rPr>
        <w:t xml:space="preserve">vrednosti  ponovno posredovati v sistem on-line. </w:t>
      </w:r>
    </w:p>
    <w:p w:rsidR="00EB2284" w:rsidRDefault="005705A0" w:rsidP="005705A0">
      <w:pPr>
        <w:numPr>
          <w:ilvl w:val="0"/>
          <w:numId w:val="6"/>
        </w:numPr>
        <w:contextualSpacing/>
        <w:jc w:val="both"/>
      </w:pPr>
      <w:r w:rsidRPr="005705A0">
        <w:t xml:space="preserve">V primeru, ko </w:t>
      </w:r>
      <w:r w:rsidR="00511B87" w:rsidRPr="005705A0">
        <w:t xml:space="preserve">mesečne zbirne naročilnice za pripomočke pri bolezenski inkontinenci urina in blata v socialnih zavodih ali naročilnice za medicinski pripomoček </w:t>
      </w:r>
      <w:r w:rsidR="00511B87">
        <w:t>v on-line sistem</w:t>
      </w:r>
      <w:r w:rsidR="00511B87" w:rsidRPr="005705A0">
        <w:t xml:space="preserve"> </w:t>
      </w:r>
      <w:r w:rsidR="00511B87">
        <w:t xml:space="preserve">ni vnesel zdravnik, </w:t>
      </w:r>
      <w:r w:rsidRPr="005705A0">
        <w:t xml:space="preserve">dobavitelj vnese v on-line podatke o naročilnici, predpisanih pripomočkih </w:t>
      </w:r>
      <w:r w:rsidR="00F6606F">
        <w:t>ter</w:t>
      </w:r>
      <w:r w:rsidRPr="005705A0">
        <w:t xml:space="preserve"> podatke o </w:t>
      </w:r>
      <w:r w:rsidR="00F6606F">
        <w:t xml:space="preserve">izdaji in </w:t>
      </w:r>
      <w:r w:rsidRPr="005705A0">
        <w:t>vrednosti pripomočka</w:t>
      </w:r>
      <w:r w:rsidR="00511B87">
        <w:t xml:space="preserve">. S </w:t>
      </w:r>
      <w:proofErr w:type="spellStart"/>
      <w:r w:rsidRPr="005705A0">
        <w:t>stornacijo</w:t>
      </w:r>
      <w:proofErr w:type="spellEnd"/>
      <w:r w:rsidRPr="005705A0">
        <w:t xml:space="preserve"> </w:t>
      </w:r>
      <w:r w:rsidR="00511B87">
        <w:t xml:space="preserve">bo dobavitelj </w:t>
      </w:r>
      <w:r w:rsidRPr="005705A0">
        <w:t>zbrisal podatke o naročilnici, predpisanih pripomočkih</w:t>
      </w:r>
      <w:r w:rsidR="00F6606F">
        <w:t xml:space="preserve">, izdaji </w:t>
      </w:r>
      <w:r w:rsidRPr="005705A0">
        <w:t xml:space="preserve">in vrednosti pripomočka, zato </w:t>
      </w:r>
      <w:r w:rsidRPr="002C5086">
        <w:rPr>
          <w:u w:val="single"/>
        </w:rPr>
        <w:t xml:space="preserve">je treba vse </w:t>
      </w:r>
      <w:r w:rsidR="00511B87" w:rsidRPr="002C5086">
        <w:rPr>
          <w:u w:val="single"/>
        </w:rPr>
        <w:t>vnesti</w:t>
      </w:r>
      <w:r w:rsidRPr="002C5086">
        <w:rPr>
          <w:u w:val="single"/>
        </w:rPr>
        <w:t xml:space="preserve"> ponovno.</w:t>
      </w:r>
      <w:r w:rsidRPr="005705A0">
        <w:t xml:space="preserve"> </w:t>
      </w:r>
    </w:p>
    <w:p w:rsidR="00EB2284" w:rsidRDefault="00EB2284" w:rsidP="00EB2284">
      <w:pPr>
        <w:ind w:left="360"/>
        <w:contextualSpacing/>
        <w:jc w:val="both"/>
      </w:pPr>
    </w:p>
    <w:p w:rsidR="005705A0" w:rsidRPr="005705A0" w:rsidRDefault="005705A0" w:rsidP="00EB2284">
      <w:pPr>
        <w:contextualSpacing/>
        <w:jc w:val="both"/>
      </w:pPr>
      <w:r w:rsidRPr="005705A0">
        <w:t>Predpisani pripomočki</w:t>
      </w:r>
      <w:r w:rsidR="002C5086">
        <w:t>,</w:t>
      </w:r>
      <w:r w:rsidRPr="005705A0">
        <w:t xml:space="preserve"> </w:t>
      </w:r>
      <w:r w:rsidR="00511B87" w:rsidRPr="005705A0">
        <w:t xml:space="preserve">zapisani v sistem on-line in </w:t>
      </w:r>
      <w:r w:rsidRPr="005705A0">
        <w:t xml:space="preserve">opremljeni </w:t>
      </w:r>
      <w:r w:rsidR="00F6606F">
        <w:t xml:space="preserve">s podatki o izdaji in </w:t>
      </w:r>
      <w:r w:rsidRPr="005705A0">
        <w:t>vrednostmi</w:t>
      </w:r>
      <w:r w:rsidR="002C5086">
        <w:t>,</w:t>
      </w:r>
      <w:r w:rsidRPr="005705A0">
        <w:t xml:space="preserve"> so  prvi temelj za </w:t>
      </w:r>
      <w:r w:rsidR="00511B87">
        <w:t xml:space="preserve">obračun in </w:t>
      </w:r>
      <w:r w:rsidRPr="005705A0">
        <w:t xml:space="preserve">plačilo s strani Zavoda. </w:t>
      </w:r>
    </w:p>
    <w:p w:rsidR="005705A0" w:rsidRPr="005705A0" w:rsidRDefault="005705A0" w:rsidP="005705A0">
      <w:pPr>
        <w:autoSpaceDE w:val="0"/>
        <w:autoSpaceDN w:val="0"/>
        <w:adjustRightInd w:val="0"/>
        <w:ind w:left="360"/>
        <w:jc w:val="both"/>
      </w:pPr>
    </w:p>
    <w:p w:rsidR="005705A0" w:rsidRPr="00E57513" w:rsidRDefault="005705A0" w:rsidP="005705A0">
      <w:pPr>
        <w:autoSpaceDE w:val="0"/>
        <w:autoSpaceDN w:val="0"/>
        <w:adjustRightInd w:val="0"/>
        <w:ind w:left="360"/>
        <w:jc w:val="both"/>
        <w:rPr>
          <w:rFonts w:ascii="Tms Rmn" w:eastAsiaTheme="minorHAnsi" w:hAnsi="Tms Rmn" w:cstheme="minorBidi"/>
          <w:b/>
          <w:u w:val="single"/>
          <w:lang w:eastAsia="en-US"/>
        </w:rPr>
      </w:pPr>
      <w:r w:rsidRPr="00E57513">
        <w:rPr>
          <w:b/>
          <w:u w:val="single"/>
        </w:rPr>
        <w:t xml:space="preserve">Posebnosti </w:t>
      </w:r>
      <w:proofErr w:type="spellStart"/>
      <w:r w:rsidRPr="00E57513">
        <w:rPr>
          <w:b/>
          <w:u w:val="single"/>
        </w:rPr>
        <w:t>stornacij</w:t>
      </w:r>
      <w:r w:rsidR="00693C63" w:rsidRPr="00E57513">
        <w:rPr>
          <w:b/>
          <w:u w:val="single"/>
        </w:rPr>
        <w:t>e</w:t>
      </w:r>
      <w:proofErr w:type="spellEnd"/>
      <w:r w:rsidR="00693C63" w:rsidRPr="00E57513">
        <w:rPr>
          <w:b/>
          <w:u w:val="single"/>
        </w:rPr>
        <w:t xml:space="preserve"> obračuna pri dobavitelju z</w:t>
      </w:r>
      <w:r w:rsidRPr="00E57513">
        <w:rPr>
          <w:b/>
          <w:u w:val="single"/>
        </w:rPr>
        <w:t xml:space="preserve"> uvedb</w:t>
      </w:r>
      <w:r w:rsidR="00693C63" w:rsidRPr="00E57513">
        <w:rPr>
          <w:b/>
          <w:u w:val="single"/>
        </w:rPr>
        <w:t>o</w:t>
      </w:r>
      <w:r w:rsidRPr="00E57513">
        <w:rPr>
          <w:b/>
          <w:u w:val="single"/>
        </w:rPr>
        <w:t xml:space="preserve"> projekta Izdatki 1.1.2013:</w:t>
      </w:r>
    </w:p>
    <w:p w:rsidR="005705A0" w:rsidRPr="005705A0" w:rsidRDefault="005705A0" w:rsidP="005705A0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5705A0">
        <w:rPr>
          <w:rFonts w:eastAsiaTheme="minorHAnsi"/>
          <w:lang w:eastAsia="en-US"/>
        </w:rPr>
        <w:t>Po izteku obrač</w:t>
      </w:r>
      <w:r w:rsidR="00D36048">
        <w:rPr>
          <w:rFonts w:eastAsiaTheme="minorHAnsi"/>
          <w:lang w:eastAsia="en-US"/>
        </w:rPr>
        <w:t>unskega obdobja (dekada, mesec)</w:t>
      </w:r>
      <w:r w:rsidRPr="005705A0">
        <w:rPr>
          <w:rFonts w:eastAsiaTheme="minorHAnsi"/>
          <w:lang w:eastAsia="en-US"/>
        </w:rPr>
        <w:t xml:space="preserve"> dobavitelj pošlje podatke o obračunu</w:t>
      </w:r>
      <w:r w:rsidR="00693C63">
        <w:rPr>
          <w:rFonts w:eastAsiaTheme="minorHAnsi"/>
          <w:lang w:eastAsia="en-US"/>
        </w:rPr>
        <w:t xml:space="preserve">. </w:t>
      </w:r>
      <w:r w:rsidRPr="005705A0">
        <w:rPr>
          <w:rFonts w:eastAsiaTheme="minorHAnsi"/>
          <w:lang w:eastAsia="en-US"/>
        </w:rPr>
        <w:t xml:space="preserve">Po izvedenih kontrolah bo </w:t>
      </w:r>
      <w:r w:rsidR="00D36048">
        <w:rPr>
          <w:rFonts w:eastAsiaTheme="minorHAnsi"/>
          <w:lang w:eastAsia="en-US"/>
        </w:rPr>
        <w:t>Zavod</w:t>
      </w:r>
      <w:r w:rsidR="00693C63" w:rsidRPr="005705A0">
        <w:rPr>
          <w:rFonts w:eastAsiaTheme="minorHAnsi"/>
          <w:lang w:eastAsia="en-US"/>
        </w:rPr>
        <w:t xml:space="preserve"> </w:t>
      </w:r>
      <w:r w:rsidRPr="005705A0">
        <w:rPr>
          <w:rFonts w:eastAsiaTheme="minorHAnsi"/>
          <w:lang w:eastAsia="en-US"/>
        </w:rPr>
        <w:t>dobavitelj</w:t>
      </w:r>
      <w:r w:rsidR="00693C63">
        <w:rPr>
          <w:rFonts w:eastAsiaTheme="minorHAnsi"/>
          <w:lang w:eastAsia="en-US"/>
        </w:rPr>
        <w:t>a</w:t>
      </w:r>
      <w:r w:rsidRPr="005705A0">
        <w:rPr>
          <w:rFonts w:eastAsiaTheme="minorHAnsi"/>
          <w:lang w:eastAsia="en-US"/>
        </w:rPr>
        <w:t xml:space="preserve"> v elektronski obliki</w:t>
      </w:r>
      <w:r w:rsidR="00693C63" w:rsidRPr="00693C63">
        <w:rPr>
          <w:rFonts w:eastAsiaTheme="minorHAnsi"/>
          <w:lang w:eastAsia="en-US"/>
        </w:rPr>
        <w:t xml:space="preserve"> </w:t>
      </w:r>
      <w:r w:rsidR="00693C63">
        <w:rPr>
          <w:rFonts w:eastAsiaTheme="minorHAnsi"/>
          <w:lang w:eastAsia="en-US"/>
        </w:rPr>
        <w:t xml:space="preserve">obvestil o rezultatih kontrol </w:t>
      </w:r>
      <w:r w:rsidR="003F2AFD">
        <w:rPr>
          <w:rFonts w:eastAsiaTheme="minorHAnsi"/>
          <w:lang w:eastAsia="en-US"/>
        </w:rPr>
        <w:t xml:space="preserve">prejetih dokumentov </w:t>
      </w:r>
      <w:r w:rsidR="00693C63">
        <w:rPr>
          <w:rFonts w:eastAsiaTheme="minorHAnsi"/>
          <w:lang w:eastAsia="en-US"/>
        </w:rPr>
        <w:t>oz. ali</w:t>
      </w:r>
      <w:r w:rsidRPr="005705A0">
        <w:rPr>
          <w:rFonts w:eastAsiaTheme="minorHAnsi"/>
          <w:lang w:eastAsia="en-US"/>
        </w:rPr>
        <w:t xml:space="preserve"> so bili podatki </w:t>
      </w:r>
      <w:r w:rsidRPr="00511B87">
        <w:rPr>
          <w:rFonts w:eastAsiaTheme="minorHAnsi"/>
          <w:lang w:eastAsia="en-US"/>
        </w:rPr>
        <w:t xml:space="preserve">o </w:t>
      </w:r>
      <w:r w:rsidR="003F2AFD" w:rsidRPr="00511B87">
        <w:rPr>
          <w:rFonts w:eastAsiaTheme="minorHAnsi"/>
          <w:lang w:eastAsia="en-US"/>
        </w:rPr>
        <w:t xml:space="preserve">dokumentih in </w:t>
      </w:r>
      <w:r w:rsidRPr="00511B87">
        <w:rPr>
          <w:rFonts w:eastAsiaTheme="minorHAnsi"/>
          <w:lang w:eastAsia="en-US"/>
        </w:rPr>
        <w:t>obračunu</w:t>
      </w:r>
      <w:r w:rsidR="003F2AFD" w:rsidRPr="00511B87">
        <w:rPr>
          <w:rFonts w:eastAsiaTheme="minorHAnsi"/>
          <w:lang w:eastAsia="en-US"/>
        </w:rPr>
        <w:t xml:space="preserve"> posameznih </w:t>
      </w:r>
      <w:r w:rsidR="00511B87" w:rsidRPr="00511B87">
        <w:rPr>
          <w:rFonts w:eastAsiaTheme="minorHAnsi"/>
          <w:lang w:eastAsia="en-US"/>
        </w:rPr>
        <w:t>pripomočkov</w:t>
      </w:r>
      <w:r w:rsidRPr="005705A0">
        <w:rPr>
          <w:rFonts w:eastAsiaTheme="minorHAnsi"/>
          <w:lang w:eastAsia="en-US"/>
        </w:rPr>
        <w:t xml:space="preserve"> sprejeti v plačilo ali zavrnjeni. </w:t>
      </w:r>
      <w:r w:rsidR="003F2AFD" w:rsidRPr="00D36048">
        <w:rPr>
          <w:rFonts w:eastAsiaTheme="minorHAnsi"/>
          <w:b/>
          <w:lang w:eastAsia="en-US"/>
        </w:rPr>
        <w:t>Podatke o obračunu</w:t>
      </w:r>
      <w:r w:rsidR="003F2AFD">
        <w:rPr>
          <w:rFonts w:eastAsiaTheme="minorHAnsi"/>
          <w:b/>
          <w:lang w:eastAsia="en-US"/>
        </w:rPr>
        <w:t xml:space="preserve"> </w:t>
      </w:r>
      <w:r w:rsidR="00511B87">
        <w:rPr>
          <w:rFonts w:eastAsiaTheme="minorHAnsi"/>
          <w:b/>
          <w:lang w:eastAsia="en-US"/>
        </w:rPr>
        <w:t>pripomočkov</w:t>
      </w:r>
      <w:r w:rsidR="003F2AFD" w:rsidRPr="00D36048">
        <w:rPr>
          <w:rFonts w:eastAsiaTheme="minorHAnsi"/>
          <w:b/>
          <w:lang w:eastAsia="en-US"/>
        </w:rPr>
        <w:t>, ki jih Zavod prejme</w:t>
      </w:r>
      <w:r w:rsidR="003F2AFD">
        <w:rPr>
          <w:rFonts w:eastAsiaTheme="minorHAnsi"/>
          <w:b/>
          <w:lang w:eastAsia="en-US"/>
        </w:rPr>
        <w:t>,</w:t>
      </w:r>
      <w:r w:rsidR="003F2AFD" w:rsidRPr="00D36048">
        <w:rPr>
          <w:rFonts w:eastAsiaTheme="minorHAnsi"/>
          <w:b/>
          <w:lang w:eastAsia="en-US"/>
        </w:rPr>
        <w:t xml:space="preserve"> je mogoče spreminjati</w:t>
      </w:r>
      <w:r w:rsidR="003F2AFD">
        <w:rPr>
          <w:rFonts w:eastAsiaTheme="minorHAnsi"/>
          <w:b/>
          <w:lang w:eastAsia="en-US"/>
        </w:rPr>
        <w:t xml:space="preserve"> v sistemu on-line,  če </w:t>
      </w:r>
      <w:r w:rsidR="003F2AFD" w:rsidRPr="00D36048">
        <w:rPr>
          <w:rFonts w:eastAsiaTheme="minorHAnsi"/>
          <w:b/>
          <w:lang w:eastAsia="en-US"/>
        </w:rPr>
        <w:t xml:space="preserve">jih Zavod zavrne ali </w:t>
      </w:r>
      <w:r w:rsidR="007B2100" w:rsidRPr="00511B87">
        <w:rPr>
          <w:rFonts w:eastAsiaTheme="minorHAnsi"/>
          <w:b/>
          <w:lang w:eastAsia="en-US"/>
        </w:rPr>
        <w:t xml:space="preserve">na osnovi </w:t>
      </w:r>
      <w:r w:rsidR="003F2AFD" w:rsidRPr="00511B87">
        <w:rPr>
          <w:rFonts w:eastAsiaTheme="minorHAnsi"/>
          <w:b/>
          <w:lang w:eastAsia="en-US"/>
        </w:rPr>
        <w:t>dobropis</w:t>
      </w:r>
      <w:r w:rsidR="007B2100" w:rsidRPr="00511B87">
        <w:rPr>
          <w:rFonts w:eastAsiaTheme="minorHAnsi"/>
          <w:b/>
          <w:lang w:eastAsia="en-US"/>
        </w:rPr>
        <w:t>a</w:t>
      </w:r>
      <w:r w:rsidR="003F2AFD" w:rsidRPr="00511B87">
        <w:rPr>
          <w:rFonts w:eastAsiaTheme="minorHAnsi"/>
          <w:b/>
          <w:lang w:eastAsia="en-US"/>
        </w:rPr>
        <w:t xml:space="preserve"> dobavitelja</w:t>
      </w:r>
      <w:r w:rsidR="00A943CE" w:rsidRPr="00511B87">
        <w:rPr>
          <w:rFonts w:eastAsiaTheme="minorHAnsi"/>
          <w:b/>
          <w:lang w:eastAsia="en-US"/>
        </w:rPr>
        <w:t>:</w:t>
      </w:r>
    </w:p>
    <w:p w:rsidR="005705A0" w:rsidRPr="00D36048" w:rsidRDefault="005705A0" w:rsidP="005705A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5086">
        <w:rPr>
          <w:rFonts w:eastAsiaTheme="minorHAnsi"/>
          <w:u w:val="single"/>
          <w:lang w:eastAsia="en-US"/>
        </w:rPr>
        <w:t>za zavrnjene zapise</w:t>
      </w:r>
      <w:r w:rsidRPr="00D36048">
        <w:rPr>
          <w:rFonts w:eastAsiaTheme="minorHAnsi"/>
          <w:lang w:eastAsia="en-US"/>
        </w:rPr>
        <w:t xml:space="preserve"> o obračunu medicinskih pripomočkov on-line omogoči </w:t>
      </w:r>
      <w:proofErr w:type="spellStart"/>
      <w:r w:rsidRPr="00D36048">
        <w:rPr>
          <w:rFonts w:eastAsiaTheme="minorHAnsi"/>
          <w:lang w:eastAsia="en-US"/>
        </w:rPr>
        <w:t>stornacije</w:t>
      </w:r>
      <w:proofErr w:type="spellEnd"/>
      <w:r w:rsidRPr="00D36048">
        <w:rPr>
          <w:rFonts w:eastAsiaTheme="minorHAnsi"/>
          <w:lang w:eastAsia="en-US"/>
        </w:rPr>
        <w:t xml:space="preserve"> in ponovne zapise o naročilnici, predpisanih pripomočkih</w:t>
      </w:r>
      <w:r w:rsidR="00D36048" w:rsidRPr="00D36048">
        <w:rPr>
          <w:rFonts w:eastAsiaTheme="minorHAnsi"/>
          <w:lang w:eastAsia="en-US"/>
        </w:rPr>
        <w:t>,</w:t>
      </w:r>
      <w:r w:rsidRPr="00D36048">
        <w:rPr>
          <w:rFonts w:eastAsiaTheme="minorHAnsi"/>
          <w:lang w:eastAsia="en-US"/>
        </w:rPr>
        <w:t xml:space="preserve"> vrednostih</w:t>
      </w:r>
      <w:r w:rsidR="00D36048" w:rsidRPr="00D36048">
        <w:rPr>
          <w:rFonts w:eastAsiaTheme="minorHAnsi"/>
          <w:lang w:eastAsia="en-US"/>
        </w:rPr>
        <w:t xml:space="preserve"> in obračunu</w:t>
      </w:r>
      <w:r w:rsidRPr="00D36048">
        <w:rPr>
          <w:rFonts w:eastAsiaTheme="minorHAnsi"/>
          <w:lang w:eastAsia="en-US"/>
        </w:rPr>
        <w:t xml:space="preserve">. </w:t>
      </w:r>
    </w:p>
    <w:p w:rsidR="005705A0" w:rsidRPr="00D36048" w:rsidRDefault="005705A0" w:rsidP="005705A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ms Rmn" w:eastAsiaTheme="minorHAnsi" w:hAnsi="Tms Rmn" w:cstheme="minorBidi"/>
          <w:lang w:eastAsia="en-US"/>
        </w:rPr>
      </w:pPr>
      <w:r w:rsidRPr="002C5086">
        <w:rPr>
          <w:u w:val="single"/>
        </w:rPr>
        <w:t>za naknadno ugotovljene napake</w:t>
      </w:r>
      <w:r w:rsidRPr="00D36048">
        <w:t xml:space="preserve"> pri že potrjenih oz. sprejetih obračunih v plačilo, bo dobavitelj izstavil dobropise. </w:t>
      </w:r>
      <w:r w:rsidR="0034451A" w:rsidRPr="00D36048">
        <w:t xml:space="preserve">Zavod bo dobavitelju posredoval povratno informacijo o prejetem dobropisu </w:t>
      </w:r>
      <w:r w:rsidR="0034451A">
        <w:t xml:space="preserve">in </w:t>
      </w:r>
      <w:r w:rsidR="00E57513">
        <w:t xml:space="preserve">na </w:t>
      </w:r>
      <w:r w:rsidRPr="00D36048">
        <w:t>podlagi dobropis</w:t>
      </w:r>
      <w:r w:rsidR="0034451A">
        <w:t>a</w:t>
      </w:r>
      <w:r w:rsidRPr="00D36048">
        <w:t xml:space="preserve"> storniral zapis obračuna z napakami.</w:t>
      </w:r>
      <w:r w:rsidR="0034451A">
        <w:t xml:space="preserve"> </w:t>
      </w:r>
      <w:r w:rsidR="00E57513">
        <w:t>Na ta način bo</w:t>
      </w:r>
      <w:r w:rsidR="00F6606F">
        <w:rPr>
          <w:rFonts w:eastAsiaTheme="minorHAnsi"/>
          <w:lang w:eastAsia="en-US"/>
        </w:rPr>
        <w:t xml:space="preserve"> dobavitelju omogočil</w:t>
      </w:r>
      <w:r w:rsidRPr="00D36048">
        <w:rPr>
          <w:rFonts w:eastAsiaTheme="minorHAnsi"/>
          <w:lang w:eastAsia="en-US"/>
        </w:rPr>
        <w:t xml:space="preserve"> ponovne zapise </w:t>
      </w:r>
      <w:r w:rsidR="00F6606F">
        <w:rPr>
          <w:rFonts w:eastAsiaTheme="minorHAnsi"/>
          <w:lang w:eastAsia="en-US"/>
        </w:rPr>
        <w:t xml:space="preserve">podatkov </w:t>
      </w:r>
      <w:r w:rsidRPr="00D36048">
        <w:rPr>
          <w:rFonts w:eastAsiaTheme="minorHAnsi"/>
          <w:lang w:eastAsia="en-US"/>
        </w:rPr>
        <w:t>o naročilnici, predpisanih</w:t>
      </w:r>
      <w:r w:rsidR="00F6606F">
        <w:rPr>
          <w:rFonts w:eastAsiaTheme="minorHAnsi"/>
          <w:lang w:eastAsia="en-US"/>
        </w:rPr>
        <w:t xml:space="preserve">, izdanih </w:t>
      </w:r>
      <w:r w:rsidRPr="00D36048">
        <w:rPr>
          <w:rFonts w:eastAsiaTheme="minorHAnsi"/>
          <w:lang w:eastAsia="en-US"/>
        </w:rPr>
        <w:t>pripomočkih in vrednostih</w:t>
      </w:r>
      <w:r w:rsidRPr="00D36048">
        <w:t xml:space="preserve"> </w:t>
      </w:r>
      <w:r w:rsidR="00E57513">
        <w:t>v on-line,</w:t>
      </w:r>
      <w:r w:rsidRPr="00D36048">
        <w:t xml:space="preserve"> posredovanje ponovnega zapisa obračuna v on-line in pošiljanje obračunskih dokumentov. </w:t>
      </w:r>
    </w:p>
    <w:p w:rsidR="005705A0" w:rsidRPr="00D36048" w:rsidRDefault="005705A0" w:rsidP="005705A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ms Rmn" w:eastAsiaTheme="minorHAnsi" w:hAnsi="Tms Rmn" w:cstheme="minorBidi"/>
          <w:lang w:eastAsia="en-US"/>
        </w:rPr>
      </w:pPr>
      <w:r w:rsidRPr="00D36048">
        <w:t xml:space="preserve">v primeru, ko sta </w:t>
      </w:r>
      <w:r w:rsidRPr="002C5086">
        <w:rPr>
          <w:u w:val="single"/>
        </w:rPr>
        <w:t>na eno naročilnico predpisana dva (ali več) pripomočkov, in je eden od njih že plačan oz. sprejet v plačilo</w:t>
      </w:r>
      <w:r w:rsidRPr="00D36048">
        <w:t xml:space="preserve"> (s tem zaklenjen), lahko dobavitelj stornira zapisano naročilnico, predpisan</w:t>
      </w:r>
      <w:r w:rsidR="002C5086">
        <w:t xml:space="preserve">, izdan </w:t>
      </w:r>
      <w:r w:rsidRPr="00D36048">
        <w:t xml:space="preserve">pripomoček in vrednost, ki </w:t>
      </w:r>
      <w:bookmarkStart w:id="0" w:name="_GoBack"/>
      <w:bookmarkEnd w:id="0"/>
      <w:r w:rsidRPr="00D36048">
        <w:t xml:space="preserve">jo je vnesel za drugi pripomoček, ki s strani Zavoda še ni plačan oz. sprejet v plačilo. </w:t>
      </w:r>
    </w:p>
    <w:p w:rsidR="005705A0" w:rsidRPr="005705A0" w:rsidRDefault="005705A0" w:rsidP="005705A0">
      <w:pPr>
        <w:autoSpaceDE w:val="0"/>
        <w:autoSpaceDN w:val="0"/>
        <w:adjustRightInd w:val="0"/>
        <w:jc w:val="both"/>
        <w:rPr>
          <w:rFonts w:ascii="Tms Rmn" w:eastAsiaTheme="minorHAnsi" w:hAnsi="Tms Rmn" w:cstheme="minorBidi"/>
          <w:lang w:eastAsia="en-US"/>
        </w:rPr>
      </w:pPr>
    </w:p>
    <w:p w:rsidR="005542D0" w:rsidRPr="005705A0" w:rsidRDefault="005542D0" w:rsidP="005542D0">
      <w:pPr>
        <w:jc w:val="both"/>
      </w:pPr>
      <w:r w:rsidRPr="005705A0">
        <w:t>Lepo pozdravljeni.</w:t>
      </w:r>
    </w:p>
    <w:p w:rsidR="005542D0" w:rsidRPr="005705A0" w:rsidRDefault="005542D0" w:rsidP="005542D0">
      <w:pPr>
        <w:jc w:val="both"/>
      </w:pPr>
    </w:p>
    <w:p w:rsidR="005542D0" w:rsidRPr="005705A0" w:rsidRDefault="005542D0" w:rsidP="005542D0">
      <w:pPr>
        <w:jc w:val="both"/>
      </w:pPr>
      <w:r w:rsidRPr="005705A0">
        <w:t xml:space="preserve">Svetovalka področja I                                                          </w:t>
      </w:r>
    </w:p>
    <w:p w:rsidR="00E57513" w:rsidRPr="00E57513" w:rsidRDefault="005542D0" w:rsidP="00E57513">
      <w:pPr>
        <w:jc w:val="both"/>
      </w:pPr>
      <w:r w:rsidRPr="005705A0">
        <w:t xml:space="preserve">Alenka Franko Hren </w:t>
      </w:r>
      <w:r w:rsidRPr="005705A0">
        <w:tab/>
      </w:r>
      <w:r w:rsidRPr="005705A0">
        <w:tab/>
      </w:r>
      <w:r w:rsidRPr="005705A0">
        <w:tab/>
      </w:r>
      <w:r w:rsidRPr="005705A0">
        <w:tab/>
      </w:r>
      <w:r w:rsidR="00E57513">
        <w:tab/>
      </w:r>
      <w:r w:rsidR="00E57513">
        <w:tab/>
      </w:r>
      <w:r w:rsidR="00E57513" w:rsidRPr="00E57513">
        <w:t xml:space="preserve">Področje za odločanje o pravicah       </w:t>
      </w:r>
    </w:p>
    <w:p w:rsidR="00E57513" w:rsidRPr="00E57513" w:rsidRDefault="00E57513" w:rsidP="00E57513">
      <w:pPr>
        <w:ind w:left="5664"/>
        <w:jc w:val="both"/>
      </w:pPr>
      <w:r w:rsidRPr="00E57513">
        <w:t xml:space="preserve">    in za medicinske pripomočke</w:t>
      </w:r>
    </w:p>
    <w:p w:rsidR="00E57513" w:rsidRPr="00E57513" w:rsidRDefault="00E57513" w:rsidP="00E57513">
      <w:pPr>
        <w:jc w:val="both"/>
      </w:pPr>
      <w:r w:rsidRPr="00E57513">
        <w:tab/>
      </w:r>
      <w:r w:rsidRPr="00E57513">
        <w:tab/>
      </w:r>
      <w:r w:rsidRPr="00E57513">
        <w:tab/>
      </w:r>
      <w:r w:rsidRPr="00E57513">
        <w:tab/>
      </w:r>
      <w:r w:rsidRPr="00E57513">
        <w:tab/>
      </w:r>
      <w:r w:rsidRPr="00E57513">
        <w:tab/>
      </w:r>
      <w:r w:rsidRPr="00E57513">
        <w:tab/>
      </w:r>
      <w:r w:rsidRPr="00E57513">
        <w:tab/>
        <w:t xml:space="preserve">   Vodja-direktorica področja I</w:t>
      </w:r>
    </w:p>
    <w:p w:rsidR="00E57513" w:rsidRPr="00E57513" w:rsidRDefault="00E57513" w:rsidP="00E57513">
      <w:pPr>
        <w:jc w:val="both"/>
      </w:pPr>
      <w:r w:rsidRPr="00E57513">
        <w:tab/>
      </w:r>
      <w:r w:rsidRPr="00E57513">
        <w:tab/>
      </w:r>
      <w:r w:rsidRPr="00E57513">
        <w:tab/>
      </w:r>
      <w:r w:rsidRPr="00E57513">
        <w:tab/>
      </w:r>
      <w:r w:rsidRPr="00E57513">
        <w:tab/>
      </w:r>
      <w:r w:rsidRPr="00E57513">
        <w:tab/>
      </w:r>
      <w:r w:rsidRPr="00E57513">
        <w:tab/>
      </w:r>
      <w:r w:rsidRPr="00E57513">
        <w:tab/>
        <w:t xml:space="preserve">           Uršula Jerše Jan</w:t>
      </w:r>
    </w:p>
    <w:p w:rsidR="00E57513" w:rsidRDefault="00E57513" w:rsidP="005542D0">
      <w:pPr>
        <w:jc w:val="both"/>
      </w:pPr>
    </w:p>
    <w:p w:rsidR="00EB0ADE" w:rsidRDefault="00D36048" w:rsidP="005542D0">
      <w:pPr>
        <w:jc w:val="both"/>
      </w:pPr>
      <w:r>
        <w:t>V vednost:</w:t>
      </w:r>
    </w:p>
    <w:p w:rsidR="00D36048" w:rsidRPr="005705A0" w:rsidRDefault="00D36048" w:rsidP="005542D0">
      <w:pPr>
        <w:jc w:val="both"/>
      </w:pPr>
      <w:r>
        <w:t>Zavarovalnice za doplačila.</w:t>
      </w:r>
    </w:p>
    <w:sectPr w:rsidR="00D36048" w:rsidRPr="005705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8B" w:rsidRDefault="008C778B" w:rsidP="00850C17">
      <w:r>
        <w:separator/>
      </w:r>
    </w:p>
  </w:endnote>
  <w:endnote w:type="continuationSeparator" w:id="0">
    <w:p w:rsidR="008C778B" w:rsidRDefault="008C778B" w:rsidP="0085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090917"/>
      <w:docPartObj>
        <w:docPartGallery w:val="Page Numbers (Bottom of Page)"/>
        <w:docPartUnique/>
      </w:docPartObj>
    </w:sdtPr>
    <w:sdtEndPr/>
    <w:sdtContent>
      <w:p w:rsidR="008C778B" w:rsidRDefault="008C778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086">
          <w:rPr>
            <w:noProof/>
          </w:rPr>
          <w:t>2</w:t>
        </w:r>
        <w:r>
          <w:fldChar w:fldCharType="end"/>
        </w:r>
      </w:p>
    </w:sdtContent>
  </w:sdt>
  <w:p w:rsidR="008C778B" w:rsidRDefault="008C778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8B" w:rsidRDefault="008C778B" w:rsidP="00850C17">
      <w:r>
        <w:separator/>
      </w:r>
    </w:p>
  </w:footnote>
  <w:footnote w:type="continuationSeparator" w:id="0">
    <w:p w:rsidR="008C778B" w:rsidRDefault="008C778B" w:rsidP="0085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2C9E4C"/>
    <w:lvl w:ilvl="0">
      <w:numFmt w:val="bullet"/>
      <w:lvlText w:val="*"/>
      <w:lvlJc w:val="left"/>
    </w:lvl>
  </w:abstractNum>
  <w:abstractNum w:abstractNumId="1">
    <w:nsid w:val="01710842"/>
    <w:multiLevelType w:val="hybridMultilevel"/>
    <w:tmpl w:val="E2DA4DFC"/>
    <w:lvl w:ilvl="0" w:tplc="E8743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712DD"/>
    <w:multiLevelType w:val="hybridMultilevel"/>
    <w:tmpl w:val="085285BA"/>
    <w:lvl w:ilvl="0" w:tplc="AC14E6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057D"/>
    <w:multiLevelType w:val="multilevel"/>
    <w:tmpl w:val="90B2900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>
    <w:nsid w:val="11C200C0"/>
    <w:multiLevelType w:val="hybridMultilevel"/>
    <w:tmpl w:val="1F08F732"/>
    <w:lvl w:ilvl="0" w:tplc="C57804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E2B43"/>
    <w:multiLevelType w:val="hybridMultilevel"/>
    <w:tmpl w:val="D7D48BE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865E0"/>
    <w:multiLevelType w:val="multilevel"/>
    <w:tmpl w:val="5D781D34"/>
    <w:lvl w:ilvl="0">
      <w:numFmt w:val="decimal"/>
      <w:pStyle w:val="Naslov1"/>
      <w:lvlText w:val="%1."/>
      <w:lvlJc w:val="left"/>
      <w:pPr>
        <w:tabs>
          <w:tab w:val="num" w:pos="227"/>
        </w:tabs>
        <w:ind w:left="643" w:hanging="64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910"/>
        </w:tabs>
        <w:ind w:left="910" w:hanging="794"/>
      </w:pPr>
      <w:rPr>
        <w:rFonts w:ascii="Arial" w:hAnsi="Arial" w:hint="default"/>
        <w:b/>
        <w:i w:val="0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429"/>
        </w:tabs>
        <w:ind w:left="2370" w:hanging="166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36"/>
        </w:tabs>
        <w:ind w:left="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56"/>
        </w:tabs>
        <w:ind w:left="1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6"/>
        </w:tabs>
        <w:ind w:left="1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6"/>
        </w:tabs>
        <w:ind w:left="1916" w:hanging="1800"/>
      </w:pPr>
      <w:rPr>
        <w:rFonts w:hint="default"/>
      </w:rPr>
    </w:lvl>
  </w:abstractNum>
  <w:abstractNum w:abstractNumId="7">
    <w:nsid w:val="30557916"/>
    <w:multiLevelType w:val="multilevel"/>
    <w:tmpl w:val="A29A87F0"/>
    <w:lvl w:ilvl="0">
      <w:start w:val="1"/>
      <w:numFmt w:val="decimal"/>
      <w:lvlText w:val="%1."/>
      <w:lvlJc w:val="left"/>
      <w:pPr>
        <w:tabs>
          <w:tab w:val="num" w:pos="227"/>
        </w:tabs>
        <w:ind w:left="643" w:hanging="64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10"/>
        </w:tabs>
        <w:ind w:left="910" w:hanging="794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1777" w:hanging="166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36"/>
        </w:tabs>
        <w:ind w:left="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56"/>
        </w:tabs>
        <w:ind w:left="1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6"/>
        </w:tabs>
        <w:ind w:left="1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6"/>
        </w:tabs>
        <w:ind w:left="1916" w:hanging="1800"/>
      </w:pPr>
      <w:rPr>
        <w:rFonts w:hint="default"/>
      </w:rPr>
    </w:lvl>
  </w:abstractNum>
  <w:abstractNum w:abstractNumId="8">
    <w:nsid w:val="48301457"/>
    <w:multiLevelType w:val="hybridMultilevel"/>
    <w:tmpl w:val="941687A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B1EC5"/>
    <w:multiLevelType w:val="hybridMultilevel"/>
    <w:tmpl w:val="3A30AA1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21C02"/>
    <w:multiLevelType w:val="hybridMultilevel"/>
    <w:tmpl w:val="72E66BBA"/>
    <w:lvl w:ilvl="0" w:tplc="0424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610F360B"/>
    <w:multiLevelType w:val="hybridMultilevel"/>
    <w:tmpl w:val="5C78E44A"/>
    <w:lvl w:ilvl="0" w:tplc="AE463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361C6"/>
    <w:multiLevelType w:val="hybridMultilevel"/>
    <w:tmpl w:val="E43EAC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01278"/>
    <w:multiLevelType w:val="hybridMultilevel"/>
    <w:tmpl w:val="2534A4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776AB"/>
    <w:multiLevelType w:val="hybridMultilevel"/>
    <w:tmpl w:val="E31AF0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7C030E"/>
    <w:multiLevelType w:val="hybridMultilevel"/>
    <w:tmpl w:val="996E7F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05FEA"/>
    <w:multiLevelType w:val="hybridMultilevel"/>
    <w:tmpl w:val="C304176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6B325D"/>
    <w:multiLevelType w:val="hybridMultilevel"/>
    <w:tmpl w:val="DFE048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41899"/>
    <w:multiLevelType w:val="hybridMultilevel"/>
    <w:tmpl w:val="150E048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73018"/>
    <w:multiLevelType w:val="hybridMultilevel"/>
    <w:tmpl w:val="577A7E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50114"/>
    <w:multiLevelType w:val="multilevel"/>
    <w:tmpl w:val="57E8D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9"/>
  </w:num>
  <w:num w:numId="5">
    <w:abstractNumId w:val="13"/>
  </w:num>
  <w:num w:numId="6">
    <w:abstractNumId w:val="18"/>
  </w:num>
  <w:num w:numId="7">
    <w:abstractNumId w:val="10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6"/>
  </w:num>
  <w:num w:numId="14">
    <w:abstractNumId w:val="7"/>
  </w:num>
  <w:num w:numId="15">
    <w:abstractNumId w:val="5"/>
  </w:num>
  <w:num w:numId="16">
    <w:abstractNumId w:val="17"/>
  </w:num>
  <w:num w:numId="17">
    <w:abstractNumId w:val="11"/>
  </w:num>
  <w:num w:numId="18">
    <w:abstractNumId w:val="20"/>
  </w:num>
  <w:num w:numId="19">
    <w:abstractNumId w:val="8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D0"/>
    <w:rsid w:val="00044481"/>
    <w:rsid w:val="00047FBA"/>
    <w:rsid w:val="0008510A"/>
    <w:rsid w:val="000D4DCE"/>
    <w:rsid w:val="00112B69"/>
    <w:rsid w:val="0013600B"/>
    <w:rsid w:val="00170F9D"/>
    <w:rsid w:val="00182E81"/>
    <w:rsid w:val="00223F6C"/>
    <w:rsid w:val="00251747"/>
    <w:rsid w:val="002C5086"/>
    <w:rsid w:val="00316789"/>
    <w:rsid w:val="00324B51"/>
    <w:rsid w:val="0034451A"/>
    <w:rsid w:val="00390F85"/>
    <w:rsid w:val="003B57FE"/>
    <w:rsid w:val="003D089A"/>
    <w:rsid w:val="003F000F"/>
    <w:rsid w:val="003F2AFD"/>
    <w:rsid w:val="00407F02"/>
    <w:rsid w:val="00451BA2"/>
    <w:rsid w:val="004604D4"/>
    <w:rsid w:val="0047620B"/>
    <w:rsid w:val="0047691F"/>
    <w:rsid w:val="00477FD6"/>
    <w:rsid w:val="00497B74"/>
    <w:rsid w:val="004C7EB1"/>
    <w:rsid w:val="00501062"/>
    <w:rsid w:val="00511B87"/>
    <w:rsid w:val="005514E9"/>
    <w:rsid w:val="005542D0"/>
    <w:rsid w:val="005705A0"/>
    <w:rsid w:val="005725D1"/>
    <w:rsid w:val="00582D5F"/>
    <w:rsid w:val="005B688D"/>
    <w:rsid w:val="005D3B2E"/>
    <w:rsid w:val="006556CD"/>
    <w:rsid w:val="00680369"/>
    <w:rsid w:val="00693C63"/>
    <w:rsid w:val="0069577B"/>
    <w:rsid w:val="006B0435"/>
    <w:rsid w:val="006B6AD8"/>
    <w:rsid w:val="006C1AC6"/>
    <w:rsid w:val="006C406D"/>
    <w:rsid w:val="006E0614"/>
    <w:rsid w:val="00781399"/>
    <w:rsid w:val="007A7FC2"/>
    <w:rsid w:val="007B2100"/>
    <w:rsid w:val="007C5B94"/>
    <w:rsid w:val="007E014C"/>
    <w:rsid w:val="007F2D47"/>
    <w:rsid w:val="00821717"/>
    <w:rsid w:val="00826D9F"/>
    <w:rsid w:val="00850C17"/>
    <w:rsid w:val="008C778B"/>
    <w:rsid w:val="008D2E25"/>
    <w:rsid w:val="00913605"/>
    <w:rsid w:val="00943CA6"/>
    <w:rsid w:val="00982D05"/>
    <w:rsid w:val="00993405"/>
    <w:rsid w:val="00A023AD"/>
    <w:rsid w:val="00A21C87"/>
    <w:rsid w:val="00A80151"/>
    <w:rsid w:val="00A82998"/>
    <w:rsid w:val="00A943CE"/>
    <w:rsid w:val="00BF2816"/>
    <w:rsid w:val="00C02269"/>
    <w:rsid w:val="00C26836"/>
    <w:rsid w:val="00C54F5E"/>
    <w:rsid w:val="00C70A40"/>
    <w:rsid w:val="00CD50B5"/>
    <w:rsid w:val="00D35F0E"/>
    <w:rsid w:val="00D36048"/>
    <w:rsid w:val="00E233E8"/>
    <w:rsid w:val="00E57513"/>
    <w:rsid w:val="00E94DC6"/>
    <w:rsid w:val="00EB0ADE"/>
    <w:rsid w:val="00EB2284"/>
    <w:rsid w:val="00F3103E"/>
    <w:rsid w:val="00F42364"/>
    <w:rsid w:val="00F65EAB"/>
    <w:rsid w:val="00F6606F"/>
    <w:rsid w:val="00F75249"/>
    <w:rsid w:val="00F903F6"/>
    <w:rsid w:val="00FD10BC"/>
    <w:rsid w:val="00FE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D50B5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CD50B5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CD50B5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2"/>
      <w:szCs w:val="26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">
    <w:name w:val="Znak Znak"/>
    <w:basedOn w:val="Navaden"/>
    <w:semiHidden/>
    <w:rsid w:val="005542D0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 w:eastAsia="en-US"/>
    </w:rPr>
  </w:style>
  <w:style w:type="character" w:styleId="Hiperpovezava">
    <w:name w:val="Hyperlink"/>
    <w:basedOn w:val="Privzetapisavaodstavka"/>
    <w:rsid w:val="005542D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2D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2D0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47691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725D1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A0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50C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50C1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50C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50C1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CD50B5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CD50B5"/>
    <w:rPr>
      <w:rFonts w:ascii="Arial" w:eastAsia="Times New Roman" w:hAnsi="Arial" w:cs="Arial"/>
      <w:b/>
      <w:bCs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CD50B5"/>
    <w:rPr>
      <w:rFonts w:ascii="Arial" w:eastAsia="Times New Roman" w:hAnsi="Arial" w:cs="Arial"/>
      <w:b/>
      <w:bCs/>
      <w:szCs w:val="26"/>
      <w:u w:val="single"/>
      <w:lang w:eastAsia="sl-SI"/>
    </w:rPr>
  </w:style>
  <w:style w:type="paragraph" w:customStyle="1" w:styleId="ZnakZnak1">
    <w:name w:val="Znak Znak1"/>
    <w:basedOn w:val="Navaden"/>
    <w:semiHidden/>
    <w:rsid w:val="00CD50B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982D0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82D0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8139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8139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8139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8139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81399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D50B5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CD50B5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CD50B5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2"/>
      <w:szCs w:val="26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">
    <w:name w:val="Znak Znak"/>
    <w:basedOn w:val="Navaden"/>
    <w:semiHidden/>
    <w:rsid w:val="005542D0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 w:eastAsia="en-US"/>
    </w:rPr>
  </w:style>
  <w:style w:type="character" w:styleId="Hiperpovezava">
    <w:name w:val="Hyperlink"/>
    <w:basedOn w:val="Privzetapisavaodstavka"/>
    <w:rsid w:val="005542D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2D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2D0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47691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725D1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A0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50C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50C1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50C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50C1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CD50B5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CD50B5"/>
    <w:rPr>
      <w:rFonts w:ascii="Arial" w:eastAsia="Times New Roman" w:hAnsi="Arial" w:cs="Arial"/>
      <w:b/>
      <w:bCs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CD50B5"/>
    <w:rPr>
      <w:rFonts w:ascii="Arial" w:eastAsia="Times New Roman" w:hAnsi="Arial" w:cs="Arial"/>
      <w:b/>
      <w:bCs/>
      <w:szCs w:val="26"/>
      <w:u w:val="single"/>
      <w:lang w:eastAsia="sl-SI"/>
    </w:rPr>
  </w:style>
  <w:style w:type="paragraph" w:customStyle="1" w:styleId="ZnakZnak1">
    <w:name w:val="Znak Znak1"/>
    <w:basedOn w:val="Navaden"/>
    <w:semiHidden/>
    <w:rsid w:val="00CD50B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982D0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82D0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8139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8139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8139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8139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81399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DAD1-BBEF-486E-BD5D-2087AF99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3E363B6A</Template>
  <TotalTime>60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Franko</dc:creator>
  <cp:lastModifiedBy>Alenka Franko</cp:lastModifiedBy>
  <cp:revision>7</cp:revision>
  <cp:lastPrinted>2012-11-16T08:50:00Z</cp:lastPrinted>
  <dcterms:created xsi:type="dcterms:W3CDTF">2012-11-14T15:50:00Z</dcterms:created>
  <dcterms:modified xsi:type="dcterms:W3CDTF">2012-11-19T09:22:00Z</dcterms:modified>
</cp:coreProperties>
</file>