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4C77" w14:textId="07598C1D" w:rsidR="00657A15" w:rsidRPr="00A166C1" w:rsidRDefault="00657A15" w:rsidP="00F30546">
      <w:pPr>
        <w:pStyle w:val="Sprotnaopomba-besedilo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Na podlagi </w:t>
      </w:r>
      <w:r w:rsidR="00843356">
        <w:rPr>
          <w:rFonts w:asciiTheme="minorHAnsi" w:hAnsiTheme="minorHAnsi" w:cstheme="minorHAnsi"/>
          <w:sz w:val="22"/>
          <w:szCs w:val="22"/>
        </w:rPr>
        <w:t>šestega</w:t>
      </w:r>
      <w:r w:rsidRPr="00A166C1">
        <w:rPr>
          <w:rFonts w:asciiTheme="minorHAnsi" w:hAnsiTheme="minorHAnsi" w:cstheme="minorHAnsi"/>
          <w:sz w:val="22"/>
          <w:szCs w:val="22"/>
        </w:rPr>
        <w:t xml:space="preserve"> odstavka 112. člena </w:t>
      </w:r>
      <w:r w:rsidR="00AE3A22" w:rsidRPr="0009784E">
        <w:rPr>
          <w:rFonts w:ascii="Calibri" w:hAnsi="Calibri" w:cs="Calibri"/>
          <w:sz w:val="22"/>
          <w:szCs w:val="22"/>
        </w:rPr>
        <w:t>Pravil obveznega zdravstvenega zavarovanja (Uradni list RS, št. 30/03 – prečiščeno besedilo, 35/03 – popr., 78/03, 84/04, 44/05, 86/06, 90/06 – popr., 64/07, 33/08, 7/09, 88/09, 30/11, 49/12, 106/12, 99/13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ZSVarPre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-C, 25/14, 85/14, 10/17 – </w:t>
      </w:r>
      <w:proofErr w:type="spellStart"/>
      <w:r w:rsidR="00AE3A22" w:rsidRPr="0009784E">
        <w:rPr>
          <w:rFonts w:ascii="Calibri" w:hAnsi="Calibri" w:cs="Calibri"/>
          <w:sz w:val="22"/>
          <w:szCs w:val="22"/>
        </w:rPr>
        <w:t>ZČmIS</w:t>
      </w:r>
      <w:proofErr w:type="spellEnd"/>
      <w:r w:rsidR="00AE3A22" w:rsidRPr="0009784E">
        <w:rPr>
          <w:rFonts w:ascii="Calibri" w:hAnsi="Calibri" w:cs="Calibri"/>
          <w:sz w:val="22"/>
          <w:szCs w:val="22"/>
        </w:rPr>
        <w:t>, 64/18, 4/20, 42/21 – odl. US</w:t>
      </w:r>
      <w:r w:rsidR="00AE3A22">
        <w:rPr>
          <w:rFonts w:ascii="Calibri" w:hAnsi="Calibri" w:cs="Calibri"/>
          <w:sz w:val="22"/>
          <w:szCs w:val="22"/>
        </w:rPr>
        <w:t>,</w:t>
      </w:r>
      <w:r w:rsidR="00AE3A22" w:rsidRPr="0009784E">
        <w:rPr>
          <w:rFonts w:ascii="Calibri" w:hAnsi="Calibri" w:cs="Calibri"/>
          <w:sz w:val="22"/>
          <w:szCs w:val="22"/>
        </w:rPr>
        <w:t xml:space="preserve"> 61/21</w:t>
      </w:r>
      <w:r w:rsidR="00166E3C">
        <w:rPr>
          <w:rFonts w:ascii="Calibri" w:hAnsi="Calibri" w:cs="Calibri"/>
          <w:sz w:val="22"/>
          <w:szCs w:val="22"/>
        </w:rPr>
        <w:t>,</w:t>
      </w:r>
      <w:r w:rsidR="00AE3A22">
        <w:rPr>
          <w:rFonts w:ascii="Calibri" w:hAnsi="Calibri" w:cs="Calibri"/>
          <w:sz w:val="22"/>
          <w:szCs w:val="22"/>
        </w:rPr>
        <w:t xml:space="preserve"> 159/21 – ZZVZZ-P</w:t>
      </w:r>
      <w:r w:rsidR="00166E3C">
        <w:rPr>
          <w:rFonts w:ascii="Calibri" w:hAnsi="Calibri" w:cs="Calibri"/>
          <w:sz w:val="22"/>
          <w:szCs w:val="22"/>
        </w:rPr>
        <w:t xml:space="preserve">, 183/21, 196/21, - </w:t>
      </w:r>
      <w:proofErr w:type="spellStart"/>
      <w:r w:rsidR="00166E3C">
        <w:rPr>
          <w:rFonts w:ascii="Calibri" w:hAnsi="Calibri" w:cs="Calibri"/>
          <w:sz w:val="22"/>
          <w:szCs w:val="22"/>
        </w:rPr>
        <w:t>ZDOsk</w:t>
      </w:r>
      <w:proofErr w:type="spellEnd"/>
      <w:r w:rsidR="00166E3C">
        <w:rPr>
          <w:rFonts w:ascii="Calibri" w:hAnsi="Calibri" w:cs="Calibri"/>
          <w:sz w:val="22"/>
          <w:szCs w:val="22"/>
        </w:rPr>
        <w:t>, 142/22 – odl. US, 163/22, 124/23 in 82/24</w:t>
      </w:r>
      <w:r w:rsidR="00AE3A22">
        <w:rPr>
          <w:rFonts w:ascii="Calibri" w:hAnsi="Calibri" w:cs="Calibri"/>
          <w:sz w:val="22"/>
          <w:szCs w:val="22"/>
        </w:rPr>
        <w:t xml:space="preserve">) </w:t>
      </w:r>
      <w:r w:rsidR="00843356">
        <w:rPr>
          <w:rFonts w:asciiTheme="minorHAnsi" w:hAnsiTheme="minorHAnsi" w:cstheme="minorHAnsi"/>
          <w:sz w:val="22"/>
          <w:szCs w:val="22"/>
        </w:rPr>
        <w:t xml:space="preserve">in sklepa Upravnega odbora Zavoda za zdravstveno zavarovanje Slovenije številka 9001-6/2019-DI/16 z dne </w:t>
      </w:r>
      <w:proofErr w:type="gramStart"/>
      <w:r w:rsidR="00843356">
        <w:rPr>
          <w:rFonts w:asciiTheme="minorHAnsi" w:hAnsiTheme="minorHAnsi" w:cstheme="minorHAnsi"/>
          <w:sz w:val="22"/>
          <w:szCs w:val="22"/>
        </w:rPr>
        <w:t>17.4.2019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, je </w:t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direktor Zavoda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843356">
        <w:rPr>
          <w:rFonts w:asciiTheme="minorHAnsi" w:hAnsiTheme="minorHAnsi" w:cstheme="minorHAnsi"/>
          <w:sz w:val="22"/>
          <w:szCs w:val="22"/>
        </w:rPr>
        <w:t xml:space="preserve">za zdravstveno zavarovanje Slovenije </w:t>
      </w:r>
      <w:r w:rsidRPr="00A166C1">
        <w:rPr>
          <w:rFonts w:asciiTheme="minorHAnsi" w:hAnsiTheme="minorHAnsi" w:cstheme="minorHAnsi"/>
          <w:sz w:val="22"/>
          <w:szCs w:val="22"/>
        </w:rPr>
        <w:t>sprejel</w:t>
      </w:r>
    </w:p>
    <w:p w14:paraId="15E51DAA" w14:textId="77777777" w:rsidR="00657A15" w:rsidRPr="00657A15" w:rsidRDefault="00657A15" w:rsidP="00657A15">
      <w:pPr>
        <w:spacing w:before="240"/>
        <w:jc w:val="both"/>
        <w:rPr>
          <w:rFonts w:asciiTheme="minorHAnsi" w:hAnsiTheme="minorHAnsi" w:cstheme="minorHAnsi"/>
          <w:spacing w:val="10"/>
          <w:sz w:val="22"/>
          <w:szCs w:val="22"/>
        </w:rPr>
      </w:pPr>
    </w:p>
    <w:p w14:paraId="4F9802CF" w14:textId="424824A2" w:rsidR="004830C5" w:rsidRPr="00A166C1" w:rsidRDefault="00657A15" w:rsidP="00657A1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66C1">
        <w:rPr>
          <w:rFonts w:asciiTheme="minorHAnsi" w:hAnsiTheme="minorHAnsi" w:cstheme="minorHAnsi"/>
          <w:b/>
          <w:sz w:val="22"/>
          <w:szCs w:val="22"/>
        </w:rPr>
        <w:t>S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>klep o določitvi cen standardn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ih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material</w:t>
      </w:r>
      <w:r w:rsidR="00964A94" w:rsidRPr="00A166C1">
        <w:rPr>
          <w:rFonts w:asciiTheme="minorHAnsi" w:hAnsiTheme="minorHAnsi" w:cstheme="minorHAnsi"/>
          <w:b/>
          <w:sz w:val="22"/>
          <w:szCs w:val="22"/>
        </w:rPr>
        <w:t>ov</w:t>
      </w:r>
      <w:r w:rsidR="004830C5" w:rsidRPr="00A166C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081E44" w14:textId="0F2959D3" w:rsidR="00657A15" w:rsidRDefault="0029250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  <w:r>
        <w:rPr>
          <w:rFonts w:asciiTheme="minorHAnsi" w:hAnsiTheme="minorHAnsi" w:cstheme="minorHAnsi"/>
          <w:b/>
          <w:spacing w:val="10"/>
          <w:sz w:val="22"/>
          <w:szCs w:val="22"/>
        </w:rPr>
        <w:t>za zobozdravstvene storitve</w:t>
      </w:r>
    </w:p>
    <w:p w14:paraId="0EC6764D" w14:textId="77777777" w:rsidR="001955E0" w:rsidRDefault="001955E0" w:rsidP="00657A15">
      <w:pPr>
        <w:jc w:val="center"/>
        <w:rPr>
          <w:rFonts w:asciiTheme="minorHAnsi" w:hAnsiTheme="minorHAnsi" w:cstheme="minorHAnsi"/>
          <w:b/>
          <w:spacing w:val="10"/>
          <w:sz w:val="22"/>
          <w:szCs w:val="22"/>
        </w:rPr>
      </w:pPr>
    </w:p>
    <w:p w14:paraId="19711F68" w14:textId="370865F4" w:rsidR="00657A15" w:rsidRPr="00A166C1" w:rsidRDefault="00657A15" w:rsidP="004830C5">
      <w:pPr>
        <w:numPr>
          <w:ilvl w:val="0"/>
          <w:numId w:val="17"/>
        </w:numPr>
        <w:overflowPunct/>
        <w:autoSpaceDE/>
        <w:autoSpaceDN/>
        <w:adjustRightInd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CE8C7C" w14:textId="30CCF421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Standardn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, ki </w:t>
      </w:r>
      <w:r w:rsidR="00964A94" w:rsidRPr="00A166C1">
        <w:rPr>
          <w:rFonts w:asciiTheme="minorHAnsi" w:hAnsiTheme="minorHAnsi" w:cstheme="minorHAnsi"/>
          <w:sz w:val="22"/>
          <w:szCs w:val="22"/>
        </w:rPr>
        <w:t>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zagotavlja obvezno zdravstveno zavarova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nje za </w:t>
      </w:r>
      <w:r w:rsidR="00136B83" w:rsidRPr="00136B83">
        <w:rPr>
          <w:rFonts w:asciiTheme="minorHAnsi" w:hAnsiTheme="minorHAnsi" w:cstheme="minorHAnsi"/>
          <w:sz w:val="22"/>
          <w:szCs w:val="22"/>
        </w:rPr>
        <w:t>koreninsk</w:t>
      </w:r>
      <w:r w:rsidR="00136B83" w:rsidRPr="00136B83">
        <w:rPr>
          <w:rFonts w:asciiTheme="minorHAnsi" w:hAnsiTheme="minorHAnsi" w:cstheme="minorHAnsi"/>
          <w:sz w:val="22"/>
          <w:szCs w:val="22"/>
        </w:rPr>
        <w:t>i</w:t>
      </w:r>
      <w:r w:rsidR="00136B83" w:rsidRPr="00136B83">
        <w:rPr>
          <w:rFonts w:asciiTheme="minorHAnsi" w:hAnsiTheme="minorHAnsi" w:cstheme="minorHAnsi"/>
          <w:sz w:val="22"/>
          <w:szCs w:val="22"/>
        </w:rPr>
        <w:t xml:space="preserve"> zatiček z </w:t>
      </w:r>
      <w:proofErr w:type="spellStart"/>
      <w:r w:rsidR="00136B83"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proofErr w:type="gramStart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ali</w:t>
      </w:r>
      <w:proofErr w:type="gramEnd"/>
      <w:r w:rsidR="00136B83" w:rsidRPr="00136B83">
        <w:rPr>
          <w:rFonts w:asciiTheme="minorHAnsi" w:hAnsiTheme="minorHAnsi" w:cstheme="minorHAnsi"/>
          <w:sz w:val="22"/>
          <w:szCs w:val="22"/>
        </w:rPr>
        <w:t xml:space="preserve"> koreninska kapica z zatičkom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964A94" w:rsidRPr="00A166C1">
        <w:rPr>
          <w:rFonts w:asciiTheme="minorHAnsi" w:hAnsiTheme="minorHAnsi" w:cstheme="minorHAnsi"/>
          <w:sz w:val="22"/>
          <w:szCs w:val="22"/>
        </w:rPr>
        <w:t>s</w:t>
      </w:r>
      <w:r w:rsidRPr="00A166C1">
        <w:rPr>
          <w:rFonts w:asciiTheme="minorHAnsi" w:hAnsiTheme="minorHAnsi" w:cstheme="minorHAnsi"/>
          <w:sz w:val="22"/>
          <w:szCs w:val="22"/>
        </w:rPr>
        <w:t>rebropaladijeva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zlitina</w:t>
      </w:r>
      <w:r w:rsidR="00803CA9" w:rsidRPr="00A166C1">
        <w:rPr>
          <w:rFonts w:asciiTheme="minorHAnsi" w:hAnsiTheme="minorHAnsi" w:cstheme="minorHAnsi"/>
          <w:sz w:val="22"/>
          <w:szCs w:val="22"/>
        </w:rPr>
        <w:t>, za dvojn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prevlek</w:t>
      </w:r>
      <w:r w:rsidR="00136B83">
        <w:rPr>
          <w:rFonts w:asciiTheme="minorHAnsi" w:hAnsiTheme="minorHAnsi" w:cstheme="minorHAnsi"/>
          <w:sz w:val="22"/>
          <w:szCs w:val="22"/>
        </w:rPr>
        <w:t>o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je žlahtna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964A94" w:rsidRPr="00A166C1">
        <w:rPr>
          <w:rFonts w:asciiTheme="minorHAnsi" w:hAnsiTheme="minorHAnsi" w:cstheme="minorHAnsi"/>
          <w:sz w:val="22"/>
          <w:szCs w:val="22"/>
        </w:rPr>
        <w:t>zlitin</w:t>
      </w:r>
      <w:r w:rsidR="00283F67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>, ki</w:t>
      </w:r>
      <w:r w:rsidR="00964A94" w:rsidRPr="00A166C1">
        <w:rPr>
          <w:rFonts w:asciiTheme="minorHAnsi" w:hAnsiTheme="minorHAnsi" w:cstheme="minorHAnsi"/>
          <w:sz w:val="22"/>
          <w:szCs w:val="22"/>
        </w:rPr>
        <w:t xml:space="preserve"> je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najcenejš</w:t>
      </w:r>
      <w:r w:rsidR="00964A94" w:rsidRPr="00A166C1">
        <w:rPr>
          <w:rFonts w:asciiTheme="minorHAnsi" w:hAnsiTheme="minorHAnsi" w:cstheme="minorHAnsi"/>
          <w:sz w:val="22"/>
          <w:szCs w:val="22"/>
        </w:rPr>
        <w:t>a</w:t>
      </w:r>
      <w:r w:rsidRPr="00A166C1">
        <w:rPr>
          <w:rFonts w:asciiTheme="minorHAnsi" w:hAnsiTheme="minorHAnsi" w:cstheme="minorHAnsi"/>
          <w:sz w:val="22"/>
          <w:szCs w:val="22"/>
        </w:rPr>
        <w:t xml:space="preserve"> na tržišču.</w:t>
      </w:r>
    </w:p>
    <w:p w14:paraId="45F0314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072586DC" w14:textId="6EDE9D70" w:rsidR="001955E0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Cen</w:t>
      </w:r>
      <w:r w:rsidR="001955E0">
        <w:rPr>
          <w:rFonts w:asciiTheme="minorHAnsi" w:hAnsiTheme="minorHAnsi" w:cstheme="minorHAnsi"/>
          <w:sz w:val="22"/>
          <w:szCs w:val="22"/>
        </w:rPr>
        <w:t>i</w:t>
      </w:r>
      <w:r w:rsidRPr="00A166C1">
        <w:rPr>
          <w:rFonts w:asciiTheme="minorHAnsi" w:hAnsiTheme="minorHAnsi" w:cstheme="minorHAnsi"/>
          <w:sz w:val="22"/>
          <w:szCs w:val="22"/>
        </w:rPr>
        <w:t xml:space="preserve"> standardn</w:t>
      </w:r>
      <w:r w:rsidR="001955E0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zlitin iz 1. člena, ki j</w:t>
      </w:r>
      <w:r w:rsidR="004830C5" w:rsidRPr="00A166C1">
        <w:rPr>
          <w:rFonts w:asciiTheme="minorHAnsi" w:hAnsiTheme="minorHAnsi" w:cstheme="minorHAnsi"/>
          <w:sz w:val="22"/>
          <w:szCs w:val="22"/>
        </w:rPr>
        <w:t>ih</w:t>
      </w:r>
      <w:r w:rsidRPr="00A166C1">
        <w:rPr>
          <w:rFonts w:asciiTheme="minorHAnsi" w:hAnsiTheme="minorHAnsi" w:cstheme="minorHAnsi"/>
          <w:sz w:val="22"/>
          <w:szCs w:val="22"/>
        </w:rPr>
        <w:t xml:space="preserve"> lahko zaračunajo izvajalci Zavodu (vključno z DDV) znaša</w:t>
      </w:r>
      <w:r w:rsidR="00283F67">
        <w:rPr>
          <w:rFonts w:asciiTheme="minorHAnsi" w:hAnsiTheme="minorHAnsi" w:cstheme="minorHAnsi"/>
          <w:sz w:val="22"/>
          <w:szCs w:val="22"/>
        </w:rPr>
        <w:t>ta</w:t>
      </w:r>
      <w:r w:rsidR="00803CA9" w:rsidRPr="00A166C1">
        <w:rPr>
          <w:rFonts w:asciiTheme="minorHAnsi" w:hAnsiTheme="minorHAnsi" w:cstheme="minorHAnsi"/>
          <w:sz w:val="22"/>
          <w:szCs w:val="22"/>
        </w:rPr>
        <w:t>:</w:t>
      </w:r>
    </w:p>
    <w:p w14:paraId="22A30ED4" w14:textId="4D419C00" w:rsidR="00803CA9" w:rsidRPr="00FB06BF" w:rsidRDefault="00803CA9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B06BF">
        <w:rPr>
          <w:rFonts w:asciiTheme="minorHAnsi" w:hAnsiTheme="minorHAnsi" w:cstheme="minorHAnsi"/>
          <w:sz w:val="22"/>
          <w:szCs w:val="22"/>
        </w:rPr>
        <w:t xml:space="preserve">dvojna prevleka – žlahtna zlitina </w:t>
      </w:r>
      <w:r w:rsidR="00C45CF0">
        <w:rPr>
          <w:rFonts w:asciiTheme="minorHAnsi" w:hAnsiTheme="minorHAnsi" w:cstheme="minorHAnsi"/>
          <w:sz w:val="22"/>
          <w:szCs w:val="22"/>
        </w:rPr>
        <w:t>74,39</w:t>
      </w:r>
      <w:r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Pr="00FB06BF">
        <w:rPr>
          <w:rFonts w:asciiTheme="minorHAnsi" w:hAnsiTheme="minorHAnsi" w:cstheme="minorHAnsi"/>
          <w:sz w:val="22"/>
          <w:szCs w:val="22"/>
        </w:rPr>
        <w:t xml:space="preserve"> za gram,</w:t>
      </w:r>
    </w:p>
    <w:p w14:paraId="647C9B27" w14:textId="3DD2B7DB" w:rsidR="00803CA9" w:rsidRPr="00FB06BF" w:rsidRDefault="00136B83" w:rsidP="00803CA9">
      <w:pPr>
        <w:pStyle w:val="Odstavekseznama"/>
        <w:numPr>
          <w:ilvl w:val="0"/>
          <w:numId w:val="16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36B83">
        <w:rPr>
          <w:rFonts w:asciiTheme="minorHAnsi" w:hAnsiTheme="minorHAnsi" w:cstheme="minorHAnsi"/>
          <w:sz w:val="22"/>
          <w:szCs w:val="22"/>
        </w:rPr>
        <w:t xml:space="preserve">koreninski zatiček z </w:t>
      </w:r>
      <w:proofErr w:type="spellStart"/>
      <w:r w:rsidRPr="00136B83">
        <w:rPr>
          <w:rFonts w:asciiTheme="minorHAnsi" w:hAnsiTheme="minorHAnsi" w:cstheme="minorHAnsi"/>
          <w:sz w:val="22"/>
          <w:szCs w:val="22"/>
        </w:rPr>
        <w:t>nazidkom</w:t>
      </w:r>
      <w:proofErr w:type="spellEnd"/>
      <w:r w:rsidRPr="00136B83">
        <w:rPr>
          <w:rFonts w:asciiTheme="minorHAnsi" w:hAnsiTheme="minorHAnsi" w:cstheme="minorHAnsi"/>
          <w:sz w:val="22"/>
          <w:szCs w:val="22"/>
        </w:rPr>
        <w:t xml:space="preserve"> ali koreninska kapica z zatičkom</w:t>
      </w:r>
      <w:r w:rsidRPr="00F127B9">
        <w:rPr>
          <w:rFonts w:ascii="Arial" w:eastAsia="Arial" w:hAnsi="Arial" w:cs="Arial"/>
          <w:sz w:val="21"/>
          <w:szCs w:val="21"/>
        </w:rPr>
        <w:t xml:space="preserve"> 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– </w:t>
      </w:r>
      <w:proofErr w:type="spellStart"/>
      <w:r w:rsidR="00803CA9" w:rsidRPr="00FB06BF">
        <w:rPr>
          <w:rFonts w:asciiTheme="minorHAnsi" w:hAnsiTheme="minorHAnsi" w:cstheme="minorHAnsi"/>
          <w:sz w:val="22"/>
          <w:szCs w:val="22"/>
        </w:rPr>
        <w:t>srebropaladijeva</w:t>
      </w:r>
      <w:proofErr w:type="spellEnd"/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zlitina </w:t>
      </w:r>
      <w:r w:rsidR="00FB06BF" w:rsidRPr="00FB06BF">
        <w:rPr>
          <w:rFonts w:asciiTheme="minorHAnsi" w:hAnsiTheme="minorHAnsi" w:cstheme="minorHAnsi"/>
          <w:sz w:val="22"/>
          <w:szCs w:val="22"/>
        </w:rPr>
        <w:t>31,58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e</w:t>
      </w:r>
      <w:r w:rsidR="009A6BC3" w:rsidRPr="00FB06BF">
        <w:rPr>
          <w:rFonts w:asciiTheme="minorHAnsi" w:hAnsiTheme="minorHAnsi" w:cstheme="minorHAnsi"/>
          <w:sz w:val="22"/>
          <w:szCs w:val="22"/>
        </w:rPr>
        <w:t>vra</w:t>
      </w:r>
      <w:r w:rsidR="00803CA9" w:rsidRPr="00FB06BF">
        <w:rPr>
          <w:rFonts w:asciiTheme="minorHAnsi" w:hAnsiTheme="minorHAnsi" w:cstheme="minorHAnsi"/>
          <w:sz w:val="22"/>
          <w:szCs w:val="22"/>
        </w:rPr>
        <w:t xml:space="preserve"> za gram.</w:t>
      </w:r>
    </w:p>
    <w:p w14:paraId="1B591397" w14:textId="72F482AF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Pri tem izvajalci lahko zaračunajo Zavodu 2 grama </w:t>
      </w:r>
      <w:proofErr w:type="spellStart"/>
      <w:r w:rsidRPr="00A166C1">
        <w:rPr>
          <w:rFonts w:asciiTheme="minorHAnsi" w:hAnsiTheme="minorHAnsi" w:cstheme="minorHAnsi"/>
          <w:sz w:val="22"/>
          <w:szCs w:val="22"/>
        </w:rPr>
        <w:t>s</w:t>
      </w:r>
      <w:r w:rsidR="00803CA9" w:rsidRPr="00A166C1">
        <w:rPr>
          <w:rFonts w:asciiTheme="minorHAnsi" w:hAnsiTheme="minorHAnsi" w:cstheme="minorHAnsi"/>
          <w:sz w:val="22"/>
          <w:szCs w:val="22"/>
        </w:rPr>
        <w:t>rebropaladijev</w:t>
      </w:r>
      <w:r w:rsidR="001955E0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A166C1">
        <w:rPr>
          <w:rFonts w:asciiTheme="minorHAnsi" w:hAnsiTheme="minorHAnsi" w:cstheme="minorHAnsi"/>
          <w:sz w:val="22"/>
          <w:szCs w:val="22"/>
        </w:rPr>
        <w:t xml:space="preserve"> zlitine po členu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,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4 grame žlahtne zlitine </w:t>
      </w:r>
      <w:r w:rsidR="00136B83">
        <w:rPr>
          <w:rFonts w:asciiTheme="minorHAnsi" w:hAnsiTheme="minorHAnsi" w:cstheme="minorHAnsi"/>
          <w:sz w:val="22"/>
          <w:szCs w:val="22"/>
        </w:rPr>
        <w:t xml:space="preserve">za dvojno prevleko oziroma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po </w:t>
      </w:r>
      <w:proofErr w:type="gramStart"/>
      <w:r w:rsidR="00803CA9" w:rsidRPr="00A166C1">
        <w:rPr>
          <w:rFonts w:asciiTheme="minorHAnsi" w:hAnsiTheme="minorHAnsi" w:cstheme="minorHAnsi"/>
          <w:sz w:val="22"/>
          <w:szCs w:val="22"/>
        </w:rPr>
        <w:t>konusni</w:t>
      </w:r>
      <w:proofErr w:type="gramEnd"/>
      <w:r w:rsidR="00803CA9" w:rsidRPr="00A166C1">
        <w:rPr>
          <w:rFonts w:asciiTheme="minorHAnsi" w:hAnsiTheme="minorHAnsi" w:cstheme="minorHAnsi"/>
          <w:sz w:val="22"/>
          <w:szCs w:val="22"/>
        </w:rPr>
        <w:t xml:space="preserve"> ali teleskopski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prevleki (zunanja in notranja) </w:t>
      </w:r>
      <w:r w:rsidR="00136B83">
        <w:rPr>
          <w:rFonts w:asciiTheme="minorHAnsi" w:hAnsiTheme="minorHAnsi" w:cstheme="minorHAnsi"/>
          <w:sz w:val="22"/>
          <w:szCs w:val="22"/>
        </w:rPr>
        <w:t xml:space="preserve">ali </w:t>
      </w:r>
      <w:r w:rsidR="00803CA9" w:rsidRPr="00A166C1">
        <w:rPr>
          <w:rFonts w:asciiTheme="minorHAnsi" w:hAnsiTheme="minorHAnsi" w:cstheme="minorHAnsi"/>
          <w:sz w:val="22"/>
          <w:szCs w:val="22"/>
        </w:rPr>
        <w:t xml:space="preserve">1 gram </w:t>
      </w:r>
      <w:r w:rsidR="004830C5" w:rsidRPr="00A166C1">
        <w:rPr>
          <w:rFonts w:asciiTheme="minorHAnsi" w:hAnsiTheme="minorHAnsi" w:cstheme="minorHAnsi"/>
          <w:sz w:val="22"/>
          <w:szCs w:val="22"/>
        </w:rPr>
        <w:t xml:space="preserve">žlahtne zlitine </w:t>
      </w:r>
      <w:r w:rsidR="00803CA9" w:rsidRPr="00A166C1">
        <w:rPr>
          <w:rFonts w:asciiTheme="minorHAnsi" w:hAnsiTheme="minorHAnsi" w:cstheme="minorHAnsi"/>
          <w:sz w:val="22"/>
          <w:szCs w:val="22"/>
        </w:rPr>
        <w:t>po galvansko izdelani zunanji prevleki</w:t>
      </w:r>
      <w:r w:rsidRPr="00A166C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3515B53" w14:textId="77777777" w:rsidR="00657A15" w:rsidRPr="00A166C1" w:rsidRDefault="00657A15" w:rsidP="00803CA9">
      <w:pPr>
        <w:pStyle w:val="Odstavekseznama"/>
        <w:numPr>
          <w:ilvl w:val="0"/>
          <w:numId w:val="17"/>
        </w:num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člen</w:t>
      </w:r>
    </w:p>
    <w:p w14:paraId="23296655" w14:textId="6A813AF8" w:rsidR="00657A15" w:rsidRPr="00A166C1" w:rsidRDefault="00657A15" w:rsidP="00657A1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Ta sklep velja in se uporablja za protetična dela, ki jih izv</w:t>
      </w:r>
      <w:r w:rsidR="002E4A47">
        <w:rPr>
          <w:rFonts w:asciiTheme="minorHAnsi" w:hAnsiTheme="minorHAnsi" w:cstheme="minorHAnsi"/>
          <w:sz w:val="22"/>
          <w:szCs w:val="22"/>
        </w:rPr>
        <w:t xml:space="preserve">ajalci obračunajo Zavodu od </w:t>
      </w:r>
      <w:proofErr w:type="gramStart"/>
      <w:r w:rsidR="002E4A47">
        <w:rPr>
          <w:rFonts w:asciiTheme="minorHAnsi" w:hAnsiTheme="minorHAnsi" w:cstheme="minorHAnsi"/>
          <w:sz w:val="22"/>
          <w:szCs w:val="22"/>
        </w:rPr>
        <w:t xml:space="preserve">1. </w:t>
      </w:r>
      <w:r w:rsidR="00283F67">
        <w:rPr>
          <w:rFonts w:asciiTheme="minorHAnsi" w:hAnsiTheme="minorHAnsi" w:cstheme="minorHAnsi"/>
          <w:sz w:val="22"/>
          <w:szCs w:val="22"/>
        </w:rPr>
        <w:t>9</w:t>
      </w:r>
      <w:r w:rsidRPr="00A166C1">
        <w:rPr>
          <w:rFonts w:asciiTheme="minorHAnsi" w:hAnsiTheme="minorHAnsi" w:cstheme="minorHAnsi"/>
          <w:sz w:val="22"/>
          <w:szCs w:val="22"/>
        </w:rPr>
        <w:t>. 20</w:t>
      </w:r>
      <w:r w:rsidR="003A2A71">
        <w:rPr>
          <w:rFonts w:asciiTheme="minorHAnsi" w:hAnsiTheme="minorHAnsi" w:cstheme="minorHAnsi"/>
          <w:sz w:val="22"/>
          <w:szCs w:val="22"/>
        </w:rPr>
        <w:t>2</w:t>
      </w:r>
      <w:r w:rsidR="00A95C57"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dalje. S </w:t>
      </w:r>
      <w:proofErr w:type="gramStart"/>
      <w:r w:rsidRPr="00A166C1">
        <w:rPr>
          <w:rFonts w:asciiTheme="minorHAnsi" w:hAnsiTheme="minorHAnsi" w:cstheme="minorHAnsi"/>
          <w:sz w:val="22"/>
          <w:szCs w:val="22"/>
        </w:rPr>
        <w:t>pričetkom</w:t>
      </w:r>
      <w:proofErr w:type="gramEnd"/>
      <w:r w:rsidRPr="00A166C1">
        <w:rPr>
          <w:rFonts w:asciiTheme="minorHAnsi" w:hAnsiTheme="minorHAnsi" w:cstheme="minorHAnsi"/>
          <w:sz w:val="22"/>
          <w:szCs w:val="22"/>
        </w:rPr>
        <w:t xml:space="preserve"> veljavnosti tega sklepa prene</w:t>
      </w:r>
      <w:r w:rsidR="00843356">
        <w:rPr>
          <w:rFonts w:asciiTheme="minorHAnsi" w:hAnsiTheme="minorHAnsi" w:cstheme="minorHAnsi"/>
          <w:sz w:val="22"/>
          <w:szCs w:val="22"/>
        </w:rPr>
        <w:t xml:space="preserve">ha veljati sklep št. </w:t>
      </w:r>
      <w:r w:rsidR="003A2A71">
        <w:rPr>
          <w:rFonts w:asciiTheme="minorHAnsi" w:hAnsiTheme="minorHAnsi" w:cstheme="minorHAnsi"/>
          <w:sz w:val="22"/>
          <w:szCs w:val="22"/>
        </w:rPr>
        <w:t>020-</w:t>
      </w:r>
      <w:r w:rsidR="00C45CF0">
        <w:rPr>
          <w:rFonts w:asciiTheme="minorHAnsi" w:hAnsiTheme="minorHAnsi" w:cstheme="minorHAnsi"/>
          <w:sz w:val="22"/>
          <w:szCs w:val="22"/>
        </w:rPr>
        <w:t>1</w:t>
      </w:r>
      <w:r w:rsidR="003A2A71">
        <w:rPr>
          <w:rFonts w:asciiTheme="minorHAnsi" w:hAnsiTheme="minorHAnsi" w:cstheme="minorHAnsi"/>
          <w:sz w:val="22"/>
          <w:szCs w:val="22"/>
        </w:rPr>
        <w:t>/20</w:t>
      </w:r>
      <w:r w:rsidR="00F30546">
        <w:rPr>
          <w:rFonts w:asciiTheme="minorHAnsi" w:hAnsiTheme="minorHAnsi" w:cstheme="minorHAnsi"/>
          <w:sz w:val="22"/>
          <w:szCs w:val="22"/>
        </w:rPr>
        <w:t>2</w:t>
      </w:r>
      <w:r w:rsidR="00C45CF0">
        <w:rPr>
          <w:rFonts w:asciiTheme="minorHAnsi" w:hAnsiTheme="minorHAnsi" w:cstheme="minorHAnsi"/>
          <w:sz w:val="22"/>
          <w:szCs w:val="22"/>
        </w:rPr>
        <w:t>5</w:t>
      </w:r>
      <w:r w:rsidRPr="00A166C1">
        <w:rPr>
          <w:rFonts w:asciiTheme="minorHAnsi" w:hAnsiTheme="minorHAnsi" w:cstheme="minorHAnsi"/>
          <w:sz w:val="22"/>
          <w:szCs w:val="22"/>
        </w:rPr>
        <w:t>-DI/</w:t>
      </w:r>
      <w:r w:rsidR="00A95C57">
        <w:rPr>
          <w:rFonts w:asciiTheme="minorHAnsi" w:hAnsiTheme="minorHAnsi" w:cstheme="minorHAnsi"/>
          <w:sz w:val="22"/>
          <w:szCs w:val="22"/>
        </w:rPr>
        <w:t>1</w:t>
      </w:r>
      <w:r w:rsidR="00283F67">
        <w:rPr>
          <w:rFonts w:asciiTheme="minorHAnsi" w:hAnsiTheme="minorHAnsi" w:cstheme="minorHAnsi"/>
          <w:sz w:val="22"/>
          <w:szCs w:val="22"/>
        </w:rPr>
        <w:t>7</w:t>
      </w:r>
      <w:r w:rsidRPr="00A166C1">
        <w:rPr>
          <w:rFonts w:asciiTheme="minorHAnsi" w:hAnsiTheme="minorHAnsi" w:cstheme="minorHAnsi"/>
          <w:sz w:val="22"/>
          <w:szCs w:val="22"/>
        </w:rPr>
        <w:t xml:space="preserve"> z dne, </w:t>
      </w:r>
      <w:r w:rsidR="00283F67">
        <w:rPr>
          <w:rFonts w:asciiTheme="minorHAnsi" w:hAnsiTheme="minorHAnsi" w:cstheme="minorHAnsi"/>
          <w:sz w:val="22"/>
          <w:szCs w:val="22"/>
        </w:rPr>
        <w:t>23</w:t>
      </w:r>
      <w:r w:rsidR="00C45CF0">
        <w:rPr>
          <w:rFonts w:asciiTheme="minorHAnsi" w:hAnsiTheme="minorHAnsi" w:cstheme="minorHAnsi"/>
          <w:sz w:val="22"/>
          <w:szCs w:val="22"/>
        </w:rPr>
        <w:t>.</w:t>
      </w:r>
      <w:r w:rsidR="00283F67">
        <w:rPr>
          <w:rFonts w:asciiTheme="minorHAnsi" w:hAnsiTheme="minorHAnsi" w:cstheme="minorHAnsi"/>
          <w:sz w:val="22"/>
          <w:szCs w:val="22"/>
        </w:rPr>
        <w:t>5</w:t>
      </w:r>
      <w:r w:rsidR="00C45CF0">
        <w:rPr>
          <w:rFonts w:asciiTheme="minorHAnsi" w:hAnsiTheme="minorHAnsi" w:cstheme="minorHAnsi"/>
          <w:sz w:val="22"/>
          <w:szCs w:val="22"/>
        </w:rPr>
        <w:t>.2025</w:t>
      </w:r>
      <w:r w:rsidRPr="00A166C1">
        <w:rPr>
          <w:rFonts w:asciiTheme="minorHAnsi" w:hAnsiTheme="minorHAnsi" w:cstheme="minorHAnsi"/>
          <w:sz w:val="22"/>
          <w:szCs w:val="22"/>
        </w:rPr>
        <w:t>.</w:t>
      </w:r>
    </w:p>
    <w:p w14:paraId="007692D9" w14:textId="3EE6F312" w:rsidR="00CC2FF0" w:rsidRDefault="00CC2FF0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7D95F" w14:textId="77777777" w:rsidR="004830C5" w:rsidRPr="00657A15" w:rsidRDefault="004830C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EC2CA7" w14:textId="08A24772" w:rsidR="00657A15" w:rsidRPr="00A166C1" w:rsidRDefault="00E27C39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Številka: </w:t>
      </w:r>
      <w:r w:rsidR="006E2DB5">
        <w:rPr>
          <w:rFonts w:asciiTheme="minorHAnsi" w:hAnsiTheme="minorHAnsi" w:cstheme="minorHAnsi"/>
          <w:sz w:val="22"/>
          <w:szCs w:val="22"/>
        </w:rPr>
        <w:t>020-</w:t>
      </w:r>
      <w:r w:rsidR="00A95C57">
        <w:rPr>
          <w:rFonts w:asciiTheme="minorHAnsi" w:hAnsiTheme="minorHAnsi" w:cstheme="minorHAnsi"/>
          <w:sz w:val="22"/>
          <w:szCs w:val="22"/>
        </w:rPr>
        <w:t>1</w:t>
      </w:r>
      <w:r w:rsidR="006E2DB5">
        <w:rPr>
          <w:rFonts w:asciiTheme="minorHAnsi" w:hAnsiTheme="minorHAnsi" w:cstheme="minorHAnsi"/>
          <w:sz w:val="22"/>
          <w:szCs w:val="22"/>
        </w:rPr>
        <w:t>/202</w:t>
      </w:r>
      <w:r w:rsidR="00A95C57">
        <w:rPr>
          <w:rFonts w:asciiTheme="minorHAnsi" w:hAnsiTheme="minorHAnsi" w:cstheme="minorHAnsi"/>
          <w:sz w:val="22"/>
          <w:szCs w:val="22"/>
        </w:rPr>
        <w:t>5</w:t>
      </w:r>
      <w:r w:rsidR="008558CC">
        <w:rPr>
          <w:rFonts w:asciiTheme="minorHAnsi" w:hAnsiTheme="minorHAnsi" w:cstheme="minorHAnsi"/>
          <w:sz w:val="22"/>
          <w:szCs w:val="22"/>
        </w:rPr>
        <w:t>-DI/</w:t>
      </w:r>
    </w:p>
    <w:p w14:paraId="0279E7C0" w14:textId="55B19F8F" w:rsidR="004121E3" w:rsidRPr="00A166C1" w:rsidRDefault="004121E3" w:rsidP="004121E3">
      <w:pPr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>Ljubljana</w:t>
      </w:r>
      <w:proofErr w:type="gramStart"/>
      <w:r w:rsidRPr="00A166C1">
        <w:rPr>
          <w:rFonts w:asciiTheme="minorHAnsi" w:hAnsiTheme="minorHAnsi" w:cstheme="minorHAnsi"/>
          <w:sz w:val="22"/>
          <w:szCs w:val="22"/>
        </w:rPr>
        <w:t xml:space="preserve">, </w:t>
      </w:r>
      <w:r w:rsidR="001955E0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="008558CC">
        <w:rPr>
          <w:rFonts w:asciiTheme="minorHAnsi" w:hAnsiTheme="minorHAnsi" w:cstheme="minorHAnsi"/>
          <w:sz w:val="22"/>
          <w:szCs w:val="22"/>
        </w:rPr>
        <w:t>25</w:t>
      </w:r>
      <w:r w:rsidR="001945D8">
        <w:rPr>
          <w:rFonts w:asciiTheme="minorHAnsi" w:hAnsiTheme="minorHAnsi" w:cstheme="minorHAnsi"/>
          <w:sz w:val="22"/>
          <w:szCs w:val="22"/>
        </w:rPr>
        <w:t xml:space="preserve">. </w:t>
      </w:r>
      <w:r w:rsidR="001955E0">
        <w:rPr>
          <w:rFonts w:asciiTheme="minorHAnsi" w:hAnsiTheme="minorHAnsi" w:cstheme="minorHAnsi"/>
          <w:sz w:val="22"/>
          <w:szCs w:val="22"/>
        </w:rPr>
        <w:t>8</w:t>
      </w:r>
      <w:r w:rsidR="001945D8">
        <w:rPr>
          <w:rFonts w:asciiTheme="minorHAnsi" w:hAnsiTheme="minorHAnsi" w:cstheme="minorHAnsi"/>
          <w:sz w:val="22"/>
          <w:szCs w:val="22"/>
        </w:rPr>
        <w:t>. 2025</w:t>
      </w:r>
    </w:p>
    <w:p w14:paraId="19BC70F7" w14:textId="77777777" w:rsidR="00657A15" w:rsidRPr="0005216C" w:rsidRDefault="00657A15" w:rsidP="00412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680C2" w14:textId="443E30B9" w:rsidR="0005216C" w:rsidRPr="00A166C1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1945D8">
        <w:rPr>
          <w:rFonts w:asciiTheme="minorHAnsi" w:hAnsiTheme="minorHAnsi" w:cstheme="minorHAnsi"/>
          <w:sz w:val="22"/>
          <w:szCs w:val="22"/>
        </w:rPr>
        <w:t>mag. Robert Ljoljo</w:t>
      </w: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678D4" w14:textId="74A147BF" w:rsidR="004121E3" w:rsidRDefault="0005216C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166C1">
        <w:rPr>
          <w:rFonts w:asciiTheme="minorHAnsi" w:hAnsiTheme="minorHAnsi" w:cstheme="minorHAnsi"/>
          <w:sz w:val="22"/>
          <w:szCs w:val="22"/>
        </w:rPr>
        <w:t xml:space="preserve"> </w:t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E27C39">
        <w:rPr>
          <w:rFonts w:asciiTheme="minorHAnsi" w:hAnsiTheme="minorHAnsi" w:cstheme="minorHAnsi"/>
          <w:sz w:val="22"/>
          <w:szCs w:val="22"/>
        </w:rPr>
        <w:tab/>
      </w:r>
      <w:r w:rsidR="00843356">
        <w:rPr>
          <w:rFonts w:asciiTheme="minorHAnsi" w:hAnsiTheme="minorHAnsi" w:cstheme="minorHAnsi"/>
          <w:sz w:val="22"/>
          <w:szCs w:val="22"/>
        </w:rPr>
        <w:t>generaln</w:t>
      </w:r>
      <w:r w:rsidR="001945D8">
        <w:rPr>
          <w:rFonts w:asciiTheme="minorHAnsi" w:hAnsiTheme="minorHAnsi" w:cstheme="minorHAnsi"/>
          <w:sz w:val="22"/>
          <w:szCs w:val="22"/>
        </w:rPr>
        <w:t>i</w:t>
      </w:r>
      <w:r w:rsidR="00843356">
        <w:rPr>
          <w:rFonts w:asciiTheme="minorHAnsi" w:hAnsiTheme="minorHAnsi" w:cstheme="minorHAnsi"/>
          <w:sz w:val="22"/>
          <w:szCs w:val="22"/>
        </w:rPr>
        <w:t xml:space="preserve"> direk</w:t>
      </w:r>
      <w:r w:rsidR="001945D8">
        <w:rPr>
          <w:rFonts w:asciiTheme="minorHAnsi" w:hAnsiTheme="minorHAnsi" w:cstheme="minorHAnsi"/>
          <w:sz w:val="22"/>
          <w:szCs w:val="22"/>
        </w:rPr>
        <w:t>tor</w:t>
      </w:r>
    </w:p>
    <w:p w14:paraId="4C941886" w14:textId="77777777" w:rsidR="001945D8" w:rsidRDefault="001945D8" w:rsidP="0005216C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3BA89F9" w14:textId="1ED66972" w:rsidR="001945D8" w:rsidRPr="0005216C" w:rsidRDefault="001945D8" w:rsidP="006840E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sectPr w:rsidR="001945D8" w:rsidRPr="0005216C" w:rsidSect="002925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1418" w:bottom="1134" w:left="1418" w:header="51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D755" w14:textId="77777777" w:rsidR="00731AF1" w:rsidRDefault="00731AF1">
      <w:r>
        <w:separator/>
      </w:r>
    </w:p>
  </w:endnote>
  <w:endnote w:type="continuationSeparator" w:id="0">
    <w:p w14:paraId="1B9FAD70" w14:textId="77777777" w:rsidR="00731AF1" w:rsidRDefault="0073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5151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2280E0C" w14:textId="62E01BB4" w:rsidR="00731AF1" w:rsidRPr="00336A73" w:rsidRDefault="00731AF1">
        <w:pPr>
          <w:pStyle w:val="Nog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36A7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36A7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336A7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336A7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5AFD2D3" w14:textId="77777777" w:rsidR="00731AF1" w:rsidRDefault="00731AF1" w:rsidP="0023112E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1B4" w14:textId="77777777" w:rsidR="00731AF1" w:rsidRDefault="00731AF1" w:rsidP="0023112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6A96" w14:textId="77777777" w:rsidR="00731AF1" w:rsidRDefault="00731AF1">
      <w:r>
        <w:separator/>
      </w:r>
    </w:p>
  </w:footnote>
  <w:footnote w:type="continuationSeparator" w:id="0">
    <w:p w14:paraId="03FCDFC0" w14:textId="77777777" w:rsidR="00731AF1" w:rsidRDefault="0073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CC3" w14:textId="77777777" w:rsidR="00731AF1" w:rsidRDefault="00731AF1" w:rsidP="0023112E">
    <w:pPr>
      <w:pStyle w:val="Glava"/>
    </w:pPr>
  </w:p>
  <w:p w14:paraId="1ABC25DE" w14:textId="77777777" w:rsidR="00731AF1" w:rsidRDefault="00731AF1" w:rsidP="002311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731AF1" w:rsidRPr="00292500" w14:paraId="0681FD24" w14:textId="77777777" w:rsidTr="00731AF1">
      <w:trPr>
        <w:trHeight w:hRule="exact" w:val="907"/>
      </w:trPr>
      <w:tc>
        <w:tcPr>
          <w:tcW w:w="2881" w:type="dxa"/>
          <w:shd w:val="clear" w:color="auto" w:fill="auto"/>
        </w:tcPr>
        <w:p w14:paraId="7DBB9995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39DFB1EE" wp14:editId="55B9D6D8">
                <wp:extent cx="905773" cy="220047"/>
                <wp:effectExtent l="0" t="0" r="0" b="889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0FFEBF5" w14:textId="77777777" w:rsidR="00731AF1" w:rsidRPr="00292500" w:rsidRDefault="00731AF1" w:rsidP="00292500">
          <w:pPr>
            <w:pStyle w:val="Glava"/>
            <w:spacing w:line="220" w:lineRule="exact"/>
            <w:rPr>
              <w:rFonts w:asciiTheme="minorHAnsi" w:hAnsiTheme="minorHAnsi" w:cstheme="minorHAnsi"/>
              <w:b/>
              <w:sz w:val="22"/>
            </w:rPr>
          </w:pPr>
          <w:r w:rsidRPr="00292500">
            <w:rPr>
              <w:rFonts w:asciiTheme="minorHAnsi" w:hAnsiTheme="minorHAnsi" w:cstheme="minorHAnsi"/>
              <w:b/>
              <w:sz w:val="22"/>
            </w:rPr>
            <w:t>Zavod za zdravstveno</w:t>
          </w:r>
          <w:r w:rsidRPr="00292500">
            <w:rPr>
              <w:rFonts w:asciiTheme="minorHAnsi" w:hAnsiTheme="minorHAnsi" w:cstheme="minorHAnsi"/>
              <w:b/>
              <w:sz w:val="22"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150BCF2D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  <w:lang w:eastAsia="sl-SI"/>
            </w:rPr>
            <w:drawing>
              <wp:inline distT="0" distB="0" distL="0" distR="0" wp14:anchorId="5573FF13" wp14:editId="5E0D573D">
                <wp:extent cx="896513" cy="552090"/>
                <wp:effectExtent l="0" t="0" r="0" b="635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117BB88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2112AE8E" w14:textId="77777777" w:rsidTr="00731AF1">
      <w:trPr>
        <w:trHeight w:hRule="exact" w:val="113"/>
      </w:trPr>
      <w:tc>
        <w:tcPr>
          <w:tcW w:w="2881" w:type="dxa"/>
          <w:shd w:val="clear" w:color="auto" w:fill="auto"/>
        </w:tcPr>
        <w:p w14:paraId="43D9126A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b/>
              <w:noProof/>
              <w:sz w:val="22"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79A444A7" w14:textId="77777777" w:rsidR="00731AF1" w:rsidRPr="00292500" w:rsidRDefault="00731AF1" w:rsidP="00292500">
          <w:pPr>
            <w:pStyle w:val="Glava"/>
            <w:jc w:val="center"/>
            <w:rPr>
              <w:rFonts w:asciiTheme="minorHAnsi" w:hAnsiTheme="minorHAnsi" w:cstheme="minorHAnsi"/>
              <w:noProof/>
              <w:sz w:val="22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2DEABAF2" w14:textId="77777777" w:rsidR="00731AF1" w:rsidRPr="00292500" w:rsidRDefault="00731AF1" w:rsidP="00292500">
          <w:pPr>
            <w:pStyle w:val="Glava"/>
            <w:rPr>
              <w:rFonts w:asciiTheme="minorHAnsi" w:hAnsiTheme="minorHAnsi" w:cstheme="minorHAnsi"/>
              <w:sz w:val="22"/>
            </w:rPr>
          </w:pPr>
        </w:p>
      </w:tc>
    </w:tr>
    <w:tr w:rsidR="00731AF1" w:rsidRPr="00292500" w14:paraId="0886E3D9" w14:textId="77777777" w:rsidTr="00292500">
      <w:trPr>
        <w:trHeight w:val="958"/>
      </w:trPr>
      <w:tc>
        <w:tcPr>
          <w:tcW w:w="5762" w:type="dxa"/>
          <w:gridSpan w:val="2"/>
          <w:shd w:val="clear" w:color="auto" w:fill="auto"/>
        </w:tcPr>
        <w:p w14:paraId="64BF52DA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b/>
            </w:rPr>
          </w:pPr>
          <w:r w:rsidRPr="00292500">
            <w:rPr>
              <w:rFonts w:asciiTheme="minorHAnsi" w:hAnsiTheme="minorHAnsi" w:cstheme="minorHAnsi"/>
              <w:b/>
            </w:rPr>
            <w:t>Direkcija</w:t>
          </w:r>
        </w:p>
        <w:p w14:paraId="1ADA6A29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Miklošičeva cesta 24</w:t>
          </w:r>
        </w:p>
        <w:p w14:paraId="48276F20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  <w:r w:rsidRPr="00292500">
            <w:rPr>
              <w:rFonts w:asciiTheme="minorHAnsi" w:hAnsiTheme="minorHAnsi" w:cstheme="minorHAnsi"/>
            </w:rPr>
            <w:t>1000 Ljubljana</w:t>
          </w:r>
        </w:p>
        <w:p w14:paraId="2BDEFC5D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</w:rPr>
          </w:pPr>
        </w:p>
        <w:p w14:paraId="2484382E" w14:textId="77777777" w:rsidR="00731AF1" w:rsidRPr="00292500" w:rsidRDefault="00731AF1" w:rsidP="00292500">
          <w:pPr>
            <w:pStyle w:val="Ulica"/>
            <w:rPr>
              <w:rFonts w:asciiTheme="minorHAnsi" w:hAnsiTheme="minorHAnsi" w:cstheme="minorHAnsi"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7F6BFF9E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Tel.: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01 30 77 478</w:t>
          </w:r>
        </w:p>
        <w:p w14:paraId="6D3A5877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noProof/>
              <w:sz w:val="22"/>
            </w:rPr>
          </w:pPr>
          <w:r w:rsidRPr="00292500">
            <w:rPr>
              <w:rFonts w:asciiTheme="minorHAnsi" w:hAnsiTheme="minorHAnsi" w:cstheme="minorHAnsi"/>
              <w:noProof/>
              <w:sz w:val="22"/>
            </w:rPr>
            <w:t>Faks: 01 23 12 182</w:t>
          </w:r>
        </w:p>
        <w:p w14:paraId="7260C809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r w:rsidRPr="00292500">
            <w:rPr>
              <w:rFonts w:asciiTheme="minorHAnsi" w:hAnsiTheme="minorHAnsi" w:cstheme="minorHAnsi"/>
              <w:sz w:val="22"/>
            </w:rPr>
            <w:t xml:space="preserve">E-pošta: </w:t>
          </w:r>
          <w:r w:rsidRPr="00292500">
            <w:rPr>
              <w:rFonts w:asciiTheme="minorHAnsi" w:hAnsiTheme="minorHAnsi" w:cstheme="minorHAnsi"/>
              <w:noProof/>
              <w:sz w:val="22"/>
            </w:rPr>
            <w:t>di@zzzs.si</w:t>
          </w:r>
        </w:p>
        <w:p w14:paraId="05E6F663" w14:textId="77777777" w:rsidR="00731AF1" w:rsidRPr="00292500" w:rsidRDefault="00731AF1" w:rsidP="00292500">
          <w:pPr>
            <w:pStyle w:val="Glava"/>
            <w:spacing w:line="240" w:lineRule="exact"/>
            <w:rPr>
              <w:rFonts w:asciiTheme="minorHAnsi" w:hAnsiTheme="minorHAnsi" w:cstheme="minorHAnsi"/>
              <w:sz w:val="22"/>
            </w:rPr>
          </w:pPr>
          <w:proofErr w:type="spellStart"/>
          <w:r w:rsidRPr="00292500">
            <w:rPr>
              <w:rFonts w:asciiTheme="minorHAnsi" w:hAnsiTheme="minorHAnsi" w:cstheme="minorHAnsi"/>
              <w:sz w:val="22"/>
            </w:rPr>
            <w:t>www.zzzs.si</w:t>
          </w:r>
          <w:proofErr w:type="spellEnd"/>
        </w:p>
      </w:tc>
    </w:tr>
  </w:tbl>
  <w:p w14:paraId="6ADEE2E5" w14:textId="67CC0D52" w:rsidR="00731AF1" w:rsidRDefault="00731AF1">
    <w:pPr>
      <w:pStyle w:val="Glava"/>
    </w:pPr>
  </w:p>
  <w:p w14:paraId="03B35DD6" w14:textId="77777777" w:rsidR="00731AF1" w:rsidRDefault="00731A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C96"/>
    <w:multiLevelType w:val="hybridMultilevel"/>
    <w:tmpl w:val="C456A2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0790E"/>
    <w:multiLevelType w:val="hybridMultilevel"/>
    <w:tmpl w:val="B86A30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330E9"/>
    <w:multiLevelType w:val="hybridMultilevel"/>
    <w:tmpl w:val="53A676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F33BE"/>
    <w:multiLevelType w:val="hybridMultilevel"/>
    <w:tmpl w:val="6EC287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0207F"/>
    <w:multiLevelType w:val="hybridMultilevel"/>
    <w:tmpl w:val="A7E808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D2A1A"/>
    <w:multiLevelType w:val="hybridMultilevel"/>
    <w:tmpl w:val="A25E86E8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5679A"/>
    <w:multiLevelType w:val="hybridMultilevel"/>
    <w:tmpl w:val="3EFA7F00"/>
    <w:lvl w:ilvl="0" w:tplc="8D70A21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A5C03"/>
    <w:multiLevelType w:val="hybridMultilevel"/>
    <w:tmpl w:val="2BA4A2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B1517"/>
    <w:multiLevelType w:val="hybridMultilevel"/>
    <w:tmpl w:val="80E66208"/>
    <w:lvl w:ilvl="0" w:tplc="7D685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220B"/>
    <w:multiLevelType w:val="hybridMultilevel"/>
    <w:tmpl w:val="911E8DF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06DC8"/>
    <w:multiLevelType w:val="hybridMultilevel"/>
    <w:tmpl w:val="9CDADB06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B1C0D"/>
    <w:multiLevelType w:val="hybridMultilevel"/>
    <w:tmpl w:val="05DC366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90BEB"/>
    <w:multiLevelType w:val="hybridMultilevel"/>
    <w:tmpl w:val="1F043922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18AC"/>
    <w:multiLevelType w:val="hybridMultilevel"/>
    <w:tmpl w:val="4CC6A3B0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B5EA5"/>
    <w:multiLevelType w:val="hybridMultilevel"/>
    <w:tmpl w:val="8CBC78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3B0C58"/>
    <w:multiLevelType w:val="hybridMultilevel"/>
    <w:tmpl w:val="9D7AFC48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3A39"/>
    <w:multiLevelType w:val="hybridMultilevel"/>
    <w:tmpl w:val="C88C56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072B1"/>
    <w:multiLevelType w:val="hybridMultilevel"/>
    <w:tmpl w:val="B032179E"/>
    <w:lvl w:ilvl="0" w:tplc="67BE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90599">
    <w:abstractNumId w:val="10"/>
  </w:num>
  <w:num w:numId="2" w16cid:durableId="783690701">
    <w:abstractNumId w:val="9"/>
  </w:num>
  <w:num w:numId="3" w16cid:durableId="1507864071">
    <w:abstractNumId w:val="15"/>
  </w:num>
  <w:num w:numId="4" w16cid:durableId="340548042">
    <w:abstractNumId w:val="12"/>
  </w:num>
  <w:num w:numId="5" w16cid:durableId="1269266577">
    <w:abstractNumId w:val="11"/>
  </w:num>
  <w:num w:numId="6" w16cid:durableId="302776607">
    <w:abstractNumId w:val="14"/>
  </w:num>
  <w:num w:numId="7" w16cid:durableId="240069887">
    <w:abstractNumId w:val="13"/>
  </w:num>
  <w:num w:numId="8" w16cid:durableId="1673337706">
    <w:abstractNumId w:val="17"/>
  </w:num>
  <w:num w:numId="9" w16cid:durableId="715814561">
    <w:abstractNumId w:val="3"/>
  </w:num>
  <w:num w:numId="10" w16cid:durableId="153765426">
    <w:abstractNumId w:val="1"/>
  </w:num>
  <w:num w:numId="11" w16cid:durableId="383023740">
    <w:abstractNumId w:val="7"/>
  </w:num>
  <w:num w:numId="12" w16cid:durableId="1714884024">
    <w:abstractNumId w:val="2"/>
  </w:num>
  <w:num w:numId="13" w16cid:durableId="816459323">
    <w:abstractNumId w:val="0"/>
  </w:num>
  <w:num w:numId="14" w16cid:durableId="1862818914">
    <w:abstractNumId w:val="16"/>
  </w:num>
  <w:num w:numId="15" w16cid:durableId="960037110">
    <w:abstractNumId w:val="5"/>
  </w:num>
  <w:num w:numId="16" w16cid:durableId="471479668">
    <w:abstractNumId w:val="6"/>
  </w:num>
  <w:num w:numId="17" w16cid:durableId="439253626">
    <w:abstractNumId w:val="4"/>
  </w:num>
  <w:num w:numId="18" w16cid:durableId="1492601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BC"/>
    <w:rsid w:val="000009E1"/>
    <w:rsid w:val="00002E68"/>
    <w:rsid w:val="00021957"/>
    <w:rsid w:val="00022825"/>
    <w:rsid w:val="00051A42"/>
    <w:rsid w:val="0005216C"/>
    <w:rsid w:val="000655E9"/>
    <w:rsid w:val="0007054F"/>
    <w:rsid w:val="00073562"/>
    <w:rsid w:val="000822F4"/>
    <w:rsid w:val="00084DE5"/>
    <w:rsid w:val="00090E09"/>
    <w:rsid w:val="00092717"/>
    <w:rsid w:val="00093D7A"/>
    <w:rsid w:val="000A0B59"/>
    <w:rsid w:val="000C6F84"/>
    <w:rsid w:val="000E22EF"/>
    <w:rsid w:val="000F52AE"/>
    <w:rsid w:val="001250B9"/>
    <w:rsid w:val="00136B83"/>
    <w:rsid w:val="00137FBC"/>
    <w:rsid w:val="001454C3"/>
    <w:rsid w:val="00166E3C"/>
    <w:rsid w:val="001706FF"/>
    <w:rsid w:val="00184456"/>
    <w:rsid w:val="001945D8"/>
    <w:rsid w:val="00194F59"/>
    <w:rsid w:val="001955E0"/>
    <w:rsid w:val="00196B40"/>
    <w:rsid w:val="001B23D9"/>
    <w:rsid w:val="001C6934"/>
    <w:rsid w:val="001D32C9"/>
    <w:rsid w:val="001E55FA"/>
    <w:rsid w:val="00207142"/>
    <w:rsid w:val="00216CBF"/>
    <w:rsid w:val="002172D5"/>
    <w:rsid w:val="00224256"/>
    <w:rsid w:val="0023112E"/>
    <w:rsid w:val="00235D03"/>
    <w:rsid w:val="00236329"/>
    <w:rsid w:val="00283F67"/>
    <w:rsid w:val="00292500"/>
    <w:rsid w:val="002C4D6B"/>
    <w:rsid w:val="002C4F8B"/>
    <w:rsid w:val="002C7E3D"/>
    <w:rsid w:val="002E30E8"/>
    <w:rsid w:val="002E3371"/>
    <w:rsid w:val="002E4A47"/>
    <w:rsid w:val="00304F9B"/>
    <w:rsid w:val="003053B1"/>
    <w:rsid w:val="00316174"/>
    <w:rsid w:val="00327A8E"/>
    <w:rsid w:val="003343D5"/>
    <w:rsid w:val="00336A73"/>
    <w:rsid w:val="00353567"/>
    <w:rsid w:val="00364D04"/>
    <w:rsid w:val="00372343"/>
    <w:rsid w:val="00376258"/>
    <w:rsid w:val="003801F3"/>
    <w:rsid w:val="003926DF"/>
    <w:rsid w:val="0039461E"/>
    <w:rsid w:val="003953A7"/>
    <w:rsid w:val="003A2A71"/>
    <w:rsid w:val="003A416B"/>
    <w:rsid w:val="003B6B81"/>
    <w:rsid w:val="003B6EF5"/>
    <w:rsid w:val="003B7892"/>
    <w:rsid w:val="003C5CAB"/>
    <w:rsid w:val="003D3816"/>
    <w:rsid w:val="003F7815"/>
    <w:rsid w:val="0040715E"/>
    <w:rsid w:val="004121E3"/>
    <w:rsid w:val="004416CF"/>
    <w:rsid w:val="00443505"/>
    <w:rsid w:val="00472FBC"/>
    <w:rsid w:val="00481050"/>
    <w:rsid w:val="004829BE"/>
    <w:rsid w:val="004830C5"/>
    <w:rsid w:val="00483320"/>
    <w:rsid w:val="004A0B53"/>
    <w:rsid w:val="004A2787"/>
    <w:rsid w:val="004B1591"/>
    <w:rsid w:val="00513946"/>
    <w:rsid w:val="0052537B"/>
    <w:rsid w:val="00526F6D"/>
    <w:rsid w:val="00550D6B"/>
    <w:rsid w:val="00555576"/>
    <w:rsid w:val="00556CE4"/>
    <w:rsid w:val="00557ECB"/>
    <w:rsid w:val="00566734"/>
    <w:rsid w:val="00585F51"/>
    <w:rsid w:val="00586245"/>
    <w:rsid w:val="005945D3"/>
    <w:rsid w:val="005B3681"/>
    <w:rsid w:val="005B5951"/>
    <w:rsid w:val="005D083A"/>
    <w:rsid w:val="00600F12"/>
    <w:rsid w:val="00601983"/>
    <w:rsid w:val="00612775"/>
    <w:rsid w:val="00615731"/>
    <w:rsid w:val="00623138"/>
    <w:rsid w:val="00634251"/>
    <w:rsid w:val="00641913"/>
    <w:rsid w:val="00647D6B"/>
    <w:rsid w:val="00657785"/>
    <w:rsid w:val="00657A15"/>
    <w:rsid w:val="00657A42"/>
    <w:rsid w:val="0066295B"/>
    <w:rsid w:val="006840E9"/>
    <w:rsid w:val="00684C10"/>
    <w:rsid w:val="006876BF"/>
    <w:rsid w:val="00695982"/>
    <w:rsid w:val="006A2644"/>
    <w:rsid w:val="006B2477"/>
    <w:rsid w:val="006B36E7"/>
    <w:rsid w:val="006C0191"/>
    <w:rsid w:val="006C7378"/>
    <w:rsid w:val="006E2DB5"/>
    <w:rsid w:val="006E3BE3"/>
    <w:rsid w:val="006E6CF7"/>
    <w:rsid w:val="007042FB"/>
    <w:rsid w:val="00731AF1"/>
    <w:rsid w:val="00736254"/>
    <w:rsid w:val="00744AA2"/>
    <w:rsid w:val="00775AE1"/>
    <w:rsid w:val="007A30C3"/>
    <w:rsid w:val="007C3E13"/>
    <w:rsid w:val="007D39F6"/>
    <w:rsid w:val="007F0C53"/>
    <w:rsid w:val="00803CA9"/>
    <w:rsid w:val="00817D53"/>
    <w:rsid w:val="00820592"/>
    <w:rsid w:val="00843356"/>
    <w:rsid w:val="008558CC"/>
    <w:rsid w:val="00865E34"/>
    <w:rsid w:val="00871312"/>
    <w:rsid w:val="008756E3"/>
    <w:rsid w:val="008844A4"/>
    <w:rsid w:val="008D796A"/>
    <w:rsid w:val="008E0084"/>
    <w:rsid w:val="008E1C8C"/>
    <w:rsid w:val="00916ECD"/>
    <w:rsid w:val="009251F4"/>
    <w:rsid w:val="0093696A"/>
    <w:rsid w:val="00963F77"/>
    <w:rsid w:val="00964A94"/>
    <w:rsid w:val="00991141"/>
    <w:rsid w:val="00995DD3"/>
    <w:rsid w:val="009976C1"/>
    <w:rsid w:val="009A6BC3"/>
    <w:rsid w:val="009B22A4"/>
    <w:rsid w:val="009B4D0E"/>
    <w:rsid w:val="009C4B3C"/>
    <w:rsid w:val="009D400D"/>
    <w:rsid w:val="009D5E5C"/>
    <w:rsid w:val="009D6CAD"/>
    <w:rsid w:val="00A03CEF"/>
    <w:rsid w:val="00A12824"/>
    <w:rsid w:val="00A166C1"/>
    <w:rsid w:val="00A21A02"/>
    <w:rsid w:val="00A24578"/>
    <w:rsid w:val="00A3439C"/>
    <w:rsid w:val="00A54BF6"/>
    <w:rsid w:val="00A931D6"/>
    <w:rsid w:val="00A94F35"/>
    <w:rsid w:val="00A95C57"/>
    <w:rsid w:val="00AA33BB"/>
    <w:rsid w:val="00AA5310"/>
    <w:rsid w:val="00AB6E35"/>
    <w:rsid w:val="00AD21AB"/>
    <w:rsid w:val="00AD4E4B"/>
    <w:rsid w:val="00AE2BD4"/>
    <w:rsid w:val="00AE3A22"/>
    <w:rsid w:val="00AE3D2E"/>
    <w:rsid w:val="00B11524"/>
    <w:rsid w:val="00B25274"/>
    <w:rsid w:val="00B26616"/>
    <w:rsid w:val="00B30621"/>
    <w:rsid w:val="00B50D62"/>
    <w:rsid w:val="00B50E48"/>
    <w:rsid w:val="00B656DD"/>
    <w:rsid w:val="00B67C20"/>
    <w:rsid w:val="00B70C04"/>
    <w:rsid w:val="00B80351"/>
    <w:rsid w:val="00B84839"/>
    <w:rsid w:val="00B957E1"/>
    <w:rsid w:val="00B95BF8"/>
    <w:rsid w:val="00B97FF9"/>
    <w:rsid w:val="00BA01EF"/>
    <w:rsid w:val="00BA1CD9"/>
    <w:rsid w:val="00BB770B"/>
    <w:rsid w:val="00BD241D"/>
    <w:rsid w:val="00BE6721"/>
    <w:rsid w:val="00BF0B5C"/>
    <w:rsid w:val="00BF16E7"/>
    <w:rsid w:val="00C06E4C"/>
    <w:rsid w:val="00C2556C"/>
    <w:rsid w:val="00C2797D"/>
    <w:rsid w:val="00C45CF0"/>
    <w:rsid w:val="00C54BD2"/>
    <w:rsid w:val="00C56991"/>
    <w:rsid w:val="00C73571"/>
    <w:rsid w:val="00C82655"/>
    <w:rsid w:val="00C93876"/>
    <w:rsid w:val="00C97373"/>
    <w:rsid w:val="00CA54AD"/>
    <w:rsid w:val="00CB41E2"/>
    <w:rsid w:val="00CB6CA7"/>
    <w:rsid w:val="00CC2FF0"/>
    <w:rsid w:val="00CD4699"/>
    <w:rsid w:val="00CF4AE7"/>
    <w:rsid w:val="00D0212B"/>
    <w:rsid w:val="00D0299C"/>
    <w:rsid w:val="00D238AE"/>
    <w:rsid w:val="00D67E65"/>
    <w:rsid w:val="00D810DA"/>
    <w:rsid w:val="00D90F60"/>
    <w:rsid w:val="00D97029"/>
    <w:rsid w:val="00DB16AC"/>
    <w:rsid w:val="00DD2B2A"/>
    <w:rsid w:val="00DD45E8"/>
    <w:rsid w:val="00DE383F"/>
    <w:rsid w:val="00E00447"/>
    <w:rsid w:val="00E04B58"/>
    <w:rsid w:val="00E22EE8"/>
    <w:rsid w:val="00E2326C"/>
    <w:rsid w:val="00E27C39"/>
    <w:rsid w:val="00E30355"/>
    <w:rsid w:val="00E60E29"/>
    <w:rsid w:val="00E670F8"/>
    <w:rsid w:val="00E74437"/>
    <w:rsid w:val="00E82DE6"/>
    <w:rsid w:val="00E91F9C"/>
    <w:rsid w:val="00EA08FE"/>
    <w:rsid w:val="00EB17BB"/>
    <w:rsid w:val="00EE4815"/>
    <w:rsid w:val="00EF275D"/>
    <w:rsid w:val="00F024C1"/>
    <w:rsid w:val="00F30546"/>
    <w:rsid w:val="00F31B78"/>
    <w:rsid w:val="00F411FB"/>
    <w:rsid w:val="00F43284"/>
    <w:rsid w:val="00F740E2"/>
    <w:rsid w:val="00FA089A"/>
    <w:rsid w:val="00FB06BF"/>
    <w:rsid w:val="00FD69FA"/>
    <w:rsid w:val="00FD73BF"/>
    <w:rsid w:val="00FF0FEE"/>
    <w:rsid w:val="00FF3EE2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20C6763"/>
  <w15:docId w15:val="{39C19D69-09B8-4CB2-AC55-200795F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72FB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72FBC"/>
    <w:rPr>
      <w:rFonts w:ascii="Arial" w:hAnsi="Arial"/>
      <w:sz w:val="24"/>
    </w:rPr>
  </w:style>
  <w:style w:type="paragraph" w:styleId="Noga">
    <w:name w:val="footer"/>
    <w:basedOn w:val="Navaden"/>
    <w:link w:val="NogaZnak"/>
    <w:uiPriority w:val="99"/>
    <w:unhideWhenUsed/>
    <w:rsid w:val="00472FB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72FBC"/>
    <w:rPr>
      <w:rFonts w:ascii="Arial" w:hAnsi="Arial"/>
      <w:sz w:val="24"/>
    </w:rPr>
  </w:style>
  <w:style w:type="paragraph" w:styleId="Telobesedila">
    <w:name w:val="Body Text"/>
    <w:basedOn w:val="Navaden"/>
    <w:link w:val="TelobesedilaZnak"/>
    <w:unhideWhenUsed/>
    <w:rsid w:val="00472FBC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472FB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F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FBC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26F6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D6C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6CA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6C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6CA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6CA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rezrazmikov">
    <w:name w:val="No Spacing"/>
    <w:link w:val="BrezrazmikovZnak"/>
    <w:uiPriority w:val="1"/>
    <w:qFormat/>
    <w:rsid w:val="00216C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16CBF"/>
    <w:rPr>
      <w:rFonts w:ascii="Calibri" w:eastAsia="Calibri" w:hAnsi="Calibri" w:cs="Times New Roman"/>
    </w:rPr>
  </w:style>
  <w:style w:type="paragraph" w:customStyle="1" w:styleId="Telobesedila-zamik21">
    <w:name w:val="Telo besedila - zamik 21"/>
    <w:basedOn w:val="Navaden"/>
    <w:rsid w:val="004121E3"/>
    <w:pPr>
      <w:overflowPunct/>
      <w:autoSpaceDE/>
      <w:autoSpaceDN/>
      <w:adjustRightInd/>
      <w:ind w:firstLine="284"/>
      <w:jc w:val="both"/>
    </w:pPr>
    <w:rPr>
      <w:rFonts w:ascii="Bookman Old Style" w:hAnsi="Bookman Old Style"/>
      <w:sz w:val="22"/>
    </w:rPr>
  </w:style>
  <w:style w:type="paragraph" w:customStyle="1" w:styleId="Ulica">
    <w:name w:val="Ulica"/>
    <w:basedOn w:val="Glava"/>
    <w:qFormat/>
    <w:rsid w:val="00292500"/>
    <w:pPr>
      <w:tabs>
        <w:tab w:val="left" w:pos="5670"/>
      </w:tabs>
      <w:spacing w:line="240" w:lineRule="exact"/>
    </w:pPr>
    <w:rPr>
      <w:rFonts w:ascii="Calibri" w:eastAsia="Calibri" w:hAnsi="Calibri" w:cs="Times New Roman"/>
      <w:noProof/>
      <w:sz w:val="22"/>
    </w:rPr>
  </w:style>
  <w:style w:type="paragraph" w:styleId="Sprotnaopomba-besedilo">
    <w:name w:val="footnote text"/>
    <w:basedOn w:val="Navaden"/>
    <w:link w:val="Sprotnaopomba-besediloZnak"/>
    <w:semiHidden/>
    <w:rsid w:val="00F30546"/>
    <w:pPr>
      <w:overflowPunct/>
      <w:autoSpaceDE/>
      <w:autoSpaceDN/>
      <w:adjustRightInd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3054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D356-7DB5-4F67-A915-521A0A25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Kimovec</dc:creator>
  <cp:lastModifiedBy>Sabina Poznič-Verk</cp:lastModifiedBy>
  <cp:revision>2</cp:revision>
  <cp:lastPrinted>2020-01-21T14:05:00Z</cp:lastPrinted>
  <dcterms:created xsi:type="dcterms:W3CDTF">2025-08-25T11:34:00Z</dcterms:created>
  <dcterms:modified xsi:type="dcterms:W3CDTF">2025-08-25T11:34:00Z</dcterms:modified>
</cp:coreProperties>
</file>