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D6" w:rsidRPr="002C5D24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Theme="minorHAnsi" w:hAnsiTheme="minorHAnsi"/>
          <w:sz w:val="22"/>
          <w:szCs w:val="22"/>
        </w:rPr>
        <w:sectPr w:rsidR="002552D6" w:rsidRPr="002C5D24" w:rsidSect="00EE69BA">
          <w:footerReference w:type="default" r:id="rId8"/>
          <w:headerReference w:type="first" r:id="rId9"/>
          <w:footerReference w:type="first" r:id="rId10"/>
          <w:pgSz w:w="11906" w:h="16838" w:code="9"/>
          <w:pgMar w:top="3119" w:right="1531" w:bottom="1134" w:left="1531" w:header="709" w:footer="1134" w:gutter="0"/>
          <w:cols w:space="708"/>
          <w:titlePg/>
          <w:docGrid w:linePitch="360"/>
        </w:sectPr>
      </w:pPr>
      <w:permStart w:id="67008900" w:edGrp="everyone"/>
      <w:r w:rsidRPr="002C5D24">
        <w:rPr>
          <w:rFonts w:asciiTheme="minorHAnsi" w:hAnsiTheme="minorHAnsi"/>
          <w:sz w:val="22"/>
          <w:szCs w:val="22"/>
        </w:rPr>
        <w:t>Številka:</w:t>
      </w:r>
      <w:r w:rsidR="000C20D5">
        <w:rPr>
          <w:rFonts w:asciiTheme="minorHAnsi" w:hAnsiTheme="minorHAnsi"/>
          <w:sz w:val="22"/>
          <w:szCs w:val="22"/>
        </w:rPr>
        <w:t xml:space="preserve"> </w:t>
      </w:r>
      <w:r w:rsidR="002C5D24" w:rsidRPr="002C5D24">
        <w:rPr>
          <w:rFonts w:asciiTheme="minorHAnsi" w:hAnsiTheme="minorHAnsi"/>
          <w:sz w:val="22"/>
          <w:szCs w:val="22"/>
        </w:rPr>
        <w:t xml:space="preserve"> </w:t>
      </w:r>
      <w:r w:rsidR="000C20D5" w:rsidRPr="000C20D5">
        <w:rPr>
          <w:rFonts w:asciiTheme="minorHAnsi" w:hAnsiTheme="minorHAnsi"/>
          <w:sz w:val="22"/>
          <w:szCs w:val="22"/>
        </w:rPr>
        <w:t>581-146/2022-1    (007)</w:t>
      </w:r>
      <w:r w:rsidR="002C5D24" w:rsidRPr="002C5D24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2552D6" w:rsidRPr="002C5D24" w:rsidRDefault="00DB0BA4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Theme="minorHAnsi" w:hAnsiTheme="minorHAnsi"/>
          <w:sz w:val="22"/>
          <w:szCs w:val="22"/>
        </w:rPr>
      </w:pPr>
      <w:r w:rsidRPr="002C5D24">
        <w:rPr>
          <w:rFonts w:asciiTheme="minorHAnsi" w:hAnsiTheme="minorHAnsi"/>
          <w:sz w:val="22"/>
          <w:szCs w:val="22"/>
        </w:rPr>
        <w:t>Ljubljana</w:t>
      </w:r>
      <w:r w:rsidR="00831603">
        <w:rPr>
          <w:rFonts w:asciiTheme="minorHAnsi" w:hAnsiTheme="minorHAnsi"/>
          <w:sz w:val="22"/>
          <w:szCs w:val="22"/>
        </w:rPr>
        <w:t>, dne 07.04.2022</w:t>
      </w:r>
      <w:r w:rsidR="002C5D24" w:rsidRPr="002C5D24">
        <w:rPr>
          <w:rFonts w:asciiTheme="minorHAnsi" w:hAnsiTheme="minorHAnsi"/>
          <w:sz w:val="22"/>
          <w:szCs w:val="22"/>
        </w:rPr>
        <w:t xml:space="preserve">             </w:t>
      </w: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831603" w:rsidRPr="00831603" w:rsidRDefault="00831603" w:rsidP="008316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i/>
        </w:rPr>
      </w:pPr>
      <w:r w:rsidRPr="00831603">
        <w:rPr>
          <w:rFonts w:ascii="Calibri" w:hAnsi="Calibri"/>
          <w:i/>
        </w:rPr>
        <w:t>Vsem izvajalcem zdravstvenih storitev</w:t>
      </w: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E51B3D" w:rsidRPr="00E51B3D" w:rsidRDefault="00E51B3D" w:rsidP="00E51B3D">
      <w:pPr>
        <w:pStyle w:val="Body"/>
        <w:rPr>
          <w:rFonts w:ascii="Calibri" w:hAnsi="Calibri"/>
        </w:rPr>
      </w:pPr>
    </w:p>
    <w:p w:rsidR="00E51B3D" w:rsidRPr="00E51B3D" w:rsidRDefault="00E51B3D" w:rsidP="00E51B3D">
      <w:pPr>
        <w:pStyle w:val="Body"/>
        <w:rPr>
          <w:rFonts w:ascii="Calibri" w:hAnsi="Calibri"/>
        </w:rPr>
      </w:pPr>
    </w:p>
    <w:p w:rsidR="00E51B3D" w:rsidRPr="00E51B3D" w:rsidRDefault="00E51B3D" w:rsidP="00E51B3D">
      <w:pPr>
        <w:pStyle w:val="Body"/>
        <w:rPr>
          <w:rFonts w:ascii="Calibri" w:hAnsi="Calibri"/>
        </w:rPr>
      </w:pPr>
      <w:r w:rsidRPr="00E51B3D">
        <w:rPr>
          <w:rFonts w:ascii="Calibri" w:hAnsi="Calibri"/>
        </w:rPr>
        <w:t>Zadeva: Dostop izvajalcev zdravstvene dejavnosti do podatkov o zdravstvenih delavcih v RIZDDZ</w:t>
      </w:r>
    </w:p>
    <w:p w:rsidR="00E51B3D" w:rsidRPr="00E51B3D" w:rsidRDefault="00E51B3D" w:rsidP="00E51B3D">
      <w:pPr>
        <w:pStyle w:val="Body"/>
        <w:rPr>
          <w:rFonts w:ascii="Calibri" w:hAnsi="Calibri"/>
        </w:rPr>
      </w:pPr>
    </w:p>
    <w:p w:rsidR="00E51B3D" w:rsidRPr="00E51B3D" w:rsidRDefault="00E51B3D" w:rsidP="00E51B3D">
      <w:pPr>
        <w:pStyle w:val="Body"/>
        <w:rPr>
          <w:rFonts w:ascii="Calibri" w:hAnsi="Calibri"/>
        </w:rPr>
      </w:pPr>
    </w:p>
    <w:p w:rsidR="00E51B3D" w:rsidRPr="00E51B3D" w:rsidRDefault="00E51B3D" w:rsidP="00E51B3D">
      <w:pPr>
        <w:pStyle w:val="Body"/>
        <w:rPr>
          <w:rFonts w:ascii="Calibri" w:hAnsi="Calibri"/>
        </w:rPr>
      </w:pPr>
      <w:r w:rsidRPr="00E51B3D">
        <w:rPr>
          <w:rFonts w:ascii="Calibri" w:hAnsi="Calibri"/>
        </w:rPr>
        <w:t>Spoštovani!</w:t>
      </w:r>
    </w:p>
    <w:p w:rsidR="00E51B3D" w:rsidRPr="00E51B3D" w:rsidRDefault="00E51B3D" w:rsidP="00E51B3D">
      <w:pPr>
        <w:pStyle w:val="Body"/>
        <w:rPr>
          <w:rFonts w:ascii="Calibri" w:hAnsi="Calibri"/>
        </w:rPr>
      </w:pPr>
    </w:p>
    <w:p w:rsid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iCs/>
        </w:rPr>
      </w:pPr>
      <w:r w:rsidRPr="00E51B3D">
        <w:rPr>
          <w:rFonts w:ascii="Calibri" w:hAnsi="Calibri"/>
          <w:iCs/>
        </w:rPr>
        <w:t>Zavod za zdravstveno zavarovanje Slovenije (ZZZS) s 1. 10. 2022 uvaja v obračun nove kontrole zaposlitev zdravstvenih delavcev. Pri tem bo preverjal ujemanje na obračunskih dokumentih poslanih RIZDDZ številk zdravstvenih delavcev (podatek »</w:t>
      </w:r>
      <w:r w:rsidRPr="00E51B3D">
        <w:rPr>
          <w:rFonts w:ascii="Calibri" w:hAnsi="Calibri"/>
        </w:rPr>
        <w:t>RIZDDZ številka delavca</w:t>
      </w:r>
      <w:r w:rsidRPr="00E51B3D">
        <w:rPr>
          <w:rFonts w:ascii="Calibri" w:hAnsi="Calibri"/>
          <w:iCs/>
        </w:rPr>
        <w:t>«) z zaposlitvami prijavljenih v Registru izvajalcev zdravstvene dejavnosti in delavcev v zdravstvu (RIZDDZ).</w:t>
      </w:r>
    </w:p>
    <w:p w:rsidR="00417EDC" w:rsidRPr="00E51B3D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iCs/>
        </w:rPr>
      </w:pPr>
    </w:p>
    <w:p w:rsid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  <w:iCs/>
        </w:rPr>
        <w:t xml:space="preserve">RIZDDZ je informacijska rešitev za podporo zbirki </w:t>
      </w:r>
      <w:r w:rsidRPr="00E51B3D">
        <w:rPr>
          <w:rFonts w:ascii="Calibri" w:hAnsi="Calibri"/>
        </w:rPr>
        <w:t xml:space="preserve">Evidenca gibanja zdravstvenih delavcev in mreža zdravstvenih zavodov, opredeljeni v prilogi Zakona o zbirkah podatkov s področja zdravstvenega varstva (ZZPPZ 65/2000). V uporabi je od leta 2016 dalje. Pred uvedbo RIZDDZ se je za podporo zbirki uporabljala informacijska rešitev Baza podatkov izvajalcev (BPI).  </w:t>
      </w:r>
    </w:p>
    <w:p w:rsidR="00417EDC" w:rsidRPr="00E51B3D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</w:p>
    <w:p w:rsid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 xml:space="preserve">Urejanje podatkov v RIZDDZ omogoča aplikacija, ki je razvita kot </w:t>
      </w:r>
      <w:proofErr w:type="spellStart"/>
      <w:r w:rsidRPr="00E51B3D">
        <w:rPr>
          <w:rFonts w:ascii="Calibri" w:hAnsi="Calibri"/>
        </w:rPr>
        <w:t>portalska</w:t>
      </w:r>
      <w:proofErr w:type="spellEnd"/>
      <w:r w:rsidRPr="00E51B3D">
        <w:rPr>
          <w:rFonts w:ascii="Calibri" w:hAnsi="Calibri"/>
        </w:rPr>
        <w:t xml:space="preserve"> spletna aplikacija in je z ustreznim pooblastilom in digitalnim certifikatom na voljo različnim deležnikom v zdravstvu. Od izvajalcev zdravstvene dejavnosti je dostop do aplikacije omogočen vsem javnim zavodom na področju zdravstvene in socialne dejavnost, lekarnam ter večjim gospodarskim družbam, ki opravljajo zdravstveno dejavnost. </w:t>
      </w:r>
    </w:p>
    <w:p w:rsidR="00417EDC" w:rsidRPr="00E51B3D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</w:p>
    <w:p w:rsidR="00E51B3D" w:rsidRP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 xml:space="preserve">Možnosti za </w:t>
      </w:r>
      <w:proofErr w:type="spellStart"/>
      <w:r w:rsidRPr="00E51B3D">
        <w:rPr>
          <w:rFonts w:ascii="Calibri" w:hAnsi="Calibri"/>
        </w:rPr>
        <w:t>vpogledovanje</w:t>
      </w:r>
      <w:proofErr w:type="spellEnd"/>
      <w:r w:rsidRPr="00E51B3D">
        <w:rPr>
          <w:rFonts w:ascii="Calibri" w:hAnsi="Calibri"/>
        </w:rPr>
        <w:t xml:space="preserve"> in uporabo podatkov iz RIZDDZ: </w:t>
      </w:r>
    </w:p>
    <w:p w:rsidR="00E51B3D" w:rsidRPr="00E51B3D" w:rsidRDefault="00E51B3D" w:rsidP="00E51B3D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Spletna aplikacija RIZDDZ omogoča vsakemu izvajalcu, ki ima urejen dostop do nje, neposredno urejanje podatkov v registru ter naslednje izvoze podatkov o delavcih:</w:t>
      </w:r>
    </w:p>
    <w:p w:rsidR="00E51B3D" w:rsidRPr="00E51B3D" w:rsidRDefault="00E51B3D" w:rsidP="00E51B3D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Podatki o zaposlitvah delavcev, ki so zaposleni pri izvajalcu</w:t>
      </w:r>
    </w:p>
    <w:p w:rsidR="00E51B3D" w:rsidRPr="00E51B3D" w:rsidRDefault="00E51B3D" w:rsidP="00E51B3D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Podatki o izobrazbah delavcev, ki so zaposleni pri izvajalcu</w:t>
      </w:r>
    </w:p>
    <w:p w:rsidR="00E51B3D" w:rsidRPr="00E51B3D" w:rsidRDefault="00E51B3D" w:rsidP="00E51B3D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Podatki o zaposlitvah vseh zdravnikov in zobozdravnikov v RS</w:t>
      </w:r>
    </w:p>
    <w:p w:rsidR="00E51B3D" w:rsidRPr="00E51B3D" w:rsidRDefault="00E51B3D" w:rsidP="00E51B3D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Podatki o izobrazbah vseh zdravnikov in zobozdravnikov v RS</w:t>
      </w:r>
    </w:p>
    <w:p w:rsidR="00E51B3D" w:rsidRPr="00E51B3D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E51B3D" w:rsidRPr="00E51B3D">
        <w:rPr>
          <w:rFonts w:ascii="Calibri" w:hAnsi="Calibri"/>
        </w:rPr>
        <w:t xml:space="preserve">Izvozi so na voljo v treh oblikah: XLS, CSD in XML. </w:t>
      </w:r>
    </w:p>
    <w:p w:rsidR="00E51B3D" w:rsidRPr="00E51B3D" w:rsidRDefault="00E51B3D" w:rsidP="00E51B3D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proofErr w:type="spellStart"/>
      <w:r w:rsidRPr="00E51B3D">
        <w:rPr>
          <w:rFonts w:ascii="Calibri" w:hAnsi="Calibri"/>
        </w:rPr>
        <w:lastRenderedPageBreak/>
        <w:t>OnLine</w:t>
      </w:r>
      <w:proofErr w:type="spellEnd"/>
      <w:r w:rsidRPr="00E51B3D">
        <w:rPr>
          <w:rFonts w:ascii="Calibri" w:hAnsi="Calibri"/>
        </w:rPr>
        <w:t xml:space="preserve"> funkcija 'Elektronski dostop do podatkov o zdravstvenih delavcih v RIZDDZ', razvita na ZZZS, omogoča preverjanje osnovnih podatkov o zdravstvenem delavcu vpisanem v RIZDDZ. Navodila za dostopanje se nahajajo na spletni strani  </w:t>
      </w:r>
      <w:hyperlink r:id="rId11" w:history="1">
        <w:r w:rsidRPr="00E51B3D">
          <w:rPr>
            <w:rStyle w:val="Hiperpovezava"/>
            <w:rFonts w:ascii="Calibri" w:hAnsi="Calibri"/>
          </w:rPr>
          <w:t>https://www.nijz.si/sl/podatki/izvajalci-zdravstvene-dejavnosti</w:t>
        </w:r>
      </w:hyperlink>
      <w:r w:rsidRPr="00E51B3D">
        <w:rPr>
          <w:rFonts w:ascii="Calibri" w:hAnsi="Calibri"/>
        </w:rPr>
        <w:t xml:space="preserve"> v razdelku Podatki.</w:t>
      </w:r>
    </w:p>
    <w:p w:rsidR="00417EDC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</w:p>
    <w:p w:rsidR="00E51B3D" w:rsidRP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>Za potrebe preventive in evidenc, ki so bile potrebne za spremljanje epidemije Covid-19, je bila razvita tudi spletna storitev 'Splošne storitve RIZDDZ', ki omogoča poizvedovanje po podatkih o zaposlitvah za posamezne delavce. Storitev za rabo v zdravstvenih zavodih v tem trenutku še ni na voljo, obstaja pa možnost, da se jo ustrezno prilagodi.</w:t>
      </w:r>
    </w:p>
    <w:p w:rsidR="00417EDC" w:rsidRDefault="00417EDC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</w:p>
    <w:p w:rsidR="00E51B3D" w:rsidRP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E51B3D">
        <w:rPr>
          <w:rFonts w:ascii="Calibri" w:hAnsi="Calibri"/>
        </w:rPr>
        <w:t xml:space="preserve">Na NIJZ predlagamo, da izvajalci čim prej pristopite k preverjanju popolnosti in pravilnosti podatkov o zaposlitvah delavcev prijavljenih v RIZDDZ z uporabo obstoječih funkcionalnosti aplikacije RIZDDZ. Za dodatna pojasnila in pomoč pri uporabi aplikacije so vam vedno na voljo skrbniki RIZDDZ. Seznam skrbnikov s kontaktnimi podatki je objavljen na spletni strani </w:t>
      </w:r>
      <w:hyperlink r:id="rId12" w:history="1">
        <w:r w:rsidRPr="00E51B3D">
          <w:rPr>
            <w:rStyle w:val="Hiperpovezava"/>
            <w:rFonts w:ascii="Calibri" w:hAnsi="Calibri"/>
          </w:rPr>
          <w:t>https://www.nijz.si/sl/podatki/izvajalci-zdravstvene-dejavnosti</w:t>
        </w:r>
      </w:hyperlink>
    </w:p>
    <w:p w:rsidR="00E51B3D" w:rsidRPr="00E51B3D" w:rsidRDefault="00E51B3D" w:rsidP="00E51B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</w:p>
    <w:p w:rsidR="00D875DF" w:rsidRPr="00795A6B" w:rsidRDefault="00D875DF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 w:rsidRPr="00795A6B">
        <w:rPr>
          <w:rFonts w:ascii="Calibri" w:hAnsi="Calibri"/>
          <w:sz w:val="22"/>
          <w:szCs w:val="22"/>
        </w:rPr>
        <w:t>Z lepimi pozdravi,</w:t>
      </w: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6C7ABC" w:rsidRPr="006C7ABC" w:rsidRDefault="002552D6" w:rsidP="006C7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right"/>
        <w:rPr>
          <w:rFonts w:ascii="Calibri" w:hAnsi="Calibri"/>
          <w:sz w:val="22"/>
          <w:szCs w:val="22"/>
        </w:rPr>
      </w:pPr>
      <w:r w:rsidRPr="00795A6B">
        <w:rPr>
          <w:rFonts w:ascii="Calibri" w:hAnsi="Calibri"/>
          <w:sz w:val="22"/>
          <w:szCs w:val="22"/>
        </w:rPr>
        <w:tab/>
      </w:r>
      <w:r w:rsidRPr="00795A6B">
        <w:rPr>
          <w:rFonts w:ascii="Calibri" w:hAnsi="Calibri"/>
          <w:sz w:val="22"/>
          <w:szCs w:val="22"/>
        </w:rPr>
        <w:tab/>
      </w:r>
      <w:r w:rsidRPr="00795A6B">
        <w:rPr>
          <w:rFonts w:ascii="Calibri" w:hAnsi="Calibri"/>
          <w:sz w:val="22"/>
          <w:szCs w:val="22"/>
        </w:rPr>
        <w:tab/>
      </w:r>
      <w:r w:rsidRPr="00795A6B">
        <w:rPr>
          <w:rFonts w:ascii="Calibri" w:hAnsi="Calibri"/>
          <w:sz w:val="22"/>
          <w:szCs w:val="22"/>
        </w:rPr>
        <w:tab/>
      </w:r>
      <w:r w:rsidRPr="00795A6B">
        <w:rPr>
          <w:rFonts w:ascii="Calibri" w:hAnsi="Calibri"/>
          <w:sz w:val="22"/>
          <w:szCs w:val="22"/>
        </w:rPr>
        <w:tab/>
      </w:r>
      <w:r w:rsidRPr="00795A6B">
        <w:rPr>
          <w:rFonts w:ascii="Calibri" w:hAnsi="Calibri"/>
          <w:sz w:val="22"/>
          <w:szCs w:val="22"/>
        </w:rPr>
        <w:tab/>
      </w:r>
      <w:r w:rsidR="00AB6B9B">
        <w:rPr>
          <w:rFonts w:ascii="Calibri" w:hAnsi="Calibri"/>
          <w:sz w:val="22"/>
          <w:szCs w:val="22"/>
        </w:rPr>
        <w:tab/>
      </w:r>
      <w:r w:rsidR="00AB6B9B">
        <w:rPr>
          <w:rFonts w:ascii="Calibri" w:hAnsi="Calibri"/>
          <w:sz w:val="22"/>
          <w:szCs w:val="22"/>
        </w:rPr>
        <w:tab/>
      </w:r>
      <w:r w:rsidR="007051C2">
        <w:rPr>
          <w:rFonts w:ascii="Calibri" w:hAnsi="Calibri"/>
          <w:sz w:val="22"/>
          <w:szCs w:val="22"/>
        </w:rPr>
        <w:t>Milan Krek. dr. med., spec.</w:t>
      </w:r>
    </w:p>
    <w:p w:rsidR="006C7ABC" w:rsidRPr="006C7ABC" w:rsidRDefault="006C7ABC" w:rsidP="006C7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</w:rPr>
      </w:pP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</w:rPr>
        <w:tab/>
      </w:r>
      <w:r w:rsidRPr="006C7ABC">
        <w:rPr>
          <w:rFonts w:ascii="Calibri" w:hAnsi="Calibri"/>
          <w:sz w:val="22"/>
        </w:rPr>
        <w:t xml:space="preserve">                                       </w:t>
      </w:r>
      <w:r w:rsidR="009D2559">
        <w:rPr>
          <w:rFonts w:ascii="Calibri" w:hAnsi="Calibri"/>
          <w:sz w:val="22"/>
        </w:rPr>
        <w:t>d</w:t>
      </w:r>
      <w:r w:rsidR="007051C2">
        <w:rPr>
          <w:rFonts w:ascii="Calibri" w:hAnsi="Calibri"/>
          <w:sz w:val="22"/>
        </w:rPr>
        <w:t>irektor</w:t>
      </w:r>
    </w:p>
    <w:p w:rsidR="002552D6" w:rsidRPr="00795A6B" w:rsidRDefault="002552D6" w:rsidP="006C7A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</w:p>
    <w:p w:rsidR="002552D6" w:rsidRPr="00795A6B" w:rsidRDefault="002552D6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 w:rsidRPr="00795A6B">
        <w:rPr>
          <w:rFonts w:ascii="Calibri" w:hAnsi="Calibri"/>
          <w:sz w:val="22"/>
          <w:szCs w:val="22"/>
        </w:rPr>
        <w:t>Pripravil:</w:t>
      </w:r>
    </w:p>
    <w:p w:rsidR="002552D6" w:rsidRPr="00795A6B" w:rsidRDefault="009D2559" w:rsidP="00255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Jana Gaspari</w:t>
      </w:r>
    </w:p>
    <w:p w:rsidR="00660480" w:rsidRDefault="009D2559" w:rsidP="000C20D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(strokovna sodelavka</w:t>
      </w:r>
      <w:r w:rsidR="00884E2D">
        <w:rPr>
          <w:rFonts w:ascii="Calibri" w:hAnsi="Calibri"/>
          <w:sz w:val="22"/>
          <w:szCs w:val="22"/>
        </w:rPr>
        <w:t>)</w:t>
      </w:r>
      <w:bookmarkStart w:id="0" w:name="_GoBack"/>
      <w:bookmarkEnd w:id="0"/>
    </w:p>
    <w:permEnd w:id="67008900"/>
    <w:sectPr w:rsidR="00660480" w:rsidSect="00613211">
      <w:type w:val="continuous"/>
      <w:pgSz w:w="11906" w:h="16838" w:code="9"/>
      <w:pgMar w:top="1418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A7" w:rsidRDefault="000F73A7" w:rsidP="00E90461">
      <w:pPr>
        <w:spacing w:after="0" w:line="240" w:lineRule="auto"/>
      </w:pPr>
      <w:r>
        <w:separator/>
      </w:r>
    </w:p>
  </w:endnote>
  <w:endnote w:type="continuationSeparator" w:id="0">
    <w:p w:rsidR="000F73A7" w:rsidRDefault="000F73A7" w:rsidP="00E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:rsidR="00EB3CE9" w:rsidRDefault="00EE69BA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AA271B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AA271B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:rsidR="00EE69BA" w:rsidRPr="00EE69BA" w:rsidRDefault="00AA271B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:rsidR="00EE69BA" w:rsidRDefault="00EE69BA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5D58BEE5" wp14:editId="30A050BA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2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F7E" w:rsidRDefault="00F16F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2003884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69BA" w:rsidRPr="00EE69BA" w:rsidRDefault="00EE69BA">
            <w:pPr>
              <w:pStyle w:val="Noga"/>
              <w:jc w:val="center"/>
              <w:rPr>
                <w:sz w:val="16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AA271B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AA271B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16F7E" w:rsidRDefault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43EC3121" wp14:editId="5725972E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2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A7" w:rsidRDefault="000F73A7" w:rsidP="00E90461">
      <w:pPr>
        <w:spacing w:after="0" w:line="240" w:lineRule="auto"/>
      </w:pPr>
      <w:r>
        <w:separator/>
      </w:r>
    </w:p>
  </w:footnote>
  <w:footnote w:type="continuationSeparator" w:id="0">
    <w:p w:rsidR="000F73A7" w:rsidRDefault="000F73A7" w:rsidP="00E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FA" w:rsidRDefault="00D87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448E2884" wp14:editId="1CB51BC8">
          <wp:simplePos x="0" y="0"/>
          <wp:positionH relativeFrom="page">
            <wp:align>right</wp:align>
          </wp:positionH>
          <wp:positionV relativeFrom="page">
            <wp:posOffset>138269</wp:posOffset>
          </wp:positionV>
          <wp:extent cx="7543800" cy="1235075"/>
          <wp:effectExtent l="0" t="0" r="0" b="3175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F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1BECD1" wp14:editId="56590044">
              <wp:simplePos x="0" y="0"/>
              <wp:positionH relativeFrom="page">
                <wp:posOffset>5775960</wp:posOffset>
              </wp:positionH>
              <wp:positionV relativeFrom="page">
                <wp:posOffset>693420</wp:posOffset>
              </wp:positionV>
              <wp:extent cx="2005965" cy="1775460"/>
              <wp:effectExtent l="0" t="0" r="13335" b="152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11"/>
                          </w:tblGrid>
                          <w:tr w:rsidR="002E0FFA" w:rsidRPr="00A14DE0" w:rsidTr="006C7ABC">
                            <w:trPr>
                              <w:cantSplit/>
                              <w:trHeight w:val="2510"/>
                            </w:trPr>
                            <w:tc>
                              <w:tcPr>
                                <w:tcW w:w="1811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Style w:val="Tabelamrea"/>
                                  <w:tblW w:w="0" w:type="auto"/>
                                  <w:tblBorders>
                                    <w:top w:val="none" w:sz="0" w:space="0" w:color="auto"/>
                                    <w:left w:val="single" w:sz="12" w:space="0" w:color="007CC5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1"/>
                                </w:tblGrid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10E2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>Zdravstveno podatkovni center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F667BA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10E2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Trubarjeva </w:t>
                                      </w:r>
                                      <w:r w:rsidR="00C143B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cesta </w:t>
                                      </w: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10E2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1000 Ljubljana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10E20" w:rsidP="00A10E20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Slovenija</w:t>
                                      </w:r>
                                      <w:r w:rsidR="00660480"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 +386  1 2441 400</w:t>
                                      </w:r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A271B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2" w:history="1">
                                        <w:r w:rsidR="00660480" w:rsidRPr="00660480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www.nijz.si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AA271B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3" w:history="1">
                                        <w:r w:rsidR="00660480" w:rsidRPr="00660480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info@nijz.si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660480" w:rsidRPr="0066048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ID DDV: SI 44724535</w:t>
                                      </w:r>
                                    </w:p>
                                  </w:tc>
                                </w:tr>
                                <w:tr w:rsidR="00660480" w:rsidRPr="00A14DE0" w:rsidTr="00660480">
                                  <w:tc>
                                    <w:tcPr>
                                      <w:tcW w:w="1801" w:type="dxa"/>
                                    </w:tcPr>
                                    <w:p w:rsidR="00660480" w:rsidRPr="00A14DE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660480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TRR: 011006000043188</w:t>
                                      </w:r>
                                    </w:p>
                                  </w:tc>
                                </w:tr>
                              </w:tbl>
                              <w:p w:rsidR="002E0FFA" w:rsidRPr="00A14DE0" w:rsidRDefault="002E0FFA" w:rsidP="00DB0BA4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E0FFA" w:rsidRPr="00A14DE0" w:rsidRDefault="002E0FFA" w:rsidP="002E0FF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BECD1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8pt;margin-top:54.6pt;width:157.95pt;height:13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11"/>
                    </w:tblGrid>
                    <w:tr w:rsidR="002E0FFA" w:rsidRPr="00A14DE0" w:rsidTr="006C7ABC">
                      <w:trPr>
                        <w:cantSplit/>
                        <w:trHeight w:val="2510"/>
                      </w:trPr>
                      <w:tc>
                        <w:tcPr>
                          <w:tcW w:w="1811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tbl>
                          <w:tblPr>
                            <w:tblStyle w:val="Tabelamrea"/>
                            <w:tblW w:w="0" w:type="auto"/>
                            <w:tblBorders>
                              <w:top w:val="none" w:sz="0" w:space="0" w:color="auto"/>
                              <w:left w:val="single" w:sz="12" w:space="0" w:color="007CC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1"/>
                          </w:tblGrid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10E2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Zdravstveno podatkovni center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F667BA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10E2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Trubarjeva </w:t>
                                </w:r>
                                <w:r w:rsidR="00C143B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cesta </w:t>
                                </w: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10E2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1000 Ljubljana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10E20" w:rsidP="00A10E20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Slovenija</w:t>
                                </w:r>
                                <w:r w:rsidR="00660480"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ab/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 1 2441 400</w:t>
                                </w:r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A271B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4" w:history="1">
                                  <w:r w:rsidR="00660480" w:rsidRPr="00660480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AA271B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5" w:history="1">
                                  <w:r w:rsidR="00660480" w:rsidRPr="00660480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</w:tc>
                          </w:tr>
                          <w:tr w:rsidR="00660480" w:rsidRPr="00660480" w:rsidTr="00660480">
                            <w:tc>
                              <w:tcPr>
                                <w:tcW w:w="1801" w:type="dxa"/>
                              </w:tcPr>
                              <w:p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DDV: SI 44724535</w:t>
                                </w:r>
                              </w:p>
                            </w:tc>
                          </w:tr>
                          <w:tr w:rsidR="00660480" w:rsidRPr="00A14DE0" w:rsidTr="00660480">
                            <w:tc>
                              <w:tcPr>
                                <w:tcW w:w="1801" w:type="dxa"/>
                              </w:tcPr>
                              <w:p w:rsidR="00660480" w:rsidRPr="00A14DE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66048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2E0FFA" w:rsidRPr="00A14DE0" w:rsidRDefault="002E0FFA" w:rsidP="00DB0BA4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</w:p>
                      </w:tc>
                    </w:tr>
                  </w:tbl>
                  <w:p w:rsidR="002E0FFA" w:rsidRPr="00A14DE0" w:rsidRDefault="002E0FFA" w:rsidP="002E0FF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C2C"/>
    <w:multiLevelType w:val="hybridMultilevel"/>
    <w:tmpl w:val="989057A4"/>
    <w:lvl w:ilvl="0" w:tplc="FB5E0432">
      <w:start w:val="1"/>
      <w:numFmt w:val="bullet"/>
      <w:lvlText w:val="–"/>
      <w:lvlJc w:val="left"/>
      <w:pPr>
        <w:ind w:left="1776" w:hanging="360"/>
      </w:pPr>
      <w:rPr>
        <w:rFonts w:ascii="Verdana" w:hAnsi="Verdana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B5E0432">
      <w:start w:val="1"/>
      <w:numFmt w:val="bullet"/>
      <w:lvlText w:val="–"/>
      <w:lvlJc w:val="left"/>
      <w:pPr>
        <w:ind w:left="3216" w:hanging="360"/>
      </w:pPr>
      <w:rPr>
        <w:rFonts w:ascii="Verdana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C22028"/>
    <w:multiLevelType w:val="hybridMultilevel"/>
    <w:tmpl w:val="5BFC6FA0"/>
    <w:lvl w:ilvl="0" w:tplc="14CC2D50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652D8">
      <w:numFmt w:val="bullet"/>
      <w:lvlText w:val="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3E6"/>
    <w:multiLevelType w:val="hybridMultilevel"/>
    <w:tmpl w:val="B4EC5C84"/>
    <w:lvl w:ilvl="0" w:tplc="DBF49B1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3TBuq4/IvuH9DA0vQJ18E5FZfjN9QImJWSZIVNEOUCNGlN93d2cFe1Hyi6h5cYg7beJ6nkb3c25ytsCyzIOq/A==" w:salt="Tm8WFbqRH4jJgezbVG+1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6"/>
    <w:rsid w:val="0002286D"/>
    <w:rsid w:val="000653AD"/>
    <w:rsid w:val="000C20D5"/>
    <w:rsid w:val="000C5CA7"/>
    <w:rsid w:val="000D7791"/>
    <w:rsid w:val="000E36D4"/>
    <w:rsid w:val="000F73A7"/>
    <w:rsid w:val="00112CCE"/>
    <w:rsid w:val="00170990"/>
    <w:rsid w:val="001A7288"/>
    <w:rsid w:val="001D1A9F"/>
    <w:rsid w:val="001E00B5"/>
    <w:rsid w:val="001E644B"/>
    <w:rsid w:val="001F3640"/>
    <w:rsid w:val="001F41D6"/>
    <w:rsid w:val="001F794E"/>
    <w:rsid w:val="002408D4"/>
    <w:rsid w:val="002552D6"/>
    <w:rsid w:val="0028742A"/>
    <w:rsid w:val="002C5D24"/>
    <w:rsid w:val="002E0FFA"/>
    <w:rsid w:val="00344B48"/>
    <w:rsid w:val="00392020"/>
    <w:rsid w:val="003A0A76"/>
    <w:rsid w:val="003A4527"/>
    <w:rsid w:val="003A5761"/>
    <w:rsid w:val="003C31A4"/>
    <w:rsid w:val="003F21D8"/>
    <w:rsid w:val="00417EDC"/>
    <w:rsid w:val="004260E5"/>
    <w:rsid w:val="00453C2D"/>
    <w:rsid w:val="00487915"/>
    <w:rsid w:val="004940CD"/>
    <w:rsid w:val="004A6C7F"/>
    <w:rsid w:val="004B0A7E"/>
    <w:rsid w:val="004B11C5"/>
    <w:rsid w:val="004C681D"/>
    <w:rsid w:val="004D23F6"/>
    <w:rsid w:val="004D4639"/>
    <w:rsid w:val="004F7CE1"/>
    <w:rsid w:val="00552774"/>
    <w:rsid w:val="0057162D"/>
    <w:rsid w:val="005E6F68"/>
    <w:rsid w:val="00613211"/>
    <w:rsid w:val="00660480"/>
    <w:rsid w:val="006C7ABC"/>
    <w:rsid w:val="007051C2"/>
    <w:rsid w:val="007438EA"/>
    <w:rsid w:val="00753295"/>
    <w:rsid w:val="007904A7"/>
    <w:rsid w:val="0080776A"/>
    <w:rsid w:val="00831603"/>
    <w:rsid w:val="00841D9A"/>
    <w:rsid w:val="008476ED"/>
    <w:rsid w:val="0086440A"/>
    <w:rsid w:val="00884E2D"/>
    <w:rsid w:val="008904FF"/>
    <w:rsid w:val="008B1175"/>
    <w:rsid w:val="008D3442"/>
    <w:rsid w:val="00924C19"/>
    <w:rsid w:val="009753B9"/>
    <w:rsid w:val="009A2BA7"/>
    <w:rsid w:val="009A5D8F"/>
    <w:rsid w:val="009D2559"/>
    <w:rsid w:val="009F43E9"/>
    <w:rsid w:val="00A10E20"/>
    <w:rsid w:val="00AA1467"/>
    <w:rsid w:val="00AA2149"/>
    <w:rsid w:val="00AA271B"/>
    <w:rsid w:val="00AB417C"/>
    <w:rsid w:val="00AB6B9B"/>
    <w:rsid w:val="00AD7595"/>
    <w:rsid w:val="00B1726D"/>
    <w:rsid w:val="00BA7A5B"/>
    <w:rsid w:val="00BD5677"/>
    <w:rsid w:val="00C143BA"/>
    <w:rsid w:val="00C178BF"/>
    <w:rsid w:val="00C41228"/>
    <w:rsid w:val="00C4564E"/>
    <w:rsid w:val="00CD26AD"/>
    <w:rsid w:val="00D0392B"/>
    <w:rsid w:val="00D62B5A"/>
    <w:rsid w:val="00D875DF"/>
    <w:rsid w:val="00D926BA"/>
    <w:rsid w:val="00DB0BA4"/>
    <w:rsid w:val="00DB7B00"/>
    <w:rsid w:val="00DD153E"/>
    <w:rsid w:val="00E21235"/>
    <w:rsid w:val="00E51B3D"/>
    <w:rsid w:val="00E75382"/>
    <w:rsid w:val="00E90461"/>
    <w:rsid w:val="00EB3CE9"/>
    <w:rsid w:val="00ED0D83"/>
    <w:rsid w:val="00EE69BA"/>
    <w:rsid w:val="00F16F7E"/>
    <w:rsid w:val="00F3175E"/>
    <w:rsid w:val="00F5451D"/>
    <w:rsid w:val="00F576FC"/>
    <w:rsid w:val="00F667BA"/>
    <w:rsid w:val="00FA22A3"/>
    <w:rsid w:val="00FB59A0"/>
    <w:rsid w:val="00FC145C"/>
    <w:rsid w:val="00FE6E0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62A12F-FB4F-4F08-BAC3-1D2111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552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0461"/>
  </w:style>
  <w:style w:type="paragraph" w:styleId="Noga">
    <w:name w:val="footer"/>
    <w:basedOn w:val="Navaden"/>
    <w:link w:val="Nog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0461"/>
  </w:style>
  <w:style w:type="paragraph" w:customStyle="1" w:styleId="FreeForm">
    <w:name w:val="Free Form"/>
    <w:rsid w:val="00E904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45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6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5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sl/podatki/izvajalci-zdravstvene-dejav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podatki/izvajalci-zdravstvene-dejavnost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jz.si" TargetMode="External"/><Relationship Id="rId2" Type="http://schemas.openxmlformats.org/officeDocument/2006/relationships/hyperlink" Target="http://www.nijz.si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@nijz.si" TargetMode="External"/><Relationship Id="rId4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8F6B-C6FC-4CAF-9546-E640F39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502</Words>
  <Characters>2862</Characters>
  <Application>Microsoft Office Word</Application>
  <DocSecurity>8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IVZ RS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ZKalan</dc:creator>
  <cp:lastModifiedBy>JG</cp:lastModifiedBy>
  <cp:revision>7</cp:revision>
  <cp:lastPrinted>2016-11-16T09:07:00Z</cp:lastPrinted>
  <dcterms:created xsi:type="dcterms:W3CDTF">2022-04-07T07:46:00Z</dcterms:created>
  <dcterms:modified xsi:type="dcterms:W3CDTF">2022-04-07T14:41:00Z</dcterms:modified>
</cp:coreProperties>
</file>