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4D29" w14:textId="45BE44AD" w:rsidR="001E1ACA" w:rsidRPr="001E1ACA" w:rsidRDefault="001E1ACA" w:rsidP="001E1ACA">
      <w:pPr>
        <w:keepNext/>
        <w:spacing w:after="0" w:line="240" w:lineRule="auto"/>
        <w:ind w:left="6392"/>
        <w:outlineLvl w:val="0"/>
        <w:rPr>
          <w:rFonts w:ascii="Calibri" w:eastAsia="Times New Roman" w:hAnsi="Calibri" w:cs="Calibri"/>
          <w:lang w:eastAsia="sl-SI"/>
        </w:rPr>
      </w:pPr>
      <w:r w:rsidRPr="001E1ACA">
        <w:rPr>
          <w:rFonts w:ascii="Calibri" w:eastAsia="Times New Roman" w:hAnsi="Calibri" w:cs="Calibri"/>
          <w:lang w:eastAsia="sl-SI"/>
        </w:rPr>
        <w:t xml:space="preserve">Datum: </w:t>
      </w:r>
      <w:r w:rsidR="00A73CD5">
        <w:rPr>
          <w:rFonts w:ascii="Calibri" w:eastAsia="Times New Roman" w:hAnsi="Calibri" w:cs="Calibri"/>
          <w:lang w:eastAsia="sl-SI"/>
        </w:rPr>
        <w:t>3</w:t>
      </w:r>
      <w:r w:rsidRPr="001E1ACA">
        <w:rPr>
          <w:rFonts w:ascii="Calibri" w:eastAsia="Times New Roman" w:hAnsi="Calibri" w:cs="Calibri"/>
          <w:lang w:eastAsia="sl-SI"/>
        </w:rPr>
        <w:t xml:space="preserve">. </w:t>
      </w:r>
      <w:r w:rsidR="00A73CD5">
        <w:rPr>
          <w:rFonts w:ascii="Calibri" w:eastAsia="Times New Roman" w:hAnsi="Calibri" w:cs="Calibri"/>
          <w:lang w:eastAsia="sl-SI"/>
        </w:rPr>
        <w:t>2</w:t>
      </w:r>
      <w:r w:rsidRPr="001E1ACA">
        <w:rPr>
          <w:rFonts w:ascii="Calibri" w:eastAsia="Times New Roman" w:hAnsi="Calibri" w:cs="Calibri"/>
          <w:lang w:eastAsia="sl-SI"/>
        </w:rPr>
        <w:t>. 20</w:t>
      </w:r>
      <w:r w:rsidR="00A73CD5">
        <w:rPr>
          <w:rFonts w:ascii="Calibri" w:eastAsia="Times New Roman" w:hAnsi="Calibri" w:cs="Calibri"/>
          <w:lang w:eastAsia="sl-SI"/>
        </w:rPr>
        <w:t>26</w:t>
      </w:r>
    </w:p>
    <w:p w14:paraId="5465F8EE" w14:textId="638031F2" w:rsidR="001E1ACA" w:rsidRPr="001E1ACA" w:rsidRDefault="001E1ACA" w:rsidP="001E1AC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b/>
          <w:lang w:eastAsia="sl-SI"/>
        </w:rPr>
        <w:tab/>
      </w:r>
      <w:r w:rsidRPr="001E1ACA">
        <w:rPr>
          <w:rFonts w:ascii="Calibri" w:eastAsia="Times New Roman" w:hAnsi="Calibri" w:cs="Calibri"/>
          <w:lang w:eastAsia="sl-SI"/>
        </w:rPr>
        <w:t xml:space="preserve">Št.: </w:t>
      </w:r>
      <w:r w:rsidR="00DB0D2C">
        <w:rPr>
          <w:rFonts w:ascii="Calibri" w:eastAsia="Times New Roman" w:hAnsi="Calibri" w:cs="Calibri"/>
          <w:lang w:eastAsia="sl-SI"/>
        </w:rPr>
        <w:t>171-9/2019-DI/26</w:t>
      </w:r>
    </w:p>
    <w:p w14:paraId="670BB6E6" w14:textId="77777777" w:rsidR="001E1ACA" w:rsidRPr="001E1ACA" w:rsidRDefault="001E1ACA" w:rsidP="001E1ACA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6DCDA915" w14:textId="46FC8766" w:rsidR="001E1ACA" w:rsidRPr="001E1ACA" w:rsidRDefault="001E1ACA" w:rsidP="001E1AC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lang w:eastAsia="sl-SI"/>
        </w:rPr>
      </w:pPr>
      <w:r w:rsidRPr="001E1ACA">
        <w:rPr>
          <w:rFonts w:ascii="Calibri" w:eastAsia="Times New Roman" w:hAnsi="Calibri" w:cs="Calibri"/>
          <w:b/>
          <w:lang w:eastAsia="sl-SI"/>
        </w:rPr>
        <w:t xml:space="preserve">Zadeva: Pooblaščeni zdravniki za predpisovanje koagulacijskih faktorjev </w:t>
      </w:r>
    </w:p>
    <w:p w14:paraId="05DC8C8F" w14:textId="77777777" w:rsidR="001E1ACA" w:rsidRPr="001E1ACA" w:rsidRDefault="001E1ACA" w:rsidP="001E1AC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14:paraId="7908FC39" w14:textId="44C9FC32" w:rsidR="001E1ACA" w:rsidRPr="001E1ACA" w:rsidRDefault="001E1ACA" w:rsidP="001E1AC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l-SI"/>
        </w:rPr>
      </w:pPr>
      <w:r w:rsidRPr="001E1ACA">
        <w:rPr>
          <w:rFonts w:ascii="Calibri" w:eastAsia="Times New Roman" w:hAnsi="Calibri" w:cs="Calibri"/>
          <w:color w:val="000000"/>
          <w:lang w:eastAsia="sl-SI"/>
        </w:rPr>
        <w:t>Koagulacijske faktorje</w:t>
      </w:r>
      <w:r w:rsidR="00AE2759">
        <w:rPr>
          <w:rFonts w:ascii="Calibri" w:eastAsia="Times New Roman" w:hAnsi="Calibri" w:cs="Calibri"/>
          <w:color w:val="000000"/>
          <w:lang w:eastAsia="sl-SI"/>
        </w:rPr>
        <w:t xml:space="preserve"> VIIa,</w:t>
      </w:r>
      <w:r w:rsidRPr="001E1ACA">
        <w:rPr>
          <w:rFonts w:ascii="Calibri" w:eastAsia="Times New Roman" w:hAnsi="Calibri" w:cs="Calibri"/>
          <w:color w:val="000000"/>
          <w:lang w:eastAsia="sl-SI"/>
        </w:rPr>
        <w:t xml:space="preserve"> VIII in IX ter kombinacije Von Willebrandovega faktorja in koagulacijskega faktorja VIII smejo v breme obveznega zdravstvenega zavarovanja predpisati na recept le pooblaščeni specialisti. V skladu z omejitvijo predpisovanja pooblaščam naslednje zdravnike specialiste za predpisovanje zgoraj navedenih faktorjev:</w:t>
      </w:r>
    </w:p>
    <w:p w14:paraId="68C11256" w14:textId="77777777" w:rsidR="001E1ACA" w:rsidRPr="001E1ACA" w:rsidRDefault="001E1ACA" w:rsidP="001E1AC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l-SI"/>
        </w:rPr>
      </w:pPr>
    </w:p>
    <w:p w14:paraId="016F133B" w14:textId="77777777" w:rsidR="001E1ACA" w:rsidRPr="001E1ACA" w:rsidRDefault="001E1ACA" w:rsidP="001E1ACA">
      <w:pPr>
        <w:tabs>
          <w:tab w:val="left" w:pos="4388"/>
        </w:tabs>
        <w:autoSpaceDE w:val="0"/>
        <w:autoSpaceDN w:val="0"/>
        <w:adjustRightInd w:val="0"/>
        <w:spacing w:after="0" w:line="240" w:lineRule="auto"/>
        <w:ind w:left="-22"/>
        <w:jc w:val="both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0" w:type="auto"/>
        <w:tblInd w:w="-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7412"/>
      </w:tblGrid>
      <w:tr w:rsidR="001E1ACA" w:rsidRPr="001E1ACA" w14:paraId="1AEC8DA7" w14:textId="77777777" w:rsidTr="001E1ACA">
        <w:tc>
          <w:tcPr>
            <w:tcW w:w="1680" w:type="dxa"/>
          </w:tcPr>
          <w:p w14:paraId="1D416D91" w14:textId="77777777" w:rsidR="001E1ACA" w:rsidRPr="001E1ACA" w:rsidRDefault="001E1ACA" w:rsidP="001E1ACA">
            <w:pPr>
              <w:pStyle w:val="Brezrazmikov"/>
              <w:rPr>
                <w:lang w:eastAsia="sl-SI"/>
              </w:rPr>
            </w:pPr>
            <w:r w:rsidRPr="001E1ACA">
              <w:rPr>
                <w:lang w:eastAsia="sl-SI"/>
              </w:rPr>
              <w:t>Šifra zdravnika</w:t>
            </w:r>
          </w:p>
        </w:tc>
        <w:tc>
          <w:tcPr>
            <w:tcW w:w="7412" w:type="dxa"/>
          </w:tcPr>
          <w:p w14:paraId="721510D1" w14:textId="77777777" w:rsidR="001E1ACA" w:rsidRPr="001E1ACA" w:rsidRDefault="001E1ACA" w:rsidP="001E1ACA">
            <w:pPr>
              <w:pStyle w:val="Brezrazmikov"/>
              <w:rPr>
                <w:lang w:eastAsia="sl-SI"/>
              </w:rPr>
            </w:pPr>
            <w:r w:rsidRPr="001E1ACA">
              <w:rPr>
                <w:lang w:eastAsia="sl-SI"/>
              </w:rPr>
              <w:t>Ime zdravnika</w:t>
            </w:r>
          </w:p>
          <w:p w14:paraId="2D330FA9" w14:textId="77777777" w:rsidR="001E1ACA" w:rsidRPr="001E1ACA" w:rsidRDefault="001E1ACA" w:rsidP="001E1ACA">
            <w:pPr>
              <w:pStyle w:val="Brezrazmikov"/>
              <w:rPr>
                <w:lang w:eastAsia="sl-SI"/>
              </w:rPr>
            </w:pPr>
          </w:p>
        </w:tc>
      </w:tr>
      <w:tr w:rsidR="001E1ACA" w:rsidRPr="001E1ACA" w14:paraId="522F44D2" w14:textId="77777777" w:rsidTr="001E1ACA">
        <w:tc>
          <w:tcPr>
            <w:tcW w:w="1680" w:type="dxa"/>
          </w:tcPr>
          <w:p w14:paraId="52EC2656" w14:textId="77777777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 w:rsidRPr="001E1ACA">
              <w:rPr>
                <w:lang w:eastAsia="sl-SI"/>
              </w:rPr>
              <w:t>9458</w:t>
            </w:r>
          </w:p>
        </w:tc>
        <w:tc>
          <w:tcPr>
            <w:tcW w:w="7412" w:type="dxa"/>
          </w:tcPr>
          <w:p w14:paraId="146DC51A" w14:textId="0F66A10E" w:rsidR="001E1ACA" w:rsidRPr="001E1ACA" w:rsidRDefault="001E1ACA" w:rsidP="001E1ACA">
            <w:pPr>
              <w:pStyle w:val="Brezrazmikov"/>
            </w:pPr>
            <w:r>
              <w:t xml:space="preserve">doc. dr. </w:t>
            </w:r>
            <w:r w:rsidR="00A73CD5">
              <w:t xml:space="preserve">Barbara </w:t>
            </w:r>
            <w:r w:rsidRPr="001E1ACA">
              <w:t>Faganel Kotnik, dr.</w:t>
            </w:r>
            <w:r>
              <w:t xml:space="preserve"> </w:t>
            </w:r>
            <w:r w:rsidRPr="001E1ACA">
              <w:t>med.</w:t>
            </w:r>
          </w:p>
        </w:tc>
      </w:tr>
      <w:tr w:rsidR="001E1ACA" w:rsidRPr="001E1ACA" w14:paraId="51C181D7" w14:textId="77777777" w:rsidTr="001E1ACA">
        <w:tc>
          <w:tcPr>
            <w:tcW w:w="1680" w:type="dxa"/>
          </w:tcPr>
          <w:p w14:paraId="7A7005FA" w14:textId="77777777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 w:rsidRPr="001E1ACA">
              <w:rPr>
                <w:lang w:eastAsia="sl-SI"/>
              </w:rPr>
              <w:t>6822</w:t>
            </w:r>
          </w:p>
        </w:tc>
        <w:tc>
          <w:tcPr>
            <w:tcW w:w="7412" w:type="dxa"/>
          </w:tcPr>
          <w:p w14:paraId="0761E602" w14:textId="79319858" w:rsidR="001E1ACA" w:rsidRPr="001E1ACA" w:rsidRDefault="001E1ACA" w:rsidP="001E1ACA">
            <w:pPr>
              <w:pStyle w:val="Brezrazmikov"/>
              <w:rPr>
                <w:lang w:eastAsia="sl-SI"/>
              </w:rPr>
            </w:pPr>
            <w:r>
              <w:t>prof</w:t>
            </w:r>
            <w:r w:rsidRPr="001E1ACA">
              <w:t>. dr. Janez Jazbec, dr. med</w:t>
            </w:r>
            <w:r>
              <w:t>.</w:t>
            </w:r>
          </w:p>
        </w:tc>
      </w:tr>
      <w:tr w:rsidR="001E1ACA" w:rsidRPr="001E1ACA" w14:paraId="3A658358" w14:textId="77777777" w:rsidTr="001E1ACA">
        <w:tc>
          <w:tcPr>
            <w:tcW w:w="1680" w:type="dxa"/>
          </w:tcPr>
          <w:p w14:paraId="079EE7E8" w14:textId="77777777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 w:rsidRPr="001E1ACA">
              <w:rPr>
                <w:lang w:eastAsia="sl-SI"/>
              </w:rPr>
              <w:t>7828</w:t>
            </w:r>
          </w:p>
        </w:tc>
        <w:tc>
          <w:tcPr>
            <w:tcW w:w="7412" w:type="dxa"/>
          </w:tcPr>
          <w:p w14:paraId="2AB9F129" w14:textId="7EAE5E0D" w:rsidR="001E1ACA" w:rsidRPr="001E1ACA" w:rsidRDefault="001E1ACA" w:rsidP="001E1ACA">
            <w:pPr>
              <w:pStyle w:val="Brezrazmikov"/>
              <w:rPr>
                <w:lang w:eastAsia="sl-SI"/>
              </w:rPr>
            </w:pPr>
            <w:r>
              <w:t>doc. dr.</w:t>
            </w:r>
            <w:r w:rsidRPr="001E1ACA">
              <w:t xml:space="preserve"> Lidija Kitanovski, dr. med.</w:t>
            </w:r>
          </w:p>
        </w:tc>
      </w:tr>
      <w:tr w:rsidR="001E1ACA" w:rsidRPr="001E1ACA" w14:paraId="3795CDDB" w14:textId="77777777" w:rsidTr="001E1ACA">
        <w:tc>
          <w:tcPr>
            <w:tcW w:w="1680" w:type="dxa"/>
          </w:tcPr>
          <w:p w14:paraId="636C8B74" w14:textId="77777777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 w:rsidRPr="001E1ACA">
              <w:rPr>
                <w:lang w:eastAsia="sl-SI"/>
              </w:rPr>
              <w:t>7367</w:t>
            </w:r>
          </w:p>
        </w:tc>
        <w:tc>
          <w:tcPr>
            <w:tcW w:w="7412" w:type="dxa"/>
          </w:tcPr>
          <w:p w14:paraId="59E4BF90" w14:textId="025B231F" w:rsidR="001E1ACA" w:rsidRPr="001E1ACA" w:rsidRDefault="001E1ACA" w:rsidP="001E1ACA">
            <w:pPr>
              <w:pStyle w:val="Brezrazmikov"/>
              <w:rPr>
                <w:lang w:eastAsia="sl-SI"/>
              </w:rPr>
            </w:pPr>
            <w:r>
              <w:t xml:space="preserve">izr. prof. dr. </w:t>
            </w:r>
            <w:r w:rsidRPr="001E1ACA">
              <w:t>Irena Preložnik-Zupan, dr. med.</w:t>
            </w:r>
          </w:p>
        </w:tc>
      </w:tr>
      <w:tr w:rsidR="001E1ACA" w:rsidRPr="001E1ACA" w14:paraId="0B5696B9" w14:textId="77777777" w:rsidTr="001E1ACA">
        <w:tc>
          <w:tcPr>
            <w:tcW w:w="1680" w:type="dxa"/>
          </w:tcPr>
          <w:p w14:paraId="7695BA39" w14:textId="77777777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 w:rsidRPr="001E1ACA">
              <w:rPr>
                <w:lang w:eastAsia="sl-SI"/>
              </w:rPr>
              <w:t>11229</w:t>
            </w:r>
          </w:p>
        </w:tc>
        <w:tc>
          <w:tcPr>
            <w:tcW w:w="7412" w:type="dxa"/>
          </w:tcPr>
          <w:p w14:paraId="1093A611" w14:textId="7D5EFC41" w:rsidR="001E1ACA" w:rsidRPr="001E1ACA" w:rsidRDefault="001E1ACA" w:rsidP="001E1ACA">
            <w:pPr>
              <w:pStyle w:val="Brezrazmikov"/>
            </w:pPr>
            <w:r>
              <w:t>dr</w:t>
            </w:r>
            <w:r w:rsidRPr="001E1ACA">
              <w:t xml:space="preserve">. Tomaž Prelog, dr. med. </w:t>
            </w:r>
          </w:p>
        </w:tc>
      </w:tr>
      <w:tr w:rsidR="001E1ACA" w:rsidRPr="001E1ACA" w14:paraId="20C09A9D" w14:textId="77777777" w:rsidTr="001E1ACA">
        <w:tc>
          <w:tcPr>
            <w:tcW w:w="1680" w:type="dxa"/>
          </w:tcPr>
          <w:p w14:paraId="237DC452" w14:textId="244C4FD3" w:rsidR="001E1ACA" w:rsidRPr="001E1ACA" w:rsidRDefault="001E1ACA" w:rsidP="00A73CD5">
            <w:pPr>
              <w:pStyle w:val="Brezrazmikov"/>
              <w:jc w:val="center"/>
              <w:rPr>
                <w:lang w:eastAsia="sl-SI"/>
              </w:rPr>
            </w:pPr>
            <w:r>
              <w:rPr>
                <w:lang w:eastAsia="sl-SI"/>
              </w:rPr>
              <w:t>7471</w:t>
            </w:r>
          </w:p>
        </w:tc>
        <w:tc>
          <w:tcPr>
            <w:tcW w:w="7412" w:type="dxa"/>
          </w:tcPr>
          <w:p w14:paraId="2AE14FD6" w14:textId="58CC0A05" w:rsidR="001E1ACA" w:rsidRDefault="00A73CD5" w:rsidP="001E1ACA">
            <w:pPr>
              <w:pStyle w:val="Brezrazmikov"/>
            </w:pPr>
            <w:r>
              <w:t>prof. dr. Samo Zver, dr. med.</w:t>
            </w:r>
          </w:p>
        </w:tc>
      </w:tr>
      <w:tr w:rsidR="001E1ACA" w:rsidRPr="001E1ACA" w14:paraId="453E570E" w14:textId="77777777" w:rsidTr="001E1ACA">
        <w:tc>
          <w:tcPr>
            <w:tcW w:w="1680" w:type="dxa"/>
          </w:tcPr>
          <w:p w14:paraId="77D721C3" w14:textId="116B0CF5" w:rsidR="001E1ACA" w:rsidRPr="001E1ACA" w:rsidRDefault="00A73CD5" w:rsidP="00A73CD5">
            <w:pPr>
              <w:pStyle w:val="Brezrazmikov"/>
              <w:jc w:val="center"/>
              <w:rPr>
                <w:lang w:eastAsia="sl-SI"/>
              </w:rPr>
            </w:pPr>
            <w:r>
              <w:rPr>
                <w:lang w:eastAsia="sl-SI"/>
              </w:rPr>
              <w:t>9954</w:t>
            </w:r>
          </w:p>
        </w:tc>
        <w:tc>
          <w:tcPr>
            <w:tcW w:w="7412" w:type="dxa"/>
          </w:tcPr>
          <w:p w14:paraId="133722CA" w14:textId="44B5F576" w:rsidR="001E1ACA" w:rsidRDefault="00A73CD5" w:rsidP="001E1ACA">
            <w:pPr>
              <w:pStyle w:val="Brezrazmikov"/>
            </w:pPr>
            <w:r>
              <w:t>doc. dr. Saša Anžej Doma, dr. med.</w:t>
            </w:r>
          </w:p>
        </w:tc>
      </w:tr>
      <w:tr w:rsidR="001E1ACA" w:rsidRPr="001E1ACA" w14:paraId="40CEDD70" w14:textId="77777777" w:rsidTr="001E1ACA">
        <w:tc>
          <w:tcPr>
            <w:tcW w:w="1680" w:type="dxa"/>
          </w:tcPr>
          <w:p w14:paraId="35264541" w14:textId="2C0FE127" w:rsidR="001E1ACA" w:rsidRPr="001E1ACA" w:rsidRDefault="00A73CD5" w:rsidP="00A73CD5">
            <w:pPr>
              <w:pStyle w:val="Brezrazmikov"/>
              <w:jc w:val="center"/>
              <w:rPr>
                <w:lang w:eastAsia="sl-SI"/>
              </w:rPr>
            </w:pPr>
            <w:r>
              <w:rPr>
                <w:lang w:eastAsia="sl-SI"/>
              </w:rPr>
              <w:t>9345</w:t>
            </w:r>
          </w:p>
        </w:tc>
        <w:tc>
          <w:tcPr>
            <w:tcW w:w="7412" w:type="dxa"/>
          </w:tcPr>
          <w:p w14:paraId="183B94F9" w14:textId="4DBD1CFB" w:rsidR="001E1ACA" w:rsidRDefault="00A73CD5" w:rsidP="001E1ACA">
            <w:pPr>
              <w:pStyle w:val="Brezrazmikov"/>
            </w:pPr>
            <w:r>
              <w:t>asis. Katja Rener, dr. med.</w:t>
            </w:r>
          </w:p>
        </w:tc>
      </w:tr>
      <w:tr w:rsidR="001E1ACA" w:rsidRPr="001E1ACA" w14:paraId="75B59369" w14:textId="77777777" w:rsidTr="001E1ACA">
        <w:tc>
          <w:tcPr>
            <w:tcW w:w="1680" w:type="dxa"/>
          </w:tcPr>
          <w:p w14:paraId="56F4C576" w14:textId="0A736DE9" w:rsidR="001E1ACA" w:rsidRPr="001E1ACA" w:rsidRDefault="00A73CD5" w:rsidP="00A73CD5">
            <w:pPr>
              <w:pStyle w:val="Brezrazmikov"/>
              <w:jc w:val="center"/>
              <w:rPr>
                <w:lang w:eastAsia="sl-SI"/>
              </w:rPr>
            </w:pPr>
            <w:r>
              <w:rPr>
                <w:lang w:eastAsia="sl-SI"/>
              </w:rPr>
              <w:t>13784</w:t>
            </w:r>
          </w:p>
        </w:tc>
        <w:tc>
          <w:tcPr>
            <w:tcW w:w="7412" w:type="dxa"/>
          </w:tcPr>
          <w:p w14:paraId="074824B9" w14:textId="4BB7C77E" w:rsidR="001E1ACA" w:rsidRDefault="00A73CD5" w:rsidP="001E1ACA">
            <w:pPr>
              <w:pStyle w:val="Brezrazmikov"/>
            </w:pPr>
            <w:r>
              <w:t>Matija Rozman, dr. med.</w:t>
            </w:r>
          </w:p>
        </w:tc>
      </w:tr>
    </w:tbl>
    <w:p w14:paraId="13E0E1B2" w14:textId="77777777" w:rsidR="001E1ACA" w:rsidRPr="001E1ACA" w:rsidRDefault="001E1ACA" w:rsidP="001E1ACA">
      <w:pPr>
        <w:tabs>
          <w:tab w:val="left" w:pos="4388"/>
        </w:tabs>
        <w:autoSpaceDE w:val="0"/>
        <w:autoSpaceDN w:val="0"/>
        <w:adjustRightInd w:val="0"/>
        <w:spacing w:after="0" w:line="240" w:lineRule="auto"/>
        <w:ind w:left="-22"/>
        <w:jc w:val="both"/>
        <w:rPr>
          <w:rFonts w:ascii="Calibri" w:eastAsia="Times New Roman" w:hAnsi="Calibri" w:cs="Calibri"/>
          <w:color w:val="000000"/>
          <w:lang w:eastAsia="sl-SI"/>
        </w:rPr>
      </w:pPr>
    </w:p>
    <w:p w14:paraId="353F1CC4" w14:textId="39E81042" w:rsidR="001E1ACA" w:rsidRDefault="00A73CD5" w:rsidP="001E1ACA">
      <w:pPr>
        <w:rPr>
          <w:rFonts w:ascii="Calibri" w:hAnsi="Calibri" w:cs="Calibri"/>
        </w:rPr>
      </w:pPr>
      <w:r>
        <w:rPr>
          <w:rFonts w:ascii="Calibri" w:hAnsi="Calibri" w:cs="Calibri"/>
        </w:rPr>
        <w:t>S tem seznamom preneha veljati seznam št. 171-9/2019-DI/6 z dne 9. 4. 2019</w:t>
      </w:r>
    </w:p>
    <w:p w14:paraId="380B16E0" w14:textId="77777777" w:rsidR="00A73CD5" w:rsidRDefault="00A73CD5" w:rsidP="001E1ACA">
      <w:pPr>
        <w:rPr>
          <w:rFonts w:ascii="Calibri" w:hAnsi="Calibri" w:cs="Calibri"/>
        </w:rPr>
      </w:pPr>
    </w:p>
    <w:p w14:paraId="76595095" w14:textId="77777777" w:rsidR="00A73CD5" w:rsidRPr="001E1ACA" w:rsidRDefault="00A73CD5" w:rsidP="001E1ACA">
      <w:pPr>
        <w:rPr>
          <w:rFonts w:ascii="Calibri" w:hAnsi="Calibri" w:cs="Calibri"/>
        </w:rPr>
      </w:pPr>
    </w:p>
    <w:p w14:paraId="0CD0A528" w14:textId="77777777" w:rsidR="00A73CD5" w:rsidRPr="00620EE1" w:rsidRDefault="00A73CD5" w:rsidP="00A73CD5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>Zavod za zdravstveno zavarovanje Slovenije</w:t>
      </w:r>
    </w:p>
    <w:p w14:paraId="3B5C9705" w14:textId="77777777" w:rsidR="00A73CD5" w:rsidRPr="00620EE1" w:rsidRDefault="00A73CD5" w:rsidP="00A73CD5">
      <w:pPr>
        <w:spacing w:after="0" w:line="240" w:lineRule="auto"/>
        <w:ind w:left="5241" w:firstLine="708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>mag. Rober Ljoljo</w:t>
      </w:r>
    </w:p>
    <w:p w14:paraId="72F0603E" w14:textId="6A1A6A17" w:rsidR="001E1ACA" w:rsidRPr="001E1ACA" w:rsidRDefault="00A73CD5" w:rsidP="00A73CD5">
      <w:pPr>
        <w:ind w:left="5241" w:firstLine="708"/>
        <w:rPr>
          <w:rFonts w:ascii="Calibri" w:hAnsi="Calibri" w:cs="Calibri"/>
        </w:rPr>
      </w:pPr>
      <w:r w:rsidRPr="00620EE1">
        <w:rPr>
          <w:rFonts w:ascii="Calibri" w:eastAsia="Times New Roman" w:hAnsi="Calibri" w:cs="Calibri"/>
          <w:lang w:eastAsia="sl-SI"/>
        </w:rPr>
        <w:t xml:space="preserve">Generalni direktor     </w:t>
      </w:r>
    </w:p>
    <w:p w14:paraId="0AA910CE" w14:textId="77777777" w:rsidR="001E1ACA" w:rsidRPr="001E1ACA" w:rsidRDefault="001E1ACA" w:rsidP="001E1ACA">
      <w:pPr>
        <w:rPr>
          <w:rFonts w:ascii="Calibri" w:hAnsi="Calibri" w:cs="Calibri"/>
        </w:rPr>
      </w:pPr>
    </w:p>
    <w:p w14:paraId="12F66011" w14:textId="77777777" w:rsidR="001E1ACA" w:rsidRPr="001E1ACA" w:rsidRDefault="001E1ACA" w:rsidP="001E1ACA">
      <w:pPr>
        <w:spacing w:after="0" w:line="240" w:lineRule="auto"/>
        <w:rPr>
          <w:rFonts w:ascii="Calibri" w:hAnsi="Calibri" w:cs="Calibri"/>
        </w:rPr>
      </w:pPr>
    </w:p>
    <w:p w14:paraId="64E95D4A" w14:textId="77777777" w:rsidR="00124309" w:rsidRPr="001E1ACA" w:rsidRDefault="00124309">
      <w:pPr>
        <w:rPr>
          <w:rFonts w:ascii="Calibri" w:hAnsi="Calibri" w:cs="Calibri"/>
        </w:rPr>
      </w:pPr>
    </w:p>
    <w:sectPr w:rsidR="00124309" w:rsidRPr="001E1ACA" w:rsidSect="001E1AC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8690" w14:textId="77777777" w:rsidR="001E1ACA" w:rsidRDefault="001E1ACA" w:rsidP="001E1ACA">
      <w:pPr>
        <w:spacing w:after="0" w:line="240" w:lineRule="auto"/>
      </w:pPr>
      <w:r>
        <w:separator/>
      </w:r>
    </w:p>
  </w:endnote>
  <w:endnote w:type="continuationSeparator" w:id="0">
    <w:p w14:paraId="0807FC3C" w14:textId="77777777" w:rsidR="001E1ACA" w:rsidRDefault="001E1ACA" w:rsidP="001E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4F0" w14:textId="77777777" w:rsidR="001E1ACA" w:rsidRDefault="001E1ACA" w:rsidP="00573E21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1FA4" w14:textId="77777777" w:rsidR="001E1ACA" w:rsidRDefault="001E1ACA" w:rsidP="008F7BF5">
    <w:pPr>
      <w:pStyle w:val="Noga"/>
      <w:jc w:val="center"/>
    </w:pPr>
    <w:r>
      <w:rPr>
        <w:noProof/>
        <w:lang w:eastAsia="sl-SI"/>
      </w:rPr>
      <w:drawing>
        <wp:inline distT="0" distB="0" distL="0" distR="0" wp14:anchorId="74766A44" wp14:editId="7DD7A38B">
          <wp:extent cx="1295400" cy="685800"/>
          <wp:effectExtent l="0" t="0" r="0" b="0"/>
          <wp:docPr id="7" name="Slika 7" descr="U:\aplikacije\Word\Slike\Footer_Slove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U:\aplikacije\Word\Slike\Footer_Slove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1DC6" w14:textId="77777777" w:rsidR="001E1ACA" w:rsidRDefault="001E1ACA" w:rsidP="001E1ACA">
      <w:pPr>
        <w:spacing w:after="0" w:line="240" w:lineRule="auto"/>
      </w:pPr>
      <w:r>
        <w:separator/>
      </w:r>
    </w:p>
  </w:footnote>
  <w:footnote w:type="continuationSeparator" w:id="0">
    <w:p w14:paraId="121B23DC" w14:textId="77777777" w:rsidR="001E1ACA" w:rsidRDefault="001E1ACA" w:rsidP="001E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2C9E" w14:textId="77777777" w:rsidR="001E1ACA" w:rsidRDefault="001E1ACA" w:rsidP="00573E21">
    <w:pPr>
      <w:pStyle w:val="Glava"/>
    </w:pPr>
  </w:p>
  <w:p w14:paraId="1D4C64F8" w14:textId="77777777" w:rsidR="001E1ACA" w:rsidRDefault="001E1ACA" w:rsidP="00573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1E1ACA" w:rsidRPr="00620EE1" w14:paraId="5EC3B599" w14:textId="77777777" w:rsidTr="00105EEE">
      <w:trPr>
        <w:trHeight w:hRule="exact" w:val="1118"/>
      </w:trPr>
      <w:tc>
        <w:tcPr>
          <w:tcW w:w="2881" w:type="dxa"/>
          <w:shd w:val="clear" w:color="auto" w:fill="auto"/>
          <w:tcMar>
            <w:top w:w="255" w:type="dxa"/>
          </w:tcMar>
        </w:tcPr>
        <w:p w14:paraId="7FC7BB95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Calibri"/>
            </w:rPr>
          </w:pPr>
          <w:r w:rsidRPr="00620EE1">
            <w:rPr>
              <w:rFonts w:ascii="Calibri" w:eastAsia="Calibri" w:hAnsi="Calibri" w:cs="Calibri"/>
              <w:noProof/>
              <w:lang w:eastAsia="sl-SI"/>
            </w:rPr>
            <w:drawing>
              <wp:inline distT="0" distB="0" distL="0" distR="0" wp14:anchorId="175FF9FA" wp14:editId="5805AAE9">
                <wp:extent cx="905773" cy="220047"/>
                <wp:effectExtent l="0" t="0" r="0" b="8890"/>
                <wp:docPr id="4" name="Slika 4" descr="Slika, ki vsebuje besede pisava, posnetek zaslona, grafika, simbol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Slika, ki vsebuje besede pisava, posnetek zaslona, grafika, simbol&#10;&#10;Vsebina, ustvarjena z umetno inteligenco, morda ni praviln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743459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20" w:lineRule="exact"/>
            <w:rPr>
              <w:rFonts w:ascii="Calibri" w:eastAsia="Calibri" w:hAnsi="Calibri" w:cs="Calibri"/>
              <w:b/>
            </w:rPr>
          </w:pPr>
          <w:r w:rsidRPr="00620EE1">
            <w:rPr>
              <w:rFonts w:ascii="Calibri" w:eastAsia="Calibri" w:hAnsi="Calibri" w:cs="Calibri"/>
              <w:b/>
            </w:rPr>
            <w:t>Zavod za zdravstveno</w:t>
          </w:r>
          <w:r w:rsidRPr="00620EE1">
            <w:rPr>
              <w:rFonts w:ascii="Calibri" w:eastAsia="Calibri" w:hAnsi="Calibri" w:cs="Calibri"/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0108FF7F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Calibri"/>
            </w:rPr>
          </w:pPr>
          <w:r w:rsidRPr="00620EE1">
            <w:rPr>
              <w:rFonts w:ascii="Calibri" w:eastAsia="Calibri" w:hAnsi="Calibri" w:cs="Calibri"/>
              <w:noProof/>
              <w:lang w:eastAsia="sl-SI"/>
            </w:rPr>
            <w:drawing>
              <wp:inline distT="0" distB="0" distL="0" distR="0" wp14:anchorId="6C7A843C" wp14:editId="332FD899">
                <wp:extent cx="896513" cy="552090"/>
                <wp:effectExtent l="0" t="0" r="0" b="635"/>
                <wp:docPr id="374578379" name="Slika 374578379" descr="Slika, ki vsebuje besede silhueta, skica, ilustracija, umetnost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lika 7" descr="Slika, ki vsebuje besede silhueta, skica, ilustracija, umetnost&#10;&#10;Vsebina, ustvarjena z umetno inteligenco, morda ni pravilna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513E5159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right"/>
            <w:rPr>
              <w:rFonts w:ascii="Calibri" w:eastAsia="Calibri" w:hAnsi="Calibri" w:cs="Calibri"/>
            </w:rPr>
          </w:pPr>
        </w:p>
      </w:tc>
    </w:tr>
    <w:tr w:rsidR="001E1ACA" w:rsidRPr="00620EE1" w14:paraId="773284EF" w14:textId="77777777" w:rsidTr="00105EEE">
      <w:trPr>
        <w:trHeight w:hRule="exact" w:val="113"/>
      </w:trPr>
      <w:tc>
        <w:tcPr>
          <w:tcW w:w="2881" w:type="dxa"/>
          <w:shd w:val="clear" w:color="auto" w:fill="auto"/>
        </w:tcPr>
        <w:p w14:paraId="151A93F7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Calibri"/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37AB14FE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Calibri"/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395118D5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Calibri"/>
            </w:rPr>
          </w:pPr>
        </w:p>
      </w:tc>
    </w:tr>
    <w:tr w:rsidR="001E1ACA" w:rsidRPr="00620EE1" w14:paraId="456D90FC" w14:textId="77777777" w:rsidTr="00105EEE">
      <w:tc>
        <w:tcPr>
          <w:tcW w:w="5762" w:type="dxa"/>
          <w:gridSpan w:val="2"/>
          <w:shd w:val="clear" w:color="auto" w:fill="auto"/>
          <w:tcMar>
            <w:top w:w="57" w:type="dxa"/>
          </w:tcMar>
        </w:tcPr>
        <w:p w14:paraId="6822B1B1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  <w:b/>
              <w:noProof/>
            </w:rPr>
          </w:pPr>
          <w:r w:rsidRPr="00620EE1">
            <w:rPr>
              <w:rFonts w:ascii="Calibri" w:eastAsia="Calibri" w:hAnsi="Calibri" w:cs="Calibri"/>
              <w:b/>
              <w:noProof/>
            </w:rPr>
            <w:t>Direkcija</w:t>
          </w:r>
        </w:p>
        <w:p w14:paraId="1607D0A9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  <w:noProof/>
            </w:rPr>
          </w:pPr>
          <w:r w:rsidRPr="00620EE1">
            <w:rPr>
              <w:rFonts w:ascii="Calibri" w:eastAsia="Calibri" w:hAnsi="Calibri" w:cs="Calibri"/>
              <w:noProof/>
            </w:rPr>
            <w:t>Miklošičeva cesta 24</w:t>
          </w:r>
        </w:p>
        <w:p w14:paraId="44DC9273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  <w:noProof/>
              <w:lang w:eastAsia="sl-SI"/>
            </w:rPr>
          </w:pPr>
          <w:r w:rsidRPr="00620EE1">
            <w:rPr>
              <w:rFonts w:ascii="Calibri" w:eastAsia="Calibri" w:hAnsi="Calibri" w:cs="Calibri"/>
              <w:noProof/>
            </w:rPr>
            <w:t>1000 Ljubljana</w:t>
          </w:r>
        </w:p>
      </w:tc>
      <w:tc>
        <w:tcPr>
          <w:tcW w:w="2882" w:type="dxa"/>
          <w:shd w:val="clear" w:color="auto" w:fill="auto"/>
          <w:tcMar>
            <w:top w:w="57" w:type="dxa"/>
            <w:left w:w="0" w:type="dxa"/>
          </w:tcMar>
        </w:tcPr>
        <w:p w14:paraId="5CEB2250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  <w:noProof/>
            </w:rPr>
          </w:pPr>
          <w:r w:rsidRPr="00620EE1">
            <w:rPr>
              <w:rFonts w:ascii="Calibri" w:eastAsia="Calibri" w:hAnsi="Calibri" w:cs="Calibri"/>
            </w:rPr>
            <w:t xml:space="preserve">Tel.: </w:t>
          </w:r>
          <w:r w:rsidRPr="00620EE1">
            <w:rPr>
              <w:rFonts w:ascii="Calibri" w:eastAsia="Calibri" w:hAnsi="Calibri" w:cs="Calibri"/>
              <w:noProof/>
            </w:rPr>
            <w:t xml:space="preserve">01 30 77 </w:t>
          </w:r>
          <w:r>
            <w:rPr>
              <w:rFonts w:ascii="Calibri" w:eastAsia="Calibri" w:hAnsi="Calibri" w:cs="Calibri"/>
              <w:noProof/>
            </w:rPr>
            <w:t>3</w:t>
          </w:r>
          <w:r w:rsidRPr="00620EE1">
            <w:rPr>
              <w:rFonts w:ascii="Calibri" w:eastAsia="Calibri" w:hAnsi="Calibri" w:cs="Calibri"/>
              <w:noProof/>
            </w:rPr>
            <w:t>00</w:t>
          </w:r>
        </w:p>
        <w:p w14:paraId="43903D6A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</w:rPr>
          </w:pPr>
          <w:r w:rsidRPr="00620EE1">
            <w:rPr>
              <w:rFonts w:ascii="Calibri" w:eastAsia="Calibri" w:hAnsi="Calibri" w:cs="Calibri"/>
            </w:rPr>
            <w:t xml:space="preserve">E-pošta: </w:t>
          </w:r>
          <w:r>
            <w:rPr>
              <w:rFonts w:ascii="Calibri" w:eastAsia="Calibri" w:hAnsi="Calibri" w:cs="Calibri"/>
            </w:rPr>
            <w:t>gp</w:t>
          </w:r>
          <w:r w:rsidRPr="00620EE1">
            <w:rPr>
              <w:rFonts w:ascii="Calibri" w:eastAsia="Calibri" w:hAnsi="Calibri" w:cs="Calibri"/>
              <w:noProof/>
            </w:rPr>
            <w:t>@zzzs.si</w:t>
          </w:r>
        </w:p>
        <w:p w14:paraId="0F90E9FF" w14:textId="77777777" w:rsidR="001E1ACA" w:rsidRPr="00620EE1" w:rsidRDefault="001E1ACA" w:rsidP="001E1ACA">
          <w:pPr>
            <w:tabs>
              <w:tab w:val="center" w:pos="4536"/>
              <w:tab w:val="left" w:pos="5670"/>
              <w:tab w:val="right" w:pos="9072"/>
            </w:tabs>
            <w:spacing w:after="0" w:line="240" w:lineRule="exact"/>
            <w:rPr>
              <w:rFonts w:ascii="Calibri" w:eastAsia="Calibri" w:hAnsi="Calibri" w:cs="Calibri"/>
            </w:rPr>
          </w:pPr>
          <w:r w:rsidRPr="00620EE1">
            <w:rPr>
              <w:rFonts w:ascii="Calibri" w:eastAsia="Calibri" w:hAnsi="Calibri" w:cs="Calibri"/>
            </w:rPr>
            <w:t>www.zzzs.si</w:t>
          </w:r>
        </w:p>
      </w:tc>
    </w:tr>
  </w:tbl>
  <w:p w14:paraId="1CE51D6D" w14:textId="38DEC4E2" w:rsidR="001E1ACA" w:rsidRDefault="001E1AC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A"/>
    <w:rsid w:val="00124309"/>
    <w:rsid w:val="001E1ACA"/>
    <w:rsid w:val="005F5708"/>
    <w:rsid w:val="006E2C4E"/>
    <w:rsid w:val="007E3A80"/>
    <w:rsid w:val="008D7F6F"/>
    <w:rsid w:val="00A73CD5"/>
    <w:rsid w:val="00AE2759"/>
    <w:rsid w:val="00DB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336"/>
  <w15:chartTrackingRefBased/>
  <w15:docId w15:val="{96816149-D730-4F87-8838-EEFBE4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AC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E1A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1A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1A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E1A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E1A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E1A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1A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E1A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E1A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E1A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E1A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E1A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E1A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E1A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E1A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E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E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1A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E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E1AC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E1A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E1AC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E1A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1A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E1AC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E1ACA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GlavaZnak">
    <w:name w:val="Glava Znak"/>
    <w:basedOn w:val="Privzetapisavaodstavka"/>
    <w:link w:val="Glava"/>
    <w:uiPriority w:val="99"/>
    <w:rsid w:val="001E1ACA"/>
    <w:rPr>
      <w:rFonts w:ascii="Arial" w:hAnsi="Arial"/>
      <w:kern w:val="0"/>
      <w:sz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E1ACA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NogaZnak">
    <w:name w:val="Noga Znak"/>
    <w:basedOn w:val="Privzetapisavaodstavka"/>
    <w:link w:val="Noga"/>
    <w:uiPriority w:val="99"/>
    <w:rsid w:val="001E1ACA"/>
    <w:rPr>
      <w:rFonts w:ascii="Arial" w:hAnsi="Arial"/>
      <w:kern w:val="0"/>
      <w:sz w:val="24"/>
      <w14:ligatures w14:val="none"/>
    </w:rPr>
  </w:style>
  <w:style w:type="table" w:styleId="Tabelamrea">
    <w:name w:val="Table Grid"/>
    <w:basedOn w:val="Navadnatabela"/>
    <w:uiPriority w:val="59"/>
    <w:rsid w:val="001E1A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E1A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Datum: 3. 2. 2026</vt:lpstr>
      <vt:lpstr>Zadeva: Pooblaščeni zdravniki za predpisovanje koagulacijskih faktorjev VIII in 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Marič-Cevzar</dc:creator>
  <cp:keywords/>
  <dc:description/>
  <cp:lastModifiedBy>Alenka Marič-Cevzar</cp:lastModifiedBy>
  <cp:revision>2</cp:revision>
  <dcterms:created xsi:type="dcterms:W3CDTF">2026-02-03T08:08:00Z</dcterms:created>
  <dcterms:modified xsi:type="dcterms:W3CDTF">2026-02-04T12:05:00Z</dcterms:modified>
</cp:coreProperties>
</file>