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48A40" w14:textId="1DCF2C97" w:rsidR="00DD6FA4" w:rsidRPr="00D76345" w:rsidRDefault="00DD6FA4" w:rsidP="00EF329F">
      <w:pPr>
        <w:shd w:val="clear" w:color="auto" w:fill="FFFFFF"/>
        <w:spacing w:before="600"/>
        <w:ind w:firstLine="567"/>
        <w:jc w:val="both"/>
        <w:rPr>
          <w:rFonts w:cs="Calibri"/>
        </w:rPr>
      </w:pPr>
      <w:bookmarkStart w:id="0" w:name="_Hlk194319426"/>
      <w:bookmarkStart w:id="1" w:name="_Hlk98490555"/>
      <w:r w:rsidRPr="00D76345">
        <w:rPr>
          <w:rFonts w:cs="Calibri"/>
        </w:rPr>
        <w:t xml:space="preserve">Na podlagi 13. člena Statuta Zavoda za zdravstveno zavarovanje Slovenije (Uradni list RS, št. 87/01, 1/02 – popr. in 90/24) je skupščina Zavoda za zdravstveno zavarovanje Slovenije na </w:t>
      </w:r>
      <w:r w:rsidR="00EF329F">
        <w:rPr>
          <w:rFonts w:cs="Calibri"/>
        </w:rPr>
        <w:t>19</w:t>
      </w:r>
      <w:r w:rsidRPr="00D76345">
        <w:rPr>
          <w:rFonts w:cs="Calibri"/>
        </w:rPr>
        <w:t xml:space="preserve">. redni seji </w:t>
      </w:r>
      <w:r w:rsidR="00EF329F">
        <w:rPr>
          <w:rFonts w:cs="Calibri"/>
        </w:rPr>
        <w:t>10. 9. </w:t>
      </w:r>
      <w:r w:rsidRPr="00D76345">
        <w:rPr>
          <w:rFonts w:cs="Calibri"/>
        </w:rPr>
        <w:t>2025 sprejela</w:t>
      </w:r>
    </w:p>
    <w:p w14:paraId="1428ABE5" w14:textId="77777777" w:rsidR="00DD6FA4" w:rsidRPr="00D76345" w:rsidRDefault="00DD6FA4" w:rsidP="008E6C26">
      <w:pPr>
        <w:pStyle w:val="Odstavek"/>
        <w:spacing w:before="480"/>
        <w:ind w:firstLine="0"/>
        <w:jc w:val="center"/>
        <w:rPr>
          <w:b/>
          <w:color w:val="auto"/>
        </w:rPr>
      </w:pPr>
      <w:bookmarkStart w:id="2" w:name="_Hlk194388463"/>
      <w:bookmarkStart w:id="3" w:name="_Hlk99699876"/>
      <w:r w:rsidRPr="00D76345">
        <w:rPr>
          <w:b/>
          <w:color w:val="auto"/>
        </w:rPr>
        <w:t>SPREMEMBE IN DOPOLNITVE PRAVIL</w:t>
      </w:r>
    </w:p>
    <w:p w14:paraId="77572038" w14:textId="77777777" w:rsidR="00DD6FA4" w:rsidRPr="00D76345" w:rsidRDefault="00DD6FA4" w:rsidP="008E6C26">
      <w:pPr>
        <w:pStyle w:val="Alineazatevilnotoko"/>
        <w:tabs>
          <w:tab w:val="clear" w:pos="540"/>
          <w:tab w:val="left" w:pos="567"/>
        </w:tabs>
        <w:jc w:val="center"/>
        <w:rPr>
          <w:rFonts w:cs="Calibri"/>
          <w:color w:val="auto"/>
        </w:rPr>
      </w:pPr>
      <w:r w:rsidRPr="00D76345">
        <w:rPr>
          <w:rFonts w:cs="Calibri"/>
          <w:b/>
          <w:color w:val="auto"/>
        </w:rPr>
        <w:t>obveznega zdravstvenega zavarovanja</w:t>
      </w:r>
    </w:p>
    <w:p w14:paraId="647BEEBD" w14:textId="77777777" w:rsidR="00DD6FA4" w:rsidRPr="00D76345" w:rsidRDefault="00DD6FA4" w:rsidP="008E6C26">
      <w:pPr>
        <w:pStyle w:val="len"/>
        <w:numPr>
          <w:ilvl w:val="0"/>
          <w:numId w:val="3"/>
        </w:numPr>
        <w:ind w:left="357" w:hanging="357"/>
        <w:rPr>
          <w:color w:val="auto"/>
        </w:rPr>
      </w:pPr>
      <w:bookmarkStart w:id="4" w:name="_Ref489882010"/>
      <w:r w:rsidRPr="00D76345">
        <w:rPr>
          <w:color w:val="auto"/>
        </w:rPr>
        <w:t>člen</w:t>
      </w:r>
      <w:bookmarkEnd w:id="4"/>
    </w:p>
    <w:p w14:paraId="0182C62B" w14:textId="77777777" w:rsidR="00DD6FA4" w:rsidRPr="00D76345" w:rsidRDefault="00DD6FA4" w:rsidP="008E6C26">
      <w:pPr>
        <w:pStyle w:val="Odstavekseznama"/>
        <w:shd w:val="clear" w:color="auto" w:fill="FFFFFF"/>
        <w:spacing w:before="240"/>
        <w:ind w:left="0" w:firstLine="357"/>
        <w:contextualSpacing w:val="0"/>
        <w:jc w:val="both"/>
        <w:rPr>
          <w:rFonts w:cs="Calibri"/>
        </w:rPr>
      </w:pPr>
      <w:r w:rsidRPr="00D76345">
        <w:rPr>
          <w:rFonts w:cs="Calibri"/>
        </w:rPr>
        <w:t>V Pravilih obveznega zdravstvenega zavarovanja (Uradni list RS, št. 30/03 – prečiščeno besedilo, 35/03 – popr., 78/03, 84/04, 44/05, 86/06, 90/06 – popr., 64/07, 33/08, 7/09, 88/09, 30/11, 49/12, 106/12, 99/13 – ZSVarPre-C, 25/14, 85/14, 10/17 – ZČmIS, 64/18, 4/20, 42/21 – odl. US, 61/21, 159/21 – ZZVZZ-P, 183/21, 196/21 – ZDOsk, 142/22 – odl. US, 163/22, 124/23 in 82/24) se v 2. členu:</w:t>
      </w:r>
    </w:p>
    <w:p w14:paraId="10F91C9E" w14:textId="77777777" w:rsidR="00DD6FA4" w:rsidRPr="00D76345" w:rsidRDefault="00DD6FA4" w:rsidP="008E6C26">
      <w:pPr>
        <w:pStyle w:val="Odstavekseznama"/>
        <w:numPr>
          <w:ilvl w:val="0"/>
          <w:numId w:val="6"/>
        </w:numPr>
        <w:shd w:val="clear" w:color="auto" w:fill="FFFFFF"/>
        <w:contextualSpacing w:val="0"/>
        <w:jc w:val="both"/>
        <w:rPr>
          <w:rFonts w:cs="Calibri"/>
        </w:rPr>
      </w:pPr>
      <w:r w:rsidRPr="00D76345">
        <w:rPr>
          <w:rFonts w:cs="Calibri"/>
        </w:rPr>
        <w:t>za 8. točko doda nova 8.a točka, ki se glasi:</w:t>
      </w:r>
    </w:p>
    <w:p w14:paraId="3FCB8755" w14:textId="77777777" w:rsidR="00DD6FA4" w:rsidRPr="00D76345" w:rsidRDefault="00DD6FA4" w:rsidP="008E6C26">
      <w:pPr>
        <w:pStyle w:val="Odstavekseznama"/>
        <w:shd w:val="clear" w:color="auto" w:fill="FFFFFF"/>
        <w:ind w:left="360"/>
        <w:contextualSpacing w:val="0"/>
        <w:jc w:val="both"/>
        <w:rPr>
          <w:rFonts w:eastAsia="Arial" w:cs="Calibri"/>
        </w:rPr>
      </w:pPr>
      <w:r w:rsidRPr="00D76345">
        <w:rPr>
          <w:rFonts w:cs="Calibri"/>
        </w:rPr>
        <w:t>»8.a </w:t>
      </w:r>
      <w:r w:rsidRPr="00D76345">
        <w:rPr>
          <w:rFonts w:eastAsia="Arial" w:cs="Calibri"/>
        </w:rPr>
        <w:t>galensko zdravilo je galensko zdravilo za uporabo v humani medicini, kakor je opredeljeno v zakonu, ki ureja zdravila;«;</w:t>
      </w:r>
    </w:p>
    <w:p w14:paraId="75D6ED5B" w14:textId="62AA3B87" w:rsidR="00C97D0C" w:rsidRPr="00D76345" w:rsidRDefault="00C97D0C" w:rsidP="008E6C26">
      <w:pPr>
        <w:pStyle w:val="Odstavekseznama"/>
        <w:numPr>
          <w:ilvl w:val="0"/>
          <w:numId w:val="6"/>
        </w:numPr>
        <w:shd w:val="clear" w:color="auto" w:fill="FFFFFF"/>
        <w:contextualSpacing w:val="0"/>
        <w:jc w:val="both"/>
        <w:rPr>
          <w:rFonts w:cs="Calibri"/>
        </w:rPr>
      </w:pPr>
      <w:r w:rsidRPr="00D76345">
        <w:rPr>
          <w:rFonts w:eastAsia="Arial" w:cs="Calibri"/>
        </w:rPr>
        <w:t>34.a</w:t>
      </w:r>
      <w:r w:rsidR="002F680F" w:rsidRPr="00D76345">
        <w:rPr>
          <w:rFonts w:eastAsia="Arial" w:cs="Calibri"/>
        </w:rPr>
        <w:t> </w:t>
      </w:r>
      <w:r w:rsidRPr="00D76345">
        <w:rPr>
          <w:rFonts w:eastAsia="Arial" w:cs="Calibri"/>
        </w:rPr>
        <w:t>točka črta;</w:t>
      </w:r>
    </w:p>
    <w:p w14:paraId="7E13941D" w14:textId="77777777" w:rsidR="00DD6FA4" w:rsidRPr="00D76345" w:rsidRDefault="00DD6FA4" w:rsidP="008E6C26">
      <w:pPr>
        <w:pStyle w:val="Odstavekseznama"/>
        <w:numPr>
          <w:ilvl w:val="0"/>
          <w:numId w:val="6"/>
        </w:numPr>
        <w:shd w:val="clear" w:color="auto" w:fill="FFFFFF"/>
        <w:contextualSpacing w:val="0"/>
        <w:jc w:val="both"/>
        <w:rPr>
          <w:rFonts w:cs="Calibri"/>
        </w:rPr>
      </w:pPr>
      <w:r w:rsidRPr="00D76345">
        <w:rPr>
          <w:rFonts w:cs="Calibri"/>
        </w:rPr>
        <w:t>36. točka spremeni tako, da se glasi:</w:t>
      </w:r>
    </w:p>
    <w:p w14:paraId="502628F3" w14:textId="77777777" w:rsidR="00DD6FA4" w:rsidRPr="00D76345" w:rsidRDefault="00DD6FA4" w:rsidP="008E6C26">
      <w:pPr>
        <w:pStyle w:val="Odstavekseznama"/>
        <w:shd w:val="clear" w:color="auto" w:fill="FFFFFF"/>
        <w:ind w:left="357"/>
        <w:contextualSpacing w:val="0"/>
        <w:jc w:val="both"/>
        <w:rPr>
          <w:rFonts w:cs="Calibri"/>
        </w:rPr>
      </w:pPr>
      <w:r w:rsidRPr="00D76345">
        <w:rPr>
          <w:rFonts w:cs="Calibri"/>
        </w:rPr>
        <w:t>»36. recept je listina zavoda, na katero pooblaščeni zdravnik predpiše zavarovani osebi zdravilo s pozitivne liste zdravil, magistralno zdravilo iz tretjega odstavka 57. člena pravil ali živilo s pozitivne liste živil;«.</w:t>
      </w:r>
    </w:p>
    <w:p w14:paraId="62FDDB66" w14:textId="77777777" w:rsidR="00DD6FA4" w:rsidRPr="00D76345" w:rsidRDefault="00DD6FA4" w:rsidP="008E6C26">
      <w:pPr>
        <w:pStyle w:val="len"/>
        <w:numPr>
          <w:ilvl w:val="0"/>
          <w:numId w:val="3"/>
        </w:numPr>
        <w:ind w:left="357" w:hanging="357"/>
        <w:rPr>
          <w:color w:val="auto"/>
        </w:rPr>
      </w:pPr>
      <w:bookmarkStart w:id="5" w:name="_Hlk183589657"/>
      <w:r w:rsidRPr="00D76345">
        <w:rPr>
          <w:color w:val="auto"/>
        </w:rPr>
        <w:t>člen</w:t>
      </w:r>
    </w:p>
    <w:p w14:paraId="3FD6D230" w14:textId="77777777" w:rsidR="00DD6FA4" w:rsidRPr="00D76345" w:rsidRDefault="00DD6FA4" w:rsidP="008E6C26">
      <w:pPr>
        <w:pStyle w:val="Odstavekseznama"/>
        <w:shd w:val="clear" w:color="auto" w:fill="FFFFFF"/>
        <w:spacing w:before="240"/>
        <w:ind w:left="0" w:firstLine="357"/>
        <w:contextualSpacing w:val="0"/>
        <w:jc w:val="both"/>
        <w:rPr>
          <w:rFonts w:cs="Calibri"/>
        </w:rPr>
      </w:pPr>
      <w:r w:rsidRPr="00D76345">
        <w:rPr>
          <w:rFonts w:cs="Calibri"/>
        </w:rPr>
        <w:t>V 10. členu se drugi odstavek črta.</w:t>
      </w:r>
    </w:p>
    <w:bookmarkEnd w:id="5"/>
    <w:p w14:paraId="2F4A5820" w14:textId="77777777" w:rsidR="00DD6FA4" w:rsidRPr="00D76345" w:rsidRDefault="00DD6FA4" w:rsidP="008E6C26">
      <w:pPr>
        <w:pStyle w:val="len"/>
        <w:numPr>
          <w:ilvl w:val="0"/>
          <w:numId w:val="3"/>
        </w:numPr>
        <w:ind w:left="357" w:hanging="357"/>
        <w:rPr>
          <w:color w:val="auto"/>
        </w:rPr>
      </w:pPr>
      <w:r w:rsidRPr="00D76345">
        <w:rPr>
          <w:color w:val="auto"/>
        </w:rPr>
        <w:t>člen</w:t>
      </w:r>
    </w:p>
    <w:p w14:paraId="3CC1B683" w14:textId="77777777" w:rsidR="00982526" w:rsidRPr="00D76345" w:rsidRDefault="00DD6FA4" w:rsidP="008E6C26">
      <w:pPr>
        <w:pStyle w:val="Odstavekseznama"/>
        <w:shd w:val="clear" w:color="auto" w:fill="FFFFFF"/>
        <w:spacing w:before="240"/>
        <w:ind w:left="0" w:firstLine="357"/>
        <w:contextualSpacing w:val="0"/>
        <w:jc w:val="both"/>
        <w:rPr>
          <w:rFonts w:cs="Calibri"/>
        </w:rPr>
      </w:pPr>
      <w:bookmarkStart w:id="6" w:name="_Hlk183589902"/>
      <w:r w:rsidRPr="00D76345">
        <w:rPr>
          <w:rFonts w:cs="Calibri"/>
        </w:rPr>
        <w:t>V 25. členu se 4.</w:t>
      </w:r>
      <w:r w:rsidR="00982526" w:rsidRPr="00D76345">
        <w:rPr>
          <w:rFonts w:cs="Calibri"/>
        </w:rPr>
        <w:t> točka spremeni tako, da se glasi:</w:t>
      </w:r>
    </w:p>
    <w:p w14:paraId="50E9AFA5" w14:textId="64D08DF9" w:rsidR="00982526" w:rsidRPr="00D76345" w:rsidRDefault="00982526" w:rsidP="008E6C26">
      <w:pPr>
        <w:pStyle w:val="zamik"/>
        <w:ind w:left="284" w:hanging="284"/>
        <w:jc w:val="both"/>
        <w:rPr>
          <w:rFonts w:ascii="Calibri" w:eastAsia="Arial" w:hAnsi="Calibri" w:cs="Calibri"/>
          <w:sz w:val="22"/>
          <w:szCs w:val="22"/>
          <w:lang w:val="sl-SI"/>
        </w:rPr>
      </w:pPr>
      <w:r w:rsidRPr="00D76345">
        <w:rPr>
          <w:rFonts w:ascii="Calibri" w:eastAsia="Arial" w:hAnsi="Calibri" w:cs="Calibri"/>
          <w:sz w:val="22"/>
          <w:szCs w:val="22"/>
          <w:lang w:val="sl-SI"/>
        </w:rPr>
        <w:t xml:space="preserve">»4. storitve </w:t>
      </w:r>
      <w:bookmarkStart w:id="7" w:name="_Hlk191375135"/>
      <w:r w:rsidRPr="00D76345">
        <w:rPr>
          <w:rFonts w:ascii="Calibri" w:eastAsia="Arial" w:hAnsi="Calibri" w:cs="Calibri"/>
          <w:sz w:val="22"/>
          <w:szCs w:val="22"/>
          <w:lang w:val="sl-SI"/>
        </w:rPr>
        <w:t xml:space="preserve">ugotavljanja zdravstvenega stanja </w:t>
      </w:r>
      <w:bookmarkEnd w:id="7"/>
      <w:r w:rsidRPr="00D76345">
        <w:rPr>
          <w:rFonts w:ascii="Calibri" w:eastAsia="Arial" w:hAnsi="Calibri" w:cs="Calibri"/>
          <w:sz w:val="22"/>
          <w:szCs w:val="22"/>
          <w:lang w:val="sl-SI"/>
        </w:rPr>
        <w:t>in izdaja potrdil, ki jih zavarovana oseba uveljavlja zaradi zahtev ali predpisov na drugih področjih ali pri drugih organih (npr. pri zavarovalnicah, sodiščih, v kazenskem postopku, izdaja potrdil za voznike motornih vozil, ukrepi v zvezi z varstvom pri delu), če ni s posebnim zakonom določeno drugače;«.</w:t>
      </w:r>
    </w:p>
    <w:p w14:paraId="783CFA40" w14:textId="77777777" w:rsidR="00DD6FA4" w:rsidRPr="00D76345" w:rsidRDefault="00DD6FA4" w:rsidP="008E6C26">
      <w:pPr>
        <w:pStyle w:val="len"/>
        <w:numPr>
          <w:ilvl w:val="0"/>
          <w:numId w:val="3"/>
        </w:numPr>
        <w:ind w:left="357" w:hanging="357"/>
        <w:rPr>
          <w:color w:val="auto"/>
        </w:rPr>
      </w:pPr>
      <w:r w:rsidRPr="00D76345">
        <w:rPr>
          <w:color w:val="auto"/>
        </w:rPr>
        <w:t>člen</w:t>
      </w:r>
    </w:p>
    <w:p w14:paraId="565971EB" w14:textId="77777777" w:rsidR="00DD6FA4" w:rsidRPr="00D76345" w:rsidRDefault="00DD6FA4" w:rsidP="008E6C26">
      <w:pPr>
        <w:pStyle w:val="Odstavekseznama"/>
        <w:shd w:val="clear" w:color="auto" w:fill="FFFFFF"/>
        <w:spacing w:before="240"/>
        <w:ind w:left="0" w:firstLine="357"/>
        <w:contextualSpacing w:val="0"/>
        <w:jc w:val="both"/>
        <w:rPr>
          <w:rFonts w:cs="Calibri"/>
        </w:rPr>
      </w:pPr>
      <w:r w:rsidRPr="00D76345">
        <w:rPr>
          <w:rFonts w:cs="Calibri"/>
        </w:rPr>
        <w:t>V 45. členu se v prvem odstavku 5. točka spremeni tako, da se glasi:</w:t>
      </w:r>
    </w:p>
    <w:p w14:paraId="40742A33" w14:textId="77777777" w:rsidR="00DD6FA4" w:rsidRPr="00D76345" w:rsidRDefault="00DD6FA4" w:rsidP="008E6C26">
      <w:pPr>
        <w:pStyle w:val="zamik"/>
        <w:ind w:left="425" w:hanging="425"/>
        <w:jc w:val="both"/>
        <w:rPr>
          <w:rFonts w:ascii="Calibri" w:eastAsia="Arial" w:hAnsi="Calibri" w:cs="Calibri"/>
          <w:sz w:val="22"/>
          <w:szCs w:val="22"/>
          <w:lang w:val="sl-SI"/>
        </w:rPr>
      </w:pPr>
      <w:r w:rsidRPr="00D76345">
        <w:rPr>
          <w:rFonts w:ascii="Calibri" w:eastAsia="Arial" w:hAnsi="Calibri" w:cs="Calibri"/>
          <w:sz w:val="22"/>
          <w:szCs w:val="22"/>
          <w:lang w:val="sl-SI"/>
        </w:rPr>
        <w:t>»5. Bolezni srca in ožilja:</w:t>
      </w:r>
    </w:p>
    <w:p w14:paraId="4383BA99" w14:textId="77777777" w:rsidR="00DD6FA4" w:rsidRPr="00D76345" w:rsidRDefault="00DD6FA4" w:rsidP="008E6C26">
      <w:pPr>
        <w:pStyle w:val="zamik"/>
        <w:numPr>
          <w:ilvl w:val="0"/>
          <w:numId w:val="6"/>
        </w:numPr>
        <w:jc w:val="both"/>
        <w:rPr>
          <w:rFonts w:ascii="Calibri" w:eastAsia="Arial" w:hAnsi="Calibri" w:cs="Calibri"/>
          <w:sz w:val="22"/>
          <w:szCs w:val="22"/>
          <w:lang w:val="sl-SI"/>
        </w:rPr>
      </w:pPr>
      <w:bookmarkStart w:id="8" w:name="_Hlk192761648"/>
      <w:bookmarkStart w:id="9" w:name="_Hlk190962322"/>
      <w:r w:rsidRPr="00D76345">
        <w:rPr>
          <w:rFonts w:ascii="Calibri" w:eastAsia="Arial" w:hAnsi="Calibri" w:cs="Calibri"/>
          <w:sz w:val="22"/>
          <w:szCs w:val="22"/>
          <w:lang w:val="sl-SI"/>
        </w:rPr>
        <w:t>akutni srčni infarkt s hudimi imobilizacijskimi zapleti zaradi dolgotrajne ali intenzivne hospitalizacije</w:t>
      </w:r>
      <w:bookmarkEnd w:id="8"/>
      <w:r w:rsidRPr="00D76345">
        <w:rPr>
          <w:rFonts w:ascii="Calibri" w:eastAsia="Arial" w:hAnsi="Calibri" w:cs="Calibri"/>
          <w:sz w:val="22"/>
          <w:szCs w:val="22"/>
          <w:lang w:val="sl-SI"/>
        </w:rPr>
        <w:t>;</w:t>
      </w:r>
    </w:p>
    <w:p w14:paraId="2F9A51C8" w14:textId="77777777" w:rsidR="00DD6FA4" w:rsidRPr="00D76345" w:rsidRDefault="00DD6FA4" w:rsidP="008E6C26">
      <w:pPr>
        <w:pStyle w:val="zamik"/>
        <w:numPr>
          <w:ilvl w:val="0"/>
          <w:numId w:val="6"/>
        </w:numPr>
        <w:jc w:val="both"/>
        <w:rPr>
          <w:rFonts w:ascii="Calibri" w:eastAsia="Arial" w:hAnsi="Calibri" w:cs="Calibri"/>
          <w:sz w:val="22"/>
          <w:szCs w:val="22"/>
          <w:lang w:val="sl-SI"/>
        </w:rPr>
      </w:pPr>
      <w:r w:rsidRPr="00D76345">
        <w:rPr>
          <w:rFonts w:ascii="Calibri" w:eastAsia="Arial" w:hAnsi="Calibri" w:cs="Calibri"/>
          <w:sz w:val="22"/>
          <w:szCs w:val="22"/>
          <w:lang w:val="sl-SI"/>
        </w:rPr>
        <w:t>akutni srčni infarkt, če ambulantne kardiološke rehabilitacije glede na zdravstveno stanje zavarovane osebe ni mogoča izvesti zaradi oddaljenosti njenega prebivališča do najbližjega izvajalca te rehabilitacije;</w:t>
      </w:r>
    </w:p>
    <w:bookmarkEnd w:id="9"/>
    <w:p w14:paraId="4E402319" w14:textId="1F63DE28" w:rsidR="00DD6FA4" w:rsidRPr="00D76345" w:rsidRDefault="00DD6FA4" w:rsidP="008E6C26">
      <w:pPr>
        <w:pStyle w:val="zamik"/>
        <w:numPr>
          <w:ilvl w:val="0"/>
          <w:numId w:val="6"/>
        </w:numPr>
        <w:jc w:val="both"/>
        <w:rPr>
          <w:rFonts w:ascii="Calibri" w:eastAsia="Arial" w:hAnsi="Calibri" w:cs="Calibri"/>
          <w:sz w:val="22"/>
          <w:szCs w:val="22"/>
          <w:lang w:val="sl-SI"/>
        </w:rPr>
      </w:pPr>
      <w:r w:rsidRPr="00D76345">
        <w:rPr>
          <w:rFonts w:ascii="Calibri" w:eastAsia="Arial" w:hAnsi="Calibri" w:cs="Calibri"/>
          <w:sz w:val="22"/>
          <w:szCs w:val="22"/>
          <w:lang w:val="sl-SI"/>
        </w:rPr>
        <w:t xml:space="preserve">operacije na srcu ali ožilju z izvedeno </w:t>
      </w:r>
      <w:bookmarkStart w:id="10" w:name="_Hlk190962374"/>
      <w:r w:rsidRPr="00D76345">
        <w:rPr>
          <w:rFonts w:ascii="Calibri" w:eastAsia="Arial" w:hAnsi="Calibri" w:cs="Calibri"/>
          <w:sz w:val="22"/>
          <w:szCs w:val="22"/>
          <w:lang w:val="sl-SI"/>
        </w:rPr>
        <w:t>torakotomijo</w:t>
      </w:r>
      <w:r w:rsidR="00E439EC" w:rsidRPr="00D76345">
        <w:rPr>
          <w:rFonts w:ascii="Calibri" w:eastAsia="Arial" w:hAnsi="Calibri" w:cs="Calibri"/>
          <w:sz w:val="22"/>
          <w:szCs w:val="22"/>
          <w:lang w:val="sl-SI"/>
        </w:rPr>
        <w:t>,</w:t>
      </w:r>
      <w:r w:rsidRPr="00D76345">
        <w:rPr>
          <w:rFonts w:ascii="Calibri" w:eastAsia="Arial" w:hAnsi="Calibri" w:cs="Calibri"/>
          <w:sz w:val="22"/>
          <w:szCs w:val="22"/>
          <w:lang w:val="sl-SI"/>
        </w:rPr>
        <w:t xml:space="preserve"> sternotomijo</w:t>
      </w:r>
      <w:bookmarkStart w:id="11" w:name="_Hlk190962427"/>
      <w:bookmarkEnd w:id="10"/>
      <w:r w:rsidR="00E439EC" w:rsidRPr="00D76345">
        <w:rPr>
          <w:rFonts w:ascii="Calibri" w:eastAsia="Arial" w:hAnsi="Calibri" w:cs="Calibri"/>
          <w:sz w:val="22"/>
          <w:szCs w:val="22"/>
          <w:lang w:val="sl-SI"/>
        </w:rPr>
        <w:t xml:space="preserve"> ali laparotomijo</w:t>
      </w:r>
      <w:r w:rsidRPr="00D76345">
        <w:rPr>
          <w:rFonts w:ascii="Calibri" w:eastAsia="Arial" w:hAnsi="Calibri" w:cs="Calibri"/>
          <w:b/>
          <w:bCs/>
          <w:sz w:val="22"/>
          <w:szCs w:val="22"/>
          <w:lang w:val="sl-SI"/>
        </w:rPr>
        <w:t xml:space="preserve"> </w:t>
      </w:r>
      <w:r w:rsidRPr="00D76345">
        <w:rPr>
          <w:rFonts w:ascii="Calibri" w:eastAsia="Arial" w:hAnsi="Calibri" w:cs="Calibri"/>
          <w:sz w:val="22"/>
          <w:szCs w:val="22"/>
          <w:lang w:val="sl-SI"/>
        </w:rPr>
        <w:t>s težjo funkcionalno prizadetostjo</w:t>
      </w:r>
      <w:bookmarkEnd w:id="11"/>
      <w:r w:rsidRPr="00D76345">
        <w:rPr>
          <w:rFonts w:ascii="Calibri" w:eastAsia="Arial" w:hAnsi="Calibri" w:cs="Calibri"/>
          <w:sz w:val="22"/>
          <w:szCs w:val="22"/>
          <w:lang w:val="sl-SI"/>
        </w:rPr>
        <w:t xml:space="preserve"> po posegu;</w:t>
      </w:r>
    </w:p>
    <w:p w14:paraId="0D8F4DD4" w14:textId="77777777" w:rsidR="00DD6FA4" w:rsidRPr="00D76345" w:rsidRDefault="00DD6FA4" w:rsidP="008E6C26">
      <w:pPr>
        <w:pStyle w:val="zamik"/>
        <w:numPr>
          <w:ilvl w:val="0"/>
          <w:numId w:val="6"/>
        </w:numPr>
        <w:jc w:val="both"/>
        <w:rPr>
          <w:rFonts w:ascii="Calibri" w:eastAsia="Arial" w:hAnsi="Calibri" w:cs="Calibri"/>
          <w:sz w:val="22"/>
          <w:szCs w:val="22"/>
          <w:lang w:val="sl-SI"/>
        </w:rPr>
      </w:pPr>
      <w:r w:rsidRPr="00D76345">
        <w:rPr>
          <w:rFonts w:ascii="Calibri" w:eastAsia="Arial" w:hAnsi="Calibri" w:cs="Calibri"/>
          <w:sz w:val="22"/>
          <w:szCs w:val="22"/>
          <w:lang w:val="sl-SI"/>
        </w:rPr>
        <w:t>transplantacija srca.«.</w:t>
      </w:r>
    </w:p>
    <w:p w14:paraId="4DA96607" w14:textId="77777777" w:rsidR="00DD6FA4" w:rsidRPr="00D76345" w:rsidRDefault="00DD6FA4" w:rsidP="008E6C26">
      <w:pPr>
        <w:pStyle w:val="len"/>
        <w:numPr>
          <w:ilvl w:val="0"/>
          <w:numId w:val="3"/>
        </w:numPr>
        <w:ind w:left="357" w:hanging="357"/>
        <w:rPr>
          <w:color w:val="auto"/>
        </w:rPr>
      </w:pPr>
      <w:r w:rsidRPr="00D76345">
        <w:rPr>
          <w:color w:val="auto"/>
        </w:rPr>
        <w:lastRenderedPageBreak/>
        <w:t>člen</w:t>
      </w:r>
    </w:p>
    <w:p w14:paraId="76BBF43B" w14:textId="77777777" w:rsidR="00DD6FA4" w:rsidRPr="00D76345" w:rsidRDefault="00DD6FA4" w:rsidP="008E6C26">
      <w:pPr>
        <w:pStyle w:val="Odstavekseznama"/>
        <w:shd w:val="clear" w:color="auto" w:fill="FFFFFF"/>
        <w:spacing w:before="240"/>
        <w:ind w:left="0" w:firstLine="357"/>
        <w:contextualSpacing w:val="0"/>
        <w:jc w:val="both"/>
        <w:rPr>
          <w:rFonts w:cs="Calibri"/>
        </w:rPr>
      </w:pPr>
      <w:r w:rsidRPr="00D76345">
        <w:rPr>
          <w:rFonts w:cs="Calibri"/>
        </w:rPr>
        <w:t>57. člen se spremeni tako, da se glasi:</w:t>
      </w:r>
    </w:p>
    <w:p w14:paraId="23956589" w14:textId="77777777" w:rsidR="00DD6FA4" w:rsidRPr="00D76345" w:rsidRDefault="00DD6FA4" w:rsidP="004F0C28">
      <w:pPr>
        <w:shd w:val="clear" w:color="auto" w:fill="FFFFFF"/>
        <w:spacing w:before="240"/>
        <w:jc w:val="center"/>
        <w:rPr>
          <w:rFonts w:cs="Calibri"/>
        </w:rPr>
      </w:pPr>
      <w:r w:rsidRPr="00D76345">
        <w:rPr>
          <w:rFonts w:cs="Calibri"/>
        </w:rPr>
        <w:t>»57. člen</w:t>
      </w:r>
    </w:p>
    <w:p w14:paraId="3564F40A" w14:textId="77777777" w:rsidR="00DD6FA4" w:rsidRPr="00D76345" w:rsidRDefault="00DD6FA4" w:rsidP="008E6C26">
      <w:pPr>
        <w:shd w:val="clear" w:color="auto" w:fill="FFFFFF"/>
        <w:spacing w:before="240"/>
        <w:ind w:firstLine="567"/>
        <w:jc w:val="both"/>
        <w:rPr>
          <w:rFonts w:cs="Calibri"/>
        </w:rPr>
      </w:pPr>
      <w:bookmarkStart w:id="12" w:name="_Hlk190962583"/>
      <w:bookmarkStart w:id="13" w:name="_Hlk191283593"/>
      <w:bookmarkStart w:id="14" w:name="_Hlk191204189"/>
      <w:r w:rsidRPr="00D76345">
        <w:rPr>
          <w:rFonts w:cs="Calibri"/>
        </w:rPr>
        <w:t>(1) Zavarovana oseba ima pravico do industrijsko proizvedenega zdravila, galenskega zdravila in magistralnega zdravila s pozitivne liste zdravil.</w:t>
      </w:r>
    </w:p>
    <w:p w14:paraId="7CF2F11B" w14:textId="77777777" w:rsidR="00DD6FA4" w:rsidRPr="00D76345" w:rsidRDefault="00DD6FA4" w:rsidP="008E6C26">
      <w:pPr>
        <w:shd w:val="clear" w:color="auto" w:fill="FFFFFF"/>
        <w:spacing w:before="240"/>
        <w:ind w:firstLine="567"/>
        <w:jc w:val="both"/>
        <w:rPr>
          <w:rFonts w:cs="Calibri"/>
        </w:rPr>
      </w:pPr>
      <w:r w:rsidRPr="00D76345">
        <w:rPr>
          <w:rFonts w:cs="Calibri"/>
        </w:rPr>
        <w:t>(2) Zdravilo s pozitivne liste zdravil, ki mu zavod določi omejitev predpisovanja »za otroke«, se lahko predpiše zavarovani osebi, mlajši od 15 let.</w:t>
      </w:r>
    </w:p>
    <w:p w14:paraId="0F1891F9" w14:textId="387987FB" w:rsidR="00DD6FA4" w:rsidRPr="00D76345" w:rsidRDefault="00DD6FA4" w:rsidP="008E6C26">
      <w:pPr>
        <w:shd w:val="clear" w:color="auto" w:fill="FFFFFF"/>
        <w:spacing w:before="240"/>
        <w:ind w:firstLine="567"/>
        <w:jc w:val="both"/>
        <w:rPr>
          <w:rFonts w:cs="Calibri"/>
        </w:rPr>
      </w:pPr>
      <w:r w:rsidRPr="00D76345">
        <w:rPr>
          <w:rFonts w:cs="Calibri"/>
        </w:rPr>
        <w:t>(3) Ne glede na prvi odstavek tega člena ima zavarovana oseba, mlajša od 15 let</w:t>
      </w:r>
      <w:r w:rsidR="001A3259" w:rsidRPr="00D76345">
        <w:rPr>
          <w:rFonts w:cs="Calibri"/>
        </w:rPr>
        <w:t>,</w:t>
      </w:r>
      <w:r w:rsidRPr="00D76345">
        <w:rPr>
          <w:rFonts w:cs="Calibri"/>
        </w:rPr>
        <w:t xml:space="preserve"> in zavarovana oseba z motnjo v telesnem ali duševnem razvoju pravico do magistralnega zdravila za peroralno uporabo, ki ni na pozitivni listi zdravil, se pa pripravi iz učinkovin, ki jih vsebujejo zdravila s pozitivne liste zdravil:</w:t>
      </w:r>
    </w:p>
    <w:p w14:paraId="3CA4A5FE" w14:textId="77777777" w:rsidR="00DD6FA4" w:rsidRPr="00D76345" w:rsidRDefault="00DD6FA4" w:rsidP="008E6C26">
      <w:pPr>
        <w:pStyle w:val="Odstavekseznama"/>
        <w:numPr>
          <w:ilvl w:val="0"/>
          <w:numId w:val="25"/>
        </w:numPr>
        <w:ind w:left="360"/>
        <w:contextualSpacing w:val="0"/>
        <w:jc w:val="both"/>
        <w:rPr>
          <w:rFonts w:cs="Calibri"/>
        </w:rPr>
      </w:pPr>
      <w:r w:rsidRPr="00D76345">
        <w:rPr>
          <w:rFonts w:eastAsia="Arial" w:cs="Calibri"/>
        </w:rPr>
        <w:t xml:space="preserve">če na </w:t>
      </w:r>
      <w:r w:rsidRPr="00D76345">
        <w:rPr>
          <w:rFonts w:cs="Calibri"/>
        </w:rPr>
        <w:t>pozitivni listi zdravil ni zdravila s primerljivo jakostjo, kot jo potrebuje zavarovana oseba, ali</w:t>
      </w:r>
    </w:p>
    <w:p w14:paraId="1380E561" w14:textId="12FBC220" w:rsidR="00DD6FA4" w:rsidRPr="00D76345" w:rsidRDefault="00DD6FA4" w:rsidP="008E6C26">
      <w:pPr>
        <w:pStyle w:val="Odstavekseznama"/>
        <w:numPr>
          <w:ilvl w:val="0"/>
          <w:numId w:val="25"/>
        </w:numPr>
        <w:ind w:left="360"/>
        <w:contextualSpacing w:val="0"/>
        <w:jc w:val="both"/>
        <w:rPr>
          <w:rFonts w:cs="Calibri"/>
        </w:rPr>
      </w:pPr>
      <w:bookmarkStart w:id="15" w:name="_Hlk193010428"/>
      <w:r w:rsidRPr="00D76345">
        <w:rPr>
          <w:rFonts w:eastAsia="Arial" w:cs="Calibri"/>
        </w:rPr>
        <w:t xml:space="preserve">če zaradi zdravstvenega razloga ali starosti </w:t>
      </w:r>
      <w:bookmarkEnd w:id="15"/>
      <w:r w:rsidRPr="00D76345">
        <w:rPr>
          <w:rFonts w:eastAsia="Arial" w:cs="Calibri"/>
        </w:rPr>
        <w:t>zavarovane osebe ni mogoče enakovredno zdravljenje s farmacevtsko obliko zdravila s pozitivne liste zdravil</w:t>
      </w:r>
      <w:r w:rsidR="0031310A" w:rsidRPr="00D76345">
        <w:rPr>
          <w:rFonts w:eastAsia="Arial" w:cs="Calibri"/>
        </w:rPr>
        <w:t>.</w:t>
      </w:r>
    </w:p>
    <w:p w14:paraId="52EC877D" w14:textId="38EB3AE2" w:rsidR="00DD6FA4" w:rsidRPr="00D76345" w:rsidRDefault="0031310A" w:rsidP="008E6C26">
      <w:pPr>
        <w:shd w:val="clear" w:color="auto" w:fill="FFFFFF"/>
        <w:spacing w:before="240"/>
        <w:ind w:firstLine="567"/>
        <w:jc w:val="both"/>
        <w:rPr>
          <w:rFonts w:cs="Calibri"/>
        </w:rPr>
      </w:pPr>
      <w:r w:rsidRPr="00D76345">
        <w:rPr>
          <w:rFonts w:cs="Calibri"/>
        </w:rPr>
        <w:t>(4) P</w:t>
      </w:r>
      <w:r w:rsidR="00DD6FA4" w:rsidRPr="00D76345">
        <w:rPr>
          <w:rFonts w:cs="Calibri"/>
        </w:rPr>
        <w:t xml:space="preserve">ooblaščeni zdravnik </w:t>
      </w:r>
      <w:r w:rsidRPr="00D76345">
        <w:rPr>
          <w:rFonts w:cs="Calibri"/>
        </w:rPr>
        <w:t xml:space="preserve">upravičenost iz prejšnjega odstavka </w:t>
      </w:r>
      <w:r w:rsidR="00DD6FA4" w:rsidRPr="00D76345">
        <w:rPr>
          <w:rFonts w:cs="Calibri"/>
        </w:rPr>
        <w:t>utemelji z dokumentiranjem v zdravstveni dokumentaciji zavarovane osebe.</w:t>
      </w:r>
    </w:p>
    <w:bookmarkEnd w:id="12"/>
    <w:p w14:paraId="5716AAAA" w14:textId="2845DF05" w:rsidR="00DD6FA4" w:rsidRPr="00D76345" w:rsidRDefault="00DD6FA4" w:rsidP="008E6C26">
      <w:pPr>
        <w:shd w:val="clear" w:color="auto" w:fill="FFFFFF"/>
        <w:spacing w:before="240"/>
        <w:ind w:firstLine="567"/>
        <w:jc w:val="both"/>
        <w:rPr>
          <w:rFonts w:cs="Calibri"/>
        </w:rPr>
      </w:pPr>
      <w:r w:rsidRPr="00D76345">
        <w:rPr>
          <w:rFonts w:cs="Calibri"/>
        </w:rPr>
        <w:t>(</w:t>
      </w:r>
      <w:r w:rsidR="0031310A" w:rsidRPr="00D76345">
        <w:rPr>
          <w:rFonts w:cs="Calibri"/>
        </w:rPr>
        <w:t>5</w:t>
      </w:r>
      <w:r w:rsidRPr="00D76345">
        <w:rPr>
          <w:rFonts w:cs="Calibri"/>
        </w:rPr>
        <w:t>) Določbe pravil, ki urejajo pravico do zdravila na recept, predpisanega zaradi zdravljenja, se smiselno uporabljajo tudi, če je zdravilo na recept predpisano zaradi preventivne zdravstvene storitve, zdravljenja v tujini, medicinske rehabilitacije, zdravstvene nege ali paliativne oskrbe.</w:t>
      </w:r>
      <w:bookmarkEnd w:id="13"/>
      <w:bookmarkEnd w:id="14"/>
      <w:r w:rsidRPr="00D76345">
        <w:rPr>
          <w:rFonts w:cs="Calibri"/>
        </w:rPr>
        <w:t>«.</w:t>
      </w:r>
    </w:p>
    <w:p w14:paraId="1B9E16F3" w14:textId="77777777" w:rsidR="00DD6FA4" w:rsidRPr="00D76345" w:rsidRDefault="00DD6FA4" w:rsidP="008E6C26">
      <w:pPr>
        <w:pStyle w:val="len"/>
        <w:numPr>
          <w:ilvl w:val="0"/>
          <w:numId w:val="3"/>
        </w:numPr>
        <w:ind w:left="357" w:hanging="357"/>
        <w:rPr>
          <w:color w:val="auto"/>
        </w:rPr>
      </w:pPr>
      <w:r w:rsidRPr="00D76345">
        <w:rPr>
          <w:color w:val="auto"/>
        </w:rPr>
        <w:t>člen</w:t>
      </w:r>
    </w:p>
    <w:p w14:paraId="1AE31DEE" w14:textId="36B2AA12" w:rsidR="00DD6FA4" w:rsidRPr="00D76345" w:rsidRDefault="00DD6FA4" w:rsidP="008E6C26">
      <w:pPr>
        <w:pStyle w:val="Odstavekseznama"/>
        <w:shd w:val="clear" w:color="auto" w:fill="FFFFFF"/>
        <w:spacing w:before="240"/>
        <w:ind w:left="0" w:firstLine="357"/>
        <w:contextualSpacing w:val="0"/>
        <w:jc w:val="both"/>
        <w:rPr>
          <w:rFonts w:cs="Calibri"/>
        </w:rPr>
      </w:pPr>
      <w:r w:rsidRPr="00D76345">
        <w:rPr>
          <w:rFonts w:cs="Calibri"/>
        </w:rPr>
        <w:t>V 57.a členu se v besedilu člena, ki se označi kot prvi odstavek, napovedn</w:t>
      </w:r>
      <w:r w:rsidR="001A3259" w:rsidRPr="00D76345">
        <w:rPr>
          <w:rFonts w:cs="Calibri"/>
        </w:rPr>
        <w:t>i</w:t>
      </w:r>
      <w:r w:rsidRPr="00D76345">
        <w:rPr>
          <w:rFonts w:cs="Calibri"/>
        </w:rPr>
        <w:t xml:space="preserve"> stav</w:t>
      </w:r>
      <w:r w:rsidR="001A3259" w:rsidRPr="00D76345">
        <w:rPr>
          <w:rFonts w:cs="Calibri"/>
        </w:rPr>
        <w:t>e</w:t>
      </w:r>
      <w:r w:rsidRPr="00D76345">
        <w:rPr>
          <w:rFonts w:cs="Calibri"/>
        </w:rPr>
        <w:t>k spremeni tako, da se glasi:</w:t>
      </w:r>
    </w:p>
    <w:p w14:paraId="15FFE90A" w14:textId="6D6EF792" w:rsidR="00DD6FA4" w:rsidRPr="00D76345" w:rsidRDefault="00DD6FA4" w:rsidP="008E6C26">
      <w:pPr>
        <w:pStyle w:val="Odstavekseznama"/>
        <w:shd w:val="clear" w:color="auto" w:fill="FFFFFF"/>
        <w:ind w:left="0" w:firstLine="360"/>
        <w:contextualSpacing w:val="0"/>
        <w:jc w:val="both"/>
        <w:rPr>
          <w:rFonts w:cs="Calibri"/>
        </w:rPr>
      </w:pPr>
      <w:r w:rsidRPr="00D76345">
        <w:rPr>
          <w:rFonts w:cs="Calibri"/>
        </w:rPr>
        <w:t xml:space="preserve">»Zavarovana oseba ima pravico do živila s pozitivne liste živil, ki </w:t>
      </w:r>
      <w:r w:rsidR="001A3259" w:rsidRPr="00D76345">
        <w:rPr>
          <w:rFonts w:cs="Calibri"/>
        </w:rPr>
        <w:t xml:space="preserve">spada </w:t>
      </w:r>
      <w:r w:rsidRPr="00D76345">
        <w:rPr>
          <w:rFonts w:cs="Calibri"/>
        </w:rPr>
        <w:t>v eno od naslednjih vrst živil:«.</w:t>
      </w:r>
    </w:p>
    <w:p w14:paraId="159BD33E" w14:textId="77777777" w:rsidR="00DD6FA4" w:rsidRPr="00D76345" w:rsidRDefault="00DD6FA4" w:rsidP="008E6C26">
      <w:pPr>
        <w:pStyle w:val="Odstavekseznama"/>
        <w:shd w:val="clear" w:color="auto" w:fill="FFFFFF"/>
        <w:spacing w:before="240"/>
        <w:ind w:left="0" w:firstLine="357"/>
        <w:contextualSpacing w:val="0"/>
        <w:jc w:val="both"/>
        <w:rPr>
          <w:rFonts w:cs="Calibri"/>
        </w:rPr>
      </w:pPr>
      <w:r w:rsidRPr="00D76345">
        <w:rPr>
          <w:rFonts w:cs="Calibri"/>
        </w:rPr>
        <w:t>Za prvim odstavkom se dodata nova, drugi in tretji odstavek, ki se glasita:</w:t>
      </w:r>
    </w:p>
    <w:p w14:paraId="1603A441" w14:textId="77777777" w:rsidR="00DD6FA4" w:rsidRPr="00D76345" w:rsidRDefault="00DD6FA4" w:rsidP="008E6C26">
      <w:pPr>
        <w:pStyle w:val="Odstavekseznama"/>
        <w:shd w:val="clear" w:color="auto" w:fill="FFFFFF"/>
        <w:ind w:left="0" w:firstLine="360"/>
        <w:contextualSpacing w:val="0"/>
        <w:jc w:val="both"/>
        <w:rPr>
          <w:rFonts w:cs="Calibri"/>
        </w:rPr>
      </w:pPr>
      <w:r w:rsidRPr="00D76345">
        <w:rPr>
          <w:rFonts w:cs="Calibri"/>
        </w:rPr>
        <w:t>»</w:t>
      </w:r>
      <w:bookmarkStart w:id="16" w:name="_Hlk190963017"/>
      <w:r w:rsidRPr="00D76345">
        <w:rPr>
          <w:rFonts w:cs="Calibri"/>
        </w:rPr>
        <w:t>(2)</w:t>
      </w:r>
      <w:bookmarkStart w:id="17" w:name="_Hlk191285028"/>
      <w:r w:rsidRPr="00D76345">
        <w:rPr>
          <w:rFonts w:cs="Calibri"/>
        </w:rPr>
        <w:t> Živilo s pozitivne liste živil, ki ima določeno omejitev predpisovanja »za otroke«, se lahko predpiše zavarovani osebi, mlajši od 15 let.</w:t>
      </w:r>
    </w:p>
    <w:bookmarkEnd w:id="17"/>
    <w:p w14:paraId="24C103F8" w14:textId="77777777" w:rsidR="00DD6FA4" w:rsidRPr="00D76345" w:rsidRDefault="00DD6FA4" w:rsidP="008E6C26">
      <w:pPr>
        <w:pStyle w:val="Odstavekseznama"/>
        <w:shd w:val="clear" w:color="auto" w:fill="FFFFFF"/>
        <w:spacing w:before="120"/>
        <w:ind w:left="0" w:firstLine="357"/>
        <w:contextualSpacing w:val="0"/>
        <w:jc w:val="both"/>
        <w:rPr>
          <w:rFonts w:cs="Calibri"/>
        </w:rPr>
      </w:pPr>
      <w:r w:rsidRPr="00D76345">
        <w:rPr>
          <w:rFonts w:cs="Calibri"/>
        </w:rPr>
        <w:t>(3) </w:t>
      </w:r>
      <w:r w:rsidRPr="00D76345">
        <w:rPr>
          <w:rFonts w:eastAsia="Arial" w:cs="Calibri"/>
        </w:rPr>
        <w:t>Določbe pravil, ki urejajo pravico do živila na recept, predpisanega zaradi zdravljenja, se smiselno uporabljajo tudi, če je živilo na recept predpisano zaradi preventivne zdravstvene storitve, zdravljenja v tujini, medicinske rehabilitacije, zdravstvene nege ali paliativne oskrbe.</w:t>
      </w:r>
      <w:r w:rsidRPr="00D76345">
        <w:rPr>
          <w:rFonts w:cs="Calibri"/>
        </w:rPr>
        <w:t>«.</w:t>
      </w:r>
    </w:p>
    <w:bookmarkEnd w:id="16"/>
    <w:p w14:paraId="1BC1F6F8" w14:textId="77777777" w:rsidR="00DD6FA4" w:rsidRPr="00D76345" w:rsidRDefault="00DD6FA4" w:rsidP="008E6C26">
      <w:pPr>
        <w:pStyle w:val="len"/>
        <w:numPr>
          <w:ilvl w:val="0"/>
          <w:numId w:val="3"/>
        </w:numPr>
        <w:ind w:left="357" w:hanging="357"/>
        <w:rPr>
          <w:color w:val="auto"/>
        </w:rPr>
      </w:pPr>
      <w:r w:rsidRPr="00D76345">
        <w:rPr>
          <w:color w:val="auto"/>
        </w:rPr>
        <w:t>člen</w:t>
      </w:r>
    </w:p>
    <w:p w14:paraId="7B2C5292" w14:textId="77777777" w:rsidR="00DD6FA4" w:rsidRPr="00D76345" w:rsidRDefault="00DD6FA4" w:rsidP="008E6C26">
      <w:pPr>
        <w:pStyle w:val="Odstavekseznama"/>
        <w:shd w:val="clear" w:color="auto" w:fill="FFFFFF"/>
        <w:spacing w:before="240"/>
        <w:ind w:left="0" w:firstLine="357"/>
        <w:contextualSpacing w:val="0"/>
        <w:jc w:val="both"/>
        <w:rPr>
          <w:rFonts w:cs="Calibri"/>
        </w:rPr>
      </w:pPr>
      <w:r w:rsidRPr="00D76345">
        <w:rPr>
          <w:rFonts w:cs="Calibri"/>
        </w:rPr>
        <w:t>V 58. členu se prvi odstavek črta.</w:t>
      </w:r>
    </w:p>
    <w:p w14:paraId="6E689A01" w14:textId="30E868FE" w:rsidR="00DD6FA4" w:rsidRPr="00D76345" w:rsidRDefault="00DD6FA4" w:rsidP="008E6C26">
      <w:pPr>
        <w:pStyle w:val="Odstavekseznama"/>
        <w:shd w:val="clear" w:color="auto" w:fill="FFFFFF"/>
        <w:spacing w:before="240"/>
        <w:ind w:left="0" w:firstLine="357"/>
        <w:contextualSpacing w:val="0"/>
        <w:jc w:val="both"/>
        <w:rPr>
          <w:rFonts w:cs="Calibri"/>
        </w:rPr>
      </w:pPr>
      <w:r w:rsidRPr="00D76345">
        <w:rPr>
          <w:rFonts w:cs="Calibri"/>
        </w:rPr>
        <w:t>Drugi odstavek se sprem</w:t>
      </w:r>
      <w:r w:rsidR="00722329" w:rsidRPr="00D76345">
        <w:rPr>
          <w:rFonts w:cs="Calibri"/>
        </w:rPr>
        <w:t>e</w:t>
      </w:r>
      <w:r w:rsidRPr="00D76345">
        <w:rPr>
          <w:rFonts w:cs="Calibri"/>
        </w:rPr>
        <w:t>ni tako, da se glasi:</w:t>
      </w:r>
    </w:p>
    <w:p w14:paraId="3DE91904" w14:textId="77777777" w:rsidR="00DD6FA4" w:rsidRPr="00D76345" w:rsidRDefault="00DD6FA4" w:rsidP="008E6C26">
      <w:pPr>
        <w:pStyle w:val="Odstavekseznama"/>
        <w:shd w:val="clear" w:color="auto" w:fill="FFFFFF"/>
        <w:ind w:left="0" w:firstLine="360"/>
        <w:contextualSpacing w:val="0"/>
        <w:jc w:val="both"/>
        <w:rPr>
          <w:rFonts w:eastAsia="Arial" w:cs="Calibri"/>
        </w:rPr>
      </w:pPr>
      <w:r w:rsidRPr="00D76345">
        <w:rPr>
          <w:rFonts w:cs="Calibri"/>
        </w:rPr>
        <w:t>»(2) Magistralno</w:t>
      </w:r>
      <w:r w:rsidRPr="00D76345">
        <w:rPr>
          <w:rFonts w:eastAsia="Arial" w:cs="Calibri"/>
        </w:rPr>
        <w:t xml:space="preserve"> zdravilo s pozitivne liste zdravil se predpiše na recept z imenom, s katerim je razvrščeno na pozitivno listo zdravil.«.</w:t>
      </w:r>
    </w:p>
    <w:p w14:paraId="327183A6" w14:textId="77777777" w:rsidR="00DD6FA4" w:rsidRPr="00D76345" w:rsidRDefault="00DD6FA4" w:rsidP="008E6C26">
      <w:pPr>
        <w:pStyle w:val="Odstavekseznama"/>
        <w:shd w:val="clear" w:color="auto" w:fill="FFFFFF"/>
        <w:spacing w:before="240"/>
        <w:ind w:left="0" w:firstLine="357"/>
        <w:contextualSpacing w:val="0"/>
        <w:jc w:val="both"/>
        <w:rPr>
          <w:rFonts w:eastAsia="Arial" w:cs="Calibri"/>
        </w:rPr>
      </w:pPr>
      <w:r w:rsidRPr="00D76345">
        <w:rPr>
          <w:rFonts w:eastAsia="Arial" w:cs="Calibri"/>
        </w:rPr>
        <w:t>V četrtem odstavku se v 4. točki beseda »izdelano« črta.</w:t>
      </w:r>
    </w:p>
    <w:p w14:paraId="47D43EF0" w14:textId="77777777" w:rsidR="00DD6FA4" w:rsidRPr="00D76345" w:rsidRDefault="00DD6FA4" w:rsidP="008E6C26">
      <w:pPr>
        <w:pStyle w:val="len"/>
        <w:numPr>
          <w:ilvl w:val="0"/>
          <w:numId w:val="3"/>
        </w:numPr>
        <w:ind w:left="357" w:hanging="357"/>
        <w:rPr>
          <w:color w:val="auto"/>
        </w:rPr>
      </w:pPr>
      <w:r w:rsidRPr="00D76345">
        <w:rPr>
          <w:color w:val="auto"/>
        </w:rPr>
        <w:lastRenderedPageBreak/>
        <w:t>člen</w:t>
      </w:r>
    </w:p>
    <w:p w14:paraId="347F498A" w14:textId="77777777" w:rsidR="00DD6FA4" w:rsidRPr="00D76345" w:rsidRDefault="00DD6FA4" w:rsidP="008E6C26">
      <w:pPr>
        <w:pStyle w:val="Odstavekseznama"/>
        <w:shd w:val="clear" w:color="auto" w:fill="FFFFFF"/>
        <w:spacing w:before="240"/>
        <w:ind w:left="0" w:firstLine="357"/>
        <w:contextualSpacing w:val="0"/>
        <w:jc w:val="both"/>
        <w:rPr>
          <w:rFonts w:cs="Calibri"/>
        </w:rPr>
      </w:pPr>
      <w:r w:rsidRPr="00D76345">
        <w:rPr>
          <w:rFonts w:cs="Calibri"/>
        </w:rPr>
        <w:t>V 59. členu se prvi odstavek odznači, tretji odstavek pa črta.</w:t>
      </w:r>
    </w:p>
    <w:p w14:paraId="1235107F" w14:textId="77777777" w:rsidR="00DD6FA4" w:rsidRPr="00D76345" w:rsidRDefault="00DD6FA4" w:rsidP="008E6C26">
      <w:pPr>
        <w:pStyle w:val="len"/>
        <w:numPr>
          <w:ilvl w:val="0"/>
          <w:numId w:val="3"/>
        </w:numPr>
        <w:ind w:left="357" w:hanging="357"/>
        <w:rPr>
          <w:color w:val="auto"/>
        </w:rPr>
      </w:pPr>
      <w:r w:rsidRPr="00D76345">
        <w:rPr>
          <w:color w:val="auto"/>
        </w:rPr>
        <w:t>člen</w:t>
      </w:r>
    </w:p>
    <w:p w14:paraId="18C6980E" w14:textId="77777777" w:rsidR="00DD6FA4" w:rsidRPr="00D76345" w:rsidRDefault="00DD6FA4" w:rsidP="008E6C26">
      <w:pPr>
        <w:pStyle w:val="Odstavekseznama"/>
        <w:shd w:val="clear" w:color="auto" w:fill="FFFFFF"/>
        <w:spacing w:before="240"/>
        <w:ind w:left="0" w:firstLine="357"/>
        <w:contextualSpacing w:val="0"/>
        <w:jc w:val="both"/>
        <w:rPr>
          <w:rFonts w:cs="Calibri"/>
        </w:rPr>
      </w:pPr>
      <w:r w:rsidRPr="00D76345">
        <w:rPr>
          <w:rFonts w:cs="Calibri"/>
        </w:rPr>
        <w:t>V 60. členu se v drugem odstavku v 2. točki za besedo »točke« doda besedilo »prvega odstavka«.</w:t>
      </w:r>
    </w:p>
    <w:p w14:paraId="15C4023E" w14:textId="77777777" w:rsidR="00DD6FA4" w:rsidRPr="00D76345" w:rsidRDefault="00DD6FA4" w:rsidP="008E6C26">
      <w:pPr>
        <w:pStyle w:val="len"/>
        <w:numPr>
          <w:ilvl w:val="0"/>
          <w:numId w:val="3"/>
        </w:numPr>
        <w:ind w:left="357" w:hanging="357"/>
        <w:rPr>
          <w:color w:val="auto"/>
        </w:rPr>
      </w:pPr>
      <w:r w:rsidRPr="00D76345">
        <w:rPr>
          <w:color w:val="auto"/>
        </w:rPr>
        <w:t>člen</w:t>
      </w:r>
    </w:p>
    <w:p w14:paraId="1B96BDFF" w14:textId="77777777" w:rsidR="00DD6FA4" w:rsidRPr="00D76345" w:rsidRDefault="00DD6FA4" w:rsidP="008E6C26">
      <w:pPr>
        <w:pStyle w:val="Odstavekseznama"/>
        <w:shd w:val="clear" w:color="auto" w:fill="FFFFFF"/>
        <w:spacing w:before="240"/>
        <w:ind w:left="0" w:firstLine="357"/>
        <w:contextualSpacing w:val="0"/>
        <w:jc w:val="both"/>
        <w:rPr>
          <w:rFonts w:cs="Calibri"/>
        </w:rPr>
      </w:pPr>
      <w:r w:rsidRPr="00D76345">
        <w:rPr>
          <w:rFonts w:cs="Calibri"/>
        </w:rPr>
        <w:t>V 62. členu se v 1. točki za besedo »do« doda beseda »dopolnjenega«.</w:t>
      </w:r>
    </w:p>
    <w:p w14:paraId="01039F54" w14:textId="77777777" w:rsidR="00DD6FA4" w:rsidRPr="00D76345" w:rsidRDefault="00DD6FA4" w:rsidP="008E6C26">
      <w:pPr>
        <w:pStyle w:val="len"/>
        <w:numPr>
          <w:ilvl w:val="0"/>
          <w:numId w:val="3"/>
        </w:numPr>
        <w:ind w:left="357" w:hanging="357"/>
        <w:rPr>
          <w:color w:val="auto"/>
        </w:rPr>
      </w:pPr>
      <w:r w:rsidRPr="00D76345">
        <w:rPr>
          <w:color w:val="auto"/>
        </w:rPr>
        <w:t>člen</w:t>
      </w:r>
    </w:p>
    <w:p w14:paraId="5E241E87" w14:textId="77777777" w:rsidR="00906CAF" w:rsidRPr="00D76345" w:rsidRDefault="00DD6FA4" w:rsidP="008E6C26">
      <w:pPr>
        <w:shd w:val="clear" w:color="auto" w:fill="FFFFFF"/>
        <w:spacing w:before="240"/>
        <w:ind w:firstLine="567"/>
        <w:jc w:val="both"/>
        <w:rPr>
          <w:rFonts w:cs="Calibri"/>
        </w:rPr>
      </w:pPr>
      <w:r w:rsidRPr="00D76345">
        <w:rPr>
          <w:rFonts w:cs="Calibri"/>
        </w:rPr>
        <w:t>64.a člen</w:t>
      </w:r>
      <w:r w:rsidR="00906CAF" w:rsidRPr="00D76345">
        <w:rPr>
          <w:rFonts w:cs="Calibri"/>
        </w:rPr>
        <w:t xml:space="preserve"> se črta.</w:t>
      </w:r>
    </w:p>
    <w:p w14:paraId="5CABDFB7" w14:textId="77777777" w:rsidR="00DD6FA4" w:rsidRPr="00D76345" w:rsidRDefault="00DD6FA4" w:rsidP="008E6C26">
      <w:pPr>
        <w:pStyle w:val="len"/>
        <w:numPr>
          <w:ilvl w:val="0"/>
          <w:numId w:val="3"/>
        </w:numPr>
        <w:ind w:left="357" w:hanging="357"/>
        <w:rPr>
          <w:color w:val="auto"/>
        </w:rPr>
      </w:pPr>
      <w:r w:rsidRPr="00D76345">
        <w:rPr>
          <w:color w:val="auto"/>
        </w:rPr>
        <w:t>člen</w:t>
      </w:r>
    </w:p>
    <w:p w14:paraId="48B25AB4" w14:textId="77777777" w:rsidR="00DD6FA4" w:rsidRPr="00D76345" w:rsidRDefault="00DD6FA4" w:rsidP="008E6C26">
      <w:pPr>
        <w:pStyle w:val="Odstavekseznama"/>
        <w:shd w:val="clear" w:color="auto" w:fill="FFFFFF"/>
        <w:spacing w:before="240"/>
        <w:ind w:left="0" w:firstLine="357"/>
        <w:contextualSpacing w:val="0"/>
        <w:jc w:val="both"/>
        <w:rPr>
          <w:rFonts w:cs="Calibri"/>
        </w:rPr>
      </w:pPr>
      <w:r w:rsidRPr="00D76345">
        <w:rPr>
          <w:rFonts w:cs="Calibri"/>
        </w:rPr>
        <w:t>V 65. členu se v prvem odstavku v drugi alineji v 14. točki besedilo »in petega« črta.</w:t>
      </w:r>
    </w:p>
    <w:p w14:paraId="399951B3" w14:textId="77777777" w:rsidR="00F700C4" w:rsidRPr="00D76345" w:rsidRDefault="00DD6FA4" w:rsidP="008E6C26">
      <w:pPr>
        <w:pStyle w:val="Odstavekseznama"/>
        <w:shd w:val="clear" w:color="auto" w:fill="FFFFFF"/>
        <w:spacing w:before="240"/>
        <w:ind w:left="0" w:firstLine="357"/>
        <w:contextualSpacing w:val="0"/>
        <w:jc w:val="both"/>
        <w:rPr>
          <w:rFonts w:cs="Calibri"/>
        </w:rPr>
      </w:pPr>
      <w:r w:rsidRPr="00D76345">
        <w:rPr>
          <w:rFonts w:cs="Calibri"/>
        </w:rPr>
        <w:t>V drugem odstavku se</w:t>
      </w:r>
      <w:r w:rsidR="00F700C4" w:rsidRPr="00D76345">
        <w:rPr>
          <w:rFonts w:cs="Calibri"/>
        </w:rPr>
        <w:t>:</w:t>
      </w:r>
    </w:p>
    <w:p w14:paraId="3FC47CB4" w14:textId="6FF0D1BD" w:rsidR="00F700C4" w:rsidRPr="00D76345" w:rsidRDefault="00F700C4" w:rsidP="008E6C26">
      <w:pPr>
        <w:pStyle w:val="Odstavekseznama"/>
        <w:numPr>
          <w:ilvl w:val="0"/>
          <w:numId w:val="6"/>
        </w:numPr>
        <w:shd w:val="clear" w:color="auto" w:fill="FFFFFF"/>
        <w:contextualSpacing w:val="0"/>
        <w:jc w:val="both"/>
        <w:rPr>
          <w:rFonts w:cs="Calibri"/>
        </w:rPr>
      </w:pPr>
      <w:r w:rsidRPr="00D76345">
        <w:rPr>
          <w:rFonts w:cs="Calibri"/>
        </w:rPr>
        <w:t>1. točka črta;</w:t>
      </w:r>
    </w:p>
    <w:p w14:paraId="1D57453F" w14:textId="77777777" w:rsidR="00D44EBC" w:rsidRPr="00D76345" w:rsidRDefault="00DD6FA4" w:rsidP="008E6C26">
      <w:pPr>
        <w:pStyle w:val="Odstavekseznama"/>
        <w:numPr>
          <w:ilvl w:val="0"/>
          <w:numId w:val="6"/>
        </w:numPr>
        <w:shd w:val="clear" w:color="auto" w:fill="FFFFFF"/>
        <w:contextualSpacing w:val="0"/>
        <w:jc w:val="both"/>
        <w:rPr>
          <w:rFonts w:cs="Calibri"/>
        </w:rPr>
      </w:pPr>
      <w:r w:rsidRPr="00D76345">
        <w:rPr>
          <w:rFonts w:cs="Calibri"/>
        </w:rPr>
        <w:t>2. točk</w:t>
      </w:r>
      <w:r w:rsidR="00D44EBC" w:rsidRPr="00D76345">
        <w:rPr>
          <w:rFonts w:cs="Calibri"/>
        </w:rPr>
        <w:t>a spremeni tako, da se glasi:</w:t>
      </w:r>
    </w:p>
    <w:p w14:paraId="7D4E8274" w14:textId="360AF947" w:rsidR="00DD6FA4" w:rsidRPr="00D76345" w:rsidRDefault="00D44EBC" w:rsidP="008E6C26">
      <w:pPr>
        <w:pStyle w:val="Odstavekseznama"/>
        <w:shd w:val="clear" w:color="auto" w:fill="FFFFFF"/>
        <w:ind w:left="0" w:firstLine="357"/>
        <w:contextualSpacing w:val="0"/>
        <w:jc w:val="both"/>
        <w:rPr>
          <w:rFonts w:cs="Calibri"/>
        </w:rPr>
      </w:pPr>
      <w:r w:rsidRPr="00D76345">
        <w:rPr>
          <w:rFonts w:cs="Calibri"/>
        </w:rPr>
        <w:t>»2. pripomoček izpolnjuje osnovne zahteve kakovosti iz drugega odstavka 111. člena pravil in standard dobe trajanja iz drugega odstavka 114. člena pravil,«.</w:t>
      </w:r>
    </w:p>
    <w:p w14:paraId="47EF9EE4" w14:textId="77777777" w:rsidR="00DD6FA4" w:rsidRPr="00D76345" w:rsidRDefault="00DD6FA4" w:rsidP="008E6C26">
      <w:pPr>
        <w:pStyle w:val="len"/>
        <w:numPr>
          <w:ilvl w:val="0"/>
          <w:numId w:val="3"/>
        </w:numPr>
        <w:ind w:left="357" w:hanging="357"/>
        <w:rPr>
          <w:color w:val="auto"/>
        </w:rPr>
      </w:pPr>
      <w:r w:rsidRPr="00D76345">
        <w:rPr>
          <w:color w:val="auto"/>
        </w:rPr>
        <w:t>člen</w:t>
      </w:r>
    </w:p>
    <w:p w14:paraId="4EAF6951" w14:textId="77777777" w:rsidR="00DD6FA4" w:rsidRPr="00D76345" w:rsidRDefault="00DD6FA4" w:rsidP="008E6C26">
      <w:pPr>
        <w:pStyle w:val="Odstavekseznama"/>
        <w:shd w:val="clear" w:color="auto" w:fill="FFFFFF"/>
        <w:spacing w:before="240"/>
        <w:ind w:left="0" w:firstLine="357"/>
        <w:contextualSpacing w:val="0"/>
        <w:jc w:val="both"/>
        <w:rPr>
          <w:rFonts w:cs="Calibri"/>
        </w:rPr>
      </w:pPr>
      <w:r w:rsidRPr="00D76345">
        <w:rPr>
          <w:rFonts w:cs="Calibri"/>
        </w:rPr>
        <w:t>V 66. členu se v četrtem odstavku:</w:t>
      </w:r>
    </w:p>
    <w:p w14:paraId="3A68361F" w14:textId="77777777" w:rsidR="00DD6FA4" w:rsidRPr="00D76345" w:rsidRDefault="00DD6FA4" w:rsidP="008E6C26">
      <w:pPr>
        <w:pStyle w:val="Odstavekseznama"/>
        <w:numPr>
          <w:ilvl w:val="0"/>
          <w:numId w:val="6"/>
        </w:numPr>
        <w:shd w:val="clear" w:color="auto" w:fill="FFFFFF"/>
        <w:contextualSpacing w:val="0"/>
        <w:jc w:val="both"/>
        <w:rPr>
          <w:rFonts w:cs="Calibri"/>
        </w:rPr>
      </w:pPr>
      <w:r w:rsidRPr="00D76345">
        <w:rPr>
          <w:rFonts w:cs="Calibri"/>
        </w:rPr>
        <w:t>drugi stavek črta;</w:t>
      </w:r>
    </w:p>
    <w:p w14:paraId="4AF11A1A" w14:textId="77777777" w:rsidR="00DD6FA4" w:rsidRPr="00D76345" w:rsidRDefault="00DD6FA4" w:rsidP="008E6C26">
      <w:pPr>
        <w:pStyle w:val="Odstavekseznama"/>
        <w:numPr>
          <w:ilvl w:val="0"/>
          <w:numId w:val="6"/>
        </w:numPr>
        <w:shd w:val="clear" w:color="auto" w:fill="FFFFFF"/>
        <w:contextualSpacing w:val="0"/>
        <w:jc w:val="both"/>
        <w:rPr>
          <w:rFonts w:cs="Calibri"/>
        </w:rPr>
      </w:pPr>
      <w:r w:rsidRPr="00D76345">
        <w:rPr>
          <w:rFonts w:cs="Calibri"/>
        </w:rPr>
        <w:t>v dosedanjem tretjem stavku, ki postane drugi stavek, besedilo »prvi stavek tega odstavka« nadomesti z besedilom »prejšnji stavek«.</w:t>
      </w:r>
    </w:p>
    <w:p w14:paraId="1E83454B" w14:textId="77777777" w:rsidR="00DD6FA4" w:rsidRPr="00D76345" w:rsidRDefault="00DD6FA4" w:rsidP="008E6C26">
      <w:pPr>
        <w:pStyle w:val="len"/>
        <w:numPr>
          <w:ilvl w:val="0"/>
          <w:numId w:val="3"/>
        </w:numPr>
        <w:ind w:left="357" w:hanging="357"/>
        <w:rPr>
          <w:color w:val="auto"/>
        </w:rPr>
      </w:pPr>
      <w:r w:rsidRPr="00D76345">
        <w:rPr>
          <w:color w:val="auto"/>
        </w:rPr>
        <w:t>člen</w:t>
      </w:r>
    </w:p>
    <w:p w14:paraId="40907E71" w14:textId="024F7DBC" w:rsidR="00120D7F" w:rsidRPr="00D76345" w:rsidRDefault="00DD6FA4" w:rsidP="008E6C26">
      <w:pPr>
        <w:pStyle w:val="Odstavekseznama"/>
        <w:shd w:val="clear" w:color="auto" w:fill="FFFFFF"/>
        <w:spacing w:before="240"/>
        <w:ind w:left="0" w:firstLine="357"/>
        <w:contextualSpacing w:val="0"/>
        <w:jc w:val="both"/>
        <w:rPr>
          <w:rFonts w:cs="Calibri"/>
        </w:rPr>
      </w:pPr>
      <w:r w:rsidRPr="00D76345">
        <w:rPr>
          <w:rFonts w:cs="Calibri"/>
        </w:rPr>
        <w:t>V 68. členu se</w:t>
      </w:r>
      <w:r w:rsidR="00120D7F" w:rsidRPr="00D76345">
        <w:rPr>
          <w:rFonts w:cs="Calibri"/>
        </w:rPr>
        <w:t xml:space="preserve"> v prvem odstavku za besedo »udov« dodata vejica in besedilo »prsnega koša, glave«.</w:t>
      </w:r>
    </w:p>
    <w:p w14:paraId="6900E02A" w14:textId="77777777" w:rsidR="00DD6FA4" w:rsidRPr="00D76345" w:rsidRDefault="00DD6FA4" w:rsidP="008E6C26">
      <w:pPr>
        <w:pStyle w:val="Odstavekseznama"/>
        <w:shd w:val="clear" w:color="auto" w:fill="FFFFFF"/>
        <w:spacing w:before="240"/>
        <w:ind w:left="0" w:firstLine="357"/>
        <w:contextualSpacing w:val="0"/>
        <w:jc w:val="both"/>
        <w:rPr>
          <w:rFonts w:cs="Calibri"/>
        </w:rPr>
      </w:pPr>
      <w:r w:rsidRPr="00D76345">
        <w:rPr>
          <w:rFonts w:cs="Calibri"/>
        </w:rPr>
        <w:t>Tretji odstavek se spremeni tako, da se glasi:</w:t>
      </w:r>
    </w:p>
    <w:p w14:paraId="61A489D1" w14:textId="77777777" w:rsidR="00DD6FA4" w:rsidRPr="00D76345" w:rsidRDefault="00DD6FA4" w:rsidP="008E6C26">
      <w:pPr>
        <w:pStyle w:val="Odstavekseznama"/>
        <w:shd w:val="clear" w:color="auto" w:fill="FFFFFF"/>
        <w:ind w:left="0" w:firstLine="357"/>
        <w:contextualSpacing w:val="0"/>
        <w:jc w:val="both"/>
        <w:rPr>
          <w:rFonts w:cs="Calibri"/>
        </w:rPr>
      </w:pPr>
      <w:r w:rsidRPr="00D76345">
        <w:rPr>
          <w:rFonts w:cs="Calibri"/>
        </w:rPr>
        <w:t>»(3) </w:t>
      </w:r>
      <w:r w:rsidRPr="00D76345">
        <w:rPr>
          <w:rFonts w:eastAsia="Arial" w:cs="Calibri"/>
        </w:rPr>
        <w:t xml:space="preserve">Zavarovana oseba ima pravico do </w:t>
      </w:r>
      <w:bookmarkStart w:id="18" w:name="_Hlk192487313"/>
      <w:r w:rsidRPr="00D76345">
        <w:rPr>
          <w:rFonts w:eastAsia="Arial" w:cs="Calibri"/>
        </w:rPr>
        <w:t>anatomske samoprilagodljive stabilne opornice</w:t>
      </w:r>
      <w:bookmarkEnd w:id="18"/>
      <w:r w:rsidRPr="00D76345">
        <w:rPr>
          <w:rFonts w:eastAsia="Arial" w:cs="Calibri"/>
        </w:rPr>
        <w:t>. Zavarovana oseba, ki ima pravico do opornice iz prejšnjega stavka, ima pravico do izravnalnega podplata za drugo nogo.«.</w:t>
      </w:r>
    </w:p>
    <w:p w14:paraId="0047F99C" w14:textId="77777777" w:rsidR="00DD6FA4" w:rsidRPr="00D76345" w:rsidRDefault="00DD6FA4" w:rsidP="008E6C26">
      <w:pPr>
        <w:pStyle w:val="len"/>
        <w:numPr>
          <w:ilvl w:val="0"/>
          <w:numId w:val="3"/>
        </w:numPr>
        <w:ind w:left="357" w:hanging="357"/>
        <w:rPr>
          <w:color w:val="auto"/>
        </w:rPr>
      </w:pPr>
      <w:r w:rsidRPr="00D76345">
        <w:rPr>
          <w:color w:val="auto"/>
        </w:rPr>
        <w:t>člen</w:t>
      </w:r>
    </w:p>
    <w:p w14:paraId="643F919D" w14:textId="77777777" w:rsidR="00DD6FA4" w:rsidRPr="00D76345" w:rsidRDefault="00DD6FA4" w:rsidP="008E6C26">
      <w:pPr>
        <w:pStyle w:val="Odstavekseznama"/>
        <w:shd w:val="clear" w:color="auto" w:fill="FFFFFF"/>
        <w:spacing w:before="240"/>
        <w:ind w:left="0" w:firstLine="357"/>
        <w:contextualSpacing w:val="0"/>
        <w:jc w:val="both"/>
        <w:rPr>
          <w:rFonts w:cs="Calibri"/>
        </w:rPr>
      </w:pPr>
      <w:r w:rsidRPr="00D76345">
        <w:rPr>
          <w:rFonts w:cs="Calibri"/>
        </w:rPr>
        <w:t>V 70. členu se v prvem odstavku v 3. točki beseda »Schejnu« nadomesti z besedo »Scheinu«.</w:t>
      </w:r>
    </w:p>
    <w:p w14:paraId="75C219DC" w14:textId="77777777" w:rsidR="00DD6FA4" w:rsidRPr="00D76345" w:rsidRDefault="00DD6FA4" w:rsidP="008E6C26">
      <w:pPr>
        <w:pStyle w:val="len"/>
        <w:numPr>
          <w:ilvl w:val="0"/>
          <w:numId w:val="3"/>
        </w:numPr>
        <w:ind w:left="357" w:hanging="357"/>
        <w:rPr>
          <w:color w:val="auto"/>
        </w:rPr>
      </w:pPr>
      <w:r w:rsidRPr="00D76345">
        <w:rPr>
          <w:color w:val="auto"/>
        </w:rPr>
        <w:lastRenderedPageBreak/>
        <w:t>člen</w:t>
      </w:r>
    </w:p>
    <w:p w14:paraId="666A5320" w14:textId="00BDBD7E" w:rsidR="00120D7F" w:rsidRPr="00D76345" w:rsidRDefault="00DD6FA4" w:rsidP="008E6C26">
      <w:pPr>
        <w:pStyle w:val="Odstavekseznama"/>
        <w:shd w:val="clear" w:color="auto" w:fill="FFFFFF"/>
        <w:spacing w:before="240"/>
        <w:ind w:left="0" w:firstLine="357"/>
        <w:contextualSpacing w:val="0"/>
        <w:jc w:val="both"/>
        <w:rPr>
          <w:rFonts w:cs="Calibri"/>
        </w:rPr>
      </w:pPr>
      <w:r w:rsidRPr="00D76345">
        <w:rPr>
          <w:rFonts w:cs="Calibri"/>
        </w:rPr>
        <w:t xml:space="preserve">V 71. členu se </w:t>
      </w:r>
      <w:r w:rsidR="00120D7F" w:rsidRPr="00D76345">
        <w:rPr>
          <w:rFonts w:cs="Calibri"/>
        </w:rPr>
        <w:t>v drugem odstavku besedilo »izgube celotne« nadomesti z besedilom »delne ali celotne izgube«, za besedilom »pa do« pa doda besedilo »delne</w:t>
      </w:r>
      <w:r w:rsidR="004710FD" w:rsidRPr="00D76345">
        <w:rPr>
          <w:rFonts w:cs="Calibri"/>
        </w:rPr>
        <w:t xml:space="preserve"> oziroma celotne</w:t>
      </w:r>
      <w:r w:rsidR="00120D7F" w:rsidRPr="00D76345">
        <w:rPr>
          <w:rFonts w:cs="Calibri"/>
        </w:rPr>
        <w:t>«.</w:t>
      </w:r>
    </w:p>
    <w:p w14:paraId="53E02BAC" w14:textId="77777777" w:rsidR="00120D7F" w:rsidRPr="00D76345" w:rsidRDefault="00120D7F" w:rsidP="008E6C26">
      <w:pPr>
        <w:pStyle w:val="len"/>
        <w:numPr>
          <w:ilvl w:val="0"/>
          <w:numId w:val="3"/>
        </w:numPr>
        <w:ind w:left="357" w:hanging="357"/>
        <w:rPr>
          <w:color w:val="auto"/>
        </w:rPr>
      </w:pPr>
      <w:r w:rsidRPr="00D76345">
        <w:rPr>
          <w:color w:val="auto"/>
        </w:rPr>
        <w:t>člen</w:t>
      </w:r>
    </w:p>
    <w:p w14:paraId="59F83E93" w14:textId="45992820" w:rsidR="00120D7F" w:rsidRPr="00D76345" w:rsidRDefault="00120D7F" w:rsidP="008E6C26">
      <w:pPr>
        <w:pStyle w:val="Odstavekseznama"/>
        <w:shd w:val="clear" w:color="auto" w:fill="FFFFFF"/>
        <w:spacing w:before="240"/>
        <w:ind w:left="0" w:firstLine="357"/>
        <w:contextualSpacing w:val="0"/>
        <w:jc w:val="both"/>
        <w:rPr>
          <w:rFonts w:cs="Calibri"/>
        </w:rPr>
      </w:pPr>
      <w:r w:rsidRPr="00D76345">
        <w:rPr>
          <w:rFonts w:cs="Calibri"/>
        </w:rPr>
        <w:t>V 82. členu se</w:t>
      </w:r>
      <w:r w:rsidR="00B56404" w:rsidRPr="00D76345">
        <w:rPr>
          <w:rFonts w:cs="Calibri"/>
        </w:rPr>
        <w:t xml:space="preserve"> </w:t>
      </w:r>
      <w:r w:rsidRPr="00D76345">
        <w:rPr>
          <w:rFonts w:cs="Calibri"/>
        </w:rPr>
        <w:t>besed</w:t>
      </w:r>
      <w:r w:rsidR="00CA04AC" w:rsidRPr="00D76345">
        <w:rPr>
          <w:rFonts w:cs="Calibri"/>
        </w:rPr>
        <w:t>a</w:t>
      </w:r>
      <w:r w:rsidRPr="00D76345">
        <w:rPr>
          <w:rFonts w:cs="Calibri"/>
        </w:rPr>
        <w:t xml:space="preserve"> »</w:t>
      </w:r>
      <w:r w:rsidR="00B56404" w:rsidRPr="00D76345">
        <w:rPr>
          <w:rFonts w:cs="Calibri"/>
        </w:rPr>
        <w:t>oziroma</w:t>
      </w:r>
      <w:r w:rsidRPr="00D76345">
        <w:rPr>
          <w:rFonts w:cs="Calibri"/>
        </w:rPr>
        <w:t xml:space="preserve">« </w:t>
      </w:r>
      <w:r w:rsidR="00B56404" w:rsidRPr="00D76345">
        <w:rPr>
          <w:rFonts w:cs="Calibri"/>
        </w:rPr>
        <w:t>nadomesti z besedilom »</w:t>
      </w:r>
      <w:r w:rsidRPr="00D76345">
        <w:rPr>
          <w:rFonts w:cs="Calibri"/>
        </w:rPr>
        <w:t>in stacionarne elektronske«</w:t>
      </w:r>
      <w:r w:rsidR="00B56404" w:rsidRPr="00D76345">
        <w:rPr>
          <w:rFonts w:cs="Calibri"/>
        </w:rPr>
        <w:t>.</w:t>
      </w:r>
    </w:p>
    <w:p w14:paraId="535B388E" w14:textId="77777777" w:rsidR="00DD6FA4" w:rsidRPr="00D76345" w:rsidRDefault="00DD6FA4" w:rsidP="008E6C26">
      <w:pPr>
        <w:pStyle w:val="len"/>
        <w:numPr>
          <w:ilvl w:val="0"/>
          <w:numId w:val="3"/>
        </w:numPr>
        <w:ind w:left="357" w:hanging="357"/>
        <w:rPr>
          <w:color w:val="auto"/>
        </w:rPr>
      </w:pPr>
      <w:r w:rsidRPr="00D76345">
        <w:rPr>
          <w:color w:val="auto"/>
        </w:rPr>
        <w:t>člen</w:t>
      </w:r>
    </w:p>
    <w:p w14:paraId="6D9571C8" w14:textId="77777777" w:rsidR="00DD6FA4" w:rsidRPr="00D76345" w:rsidRDefault="00DD6FA4" w:rsidP="008E6C26">
      <w:pPr>
        <w:pStyle w:val="Odstavekseznama"/>
        <w:shd w:val="clear" w:color="auto" w:fill="FFFFFF"/>
        <w:spacing w:before="240"/>
        <w:ind w:left="0" w:firstLine="357"/>
        <w:contextualSpacing w:val="0"/>
        <w:jc w:val="both"/>
        <w:rPr>
          <w:rFonts w:cs="Calibri"/>
        </w:rPr>
      </w:pPr>
      <w:r w:rsidRPr="00D76345">
        <w:rPr>
          <w:rFonts w:cs="Calibri"/>
        </w:rPr>
        <w:t>V 89. členu se v tretjem odstavku:</w:t>
      </w:r>
    </w:p>
    <w:p w14:paraId="193AE977" w14:textId="4255DD2C" w:rsidR="00DD6FA4" w:rsidRPr="00D76345" w:rsidRDefault="00DD6FA4" w:rsidP="008E6C26">
      <w:pPr>
        <w:pStyle w:val="Odstavekseznama"/>
        <w:numPr>
          <w:ilvl w:val="0"/>
          <w:numId w:val="6"/>
        </w:numPr>
        <w:shd w:val="clear" w:color="auto" w:fill="FFFFFF"/>
        <w:contextualSpacing w:val="0"/>
        <w:jc w:val="both"/>
        <w:rPr>
          <w:rFonts w:cs="Calibri"/>
        </w:rPr>
      </w:pPr>
      <w:r w:rsidRPr="00D76345">
        <w:rPr>
          <w:rFonts w:cs="Calibri"/>
        </w:rPr>
        <w:t xml:space="preserve">v napovednem stavku </w:t>
      </w:r>
      <w:r w:rsidR="0079598F" w:rsidRPr="00D76345">
        <w:rPr>
          <w:rFonts w:cs="Calibri"/>
        </w:rPr>
        <w:t>za besedo »</w:t>
      </w:r>
      <w:r w:rsidRPr="00D76345">
        <w:rPr>
          <w:rFonts w:cs="Calibri"/>
        </w:rPr>
        <w:t>traheostomo«</w:t>
      </w:r>
      <w:r w:rsidR="003B12A9" w:rsidRPr="00D76345">
        <w:rPr>
          <w:rFonts w:cs="Calibri"/>
        </w:rPr>
        <w:t xml:space="preserve"> </w:t>
      </w:r>
      <w:r w:rsidR="0079598F" w:rsidRPr="00D76345">
        <w:rPr>
          <w:rFonts w:cs="Calibri"/>
        </w:rPr>
        <w:t>doda besedilo »oziroma z govorno protezo</w:t>
      </w:r>
      <w:r w:rsidR="005E5E9E">
        <w:rPr>
          <w:rFonts w:cs="Calibri"/>
        </w:rPr>
        <w:t>«</w:t>
      </w:r>
      <w:r w:rsidRPr="00D76345">
        <w:rPr>
          <w:rFonts w:cs="Calibri"/>
        </w:rPr>
        <w:t>;</w:t>
      </w:r>
    </w:p>
    <w:p w14:paraId="041B2B9D" w14:textId="77777777" w:rsidR="00DD6FA4" w:rsidRPr="00D76345" w:rsidRDefault="00DD6FA4" w:rsidP="008E6C26">
      <w:pPr>
        <w:pStyle w:val="Odstavekseznama"/>
        <w:numPr>
          <w:ilvl w:val="0"/>
          <w:numId w:val="6"/>
        </w:numPr>
        <w:shd w:val="clear" w:color="auto" w:fill="FFFFFF"/>
        <w:contextualSpacing w:val="0"/>
        <w:jc w:val="both"/>
        <w:rPr>
          <w:rFonts w:cs="Calibri"/>
        </w:rPr>
      </w:pPr>
      <w:r w:rsidRPr="00D76345">
        <w:rPr>
          <w:rFonts w:cs="Calibri"/>
        </w:rPr>
        <w:t>v 4. točki beseda »kože« črta;</w:t>
      </w:r>
    </w:p>
    <w:p w14:paraId="2164CE0D" w14:textId="248BC067" w:rsidR="00DD6FA4" w:rsidRPr="00D76345" w:rsidRDefault="00DD6FA4" w:rsidP="008E6C26">
      <w:pPr>
        <w:pStyle w:val="Odstavekseznama"/>
        <w:numPr>
          <w:ilvl w:val="0"/>
          <w:numId w:val="6"/>
        </w:numPr>
        <w:shd w:val="clear" w:color="auto" w:fill="FFFFFF"/>
        <w:contextualSpacing w:val="0"/>
        <w:jc w:val="both"/>
        <w:rPr>
          <w:rFonts w:cs="Calibri"/>
        </w:rPr>
      </w:pPr>
      <w:r w:rsidRPr="00D76345">
        <w:rPr>
          <w:rFonts w:cs="Calibri"/>
        </w:rPr>
        <w:t xml:space="preserve">v 7. točki pika nadomesti s podpičjem </w:t>
      </w:r>
      <w:r w:rsidR="001A3259" w:rsidRPr="00D76345">
        <w:rPr>
          <w:rFonts w:cs="Calibri"/>
        </w:rPr>
        <w:t xml:space="preserve">ter </w:t>
      </w:r>
      <w:r w:rsidRPr="00D76345">
        <w:rPr>
          <w:rFonts w:cs="Calibri"/>
        </w:rPr>
        <w:t>dodajo nove, 8., 9., 10. in 11. točka, ki se glasijo:</w:t>
      </w:r>
    </w:p>
    <w:p w14:paraId="33417C0D" w14:textId="77777777" w:rsidR="00DD6FA4" w:rsidRPr="00D76345" w:rsidRDefault="00DD6FA4" w:rsidP="008E6C26">
      <w:pPr>
        <w:pStyle w:val="Odstavekseznama"/>
        <w:shd w:val="clear" w:color="auto" w:fill="FFFFFF"/>
        <w:ind w:left="0" w:firstLine="357"/>
        <w:contextualSpacing w:val="0"/>
        <w:jc w:val="both"/>
        <w:rPr>
          <w:rFonts w:cs="Calibri"/>
        </w:rPr>
      </w:pPr>
      <w:r w:rsidRPr="00D76345">
        <w:rPr>
          <w:rFonts w:cs="Calibri"/>
        </w:rPr>
        <w:t>»8. seta za govorno protezo;</w:t>
      </w:r>
    </w:p>
    <w:p w14:paraId="7240C275" w14:textId="3C0F1021" w:rsidR="00DD6FA4" w:rsidRPr="00D76345" w:rsidRDefault="00275AA5" w:rsidP="008E6C26">
      <w:pPr>
        <w:pStyle w:val="Odstavekseznama"/>
        <w:shd w:val="clear" w:color="auto" w:fill="FFFFFF"/>
        <w:ind w:left="0" w:firstLine="357"/>
        <w:contextualSpacing w:val="0"/>
        <w:jc w:val="both"/>
        <w:rPr>
          <w:rFonts w:cs="Calibri"/>
        </w:rPr>
      </w:pPr>
      <w:r w:rsidRPr="00D76345">
        <w:rPr>
          <w:rFonts w:cs="Calibri"/>
        </w:rPr>
        <w:t> </w:t>
      </w:r>
      <w:r w:rsidR="00DD6FA4" w:rsidRPr="00D76345">
        <w:rPr>
          <w:rFonts w:cs="Calibri"/>
        </w:rPr>
        <w:t>9. govornega ventila za prostoročno uporabo;</w:t>
      </w:r>
    </w:p>
    <w:p w14:paraId="3970E423" w14:textId="77777777" w:rsidR="00DD6FA4" w:rsidRPr="00D76345" w:rsidRDefault="00DD6FA4" w:rsidP="008E6C26">
      <w:pPr>
        <w:pStyle w:val="Odstavekseznama"/>
        <w:shd w:val="clear" w:color="auto" w:fill="FFFFFF"/>
        <w:ind w:left="0" w:firstLine="357"/>
        <w:contextualSpacing w:val="0"/>
        <w:jc w:val="both"/>
        <w:rPr>
          <w:rFonts w:cs="Calibri"/>
        </w:rPr>
      </w:pPr>
      <w:r w:rsidRPr="00D76345">
        <w:rPr>
          <w:rFonts w:cs="Calibri"/>
        </w:rPr>
        <w:t>10. ščetke za govorno protezo;</w:t>
      </w:r>
    </w:p>
    <w:p w14:paraId="3AECE044" w14:textId="77777777" w:rsidR="00DD6FA4" w:rsidRPr="00D76345" w:rsidRDefault="00DD6FA4" w:rsidP="008E6C26">
      <w:pPr>
        <w:pStyle w:val="Odstavekseznama"/>
        <w:shd w:val="clear" w:color="auto" w:fill="FFFFFF"/>
        <w:ind w:left="0" w:firstLine="357"/>
        <w:contextualSpacing w:val="0"/>
        <w:jc w:val="both"/>
        <w:rPr>
          <w:rFonts w:cs="Calibri"/>
        </w:rPr>
      </w:pPr>
      <w:r w:rsidRPr="00D76345">
        <w:rPr>
          <w:rFonts w:cs="Calibri"/>
        </w:rPr>
        <w:t>11. zamaška za govorno protezo.«.</w:t>
      </w:r>
    </w:p>
    <w:p w14:paraId="2C646A78" w14:textId="77777777" w:rsidR="00DD6FA4" w:rsidRPr="00D76345" w:rsidRDefault="00DD6FA4" w:rsidP="008E6C26">
      <w:pPr>
        <w:shd w:val="clear" w:color="auto" w:fill="FFFFFF"/>
        <w:spacing w:before="240"/>
        <w:ind w:firstLine="567"/>
        <w:jc w:val="both"/>
        <w:rPr>
          <w:rFonts w:cs="Calibri"/>
        </w:rPr>
      </w:pPr>
      <w:r w:rsidRPr="00D76345">
        <w:rPr>
          <w:rFonts w:cs="Calibri"/>
        </w:rPr>
        <w:t>V petem odstavku se v 2. točki besedilo »stalnega urinskega katetra,« črta.</w:t>
      </w:r>
    </w:p>
    <w:p w14:paraId="2355484D" w14:textId="77777777" w:rsidR="00DD6FA4" w:rsidRPr="00D76345" w:rsidRDefault="00DD6FA4" w:rsidP="008E6C26">
      <w:pPr>
        <w:pStyle w:val="len"/>
        <w:numPr>
          <w:ilvl w:val="0"/>
          <w:numId w:val="3"/>
        </w:numPr>
        <w:ind w:left="357" w:hanging="357"/>
        <w:rPr>
          <w:color w:val="auto"/>
        </w:rPr>
      </w:pPr>
      <w:r w:rsidRPr="00D76345">
        <w:rPr>
          <w:color w:val="auto"/>
        </w:rPr>
        <w:t>člen</w:t>
      </w:r>
    </w:p>
    <w:p w14:paraId="19C3691F" w14:textId="77777777" w:rsidR="00DD6FA4" w:rsidRPr="00D76345" w:rsidRDefault="00DD6FA4" w:rsidP="008E6C26">
      <w:pPr>
        <w:pStyle w:val="Odstavekseznama"/>
        <w:shd w:val="clear" w:color="auto" w:fill="FFFFFF"/>
        <w:spacing w:before="240"/>
        <w:ind w:left="0" w:firstLine="357"/>
        <w:contextualSpacing w:val="0"/>
        <w:jc w:val="both"/>
        <w:rPr>
          <w:rFonts w:cs="Calibri"/>
        </w:rPr>
      </w:pPr>
      <w:r w:rsidRPr="00D76345">
        <w:rPr>
          <w:rFonts w:cs="Calibri"/>
        </w:rPr>
        <w:t>V 95. členu se v prvem odstavku:</w:t>
      </w:r>
    </w:p>
    <w:p w14:paraId="5D6C5FCF" w14:textId="77777777" w:rsidR="00DD6FA4" w:rsidRPr="00D76345" w:rsidRDefault="00DD6FA4" w:rsidP="008E6C26">
      <w:pPr>
        <w:pStyle w:val="Odstavekseznama"/>
        <w:numPr>
          <w:ilvl w:val="0"/>
          <w:numId w:val="6"/>
        </w:numPr>
        <w:shd w:val="clear" w:color="auto" w:fill="FFFFFF"/>
        <w:contextualSpacing w:val="0"/>
        <w:jc w:val="both"/>
        <w:rPr>
          <w:rFonts w:cs="Calibri"/>
        </w:rPr>
      </w:pPr>
      <w:r w:rsidRPr="00D76345">
        <w:rPr>
          <w:rFonts w:cs="Calibri"/>
        </w:rPr>
        <w:t>1. točka spremeni tako, da se glasi:</w:t>
      </w:r>
    </w:p>
    <w:p w14:paraId="21A468EF" w14:textId="77777777" w:rsidR="00DD6FA4" w:rsidRPr="00D76345" w:rsidRDefault="00DD6FA4" w:rsidP="008E6C26">
      <w:pPr>
        <w:pStyle w:val="Odstavekseznama"/>
        <w:shd w:val="clear" w:color="auto" w:fill="FFFFFF"/>
        <w:ind w:left="360"/>
        <w:contextualSpacing w:val="0"/>
        <w:jc w:val="both"/>
        <w:rPr>
          <w:rFonts w:cs="Calibri"/>
        </w:rPr>
      </w:pPr>
      <w:r w:rsidRPr="00D76345">
        <w:rPr>
          <w:rFonts w:cs="Calibri"/>
        </w:rPr>
        <w:t>»1. koncentratorja kisika – stacionarnega;«;</w:t>
      </w:r>
    </w:p>
    <w:p w14:paraId="3B5A5F68" w14:textId="3608F7C1" w:rsidR="00DD6FA4" w:rsidRPr="00D76345" w:rsidRDefault="00DD6FA4" w:rsidP="008E6C26">
      <w:pPr>
        <w:pStyle w:val="Odstavekseznama"/>
        <w:numPr>
          <w:ilvl w:val="0"/>
          <w:numId w:val="6"/>
        </w:numPr>
        <w:shd w:val="clear" w:color="auto" w:fill="FFFFFF"/>
        <w:contextualSpacing w:val="0"/>
        <w:jc w:val="both"/>
        <w:rPr>
          <w:rFonts w:cs="Calibri"/>
        </w:rPr>
      </w:pPr>
      <w:r w:rsidRPr="00D76345">
        <w:rPr>
          <w:rFonts w:cs="Calibri"/>
        </w:rPr>
        <w:t>za 1. točko doda nova</w:t>
      </w:r>
      <w:r w:rsidR="001A3259" w:rsidRPr="00D76345">
        <w:rPr>
          <w:rFonts w:cs="Calibri"/>
        </w:rPr>
        <w:t>,</w:t>
      </w:r>
      <w:r w:rsidRPr="00D76345">
        <w:rPr>
          <w:rFonts w:cs="Calibri"/>
        </w:rPr>
        <w:t xml:space="preserve"> 1.a točka, ki se glasi:</w:t>
      </w:r>
    </w:p>
    <w:p w14:paraId="150AF6AB" w14:textId="77777777" w:rsidR="00DD6FA4" w:rsidRPr="00D76345" w:rsidRDefault="00DD6FA4" w:rsidP="008E6C26">
      <w:pPr>
        <w:pStyle w:val="zamik"/>
        <w:ind w:left="425" w:hanging="65"/>
        <w:jc w:val="both"/>
        <w:rPr>
          <w:rFonts w:ascii="Calibri" w:eastAsia="Arial" w:hAnsi="Calibri" w:cs="Calibri"/>
          <w:sz w:val="22"/>
          <w:szCs w:val="22"/>
          <w:lang w:val="sl-SI"/>
        </w:rPr>
      </w:pPr>
      <w:r w:rsidRPr="00D76345">
        <w:rPr>
          <w:rFonts w:ascii="Calibri" w:hAnsi="Calibri" w:cs="Calibri"/>
          <w:sz w:val="22"/>
          <w:szCs w:val="22"/>
          <w:lang w:val="sl-SI"/>
        </w:rPr>
        <w:t>»1.a </w:t>
      </w:r>
      <w:r w:rsidRPr="00D76345">
        <w:rPr>
          <w:rFonts w:ascii="Calibri" w:eastAsia="Arial" w:hAnsi="Calibri" w:cs="Calibri"/>
          <w:sz w:val="22"/>
          <w:szCs w:val="22"/>
          <w:lang w:val="sl-SI"/>
        </w:rPr>
        <w:t>koncentratorja kisika – stacionarnega in prenosnega;«;</w:t>
      </w:r>
    </w:p>
    <w:p w14:paraId="60A5C873" w14:textId="3F0CC49A" w:rsidR="00DD6FA4" w:rsidRPr="00D76345" w:rsidRDefault="00DD6FA4" w:rsidP="008E6C26">
      <w:pPr>
        <w:pStyle w:val="Odstavekseznama"/>
        <w:numPr>
          <w:ilvl w:val="0"/>
          <w:numId w:val="6"/>
        </w:numPr>
        <w:shd w:val="clear" w:color="auto" w:fill="FFFFFF"/>
        <w:contextualSpacing w:val="0"/>
        <w:jc w:val="both"/>
        <w:rPr>
          <w:rFonts w:cs="Calibri"/>
        </w:rPr>
      </w:pPr>
      <w:r w:rsidRPr="00D76345">
        <w:rPr>
          <w:rFonts w:cs="Calibri"/>
        </w:rPr>
        <w:t>za 5. točko doda nova</w:t>
      </w:r>
      <w:r w:rsidR="001A3259" w:rsidRPr="00D76345">
        <w:rPr>
          <w:rFonts w:cs="Calibri"/>
        </w:rPr>
        <w:t>,</w:t>
      </w:r>
      <w:r w:rsidRPr="00D76345">
        <w:rPr>
          <w:rFonts w:cs="Calibri"/>
        </w:rPr>
        <w:t xml:space="preserve"> 5.a točka, ki se glasi:</w:t>
      </w:r>
    </w:p>
    <w:p w14:paraId="5307C4CF" w14:textId="0711DC8D" w:rsidR="00DD6FA4" w:rsidRPr="00D76345" w:rsidRDefault="00DD6FA4" w:rsidP="008E6C26">
      <w:pPr>
        <w:pStyle w:val="zamik"/>
        <w:ind w:left="425" w:hanging="65"/>
        <w:jc w:val="both"/>
        <w:rPr>
          <w:rFonts w:ascii="Calibri" w:eastAsia="Arial" w:hAnsi="Calibri" w:cs="Calibri"/>
          <w:sz w:val="22"/>
          <w:szCs w:val="22"/>
          <w:lang w:val="sl-SI"/>
        </w:rPr>
      </w:pPr>
      <w:r w:rsidRPr="00D76345">
        <w:rPr>
          <w:rFonts w:ascii="Calibri" w:hAnsi="Calibri" w:cs="Calibri"/>
          <w:sz w:val="22"/>
          <w:szCs w:val="22"/>
          <w:lang w:val="sl-SI"/>
        </w:rPr>
        <w:t>»</w:t>
      </w:r>
      <w:r w:rsidRPr="00D76345">
        <w:rPr>
          <w:rFonts w:ascii="Calibri" w:eastAsia="Arial" w:hAnsi="Calibri" w:cs="Calibri"/>
          <w:sz w:val="22"/>
          <w:szCs w:val="22"/>
          <w:lang w:val="sl-SI"/>
        </w:rPr>
        <w:t>5.a</w:t>
      </w:r>
      <w:r w:rsidR="00871737" w:rsidRPr="00D76345">
        <w:rPr>
          <w:rFonts w:ascii="Calibri" w:eastAsia="Arial" w:hAnsi="Calibri" w:cs="Calibri"/>
          <w:sz w:val="22"/>
          <w:szCs w:val="22"/>
          <w:lang w:val="sl-SI"/>
        </w:rPr>
        <w:t> </w:t>
      </w:r>
      <w:r w:rsidRPr="00D76345">
        <w:rPr>
          <w:rFonts w:ascii="Calibri" w:eastAsiaTheme="minorHAnsi" w:hAnsi="Calibri" w:cs="Calibri"/>
          <w:sz w:val="22"/>
          <w:szCs w:val="22"/>
          <w:lang w:val="sl-SI"/>
          <w14:ligatures w14:val="standardContextual"/>
        </w:rPr>
        <w:t>sistema za uporabo kisikove jeklenke;«.</w:t>
      </w:r>
    </w:p>
    <w:p w14:paraId="6C161BA7" w14:textId="77777777" w:rsidR="00DD6FA4" w:rsidRPr="00D76345" w:rsidRDefault="00DD6FA4" w:rsidP="008E6C26">
      <w:pPr>
        <w:pStyle w:val="Odstavekseznama"/>
        <w:shd w:val="clear" w:color="auto" w:fill="FFFFFF"/>
        <w:spacing w:before="240"/>
        <w:ind w:left="0" w:firstLine="357"/>
        <w:contextualSpacing w:val="0"/>
        <w:jc w:val="both"/>
        <w:rPr>
          <w:rFonts w:cs="Calibri"/>
        </w:rPr>
      </w:pPr>
      <w:r w:rsidRPr="00D76345">
        <w:rPr>
          <w:rFonts w:cs="Calibri"/>
        </w:rPr>
        <w:t>Za prvim odstavkom se doda nov drugi odstavek, ki se glasi:</w:t>
      </w:r>
    </w:p>
    <w:p w14:paraId="272FC96F" w14:textId="77777777" w:rsidR="00DD6FA4" w:rsidRPr="00D76345" w:rsidRDefault="00DD6FA4" w:rsidP="008E6C26">
      <w:pPr>
        <w:pStyle w:val="Odstavekseznama"/>
        <w:shd w:val="clear" w:color="auto" w:fill="FFFFFF"/>
        <w:ind w:left="0" w:firstLine="357"/>
        <w:contextualSpacing w:val="0"/>
        <w:jc w:val="both"/>
        <w:rPr>
          <w:rFonts w:cs="Calibri"/>
        </w:rPr>
      </w:pPr>
      <w:r w:rsidRPr="00D76345">
        <w:rPr>
          <w:rFonts w:cs="Calibri"/>
        </w:rPr>
        <w:t>»(2) Pravice do medicinskih pripomočkov iz 1., 1.a, 5. in 5.a točke prejšnjega odstavka se medsebojno izključujejo.«.</w:t>
      </w:r>
    </w:p>
    <w:p w14:paraId="6F4F7339" w14:textId="77777777" w:rsidR="00DD6FA4" w:rsidRPr="00D76345" w:rsidRDefault="00DD6FA4" w:rsidP="008E6C26">
      <w:pPr>
        <w:pStyle w:val="Odstavekseznama"/>
        <w:shd w:val="clear" w:color="auto" w:fill="FFFFFF"/>
        <w:spacing w:before="240"/>
        <w:ind w:left="0" w:firstLine="357"/>
        <w:contextualSpacing w:val="0"/>
        <w:jc w:val="both"/>
        <w:rPr>
          <w:rFonts w:cs="Calibri"/>
        </w:rPr>
      </w:pPr>
      <w:r w:rsidRPr="00D76345">
        <w:rPr>
          <w:rFonts w:cs="Calibri"/>
        </w:rPr>
        <w:t>V dosedanjem drugem odstavku, ki postane tretji odstavek, se besedilo »prejšnjega odstavka« nadomesti z besedilom »prvega odstavka tega člena«.</w:t>
      </w:r>
    </w:p>
    <w:p w14:paraId="560451FC" w14:textId="77777777" w:rsidR="00DD6FA4" w:rsidRPr="00D76345" w:rsidRDefault="00DD6FA4" w:rsidP="008E6C26">
      <w:pPr>
        <w:pStyle w:val="len"/>
        <w:numPr>
          <w:ilvl w:val="0"/>
          <w:numId w:val="3"/>
        </w:numPr>
        <w:ind w:left="357" w:hanging="357"/>
        <w:rPr>
          <w:color w:val="auto"/>
        </w:rPr>
      </w:pPr>
      <w:r w:rsidRPr="00D76345">
        <w:rPr>
          <w:color w:val="auto"/>
        </w:rPr>
        <w:t>člen</w:t>
      </w:r>
    </w:p>
    <w:p w14:paraId="7ECA092F" w14:textId="77777777" w:rsidR="00DD6FA4" w:rsidRPr="00D76345" w:rsidRDefault="00DD6FA4" w:rsidP="008E6C26">
      <w:pPr>
        <w:pStyle w:val="Odstavekseznama"/>
        <w:shd w:val="clear" w:color="auto" w:fill="FFFFFF"/>
        <w:spacing w:before="240"/>
        <w:ind w:left="0" w:firstLine="357"/>
        <w:contextualSpacing w:val="0"/>
        <w:jc w:val="both"/>
        <w:rPr>
          <w:rFonts w:cs="Calibri"/>
        </w:rPr>
      </w:pPr>
      <w:r w:rsidRPr="00D76345">
        <w:rPr>
          <w:rFonts w:cs="Calibri"/>
        </w:rPr>
        <w:t>V 97. členu se:</w:t>
      </w:r>
    </w:p>
    <w:p w14:paraId="27CF4BB5" w14:textId="77777777" w:rsidR="00DD6FA4" w:rsidRPr="00D76345" w:rsidRDefault="00DD6FA4" w:rsidP="008E6C26">
      <w:pPr>
        <w:pStyle w:val="Odstavekseznama"/>
        <w:numPr>
          <w:ilvl w:val="0"/>
          <w:numId w:val="6"/>
        </w:numPr>
        <w:shd w:val="clear" w:color="auto" w:fill="FFFFFF"/>
        <w:contextualSpacing w:val="0"/>
        <w:jc w:val="both"/>
        <w:rPr>
          <w:rFonts w:cs="Calibri"/>
        </w:rPr>
      </w:pPr>
      <w:r w:rsidRPr="00D76345">
        <w:rPr>
          <w:rFonts w:cs="Calibri"/>
        </w:rPr>
        <w:t>v 1. točki besedilo »ali drug vir kisika« črta;</w:t>
      </w:r>
    </w:p>
    <w:p w14:paraId="56982D81" w14:textId="32CCD75E" w:rsidR="00DD6FA4" w:rsidRPr="00D76345" w:rsidRDefault="00DD6FA4" w:rsidP="008E6C26">
      <w:pPr>
        <w:pStyle w:val="Odstavekseznama"/>
        <w:numPr>
          <w:ilvl w:val="0"/>
          <w:numId w:val="6"/>
        </w:numPr>
        <w:shd w:val="clear" w:color="auto" w:fill="FFFFFF"/>
        <w:contextualSpacing w:val="0"/>
        <w:jc w:val="both"/>
        <w:rPr>
          <w:rFonts w:cs="Calibri"/>
        </w:rPr>
      </w:pPr>
      <w:r w:rsidRPr="00D76345">
        <w:rPr>
          <w:rFonts w:cs="Calibri"/>
        </w:rPr>
        <w:t>za 2. točko dodata novi</w:t>
      </w:r>
      <w:r w:rsidR="001A3259" w:rsidRPr="00D76345">
        <w:rPr>
          <w:rFonts w:cs="Calibri"/>
        </w:rPr>
        <w:t>,</w:t>
      </w:r>
      <w:r w:rsidRPr="00D76345">
        <w:rPr>
          <w:rFonts w:cs="Calibri"/>
        </w:rPr>
        <w:t xml:space="preserve"> 2.a in 2.b točka, ki se glasita:</w:t>
      </w:r>
    </w:p>
    <w:p w14:paraId="27168408" w14:textId="77777777" w:rsidR="00DD6FA4" w:rsidRPr="00D76345" w:rsidRDefault="00DD6FA4" w:rsidP="008E6C26">
      <w:pPr>
        <w:pStyle w:val="Odstavekseznama"/>
        <w:shd w:val="clear" w:color="auto" w:fill="FFFFFF"/>
        <w:ind w:left="0" w:firstLine="357"/>
        <w:contextualSpacing w:val="0"/>
        <w:jc w:val="both"/>
        <w:rPr>
          <w:rFonts w:cs="Calibri"/>
        </w:rPr>
      </w:pPr>
      <w:r w:rsidRPr="00D76345">
        <w:rPr>
          <w:rFonts w:cs="Calibri"/>
        </w:rPr>
        <w:t>»2.a sistem za dovajanje tekočega kisika;</w:t>
      </w:r>
    </w:p>
    <w:p w14:paraId="25D3FC67" w14:textId="2C9F7797" w:rsidR="00DD6FA4" w:rsidRPr="00D76345" w:rsidRDefault="00DD6FA4" w:rsidP="008E6C26">
      <w:pPr>
        <w:pStyle w:val="Odstavekseznama"/>
        <w:shd w:val="clear" w:color="auto" w:fill="FFFFFF"/>
        <w:ind w:left="0" w:firstLine="357"/>
        <w:contextualSpacing w:val="0"/>
        <w:jc w:val="both"/>
        <w:rPr>
          <w:rFonts w:cs="Calibri"/>
        </w:rPr>
      </w:pPr>
      <w:r w:rsidRPr="00D76345">
        <w:rPr>
          <w:rFonts w:cs="Calibri"/>
        </w:rPr>
        <w:t>2.b</w:t>
      </w:r>
      <w:r w:rsidR="0050339D" w:rsidRPr="00D76345">
        <w:rPr>
          <w:rFonts w:cs="Calibri"/>
        </w:rPr>
        <w:t> </w:t>
      </w:r>
      <w:r w:rsidRPr="00D76345">
        <w:rPr>
          <w:rFonts w:cs="Calibri"/>
        </w:rPr>
        <w:t>sistem za uporabo kisikove jeklenke;«.</w:t>
      </w:r>
    </w:p>
    <w:p w14:paraId="5086B88F" w14:textId="77777777" w:rsidR="00DD6FA4" w:rsidRPr="00D76345" w:rsidRDefault="00DD6FA4" w:rsidP="008E6C26">
      <w:pPr>
        <w:pStyle w:val="len"/>
        <w:numPr>
          <w:ilvl w:val="0"/>
          <w:numId w:val="3"/>
        </w:numPr>
        <w:ind w:left="357" w:hanging="357"/>
        <w:rPr>
          <w:color w:val="auto"/>
        </w:rPr>
      </w:pPr>
      <w:r w:rsidRPr="00D76345">
        <w:rPr>
          <w:color w:val="auto"/>
        </w:rPr>
        <w:t>člen</w:t>
      </w:r>
    </w:p>
    <w:p w14:paraId="5B63282E" w14:textId="77777777" w:rsidR="00DD6FA4" w:rsidRPr="00D76345" w:rsidRDefault="00DD6FA4" w:rsidP="008E6C26">
      <w:pPr>
        <w:pStyle w:val="Odstavekseznama"/>
        <w:shd w:val="clear" w:color="auto" w:fill="FFFFFF"/>
        <w:spacing w:before="240"/>
        <w:ind w:left="0" w:firstLine="357"/>
        <w:contextualSpacing w:val="0"/>
        <w:jc w:val="both"/>
        <w:rPr>
          <w:rFonts w:cs="Calibri"/>
        </w:rPr>
      </w:pPr>
      <w:r w:rsidRPr="00D76345">
        <w:rPr>
          <w:rFonts w:cs="Calibri"/>
        </w:rPr>
        <w:lastRenderedPageBreak/>
        <w:t>V 103. členu se v drugem odstavku:</w:t>
      </w:r>
    </w:p>
    <w:p w14:paraId="31750B1B" w14:textId="2E3A4A1F" w:rsidR="002D5BB4" w:rsidRPr="00F62062" w:rsidRDefault="002D5BB4" w:rsidP="002D5BB4">
      <w:pPr>
        <w:pStyle w:val="Odstavekseznama"/>
        <w:numPr>
          <w:ilvl w:val="0"/>
          <w:numId w:val="6"/>
        </w:numPr>
        <w:shd w:val="clear" w:color="auto" w:fill="FFFFFF"/>
        <w:contextualSpacing w:val="0"/>
        <w:jc w:val="both"/>
        <w:rPr>
          <w:rFonts w:cs="Calibri"/>
        </w:rPr>
      </w:pPr>
      <w:r w:rsidRPr="00D76345">
        <w:rPr>
          <w:rFonts w:cs="Calibri"/>
        </w:rPr>
        <w:t>v napovednem stavku za besedo »</w:t>
      </w:r>
      <w:r w:rsidRPr="00F62062">
        <w:rPr>
          <w:rFonts w:cs="Calibri"/>
        </w:rPr>
        <w:t>vključuje« doda besedilo »zdravstvene storitve, ki jih ni mogoče odložiti, in sicer«;</w:t>
      </w:r>
    </w:p>
    <w:p w14:paraId="2DA4F83B" w14:textId="5F68C9D9" w:rsidR="00DD6FA4" w:rsidRPr="00D76345" w:rsidRDefault="00DD6FA4" w:rsidP="008E6C26">
      <w:pPr>
        <w:pStyle w:val="Odstavekseznama"/>
        <w:numPr>
          <w:ilvl w:val="0"/>
          <w:numId w:val="6"/>
        </w:numPr>
        <w:shd w:val="clear" w:color="auto" w:fill="FFFFFF"/>
        <w:contextualSpacing w:val="0"/>
        <w:jc w:val="both"/>
        <w:rPr>
          <w:rFonts w:cs="Calibri"/>
        </w:rPr>
      </w:pPr>
      <w:r w:rsidRPr="00F62062">
        <w:rPr>
          <w:rFonts w:cs="Calibri"/>
        </w:rPr>
        <w:t>v prvi alineji</w:t>
      </w:r>
      <w:r w:rsidR="00F761ED" w:rsidRPr="00F62062">
        <w:rPr>
          <w:rFonts w:cs="Calibri"/>
        </w:rPr>
        <w:t xml:space="preserve"> vejica in</w:t>
      </w:r>
      <w:r w:rsidRPr="00F62062">
        <w:rPr>
          <w:rFonts w:cs="Calibri"/>
        </w:rPr>
        <w:t xml:space="preserve"> </w:t>
      </w:r>
      <w:r w:rsidR="00F761ED" w:rsidRPr="00F62062">
        <w:rPr>
          <w:rFonts w:cs="Calibri"/>
        </w:rPr>
        <w:t>besedilo »vkolikor</w:t>
      </w:r>
      <w:r w:rsidR="00F761ED" w:rsidRPr="00D76345">
        <w:rPr>
          <w:rFonts w:cs="Calibri"/>
        </w:rPr>
        <w:t xml:space="preserve"> je to potrebno« črtata</w:t>
      </w:r>
      <w:r w:rsidRPr="00D76345">
        <w:rPr>
          <w:rFonts w:cs="Calibri"/>
        </w:rPr>
        <w:t>;</w:t>
      </w:r>
    </w:p>
    <w:p w14:paraId="2CD3C142" w14:textId="77777777" w:rsidR="00DD6FA4" w:rsidRPr="00D76345" w:rsidRDefault="00DD6FA4" w:rsidP="008E6C26">
      <w:pPr>
        <w:pStyle w:val="Odstavekseznama"/>
        <w:numPr>
          <w:ilvl w:val="0"/>
          <w:numId w:val="6"/>
        </w:numPr>
        <w:shd w:val="clear" w:color="auto" w:fill="FFFFFF"/>
        <w:contextualSpacing w:val="0"/>
        <w:jc w:val="both"/>
        <w:rPr>
          <w:rFonts w:cs="Calibri"/>
        </w:rPr>
      </w:pPr>
      <w:r w:rsidRPr="00D76345">
        <w:rPr>
          <w:rFonts w:cs="Calibri"/>
        </w:rPr>
        <w:t>sedma in osma alineja črtata.</w:t>
      </w:r>
    </w:p>
    <w:p w14:paraId="22CD5EB2" w14:textId="77777777" w:rsidR="00B363DE" w:rsidRPr="00D76345" w:rsidRDefault="00B363DE" w:rsidP="00B363DE">
      <w:pPr>
        <w:pStyle w:val="len"/>
        <w:numPr>
          <w:ilvl w:val="0"/>
          <w:numId w:val="3"/>
        </w:numPr>
        <w:ind w:left="357" w:hanging="357"/>
        <w:rPr>
          <w:color w:val="auto"/>
        </w:rPr>
      </w:pPr>
      <w:r w:rsidRPr="00D76345">
        <w:rPr>
          <w:color w:val="auto"/>
        </w:rPr>
        <w:t>člen</w:t>
      </w:r>
    </w:p>
    <w:p w14:paraId="2059D0D3" w14:textId="77777777" w:rsidR="00B363DE" w:rsidRPr="00D76345" w:rsidRDefault="00B363DE" w:rsidP="00B363DE">
      <w:pPr>
        <w:pStyle w:val="Odstavekseznama"/>
        <w:shd w:val="clear" w:color="auto" w:fill="FFFFFF"/>
        <w:spacing w:before="240"/>
        <w:ind w:left="0" w:firstLine="357"/>
        <w:contextualSpacing w:val="0"/>
        <w:jc w:val="both"/>
        <w:rPr>
          <w:rFonts w:cs="Calibri"/>
        </w:rPr>
      </w:pPr>
      <w:r w:rsidRPr="00D76345">
        <w:rPr>
          <w:rFonts w:cs="Calibri"/>
        </w:rPr>
        <w:t>104. člen se spremeni tako, da se glasi:</w:t>
      </w:r>
    </w:p>
    <w:p w14:paraId="3BB68E9B" w14:textId="2BC4B206" w:rsidR="00B363DE" w:rsidRPr="00D76345" w:rsidRDefault="00B363DE" w:rsidP="00B363DE">
      <w:pPr>
        <w:shd w:val="clear" w:color="auto" w:fill="FFFFFF"/>
        <w:spacing w:before="240"/>
        <w:jc w:val="center"/>
        <w:rPr>
          <w:rFonts w:cs="Calibri"/>
        </w:rPr>
      </w:pPr>
      <w:r w:rsidRPr="00D76345">
        <w:rPr>
          <w:rFonts w:cs="Calibri"/>
        </w:rPr>
        <w:t>»104. člen</w:t>
      </w:r>
    </w:p>
    <w:p w14:paraId="5A843D03" w14:textId="3DE07018" w:rsidR="00851A15" w:rsidRPr="00D76345" w:rsidRDefault="00851A15" w:rsidP="00B363DE">
      <w:pPr>
        <w:pStyle w:val="Odstavekseznama"/>
        <w:shd w:val="clear" w:color="auto" w:fill="FFFFFF"/>
        <w:spacing w:before="240"/>
        <w:ind w:left="0" w:firstLine="357"/>
        <w:contextualSpacing w:val="0"/>
        <w:jc w:val="both"/>
        <w:rPr>
          <w:rFonts w:cs="Calibri"/>
        </w:rPr>
      </w:pPr>
      <w:r w:rsidRPr="00D76345">
        <w:rPr>
          <w:rFonts w:cs="Calibri"/>
        </w:rPr>
        <w:t>Ne glede na drugi odstavek prejšnjega člena pooblaščeni zdravnik opravi kot nujno zdravljenje tudi druge zdravstvene storitve, ki jih ni mogoče odložiti.«.</w:t>
      </w:r>
    </w:p>
    <w:p w14:paraId="52A9C1F0" w14:textId="77777777" w:rsidR="00DD6FA4" w:rsidRPr="00D76345" w:rsidRDefault="00DD6FA4" w:rsidP="008E6C26">
      <w:pPr>
        <w:pStyle w:val="len"/>
        <w:numPr>
          <w:ilvl w:val="0"/>
          <w:numId w:val="3"/>
        </w:numPr>
        <w:ind w:left="357" w:hanging="357"/>
        <w:rPr>
          <w:color w:val="auto"/>
        </w:rPr>
      </w:pPr>
      <w:r w:rsidRPr="00D76345">
        <w:rPr>
          <w:color w:val="auto"/>
        </w:rPr>
        <w:t>člen</w:t>
      </w:r>
    </w:p>
    <w:p w14:paraId="55820088" w14:textId="77777777" w:rsidR="00DD6FA4" w:rsidRPr="00D76345" w:rsidRDefault="00DD6FA4" w:rsidP="008E6C26">
      <w:pPr>
        <w:pStyle w:val="Odstavekseznama"/>
        <w:shd w:val="clear" w:color="auto" w:fill="FFFFFF"/>
        <w:spacing w:before="240"/>
        <w:ind w:left="0" w:firstLine="357"/>
        <w:contextualSpacing w:val="0"/>
        <w:jc w:val="both"/>
        <w:rPr>
          <w:rFonts w:cs="Calibri"/>
        </w:rPr>
      </w:pPr>
      <w:r w:rsidRPr="00D76345">
        <w:rPr>
          <w:rFonts w:cs="Calibri"/>
        </w:rPr>
        <w:t>111. člen se spremeni tako, da se glasi:</w:t>
      </w:r>
    </w:p>
    <w:p w14:paraId="775B5445" w14:textId="77777777" w:rsidR="00DD6FA4" w:rsidRPr="00D76345" w:rsidRDefault="00DD6FA4" w:rsidP="008E6C26">
      <w:pPr>
        <w:pStyle w:val="Odstavekseznama"/>
        <w:shd w:val="clear" w:color="auto" w:fill="FFFFFF"/>
        <w:spacing w:before="240"/>
        <w:ind w:left="0" w:firstLine="357"/>
        <w:contextualSpacing w:val="0"/>
        <w:jc w:val="center"/>
        <w:rPr>
          <w:rFonts w:cs="Calibri"/>
        </w:rPr>
      </w:pPr>
      <w:r w:rsidRPr="00D76345">
        <w:rPr>
          <w:rFonts w:cs="Calibri"/>
        </w:rPr>
        <w:t>»111. člen</w:t>
      </w:r>
    </w:p>
    <w:p w14:paraId="5BDF0360" w14:textId="4750EDE7" w:rsidR="00DD6FA4" w:rsidRPr="00D76345" w:rsidRDefault="00DD6FA4" w:rsidP="008E6C26">
      <w:pPr>
        <w:pStyle w:val="Odstavekseznama"/>
        <w:shd w:val="clear" w:color="auto" w:fill="FFFFFF"/>
        <w:spacing w:before="240"/>
        <w:ind w:left="0" w:firstLine="357"/>
        <w:contextualSpacing w:val="0"/>
        <w:jc w:val="both"/>
        <w:rPr>
          <w:rFonts w:cs="Calibri"/>
        </w:rPr>
      </w:pPr>
      <w:r w:rsidRPr="00D76345">
        <w:rPr>
          <w:rFonts w:cs="Calibri"/>
        </w:rPr>
        <w:t>(1) Standard pri medicinskem pripomočku so</w:t>
      </w:r>
      <w:r w:rsidR="0031310A" w:rsidRPr="00D76345">
        <w:rPr>
          <w:rFonts w:cs="Calibri"/>
        </w:rPr>
        <w:t xml:space="preserve"> </w:t>
      </w:r>
      <w:bookmarkStart w:id="19" w:name="_Hlk192081220"/>
      <w:r w:rsidRPr="00D76345">
        <w:rPr>
          <w:rFonts w:eastAsia="Arial" w:cs="Calibri"/>
        </w:rPr>
        <w:t>osnovne zahteve kakovosti</w:t>
      </w:r>
      <w:r w:rsidR="000343F7" w:rsidRPr="00D76345">
        <w:rPr>
          <w:rFonts w:eastAsia="Arial" w:cs="Calibri"/>
        </w:rPr>
        <w:t xml:space="preserve"> medicinskega pripomočka iz drugega odstavka tega člena</w:t>
      </w:r>
      <w:r w:rsidRPr="00D76345">
        <w:rPr>
          <w:rFonts w:eastAsia="Arial" w:cs="Calibri"/>
        </w:rPr>
        <w:t xml:space="preserve"> in</w:t>
      </w:r>
      <w:r w:rsidR="0031310A" w:rsidRPr="00D76345">
        <w:rPr>
          <w:rFonts w:eastAsia="Arial" w:cs="Calibri"/>
        </w:rPr>
        <w:t xml:space="preserve"> </w:t>
      </w:r>
      <w:r w:rsidRPr="00D76345">
        <w:rPr>
          <w:rFonts w:eastAsia="Arial" w:cs="Calibri"/>
        </w:rPr>
        <w:t>doba trajanja iz drugega odstavka 114. člena prav</w:t>
      </w:r>
      <w:r w:rsidRPr="00D76345">
        <w:rPr>
          <w:rFonts w:cs="Calibri"/>
        </w:rPr>
        <w:t>il,</w:t>
      </w:r>
      <w:r w:rsidR="006D23D3" w:rsidRPr="00D76345">
        <w:rPr>
          <w:rFonts w:cs="Calibri"/>
        </w:rPr>
        <w:t xml:space="preserve"> </w:t>
      </w:r>
      <w:r w:rsidRPr="00D76345">
        <w:rPr>
          <w:rFonts w:cs="Calibri"/>
        </w:rPr>
        <w:t>ki zagotavljajo funkcionalno ustreznost medicinskega pripomočka glede na določena zdravstvena stanja in druge pogoje iz drugega odstavka 64. člena pravil ter glede na vrednost medicinskega pripomočka.</w:t>
      </w:r>
    </w:p>
    <w:bookmarkEnd w:id="19"/>
    <w:p w14:paraId="15915D15" w14:textId="77777777" w:rsidR="00DD6FA4" w:rsidRPr="00D76345" w:rsidRDefault="00DD6FA4" w:rsidP="008E6C26">
      <w:pPr>
        <w:pStyle w:val="Odstavekseznama"/>
        <w:shd w:val="clear" w:color="auto" w:fill="FFFFFF"/>
        <w:spacing w:before="240"/>
        <w:ind w:left="0" w:firstLine="357"/>
        <w:contextualSpacing w:val="0"/>
        <w:jc w:val="both"/>
        <w:rPr>
          <w:rFonts w:cs="Calibri"/>
        </w:rPr>
      </w:pPr>
      <w:r w:rsidRPr="00D76345">
        <w:rPr>
          <w:rFonts w:cs="Calibri"/>
        </w:rPr>
        <w:t xml:space="preserve">(2) Osnovne zahteve kakovosti so lastnosti medicinskega pripomočka, določene za posamezno vrsto, skupino ali podskupino medicinskih pripomočkov, ki jih s </w:t>
      </w:r>
      <w:r w:rsidRPr="00D76345">
        <w:rPr>
          <w:rFonts w:eastAsia="Arial" w:cs="Calibri"/>
        </w:rPr>
        <w:t xml:space="preserve">splošnim aktom določi skupščina zavoda s soglasjem ministra, pristojnega za </w:t>
      </w:r>
      <w:r w:rsidRPr="00D76345">
        <w:rPr>
          <w:rFonts w:cs="Calibri"/>
        </w:rPr>
        <w:t>zdravje</w:t>
      </w:r>
      <w:r w:rsidRPr="00D76345">
        <w:rPr>
          <w:rFonts w:eastAsia="Arial" w:cs="Calibri"/>
        </w:rPr>
        <w:t>.</w:t>
      </w:r>
    </w:p>
    <w:p w14:paraId="04ACB4FE" w14:textId="77777777" w:rsidR="00DD6FA4" w:rsidRPr="00D76345" w:rsidRDefault="00DD6FA4" w:rsidP="008E6C26">
      <w:pPr>
        <w:pStyle w:val="Odstavekseznama"/>
        <w:shd w:val="clear" w:color="auto" w:fill="FFFFFF"/>
        <w:spacing w:before="240"/>
        <w:ind w:left="0" w:firstLine="357"/>
        <w:contextualSpacing w:val="0"/>
        <w:jc w:val="both"/>
        <w:rPr>
          <w:rFonts w:cs="Calibri"/>
        </w:rPr>
      </w:pPr>
      <w:r w:rsidRPr="00D76345">
        <w:rPr>
          <w:rFonts w:cs="Calibri"/>
        </w:rPr>
        <w:t>(3) Ne glede na prejšnji odstavek se osnovne zahteve kakovosti ne določijo za:</w:t>
      </w:r>
    </w:p>
    <w:p w14:paraId="70A816E3" w14:textId="16C874FF" w:rsidR="00DD6FA4" w:rsidRPr="00D76345" w:rsidRDefault="00DD6FA4" w:rsidP="008E6C26">
      <w:pPr>
        <w:pStyle w:val="zamik"/>
        <w:numPr>
          <w:ilvl w:val="0"/>
          <w:numId w:val="17"/>
        </w:numPr>
        <w:ind w:left="426" w:hanging="426"/>
        <w:jc w:val="both"/>
        <w:rPr>
          <w:rFonts w:ascii="Calibri" w:eastAsia="Arial" w:hAnsi="Calibri" w:cs="Calibri"/>
          <w:sz w:val="22"/>
          <w:szCs w:val="22"/>
          <w:lang w:val="sl-SI"/>
        </w:rPr>
      </w:pPr>
      <w:r w:rsidRPr="00D76345">
        <w:rPr>
          <w:rFonts w:ascii="Calibri" w:eastAsia="Arial" w:hAnsi="Calibri" w:cs="Calibri"/>
          <w:sz w:val="22"/>
          <w:szCs w:val="22"/>
          <w:lang w:val="sl-SI"/>
        </w:rPr>
        <w:t>medicinske pripomočke, z uporabo katerih se doseže funkcija pripomočka, ki je zavarovani osebi v okviru zdravstvene storitve vsajen v telo</w:t>
      </w:r>
      <w:r w:rsidR="001A3259" w:rsidRPr="00D76345">
        <w:rPr>
          <w:rFonts w:ascii="Calibri" w:eastAsia="Arial" w:hAnsi="Calibri" w:cs="Calibri"/>
          <w:sz w:val="22"/>
          <w:szCs w:val="22"/>
          <w:lang w:val="sl-SI"/>
        </w:rPr>
        <w:t>,</w:t>
      </w:r>
      <w:r w:rsidRPr="00D76345">
        <w:rPr>
          <w:rFonts w:ascii="Calibri" w:eastAsia="Arial" w:hAnsi="Calibri" w:cs="Calibri"/>
          <w:sz w:val="22"/>
          <w:szCs w:val="22"/>
          <w:lang w:val="sl-SI"/>
        </w:rPr>
        <w:t xml:space="preserve"> in</w:t>
      </w:r>
    </w:p>
    <w:p w14:paraId="7B82FF84" w14:textId="77777777" w:rsidR="00DD6FA4" w:rsidRPr="00D76345" w:rsidRDefault="00DD6FA4" w:rsidP="008E6C26">
      <w:pPr>
        <w:pStyle w:val="zamik"/>
        <w:numPr>
          <w:ilvl w:val="0"/>
          <w:numId w:val="17"/>
        </w:numPr>
        <w:ind w:left="426" w:hanging="426"/>
        <w:jc w:val="both"/>
        <w:rPr>
          <w:rFonts w:ascii="Calibri" w:hAnsi="Calibri" w:cs="Calibri"/>
          <w:sz w:val="22"/>
          <w:szCs w:val="22"/>
          <w:lang w:val="sl-SI"/>
        </w:rPr>
      </w:pPr>
      <w:r w:rsidRPr="00D76345">
        <w:rPr>
          <w:rFonts w:ascii="Calibri" w:eastAsia="Arial" w:hAnsi="Calibri" w:cs="Calibri"/>
          <w:sz w:val="22"/>
          <w:szCs w:val="22"/>
          <w:lang w:val="sl-SI"/>
        </w:rPr>
        <w:t>medicinske pripomočke, pri katerih lastnosti ni mogoče določiti zaradi različnih tehnoloških rešitev medicinskih pripomočkov z enakim namenom uporabe.</w:t>
      </w:r>
      <w:r w:rsidRPr="00D76345">
        <w:rPr>
          <w:rFonts w:ascii="Calibri" w:hAnsi="Calibri" w:cs="Calibri"/>
          <w:sz w:val="22"/>
          <w:szCs w:val="22"/>
          <w:lang w:val="sl-SI"/>
        </w:rPr>
        <w:t>«.</w:t>
      </w:r>
    </w:p>
    <w:p w14:paraId="6B91714C" w14:textId="77777777" w:rsidR="00DD6FA4" w:rsidRPr="00D76345" w:rsidRDefault="00DD6FA4" w:rsidP="008E6C26">
      <w:pPr>
        <w:pStyle w:val="len"/>
        <w:numPr>
          <w:ilvl w:val="0"/>
          <w:numId w:val="3"/>
        </w:numPr>
        <w:ind w:left="357" w:hanging="357"/>
        <w:rPr>
          <w:color w:val="auto"/>
        </w:rPr>
      </w:pPr>
      <w:r w:rsidRPr="00D76345">
        <w:rPr>
          <w:color w:val="auto"/>
        </w:rPr>
        <w:t>člen</w:t>
      </w:r>
    </w:p>
    <w:p w14:paraId="45B464AC" w14:textId="77777777" w:rsidR="00DD6FA4" w:rsidRPr="00D76345" w:rsidRDefault="00DD6FA4" w:rsidP="008E6C26">
      <w:pPr>
        <w:pStyle w:val="Odstavekseznama"/>
        <w:shd w:val="clear" w:color="auto" w:fill="FFFFFF"/>
        <w:spacing w:before="240"/>
        <w:ind w:left="0" w:firstLine="357"/>
        <w:contextualSpacing w:val="0"/>
        <w:jc w:val="both"/>
        <w:rPr>
          <w:rFonts w:cs="Calibri"/>
        </w:rPr>
      </w:pPr>
      <w:r w:rsidRPr="00D76345">
        <w:rPr>
          <w:rFonts w:cs="Calibri"/>
        </w:rPr>
        <w:t>V 115. členu se v drugem odstavku v preglednici:</w:t>
      </w:r>
    </w:p>
    <w:p w14:paraId="34870243" w14:textId="77777777" w:rsidR="00DD6FA4" w:rsidRPr="00D76345" w:rsidRDefault="00DD6FA4" w:rsidP="008E6C26">
      <w:pPr>
        <w:pStyle w:val="Odstavekseznama"/>
        <w:numPr>
          <w:ilvl w:val="0"/>
          <w:numId w:val="6"/>
        </w:numPr>
        <w:shd w:val="clear" w:color="auto" w:fill="FFFFFF"/>
        <w:contextualSpacing w:val="0"/>
        <w:jc w:val="both"/>
        <w:rPr>
          <w:rFonts w:cs="Calibri"/>
        </w:rPr>
      </w:pPr>
      <w:r w:rsidRPr="00D76345">
        <w:rPr>
          <w:rFonts w:cs="Calibri"/>
        </w:rPr>
        <w:t>v 1. točki v tretjem stolpcu številka »48« nadomesti s številko »36«;</w:t>
      </w:r>
    </w:p>
    <w:p w14:paraId="3A6E8DC5" w14:textId="77777777" w:rsidR="00DD6FA4" w:rsidRPr="00D76345" w:rsidRDefault="00DD6FA4" w:rsidP="008E6C26">
      <w:pPr>
        <w:pStyle w:val="Odstavekseznama"/>
        <w:numPr>
          <w:ilvl w:val="0"/>
          <w:numId w:val="6"/>
        </w:numPr>
        <w:shd w:val="clear" w:color="auto" w:fill="FFFFFF"/>
        <w:contextualSpacing w:val="0"/>
        <w:jc w:val="both"/>
        <w:rPr>
          <w:rFonts w:cs="Calibri"/>
        </w:rPr>
      </w:pPr>
      <w:r w:rsidRPr="00D76345">
        <w:rPr>
          <w:rFonts w:cs="Calibri"/>
        </w:rPr>
        <w:t>v 2. točki v prvem stolpcu za besedo »ud« dodata vejica in besedilo »razen proteze za stopalo«;</w:t>
      </w:r>
    </w:p>
    <w:p w14:paraId="3E4198B5" w14:textId="3D7A5E9C" w:rsidR="00DD6FA4" w:rsidRPr="00D76345" w:rsidRDefault="00DD6FA4" w:rsidP="008E6C26">
      <w:pPr>
        <w:pStyle w:val="Odstavekseznama"/>
        <w:numPr>
          <w:ilvl w:val="0"/>
          <w:numId w:val="6"/>
        </w:numPr>
        <w:shd w:val="clear" w:color="auto" w:fill="FFFFFF"/>
        <w:spacing w:after="60"/>
        <w:ind w:left="357" w:hanging="357"/>
        <w:contextualSpacing w:val="0"/>
        <w:jc w:val="both"/>
        <w:rPr>
          <w:rFonts w:cs="Calibri"/>
        </w:rPr>
      </w:pPr>
      <w:r w:rsidRPr="00D76345">
        <w:rPr>
          <w:rFonts w:cs="Calibri"/>
        </w:rPr>
        <w:t>za 2. točko doda nova</w:t>
      </w:r>
      <w:r w:rsidR="001A3259" w:rsidRPr="00D76345">
        <w:rPr>
          <w:rFonts w:cs="Calibri"/>
        </w:rPr>
        <w:t>,</w:t>
      </w:r>
      <w:r w:rsidRPr="00D76345">
        <w:rPr>
          <w:rFonts w:cs="Calibri"/>
        </w:rPr>
        <w:t xml:space="preserve"> 2.a točka, ki se glasi:</w:t>
      </w:r>
    </w:p>
    <w:tbl>
      <w:tblPr>
        <w:tblStyle w:val="Tabelamrea"/>
        <w:tblW w:w="0" w:type="auto"/>
        <w:tblInd w:w="357" w:type="dxa"/>
        <w:tblLook w:val="04A0" w:firstRow="1" w:lastRow="0" w:firstColumn="1" w:lastColumn="0" w:noHBand="0" w:noVBand="1"/>
      </w:tblPr>
      <w:tblGrid>
        <w:gridCol w:w="4741"/>
        <w:gridCol w:w="1701"/>
        <w:gridCol w:w="1695"/>
      </w:tblGrid>
      <w:tr w:rsidR="00C174FD" w:rsidRPr="00D76345" w14:paraId="73B9D0F3" w14:textId="77777777" w:rsidTr="00C0168B">
        <w:tc>
          <w:tcPr>
            <w:tcW w:w="4741" w:type="dxa"/>
          </w:tcPr>
          <w:p w14:paraId="758C1EEF" w14:textId="77777777" w:rsidR="00DD6FA4" w:rsidRPr="00D76345" w:rsidRDefault="00DD6FA4" w:rsidP="008E6C26">
            <w:pPr>
              <w:pStyle w:val="Odstavekseznama"/>
              <w:ind w:left="0"/>
              <w:contextualSpacing w:val="0"/>
              <w:jc w:val="both"/>
              <w:rPr>
                <w:rFonts w:cs="Calibri"/>
                <w:i w:val="0"/>
                <w:iCs w:val="0"/>
              </w:rPr>
            </w:pPr>
            <w:r w:rsidRPr="00D76345">
              <w:rPr>
                <w:rFonts w:eastAsia="Arial" w:cs="Calibri"/>
                <w:i w:val="0"/>
                <w:iCs w:val="0"/>
              </w:rPr>
              <w:t>»2.a proteza za stopalo</w:t>
            </w:r>
          </w:p>
        </w:tc>
        <w:tc>
          <w:tcPr>
            <w:tcW w:w="1701" w:type="dxa"/>
          </w:tcPr>
          <w:p w14:paraId="1B8BA618" w14:textId="77777777" w:rsidR="00DD6FA4" w:rsidRPr="00D76345" w:rsidRDefault="00DD6FA4" w:rsidP="008E6C26">
            <w:pPr>
              <w:pStyle w:val="Odstavekseznama"/>
              <w:ind w:left="0"/>
              <w:contextualSpacing w:val="0"/>
              <w:jc w:val="both"/>
              <w:rPr>
                <w:rFonts w:cs="Calibri"/>
                <w:i w:val="0"/>
                <w:iCs w:val="0"/>
              </w:rPr>
            </w:pPr>
            <w:r w:rsidRPr="00D76345">
              <w:rPr>
                <w:rFonts w:eastAsia="Arial" w:cs="Calibri"/>
                <w:i w:val="0"/>
                <w:iCs w:val="0"/>
              </w:rPr>
              <w:t>10 mesecev</w:t>
            </w:r>
          </w:p>
        </w:tc>
        <w:tc>
          <w:tcPr>
            <w:tcW w:w="1695" w:type="dxa"/>
          </w:tcPr>
          <w:p w14:paraId="576FB684" w14:textId="77777777" w:rsidR="00DD6FA4" w:rsidRPr="00D76345" w:rsidRDefault="00DD6FA4" w:rsidP="008E6C26">
            <w:pPr>
              <w:pStyle w:val="Odstavekseznama"/>
              <w:ind w:left="0"/>
              <w:contextualSpacing w:val="0"/>
              <w:jc w:val="both"/>
              <w:rPr>
                <w:rFonts w:cs="Calibri"/>
                <w:i w:val="0"/>
                <w:iCs w:val="0"/>
              </w:rPr>
            </w:pPr>
            <w:r w:rsidRPr="00D76345">
              <w:rPr>
                <w:rFonts w:eastAsia="Arial" w:cs="Calibri"/>
                <w:i w:val="0"/>
                <w:iCs w:val="0"/>
              </w:rPr>
              <w:t>24 mesecev«;</w:t>
            </w:r>
          </w:p>
        </w:tc>
      </w:tr>
    </w:tbl>
    <w:p w14:paraId="3A91E2CE" w14:textId="77777777" w:rsidR="00DD6FA4" w:rsidRPr="00D76345" w:rsidRDefault="00DD6FA4" w:rsidP="008E6C26">
      <w:pPr>
        <w:pStyle w:val="Odstavekseznama"/>
        <w:numPr>
          <w:ilvl w:val="0"/>
          <w:numId w:val="6"/>
        </w:numPr>
        <w:shd w:val="clear" w:color="auto" w:fill="FFFFFF"/>
        <w:spacing w:before="60"/>
        <w:ind w:hanging="357"/>
        <w:contextualSpacing w:val="0"/>
        <w:jc w:val="both"/>
        <w:rPr>
          <w:rFonts w:cs="Calibri"/>
        </w:rPr>
      </w:pPr>
      <w:r w:rsidRPr="00D76345">
        <w:rPr>
          <w:rFonts w:cs="Calibri"/>
        </w:rPr>
        <w:t>v 6. točki v prvem stolpcu besedilo »</w:t>
      </w:r>
      <w:r w:rsidRPr="00D76345">
        <w:rPr>
          <w:rFonts w:eastAsia="Arial" w:cs="Calibri"/>
        </w:rPr>
        <w:t xml:space="preserve">ortopedska obutev, razen ortopedskih čevljev in spon po Ponsetijevi metodi« nadomesti z besedilom </w:t>
      </w:r>
      <w:r w:rsidRPr="00D76345">
        <w:rPr>
          <w:rFonts w:cs="Calibri"/>
        </w:rPr>
        <w:t>»individualno izdelani čevlji«;</w:t>
      </w:r>
    </w:p>
    <w:p w14:paraId="09B6BB4D" w14:textId="41BAD476" w:rsidR="00DD6FA4" w:rsidRPr="00D76345" w:rsidRDefault="00DD6FA4" w:rsidP="008E6C26">
      <w:pPr>
        <w:pStyle w:val="Odstavekseznama"/>
        <w:numPr>
          <w:ilvl w:val="0"/>
          <w:numId w:val="6"/>
        </w:numPr>
        <w:shd w:val="clear" w:color="auto" w:fill="FFFFFF"/>
        <w:spacing w:after="60"/>
        <w:ind w:left="357" w:hanging="357"/>
        <w:contextualSpacing w:val="0"/>
        <w:jc w:val="both"/>
        <w:rPr>
          <w:rFonts w:cs="Calibri"/>
        </w:rPr>
      </w:pPr>
      <w:r w:rsidRPr="00D76345">
        <w:rPr>
          <w:rFonts w:cs="Calibri"/>
        </w:rPr>
        <w:t>za 6. točko doda nova</w:t>
      </w:r>
      <w:r w:rsidR="001A3259" w:rsidRPr="00D76345">
        <w:rPr>
          <w:rFonts w:cs="Calibri"/>
        </w:rPr>
        <w:t>,</w:t>
      </w:r>
      <w:r w:rsidRPr="00D76345">
        <w:rPr>
          <w:rFonts w:cs="Calibri"/>
        </w:rPr>
        <w:t xml:space="preserve"> 6.a točka, ki se glasi:</w:t>
      </w:r>
    </w:p>
    <w:tbl>
      <w:tblPr>
        <w:tblStyle w:val="Tabelamrea"/>
        <w:tblW w:w="0" w:type="auto"/>
        <w:tblInd w:w="357" w:type="dxa"/>
        <w:tblLook w:val="04A0" w:firstRow="1" w:lastRow="0" w:firstColumn="1" w:lastColumn="0" w:noHBand="0" w:noVBand="1"/>
      </w:tblPr>
      <w:tblGrid>
        <w:gridCol w:w="4741"/>
        <w:gridCol w:w="1701"/>
        <w:gridCol w:w="1695"/>
      </w:tblGrid>
      <w:tr w:rsidR="00C174FD" w:rsidRPr="00D76345" w14:paraId="6D736DCF" w14:textId="77777777" w:rsidTr="00C0168B">
        <w:tc>
          <w:tcPr>
            <w:tcW w:w="4741" w:type="dxa"/>
          </w:tcPr>
          <w:p w14:paraId="423C30DF" w14:textId="77777777" w:rsidR="00DD6FA4" w:rsidRPr="00D76345" w:rsidRDefault="00DD6FA4" w:rsidP="008E6C26">
            <w:pPr>
              <w:pStyle w:val="Odstavekseznama"/>
              <w:ind w:left="0"/>
              <w:contextualSpacing w:val="0"/>
              <w:jc w:val="both"/>
              <w:rPr>
                <w:rFonts w:cs="Calibri"/>
                <w:i w:val="0"/>
                <w:iCs w:val="0"/>
              </w:rPr>
            </w:pPr>
            <w:r w:rsidRPr="00D76345">
              <w:rPr>
                <w:rFonts w:cs="Calibri"/>
                <w:i w:val="0"/>
                <w:iCs w:val="0"/>
              </w:rPr>
              <w:t>»</w:t>
            </w:r>
            <w:r w:rsidRPr="00D76345">
              <w:rPr>
                <w:rFonts w:eastAsia="Arial" w:cs="Calibri"/>
                <w:i w:val="0"/>
                <w:iCs w:val="0"/>
              </w:rPr>
              <w:t>6.a začasni čevlji</w:t>
            </w:r>
          </w:p>
        </w:tc>
        <w:tc>
          <w:tcPr>
            <w:tcW w:w="1701" w:type="dxa"/>
          </w:tcPr>
          <w:p w14:paraId="1A2BA1D2" w14:textId="77777777" w:rsidR="00DD6FA4" w:rsidRPr="00D76345" w:rsidRDefault="00DD6FA4" w:rsidP="008E6C26">
            <w:pPr>
              <w:pStyle w:val="Odstavekseznama"/>
              <w:ind w:left="0"/>
              <w:contextualSpacing w:val="0"/>
              <w:jc w:val="both"/>
              <w:rPr>
                <w:rFonts w:cs="Calibri"/>
                <w:i w:val="0"/>
                <w:iCs w:val="0"/>
              </w:rPr>
            </w:pPr>
            <w:r w:rsidRPr="00D76345">
              <w:rPr>
                <w:rFonts w:eastAsia="Arial" w:cs="Calibri"/>
                <w:i w:val="0"/>
                <w:iCs w:val="0"/>
              </w:rPr>
              <w:t>8 mesecev</w:t>
            </w:r>
          </w:p>
        </w:tc>
        <w:tc>
          <w:tcPr>
            <w:tcW w:w="1695" w:type="dxa"/>
          </w:tcPr>
          <w:p w14:paraId="16EBC1B8" w14:textId="77777777" w:rsidR="00DD6FA4" w:rsidRPr="00D76345" w:rsidRDefault="00DD6FA4" w:rsidP="008E6C26">
            <w:pPr>
              <w:pStyle w:val="Odstavekseznama"/>
              <w:ind w:left="0"/>
              <w:contextualSpacing w:val="0"/>
              <w:jc w:val="both"/>
              <w:rPr>
                <w:rFonts w:cs="Calibri"/>
                <w:i w:val="0"/>
                <w:iCs w:val="0"/>
              </w:rPr>
            </w:pPr>
            <w:r w:rsidRPr="00D76345">
              <w:rPr>
                <w:rFonts w:eastAsia="Arial" w:cs="Calibri"/>
                <w:i w:val="0"/>
                <w:iCs w:val="0"/>
              </w:rPr>
              <w:t>12 mesecev«.</w:t>
            </w:r>
          </w:p>
        </w:tc>
      </w:tr>
    </w:tbl>
    <w:p w14:paraId="0048805C" w14:textId="77777777" w:rsidR="00DD6FA4" w:rsidRPr="00D76345" w:rsidRDefault="00DD6FA4" w:rsidP="008E6C26">
      <w:pPr>
        <w:pStyle w:val="Odstavekseznama"/>
        <w:shd w:val="clear" w:color="auto" w:fill="FFFFFF"/>
        <w:spacing w:before="240"/>
        <w:ind w:left="0" w:firstLine="357"/>
        <w:contextualSpacing w:val="0"/>
        <w:jc w:val="both"/>
        <w:rPr>
          <w:rFonts w:cs="Calibri"/>
        </w:rPr>
      </w:pPr>
      <w:r w:rsidRPr="00D76345">
        <w:rPr>
          <w:rFonts w:cs="Calibri"/>
        </w:rPr>
        <w:lastRenderedPageBreak/>
        <w:t>V petem odstavku se v preglednici:</w:t>
      </w:r>
    </w:p>
    <w:p w14:paraId="7870FB19" w14:textId="77777777" w:rsidR="00DD6FA4" w:rsidRPr="00D76345" w:rsidRDefault="00DD6FA4" w:rsidP="008E6C26">
      <w:pPr>
        <w:pStyle w:val="zamik"/>
        <w:numPr>
          <w:ilvl w:val="0"/>
          <w:numId w:val="8"/>
        </w:numPr>
        <w:ind w:left="357" w:hanging="357"/>
        <w:jc w:val="both"/>
        <w:rPr>
          <w:rFonts w:ascii="Calibri" w:hAnsi="Calibri" w:cs="Calibri"/>
          <w:sz w:val="22"/>
          <w:szCs w:val="22"/>
          <w:lang w:val="sl-SI"/>
        </w:rPr>
      </w:pPr>
      <w:r w:rsidRPr="00D76345">
        <w:rPr>
          <w:rFonts w:ascii="Calibri" w:hAnsi="Calibri" w:cs="Calibri"/>
          <w:sz w:val="22"/>
          <w:szCs w:val="22"/>
          <w:lang w:val="sl-SI"/>
        </w:rPr>
        <w:t>v 2. točki:</w:t>
      </w:r>
    </w:p>
    <w:p w14:paraId="215DD856" w14:textId="77777777" w:rsidR="00DD6FA4" w:rsidRPr="00D76345" w:rsidRDefault="00DD6FA4" w:rsidP="008E6C26">
      <w:pPr>
        <w:pStyle w:val="Odstavekseznama"/>
        <w:numPr>
          <w:ilvl w:val="0"/>
          <w:numId w:val="6"/>
        </w:numPr>
        <w:shd w:val="clear" w:color="auto" w:fill="FFFFFF"/>
        <w:spacing w:after="60"/>
        <w:ind w:left="357" w:hanging="357"/>
        <w:contextualSpacing w:val="0"/>
        <w:jc w:val="both"/>
        <w:rPr>
          <w:rFonts w:cs="Calibri"/>
        </w:rPr>
      </w:pPr>
      <w:r w:rsidRPr="00D76345">
        <w:rPr>
          <w:rFonts w:cs="Calibri"/>
        </w:rPr>
        <w:t>za drugo vrstico doda nova tretja vrstica, ki se glasi:</w:t>
      </w:r>
    </w:p>
    <w:tbl>
      <w:tblPr>
        <w:tblW w:w="807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7"/>
        <w:gridCol w:w="4961"/>
        <w:gridCol w:w="2551"/>
      </w:tblGrid>
      <w:tr w:rsidR="00C174FD" w:rsidRPr="00D76345" w14:paraId="51A8DF1C" w14:textId="77777777" w:rsidTr="00157315">
        <w:trPr>
          <w:trHeight w:val="330"/>
        </w:trPr>
        <w:tc>
          <w:tcPr>
            <w:tcW w:w="567" w:type="dxa"/>
            <w:tcMar>
              <w:top w:w="0" w:type="dxa"/>
              <w:left w:w="80" w:type="dxa"/>
              <w:bottom w:w="0" w:type="dxa"/>
              <w:right w:w="80" w:type="dxa"/>
            </w:tcMar>
            <w:vAlign w:val="center"/>
            <w:hideMark/>
          </w:tcPr>
          <w:p w14:paraId="28410C79" w14:textId="77777777" w:rsidR="00DD6FA4" w:rsidRPr="00D76345" w:rsidRDefault="00DD6FA4" w:rsidP="008E6C26">
            <w:pPr>
              <w:spacing w:before="120"/>
              <w:rPr>
                <w:rFonts w:eastAsia="Arial" w:cs="Calibri"/>
              </w:rPr>
            </w:pPr>
          </w:p>
        </w:tc>
        <w:tc>
          <w:tcPr>
            <w:tcW w:w="4961" w:type="dxa"/>
            <w:tcMar>
              <w:top w:w="0" w:type="dxa"/>
              <w:left w:w="75" w:type="dxa"/>
              <w:bottom w:w="0" w:type="dxa"/>
              <w:right w:w="80" w:type="dxa"/>
            </w:tcMar>
            <w:vAlign w:val="center"/>
            <w:hideMark/>
          </w:tcPr>
          <w:p w14:paraId="62883E65" w14:textId="77777777" w:rsidR="00DD6FA4" w:rsidRPr="00D76345" w:rsidRDefault="00DD6FA4" w:rsidP="008E6C26">
            <w:pPr>
              <w:pStyle w:val="p"/>
              <w:spacing w:before="120"/>
              <w:rPr>
                <w:rFonts w:ascii="Calibri" w:eastAsia="Arial" w:hAnsi="Calibri" w:cs="Calibri"/>
                <w:sz w:val="22"/>
                <w:szCs w:val="22"/>
                <w:lang w:val="sl-SI"/>
              </w:rPr>
            </w:pPr>
            <w:r w:rsidRPr="00D76345">
              <w:rPr>
                <w:rFonts w:ascii="Calibri" w:eastAsia="Arial" w:hAnsi="Calibri" w:cs="Calibri"/>
                <w:sz w:val="22"/>
                <w:szCs w:val="22"/>
                <w:lang w:val="sl-SI"/>
              </w:rPr>
              <w:t>»delna prsna proteza</w:t>
            </w:r>
          </w:p>
        </w:tc>
        <w:tc>
          <w:tcPr>
            <w:tcW w:w="2551" w:type="dxa"/>
            <w:tcMar>
              <w:top w:w="0" w:type="dxa"/>
              <w:left w:w="75" w:type="dxa"/>
              <w:bottom w:w="0" w:type="dxa"/>
              <w:right w:w="80" w:type="dxa"/>
            </w:tcMar>
            <w:vAlign w:val="center"/>
            <w:hideMark/>
          </w:tcPr>
          <w:p w14:paraId="1FCE8AA0" w14:textId="77777777" w:rsidR="00DD6FA4" w:rsidRPr="00D76345" w:rsidRDefault="00DD6FA4" w:rsidP="008E6C26">
            <w:pPr>
              <w:pStyle w:val="p"/>
              <w:spacing w:before="120"/>
              <w:jc w:val="center"/>
              <w:rPr>
                <w:rFonts w:ascii="Calibri" w:eastAsia="Arial" w:hAnsi="Calibri" w:cs="Calibri"/>
                <w:sz w:val="22"/>
                <w:szCs w:val="22"/>
                <w:lang w:val="sl-SI"/>
              </w:rPr>
            </w:pPr>
            <w:r w:rsidRPr="00D76345">
              <w:rPr>
                <w:rFonts w:ascii="Calibri" w:eastAsia="Arial" w:hAnsi="Calibri" w:cs="Calibri"/>
                <w:sz w:val="22"/>
                <w:szCs w:val="22"/>
                <w:lang w:val="sl-SI"/>
              </w:rPr>
              <w:t>1 leto«;</w:t>
            </w:r>
          </w:p>
        </w:tc>
      </w:tr>
    </w:tbl>
    <w:p w14:paraId="56841DD8" w14:textId="77777777" w:rsidR="00DD6FA4" w:rsidRPr="00D76345" w:rsidRDefault="00DD6FA4" w:rsidP="008E6C26">
      <w:pPr>
        <w:pStyle w:val="Odstavekseznama"/>
        <w:numPr>
          <w:ilvl w:val="0"/>
          <w:numId w:val="6"/>
        </w:numPr>
        <w:shd w:val="clear" w:color="auto" w:fill="FFFFFF"/>
        <w:spacing w:before="60"/>
        <w:ind w:left="357" w:hanging="357"/>
        <w:contextualSpacing w:val="0"/>
        <w:jc w:val="both"/>
        <w:rPr>
          <w:rFonts w:cs="Calibri"/>
        </w:rPr>
      </w:pPr>
      <w:r w:rsidRPr="00D76345">
        <w:rPr>
          <w:rFonts w:cs="Calibri"/>
        </w:rPr>
        <w:t>dosedanja tretja vrstica postane četrta vrstica;</w:t>
      </w:r>
    </w:p>
    <w:p w14:paraId="032EB4C7" w14:textId="41299C97" w:rsidR="004710FD" w:rsidRPr="00D76345" w:rsidRDefault="004710FD" w:rsidP="008E6C26">
      <w:pPr>
        <w:pStyle w:val="zamik"/>
        <w:numPr>
          <w:ilvl w:val="0"/>
          <w:numId w:val="8"/>
        </w:numPr>
        <w:spacing w:before="60"/>
        <w:ind w:left="357" w:hanging="357"/>
        <w:jc w:val="both"/>
        <w:rPr>
          <w:rFonts w:ascii="Calibri" w:hAnsi="Calibri" w:cs="Calibri"/>
          <w:sz w:val="22"/>
          <w:szCs w:val="22"/>
          <w:lang w:val="sl-SI"/>
        </w:rPr>
      </w:pPr>
      <w:r w:rsidRPr="00D76345">
        <w:rPr>
          <w:rFonts w:ascii="Calibri" w:hAnsi="Calibri" w:cs="Calibri"/>
          <w:sz w:val="22"/>
          <w:szCs w:val="22"/>
          <w:lang w:val="sl-SI"/>
        </w:rPr>
        <w:t>v 4. točki:</w:t>
      </w:r>
    </w:p>
    <w:p w14:paraId="00D04E69" w14:textId="4DD24F32" w:rsidR="004710FD" w:rsidRPr="00D76345" w:rsidRDefault="004710FD" w:rsidP="008E6C26">
      <w:pPr>
        <w:pStyle w:val="Odstavekseznama"/>
        <w:numPr>
          <w:ilvl w:val="0"/>
          <w:numId w:val="6"/>
        </w:numPr>
        <w:shd w:val="clear" w:color="auto" w:fill="FFFFFF"/>
        <w:contextualSpacing w:val="0"/>
        <w:jc w:val="both"/>
        <w:rPr>
          <w:rFonts w:cs="Calibri"/>
        </w:rPr>
      </w:pPr>
      <w:r w:rsidRPr="00D76345">
        <w:rPr>
          <w:rFonts w:cs="Calibri"/>
        </w:rPr>
        <w:t>v prvi vrstici v drugem stolpcu besed</w:t>
      </w:r>
      <w:r w:rsidR="00B96315">
        <w:rPr>
          <w:rFonts w:cs="Calibri"/>
        </w:rPr>
        <w:t>ilo</w:t>
      </w:r>
      <w:r w:rsidRPr="00D76345">
        <w:rPr>
          <w:rFonts w:cs="Calibri"/>
        </w:rPr>
        <w:t xml:space="preserve"> »</w:t>
      </w:r>
      <w:r w:rsidR="00B96315">
        <w:rPr>
          <w:rFonts w:cs="Calibri"/>
        </w:rPr>
        <w:t>(</w:t>
      </w:r>
      <w:r w:rsidRPr="00D76345">
        <w:rPr>
          <w:rFonts w:cs="Calibri"/>
        </w:rPr>
        <w:t>lupa</w:t>
      </w:r>
      <w:r w:rsidR="00B96315">
        <w:rPr>
          <w:rFonts w:cs="Calibri"/>
        </w:rPr>
        <w:t>)</w:t>
      </w:r>
      <w:r w:rsidRPr="00D76345">
        <w:rPr>
          <w:rFonts w:cs="Calibri"/>
        </w:rPr>
        <w:t>« črta;</w:t>
      </w:r>
    </w:p>
    <w:p w14:paraId="08F7372E" w14:textId="0E1D98F2" w:rsidR="004710FD" w:rsidRPr="00D76345" w:rsidRDefault="004710FD" w:rsidP="008E6C26">
      <w:pPr>
        <w:pStyle w:val="Odstavekseznama"/>
        <w:numPr>
          <w:ilvl w:val="0"/>
          <w:numId w:val="6"/>
        </w:numPr>
        <w:shd w:val="clear" w:color="auto" w:fill="FFFFFF"/>
        <w:contextualSpacing w:val="0"/>
        <w:jc w:val="both"/>
        <w:rPr>
          <w:rFonts w:cs="Calibri"/>
        </w:rPr>
      </w:pPr>
      <w:r w:rsidRPr="00D76345">
        <w:rPr>
          <w:rFonts w:cs="Calibri"/>
        </w:rPr>
        <w:t xml:space="preserve">v drugi vrstici v drugem stolpcu </w:t>
      </w:r>
      <w:r w:rsidR="00B96315">
        <w:rPr>
          <w:rFonts w:cs="Calibri"/>
        </w:rPr>
        <w:t>besedilo</w:t>
      </w:r>
      <w:r w:rsidRPr="00D76345">
        <w:rPr>
          <w:rFonts w:cs="Calibri"/>
        </w:rPr>
        <w:t xml:space="preserve"> »</w:t>
      </w:r>
      <w:r w:rsidR="00B96315">
        <w:rPr>
          <w:rFonts w:cs="Calibri"/>
        </w:rPr>
        <w:t>(</w:t>
      </w:r>
      <w:r w:rsidRPr="00D76345">
        <w:rPr>
          <w:rFonts w:cs="Calibri"/>
        </w:rPr>
        <w:t>lupa</w:t>
      </w:r>
      <w:r w:rsidR="00B96315">
        <w:rPr>
          <w:rFonts w:cs="Calibri"/>
        </w:rPr>
        <w:t>)</w:t>
      </w:r>
      <w:r w:rsidRPr="00D76345">
        <w:rPr>
          <w:rFonts w:cs="Calibri"/>
        </w:rPr>
        <w:t>« črta;</w:t>
      </w:r>
    </w:p>
    <w:p w14:paraId="4CBF7068" w14:textId="77777777" w:rsidR="00815106" w:rsidRPr="00D76345" w:rsidRDefault="00815106" w:rsidP="008E6C26">
      <w:pPr>
        <w:pStyle w:val="Odstavekseznama"/>
        <w:numPr>
          <w:ilvl w:val="0"/>
          <w:numId w:val="6"/>
        </w:numPr>
        <w:shd w:val="clear" w:color="auto" w:fill="FFFFFF"/>
        <w:spacing w:after="60"/>
        <w:ind w:left="357" w:hanging="357"/>
        <w:contextualSpacing w:val="0"/>
        <w:jc w:val="both"/>
        <w:rPr>
          <w:rFonts w:cs="Calibri"/>
        </w:rPr>
      </w:pPr>
      <w:r w:rsidRPr="00D76345">
        <w:rPr>
          <w:rFonts w:cs="Calibri"/>
        </w:rPr>
        <w:t>za drugo vrstico doda nova tretja vrstica, ki se glasi:</w:t>
      </w:r>
    </w:p>
    <w:tbl>
      <w:tblPr>
        <w:tblW w:w="807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7"/>
        <w:gridCol w:w="4961"/>
        <w:gridCol w:w="2551"/>
      </w:tblGrid>
      <w:tr w:rsidR="00815106" w:rsidRPr="00D76345" w14:paraId="386C48DC" w14:textId="77777777" w:rsidTr="00BF52FC">
        <w:trPr>
          <w:trHeight w:val="330"/>
        </w:trPr>
        <w:tc>
          <w:tcPr>
            <w:tcW w:w="567" w:type="dxa"/>
            <w:tcMar>
              <w:top w:w="0" w:type="dxa"/>
              <w:left w:w="80" w:type="dxa"/>
              <w:bottom w:w="0" w:type="dxa"/>
              <w:right w:w="80" w:type="dxa"/>
            </w:tcMar>
            <w:vAlign w:val="center"/>
            <w:hideMark/>
          </w:tcPr>
          <w:p w14:paraId="67483400" w14:textId="77777777" w:rsidR="00815106" w:rsidRPr="00D76345" w:rsidRDefault="00815106" w:rsidP="008E6C26">
            <w:pPr>
              <w:spacing w:before="120"/>
              <w:rPr>
                <w:rFonts w:eastAsia="Arial" w:cs="Calibri"/>
              </w:rPr>
            </w:pPr>
          </w:p>
        </w:tc>
        <w:tc>
          <w:tcPr>
            <w:tcW w:w="4961" w:type="dxa"/>
            <w:tcMar>
              <w:top w:w="0" w:type="dxa"/>
              <w:left w:w="75" w:type="dxa"/>
              <w:bottom w:w="0" w:type="dxa"/>
              <w:right w:w="80" w:type="dxa"/>
            </w:tcMar>
            <w:vAlign w:val="center"/>
            <w:hideMark/>
          </w:tcPr>
          <w:p w14:paraId="57FFC541" w14:textId="77777777" w:rsidR="00815106" w:rsidRPr="00D76345" w:rsidRDefault="00815106" w:rsidP="008E6C26">
            <w:pPr>
              <w:pStyle w:val="p"/>
              <w:spacing w:before="120"/>
              <w:rPr>
                <w:rFonts w:ascii="Calibri" w:eastAsia="Arial" w:hAnsi="Calibri" w:cs="Calibri"/>
                <w:sz w:val="22"/>
                <w:szCs w:val="22"/>
                <w:lang w:val="sl-SI"/>
              </w:rPr>
            </w:pPr>
            <w:r w:rsidRPr="00D76345">
              <w:rPr>
                <w:rFonts w:ascii="Calibri" w:eastAsia="Arial" w:hAnsi="Calibri" w:cs="Calibri"/>
                <w:sz w:val="22"/>
                <w:szCs w:val="22"/>
                <w:lang w:val="sl-SI"/>
              </w:rPr>
              <w:t>»stacionarna elektronska lupa</w:t>
            </w:r>
          </w:p>
        </w:tc>
        <w:tc>
          <w:tcPr>
            <w:tcW w:w="2551" w:type="dxa"/>
            <w:tcMar>
              <w:top w:w="0" w:type="dxa"/>
              <w:left w:w="75" w:type="dxa"/>
              <w:bottom w:w="0" w:type="dxa"/>
              <w:right w:w="80" w:type="dxa"/>
            </w:tcMar>
            <w:vAlign w:val="center"/>
            <w:hideMark/>
          </w:tcPr>
          <w:p w14:paraId="0A3F45FA" w14:textId="77777777" w:rsidR="00815106" w:rsidRPr="00D76345" w:rsidRDefault="00815106" w:rsidP="008E6C26">
            <w:pPr>
              <w:pStyle w:val="p"/>
              <w:spacing w:before="120"/>
              <w:jc w:val="center"/>
              <w:rPr>
                <w:rFonts w:ascii="Calibri" w:eastAsia="Arial" w:hAnsi="Calibri" w:cs="Calibri"/>
                <w:sz w:val="22"/>
                <w:szCs w:val="22"/>
                <w:lang w:val="sl-SI"/>
              </w:rPr>
            </w:pPr>
            <w:r w:rsidRPr="00D76345">
              <w:rPr>
                <w:rFonts w:ascii="Calibri" w:eastAsia="Arial" w:hAnsi="Calibri" w:cs="Calibri"/>
                <w:sz w:val="22"/>
                <w:szCs w:val="22"/>
                <w:lang w:val="sl-SI"/>
              </w:rPr>
              <w:t>7 let«;</w:t>
            </w:r>
          </w:p>
        </w:tc>
      </w:tr>
    </w:tbl>
    <w:p w14:paraId="2D33ECE0" w14:textId="14FE7848" w:rsidR="00815106" w:rsidRPr="00D76345" w:rsidRDefault="00815106" w:rsidP="008E6C26">
      <w:pPr>
        <w:pStyle w:val="Odstavekseznama"/>
        <w:numPr>
          <w:ilvl w:val="0"/>
          <w:numId w:val="6"/>
        </w:numPr>
        <w:shd w:val="clear" w:color="auto" w:fill="FFFFFF"/>
        <w:spacing w:after="60"/>
        <w:ind w:left="357" w:hanging="357"/>
        <w:contextualSpacing w:val="0"/>
        <w:jc w:val="both"/>
        <w:rPr>
          <w:rFonts w:cs="Calibri"/>
        </w:rPr>
      </w:pPr>
      <w:r w:rsidRPr="00D76345">
        <w:rPr>
          <w:rFonts w:cs="Calibri"/>
        </w:rPr>
        <w:t>dosedanj</w:t>
      </w:r>
      <w:r w:rsidR="009C4FDF">
        <w:rPr>
          <w:rFonts w:cs="Calibri"/>
        </w:rPr>
        <w:t>e</w:t>
      </w:r>
      <w:r w:rsidRPr="00D76345">
        <w:rPr>
          <w:rFonts w:cs="Calibri"/>
        </w:rPr>
        <w:t xml:space="preserve"> tretja do šesta vrstica postanejo četrta do sedma vrstica;</w:t>
      </w:r>
    </w:p>
    <w:p w14:paraId="2579DE28" w14:textId="6381BCA3" w:rsidR="00DD6FA4" w:rsidRPr="00D76345" w:rsidRDefault="00DD6FA4" w:rsidP="008E6C26">
      <w:pPr>
        <w:pStyle w:val="zamik"/>
        <w:numPr>
          <w:ilvl w:val="0"/>
          <w:numId w:val="8"/>
        </w:numPr>
        <w:spacing w:before="60"/>
        <w:ind w:left="357" w:hanging="357"/>
        <w:jc w:val="both"/>
        <w:rPr>
          <w:rFonts w:ascii="Calibri" w:hAnsi="Calibri" w:cs="Calibri"/>
          <w:sz w:val="22"/>
          <w:szCs w:val="22"/>
          <w:lang w:val="sl-SI"/>
        </w:rPr>
      </w:pPr>
      <w:r w:rsidRPr="00D76345">
        <w:rPr>
          <w:rFonts w:ascii="Calibri" w:hAnsi="Calibri" w:cs="Calibri"/>
          <w:sz w:val="22"/>
          <w:szCs w:val="22"/>
          <w:lang w:val="sl-SI"/>
        </w:rPr>
        <w:t>v 10. točki:</w:t>
      </w:r>
    </w:p>
    <w:p w14:paraId="4F4C7394" w14:textId="77777777" w:rsidR="00DD6FA4" w:rsidRPr="00D76345" w:rsidRDefault="00DD6FA4" w:rsidP="008E6C26">
      <w:pPr>
        <w:pStyle w:val="Odstavekseznama"/>
        <w:numPr>
          <w:ilvl w:val="0"/>
          <w:numId w:val="6"/>
        </w:numPr>
        <w:shd w:val="clear" w:color="auto" w:fill="FFFFFF"/>
        <w:contextualSpacing w:val="0"/>
        <w:jc w:val="both"/>
        <w:rPr>
          <w:rFonts w:cs="Calibri"/>
        </w:rPr>
      </w:pPr>
      <w:r w:rsidRPr="00D76345">
        <w:rPr>
          <w:rFonts w:cs="Calibri"/>
        </w:rPr>
        <w:t>v tretji vrstici v tretjem stolpcu številka »6« nadomesti s številko »5«;</w:t>
      </w:r>
    </w:p>
    <w:p w14:paraId="42FAE6CE" w14:textId="77777777" w:rsidR="00DD6FA4" w:rsidRPr="00D76345" w:rsidRDefault="00DD6FA4" w:rsidP="008E6C26">
      <w:pPr>
        <w:pStyle w:val="Odstavekseznama"/>
        <w:numPr>
          <w:ilvl w:val="0"/>
          <w:numId w:val="6"/>
        </w:numPr>
        <w:shd w:val="clear" w:color="auto" w:fill="FFFFFF"/>
        <w:spacing w:after="60"/>
        <w:ind w:left="357" w:hanging="357"/>
        <w:contextualSpacing w:val="0"/>
        <w:jc w:val="both"/>
        <w:rPr>
          <w:rFonts w:cs="Calibri"/>
        </w:rPr>
      </w:pPr>
      <w:r w:rsidRPr="00D76345">
        <w:rPr>
          <w:rFonts w:cs="Calibri"/>
        </w:rPr>
        <w:t>za tretjo vrstico doda nova četrta vrstica, ki se glasi:</w:t>
      </w:r>
    </w:p>
    <w:tbl>
      <w:tblPr>
        <w:tblW w:w="807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7"/>
        <w:gridCol w:w="5103"/>
        <w:gridCol w:w="2409"/>
      </w:tblGrid>
      <w:tr w:rsidR="00C174FD" w:rsidRPr="00D76345" w14:paraId="3E07146D" w14:textId="77777777" w:rsidTr="00157315">
        <w:trPr>
          <w:trHeight w:val="330"/>
        </w:trPr>
        <w:tc>
          <w:tcPr>
            <w:tcW w:w="567" w:type="dxa"/>
            <w:tcMar>
              <w:top w:w="0" w:type="dxa"/>
              <w:left w:w="80" w:type="dxa"/>
              <w:bottom w:w="0" w:type="dxa"/>
              <w:right w:w="80" w:type="dxa"/>
            </w:tcMar>
            <w:vAlign w:val="center"/>
            <w:hideMark/>
          </w:tcPr>
          <w:p w14:paraId="2E755836" w14:textId="77777777" w:rsidR="00DD6FA4" w:rsidRPr="00D76345" w:rsidRDefault="00DD6FA4" w:rsidP="008E6C26">
            <w:pPr>
              <w:spacing w:before="120"/>
              <w:rPr>
                <w:rFonts w:eastAsia="Arial" w:cs="Calibri"/>
              </w:rPr>
            </w:pPr>
          </w:p>
        </w:tc>
        <w:tc>
          <w:tcPr>
            <w:tcW w:w="5103" w:type="dxa"/>
            <w:tcMar>
              <w:top w:w="0" w:type="dxa"/>
              <w:left w:w="75" w:type="dxa"/>
              <w:bottom w:w="0" w:type="dxa"/>
              <w:right w:w="80" w:type="dxa"/>
            </w:tcMar>
            <w:vAlign w:val="center"/>
            <w:hideMark/>
          </w:tcPr>
          <w:p w14:paraId="66C5CE41" w14:textId="64EE1C89" w:rsidR="00DD6FA4" w:rsidRPr="00D76345" w:rsidRDefault="00DD6FA4" w:rsidP="008E6C26">
            <w:pPr>
              <w:pStyle w:val="p"/>
              <w:spacing w:before="120"/>
              <w:rPr>
                <w:rFonts w:ascii="Calibri" w:eastAsia="Arial" w:hAnsi="Calibri" w:cs="Calibri"/>
                <w:sz w:val="22"/>
                <w:szCs w:val="22"/>
                <w:lang w:val="sl-SI"/>
              </w:rPr>
            </w:pPr>
            <w:r w:rsidRPr="00D76345">
              <w:rPr>
                <w:rFonts w:ascii="Calibri" w:eastAsia="Arial" w:hAnsi="Calibri" w:cs="Calibri"/>
                <w:sz w:val="22"/>
                <w:szCs w:val="22"/>
                <w:lang w:val="sl-SI"/>
              </w:rPr>
              <w:t>»sistem za uporabo kisikove jeklenke</w:t>
            </w:r>
          </w:p>
        </w:tc>
        <w:tc>
          <w:tcPr>
            <w:tcW w:w="2409" w:type="dxa"/>
            <w:tcMar>
              <w:top w:w="0" w:type="dxa"/>
              <w:left w:w="75" w:type="dxa"/>
              <w:bottom w:w="0" w:type="dxa"/>
              <w:right w:w="80" w:type="dxa"/>
            </w:tcMar>
            <w:vAlign w:val="center"/>
            <w:hideMark/>
          </w:tcPr>
          <w:p w14:paraId="4D868E1F" w14:textId="77777777" w:rsidR="00DD6FA4" w:rsidRPr="00D76345" w:rsidRDefault="00DD6FA4" w:rsidP="008E6C26">
            <w:pPr>
              <w:pStyle w:val="p"/>
              <w:spacing w:before="120"/>
              <w:jc w:val="center"/>
              <w:rPr>
                <w:rFonts w:ascii="Calibri" w:eastAsia="Arial" w:hAnsi="Calibri" w:cs="Calibri"/>
                <w:sz w:val="22"/>
                <w:szCs w:val="22"/>
                <w:lang w:val="sl-SI"/>
              </w:rPr>
            </w:pPr>
            <w:r w:rsidRPr="00D76345">
              <w:rPr>
                <w:rFonts w:ascii="Calibri" w:eastAsia="Arial" w:hAnsi="Calibri" w:cs="Calibri"/>
                <w:sz w:val="22"/>
                <w:szCs w:val="22"/>
                <w:lang w:val="sl-SI"/>
              </w:rPr>
              <w:t>2 leti«;</w:t>
            </w:r>
          </w:p>
        </w:tc>
      </w:tr>
    </w:tbl>
    <w:p w14:paraId="30A77948" w14:textId="77777777" w:rsidR="00DD6FA4" w:rsidRPr="00D76345" w:rsidRDefault="00DD6FA4" w:rsidP="008E6C26">
      <w:pPr>
        <w:pStyle w:val="Odstavekseznama"/>
        <w:numPr>
          <w:ilvl w:val="0"/>
          <w:numId w:val="6"/>
        </w:numPr>
        <w:shd w:val="clear" w:color="auto" w:fill="FFFFFF"/>
        <w:spacing w:before="60"/>
        <w:ind w:left="357" w:hanging="357"/>
        <w:contextualSpacing w:val="0"/>
        <w:jc w:val="both"/>
        <w:rPr>
          <w:rFonts w:cs="Calibri"/>
        </w:rPr>
      </w:pPr>
      <w:r w:rsidRPr="00D76345">
        <w:rPr>
          <w:rFonts w:cs="Calibri"/>
        </w:rPr>
        <w:t>dosedanji četrta in peta vrstica postaneta peta in šesta vrstica;</w:t>
      </w:r>
    </w:p>
    <w:p w14:paraId="23E49746" w14:textId="77777777" w:rsidR="00DD6FA4" w:rsidRPr="00D76345" w:rsidRDefault="00DD6FA4" w:rsidP="008E6C26">
      <w:pPr>
        <w:pStyle w:val="Odstavekseznama"/>
        <w:numPr>
          <w:ilvl w:val="0"/>
          <w:numId w:val="6"/>
        </w:numPr>
        <w:shd w:val="clear" w:color="auto" w:fill="FFFFFF"/>
        <w:contextualSpacing w:val="0"/>
        <w:jc w:val="both"/>
        <w:rPr>
          <w:rFonts w:cs="Calibri"/>
        </w:rPr>
      </w:pPr>
      <w:r w:rsidRPr="00D76345">
        <w:rPr>
          <w:rFonts w:cs="Calibri"/>
        </w:rPr>
        <w:t>v dosedanji šesti vrstici, ki postane sedma vrstica, v tretjem stolpcu besedilo »1 leto« nadomesti z besedilom »2 leti«;</w:t>
      </w:r>
    </w:p>
    <w:p w14:paraId="138C2349" w14:textId="77777777" w:rsidR="00DD6FA4" w:rsidRPr="00D76345" w:rsidRDefault="00DD6FA4" w:rsidP="008E6C26">
      <w:pPr>
        <w:pStyle w:val="Odstavekseznama"/>
        <w:numPr>
          <w:ilvl w:val="0"/>
          <w:numId w:val="6"/>
        </w:numPr>
        <w:shd w:val="clear" w:color="auto" w:fill="FFFFFF"/>
        <w:contextualSpacing w:val="0"/>
        <w:jc w:val="both"/>
        <w:rPr>
          <w:rFonts w:cs="Calibri"/>
        </w:rPr>
      </w:pPr>
      <w:r w:rsidRPr="00D76345">
        <w:rPr>
          <w:rFonts w:cs="Calibri"/>
        </w:rPr>
        <w:t>dosedanje sedma do trinajsta vrstica postanejo osma do štirinajsta vrstica.</w:t>
      </w:r>
    </w:p>
    <w:p w14:paraId="02326C9C" w14:textId="77777777" w:rsidR="00DD6FA4" w:rsidRPr="00D76345" w:rsidRDefault="00DD6FA4" w:rsidP="008E6C26">
      <w:pPr>
        <w:pStyle w:val="len"/>
        <w:numPr>
          <w:ilvl w:val="0"/>
          <w:numId w:val="3"/>
        </w:numPr>
        <w:ind w:left="357" w:hanging="357"/>
        <w:rPr>
          <w:color w:val="auto"/>
        </w:rPr>
      </w:pPr>
      <w:r w:rsidRPr="00D76345">
        <w:rPr>
          <w:color w:val="auto"/>
        </w:rPr>
        <w:t>člen</w:t>
      </w:r>
    </w:p>
    <w:p w14:paraId="637D3BEA" w14:textId="77777777" w:rsidR="00DD6FA4" w:rsidRPr="00D76345" w:rsidRDefault="00DD6FA4" w:rsidP="008E6C26">
      <w:pPr>
        <w:pStyle w:val="Odstavekseznama"/>
        <w:shd w:val="clear" w:color="auto" w:fill="FFFFFF"/>
        <w:spacing w:before="240"/>
        <w:ind w:left="0" w:firstLine="357"/>
        <w:contextualSpacing w:val="0"/>
        <w:jc w:val="both"/>
        <w:rPr>
          <w:rFonts w:cs="Calibri"/>
        </w:rPr>
      </w:pPr>
      <w:r w:rsidRPr="00D76345">
        <w:rPr>
          <w:rFonts w:cs="Calibri"/>
        </w:rPr>
        <w:t>V 116. členu se v prvem odstavku v preglednici:</w:t>
      </w:r>
    </w:p>
    <w:p w14:paraId="56707665" w14:textId="77777777" w:rsidR="00DD6FA4" w:rsidRPr="00D76345" w:rsidRDefault="00DD6FA4" w:rsidP="008E6C26">
      <w:pPr>
        <w:pStyle w:val="Odstavekseznama"/>
        <w:numPr>
          <w:ilvl w:val="0"/>
          <w:numId w:val="6"/>
        </w:numPr>
        <w:shd w:val="clear" w:color="auto" w:fill="FFFFFF"/>
        <w:contextualSpacing w:val="0"/>
        <w:jc w:val="both"/>
        <w:rPr>
          <w:rFonts w:cs="Calibri"/>
        </w:rPr>
      </w:pPr>
      <w:r w:rsidRPr="00D76345">
        <w:rPr>
          <w:rFonts w:cs="Calibri"/>
        </w:rPr>
        <w:t>v 2. točki v drugem stolpcu besedilo »vakuumska opornica za zdravljenje rane na stopalu« nadomesti z besedilom »</w:t>
      </w:r>
      <w:r w:rsidRPr="00D76345">
        <w:rPr>
          <w:rFonts w:eastAsia="Arial" w:cs="Calibri"/>
        </w:rPr>
        <w:t>anatomska samoprilagodljiva stabilna opornica«;</w:t>
      </w:r>
    </w:p>
    <w:p w14:paraId="337AF13C" w14:textId="77777777" w:rsidR="00DD6FA4" w:rsidRPr="00D76345" w:rsidRDefault="00DD6FA4" w:rsidP="008E6C26">
      <w:pPr>
        <w:pStyle w:val="Odstavekseznama"/>
        <w:numPr>
          <w:ilvl w:val="0"/>
          <w:numId w:val="6"/>
        </w:numPr>
        <w:shd w:val="clear" w:color="auto" w:fill="FFFFFF"/>
        <w:contextualSpacing w:val="0"/>
        <w:jc w:val="both"/>
        <w:rPr>
          <w:rFonts w:cs="Calibri"/>
        </w:rPr>
      </w:pPr>
      <w:r w:rsidRPr="00D76345">
        <w:rPr>
          <w:rFonts w:cs="Calibri"/>
        </w:rPr>
        <w:t>6. točka črta;</w:t>
      </w:r>
    </w:p>
    <w:p w14:paraId="0E855DE5" w14:textId="26F69360" w:rsidR="00DD6FA4" w:rsidRPr="00D76345" w:rsidRDefault="00DD6FA4" w:rsidP="008E6C26">
      <w:pPr>
        <w:pStyle w:val="Odstavekseznama"/>
        <w:numPr>
          <w:ilvl w:val="0"/>
          <w:numId w:val="6"/>
        </w:numPr>
        <w:shd w:val="clear" w:color="auto" w:fill="FFFFFF"/>
        <w:spacing w:after="60"/>
        <w:ind w:left="357" w:hanging="357"/>
        <w:contextualSpacing w:val="0"/>
        <w:jc w:val="both"/>
        <w:rPr>
          <w:rFonts w:cs="Calibri"/>
        </w:rPr>
      </w:pPr>
      <w:r w:rsidRPr="00D76345">
        <w:rPr>
          <w:rFonts w:cs="Calibri"/>
        </w:rPr>
        <w:t>za 36. točko doda nova</w:t>
      </w:r>
      <w:r w:rsidR="001A3259" w:rsidRPr="00D76345">
        <w:rPr>
          <w:rFonts w:cs="Calibri"/>
        </w:rPr>
        <w:t>,</w:t>
      </w:r>
      <w:r w:rsidRPr="00D76345">
        <w:rPr>
          <w:rFonts w:cs="Calibri"/>
        </w:rPr>
        <w:t xml:space="preserve"> 36.a točka, ki se glasi:</w:t>
      </w:r>
    </w:p>
    <w:tbl>
      <w:tblPr>
        <w:tblW w:w="0" w:type="auto"/>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1"/>
        <w:gridCol w:w="4831"/>
        <w:gridCol w:w="1394"/>
        <w:gridCol w:w="1413"/>
      </w:tblGrid>
      <w:tr w:rsidR="00C174FD" w:rsidRPr="00D76345" w14:paraId="1A984E54" w14:textId="77777777" w:rsidTr="00C0168B">
        <w:trPr>
          <w:trHeight w:val="272"/>
        </w:trPr>
        <w:tc>
          <w:tcPr>
            <w:tcW w:w="711" w:type="dxa"/>
            <w:tcMar>
              <w:top w:w="0" w:type="dxa"/>
              <w:left w:w="80" w:type="dxa"/>
              <w:bottom w:w="0" w:type="dxa"/>
              <w:right w:w="80" w:type="dxa"/>
            </w:tcMar>
            <w:hideMark/>
          </w:tcPr>
          <w:p w14:paraId="2D6FDE87" w14:textId="77777777" w:rsidR="00DD6FA4" w:rsidRPr="00D76345" w:rsidRDefault="00DD6FA4" w:rsidP="008E6C26">
            <w:pPr>
              <w:pStyle w:val="p"/>
              <w:spacing w:before="120"/>
              <w:rPr>
                <w:rFonts w:ascii="Calibri" w:eastAsia="Arial" w:hAnsi="Calibri" w:cs="Calibri"/>
                <w:sz w:val="22"/>
                <w:szCs w:val="22"/>
                <w:lang w:val="sl-SI"/>
              </w:rPr>
            </w:pPr>
            <w:r w:rsidRPr="00D76345">
              <w:rPr>
                <w:rFonts w:ascii="Calibri" w:eastAsia="Arial" w:hAnsi="Calibri" w:cs="Calibri"/>
                <w:sz w:val="22"/>
                <w:szCs w:val="22"/>
                <w:lang w:val="sl-SI"/>
              </w:rPr>
              <w:t>»36.a</w:t>
            </w:r>
          </w:p>
        </w:tc>
        <w:tc>
          <w:tcPr>
            <w:tcW w:w="4831" w:type="dxa"/>
            <w:tcMar>
              <w:top w:w="0" w:type="dxa"/>
              <w:left w:w="75" w:type="dxa"/>
              <w:bottom w:w="0" w:type="dxa"/>
              <w:right w:w="80" w:type="dxa"/>
            </w:tcMar>
            <w:hideMark/>
          </w:tcPr>
          <w:p w14:paraId="37B8ADB2" w14:textId="77777777" w:rsidR="00DD6FA4" w:rsidRPr="00D76345" w:rsidRDefault="00DD6FA4" w:rsidP="008E6C26">
            <w:pPr>
              <w:pStyle w:val="p"/>
              <w:spacing w:before="120"/>
              <w:rPr>
                <w:rFonts w:ascii="Calibri" w:eastAsia="Arial" w:hAnsi="Calibri" w:cs="Calibri"/>
                <w:sz w:val="22"/>
                <w:szCs w:val="22"/>
                <w:lang w:val="sl-SI"/>
              </w:rPr>
            </w:pPr>
            <w:r w:rsidRPr="00D76345">
              <w:rPr>
                <w:rFonts w:ascii="Calibri" w:eastAsia="Arial" w:hAnsi="Calibri" w:cs="Calibri"/>
                <w:sz w:val="22"/>
                <w:szCs w:val="22"/>
                <w:lang w:val="sl-SI"/>
              </w:rPr>
              <w:t xml:space="preserve">ortopedski čevlji po Scheinu </w:t>
            </w:r>
          </w:p>
        </w:tc>
        <w:tc>
          <w:tcPr>
            <w:tcW w:w="1394" w:type="dxa"/>
            <w:tcMar>
              <w:top w:w="0" w:type="dxa"/>
              <w:left w:w="75" w:type="dxa"/>
              <w:bottom w:w="0" w:type="dxa"/>
              <w:right w:w="80" w:type="dxa"/>
            </w:tcMar>
            <w:hideMark/>
          </w:tcPr>
          <w:p w14:paraId="42EC5889" w14:textId="77777777" w:rsidR="00DD6FA4" w:rsidRPr="00D76345" w:rsidRDefault="00DD6FA4" w:rsidP="008E6C26">
            <w:pPr>
              <w:pStyle w:val="p"/>
              <w:spacing w:before="120"/>
              <w:jc w:val="center"/>
              <w:rPr>
                <w:rFonts w:ascii="Calibri" w:eastAsia="Arial" w:hAnsi="Calibri" w:cs="Calibri"/>
                <w:sz w:val="22"/>
                <w:szCs w:val="22"/>
                <w:lang w:val="sl-SI"/>
              </w:rPr>
            </w:pPr>
            <w:r w:rsidRPr="00D76345">
              <w:rPr>
                <w:rFonts w:ascii="Calibri" w:eastAsia="Arial" w:hAnsi="Calibri" w:cs="Calibri"/>
                <w:sz w:val="22"/>
                <w:szCs w:val="22"/>
                <w:lang w:val="sl-SI"/>
              </w:rPr>
              <w:t>1 kos</w:t>
            </w:r>
          </w:p>
        </w:tc>
        <w:tc>
          <w:tcPr>
            <w:tcW w:w="1413" w:type="dxa"/>
            <w:tcMar>
              <w:top w:w="0" w:type="dxa"/>
              <w:left w:w="75" w:type="dxa"/>
              <w:bottom w:w="0" w:type="dxa"/>
              <w:right w:w="80" w:type="dxa"/>
            </w:tcMar>
            <w:hideMark/>
          </w:tcPr>
          <w:p w14:paraId="000D5591" w14:textId="77777777" w:rsidR="00DD6FA4" w:rsidRPr="00D76345" w:rsidRDefault="00DD6FA4" w:rsidP="008E6C26">
            <w:pPr>
              <w:pStyle w:val="p"/>
              <w:spacing w:before="120"/>
              <w:jc w:val="center"/>
              <w:rPr>
                <w:rFonts w:ascii="Calibri" w:eastAsia="Arial" w:hAnsi="Calibri" w:cs="Calibri"/>
                <w:sz w:val="22"/>
                <w:szCs w:val="22"/>
                <w:lang w:val="sl-SI"/>
              </w:rPr>
            </w:pPr>
            <w:r w:rsidRPr="00D76345">
              <w:rPr>
                <w:rFonts w:ascii="Calibri" w:eastAsia="Arial" w:hAnsi="Calibri" w:cs="Calibri"/>
                <w:sz w:val="22"/>
                <w:szCs w:val="22"/>
                <w:lang w:val="sl-SI"/>
              </w:rPr>
              <w:t>180 dni«;</w:t>
            </w:r>
          </w:p>
        </w:tc>
      </w:tr>
    </w:tbl>
    <w:p w14:paraId="6001BE43" w14:textId="77777777" w:rsidR="00DD6FA4" w:rsidRPr="00D76345" w:rsidRDefault="00DD6FA4" w:rsidP="008E6C26">
      <w:pPr>
        <w:pStyle w:val="Odstavekseznama"/>
        <w:numPr>
          <w:ilvl w:val="0"/>
          <w:numId w:val="6"/>
        </w:numPr>
        <w:shd w:val="clear" w:color="auto" w:fill="FFFFFF"/>
        <w:spacing w:after="60"/>
        <w:ind w:left="357" w:hanging="357"/>
        <w:contextualSpacing w:val="0"/>
        <w:jc w:val="both"/>
        <w:rPr>
          <w:rFonts w:cs="Calibri"/>
        </w:rPr>
      </w:pPr>
      <w:r w:rsidRPr="00D76345">
        <w:rPr>
          <w:rFonts w:cs="Calibri"/>
        </w:rPr>
        <w:t>za 65. točko dodajo nove, 66., 67., 68. in 69. točka, ki se glasijo:</w:t>
      </w:r>
    </w:p>
    <w:tbl>
      <w:tblPr>
        <w:tblW w:w="0" w:type="auto"/>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97"/>
        <w:gridCol w:w="4827"/>
        <w:gridCol w:w="1418"/>
        <w:gridCol w:w="1407"/>
      </w:tblGrid>
      <w:tr w:rsidR="00C174FD" w:rsidRPr="00D76345" w14:paraId="458F704E" w14:textId="77777777" w:rsidTr="00C0168B">
        <w:trPr>
          <w:trHeight w:val="272"/>
        </w:trPr>
        <w:tc>
          <w:tcPr>
            <w:tcW w:w="697" w:type="dxa"/>
            <w:tcMar>
              <w:top w:w="0" w:type="dxa"/>
              <w:left w:w="80" w:type="dxa"/>
              <w:bottom w:w="0" w:type="dxa"/>
              <w:right w:w="80" w:type="dxa"/>
            </w:tcMar>
            <w:hideMark/>
          </w:tcPr>
          <w:p w14:paraId="3DECFE5B" w14:textId="77777777" w:rsidR="00DD6FA4" w:rsidRPr="00D76345" w:rsidRDefault="00DD6FA4" w:rsidP="008E6C26">
            <w:pPr>
              <w:pStyle w:val="p"/>
              <w:spacing w:before="120"/>
              <w:rPr>
                <w:rFonts w:ascii="Calibri" w:eastAsia="Arial" w:hAnsi="Calibri" w:cs="Calibri"/>
                <w:sz w:val="22"/>
                <w:szCs w:val="22"/>
                <w:lang w:val="sl-SI"/>
              </w:rPr>
            </w:pPr>
            <w:r w:rsidRPr="00D76345">
              <w:rPr>
                <w:rFonts w:ascii="Calibri" w:eastAsia="Arial" w:hAnsi="Calibri" w:cs="Calibri"/>
                <w:sz w:val="22"/>
                <w:szCs w:val="22"/>
                <w:lang w:val="sl-SI"/>
              </w:rPr>
              <w:t>»66.</w:t>
            </w:r>
          </w:p>
        </w:tc>
        <w:tc>
          <w:tcPr>
            <w:tcW w:w="4827" w:type="dxa"/>
            <w:tcMar>
              <w:top w:w="0" w:type="dxa"/>
              <w:left w:w="75" w:type="dxa"/>
              <w:bottom w:w="0" w:type="dxa"/>
              <w:right w:w="80" w:type="dxa"/>
            </w:tcMar>
            <w:hideMark/>
          </w:tcPr>
          <w:p w14:paraId="47E6AD8B" w14:textId="77777777" w:rsidR="00DD6FA4" w:rsidRPr="00D76345" w:rsidRDefault="00DD6FA4" w:rsidP="008E6C26">
            <w:pPr>
              <w:pStyle w:val="p"/>
              <w:spacing w:before="120"/>
              <w:rPr>
                <w:rFonts w:ascii="Calibri" w:eastAsia="Arial" w:hAnsi="Calibri" w:cs="Calibri"/>
                <w:sz w:val="22"/>
                <w:szCs w:val="22"/>
                <w:lang w:val="sl-SI"/>
              </w:rPr>
            </w:pPr>
            <w:r w:rsidRPr="00D76345">
              <w:rPr>
                <w:rFonts w:ascii="Calibri" w:eastAsia="Arial" w:hAnsi="Calibri" w:cs="Calibri"/>
                <w:sz w:val="22"/>
                <w:szCs w:val="22"/>
                <w:lang w:val="sl-SI"/>
              </w:rPr>
              <w:t>set za govorno protezo</w:t>
            </w:r>
          </w:p>
        </w:tc>
        <w:tc>
          <w:tcPr>
            <w:tcW w:w="1418" w:type="dxa"/>
            <w:tcMar>
              <w:top w:w="0" w:type="dxa"/>
              <w:left w:w="75" w:type="dxa"/>
              <w:bottom w:w="0" w:type="dxa"/>
              <w:right w:w="80" w:type="dxa"/>
            </w:tcMar>
            <w:hideMark/>
          </w:tcPr>
          <w:p w14:paraId="779C8815" w14:textId="77777777" w:rsidR="00DD6FA4" w:rsidRPr="00D76345" w:rsidRDefault="00DD6FA4" w:rsidP="008E6C26">
            <w:pPr>
              <w:pStyle w:val="p"/>
              <w:spacing w:before="120"/>
              <w:jc w:val="center"/>
              <w:rPr>
                <w:rFonts w:ascii="Calibri" w:eastAsia="Arial" w:hAnsi="Calibri" w:cs="Calibri"/>
                <w:sz w:val="22"/>
                <w:szCs w:val="22"/>
                <w:lang w:val="sl-SI"/>
              </w:rPr>
            </w:pPr>
            <w:r w:rsidRPr="00D76345">
              <w:rPr>
                <w:rFonts w:ascii="Calibri" w:eastAsia="Arial" w:hAnsi="Calibri" w:cs="Calibri"/>
                <w:sz w:val="22"/>
                <w:szCs w:val="22"/>
                <w:lang w:val="sl-SI"/>
              </w:rPr>
              <w:t>1 kos</w:t>
            </w:r>
          </w:p>
        </w:tc>
        <w:tc>
          <w:tcPr>
            <w:tcW w:w="1407" w:type="dxa"/>
            <w:tcMar>
              <w:top w:w="0" w:type="dxa"/>
              <w:left w:w="75" w:type="dxa"/>
              <w:bottom w:w="0" w:type="dxa"/>
              <w:right w:w="80" w:type="dxa"/>
            </w:tcMar>
            <w:hideMark/>
          </w:tcPr>
          <w:p w14:paraId="4B1D7E9F" w14:textId="77777777" w:rsidR="00DD6FA4" w:rsidRPr="00D76345" w:rsidRDefault="00DD6FA4" w:rsidP="008E6C26">
            <w:pPr>
              <w:pStyle w:val="p"/>
              <w:spacing w:before="120"/>
              <w:jc w:val="center"/>
              <w:rPr>
                <w:rFonts w:ascii="Calibri" w:eastAsia="Arial" w:hAnsi="Calibri" w:cs="Calibri"/>
                <w:sz w:val="22"/>
                <w:szCs w:val="22"/>
                <w:lang w:val="sl-SI"/>
              </w:rPr>
            </w:pPr>
            <w:r w:rsidRPr="00D76345">
              <w:rPr>
                <w:rFonts w:ascii="Calibri" w:eastAsia="Arial" w:hAnsi="Calibri" w:cs="Calibri"/>
                <w:sz w:val="22"/>
                <w:szCs w:val="22"/>
                <w:lang w:val="sl-SI"/>
              </w:rPr>
              <w:t>1095 dni</w:t>
            </w:r>
          </w:p>
        </w:tc>
      </w:tr>
      <w:tr w:rsidR="00C174FD" w:rsidRPr="00D76345" w14:paraId="572792B1" w14:textId="77777777" w:rsidTr="00C0168B">
        <w:trPr>
          <w:trHeight w:val="272"/>
        </w:trPr>
        <w:tc>
          <w:tcPr>
            <w:tcW w:w="697" w:type="dxa"/>
            <w:tcMar>
              <w:top w:w="0" w:type="dxa"/>
              <w:left w:w="80" w:type="dxa"/>
              <w:bottom w:w="0" w:type="dxa"/>
              <w:right w:w="80" w:type="dxa"/>
            </w:tcMar>
            <w:hideMark/>
          </w:tcPr>
          <w:p w14:paraId="2AD4324F" w14:textId="77777777" w:rsidR="00DD6FA4" w:rsidRPr="00D76345" w:rsidRDefault="00DD6FA4" w:rsidP="008E6C26">
            <w:pPr>
              <w:pStyle w:val="p"/>
              <w:spacing w:before="120"/>
              <w:rPr>
                <w:rFonts w:ascii="Calibri" w:eastAsia="Arial" w:hAnsi="Calibri" w:cs="Calibri"/>
                <w:sz w:val="22"/>
                <w:szCs w:val="22"/>
                <w:lang w:val="sl-SI"/>
              </w:rPr>
            </w:pPr>
            <w:r w:rsidRPr="00D76345">
              <w:rPr>
                <w:rFonts w:ascii="Calibri" w:eastAsia="Arial" w:hAnsi="Calibri" w:cs="Calibri"/>
                <w:sz w:val="22"/>
                <w:szCs w:val="22"/>
                <w:lang w:val="sl-SI"/>
              </w:rPr>
              <w:t>67.</w:t>
            </w:r>
          </w:p>
        </w:tc>
        <w:tc>
          <w:tcPr>
            <w:tcW w:w="4827" w:type="dxa"/>
            <w:tcMar>
              <w:top w:w="0" w:type="dxa"/>
              <w:left w:w="75" w:type="dxa"/>
              <w:bottom w:w="0" w:type="dxa"/>
              <w:right w:w="80" w:type="dxa"/>
            </w:tcMar>
            <w:hideMark/>
          </w:tcPr>
          <w:p w14:paraId="299ACF9A" w14:textId="77777777" w:rsidR="00DD6FA4" w:rsidRPr="00D76345" w:rsidRDefault="00DD6FA4" w:rsidP="008E6C26">
            <w:pPr>
              <w:pStyle w:val="p"/>
              <w:spacing w:before="120"/>
              <w:rPr>
                <w:rFonts w:ascii="Calibri" w:eastAsia="Arial" w:hAnsi="Calibri" w:cs="Calibri"/>
                <w:sz w:val="22"/>
                <w:szCs w:val="22"/>
                <w:lang w:val="sl-SI"/>
              </w:rPr>
            </w:pPr>
            <w:r w:rsidRPr="00D76345">
              <w:rPr>
                <w:rFonts w:ascii="Calibri" w:eastAsia="Arial" w:hAnsi="Calibri" w:cs="Calibri"/>
                <w:sz w:val="22"/>
                <w:szCs w:val="22"/>
                <w:lang w:val="sl-SI"/>
              </w:rPr>
              <w:t>govorni ventil za prostoročno uporabo</w:t>
            </w:r>
          </w:p>
        </w:tc>
        <w:tc>
          <w:tcPr>
            <w:tcW w:w="1418" w:type="dxa"/>
            <w:tcMar>
              <w:top w:w="0" w:type="dxa"/>
              <w:left w:w="75" w:type="dxa"/>
              <w:bottom w:w="0" w:type="dxa"/>
              <w:right w:w="80" w:type="dxa"/>
            </w:tcMar>
            <w:hideMark/>
          </w:tcPr>
          <w:p w14:paraId="331B04B0" w14:textId="77777777" w:rsidR="00DD6FA4" w:rsidRPr="00D76345" w:rsidRDefault="00DD6FA4" w:rsidP="008E6C26">
            <w:pPr>
              <w:pStyle w:val="p"/>
              <w:spacing w:before="120"/>
              <w:jc w:val="center"/>
              <w:rPr>
                <w:rFonts w:ascii="Calibri" w:eastAsia="Arial" w:hAnsi="Calibri" w:cs="Calibri"/>
                <w:sz w:val="22"/>
                <w:szCs w:val="22"/>
                <w:lang w:val="sl-SI"/>
              </w:rPr>
            </w:pPr>
            <w:r w:rsidRPr="00D76345">
              <w:rPr>
                <w:rFonts w:ascii="Calibri" w:eastAsia="Arial" w:hAnsi="Calibri" w:cs="Calibri"/>
                <w:sz w:val="22"/>
                <w:szCs w:val="22"/>
                <w:lang w:val="sl-SI"/>
              </w:rPr>
              <w:t>1 kos</w:t>
            </w:r>
          </w:p>
        </w:tc>
        <w:tc>
          <w:tcPr>
            <w:tcW w:w="1407" w:type="dxa"/>
            <w:tcMar>
              <w:top w:w="0" w:type="dxa"/>
              <w:left w:w="75" w:type="dxa"/>
              <w:bottom w:w="0" w:type="dxa"/>
              <w:right w:w="80" w:type="dxa"/>
            </w:tcMar>
            <w:hideMark/>
          </w:tcPr>
          <w:p w14:paraId="2E8FA131" w14:textId="77777777" w:rsidR="00DD6FA4" w:rsidRPr="00D76345" w:rsidRDefault="00DD6FA4" w:rsidP="008E6C26">
            <w:pPr>
              <w:pStyle w:val="p"/>
              <w:spacing w:before="120"/>
              <w:jc w:val="center"/>
              <w:rPr>
                <w:rFonts w:ascii="Calibri" w:eastAsia="Arial" w:hAnsi="Calibri" w:cs="Calibri"/>
                <w:sz w:val="22"/>
                <w:szCs w:val="22"/>
                <w:lang w:val="sl-SI"/>
              </w:rPr>
            </w:pPr>
            <w:r w:rsidRPr="00D76345">
              <w:rPr>
                <w:rFonts w:ascii="Calibri" w:eastAsia="Arial" w:hAnsi="Calibri" w:cs="Calibri"/>
                <w:sz w:val="22"/>
                <w:szCs w:val="22"/>
                <w:lang w:val="sl-SI"/>
              </w:rPr>
              <w:t>365 dni</w:t>
            </w:r>
          </w:p>
        </w:tc>
      </w:tr>
      <w:tr w:rsidR="00C174FD" w:rsidRPr="00D76345" w14:paraId="0BD196BC" w14:textId="77777777" w:rsidTr="00C0168B">
        <w:trPr>
          <w:trHeight w:val="272"/>
        </w:trPr>
        <w:tc>
          <w:tcPr>
            <w:tcW w:w="697" w:type="dxa"/>
            <w:tcMar>
              <w:top w:w="0" w:type="dxa"/>
              <w:left w:w="80" w:type="dxa"/>
              <w:bottom w:w="0" w:type="dxa"/>
              <w:right w:w="80" w:type="dxa"/>
            </w:tcMar>
            <w:hideMark/>
          </w:tcPr>
          <w:p w14:paraId="24336B7E" w14:textId="77777777" w:rsidR="00DD6FA4" w:rsidRPr="00D76345" w:rsidRDefault="00DD6FA4" w:rsidP="008E6C26">
            <w:pPr>
              <w:pStyle w:val="p"/>
              <w:spacing w:before="120"/>
              <w:rPr>
                <w:rFonts w:ascii="Calibri" w:eastAsia="Arial" w:hAnsi="Calibri" w:cs="Calibri"/>
                <w:sz w:val="22"/>
                <w:szCs w:val="22"/>
                <w:lang w:val="sl-SI"/>
              </w:rPr>
            </w:pPr>
            <w:r w:rsidRPr="00D76345">
              <w:rPr>
                <w:rFonts w:ascii="Calibri" w:eastAsia="Arial" w:hAnsi="Calibri" w:cs="Calibri"/>
                <w:sz w:val="22"/>
                <w:szCs w:val="22"/>
                <w:lang w:val="sl-SI"/>
              </w:rPr>
              <w:t>68.</w:t>
            </w:r>
          </w:p>
        </w:tc>
        <w:tc>
          <w:tcPr>
            <w:tcW w:w="4827" w:type="dxa"/>
            <w:tcMar>
              <w:top w:w="0" w:type="dxa"/>
              <w:left w:w="75" w:type="dxa"/>
              <w:bottom w:w="0" w:type="dxa"/>
              <w:right w:w="80" w:type="dxa"/>
            </w:tcMar>
            <w:hideMark/>
          </w:tcPr>
          <w:p w14:paraId="63AF766C" w14:textId="77777777" w:rsidR="00DD6FA4" w:rsidRPr="00D76345" w:rsidRDefault="00DD6FA4" w:rsidP="008E6C26">
            <w:pPr>
              <w:pStyle w:val="p"/>
              <w:spacing w:before="120"/>
              <w:rPr>
                <w:rFonts w:ascii="Calibri" w:eastAsia="Arial" w:hAnsi="Calibri" w:cs="Calibri"/>
                <w:sz w:val="22"/>
                <w:szCs w:val="22"/>
                <w:lang w:val="sl-SI"/>
              </w:rPr>
            </w:pPr>
            <w:r w:rsidRPr="00D76345">
              <w:rPr>
                <w:rFonts w:ascii="Calibri" w:eastAsia="Arial" w:hAnsi="Calibri" w:cs="Calibri"/>
                <w:sz w:val="22"/>
                <w:szCs w:val="22"/>
                <w:lang w:val="sl-SI"/>
              </w:rPr>
              <w:t>ščetka za govorno protezo</w:t>
            </w:r>
          </w:p>
        </w:tc>
        <w:tc>
          <w:tcPr>
            <w:tcW w:w="1418" w:type="dxa"/>
            <w:tcMar>
              <w:top w:w="0" w:type="dxa"/>
              <w:left w:w="75" w:type="dxa"/>
              <w:bottom w:w="0" w:type="dxa"/>
              <w:right w:w="80" w:type="dxa"/>
            </w:tcMar>
            <w:hideMark/>
          </w:tcPr>
          <w:p w14:paraId="5D5EE92C" w14:textId="77777777" w:rsidR="00DD6FA4" w:rsidRPr="00D76345" w:rsidRDefault="00DD6FA4" w:rsidP="008E6C26">
            <w:pPr>
              <w:pStyle w:val="p"/>
              <w:spacing w:before="120"/>
              <w:jc w:val="center"/>
              <w:rPr>
                <w:rFonts w:ascii="Calibri" w:eastAsia="Arial" w:hAnsi="Calibri" w:cs="Calibri"/>
                <w:sz w:val="22"/>
                <w:szCs w:val="22"/>
                <w:lang w:val="sl-SI"/>
              </w:rPr>
            </w:pPr>
            <w:r w:rsidRPr="00D76345">
              <w:rPr>
                <w:rFonts w:ascii="Calibri" w:eastAsia="Arial" w:hAnsi="Calibri" w:cs="Calibri"/>
                <w:sz w:val="22"/>
                <w:szCs w:val="22"/>
                <w:lang w:val="sl-SI"/>
              </w:rPr>
              <w:t>6 kosov</w:t>
            </w:r>
          </w:p>
        </w:tc>
        <w:tc>
          <w:tcPr>
            <w:tcW w:w="1407" w:type="dxa"/>
            <w:tcMar>
              <w:top w:w="0" w:type="dxa"/>
              <w:left w:w="75" w:type="dxa"/>
              <w:bottom w:w="0" w:type="dxa"/>
              <w:right w:w="80" w:type="dxa"/>
            </w:tcMar>
            <w:hideMark/>
          </w:tcPr>
          <w:p w14:paraId="1D2411F5" w14:textId="77777777" w:rsidR="00DD6FA4" w:rsidRPr="00D76345" w:rsidRDefault="00DD6FA4" w:rsidP="008E6C26">
            <w:pPr>
              <w:pStyle w:val="p"/>
              <w:spacing w:before="120"/>
              <w:jc w:val="center"/>
              <w:rPr>
                <w:rFonts w:ascii="Calibri" w:eastAsia="Arial" w:hAnsi="Calibri" w:cs="Calibri"/>
                <w:sz w:val="22"/>
                <w:szCs w:val="22"/>
                <w:lang w:val="sl-SI"/>
              </w:rPr>
            </w:pPr>
            <w:r w:rsidRPr="00D76345">
              <w:rPr>
                <w:rFonts w:ascii="Calibri" w:eastAsia="Arial" w:hAnsi="Calibri" w:cs="Calibri"/>
                <w:sz w:val="22"/>
                <w:szCs w:val="22"/>
                <w:lang w:val="sl-SI"/>
              </w:rPr>
              <w:t>365 dni</w:t>
            </w:r>
          </w:p>
        </w:tc>
      </w:tr>
      <w:tr w:rsidR="00C174FD" w:rsidRPr="00D76345" w14:paraId="19B440FB" w14:textId="77777777" w:rsidTr="00C0168B">
        <w:trPr>
          <w:trHeight w:val="272"/>
        </w:trPr>
        <w:tc>
          <w:tcPr>
            <w:tcW w:w="697" w:type="dxa"/>
            <w:tcMar>
              <w:top w:w="0" w:type="dxa"/>
              <w:left w:w="80" w:type="dxa"/>
              <w:bottom w:w="0" w:type="dxa"/>
              <w:right w:w="80" w:type="dxa"/>
            </w:tcMar>
            <w:hideMark/>
          </w:tcPr>
          <w:p w14:paraId="02905CA7" w14:textId="77777777" w:rsidR="00DD6FA4" w:rsidRPr="00D76345" w:rsidRDefault="00DD6FA4" w:rsidP="008E6C26">
            <w:pPr>
              <w:pStyle w:val="p"/>
              <w:spacing w:before="120"/>
              <w:rPr>
                <w:rFonts w:ascii="Calibri" w:eastAsia="Arial" w:hAnsi="Calibri" w:cs="Calibri"/>
                <w:sz w:val="22"/>
                <w:szCs w:val="22"/>
                <w:lang w:val="sl-SI"/>
              </w:rPr>
            </w:pPr>
            <w:r w:rsidRPr="00D76345">
              <w:rPr>
                <w:rFonts w:ascii="Calibri" w:eastAsia="Arial" w:hAnsi="Calibri" w:cs="Calibri"/>
                <w:sz w:val="22"/>
                <w:szCs w:val="22"/>
                <w:lang w:val="sl-SI"/>
              </w:rPr>
              <w:t>69.</w:t>
            </w:r>
          </w:p>
        </w:tc>
        <w:tc>
          <w:tcPr>
            <w:tcW w:w="4827" w:type="dxa"/>
            <w:tcMar>
              <w:top w:w="0" w:type="dxa"/>
              <w:left w:w="75" w:type="dxa"/>
              <w:bottom w:w="0" w:type="dxa"/>
              <w:right w:w="80" w:type="dxa"/>
            </w:tcMar>
            <w:hideMark/>
          </w:tcPr>
          <w:p w14:paraId="773F288A" w14:textId="77777777" w:rsidR="00DD6FA4" w:rsidRPr="00D76345" w:rsidRDefault="00DD6FA4" w:rsidP="008E6C26">
            <w:pPr>
              <w:pStyle w:val="p"/>
              <w:spacing w:before="120"/>
              <w:rPr>
                <w:rFonts w:ascii="Calibri" w:eastAsia="Arial" w:hAnsi="Calibri" w:cs="Calibri"/>
                <w:sz w:val="22"/>
                <w:szCs w:val="22"/>
                <w:lang w:val="sl-SI"/>
              </w:rPr>
            </w:pPr>
            <w:r w:rsidRPr="00D76345">
              <w:rPr>
                <w:rFonts w:ascii="Calibri" w:eastAsia="Arial" w:hAnsi="Calibri" w:cs="Calibri"/>
                <w:sz w:val="22"/>
                <w:szCs w:val="22"/>
                <w:lang w:val="sl-SI"/>
              </w:rPr>
              <w:t>zamašek za govorno protezo</w:t>
            </w:r>
          </w:p>
        </w:tc>
        <w:tc>
          <w:tcPr>
            <w:tcW w:w="1418" w:type="dxa"/>
            <w:tcMar>
              <w:top w:w="0" w:type="dxa"/>
              <w:left w:w="75" w:type="dxa"/>
              <w:bottom w:w="0" w:type="dxa"/>
              <w:right w:w="80" w:type="dxa"/>
            </w:tcMar>
            <w:hideMark/>
          </w:tcPr>
          <w:p w14:paraId="4D0326FA" w14:textId="77777777" w:rsidR="00DD6FA4" w:rsidRPr="00D76345" w:rsidRDefault="00DD6FA4" w:rsidP="008E6C26">
            <w:pPr>
              <w:pStyle w:val="p"/>
              <w:spacing w:before="120"/>
              <w:jc w:val="center"/>
              <w:rPr>
                <w:rFonts w:ascii="Calibri" w:eastAsia="Arial" w:hAnsi="Calibri" w:cs="Calibri"/>
                <w:sz w:val="22"/>
                <w:szCs w:val="22"/>
                <w:lang w:val="sl-SI"/>
              </w:rPr>
            </w:pPr>
            <w:r w:rsidRPr="00D76345">
              <w:rPr>
                <w:rFonts w:ascii="Calibri" w:eastAsia="Arial" w:hAnsi="Calibri" w:cs="Calibri"/>
                <w:sz w:val="22"/>
                <w:szCs w:val="22"/>
                <w:lang w:val="sl-SI"/>
              </w:rPr>
              <w:t>1 kos</w:t>
            </w:r>
          </w:p>
        </w:tc>
        <w:tc>
          <w:tcPr>
            <w:tcW w:w="1407" w:type="dxa"/>
            <w:tcMar>
              <w:top w:w="0" w:type="dxa"/>
              <w:left w:w="75" w:type="dxa"/>
              <w:bottom w:w="0" w:type="dxa"/>
              <w:right w:w="80" w:type="dxa"/>
            </w:tcMar>
            <w:hideMark/>
          </w:tcPr>
          <w:p w14:paraId="0CFB2482" w14:textId="77777777" w:rsidR="00DD6FA4" w:rsidRPr="00D76345" w:rsidRDefault="00DD6FA4" w:rsidP="008E6C26">
            <w:pPr>
              <w:pStyle w:val="p"/>
              <w:spacing w:before="120"/>
              <w:jc w:val="center"/>
              <w:rPr>
                <w:rFonts w:ascii="Calibri" w:eastAsia="Arial" w:hAnsi="Calibri" w:cs="Calibri"/>
                <w:sz w:val="22"/>
                <w:szCs w:val="22"/>
                <w:lang w:val="sl-SI"/>
              </w:rPr>
            </w:pPr>
            <w:r w:rsidRPr="00D76345">
              <w:rPr>
                <w:rFonts w:ascii="Calibri" w:eastAsia="Arial" w:hAnsi="Calibri" w:cs="Calibri"/>
                <w:sz w:val="22"/>
                <w:szCs w:val="22"/>
                <w:lang w:val="sl-SI"/>
              </w:rPr>
              <w:t>365 dni«.</w:t>
            </w:r>
          </w:p>
        </w:tc>
      </w:tr>
    </w:tbl>
    <w:p w14:paraId="10472E05" w14:textId="77777777" w:rsidR="001B0FD8" w:rsidRPr="00D76345" w:rsidRDefault="00ED5423" w:rsidP="008E6C26">
      <w:pPr>
        <w:pStyle w:val="Odstavekseznama"/>
        <w:shd w:val="clear" w:color="auto" w:fill="FFFFFF"/>
        <w:spacing w:before="240"/>
        <w:ind w:left="0" w:firstLine="357"/>
        <w:contextualSpacing w:val="0"/>
        <w:jc w:val="both"/>
        <w:rPr>
          <w:rFonts w:cs="Calibri"/>
        </w:rPr>
      </w:pPr>
      <w:r w:rsidRPr="00D76345">
        <w:rPr>
          <w:rFonts w:cs="Calibri"/>
        </w:rPr>
        <w:t xml:space="preserve">Peti odstavek se </w:t>
      </w:r>
      <w:r w:rsidR="001B0FD8" w:rsidRPr="00D76345">
        <w:rPr>
          <w:rFonts w:cs="Calibri"/>
        </w:rPr>
        <w:t>spremeni tako, da se glasi:</w:t>
      </w:r>
    </w:p>
    <w:p w14:paraId="65232280" w14:textId="641B2423" w:rsidR="001B0FD8" w:rsidRPr="00D76345" w:rsidRDefault="001B0FD8" w:rsidP="008E6C26">
      <w:pPr>
        <w:pStyle w:val="Odstavekseznama"/>
        <w:shd w:val="clear" w:color="auto" w:fill="FFFFFF"/>
        <w:ind w:left="0" w:firstLine="357"/>
        <w:contextualSpacing w:val="0"/>
        <w:jc w:val="both"/>
        <w:rPr>
          <w:rFonts w:cs="Calibri"/>
        </w:rPr>
      </w:pPr>
      <w:r w:rsidRPr="00D76345">
        <w:rPr>
          <w:rFonts w:cs="Calibri"/>
        </w:rPr>
        <w:t>»(5) Zavarovana oseba s sladkorno boleznijo tipa 2, ki ni na inzulin</w:t>
      </w:r>
      <w:r w:rsidR="0030347E" w:rsidRPr="00D76345">
        <w:rPr>
          <w:rFonts w:cs="Calibri"/>
        </w:rPr>
        <w:t>u</w:t>
      </w:r>
      <w:r w:rsidRPr="00D76345">
        <w:rPr>
          <w:rFonts w:cs="Calibri"/>
        </w:rPr>
        <w:t>, uporablja pa aparat za določanje glukoze v krvi in sočasno ne uporablja sistemov za merjenje glukoze v medceličnini iz 8. ali 8.a točke prvega odstavka 91. člena pravil, ima pravico do 150 kosov diagnostičnih trakov za aparat za določanje glukoze v krvi na leto.«.</w:t>
      </w:r>
    </w:p>
    <w:p w14:paraId="1364C2AC" w14:textId="77777777" w:rsidR="00DD6FA4" w:rsidRPr="00D76345" w:rsidRDefault="00DD6FA4" w:rsidP="008E6C26">
      <w:pPr>
        <w:pStyle w:val="Odstavekseznama"/>
        <w:shd w:val="clear" w:color="auto" w:fill="FFFFFF"/>
        <w:spacing w:before="240"/>
        <w:ind w:left="0" w:firstLine="357"/>
        <w:contextualSpacing w:val="0"/>
        <w:jc w:val="both"/>
        <w:rPr>
          <w:rFonts w:cs="Calibri"/>
        </w:rPr>
      </w:pPr>
      <w:r w:rsidRPr="00D76345">
        <w:rPr>
          <w:rFonts w:cs="Calibri"/>
        </w:rPr>
        <w:t>V šestem odstavku se v napovednem stavku besedilo »iz 6. točke prvega odstavka 117. člena pravil« črta.</w:t>
      </w:r>
    </w:p>
    <w:p w14:paraId="038CC9A6" w14:textId="0830CF83" w:rsidR="00DD6FA4" w:rsidRPr="00D76345" w:rsidRDefault="00DD6FA4" w:rsidP="008E6C26">
      <w:pPr>
        <w:pStyle w:val="Odstavekseznama"/>
        <w:shd w:val="clear" w:color="auto" w:fill="FFFFFF"/>
        <w:spacing w:before="240"/>
        <w:ind w:left="0" w:firstLine="357"/>
        <w:contextualSpacing w:val="0"/>
        <w:jc w:val="both"/>
        <w:rPr>
          <w:rFonts w:cs="Calibri"/>
        </w:rPr>
      </w:pPr>
      <w:r w:rsidRPr="00D76345">
        <w:rPr>
          <w:rFonts w:cs="Calibri"/>
        </w:rPr>
        <w:t>V sedmem odstavku</w:t>
      </w:r>
      <w:r w:rsidR="001B0FD8" w:rsidRPr="00D76345">
        <w:rPr>
          <w:rFonts w:cs="Calibri"/>
        </w:rPr>
        <w:t xml:space="preserve"> </w:t>
      </w:r>
      <w:r w:rsidRPr="00D76345">
        <w:rPr>
          <w:rFonts w:cs="Calibri"/>
        </w:rPr>
        <w:t>se</w:t>
      </w:r>
      <w:r w:rsidR="001B0FD8" w:rsidRPr="00D76345">
        <w:rPr>
          <w:rFonts w:cs="Calibri"/>
        </w:rPr>
        <w:t xml:space="preserve"> besedilo »iz 6. točke prvega odstavka 117. člena pravil« črta</w:t>
      </w:r>
      <w:r w:rsidRPr="00D76345">
        <w:rPr>
          <w:rFonts w:cs="Calibri"/>
        </w:rPr>
        <w:t>.</w:t>
      </w:r>
    </w:p>
    <w:p w14:paraId="5FA031FE" w14:textId="77777777" w:rsidR="00DD6FA4" w:rsidRPr="00D76345" w:rsidRDefault="00DD6FA4" w:rsidP="008E6C26">
      <w:pPr>
        <w:pStyle w:val="len"/>
        <w:numPr>
          <w:ilvl w:val="0"/>
          <w:numId w:val="3"/>
        </w:numPr>
        <w:ind w:left="357" w:hanging="357"/>
        <w:rPr>
          <w:color w:val="auto"/>
        </w:rPr>
      </w:pPr>
      <w:r w:rsidRPr="00D76345">
        <w:rPr>
          <w:color w:val="auto"/>
        </w:rPr>
        <w:lastRenderedPageBreak/>
        <w:t>člen</w:t>
      </w:r>
    </w:p>
    <w:p w14:paraId="1FAAB790" w14:textId="77777777" w:rsidR="00DD6FA4" w:rsidRPr="00D76345" w:rsidRDefault="00DD6FA4" w:rsidP="008E6C26">
      <w:pPr>
        <w:pStyle w:val="Odstavekseznama"/>
        <w:shd w:val="clear" w:color="auto" w:fill="FFFFFF"/>
        <w:spacing w:before="240"/>
        <w:ind w:left="0" w:firstLine="357"/>
        <w:contextualSpacing w:val="0"/>
        <w:jc w:val="both"/>
        <w:rPr>
          <w:rFonts w:cs="Calibri"/>
        </w:rPr>
      </w:pPr>
      <w:r w:rsidRPr="00D76345">
        <w:rPr>
          <w:rFonts w:cs="Calibri"/>
        </w:rPr>
        <w:t>120. člen se spremeni tako, da se glasi:</w:t>
      </w:r>
    </w:p>
    <w:p w14:paraId="7350E46E" w14:textId="77777777" w:rsidR="00DD6FA4" w:rsidRPr="00D76345" w:rsidRDefault="00DD6FA4" w:rsidP="004F0C28">
      <w:pPr>
        <w:shd w:val="clear" w:color="auto" w:fill="FFFFFF"/>
        <w:spacing w:before="240"/>
        <w:jc w:val="center"/>
        <w:rPr>
          <w:rFonts w:cs="Calibri"/>
        </w:rPr>
      </w:pPr>
      <w:r w:rsidRPr="00D76345">
        <w:rPr>
          <w:rFonts w:cs="Calibri"/>
        </w:rPr>
        <w:t>»120. člen</w:t>
      </w:r>
    </w:p>
    <w:p w14:paraId="015836FE" w14:textId="77777777" w:rsidR="00DD6FA4" w:rsidRPr="00D76345" w:rsidRDefault="00DD6FA4" w:rsidP="008E6C26">
      <w:pPr>
        <w:pStyle w:val="Odstavekseznama"/>
        <w:shd w:val="clear" w:color="auto" w:fill="FFFFFF"/>
        <w:spacing w:before="240"/>
        <w:ind w:left="0" w:firstLine="357"/>
        <w:contextualSpacing w:val="0"/>
        <w:jc w:val="both"/>
        <w:rPr>
          <w:rFonts w:cs="Calibri"/>
        </w:rPr>
      </w:pPr>
      <w:r w:rsidRPr="00D76345">
        <w:rPr>
          <w:rFonts w:cs="Calibri"/>
        </w:rPr>
        <w:t>(1) Zavarovana oseba ima pred iztekom trajnostne dobe medicinskega pripomočka, ki ga je nazadnje prejela kot pravico, pravico do njegovih prilagoditev v skupni višini največ 50 % njegove vrednosti, razen če pravico do prilagoditve uveljavlja vsaj dve leti pred iztekom njegove trajnostne dobe, ko skupna višina prilagoditev ne sme preseči 80 % njegove vrednosti.</w:t>
      </w:r>
    </w:p>
    <w:p w14:paraId="30425876" w14:textId="77777777" w:rsidR="00DD6FA4" w:rsidRPr="00D76345" w:rsidRDefault="00DD6FA4" w:rsidP="008E6C26">
      <w:pPr>
        <w:pStyle w:val="Odstavekseznama"/>
        <w:shd w:val="clear" w:color="auto" w:fill="FFFFFF"/>
        <w:spacing w:before="240"/>
        <w:ind w:left="0" w:firstLine="357"/>
        <w:contextualSpacing w:val="0"/>
        <w:jc w:val="both"/>
        <w:rPr>
          <w:rFonts w:cs="Calibri"/>
        </w:rPr>
      </w:pPr>
      <w:r w:rsidRPr="00D76345">
        <w:rPr>
          <w:rFonts w:cs="Calibri"/>
        </w:rPr>
        <w:t xml:space="preserve">(2) Pred iztekom trajnostne dobe medicinskega pripomočka ima zavarovana oseba </w:t>
      </w:r>
      <w:bookmarkStart w:id="20" w:name="_Hlk194404503"/>
      <w:r w:rsidRPr="00D76345">
        <w:rPr>
          <w:rFonts w:cs="Calibri"/>
        </w:rPr>
        <w:t>pravico do novega medicinskega pripomočka</w:t>
      </w:r>
      <w:bookmarkEnd w:id="20"/>
      <w:r w:rsidRPr="00D76345">
        <w:rPr>
          <w:rFonts w:cs="Calibri"/>
        </w:rPr>
        <w:t>, če imenovani zdravnik ugotovi, da je medicinski pripomoček, ki ga je zavarovana oseba nazadnje prejela kot pravico, postal funkcionalno neustrezen zaradi anatomskih ali funkcionalnih sprememb pri zavarovani osebi. V primeru medicinskega pripomočka iz prvega odstavka 66. člena pravil ima zavarovana oseba pravico iz prejšnjega stavka ob dodatnem pogoju, da medicinskega pripomočka, ki ga je zavarovana oseba nazadnje prejela kot pravico, ni mogoče niti popraviti v skladu s 66. členom pravil niti prilagoditi v skladu s prejšnjim odstavkom.</w:t>
      </w:r>
    </w:p>
    <w:p w14:paraId="7C486475" w14:textId="77777777" w:rsidR="00DD6FA4" w:rsidRPr="00D76345" w:rsidRDefault="00DD6FA4" w:rsidP="008E6C26">
      <w:pPr>
        <w:pStyle w:val="Odstavekseznama"/>
        <w:shd w:val="clear" w:color="auto" w:fill="FFFFFF"/>
        <w:spacing w:before="240"/>
        <w:ind w:left="0" w:firstLine="357"/>
        <w:contextualSpacing w:val="0"/>
        <w:jc w:val="both"/>
        <w:rPr>
          <w:rFonts w:cs="Calibri"/>
        </w:rPr>
      </w:pPr>
      <w:r w:rsidRPr="00D76345">
        <w:rPr>
          <w:rFonts w:cs="Calibri"/>
        </w:rPr>
        <w:t>(3) Po izteku trajnostne dobe medicinskega pripomočka ima zavarovana oseba pravico do novega medicinskega pripomočka, če pooblaščeni oziroma imenovani zdravnik ugotovi, da je medicinski pripomoček, ki ga je zavarovana oseba nazadnje prejela kot pravico, postal funkcionalno neustrezen.«.</w:t>
      </w:r>
    </w:p>
    <w:p w14:paraId="10C5014B" w14:textId="77777777" w:rsidR="00DD6FA4" w:rsidRPr="00D76345" w:rsidRDefault="00DD6FA4" w:rsidP="008E6C26">
      <w:pPr>
        <w:pStyle w:val="len"/>
        <w:numPr>
          <w:ilvl w:val="0"/>
          <w:numId w:val="3"/>
        </w:numPr>
        <w:ind w:left="357" w:hanging="357"/>
        <w:rPr>
          <w:color w:val="auto"/>
        </w:rPr>
      </w:pPr>
      <w:r w:rsidRPr="00D76345">
        <w:rPr>
          <w:color w:val="auto"/>
        </w:rPr>
        <w:t>člen</w:t>
      </w:r>
    </w:p>
    <w:p w14:paraId="70CF41F5" w14:textId="77777777" w:rsidR="00DD6FA4" w:rsidRPr="00D76345" w:rsidRDefault="00DD6FA4" w:rsidP="008E6C26">
      <w:pPr>
        <w:pStyle w:val="Odstavekseznama"/>
        <w:shd w:val="clear" w:color="auto" w:fill="FFFFFF"/>
        <w:spacing w:before="240"/>
        <w:ind w:left="0" w:firstLine="357"/>
        <w:contextualSpacing w:val="0"/>
        <w:jc w:val="both"/>
        <w:rPr>
          <w:rFonts w:cs="Calibri"/>
        </w:rPr>
      </w:pPr>
      <w:r w:rsidRPr="00D76345">
        <w:rPr>
          <w:rFonts w:cs="Calibri"/>
        </w:rPr>
        <w:t>V 197. členu se v drugem odstavku drugi stavek spremeni tako, da se glasi:</w:t>
      </w:r>
    </w:p>
    <w:p w14:paraId="5A2243AF" w14:textId="77777777" w:rsidR="00DD6FA4" w:rsidRPr="00D76345" w:rsidRDefault="00DD6FA4" w:rsidP="008E6C26">
      <w:pPr>
        <w:pStyle w:val="Odstavekseznama"/>
        <w:shd w:val="clear" w:color="auto" w:fill="FFFFFF"/>
        <w:ind w:left="0" w:firstLine="357"/>
        <w:contextualSpacing w:val="0"/>
        <w:jc w:val="both"/>
        <w:rPr>
          <w:rFonts w:cs="Calibri"/>
        </w:rPr>
      </w:pPr>
      <w:r w:rsidRPr="00D76345">
        <w:rPr>
          <w:rFonts w:cs="Calibri"/>
        </w:rPr>
        <w:t>»Na predlogu je lahko navedeno, v katero zdravilišče zavarovana oseba želi biti napotena.«.</w:t>
      </w:r>
    </w:p>
    <w:p w14:paraId="6F8B738D" w14:textId="77777777" w:rsidR="00DD6FA4" w:rsidRPr="00D76345" w:rsidRDefault="00DD6FA4" w:rsidP="008E6C26">
      <w:pPr>
        <w:pStyle w:val="len"/>
        <w:numPr>
          <w:ilvl w:val="0"/>
          <w:numId w:val="3"/>
        </w:numPr>
        <w:ind w:left="357" w:hanging="357"/>
        <w:rPr>
          <w:color w:val="auto"/>
        </w:rPr>
      </w:pPr>
      <w:r w:rsidRPr="00D76345">
        <w:rPr>
          <w:color w:val="auto"/>
        </w:rPr>
        <w:t>člen</w:t>
      </w:r>
    </w:p>
    <w:p w14:paraId="53DCE667" w14:textId="77777777" w:rsidR="00DD6FA4" w:rsidRPr="00D76345" w:rsidRDefault="00DD6FA4" w:rsidP="008E6C26">
      <w:pPr>
        <w:pStyle w:val="Odstavekseznama"/>
        <w:shd w:val="clear" w:color="auto" w:fill="FFFFFF"/>
        <w:spacing w:before="240"/>
        <w:ind w:left="0" w:firstLine="357"/>
        <w:contextualSpacing w:val="0"/>
        <w:jc w:val="both"/>
        <w:rPr>
          <w:rFonts w:cs="Calibri"/>
        </w:rPr>
      </w:pPr>
      <w:r w:rsidRPr="00D76345">
        <w:rPr>
          <w:rFonts w:cs="Calibri"/>
        </w:rPr>
        <w:t>V 202.a členu se v četrtem odstavku v drugi alineji za besedo »liste« doda beseda »zdravil«.</w:t>
      </w:r>
    </w:p>
    <w:p w14:paraId="5C7FD2C3" w14:textId="77777777" w:rsidR="00DD6FA4" w:rsidRPr="00D76345" w:rsidRDefault="00DD6FA4" w:rsidP="008E6C26">
      <w:pPr>
        <w:pStyle w:val="len"/>
        <w:numPr>
          <w:ilvl w:val="0"/>
          <w:numId w:val="3"/>
        </w:numPr>
        <w:ind w:left="357" w:hanging="357"/>
        <w:rPr>
          <w:color w:val="auto"/>
        </w:rPr>
      </w:pPr>
      <w:r w:rsidRPr="00D76345">
        <w:rPr>
          <w:color w:val="auto"/>
        </w:rPr>
        <w:t>člen</w:t>
      </w:r>
    </w:p>
    <w:p w14:paraId="2EC55869" w14:textId="77777777" w:rsidR="00DD6FA4" w:rsidRPr="00D76345" w:rsidRDefault="00DD6FA4" w:rsidP="008E6C26">
      <w:pPr>
        <w:pStyle w:val="Odstavekseznama"/>
        <w:shd w:val="clear" w:color="auto" w:fill="FFFFFF"/>
        <w:spacing w:before="240"/>
        <w:ind w:left="0" w:firstLine="357"/>
        <w:contextualSpacing w:val="0"/>
        <w:jc w:val="both"/>
        <w:rPr>
          <w:rFonts w:cs="Calibri"/>
        </w:rPr>
      </w:pPr>
      <w:r w:rsidRPr="00D76345">
        <w:rPr>
          <w:rFonts w:cs="Calibri"/>
        </w:rPr>
        <w:t xml:space="preserve">V 203. členu se v tretjem odstavku besedilo </w:t>
      </w:r>
      <w:r w:rsidRPr="00D76345">
        <w:rPr>
          <w:rFonts w:eastAsia="Arial" w:cs="Calibri"/>
        </w:rPr>
        <w:t>»iz sedme alineje drugega odstavka 103. člena pravil« nadomesti z besedilom »v primeru nujnega zdravljenja«.</w:t>
      </w:r>
    </w:p>
    <w:p w14:paraId="63DD7841" w14:textId="77777777" w:rsidR="00DD6FA4" w:rsidRPr="00D76345" w:rsidRDefault="00DD6FA4" w:rsidP="008E6C26">
      <w:pPr>
        <w:pStyle w:val="len"/>
        <w:numPr>
          <w:ilvl w:val="0"/>
          <w:numId w:val="3"/>
        </w:numPr>
        <w:ind w:left="357" w:hanging="357"/>
        <w:rPr>
          <w:color w:val="auto"/>
        </w:rPr>
      </w:pPr>
      <w:r w:rsidRPr="00D76345">
        <w:rPr>
          <w:color w:val="auto"/>
        </w:rPr>
        <w:t>člen</w:t>
      </w:r>
    </w:p>
    <w:p w14:paraId="425B33B9" w14:textId="77777777" w:rsidR="00DD6FA4" w:rsidRPr="00D76345" w:rsidRDefault="00DD6FA4" w:rsidP="008E6C26">
      <w:pPr>
        <w:pStyle w:val="Odstavekseznama"/>
        <w:shd w:val="clear" w:color="auto" w:fill="FFFFFF"/>
        <w:spacing w:before="240"/>
        <w:ind w:left="0" w:firstLine="357"/>
        <w:contextualSpacing w:val="0"/>
        <w:jc w:val="both"/>
        <w:rPr>
          <w:rFonts w:cs="Calibri"/>
        </w:rPr>
      </w:pPr>
      <w:r w:rsidRPr="00D76345">
        <w:rPr>
          <w:rFonts w:cs="Calibri"/>
        </w:rPr>
        <w:t>V 212. členu se v prvem odstavku:</w:t>
      </w:r>
    </w:p>
    <w:p w14:paraId="3FDC1F71" w14:textId="77777777" w:rsidR="00DD6FA4" w:rsidRPr="00D76345" w:rsidRDefault="00DD6FA4" w:rsidP="008E6C26">
      <w:pPr>
        <w:pStyle w:val="zamik"/>
        <w:numPr>
          <w:ilvl w:val="0"/>
          <w:numId w:val="9"/>
        </w:numPr>
        <w:jc w:val="both"/>
        <w:rPr>
          <w:rFonts w:ascii="Calibri" w:hAnsi="Calibri" w:cs="Calibri"/>
          <w:sz w:val="22"/>
          <w:szCs w:val="22"/>
          <w:lang w:val="sl-SI"/>
        </w:rPr>
      </w:pPr>
      <w:r w:rsidRPr="00D76345">
        <w:rPr>
          <w:rFonts w:ascii="Calibri" w:hAnsi="Calibri" w:cs="Calibri"/>
          <w:sz w:val="22"/>
          <w:szCs w:val="22"/>
          <w:lang w:val="sl-SI"/>
        </w:rPr>
        <w:t>v 1. točki:</w:t>
      </w:r>
    </w:p>
    <w:p w14:paraId="7AAF06B7" w14:textId="77777777" w:rsidR="00DD6FA4" w:rsidRPr="00D76345" w:rsidRDefault="00DD6FA4" w:rsidP="008E6C26">
      <w:pPr>
        <w:pStyle w:val="zamik"/>
        <w:numPr>
          <w:ilvl w:val="0"/>
          <w:numId w:val="7"/>
        </w:numPr>
        <w:jc w:val="both"/>
        <w:rPr>
          <w:rFonts w:ascii="Calibri" w:hAnsi="Calibri" w:cs="Calibri"/>
          <w:sz w:val="22"/>
          <w:szCs w:val="22"/>
          <w:lang w:val="sl-SI"/>
        </w:rPr>
      </w:pPr>
      <w:r w:rsidRPr="00D76345">
        <w:rPr>
          <w:rFonts w:ascii="Calibri" w:hAnsi="Calibri" w:cs="Calibri"/>
          <w:sz w:val="22"/>
          <w:szCs w:val="22"/>
          <w:lang w:val="sl-SI"/>
        </w:rPr>
        <w:t>napovedni del spremeni tako, da se glasi:</w:t>
      </w:r>
    </w:p>
    <w:p w14:paraId="27A1A46D" w14:textId="77777777" w:rsidR="00DD6FA4" w:rsidRPr="00D76345" w:rsidRDefault="00DD6FA4" w:rsidP="008E6C26">
      <w:pPr>
        <w:pStyle w:val="zamik"/>
        <w:ind w:left="360" w:firstLine="0"/>
        <w:jc w:val="both"/>
        <w:rPr>
          <w:rFonts w:ascii="Calibri" w:hAnsi="Calibri" w:cs="Calibri"/>
          <w:sz w:val="22"/>
          <w:szCs w:val="22"/>
          <w:lang w:val="sl-SI"/>
        </w:rPr>
      </w:pPr>
      <w:r w:rsidRPr="00D76345">
        <w:rPr>
          <w:rFonts w:ascii="Calibri" w:eastAsia="Arial" w:hAnsi="Calibri" w:cs="Calibri"/>
          <w:sz w:val="22"/>
          <w:szCs w:val="22"/>
          <w:lang w:val="sl-SI"/>
        </w:rPr>
        <w:t>»</w:t>
      </w:r>
      <w:bookmarkStart w:id="21" w:name="_Hlk190967207"/>
      <w:r w:rsidRPr="00D76345">
        <w:rPr>
          <w:rFonts w:ascii="Calibri" w:eastAsia="Arial" w:hAnsi="Calibri" w:cs="Calibri"/>
          <w:sz w:val="22"/>
          <w:szCs w:val="22"/>
          <w:lang w:val="sl-SI"/>
        </w:rPr>
        <w:t>splošni osebni zdravnik, osebni otroški zdravnik</w:t>
      </w:r>
      <w:r w:rsidRPr="00D76345" w:rsidDel="003A0A34">
        <w:rPr>
          <w:rFonts w:ascii="Calibri" w:eastAsia="Arial" w:hAnsi="Calibri" w:cs="Calibri"/>
          <w:sz w:val="22"/>
          <w:szCs w:val="22"/>
          <w:lang w:val="sl-SI"/>
        </w:rPr>
        <w:t xml:space="preserve"> </w:t>
      </w:r>
      <w:r w:rsidRPr="00D76345">
        <w:rPr>
          <w:rFonts w:ascii="Calibri" w:eastAsia="Arial" w:hAnsi="Calibri" w:cs="Calibri"/>
          <w:sz w:val="22"/>
          <w:szCs w:val="22"/>
          <w:lang w:val="sl-SI"/>
        </w:rPr>
        <w:t xml:space="preserve">ali osebni ginekolog s svojega delovnega področja, ali po njihovem </w:t>
      </w:r>
      <w:bookmarkEnd w:id="21"/>
      <w:r w:rsidRPr="00D76345">
        <w:rPr>
          <w:rFonts w:ascii="Calibri" w:eastAsia="Arial" w:hAnsi="Calibri" w:cs="Calibri"/>
          <w:sz w:val="22"/>
          <w:szCs w:val="22"/>
          <w:lang w:val="sl-SI"/>
        </w:rPr>
        <w:t>pooblastilu napotni zdravnik«;</w:t>
      </w:r>
    </w:p>
    <w:p w14:paraId="7F2DAC81" w14:textId="77777777" w:rsidR="00DD6FA4" w:rsidRPr="00D76345" w:rsidRDefault="00DD6FA4" w:rsidP="008E6C26">
      <w:pPr>
        <w:pStyle w:val="zamik"/>
        <w:numPr>
          <w:ilvl w:val="0"/>
          <w:numId w:val="7"/>
        </w:numPr>
        <w:jc w:val="both"/>
        <w:rPr>
          <w:rFonts w:ascii="Calibri" w:hAnsi="Calibri" w:cs="Calibri"/>
          <w:sz w:val="22"/>
          <w:szCs w:val="22"/>
          <w:lang w:val="sl-SI"/>
        </w:rPr>
      </w:pPr>
      <w:r w:rsidRPr="00D76345">
        <w:rPr>
          <w:rFonts w:ascii="Calibri" w:eastAsia="Arial" w:hAnsi="Calibri" w:cs="Calibri"/>
          <w:sz w:val="22"/>
          <w:szCs w:val="22"/>
          <w:lang w:val="sl-SI"/>
        </w:rPr>
        <w:t>v prvi alineji pred besedo »ortopedski« doda besedilo »delne prsne proteze,«;</w:t>
      </w:r>
    </w:p>
    <w:p w14:paraId="163FD8F0" w14:textId="77777777" w:rsidR="00DD6FA4" w:rsidRPr="00D76345" w:rsidRDefault="00DD6FA4" w:rsidP="008E6C26">
      <w:pPr>
        <w:pStyle w:val="zamik"/>
        <w:numPr>
          <w:ilvl w:val="0"/>
          <w:numId w:val="7"/>
        </w:numPr>
        <w:jc w:val="both"/>
        <w:rPr>
          <w:rFonts w:ascii="Calibri" w:eastAsia="Arial" w:hAnsi="Calibri" w:cs="Calibri"/>
          <w:sz w:val="22"/>
          <w:szCs w:val="22"/>
          <w:lang w:val="sl-SI"/>
        </w:rPr>
      </w:pPr>
      <w:r w:rsidRPr="00D76345">
        <w:rPr>
          <w:rFonts w:ascii="Calibri" w:eastAsia="Arial" w:hAnsi="Calibri" w:cs="Calibri"/>
          <w:sz w:val="22"/>
          <w:szCs w:val="22"/>
          <w:lang w:val="sl-SI"/>
        </w:rPr>
        <w:t>v četrti alineji za besedo »pravil« dodata vejica in besedilo »razen za medicinske pripomočke iz 8. do 11. točke tretjega odstavka«;</w:t>
      </w:r>
    </w:p>
    <w:p w14:paraId="71269592" w14:textId="4D28BBF8" w:rsidR="00252FCA" w:rsidRPr="00D76345" w:rsidRDefault="00252FCA" w:rsidP="008E6C26">
      <w:pPr>
        <w:pStyle w:val="zamik"/>
        <w:numPr>
          <w:ilvl w:val="0"/>
          <w:numId w:val="7"/>
        </w:numPr>
        <w:jc w:val="both"/>
        <w:rPr>
          <w:rFonts w:ascii="Calibri" w:eastAsia="Arial" w:hAnsi="Calibri" w:cs="Calibri"/>
          <w:sz w:val="22"/>
          <w:szCs w:val="22"/>
          <w:lang w:val="sl-SI"/>
        </w:rPr>
      </w:pPr>
      <w:r w:rsidRPr="00D76345">
        <w:rPr>
          <w:rFonts w:ascii="Calibri" w:eastAsia="Arial" w:hAnsi="Calibri" w:cs="Calibri"/>
          <w:sz w:val="22"/>
          <w:szCs w:val="22"/>
          <w:lang w:val="sl-SI"/>
        </w:rPr>
        <w:t>v peti alineji za besedilom »zelo zahtevnih« doda besedilo »za sedež«;</w:t>
      </w:r>
    </w:p>
    <w:p w14:paraId="2A721D45" w14:textId="77777777" w:rsidR="00DD6FA4" w:rsidRPr="00D76345" w:rsidRDefault="00DD6FA4" w:rsidP="008E6C26">
      <w:pPr>
        <w:pStyle w:val="zamik"/>
        <w:numPr>
          <w:ilvl w:val="0"/>
          <w:numId w:val="9"/>
        </w:numPr>
        <w:jc w:val="both"/>
        <w:rPr>
          <w:rFonts w:ascii="Calibri" w:hAnsi="Calibri" w:cs="Calibri"/>
          <w:sz w:val="22"/>
          <w:szCs w:val="22"/>
          <w:lang w:val="sl-SI"/>
        </w:rPr>
      </w:pPr>
      <w:r w:rsidRPr="00D76345">
        <w:rPr>
          <w:rFonts w:ascii="Calibri" w:hAnsi="Calibri" w:cs="Calibri"/>
          <w:sz w:val="22"/>
          <w:szCs w:val="22"/>
          <w:lang w:val="sl-SI"/>
        </w:rPr>
        <w:lastRenderedPageBreak/>
        <w:t>za 1. točko doda nova 1.a točka, ki se glasi:</w:t>
      </w:r>
    </w:p>
    <w:p w14:paraId="76D9AEBD" w14:textId="77777777" w:rsidR="00DD6FA4" w:rsidRPr="00D76345" w:rsidRDefault="00DD6FA4" w:rsidP="008E6C26">
      <w:pPr>
        <w:pStyle w:val="Odstavekseznama"/>
        <w:shd w:val="clear" w:color="auto" w:fill="FFFFFF"/>
        <w:ind w:left="360"/>
        <w:contextualSpacing w:val="0"/>
        <w:jc w:val="both"/>
        <w:rPr>
          <w:rFonts w:cs="Calibri"/>
        </w:rPr>
      </w:pPr>
      <w:r w:rsidRPr="00D76345">
        <w:rPr>
          <w:rFonts w:cs="Calibri"/>
        </w:rPr>
        <w:t>»1.a osebni zdravnik ali po njegovem pooblastilu napotni zdravnik za medicinski pripomoček za zaščito ustne sluznice;«.</w:t>
      </w:r>
    </w:p>
    <w:p w14:paraId="18117E3A" w14:textId="77777777" w:rsidR="00DD6FA4" w:rsidRPr="00D76345" w:rsidRDefault="00DD6FA4" w:rsidP="008E6C26">
      <w:pPr>
        <w:pStyle w:val="Odstavekseznama"/>
        <w:shd w:val="clear" w:color="auto" w:fill="FFFFFF"/>
        <w:spacing w:before="240"/>
        <w:ind w:left="0" w:firstLine="357"/>
        <w:contextualSpacing w:val="0"/>
        <w:jc w:val="both"/>
        <w:rPr>
          <w:rFonts w:cs="Calibri"/>
        </w:rPr>
      </w:pPr>
      <w:r w:rsidRPr="00D76345">
        <w:rPr>
          <w:rFonts w:cs="Calibri"/>
        </w:rPr>
        <w:t>V tretjem odstavku se v prvem stavku besedilo »ortoped ali specialist fizikalne in rehabilitacijske medicine (FRM)« nadomesti z besedo »specialist«.</w:t>
      </w:r>
    </w:p>
    <w:p w14:paraId="72242A65" w14:textId="77777777" w:rsidR="00DD6FA4" w:rsidRPr="00D76345" w:rsidRDefault="00DD6FA4" w:rsidP="008E6C26">
      <w:pPr>
        <w:pStyle w:val="len"/>
        <w:numPr>
          <w:ilvl w:val="0"/>
          <w:numId w:val="3"/>
        </w:numPr>
        <w:ind w:left="357" w:hanging="357"/>
        <w:rPr>
          <w:color w:val="auto"/>
        </w:rPr>
      </w:pPr>
      <w:r w:rsidRPr="00D76345">
        <w:rPr>
          <w:color w:val="auto"/>
        </w:rPr>
        <w:t>člen</w:t>
      </w:r>
    </w:p>
    <w:p w14:paraId="707B4ECA" w14:textId="77777777" w:rsidR="00DD6FA4" w:rsidRPr="00D76345" w:rsidRDefault="00DD6FA4" w:rsidP="008E6C26">
      <w:pPr>
        <w:pStyle w:val="Odstavekseznama"/>
        <w:shd w:val="clear" w:color="auto" w:fill="FFFFFF"/>
        <w:spacing w:before="240"/>
        <w:ind w:left="0" w:firstLine="357"/>
        <w:contextualSpacing w:val="0"/>
        <w:jc w:val="both"/>
        <w:rPr>
          <w:rFonts w:cs="Calibri"/>
        </w:rPr>
      </w:pPr>
      <w:r w:rsidRPr="00D76345">
        <w:rPr>
          <w:rFonts w:cs="Calibri"/>
        </w:rPr>
        <w:t>V 212.a členu se v četrtem odstavku besedilo »vakuumsko opornico za zdravljenje rane na stopalu« nadomesti z besedilom »</w:t>
      </w:r>
      <w:r w:rsidRPr="00D76345">
        <w:rPr>
          <w:rFonts w:eastAsia="Arial" w:cs="Calibri"/>
        </w:rPr>
        <w:t>anatomsko samoprilagodljivo stabilno opornico«.</w:t>
      </w:r>
    </w:p>
    <w:p w14:paraId="458A7D04" w14:textId="77777777" w:rsidR="00DD6FA4" w:rsidRPr="00D76345" w:rsidRDefault="00DD6FA4" w:rsidP="008E6C26">
      <w:pPr>
        <w:pStyle w:val="len"/>
        <w:numPr>
          <w:ilvl w:val="0"/>
          <w:numId w:val="3"/>
        </w:numPr>
        <w:ind w:left="357" w:hanging="357"/>
        <w:rPr>
          <w:color w:val="auto"/>
        </w:rPr>
      </w:pPr>
      <w:r w:rsidRPr="00D76345">
        <w:rPr>
          <w:color w:val="auto"/>
        </w:rPr>
        <w:t>člen</w:t>
      </w:r>
    </w:p>
    <w:p w14:paraId="6CEAD000" w14:textId="77777777" w:rsidR="00DD6FA4" w:rsidRPr="00D76345" w:rsidRDefault="00DD6FA4" w:rsidP="008E6C26">
      <w:pPr>
        <w:pStyle w:val="Odstavekseznama"/>
        <w:shd w:val="clear" w:color="auto" w:fill="FFFFFF"/>
        <w:spacing w:before="240"/>
        <w:ind w:left="0" w:firstLine="357"/>
        <w:contextualSpacing w:val="0"/>
        <w:jc w:val="both"/>
        <w:rPr>
          <w:rFonts w:cs="Calibri"/>
        </w:rPr>
      </w:pPr>
      <w:r w:rsidRPr="00D76345">
        <w:rPr>
          <w:rFonts w:cs="Calibri"/>
        </w:rPr>
        <w:t>V 213.a členu se v prvem odstavku:</w:t>
      </w:r>
    </w:p>
    <w:p w14:paraId="073A9022" w14:textId="7891D408" w:rsidR="00DD6FA4" w:rsidRPr="00D76345" w:rsidRDefault="00DD6FA4" w:rsidP="008E6C26">
      <w:pPr>
        <w:pStyle w:val="zamik"/>
        <w:numPr>
          <w:ilvl w:val="0"/>
          <w:numId w:val="7"/>
        </w:numPr>
        <w:jc w:val="both"/>
        <w:rPr>
          <w:rFonts w:ascii="Calibri" w:hAnsi="Calibri" w:cs="Calibri"/>
          <w:sz w:val="22"/>
          <w:szCs w:val="22"/>
          <w:lang w:val="sl-SI"/>
        </w:rPr>
      </w:pPr>
      <w:r w:rsidRPr="00D76345">
        <w:rPr>
          <w:rFonts w:ascii="Calibri" w:hAnsi="Calibri" w:cs="Calibri"/>
          <w:sz w:val="22"/>
          <w:szCs w:val="22"/>
          <w:lang w:val="sl-SI"/>
        </w:rPr>
        <w:t>za 1. točko doda nova</w:t>
      </w:r>
      <w:r w:rsidR="001A3259" w:rsidRPr="00D76345">
        <w:rPr>
          <w:rFonts w:ascii="Calibri" w:hAnsi="Calibri" w:cs="Calibri"/>
          <w:sz w:val="22"/>
          <w:szCs w:val="22"/>
          <w:lang w:val="sl-SI"/>
        </w:rPr>
        <w:t>,</w:t>
      </w:r>
      <w:r w:rsidRPr="00D76345">
        <w:rPr>
          <w:rFonts w:ascii="Calibri" w:hAnsi="Calibri" w:cs="Calibri"/>
          <w:sz w:val="22"/>
          <w:szCs w:val="22"/>
          <w:lang w:val="sl-SI"/>
        </w:rPr>
        <w:t xml:space="preserve"> 1.a točka, ki se glasi:</w:t>
      </w:r>
    </w:p>
    <w:p w14:paraId="6CB80CD7" w14:textId="77777777" w:rsidR="00DD6FA4" w:rsidRPr="00D76345" w:rsidRDefault="00DD6FA4" w:rsidP="008E6C26">
      <w:pPr>
        <w:pStyle w:val="zamik"/>
        <w:ind w:left="425" w:hanging="65"/>
        <w:jc w:val="both"/>
        <w:rPr>
          <w:rFonts w:ascii="Calibri" w:eastAsia="Arial" w:hAnsi="Calibri" w:cs="Calibri"/>
          <w:sz w:val="22"/>
          <w:szCs w:val="22"/>
          <w:lang w:val="sl-SI"/>
        </w:rPr>
      </w:pPr>
      <w:r w:rsidRPr="00D76345">
        <w:rPr>
          <w:rFonts w:ascii="Calibri" w:hAnsi="Calibri" w:cs="Calibri"/>
          <w:sz w:val="22"/>
          <w:szCs w:val="22"/>
          <w:lang w:val="sl-SI"/>
        </w:rPr>
        <w:t>»</w:t>
      </w:r>
      <w:r w:rsidRPr="00D76345">
        <w:rPr>
          <w:rFonts w:ascii="Calibri" w:eastAsia="Arial" w:hAnsi="Calibri" w:cs="Calibri"/>
          <w:sz w:val="22"/>
          <w:szCs w:val="22"/>
          <w:lang w:val="sl-SI"/>
        </w:rPr>
        <w:t>1.a delno prsno protezo;«;</w:t>
      </w:r>
    </w:p>
    <w:p w14:paraId="6BD17F8D" w14:textId="4A5E1CB5" w:rsidR="00DD6FA4" w:rsidRPr="00D76345" w:rsidRDefault="00DD6FA4" w:rsidP="008E6C26">
      <w:pPr>
        <w:pStyle w:val="zamik"/>
        <w:numPr>
          <w:ilvl w:val="0"/>
          <w:numId w:val="7"/>
        </w:numPr>
        <w:jc w:val="both"/>
        <w:rPr>
          <w:rFonts w:ascii="Calibri" w:hAnsi="Calibri" w:cs="Calibri"/>
          <w:sz w:val="22"/>
          <w:szCs w:val="22"/>
          <w:lang w:val="sl-SI"/>
        </w:rPr>
      </w:pPr>
      <w:r w:rsidRPr="00D76345">
        <w:rPr>
          <w:rFonts w:ascii="Calibri" w:hAnsi="Calibri" w:cs="Calibri"/>
          <w:sz w:val="22"/>
          <w:szCs w:val="22"/>
          <w:lang w:val="sl-SI"/>
        </w:rPr>
        <w:t xml:space="preserve">v 19. točki pika nadomesti s podpičjem </w:t>
      </w:r>
      <w:r w:rsidR="001A3259" w:rsidRPr="00D76345">
        <w:rPr>
          <w:rFonts w:ascii="Calibri" w:hAnsi="Calibri" w:cs="Calibri"/>
          <w:sz w:val="22"/>
          <w:szCs w:val="22"/>
          <w:lang w:val="sl-SI"/>
        </w:rPr>
        <w:t xml:space="preserve">ter </w:t>
      </w:r>
      <w:r w:rsidRPr="00D76345">
        <w:rPr>
          <w:rFonts w:ascii="Calibri" w:hAnsi="Calibri" w:cs="Calibri"/>
          <w:sz w:val="22"/>
          <w:szCs w:val="22"/>
          <w:lang w:val="sl-SI"/>
        </w:rPr>
        <w:t>dodajo nove, 20., 21., 22. in 23. točka, ki se glasijo:</w:t>
      </w:r>
    </w:p>
    <w:p w14:paraId="5F173058" w14:textId="77777777" w:rsidR="00DD6FA4" w:rsidRPr="00D76345" w:rsidRDefault="00DD6FA4" w:rsidP="008E6C26">
      <w:pPr>
        <w:pStyle w:val="Odstavekseznama"/>
        <w:shd w:val="clear" w:color="auto" w:fill="FFFFFF"/>
        <w:ind w:left="360"/>
        <w:contextualSpacing w:val="0"/>
        <w:jc w:val="both"/>
        <w:rPr>
          <w:rFonts w:cs="Calibri"/>
        </w:rPr>
      </w:pPr>
      <w:r w:rsidRPr="00D76345">
        <w:rPr>
          <w:rFonts w:cs="Calibri"/>
        </w:rPr>
        <w:t>»20. set za govorno protezo;</w:t>
      </w:r>
    </w:p>
    <w:p w14:paraId="17A67E02" w14:textId="77777777" w:rsidR="00DD6FA4" w:rsidRPr="00D76345" w:rsidRDefault="00DD6FA4" w:rsidP="008E6C26">
      <w:pPr>
        <w:pStyle w:val="Odstavekseznama"/>
        <w:shd w:val="clear" w:color="auto" w:fill="FFFFFF"/>
        <w:ind w:left="360" w:firstLine="66"/>
        <w:contextualSpacing w:val="0"/>
        <w:jc w:val="both"/>
        <w:rPr>
          <w:rFonts w:cs="Calibri"/>
        </w:rPr>
      </w:pPr>
      <w:r w:rsidRPr="00D76345">
        <w:rPr>
          <w:rFonts w:cs="Calibri"/>
        </w:rPr>
        <w:t> 21. govorni ventil za prostoročno uporabo;</w:t>
      </w:r>
    </w:p>
    <w:p w14:paraId="693CC4A0" w14:textId="77777777" w:rsidR="00DD6FA4" w:rsidRPr="00D76345" w:rsidRDefault="00DD6FA4" w:rsidP="008E6C26">
      <w:pPr>
        <w:pStyle w:val="Odstavekseznama"/>
        <w:shd w:val="clear" w:color="auto" w:fill="FFFFFF"/>
        <w:ind w:left="360" w:firstLine="66"/>
        <w:contextualSpacing w:val="0"/>
        <w:jc w:val="both"/>
        <w:rPr>
          <w:rFonts w:cs="Calibri"/>
        </w:rPr>
      </w:pPr>
      <w:r w:rsidRPr="00D76345">
        <w:rPr>
          <w:rFonts w:cs="Calibri"/>
        </w:rPr>
        <w:t> 22. ščetko za govorno protezo;</w:t>
      </w:r>
    </w:p>
    <w:p w14:paraId="5B502D47" w14:textId="77777777" w:rsidR="00DD6FA4" w:rsidRPr="00D76345" w:rsidRDefault="00DD6FA4" w:rsidP="008E6C26">
      <w:pPr>
        <w:shd w:val="clear" w:color="auto" w:fill="FFFFFF"/>
        <w:ind w:left="567" w:hanging="141"/>
        <w:jc w:val="both"/>
        <w:rPr>
          <w:rFonts w:cs="Calibri"/>
        </w:rPr>
      </w:pPr>
      <w:r w:rsidRPr="00D76345">
        <w:rPr>
          <w:rFonts w:cs="Calibri"/>
        </w:rPr>
        <w:t> 23. zamašek za govorno protezo.«.</w:t>
      </w:r>
    </w:p>
    <w:p w14:paraId="2DE5E000" w14:textId="3D3280AB" w:rsidR="00DD6FA4" w:rsidRPr="00D76345" w:rsidRDefault="00DD6FA4" w:rsidP="008E6C26">
      <w:pPr>
        <w:pStyle w:val="Odstavekseznama"/>
        <w:shd w:val="clear" w:color="auto" w:fill="FFFFFF"/>
        <w:spacing w:before="240"/>
        <w:ind w:left="0" w:firstLine="357"/>
        <w:contextualSpacing w:val="0"/>
        <w:jc w:val="both"/>
        <w:rPr>
          <w:rFonts w:cs="Calibri"/>
        </w:rPr>
      </w:pPr>
      <w:r w:rsidRPr="00D76345">
        <w:rPr>
          <w:rFonts w:cs="Calibri"/>
        </w:rPr>
        <w:t xml:space="preserve">V drugem odstavku se v prvi alineji za </w:t>
      </w:r>
      <w:r w:rsidR="001A3259" w:rsidRPr="00D76345">
        <w:rPr>
          <w:rFonts w:cs="Calibri"/>
        </w:rPr>
        <w:t xml:space="preserve">besedilom </w:t>
      </w:r>
      <w:r w:rsidRPr="00D76345">
        <w:rPr>
          <w:rFonts w:cs="Calibri"/>
        </w:rPr>
        <w:t>»19.« doda besedilo »do 23.«.</w:t>
      </w:r>
    </w:p>
    <w:p w14:paraId="45E5A58C" w14:textId="77777777" w:rsidR="003F6A7F" w:rsidRPr="00D76345" w:rsidRDefault="00DD6FA4" w:rsidP="008E6C26">
      <w:pPr>
        <w:pStyle w:val="Odstavekseznama"/>
        <w:shd w:val="clear" w:color="auto" w:fill="FFFFFF"/>
        <w:spacing w:before="240"/>
        <w:ind w:left="0" w:firstLine="357"/>
        <w:contextualSpacing w:val="0"/>
        <w:jc w:val="both"/>
        <w:rPr>
          <w:rFonts w:cs="Calibri"/>
        </w:rPr>
      </w:pPr>
      <w:r w:rsidRPr="00D76345">
        <w:rPr>
          <w:rFonts w:cs="Calibri"/>
        </w:rPr>
        <w:t>V tretjem odstavku se</w:t>
      </w:r>
      <w:r w:rsidR="003F6A7F" w:rsidRPr="00D76345">
        <w:rPr>
          <w:rFonts w:cs="Calibri"/>
        </w:rPr>
        <w:t>:</w:t>
      </w:r>
    </w:p>
    <w:p w14:paraId="66CF265B" w14:textId="39E5DE70" w:rsidR="00DD6FA4" w:rsidRPr="00D76345" w:rsidRDefault="00DD6FA4" w:rsidP="008E6C26">
      <w:pPr>
        <w:pStyle w:val="zamik"/>
        <w:numPr>
          <w:ilvl w:val="0"/>
          <w:numId w:val="7"/>
        </w:numPr>
        <w:jc w:val="both"/>
        <w:rPr>
          <w:rFonts w:ascii="Calibri" w:hAnsi="Calibri" w:cs="Calibri"/>
          <w:sz w:val="22"/>
          <w:szCs w:val="22"/>
          <w:lang w:val="sl-SI"/>
        </w:rPr>
      </w:pPr>
      <w:r w:rsidRPr="00D76345">
        <w:rPr>
          <w:rFonts w:ascii="Calibri" w:hAnsi="Calibri" w:cs="Calibri"/>
          <w:sz w:val="22"/>
          <w:szCs w:val="22"/>
          <w:lang w:val="sl-SI"/>
        </w:rPr>
        <w:t xml:space="preserve">v prvi alineji za </w:t>
      </w:r>
      <w:r w:rsidR="001A3259" w:rsidRPr="00D76345">
        <w:rPr>
          <w:rFonts w:ascii="Calibri" w:hAnsi="Calibri" w:cs="Calibri"/>
          <w:sz w:val="22"/>
          <w:szCs w:val="22"/>
          <w:lang w:val="sl-SI"/>
        </w:rPr>
        <w:t xml:space="preserve">besedilom </w:t>
      </w:r>
      <w:r w:rsidRPr="00D76345">
        <w:rPr>
          <w:rFonts w:ascii="Calibri" w:hAnsi="Calibri" w:cs="Calibri"/>
          <w:sz w:val="22"/>
          <w:szCs w:val="22"/>
          <w:lang w:val="sl-SI"/>
        </w:rPr>
        <w:t>»19.« doda besedilo »do 23.«</w:t>
      </w:r>
      <w:r w:rsidR="003F6A7F" w:rsidRPr="00D76345">
        <w:rPr>
          <w:rFonts w:ascii="Calibri" w:hAnsi="Calibri" w:cs="Calibri"/>
          <w:sz w:val="22"/>
          <w:szCs w:val="22"/>
          <w:lang w:val="sl-SI"/>
        </w:rPr>
        <w:t>;</w:t>
      </w:r>
    </w:p>
    <w:p w14:paraId="6BFF95F4" w14:textId="44D2AC9C" w:rsidR="003F6A7F" w:rsidRPr="00D76345" w:rsidRDefault="003F6A7F" w:rsidP="008E6C26">
      <w:pPr>
        <w:pStyle w:val="zamik"/>
        <w:numPr>
          <w:ilvl w:val="0"/>
          <w:numId w:val="7"/>
        </w:numPr>
        <w:jc w:val="both"/>
        <w:rPr>
          <w:rFonts w:ascii="Calibri" w:hAnsi="Calibri" w:cs="Calibri"/>
          <w:sz w:val="22"/>
          <w:szCs w:val="22"/>
          <w:lang w:val="sl-SI"/>
        </w:rPr>
      </w:pPr>
      <w:r w:rsidRPr="00D76345">
        <w:rPr>
          <w:rFonts w:ascii="Calibri" w:hAnsi="Calibri" w:cs="Calibri"/>
          <w:sz w:val="22"/>
          <w:szCs w:val="22"/>
          <w:lang w:val="sl-SI"/>
        </w:rPr>
        <w:t>v tretji alineji beseda »oziroma« nadomesti z vejico</w:t>
      </w:r>
      <w:r w:rsidR="007860D3" w:rsidRPr="00D76345">
        <w:rPr>
          <w:rFonts w:ascii="Calibri" w:hAnsi="Calibri" w:cs="Calibri"/>
          <w:sz w:val="22"/>
          <w:szCs w:val="22"/>
          <w:lang w:val="sl-SI"/>
        </w:rPr>
        <w:t>,</w:t>
      </w:r>
      <w:r w:rsidR="00AC5EE7" w:rsidRPr="00D76345">
        <w:rPr>
          <w:rFonts w:ascii="Calibri" w:hAnsi="Calibri" w:cs="Calibri"/>
          <w:sz w:val="22"/>
          <w:szCs w:val="22"/>
          <w:lang w:val="sl-SI"/>
        </w:rPr>
        <w:t xml:space="preserve"> </w:t>
      </w:r>
      <w:r w:rsidR="008B1D2B" w:rsidRPr="00D76345">
        <w:rPr>
          <w:rFonts w:ascii="Calibri" w:hAnsi="Calibri" w:cs="Calibri"/>
          <w:sz w:val="22"/>
          <w:szCs w:val="22"/>
          <w:lang w:val="sl-SI"/>
        </w:rPr>
        <w:t>besedilo »koncentratorja kisika</w:t>
      </w:r>
      <w:r w:rsidR="00AC5EE7" w:rsidRPr="00D76345">
        <w:rPr>
          <w:rFonts w:ascii="Calibri" w:hAnsi="Calibri" w:cs="Calibri"/>
          <w:sz w:val="22"/>
          <w:szCs w:val="22"/>
          <w:lang w:val="sl-SI"/>
        </w:rPr>
        <w:t xml:space="preserve"> ali drugega vira kisika</w:t>
      </w:r>
      <w:r w:rsidR="008B1D2B" w:rsidRPr="00D76345">
        <w:rPr>
          <w:rFonts w:ascii="Calibri" w:hAnsi="Calibri" w:cs="Calibri"/>
          <w:sz w:val="22"/>
          <w:szCs w:val="22"/>
          <w:lang w:val="sl-SI"/>
        </w:rPr>
        <w:t xml:space="preserve">« </w:t>
      </w:r>
      <w:r w:rsidR="00AC5EE7" w:rsidRPr="00D76345">
        <w:rPr>
          <w:rFonts w:ascii="Calibri" w:hAnsi="Calibri" w:cs="Calibri"/>
          <w:sz w:val="22"/>
          <w:szCs w:val="22"/>
          <w:lang w:val="sl-SI"/>
        </w:rPr>
        <w:t xml:space="preserve">pa nadomesti </w:t>
      </w:r>
      <w:r w:rsidRPr="00D76345">
        <w:rPr>
          <w:rFonts w:ascii="Calibri" w:hAnsi="Calibri" w:cs="Calibri"/>
          <w:sz w:val="22"/>
          <w:szCs w:val="22"/>
          <w:lang w:val="sl-SI"/>
        </w:rPr>
        <w:t>z besedilom »</w:t>
      </w:r>
      <w:r w:rsidR="00AC5EE7" w:rsidRPr="00D76345">
        <w:rPr>
          <w:rFonts w:ascii="Calibri" w:hAnsi="Calibri" w:cs="Calibri"/>
          <w:sz w:val="22"/>
          <w:szCs w:val="22"/>
          <w:lang w:val="sl-SI"/>
        </w:rPr>
        <w:t xml:space="preserve">koncentratorja kisika, </w:t>
      </w:r>
      <w:r w:rsidRPr="00D76345">
        <w:rPr>
          <w:rFonts w:ascii="Calibri" w:hAnsi="Calibri" w:cs="Calibri"/>
          <w:sz w:val="22"/>
          <w:szCs w:val="22"/>
          <w:lang w:val="sl-SI"/>
        </w:rPr>
        <w:t>sistema za dovajanje tekočega kisika oziroma sistema za uporabo kisikove jeklenke«.</w:t>
      </w:r>
    </w:p>
    <w:p w14:paraId="1EF0D36B" w14:textId="77777777" w:rsidR="00287C92" w:rsidRPr="00D76345" w:rsidRDefault="00DD6FA4" w:rsidP="008E6C26">
      <w:pPr>
        <w:pStyle w:val="Odstavekseznama"/>
        <w:shd w:val="clear" w:color="auto" w:fill="FFFFFF"/>
        <w:spacing w:before="240"/>
        <w:ind w:left="0" w:firstLine="357"/>
        <w:contextualSpacing w:val="0"/>
        <w:jc w:val="both"/>
        <w:rPr>
          <w:rFonts w:cs="Calibri"/>
        </w:rPr>
      </w:pPr>
      <w:r w:rsidRPr="00D76345">
        <w:rPr>
          <w:rFonts w:cs="Calibri"/>
        </w:rPr>
        <w:t>V četrtem odstavku se</w:t>
      </w:r>
      <w:r w:rsidR="00287C92" w:rsidRPr="00D76345">
        <w:rPr>
          <w:rFonts w:cs="Calibri"/>
        </w:rPr>
        <w:t>:</w:t>
      </w:r>
    </w:p>
    <w:p w14:paraId="33FF6067" w14:textId="28672F69" w:rsidR="00DD6FA4" w:rsidRPr="00D76345" w:rsidRDefault="00DD6FA4" w:rsidP="008E6C26">
      <w:pPr>
        <w:pStyle w:val="zamik"/>
        <w:numPr>
          <w:ilvl w:val="0"/>
          <w:numId w:val="7"/>
        </w:numPr>
        <w:jc w:val="both"/>
        <w:rPr>
          <w:rFonts w:ascii="Calibri" w:hAnsi="Calibri" w:cs="Calibri"/>
          <w:sz w:val="22"/>
          <w:szCs w:val="22"/>
          <w:lang w:val="sl-SI"/>
        </w:rPr>
      </w:pPr>
      <w:r w:rsidRPr="00D76345">
        <w:rPr>
          <w:rFonts w:ascii="Calibri" w:hAnsi="Calibri" w:cs="Calibri"/>
          <w:sz w:val="22"/>
          <w:szCs w:val="22"/>
          <w:lang w:val="sl-SI"/>
        </w:rPr>
        <w:t xml:space="preserve">v prvi alineji za </w:t>
      </w:r>
      <w:r w:rsidR="001A3259" w:rsidRPr="00D76345">
        <w:rPr>
          <w:rFonts w:ascii="Calibri" w:hAnsi="Calibri" w:cs="Calibri"/>
          <w:sz w:val="22"/>
          <w:szCs w:val="22"/>
          <w:lang w:val="sl-SI"/>
        </w:rPr>
        <w:t xml:space="preserve">besedilom </w:t>
      </w:r>
      <w:r w:rsidRPr="00D76345">
        <w:rPr>
          <w:rFonts w:ascii="Calibri" w:hAnsi="Calibri" w:cs="Calibri"/>
          <w:sz w:val="22"/>
          <w:szCs w:val="22"/>
          <w:lang w:val="sl-SI"/>
        </w:rPr>
        <w:t>»19.« doda besedilo »do 23.«</w:t>
      </w:r>
      <w:r w:rsidR="00287C92" w:rsidRPr="00D76345">
        <w:rPr>
          <w:rFonts w:ascii="Calibri" w:hAnsi="Calibri" w:cs="Calibri"/>
          <w:sz w:val="22"/>
          <w:szCs w:val="22"/>
          <w:lang w:val="sl-SI"/>
        </w:rPr>
        <w:t>;</w:t>
      </w:r>
    </w:p>
    <w:p w14:paraId="5893D07D" w14:textId="3322C755" w:rsidR="00287C92" w:rsidRPr="00D76345" w:rsidRDefault="00287C92" w:rsidP="008E6C26">
      <w:pPr>
        <w:pStyle w:val="zamik"/>
        <w:numPr>
          <w:ilvl w:val="0"/>
          <w:numId w:val="7"/>
        </w:numPr>
        <w:jc w:val="both"/>
        <w:rPr>
          <w:rFonts w:ascii="Calibri" w:hAnsi="Calibri" w:cs="Calibri"/>
          <w:sz w:val="22"/>
          <w:szCs w:val="22"/>
          <w:lang w:val="sl-SI"/>
        </w:rPr>
      </w:pPr>
      <w:r w:rsidRPr="00D76345">
        <w:rPr>
          <w:rFonts w:ascii="Calibri" w:hAnsi="Calibri" w:cs="Calibri"/>
          <w:sz w:val="22"/>
          <w:szCs w:val="22"/>
          <w:lang w:val="sl-SI"/>
        </w:rPr>
        <w:t>v tretji alineji</w:t>
      </w:r>
      <w:r w:rsidR="00BC22C6" w:rsidRPr="00D76345">
        <w:rPr>
          <w:rFonts w:ascii="Calibri" w:hAnsi="Calibri" w:cs="Calibri"/>
          <w:sz w:val="22"/>
          <w:szCs w:val="22"/>
          <w:lang w:val="sl-SI"/>
        </w:rPr>
        <w:t xml:space="preserve"> </w:t>
      </w:r>
      <w:r w:rsidR="00895867" w:rsidRPr="00D76345">
        <w:rPr>
          <w:rFonts w:ascii="Calibri" w:hAnsi="Calibri" w:cs="Calibri"/>
          <w:sz w:val="22"/>
          <w:szCs w:val="22"/>
          <w:lang w:val="sl-SI"/>
        </w:rPr>
        <w:t xml:space="preserve">besedilo »koncentrator kisika ali drug vir kisika« nadomesti z besedilom »koncentrator kisika, </w:t>
      </w:r>
      <w:r w:rsidRPr="00D76345">
        <w:rPr>
          <w:rFonts w:ascii="Calibri" w:hAnsi="Calibri" w:cs="Calibri"/>
          <w:sz w:val="22"/>
          <w:szCs w:val="22"/>
          <w:lang w:val="sl-SI"/>
        </w:rPr>
        <w:t>sistem za dovajanje tekočega kisika oziroma sistem za uporabo kisikove jeklenke«.</w:t>
      </w:r>
    </w:p>
    <w:p w14:paraId="44D3FBEA" w14:textId="77777777" w:rsidR="00A84075" w:rsidRPr="00D76345" w:rsidRDefault="00A84075" w:rsidP="008E6C26">
      <w:pPr>
        <w:pStyle w:val="len"/>
        <w:numPr>
          <w:ilvl w:val="0"/>
          <w:numId w:val="3"/>
        </w:numPr>
        <w:ind w:left="357" w:hanging="357"/>
        <w:rPr>
          <w:color w:val="auto"/>
        </w:rPr>
      </w:pPr>
      <w:r w:rsidRPr="00D76345">
        <w:rPr>
          <w:color w:val="auto"/>
        </w:rPr>
        <w:t>člen</w:t>
      </w:r>
    </w:p>
    <w:p w14:paraId="1374162E" w14:textId="1929A95D" w:rsidR="00A84075" w:rsidRPr="00D76345" w:rsidRDefault="00A84075" w:rsidP="008E6C26">
      <w:pPr>
        <w:pStyle w:val="Odstavekseznama"/>
        <w:shd w:val="clear" w:color="auto" w:fill="FFFFFF"/>
        <w:spacing w:before="240"/>
        <w:ind w:left="0" w:firstLine="357"/>
        <w:contextualSpacing w:val="0"/>
        <w:jc w:val="both"/>
        <w:rPr>
          <w:rFonts w:cs="Calibri"/>
        </w:rPr>
      </w:pPr>
      <w:r w:rsidRPr="00D76345">
        <w:rPr>
          <w:rFonts w:cs="Calibri"/>
        </w:rPr>
        <w:t>V 216. členu se prvi odstavek črta.</w:t>
      </w:r>
    </w:p>
    <w:p w14:paraId="06283935" w14:textId="143E44FB" w:rsidR="00A84075" w:rsidRPr="00D76345" w:rsidRDefault="00A84075" w:rsidP="008E6C26">
      <w:pPr>
        <w:pStyle w:val="Odstavekseznama"/>
        <w:shd w:val="clear" w:color="auto" w:fill="FFFFFF"/>
        <w:spacing w:before="240"/>
        <w:ind w:left="0" w:firstLine="357"/>
        <w:contextualSpacing w:val="0"/>
        <w:jc w:val="both"/>
        <w:rPr>
          <w:rFonts w:cs="Calibri"/>
        </w:rPr>
      </w:pPr>
      <w:r w:rsidRPr="00D76345">
        <w:rPr>
          <w:rFonts w:cs="Calibri"/>
        </w:rPr>
        <w:t>V drugem odstavku se prva alineja spremeni tako, da se glasi:</w:t>
      </w:r>
    </w:p>
    <w:p w14:paraId="114A0C32" w14:textId="64B9F236" w:rsidR="00A84075" w:rsidRPr="00D76345" w:rsidRDefault="00A84075" w:rsidP="008E6C26">
      <w:pPr>
        <w:pStyle w:val="Odstavekseznama"/>
        <w:shd w:val="clear" w:color="auto" w:fill="FFFFFF"/>
        <w:ind w:left="360"/>
        <w:contextualSpacing w:val="0"/>
        <w:jc w:val="both"/>
        <w:rPr>
          <w:rFonts w:cs="Calibri"/>
        </w:rPr>
      </w:pPr>
      <w:r w:rsidRPr="00D76345">
        <w:rPr>
          <w:rFonts w:cs="Calibri"/>
        </w:rPr>
        <w:t>»– i</w:t>
      </w:r>
      <w:r w:rsidRPr="00D76345">
        <w:rPr>
          <w:rFonts w:eastAsia="Times New Roman" w:cs="Calibri"/>
        </w:rPr>
        <w:t xml:space="preserve">z skupin medicinskih pripomočkov pri kolostomi, ileostomi in urostomi, inkontinenci in težavah z odvajanjem seča, sladkorni bolezni in pri obvezilnih materialih – takoj </w:t>
      </w:r>
      <w:bookmarkStart w:id="22" w:name="_Hlk195783104"/>
      <w:r w:rsidRPr="00D76345">
        <w:rPr>
          <w:rFonts w:eastAsia="Times New Roman" w:cs="Calibri"/>
        </w:rPr>
        <w:t xml:space="preserve">ob predložitvi naročilnice </w:t>
      </w:r>
      <w:bookmarkEnd w:id="22"/>
      <w:r w:rsidRPr="00D76345">
        <w:rPr>
          <w:rFonts w:eastAsia="Times New Roman" w:cs="Calibri"/>
        </w:rPr>
        <w:t>vsaj en medicinski pripomoček;«.</w:t>
      </w:r>
    </w:p>
    <w:p w14:paraId="6722261C" w14:textId="77777777" w:rsidR="00DD6FA4" w:rsidRPr="00D76345" w:rsidRDefault="00DD6FA4" w:rsidP="008E6C26">
      <w:pPr>
        <w:pStyle w:val="len"/>
        <w:numPr>
          <w:ilvl w:val="0"/>
          <w:numId w:val="3"/>
        </w:numPr>
        <w:ind w:left="357" w:hanging="357"/>
        <w:rPr>
          <w:color w:val="auto"/>
        </w:rPr>
      </w:pPr>
      <w:r w:rsidRPr="00D76345">
        <w:rPr>
          <w:color w:val="auto"/>
        </w:rPr>
        <w:t>člen</w:t>
      </w:r>
    </w:p>
    <w:p w14:paraId="47E7E118" w14:textId="77777777" w:rsidR="00162269" w:rsidRPr="00D76345" w:rsidRDefault="00162269" w:rsidP="008E6C26">
      <w:pPr>
        <w:pStyle w:val="Odstavekseznama"/>
        <w:shd w:val="clear" w:color="auto" w:fill="FFFFFF"/>
        <w:spacing w:before="240"/>
        <w:ind w:left="0" w:firstLine="357"/>
        <w:contextualSpacing w:val="0"/>
        <w:jc w:val="both"/>
        <w:rPr>
          <w:rFonts w:cs="Calibri"/>
        </w:rPr>
      </w:pPr>
      <w:r w:rsidRPr="00D76345">
        <w:rPr>
          <w:rFonts w:cs="Calibri"/>
        </w:rPr>
        <w:t>229. člen se spremeni tako, da se glasi:</w:t>
      </w:r>
    </w:p>
    <w:p w14:paraId="3EEC69B8" w14:textId="7F7C8F34" w:rsidR="00162269" w:rsidRPr="00D76345" w:rsidRDefault="00162269" w:rsidP="004F0C28">
      <w:pPr>
        <w:shd w:val="clear" w:color="auto" w:fill="FFFFFF"/>
        <w:spacing w:before="240"/>
        <w:jc w:val="center"/>
        <w:rPr>
          <w:rFonts w:cs="Calibri"/>
        </w:rPr>
      </w:pPr>
      <w:r w:rsidRPr="00D76345">
        <w:rPr>
          <w:rFonts w:cs="Calibri"/>
        </w:rPr>
        <w:lastRenderedPageBreak/>
        <w:t>»229. člen</w:t>
      </w:r>
    </w:p>
    <w:p w14:paraId="7AC1909E" w14:textId="18993C06" w:rsidR="00F42609" w:rsidRPr="00D76345" w:rsidRDefault="00F42609" w:rsidP="008E6C26">
      <w:pPr>
        <w:pStyle w:val="Odstavekseznama"/>
        <w:shd w:val="clear" w:color="auto" w:fill="FFFFFF"/>
        <w:spacing w:before="240"/>
        <w:ind w:left="0" w:firstLine="357"/>
        <w:contextualSpacing w:val="0"/>
        <w:jc w:val="both"/>
        <w:rPr>
          <w:rFonts w:cs="Calibri"/>
        </w:rPr>
      </w:pPr>
      <w:bookmarkStart w:id="23" w:name="_Hlk195891906"/>
      <w:r w:rsidRPr="00D76345">
        <w:rPr>
          <w:rFonts w:cs="Calibri"/>
        </w:rPr>
        <w:t>(1) Nadomestilo</w:t>
      </w:r>
      <w:r w:rsidR="003B411A" w:rsidRPr="00D76345">
        <w:rPr>
          <w:rFonts w:cs="Calibri"/>
        </w:rPr>
        <w:t xml:space="preserve"> plače</w:t>
      </w:r>
      <w:r w:rsidRPr="00D76345">
        <w:rPr>
          <w:rFonts w:cs="Calibri"/>
        </w:rPr>
        <w:t xml:space="preserve"> se izplača na podlagi zahteve za povračilo nadomestila</w:t>
      </w:r>
      <w:r w:rsidR="003B411A" w:rsidRPr="00D76345">
        <w:rPr>
          <w:rFonts w:cs="Calibri"/>
        </w:rPr>
        <w:t xml:space="preserve"> plače</w:t>
      </w:r>
      <w:r w:rsidRPr="00D76345">
        <w:rPr>
          <w:rFonts w:cs="Calibri"/>
        </w:rPr>
        <w:t>, ki jo vloži delodajalec, ali zahteve za izplačilo nadomestila</w:t>
      </w:r>
      <w:r w:rsidR="003B411A" w:rsidRPr="00D76345">
        <w:rPr>
          <w:rFonts w:cs="Calibri"/>
        </w:rPr>
        <w:t xml:space="preserve"> plače</w:t>
      </w:r>
      <w:r w:rsidRPr="00D76345">
        <w:rPr>
          <w:rFonts w:cs="Calibri"/>
        </w:rPr>
        <w:t>, ki jo vloži zavarovanec, ki je sam zavezanec za plačilo prispevkov, in na podlagi podatkov iz:</w:t>
      </w:r>
    </w:p>
    <w:p w14:paraId="6ED5E6F8" w14:textId="0E8E1561" w:rsidR="00F42609" w:rsidRPr="00D76345" w:rsidRDefault="00F42609" w:rsidP="008E6C26">
      <w:pPr>
        <w:pStyle w:val="zamik"/>
        <w:numPr>
          <w:ilvl w:val="0"/>
          <w:numId w:val="7"/>
        </w:numPr>
        <w:jc w:val="both"/>
        <w:rPr>
          <w:rFonts w:ascii="Calibri" w:hAnsi="Calibri" w:cs="Calibri"/>
          <w:sz w:val="22"/>
          <w:szCs w:val="22"/>
          <w:lang w:val="sl-SI"/>
        </w:rPr>
      </w:pPr>
      <w:r w:rsidRPr="00D76345">
        <w:rPr>
          <w:rFonts w:ascii="Calibri" w:hAnsi="Calibri" w:cs="Calibri"/>
          <w:sz w:val="22"/>
          <w:szCs w:val="22"/>
          <w:lang w:val="sl-SI"/>
        </w:rPr>
        <w:t>potrdila o upravičeni zadržanosti od dela iz drugega</w:t>
      </w:r>
      <w:r w:rsidR="00553CE9" w:rsidRPr="00D76345">
        <w:rPr>
          <w:rFonts w:ascii="Calibri" w:hAnsi="Calibri" w:cs="Calibri"/>
          <w:sz w:val="22"/>
          <w:szCs w:val="22"/>
          <w:lang w:val="sl-SI"/>
        </w:rPr>
        <w:t xml:space="preserve"> o</w:t>
      </w:r>
      <w:r w:rsidRPr="00D76345">
        <w:rPr>
          <w:rFonts w:ascii="Calibri" w:hAnsi="Calibri" w:cs="Calibri"/>
          <w:sz w:val="22"/>
          <w:szCs w:val="22"/>
          <w:lang w:val="sl-SI"/>
        </w:rPr>
        <w:t>dstavka 232. člena pravil (v nadaljnjem besedilu: potrdilo o upravičeni zadržanosti od dela),</w:t>
      </w:r>
    </w:p>
    <w:p w14:paraId="1F0AB5C0" w14:textId="7BD6E235" w:rsidR="00F42609" w:rsidRPr="00D76345" w:rsidRDefault="00F42609" w:rsidP="008E6C26">
      <w:pPr>
        <w:pStyle w:val="zamik"/>
        <w:numPr>
          <w:ilvl w:val="0"/>
          <w:numId w:val="7"/>
        </w:numPr>
        <w:jc w:val="both"/>
        <w:rPr>
          <w:rFonts w:ascii="Calibri" w:hAnsi="Calibri" w:cs="Calibri"/>
          <w:sz w:val="22"/>
          <w:szCs w:val="22"/>
          <w:lang w:val="sl-SI"/>
        </w:rPr>
      </w:pPr>
      <w:r w:rsidRPr="00D76345">
        <w:rPr>
          <w:rFonts w:ascii="Calibri" w:hAnsi="Calibri" w:cs="Calibri"/>
          <w:sz w:val="22"/>
          <w:szCs w:val="22"/>
          <w:lang w:val="sl-SI"/>
        </w:rPr>
        <w:t>potrdila o prostovoljnem darovanju krvi iz tretjega odstavka 232. člena pravil (v nadaljnjem besedilu: potrdilo o prostovoljnem darovanju krvi) ali</w:t>
      </w:r>
    </w:p>
    <w:p w14:paraId="78EB51C0" w14:textId="7A165F71" w:rsidR="00F42609" w:rsidRPr="00D76345" w:rsidRDefault="00F42609" w:rsidP="008E6C26">
      <w:pPr>
        <w:pStyle w:val="zamik"/>
        <w:numPr>
          <w:ilvl w:val="0"/>
          <w:numId w:val="7"/>
        </w:numPr>
        <w:jc w:val="both"/>
        <w:rPr>
          <w:rFonts w:ascii="Calibri" w:hAnsi="Calibri" w:cs="Calibri"/>
          <w:sz w:val="22"/>
          <w:szCs w:val="22"/>
          <w:lang w:val="sl-SI"/>
        </w:rPr>
      </w:pPr>
      <w:bookmarkStart w:id="24" w:name="_Hlk195896568"/>
      <w:r w:rsidRPr="00D76345">
        <w:rPr>
          <w:rFonts w:ascii="Calibri" w:hAnsi="Calibri" w:cs="Calibri"/>
          <w:sz w:val="22"/>
          <w:szCs w:val="22"/>
          <w:lang w:val="sl-SI"/>
        </w:rPr>
        <w:t xml:space="preserve">potrdila izvajalca o zadržanosti od dela iz </w:t>
      </w:r>
      <w:r w:rsidR="00553CE9" w:rsidRPr="00D76345">
        <w:rPr>
          <w:rFonts w:ascii="Calibri" w:hAnsi="Calibri" w:cs="Calibri"/>
          <w:sz w:val="22"/>
          <w:szCs w:val="22"/>
          <w:lang w:val="sl-SI"/>
        </w:rPr>
        <w:t>četrtega</w:t>
      </w:r>
      <w:r w:rsidRPr="00D76345">
        <w:rPr>
          <w:rFonts w:ascii="Calibri" w:hAnsi="Calibri" w:cs="Calibri"/>
          <w:sz w:val="22"/>
          <w:szCs w:val="22"/>
          <w:lang w:val="sl-SI"/>
        </w:rPr>
        <w:t xml:space="preserve"> odstavka 232. člena pravil (v nadaljnjem besedilu: potrdilo izvajalca o zadržanosti od dela).</w:t>
      </w:r>
    </w:p>
    <w:p w14:paraId="76AC2C21" w14:textId="452CD8E7" w:rsidR="00F42609" w:rsidRPr="00D76345" w:rsidRDefault="00F42609" w:rsidP="008E6C26">
      <w:pPr>
        <w:pStyle w:val="Odstavekseznama"/>
        <w:shd w:val="clear" w:color="auto" w:fill="FFFFFF"/>
        <w:spacing w:before="240"/>
        <w:ind w:left="0" w:firstLine="357"/>
        <w:contextualSpacing w:val="0"/>
        <w:jc w:val="both"/>
        <w:rPr>
          <w:rFonts w:cs="Calibri"/>
        </w:rPr>
      </w:pPr>
      <w:bookmarkStart w:id="25" w:name="_Hlk195897219"/>
      <w:bookmarkEnd w:id="24"/>
      <w:r w:rsidRPr="00D76345">
        <w:rPr>
          <w:rFonts w:cs="Calibri"/>
        </w:rPr>
        <w:t xml:space="preserve">(2) Delodajalec poleg zahteve za povračilo nadomestila </w:t>
      </w:r>
      <w:r w:rsidR="003B411A" w:rsidRPr="00D76345">
        <w:rPr>
          <w:rFonts w:cs="Calibri"/>
        </w:rPr>
        <w:t xml:space="preserve">plače </w:t>
      </w:r>
      <w:r w:rsidRPr="00D76345">
        <w:rPr>
          <w:rFonts w:cs="Calibri"/>
        </w:rPr>
        <w:t>posreduje podatke</w:t>
      </w:r>
      <w:bookmarkStart w:id="26" w:name="_Hlk195897134"/>
      <w:r w:rsidRPr="00D76345">
        <w:rPr>
          <w:rFonts w:cs="Calibri"/>
        </w:rPr>
        <w:t>, določene na hrbtni strani potrdila o upravičeni zadržanosti od dela, na podlagi katerih se izvede obračun nadomestila</w:t>
      </w:r>
      <w:bookmarkEnd w:id="26"/>
      <w:r w:rsidR="003B411A" w:rsidRPr="00D76345">
        <w:rPr>
          <w:rFonts w:cs="Calibri"/>
        </w:rPr>
        <w:t xml:space="preserve"> plače</w:t>
      </w:r>
      <w:r w:rsidRPr="00D76345">
        <w:rPr>
          <w:rFonts w:cs="Calibri"/>
        </w:rPr>
        <w:t>, ki jih potrdi s podpisom in z žigom, če z njim posluje. Podatke iz prejšnjega stavka za zavarovanca, ki je sam zavezanec za plačilo prispevkov, zavod pridobi od Finančne uprave Republike Slovenije. V primeru iz tretjega odstavka 230.</w:t>
      </w:r>
      <w:r w:rsidR="00115CCE" w:rsidRPr="00D76345">
        <w:rPr>
          <w:rFonts w:cs="Calibri"/>
        </w:rPr>
        <w:t> </w:t>
      </w:r>
      <w:r w:rsidRPr="00D76345">
        <w:rPr>
          <w:rFonts w:cs="Calibri"/>
        </w:rPr>
        <w:t>člena pravil se zahtevi za povračilo oziroma izplačilo nadomestila</w:t>
      </w:r>
      <w:r w:rsidR="003B411A" w:rsidRPr="00D76345">
        <w:rPr>
          <w:rFonts w:cs="Calibri"/>
        </w:rPr>
        <w:t xml:space="preserve"> plače</w:t>
      </w:r>
      <w:r w:rsidRPr="00D76345">
        <w:rPr>
          <w:rFonts w:cs="Calibri"/>
        </w:rPr>
        <w:t xml:space="preserve"> priloži potrdilo iz prejšnjega odstavka v papirnati obliki.</w:t>
      </w:r>
    </w:p>
    <w:p w14:paraId="4625F815" w14:textId="15666C63" w:rsidR="00F42609" w:rsidRPr="00D76345" w:rsidRDefault="00F42609" w:rsidP="008E6C26">
      <w:pPr>
        <w:pStyle w:val="Odstavekseznama"/>
        <w:shd w:val="clear" w:color="auto" w:fill="FFFFFF"/>
        <w:spacing w:before="240"/>
        <w:ind w:left="0" w:firstLine="357"/>
        <w:contextualSpacing w:val="0"/>
        <w:jc w:val="both"/>
        <w:rPr>
          <w:rFonts w:cs="Calibri"/>
        </w:rPr>
      </w:pPr>
      <w:bookmarkStart w:id="27" w:name="_Hlk195897806"/>
      <w:bookmarkEnd w:id="25"/>
      <w:r w:rsidRPr="00D76345">
        <w:rPr>
          <w:rFonts w:cs="Calibri"/>
        </w:rPr>
        <w:t>(3) Delodajalec, ki je vpisan v Poslovni register Slovenije, vloži zahtevo za povračilo nadomestila</w:t>
      </w:r>
      <w:r w:rsidR="003B411A" w:rsidRPr="00D76345">
        <w:rPr>
          <w:rFonts w:cs="Calibri"/>
        </w:rPr>
        <w:t xml:space="preserve"> plače</w:t>
      </w:r>
      <w:r w:rsidRPr="00D76345">
        <w:rPr>
          <w:rFonts w:cs="Calibri"/>
        </w:rPr>
        <w:t xml:space="preserve"> prek informacijskega sistema za podporo poslovnim subjektom.</w:t>
      </w:r>
    </w:p>
    <w:bookmarkEnd w:id="27"/>
    <w:p w14:paraId="39AB0E7A" w14:textId="41ABF75D" w:rsidR="00F42609" w:rsidRPr="00D76345" w:rsidRDefault="00F42609" w:rsidP="008E6C26">
      <w:pPr>
        <w:pStyle w:val="Odstavekseznama"/>
        <w:shd w:val="clear" w:color="auto" w:fill="FFFFFF"/>
        <w:spacing w:before="240"/>
        <w:ind w:left="0" w:firstLine="357"/>
        <w:contextualSpacing w:val="0"/>
        <w:jc w:val="both"/>
        <w:rPr>
          <w:rFonts w:cs="Calibri"/>
        </w:rPr>
      </w:pPr>
      <w:r w:rsidRPr="00D76345">
        <w:rPr>
          <w:rFonts w:cs="Calibri"/>
        </w:rPr>
        <w:t>(4) Zavarovanec, ki je sam zavezanec za plačilo prispevkov in je vpisan v Poslovni register Slovenije, vloži zahtevo za izplačilo nadomestila</w:t>
      </w:r>
      <w:r w:rsidR="003B411A" w:rsidRPr="00D76345">
        <w:rPr>
          <w:rFonts w:cs="Calibri"/>
        </w:rPr>
        <w:t xml:space="preserve"> plače</w:t>
      </w:r>
      <w:r w:rsidRPr="00D76345">
        <w:rPr>
          <w:rFonts w:cs="Calibri"/>
        </w:rPr>
        <w:t xml:space="preserve"> prek informacijskega sistema za podporo poslovnim subjektom.</w:t>
      </w:r>
    </w:p>
    <w:p w14:paraId="725737C8" w14:textId="76DF5C72" w:rsidR="00F42609" w:rsidRPr="00D76345" w:rsidRDefault="00F42609" w:rsidP="008E6C26">
      <w:pPr>
        <w:pStyle w:val="Odstavekseznama"/>
        <w:shd w:val="clear" w:color="auto" w:fill="FFFFFF"/>
        <w:spacing w:before="240"/>
        <w:ind w:left="0" w:firstLine="357"/>
        <w:contextualSpacing w:val="0"/>
        <w:jc w:val="both"/>
        <w:rPr>
          <w:rFonts w:cs="Calibri"/>
        </w:rPr>
      </w:pPr>
      <w:r w:rsidRPr="00D76345">
        <w:rPr>
          <w:rFonts w:cs="Calibri"/>
        </w:rPr>
        <w:t>(5) Zavod delodajalcu ne povrne obračunanega nadomestila</w:t>
      </w:r>
      <w:r w:rsidR="003B411A" w:rsidRPr="00D76345">
        <w:rPr>
          <w:rFonts w:cs="Calibri"/>
        </w:rPr>
        <w:t xml:space="preserve"> plače</w:t>
      </w:r>
      <w:r w:rsidRPr="00D76345">
        <w:rPr>
          <w:rFonts w:cs="Calibri"/>
        </w:rPr>
        <w:t>:</w:t>
      </w:r>
    </w:p>
    <w:p w14:paraId="1703EF37" w14:textId="77777777" w:rsidR="00F42609" w:rsidRPr="00D76345" w:rsidRDefault="00F42609" w:rsidP="008E6C26">
      <w:pPr>
        <w:pStyle w:val="zamik"/>
        <w:numPr>
          <w:ilvl w:val="0"/>
          <w:numId w:val="7"/>
        </w:numPr>
        <w:jc w:val="both"/>
        <w:rPr>
          <w:rFonts w:ascii="Calibri" w:hAnsi="Calibri" w:cs="Calibri"/>
          <w:sz w:val="22"/>
          <w:szCs w:val="22"/>
          <w:lang w:val="sl-SI"/>
        </w:rPr>
      </w:pPr>
      <w:r w:rsidRPr="00D76345">
        <w:rPr>
          <w:rFonts w:ascii="Calibri" w:hAnsi="Calibri" w:cs="Calibri"/>
          <w:sz w:val="22"/>
          <w:szCs w:val="22"/>
          <w:lang w:val="sl-SI"/>
        </w:rPr>
        <w:t>če ga ni izplačal delavcu, ki ima do njega pravico;</w:t>
      </w:r>
    </w:p>
    <w:p w14:paraId="0CFCD8B1" w14:textId="10593822" w:rsidR="00F42609" w:rsidRPr="00D76345" w:rsidRDefault="00F42609" w:rsidP="008E6C26">
      <w:pPr>
        <w:pStyle w:val="zamik"/>
        <w:numPr>
          <w:ilvl w:val="0"/>
          <w:numId w:val="7"/>
        </w:numPr>
        <w:jc w:val="both"/>
        <w:rPr>
          <w:rFonts w:ascii="Calibri" w:hAnsi="Calibri" w:cs="Calibri"/>
          <w:sz w:val="22"/>
          <w:szCs w:val="22"/>
          <w:lang w:val="sl-SI"/>
        </w:rPr>
      </w:pPr>
      <w:r w:rsidRPr="00D76345">
        <w:rPr>
          <w:rFonts w:ascii="Calibri" w:hAnsi="Calibri" w:cs="Calibri"/>
          <w:sz w:val="22"/>
          <w:szCs w:val="22"/>
          <w:lang w:val="sl-SI"/>
        </w:rPr>
        <w:t>če ni izkazano, da je iz lastnih sredstev plačal delavcu nadomestilo plače za 80 delovnih dni v koledarskem letu v primeru začasne nezmožnosti delavca za delo zaradi njegove bolezni ali poškodbe, ali če ni izkazano, da gre za dve ali več zaporednih odsotnosti z dela zaradi iste bolezni ali poškodbe, ki ni povezana z delom, do 30 delovnih dni, in je v posameznem primeru prekinitev med eno in drugo odsotnostjo manj kot deset delovnih dni (recidiv);</w:t>
      </w:r>
    </w:p>
    <w:p w14:paraId="5B11AB42" w14:textId="77777777" w:rsidR="00F42609" w:rsidRPr="00D76345" w:rsidRDefault="00F42609" w:rsidP="008E6C26">
      <w:pPr>
        <w:pStyle w:val="zamik"/>
        <w:numPr>
          <w:ilvl w:val="0"/>
          <w:numId w:val="7"/>
        </w:numPr>
        <w:jc w:val="both"/>
        <w:rPr>
          <w:rFonts w:ascii="Calibri" w:hAnsi="Calibri" w:cs="Calibri"/>
          <w:sz w:val="22"/>
          <w:szCs w:val="22"/>
          <w:lang w:val="sl-SI"/>
        </w:rPr>
      </w:pPr>
      <w:r w:rsidRPr="00D76345">
        <w:rPr>
          <w:rFonts w:ascii="Calibri" w:hAnsi="Calibri" w:cs="Calibri"/>
          <w:sz w:val="22"/>
          <w:szCs w:val="22"/>
          <w:lang w:val="sl-SI"/>
        </w:rPr>
        <w:t>če o začasni zadržanosti od dela v skladu z zakonom in s pravili ni odločil imenovani zdravnik ali zdravstvena komisija.</w:t>
      </w:r>
    </w:p>
    <w:p w14:paraId="1A725F96" w14:textId="1164B6CD" w:rsidR="00162269" w:rsidRPr="00D76345" w:rsidRDefault="00F42609" w:rsidP="008E6C26">
      <w:pPr>
        <w:pStyle w:val="Odstavekseznama"/>
        <w:shd w:val="clear" w:color="auto" w:fill="FFFFFF"/>
        <w:spacing w:before="240"/>
        <w:ind w:left="0" w:firstLine="357"/>
        <w:contextualSpacing w:val="0"/>
        <w:jc w:val="both"/>
        <w:rPr>
          <w:rFonts w:cs="Calibri"/>
        </w:rPr>
      </w:pPr>
      <w:bookmarkStart w:id="28" w:name="_Hlk195898298"/>
      <w:r w:rsidRPr="00D76345">
        <w:rPr>
          <w:rFonts w:cs="Calibri"/>
        </w:rPr>
        <w:t>(6) Zavarovancu, ki je sam zavezanec za plačilo prispevkov, zavod izplača nadomestilo</w:t>
      </w:r>
      <w:r w:rsidR="003B411A" w:rsidRPr="00D76345">
        <w:rPr>
          <w:rFonts w:cs="Calibri"/>
        </w:rPr>
        <w:t xml:space="preserve"> plače</w:t>
      </w:r>
      <w:r w:rsidRPr="00D76345">
        <w:rPr>
          <w:rFonts w:cs="Calibri"/>
        </w:rPr>
        <w:t xml:space="preserve"> v 15 dneh po predložitvi zahteve za izplačilo nadomestila</w:t>
      </w:r>
      <w:r w:rsidR="003B411A" w:rsidRPr="00D76345">
        <w:rPr>
          <w:rFonts w:cs="Calibri"/>
        </w:rPr>
        <w:t xml:space="preserve"> plače</w:t>
      </w:r>
      <w:r w:rsidRPr="00D76345">
        <w:rPr>
          <w:rFonts w:cs="Calibri"/>
        </w:rPr>
        <w:t>, pri čemer davke in prispevke od nadomestila</w:t>
      </w:r>
      <w:r w:rsidR="003B411A" w:rsidRPr="00D76345">
        <w:rPr>
          <w:rFonts w:cs="Calibri"/>
        </w:rPr>
        <w:t xml:space="preserve"> plače</w:t>
      </w:r>
      <w:r w:rsidRPr="00D76345">
        <w:rPr>
          <w:rFonts w:cs="Calibri"/>
        </w:rPr>
        <w:t xml:space="preserve"> zavod obračuna in plača ob izplačilu nadomestila</w:t>
      </w:r>
      <w:r w:rsidR="003B411A" w:rsidRPr="00D76345">
        <w:rPr>
          <w:rFonts w:cs="Calibri"/>
        </w:rPr>
        <w:t xml:space="preserve"> plače</w:t>
      </w:r>
      <w:r w:rsidRPr="00D76345">
        <w:rPr>
          <w:rFonts w:cs="Calibri"/>
        </w:rPr>
        <w:t>.</w:t>
      </w:r>
      <w:bookmarkEnd w:id="23"/>
      <w:bookmarkEnd w:id="28"/>
      <w:r w:rsidR="00162269" w:rsidRPr="00D76345">
        <w:rPr>
          <w:rFonts w:cs="Calibri"/>
        </w:rPr>
        <w:t>«.</w:t>
      </w:r>
    </w:p>
    <w:p w14:paraId="2C3ECEB3" w14:textId="77777777" w:rsidR="00DD6FA4" w:rsidRPr="00D76345" w:rsidRDefault="00DD6FA4" w:rsidP="008E6C26">
      <w:pPr>
        <w:pStyle w:val="len"/>
        <w:numPr>
          <w:ilvl w:val="0"/>
          <w:numId w:val="3"/>
        </w:numPr>
        <w:ind w:left="357" w:hanging="357"/>
        <w:rPr>
          <w:color w:val="auto"/>
        </w:rPr>
      </w:pPr>
      <w:r w:rsidRPr="00D76345">
        <w:rPr>
          <w:color w:val="auto"/>
        </w:rPr>
        <w:t>člen</w:t>
      </w:r>
    </w:p>
    <w:p w14:paraId="3C8442C3" w14:textId="77777777" w:rsidR="00D95AFF" w:rsidRPr="00D76345" w:rsidRDefault="00DD6FA4" w:rsidP="008E6C26">
      <w:pPr>
        <w:pStyle w:val="Odstavekseznama"/>
        <w:shd w:val="clear" w:color="auto" w:fill="FFFFFF"/>
        <w:spacing w:before="240"/>
        <w:ind w:left="0" w:firstLine="357"/>
        <w:contextualSpacing w:val="0"/>
        <w:jc w:val="both"/>
        <w:rPr>
          <w:rFonts w:cs="Calibri"/>
        </w:rPr>
      </w:pPr>
      <w:r w:rsidRPr="00D76345">
        <w:rPr>
          <w:rFonts w:cs="Calibri"/>
        </w:rPr>
        <w:t>V 229.a členu se v tretjem odstavku prv</w:t>
      </w:r>
      <w:r w:rsidR="00D95AFF" w:rsidRPr="00D76345">
        <w:rPr>
          <w:rFonts w:cs="Calibri"/>
        </w:rPr>
        <w:t>a</w:t>
      </w:r>
      <w:r w:rsidRPr="00D76345">
        <w:rPr>
          <w:rFonts w:cs="Calibri"/>
        </w:rPr>
        <w:t xml:space="preserve"> alinej</w:t>
      </w:r>
      <w:r w:rsidR="00D95AFF" w:rsidRPr="00D76345">
        <w:rPr>
          <w:rFonts w:cs="Calibri"/>
        </w:rPr>
        <w:t>a spremeni tako, da se glasi:</w:t>
      </w:r>
    </w:p>
    <w:p w14:paraId="008C82F2" w14:textId="34F31C81" w:rsidR="00DD6FA4" w:rsidRPr="00D76345" w:rsidRDefault="00D95AFF" w:rsidP="008E6C26">
      <w:pPr>
        <w:pStyle w:val="Odstavekseznama"/>
        <w:shd w:val="clear" w:color="auto" w:fill="FFFFFF"/>
        <w:ind w:left="0" w:firstLine="357"/>
        <w:contextualSpacing w:val="0"/>
        <w:jc w:val="both"/>
        <w:rPr>
          <w:rFonts w:cs="Calibri"/>
        </w:rPr>
      </w:pPr>
      <w:r w:rsidRPr="00D76345">
        <w:rPr>
          <w:rFonts w:cs="Calibri"/>
        </w:rPr>
        <w:t>»– podatke iz prvega stavka drugega odstavka prejšnjega člena;«.</w:t>
      </w:r>
    </w:p>
    <w:p w14:paraId="29883031" w14:textId="77777777" w:rsidR="00DD6FA4" w:rsidRPr="00D76345" w:rsidRDefault="00DD6FA4" w:rsidP="008E6C26">
      <w:pPr>
        <w:pStyle w:val="len"/>
        <w:numPr>
          <w:ilvl w:val="0"/>
          <w:numId w:val="3"/>
        </w:numPr>
        <w:ind w:left="357" w:hanging="357"/>
        <w:rPr>
          <w:color w:val="auto"/>
        </w:rPr>
      </w:pPr>
      <w:r w:rsidRPr="00D76345">
        <w:rPr>
          <w:color w:val="auto"/>
        </w:rPr>
        <w:t>člen</w:t>
      </w:r>
    </w:p>
    <w:p w14:paraId="68AD9D11" w14:textId="77777777" w:rsidR="00DD6FA4" w:rsidRPr="00D76345" w:rsidRDefault="00DD6FA4" w:rsidP="008E6C26">
      <w:pPr>
        <w:pStyle w:val="Odstavekseznama"/>
        <w:shd w:val="clear" w:color="auto" w:fill="FFFFFF"/>
        <w:spacing w:before="240"/>
        <w:ind w:left="0" w:firstLine="357"/>
        <w:contextualSpacing w:val="0"/>
        <w:jc w:val="both"/>
        <w:rPr>
          <w:rFonts w:cs="Calibri"/>
        </w:rPr>
      </w:pPr>
      <w:r w:rsidRPr="00D76345">
        <w:rPr>
          <w:rFonts w:cs="Calibri"/>
        </w:rPr>
        <w:t>230. člen se spremeni tako, da se glasi:</w:t>
      </w:r>
    </w:p>
    <w:p w14:paraId="676F95A3" w14:textId="77777777" w:rsidR="00DD6FA4" w:rsidRPr="00D76345" w:rsidRDefault="00DD6FA4" w:rsidP="004F0C28">
      <w:pPr>
        <w:shd w:val="clear" w:color="auto" w:fill="FFFFFF"/>
        <w:spacing w:before="240"/>
        <w:jc w:val="center"/>
        <w:rPr>
          <w:rFonts w:cs="Calibri"/>
        </w:rPr>
      </w:pPr>
      <w:r w:rsidRPr="00D76345">
        <w:rPr>
          <w:rFonts w:cs="Calibri"/>
        </w:rPr>
        <w:t>»230. člen</w:t>
      </w:r>
    </w:p>
    <w:p w14:paraId="12A53688" w14:textId="77777777" w:rsidR="00F42609" w:rsidRPr="00D76345" w:rsidRDefault="00F42609" w:rsidP="008E6C26">
      <w:pPr>
        <w:pStyle w:val="Odstavekseznama"/>
        <w:shd w:val="clear" w:color="auto" w:fill="FFFFFF"/>
        <w:spacing w:before="240"/>
        <w:ind w:left="0" w:firstLine="357"/>
        <w:contextualSpacing w:val="0"/>
        <w:jc w:val="both"/>
        <w:rPr>
          <w:rFonts w:cs="Calibri"/>
        </w:rPr>
      </w:pPr>
      <w:bookmarkStart w:id="29" w:name="_Hlk195900800"/>
      <w:bookmarkStart w:id="30" w:name="_Hlk195892121"/>
      <w:bookmarkStart w:id="31" w:name="_Hlk190967916"/>
      <w:bookmarkStart w:id="32" w:name="_Hlk192163489"/>
      <w:r w:rsidRPr="00D76345">
        <w:rPr>
          <w:rFonts w:cs="Calibri"/>
        </w:rPr>
        <w:lastRenderedPageBreak/>
        <w:t>(1) Osebni zdravnik v elektronski obliki izpolni zdravstveni del obrazca prijava nezgode in poškodbe pri delu v primeru poškodbe pri delu.</w:t>
      </w:r>
    </w:p>
    <w:bookmarkEnd w:id="29"/>
    <w:p w14:paraId="6729C8C2" w14:textId="77777777" w:rsidR="00F42609" w:rsidRPr="00D76345" w:rsidRDefault="00F42609" w:rsidP="008E6C26">
      <w:pPr>
        <w:pStyle w:val="Odstavekseznama"/>
        <w:shd w:val="clear" w:color="auto" w:fill="FFFFFF"/>
        <w:spacing w:before="240"/>
        <w:ind w:left="0" w:firstLine="357"/>
        <w:contextualSpacing w:val="0"/>
        <w:jc w:val="both"/>
        <w:rPr>
          <w:rFonts w:cs="Calibri"/>
        </w:rPr>
      </w:pPr>
      <w:r w:rsidRPr="00D76345">
        <w:rPr>
          <w:rFonts w:cs="Calibri"/>
        </w:rPr>
        <w:t>(2) Potrdila iz prvega odstavka 229. člena pravil se izdajo v elektronski obliki, za zavarovanca, ki je zaposlen pri delodajalcu, ki ni vpisan v Poslovni register Slovenije, in zavarovanca, ki je sam zavezanec za plačilo prispevkov in ni vpisan v Poslovni register Slovenije, pa se izdajo tudi v papirnati obliki.</w:t>
      </w:r>
    </w:p>
    <w:p w14:paraId="4907B403" w14:textId="77777777" w:rsidR="00F42609" w:rsidRPr="00D76345" w:rsidRDefault="00F42609" w:rsidP="008E6C26">
      <w:pPr>
        <w:pStyle w:val="Odstavekseznama"/>
        <w:shd w:val="clear" w:color="auto" w:fill="FFFFFF"/>
        <w:spacing w:before="240"/>
        <w:ind w:left="0" w:firstLine="357"/>
        <w:contextualSpacing w:val="0"/>
        <w:jc w:val="both"/>
        <w:rPr>
          <w:rFonts w:cs="Calibri"/>
        </w:rPr>
      </w:pPr>
      <w:r w:rsidRPr="00D76345">
        <w:rPr>
          <w:rFonts w:cs="Calibri"/>
        </w:rPr>
        <w:t>(3) Če potrdil iz prvega odstavka 229. člena pravil ni mogoče izdati v elektronski obliki zaradi tehničnih vzrokov, se izdajo v papirnati obliki, po odpravi tehničnih težav pa se izdajo tudi v elektronski obliki.</w:t>
      </w:r>
    </w:p>
    <w:p w14:paraId="4791A265" w14:textId="77777777" w:rsidR="00F42609" w:rsidRPr="00D76345" w:rsidRDefault="00F42609" w:rsidP="008E6C26">
      <w:pPr>
        <w:pStyle w:val="Odstavekseznama"/>
        <w:shd w:val="clear" w:color="auto" w:fill="FFFFFF"/>
        <w:spacing w:before="240"/>
        <w:ind w:left="0" w:firstLine="357"/>
        <w:contextualSpacing w:val="0"/>
        <w:jc w:val="both"/>
        <w:rPr>
          <w:rFonts w:cs="Calibri"/>
        </w:rPr>
      </w:pPr>
      <w:r w:rsidRPr="00D76345">
        <w:rPr>
          <w:rFonts w:cs="Calibri"/>
        </w:rPr>
        <w:t>(4) Delodajalec, ki je vpisan v Poslovni register Slovenije, in zavarovanec, ki je sam zavezanec za plačilo prispevkov in je vpisan v Poslovni register Slovenije, prek informacijskega sistema za podporo poslovnim subjektom:</w:t>
      </w:r>
    </w:p>
    <w:p w14:paraId="390FC539" w14:textId="77777777" w:rsidR="00F42609" w:rsidRPr="00D76345" w:rsidRDefault="00F42609" w:rsidP="008E6C26">
      <w:pPr>
        <w:pStyle w:val="zamik"/>
        <w:numPr>
          <w:ilvl w:val="0"/>
          <w:numId w:val="7"/>
        </w:numPr>
        <w:jc w:val="both"/>
        <w:rPr>
          <w:rFonts w:ascii="Calibri" w:hAnsi="Calibri" w:cs="Calibri"/>
          <w:sz w:val="22"/>
          <w:szCs w:val="22"/>
          <w:lang w:val="sl-SI"/>
        </w:rPr>
      </w:pPr>
      <w:r w:rsidRPr="00D76345">
        <w:rPr>
          <w:rFonts w:ascii="Calibri" w:hAnsi="Calibri" w:cs="Calibri"/>
          <w:sz w:val="22"/>
          <w:szCs w:val="22"/>
          <w:lang w:val="sl-SI"/>
        </w:rPr>
        <w:t>prevzame potrdila iz prvega odstavka 229. člena pravil,</w:t>
      </w:r>
    </w:p>
    <w:p w14:paraId="2D0DEEF4" w14:textId="44B101B3" w:rsidR="00F42609" w:rsidRPr="00D76345" w:rsidRDefault="00F42609" w:rsidP="008E6C26">
      <w:pPr>
        <w:pStyle w:val="zamik"/>
        <w:numPr>
          <w:ilvl w:val="0"/>
          <w:numId w:val="7"/>
        </w:numPr>
        <w:jc w:val="both"/>
        <w:rPr>
          <w:rFonts w:ascii="Calibri" w:hAnsi="Calibri" w:cs="Calibri"/>
          <w:sz w:val="22"/>
          <w:szCs w:val="22"/>
          <w:lang w:val="sl-SI"/>
        </w:rPr>
      </w:pPr>
      <w:r w:rsidRPr="00D76345">
        <w:rPr>
          <w:rFonts w:ascii="Calibri" w:hAnsi="Calibri" w:cs="Calibri"/>
          <w:sz w:val="22"/>
          <w:szCs w:val="22"/>
          <w:lang w:val="sl-SI"/>
        </w:rPr>
        <w:t>izvede prijavo nezgode in poškodbe pri delu.«.</w:t>
      </w:r>
    </w:p>
    <w:bookmarkEnd w:id="30"/>
    <w:bookmarkEnd w:id="31"/>
    <w:bookmarkEnd w:id="32"/>
    <w:p w14:paraId="297830B7" w14:textId="77777777" w:rsidR="00DD6FA4" w:rsidRPr="00D76345" w:rsidRDefault="00DD6FA4" w:rsidP="008E6C26">
      <w:pPr>
        <w:pStyle w:val="len"/>
        <w:numPr>
          <w:ilvl w:val="0"/>
          <w:numId w:val="3"/>
        </w:numPr>
        <w:ind w:left="357" w:hanging="357"/>
        <w:rPr>
          <w:color w:val="auto"/>
        </w:rPr>
      </w:pPr>
      <w:r w:rsidRPr="00D76345">
        <w:rPr>
          <w:color w:val="auto"/>
        </w:rPr>
        <w:t>člen</w:t>
      </w:r>
    </w:p>
    <w:p w14:paraId="02F19AAD" w14:textId="77777777" w:rsidR="00DD6FA4" w:rsidRPr="00D76345" w:rsidRDefault="00DD6FA4" w:rsidP="008E6C26">
      <w:pPr>
        <w:pStyle w:val="Odstavekseznama"/>
        <w:shd w:val="clear" w:color="auto" w:fill="FFFFFF"/>
        <w:spacing w:before="240"/>
        <w:ind w:left="0" w:firstLine="357"/>
        <w:contextualSpacing w:val="0"/>
        <w:jc w:val="both"/>
        <w:rPr>
          <w:rFonts w:cs="Calibri"/>
        </w:rPr>
      </w:pPr>
      <w:r w:rsidRPr="00D76345">
        <w:rPr>
          <w:rFonts w:cs="Calibri"/>
        </w:rPr>
        <w:t>V 232. členu se v prvem odstavku:</w:t>
      </w:r>
    </w:p>
    <w:p w14:paraId="09C78930" w14:textId="77777777" w:rsidR="00DD6FA4" w:rsidRPr="00D76345" w:rsidRDefault="00DD6FA4" w:rsidP="008E6C26">
      <w:pPr>
        <w:pStyle w:val="zamik"/>
        <w:numPr>
          <w:ilvl w:val="0"/>
          <w:numId w:val="7"/>
        </w:numPr>
        <w:jc w:val="both"/>
        <w:rPr>
          <w:rFonts w:ascii="Calibri" w:hAnsi="Calibri" w:cs="Calibri"/>
          <w:sz w:val="22"/>
          <w:szCs w:val="22"/>
          <w:lang w:val="sl-SI"/>
        </w:rPr>
      </w:pPr>
      <w:r w:rsidRPr="00D76345">
        <w:rPr>
          <w:rFonts w:ascii="Calibri" w:hAnsi="Calibri" w:cs="Calibri"/>
          <w:sz w:val="22"/>
          <w:szCs w:val="22"/>
          <w:lang w:val="sl-SI"/>
        </w:rPr>
        <w:t>v drugem stavku besedilo »3 dni« nadomesti z besedilom »tri delovne dni«;</w:t>
      </w:r>
    </w:p>
    <w:p w14:paraId="46E69B9B" w14:textId="77777777" w:rsidR="00DD6FA4" w:rsidRPr="00D76345" w:rsidRDefault="00DD6FA4" w:rsidP="008E6C26">
      <w:pPr>
        <w:pStyle w:val="zamik"/>
        <w:numPr>
          <w:ilvl w:val="0"/>
          <w:numId w:val="7"/>
        </w:numPr>
        <w:jc w:val="both"/>
        <w:rPr>
          <w:rFonts w:ascii="Calibri" w:hAnsi="Calibri" w:cs="Calibri"/>
          <w:sz w:val="22"/>
          <w:szCs w:val="22"/>
          <w:lang w:val="sl-SI"/>
        </w:rPr>
      </w:pPr>
      <w:r w:rsidRPr="00D76345">
        <w:rPr>
          <w:rFonts w:ascii="Calibri" w:hAnsi="Calibri" w:cs="Calibri"/>
          <w:sz w:val="22"/>
          <w:szCs w:val="22"/>
          <w:lang w:val="sl-SI"/>
        </w:rPr>
        <w:t>v tretjem stavku besedilo »3 dni« nadomesti z besedilom »treh delovnih dni«.</w:t>
      </w:r>
    </w:p>
    <w:p w14:paraId="2C5A0FEC" w14:textId="77777777" w:rsidR="00DE0AAB" w:rsidRPr="00D76345" w:rsidRDefault="00DE0AAB" w:rsidP="008E6C26">
      <w:pPr>
        <w:pStyle w:val="Odstavekseznama"/>
        <w:shd w:val="clear" w:color="auto" w:fill="FFFFFF"/>
        <w:spacing w:before="240"/>
        <w:ind w:left="0" w:firstLine="357"/>
        <w:contextualSpacing w:val="0"/>
        <w:jc w:val="both"/>
        <w:rPr>
          <w:rFonts w:cs="Calibri"/>
        </w:rPr>
      </w:pPr>
      <w:r w:rsidRPr="00D76345">
        <w:rPr>
          <w:rFonts w:cs="Calibri"/>
        </w:rPr>
        <w:t>Drugi odstavek se spremeni tako, da se glasi:</w:t>
      </w:r>
    </w:p>
    <w:p w14:paraId="4DE9B1EA" w14:textId="47F4CEAC" w:rsidR="00553CE9" w:rsidRPr="00D76345" w:rsidRDefault="00DE0AAB" w:rsidP="008E6C26">
      <w:pPr>
        <w:pStyle w:val="Odstavekseznama"/>
        <w:shd w:val="clear" w:color="auto" w:fill="FFFFFF"/>
        <w:ind w:left="0" w:firstLine="357"/>
        <w:contextualSpacing w:val="0"/>
        <w:jc w:val="both"/>
        <w:rPr>
          <w:rFonts w:cs="Calibri"/>
        </w:rPr>
      </w:pPr>
      <w:r w:rsidRPr="00D76345">
        <w:rPr>
          <w:rFonts w:cs="Calibri"/>
        </w:rPr>
        <w:t>»</w:t>
      </w:r>
      <w:r w:rsidR="00553CE9" w:rsidRPr="00D76345">
        <w:rPr>
          <w:rFonts w:cs="Calibri"/>
        </w:rPr>
        <w:t>(2) Zavarovanec uveljavlja začasno zadržanost od dela na podlagi potrdila o upravičeni zadržanosti od dela, ki je predpisana listina zavoda in jo izda osebni zdravnik, ki je pristojen za ugotavljanje začasne zadržanosti od dela. Osebni zdravnik izda potrdilo o upravičeni zadržanosti od dela na podlagi svoje ocene o začasni zadržanosti od dela, odločbe imenovanega zdravnika ali zdravstvene komisije ali drugih dokazil v primeru iz petega odstavka tega člena.«.</w:t>
      </w:r>
    </w:p>
    <w:p w14:paraId="23D0A16F" w14:textId="4FA3F018" w:rsidR="00553CE9" w:rsidRPr="00D76345" w:rsidRDefault="00553CE9" w:rsidP="008E6C26">
      <w:pPr>
        <w:pStyle w:val="Odstavekseznama"/>
        <w:shd w:val="clear" w:color="auto" w:fill="FFFFFF"/>
        <w:spacing w:before="240"/>
        <w:ind w:left="0" w:firstLine="357"/>
        <w:contextualSpacing w:val="0"/>
        <w:jc w:val="both"/>
        <w:rPr>
          <w:rFonts w:cs="Calibri"/>
        </w:rPr>
      </w:pPr>
      <w:r w:rsidRPr="00D76345">
        <w:rPr>
          <w:rFonts w:cs="Calibri"/>
        </w:rPr>
        <w:t>Za drugim odstavkom se dodajo novi, tretji, četrti, peti in šesti odstavek, ki se glasijo:</w:t>
      </w:r>
    </w:p>
    <w:p w14:paraId="195B36F3" w14:textId="413793AB" w:rsidR="00553CE9" w:rsidRPr="00D76345" w:rsidRDefault="00553CE9" w:rsidP="008E6C26">
      <w:pPr>
        <w:pStyle w:val="Odstavekseznama"/>
        <w:shd w:val="clear" w:color="auto" w:fill="FFFFFF"/>
        <w:ind w:left="0" w:firstLine="357"/>
        <w:contextualSpacing w:val="0"/>
        <w:jc w:val="both"/>
        <w:rPr>
          <w:rFonts w:cs="Calibri"/>
        </w:rPr>
      </w:pPr>
      <w:r w:rsidRPr="00D76345">
        <w:rPr>
          <w:rFonts w:cs="Calibri"/>
        </w:rPr>
        <w:t>»(3) Ne glede na prejšnji odstavek zavarovanec uveljavi začasno zadržanost od dela brez ugotavljanja začasne zadržanosti od dela na podlagi potrdila o prostovoljnem darovanju krvi, ki ga izda izvajalec, ki opravlja dejavnost jemanja krvi.</w:t>
      </w:r>
    </w:p>
    <w:p w14:paraId="5B57D30E" w14:textId="77777777" w:rsidR="00553CE9" w:rsidRPr="00D76345" w:rsidRDefault="00553CE9" w:rsidP="008E6C26">
      <w:pPr>
        <w:pStyle w:val="Odstavekseznama"/>
        <w:shd w:val="clear" w:color="auto" w:fill="FFFFFF"/>
        <w:spacing w:before="240"/>
        <w:ind w:left="0" w:firstLine="357"/>
        <w:contextualSpacing w:val="0"/>
        <w:jc w:val="both"/>
        <w:rPr>
          <w:rFonts w:cs="Calibri"/>
        </w:rPr>
      </w:pPr>
      <w:r w:rsidRPr="00D76345">
        <w:rPr>
          <w:rFonts w:cs="Calibri"/>
        </w:rPr>
        <w:t>(4) Ne glede na drugi odstavek tega člena zavarovanec uveljavi začasno zadržanost od dela brez ugotavljanja začasne zadržanosti od dela na podlagi potrdila izvajalca o zadržanosti od dela, ki ga zaradi:</w:t>
      </w:r>
    </w:p>
    <w:p w14:paraId="5348A490" w14:textId="45F00FA3" w:rsidR="00553CE9" w:rsidRPr="00D76345" w:rsidRDefault="00553CE9" w:rsidP="008E6C26">
      <w:pPr>
        <w:pStyle w:val="zamik"/>
        <w:numPr>
          <w:ilvl w:val="0"/>
          <w:numId w:val="7"/>
        </w:numPr>
        <w:jc w:val="both"/>
        <w:rPr>
          <w:rFonts w:ascii="Calibri" w:hAnsi="Calibri" w:cs="Calibri"/>
          <w:sz w:val="22"/>
          <w:szCs w:val="22"/>
          <w:lang w:val="sl-SI"/>
        </w:rPr>
      </w:pPr>
      <w:r w:rsidRPr="00D76345">
        <w:rPr>
          <w:rFonts w:ascii="Calibri" w:hAnsi="Calibri" w:cs="Calibri"/>
          <w:sz w:val="22"/>
          <w:szCs w:val="22"/>
          <w:lang w:val="sl-SI"/>
        </w:rPr>
        <w:t xml:space="preserve">sobivanja iz 40. člena pravil izda zdravstveni zavod ali zdravilišče, v katerem </w:t>
      </w:r>
      <w:r w:rsidR="00676AB1" w:rsidRPr="00D76345">
        <w:rPr>
          <w:rFonts w:ascii="Calibri" w:hAnsi="Calibri" w:cs="Calibri"/>
          <w:sz w:val="22"/>
          <w:szCs w:val="22"/>
          <w:lang w:val="sl-SI"/>
        </w:rPr>
        <w:t>z</w:t>
      </w:r>
      <w:r w:rsidRPr="00D76345">
        <w:rPr>
          <w:rFonts w:ascii="Calibri" w:hAnsi="Calibri" w:cs="Calibri"/>
          <w:sz w:val="22"/>
          <w:szCs w:val="22"/>
          <w:lang w:val="sl-SI"/>
        </w:rPr>
        <w:t>avarovanec sobiva;</w:t>
      </w:r>
    </w:p>
    <w:p w14:paraId="24DE1868" w14:textId="73C2C671" w:rsidR="00553CE9" w:rsidRPr="00D76345" w:rsidRDefault="00553CE9" w:rsidP="008E6C26">
      <w:pPr>
        <w:pStyle w:val="zamik"/>
        <w:numPr>
          <w:ilvl w:val="0"/>
          <w:numId w:val="7"/>
        </w:numPr>
        <w:jc w:val="both"/>
        <w:rPr>
          <w:rFonts w:ascii="Calibri" w:hAnsi="Calibri" w:cs="Calibri"/>
          <w:sz w:val="22"/>
          <w:szCs w:val="22"/>
          <w:lang w:val="sl-SI"/>
        </w:rPr>
      </w:pPr>
      <w:r w:rsidRPr="00D76345">
        <w:rPr>
          <w:rFonts w:ascii="Calibri" w:hAnsi="Calibri" w:cs="Calibri"/>
          <w:sz w:val="22"/>
          <w:szCs w:val="22"/>
          <w:lang w:val="sl-SI"/>
        </w:rPr>
        <w:t>spremstva zavarovane osebe iz 1. točke 62. člena pravil izda izvajalec, h kateremu zavarovanec spremlja zavarovano osebo.</w:t>
      </w:r>
    </w:p>
    <w:p w14:paraId="775B1D6D" w14:textId="755F0D84" w:rsidR="00553CE9" w:rsidRPr="00D76345" w:rsidRDefault="00553CE9" w:rsidP="008E6C26">
      <w:pPr>
        <w:pStyle w:val="Odstavekseznama"/>
        <w:shd w:val="clear" w:color="auto" w:fill="FFFFFF"/>
        <w:tabs>
          <w:tab w:val="left" w:pos="3402"/>
        </w:tabs>
        <w:spacing w:before="240"/>
        <w:ind w:left="0" w:firstLine="357"/>
        <w:contextualSpacing w:val="0"/>
        <w:jc w:val="both"/>
        <w:rPr>
          <w:rFonts w:cs="Calibri"/>
        </w:rPr>
      </w:pPr>
      <w:r w:rsidRPr="00D76345">
        <w:rPr>
          <w:rFonts w:cs="Calibri"/>
        </w:rPr>
        <w:t>(5) Ne glede na drugo alinejo prejšnjega odstavka se ne izda potrdil</w:t>
      </w:r>
      <w:r w:rsidR="001A3259" w:rsidRPr="00D76345">
        <w:rPr>
          <w:rFonts w:cs="Calibri"/>
        </w:rPr>
        <w:t>a</w:t>
      </w:r>
      <w:r w:rsidRPr="00D76345">
        <w:rPr>
          <w:rFonts w:cs="Calibri"/>
        </w:rPr>
        <w:t xml:space="preserve"> izvajalca o zadržanosti od dela, temveč osebni zdravnik izda potrdilo o upravičeni zadržanosti od dela zaradi spremstva, če gre za </w:t>
      </w:r>
      <w:r w:rsidR="001A3259" w:rsidRPr="00D76345">
        <w:rPr>
          <w:rFonts w:cs="Calibri"/>
        </w:rPr>
        <w:t xml:space="preserve">eno od naslednjih </w:t>
      </w:r>
      <w:r w:rsidRPr="00D76345">
        <w:rPr>
          <w:rFonts w:cs="Calibri"/>
        </w:rPr>
        <w:t>spremst</w:t>
      </w:r>
      <w:r w:rsidR="001A3259" w:rsidRPr="00D76345">
        <w:rPr>
          <w:rFonts w:cs="Calibri"/>
        </w:rPr>
        <w:t>e</w:t>
      </w:r>
      <w:r w:rsidRPr="00D76345">
        <w:rPr>
          <w:rFonts w:cs="Calibri"/>
        </w:rPr>
        <w:t>v zavarovane osebe iz 1. točke 62. člena pravil:</w:t>
      </w:r>
    </w:p>
    <w:p w14:paraId="7D84E205" w14:textId="77777777" w:rsidR="00553CE9" w:rsidRPr="00D76345" w:rsidRDefault="00553CE9" w:rsidP="008E6C26">
      <w:pPr>
        <w:pStyle w:val="zamik"/>
        <w:numPr>
          <w:ilvl w:val="0"/>
          <w:numId w:val="7"/>
        </w:numPr>
        <w:jc w:val="both"/>
        <w:rPr>
          <w:rFonts w:ascii="Calibri" w:hAnsi="Calibri" w:cs="Calibri"/>
          <w:sz w:val="22"/>
          <w:szCs w:val="22"/>
          <w:lang w:val="sl-SI"/>
        </w:rPr>
      </w:pPr>
      <w:r w:rsidRPr="00D76345">
        <w:rPr>
          <w:rFonts w:ascii="Calibri" w:hAnsi="Calibri" w:cs="Calibri"/>
          <w:sz w:val="22"/>
          <w:szCs w:val="22"/>
          <w:lang w:val="sl-SI"/>
        </w:rPr>
        <w:t>na zdravstveno obravnavo k osebnemu otroškemu zdravniku ali osebnemu ginekologu,</w:t>
      </w:r>
    </w:p>
    <w:p w14:paraId="6DDFCABB" w14:textId="77777777" w:rsidR="00553CE9" w:rsidRPr="00D76345" w:rsidRDefault="00553CE9" w:rsidP="008E6C26">
      <w:pPr>
        <w:pStyle w:val="zamik"/>
        <w:numPr>
          <w:ilvl w:val="0"/>
          <w:numId w:val="7"/>
        </w:numPr>
        <w:jc w:val="both"/>
        <w:rPr>
          <w:rFonts w:ascii="Calibri" w:hAnsi="Calibri" w:cs="Calibri"/>
          <w:sz w:val="22"/>
          <w:szCs w:val="22"/>
          <w:lang w:val="sl-SI"/>
        </w:rPr>
      </w:pPr>
      <w:r w:rsidRPr="00D76345">
        <w:rPr>
          <w:rFonts w:ascii="Calibri" w:hAnsi="Calibri" w:cs="Calibri"/>
          <w:sz w:val="22"/>
          <w:szCs w:val="22"/>
          <w:lang w:val="sl-SI"/>
        </w:rPr>
        <w:t>na obravnavo k imenovanemu zdravniku ali zdravstveni komisiji,</w:t>
      </w:r>
    </w:p>
    <w:p w14:paraId="3D715DF2" w14:textId="77777777" w:rsidR="00553CE9" w:rsidRPr="00D76345" w:rsidRDefault="00553CE9" w:rsidP="008E6C26">
      <w:pPr>
        <w:pStyle w:val="zamik"/>
        <w:numPr>
          <w:ilvl w:val="0"/>
          <w:numId w:val="7"/>
        </w:numPr>
        <w:jc w:val="both"/>
        <w:rPr>
          <w:rFonts w:ascii="Calibri" w:hAnsi="Calibri" w:cs="Calibri"/>
          <w:sz w:val="22"/>
          <w:szCs w:val="22"/>
          <w:lang w:val="sl-SI"/>
        </w:rPr>
      </w:pPr>
      <w:r w:rsidRPr="00D76345">
        <w:rPr>
          <w:rFonts w:ascii="Calibri" w:hAnsi="Calibri" w:cs="Calibri"/>
          <w:sz w:val="22"/>
          <w:szCs w:val="22"/>
          <w:lang w:val="sl-SI"/>
        </w:rPr>
        <w:t>o katerem odloči imenovani zdravnik ali zdravstvena komisija,</w:t>
      </w:r>
    </w:p>
    <w:p w14:paraId="412DEA0D" w14:textId="77777777" w:rsidR="00553CE9" w:rsidRPr="00D76345" w:rsidRDefault="00553CE9" w:rsidP="008E6C26">
      <w:pPr>
        <w:pStyle w:val="zamik"/>
        <w:numPr>
          <w:ilvl w:val="0"/>
          <w:numId w:val="7"/>
        </w:numPr>
        <w:jc w:val="both"/>
        <w:rPr>
          <w:rFonts w:ascii="Calibri" w:hAnsi="Calibri" w:cs="Calibri"/>
          <w:sz w:val="22"/>
          <w:szCs w:val="22"/>
          <w:lang w:val="sl-SI"/>
        </w:rPr>
      </w:pPr>
      <w:r w:rsidRPr="00D76345">
        <w:rPr>
          <w:rFonts w:ascii="Calibri" w:hAnsi="Calibri" w:cs="Calibri"/>
          <w:sz w:val="22"/>
          <w:szCs w:val="22"/>
          <w:lang w:val="sl-SI"/>
        </w:rPr>
        <w:t>na zdravljenje v tujino, o katerem odloči zavod.</w:t>
      </w:r>
    </w:p>
    <w:p w14:paraId="241F825B" w14:textId="2568BD6C" w:rsidR="00DE0AAB" w:rsidRPr="00D76345" w:rsidRDefault="00553CE9" w:rsidP="008E6C26">
      <w:pPr>
        <w:pStyle w:val="Odstavekseznama"/>
        <w:shd w:val="clear" w:color="auto" w:fill="FFFFFF"/>
        <w:spacing w:before="240"/>
        <w:ind w:left="0" w:firstLine="357"/>
        <w:contextualSpacing w:val="0"/>
        <w:jc w:val="both"/>
        <w:rPr>
          <w:rFonts w:cs="Calibri"/>
        </w:rPr>
      </w:pPr>
      <w:r w:rsidRPr="00D76345">
        <w:rPr>
          <w:rFonts w:cs="Calibri"/>
        </w:rPr>
        <w:lastRenderedPageBreak/>
        <w:t>(6) Vsebino potrdila izvajalca o zadržanosti od dela in navodila za njegovo izpolnitev določi generalni direktor zavoda s splošnim aktom, ki se objavi na spletni strani zavoda.</w:t>
      </w:r>
      <w:r w:rsidR="00DE0AAB" w:rsidRPr="00D76345">
        <w:rPr>
          <w:rFonts w:cs="Calibri"/>
        </w:rPr>
        <w:t>«.</w:t>
      </w:r>
    </w:p>
    <w:p w14:paraId="17EC5761" w14:textId="77777777" w:rsidR="00DD6FA4" w:rsidRPr="00D76345" w:rsidRDefault="00DD6FA4" w:rsidP="008E6C26">
      <w:pPr>
        <w:pStyle w:val="len"/>
        <w:numPr>
          <w:ilvl w:val="0"/>
          <w:numId w:val="3"/>
        </w:numPr>
        <w:ind w:left="357" w:hanging="357"/>
        <w:rPr>
          <w:color w:val="auto"/>
        </w:rPr>
      </w:pPr>
      <w:r w:rsidRPr="00D76345">
        <w:rPr>
          <w:color w:val="auto"/>
        </w:rPr>
        <w:t>člen</w:t>
      </w:r>
    </w:p>
    <w:p w14:paraId="60E0D2C4" w14:textId="6953ED97" w:rsidR="00DD6FA4" w:rsidRPr="00D76345" w:rsidRDefault="00DD6FA4" w:rsidP="008E6C26">
      <w:pPr>
        <w:pStyle w:val="Odstavekseznama"/>
        <w:shd w:val="clear" w:color="auto" w:fill="FFFFFF"/>
        <w:spacing w:before="240"/>
        <w:ind w:left="0" w:firstLine="357"/>
        <w:contextualSpacing w:val="0"/>
        <w:jc w:val="both"/>
        <w:rPr>
          <w:rFonts w:cs="Calibri"/>
        </w:rPr>
      </w:pPr>
      <w:r w:rsidRPr="00D76345">
        <w:rPr>
          <w:rFonts w:cs="Calibri"/>
        </w:rPr>
        <w:t>V 233. člen</w:t>
      </w:r>
      <w:r w:rsidR="001A3259" w:rsidRPr="00D76345">
        <w:rPr>
          <w:rFonts w:cs="Calibri"/>
        </w:rPr>
        <w:t>u</w:t>
      </w:r>
      <w:r w:rsidRPr="00D76345">
        <w:rPr>
          <w:rFonts w:cs="Calibri"/>
        </w:rPr>
        <w:t xml:space="preserve"> se v drugem odstavku v prvem stavku:</w:t>
      </w:r>
    </w:p>
    <w:p w14:paraId="2C02A1B0" w14:textId="229D0F25" w:rsidR="00DD6FA4" w:rsidRPr="00D76345" w:rsidRDefault="00DD6FA4" w:rsidP="008E6C26">
      <w:pPr>
        <w:pStyle w:val="zamik"/>
        <w:numPr>
          <w:ilvl w:val="0"/>
          <w:numId w:val="7"/>
        </w:numPr>
        <w:jc w:val="both"/>
        <w:rPr>
          <w:rFonts w:ascii="Calibri" w:hAnsi="Calibri" w:cs="Calibri"/>
          <w:sz w:val="22"/>
          <w:szCs w:val="22"/>
          <w:lang w:val="sl-SI"/>
        </w:rPr>
      </w:pPr>
      <w:r w:rsidRPr="00D76345">
        <w:rPr>
          <w:rFonts w:ascii="Calibri" w:hAnsi="Calibri" w:cs="Calibri"/>
          <w:sz w:val="22"/>
          <w:szCs w:val="22"/>
          <w:lang w:val="sl-SI"/>
        </w:rPr>
        <w:t xml:space="preserve">v besedilu oklepaja pred besedo »režim« doda okrajšava »npr.«, za besedo »sprehodi« pa </w:t>
      </w:r>
      <w:r w:rsidR="001A3259" w:rsidRPr="00D76345">
        <w:rPr>
          <w:rFonts w:ascii="Calibri" w:hAnsi="Calibri" w:cs="Calibri"/>
          <w:sz w:val="22"/>
          <w:szCs w:val="22"/>
          <w:lang w:val="sl-SI"/>
        </w:rPr>
        <w:t>tropičje</w:t>
      </w:r>
      <w:r w:rsidRPr="00D76345">
        <w:rPr>
          <w:rFonts w:ascii="Calibri" w:hAnsi="Calibri" w:cs="Calibri"/>
          <w:sz w:val="22"/>
          <w:szCs w:val="22"/>
          <w:lang w:val="sl-SI"/>
        </w:rPr>
        <w:t xml:space="preserve"> črta;</w:t>
      </w:r>
    </w:p>
    <w:p w14:paraId="7C01B9C5" w14:textId="77777777" w:rsidR="00DD6FA4" w:rsidRPr="00D76345" w:rsidRDefault="00DD6FA4" w:rsidP="008E6C26">
      <w:pPr>
        <w:pStyle w:val="zamik"/>
        <w:numPr>
          <w:ilvl w:val="0"/>
          <w:numId w:val="7"/>
        </w:numPr>
        <w:jc w:val="both"/>
        <w:rPr>
          <w:rFonts w:ascii="Calibri" w:hAnsi="Calibri" w:cs="Calibri"/>
          <w:sz w:val="22"/>
          <w:szCs w:val="22"/>
          <w:lang w:val="sl-SI"/>
        </w:rPr>
      </w:pPr>
      <w:r w:rsidRPr="00D76345">
        <w:rPr>
          <w:rFonts w:ascii="Calibri" w:hAnsi="Calibri" w:cs="Calibri"/>
          <w:sz w:val="22"/>
          <w:szCs w:val="22"/>
          <w:lang w:val="sl-SI"/>
        </w:rPr>
        <w:t>pika nadomesti z vejico in doda besedilo »</w:t>
      </w:r>
      <w:r w:rsidRPr="00D76345">
        <w:rPr>
          <w:rFonts w:ascii="Calibri" w:eastAsia="Arial" w:hAnsi="Calibri" w:cs="Calibri"/>
          <w:sz w:val="22"/>
          <w:szCs w:val="22"/>
          <w:lang w:val="sl-SI"/>
        </w:rPr>
        <w:t>pri čemer osebni zdravnik ta navodila zapiše v zdravstveno dokumentacijo zavarovanca.«.</w:t>
      </w:r>
    </w:p>
    <w:p w14:paraId="7EAF60AF" w14:textId="77777777" w:rsidR="004A0AA2" w:rsidRPr="00D76345" w:rsidRDefault="004A0AA2" w:rsidP="008E6C26">
      <w:pPr>
        <w:pStyle w:val="len"/>
        <w:numPr>
          <w:ilvl w:val="0"/>
          <w:numId w:val="3"/>
        </w:numPr>
        <w:ind w:left="357" w:hanging="357"/>
        <w:rPr>
          <w:color w:val="auto"/>
        </w:rPr>
      </w:pPr>
      <w:r w:rsidRPr="00D76345">
        <w:rPr>
          <w:color w:val="auto"/>
        </w:rPr>
        <w:t>člen</w:t>
      </w:r>
    </w:p>
    <w:p w14:paraId="291D1F8C" w14:textId="10FFAC45" w:rsidR="004A0AA2" w:rsidRPr="00D76345" w:rsidRDefault="004A0AA2" w:rsidP="008E6C26">
      <w:pPr>
        <w:pStyle w:val="Odstavekseznama"/>
        <w:shd w:val="clear" w:color="auto" w:fill="FFFFFF"/>
        <w:spacing w:before="240"/>
        <w:ind w:left="0" w:firstLine="357"/>
        <w:contextualSpacing w:val="0"/>
        <w:jc w:val="both"/>
        <w:rPr>
          <w:rFonts w:cs="Calibri"/>
        </w:rPr>
      </w:pPr>
      <w:r w:rsidRPr="00D76345">
        <w:rPr>
          <w:rFonts w:cs="Calibri"/>
        </w:rPr>
        <w:t>V 234. členu se v prvem odstavku:</w:t>
      </w:r>
    </w:p>
    <w:p w14:paraId="583CA3FE" w14:textId="5BB9692C" w:rsidR="004A0AA2" w:rsidRPr="00D76345" w:rsidRDefault="004A0AA2" w:rsidP="008E6C26">
      <w:pPr>
        <w:pStyle w:val="zamik"/>
        <w:numPr>
          <w:ilvl w:val="0"/>
          <w:numId w:val="7"/>
        </w:numPr>
        <w:jc w:val="both"/>
        <w:rPr>
          <w:rFonts w:ascii="Calibri" w:hAnsi="Calibri" w:cs="Calibri"/>
          <w:sz w:val="22"/>
          <w:szCs w:val="22"/>
          <w:lang w:val="sl-SI"/>
        </w:rPr>
      </w:pPr>
      <w:r w:rsidRPr="00D76345">
        <w:rPr>
          <w:rFonts w:ascii="Calibri" w:hAnsi="Calibri" w:cs="Calibri"/>
          <w:sz w:val="22"/>
          <w:szCs w:val="22"/>
          <w:lang w:val="sl-SI"/>
        </w:rPr>
        <w:t>v prvem stavku številka »3« nadomesti z besedo »treh«;</w:t>
      </w:r>
    </w:p>
    <w:p w14:paraId="14F7ED59" w14:textId="0740DCED" w:rsidR="004A0AA2" w:rsidRPr="00D76345" w:rsidRDefault="004A0AA2" w:rsidP="008E6C26">
      <w:pPr>
        <w:pStyle w:val="zamik"/>
        <w:numPr>
          <w:ilvl w:val="0"/>
          <w:numId w:val="7"/>
        </w:numPr>
        <w:jc w:val="both"/>
        <w:rPr>
          <w:rFonts w:ascii="Calibri" w:hAnsi="Calibri" w:cs="Calibri"/>
          <w:sz w:val="22"/>
          <w:szCs w:val="22"/>
          <w:lang w:val="sl-SI"/>
        </w:rPr>
      </w:pPr>
      <w:r w:rsidRPr="00D76345">
        <w:rPr>
          <w:rFonts w:ascii="Calibri" w:hAnsi="Calibri" w:cs="Calibri"/>
          <w:sz w:val="22"/>
          <w:szCs w:val="22"/>
          <w:lang w:val="sl-SI"/>
        </w:rPr>
        <w:t>v drugem stavku vejica črta;</w:t>
      </w:r>
    </w:p>
    <w:p w14:paraId="3CD862D6" w14:textId="3B509454" w:rsidR="004A0AA2" w:rsidRPr="00D76345" w:rsidRDefault="004A0AA2" w:rsidP="008E6C26">
      <w:pPr>
        <w:pStyle w:val="zamik"/>
        <w:numPr>
          <w:ilvl w:val="0"/>
          <w:numId w:val="7"/>
        </w:numPr>
        <w:jc w:val="both"/>
        <w:rPr>
          <w:rFonts w:ascii="Calibri" w:hAnsi="Calibri" w:cs="Calibri"/>
          <w:sz w:val="22"/>
          <w:szCs w:val="22"/>
          <w:lang w:val="sl-SI"/>
        </w:rPr>
      </w:pPr>
      <w:r w:rsidRPr="00D76345">
        <w:rPr>
          <w:rFonts w:ascii="Calibri" w:hAnsi="Calibri" w:cs="Calibri"/>
          <w:sz w:val="22"/>
          <w:szCs w:val="22"/>
          <w:lang w:val="sl-SI"/>
        </w:rPr>
        <w:t>v tretjem stavku za besedo »iz« doda besedilo »prvega odstavka«</w:t>
      </w:r>
      <w:r w:rsidR="001A3259" w:rsidRPr="00D76345">
        <w:rPr>
          <w:rFonts w:ascii="Calibri" w:hAnsi="Calibri" w:cs="Calibri"/>
          <w:sz w:val="22"/>
          <w:szCs w:val="22"/>
          <w:lang w:val="sl-SI"/>
        </w:rPr>
        <w:t>, za besedo »člena« pa doda besed</w:t>
      </w:r>
      <w:r w:rsidR="007F2245" w:rsidRPr="00D76345">
        <w:rPr>
          <w:rFonts w:ascii="Calibri" w:hAnsi="Calibri" w:cs="Calibri"/>
          <w:sz w:val="22"/>
          <w:szCs w:val="22"/>
          <w:lang w:val="sl-SI"/>
        </w:rPr>
        <w:t>a</w:t>
      </w:r>
      <w:r w:rsidR="001A3259" w:rsidRPr="00D76345">
        <w:rPr>
          <w:rFonts w:ascii="Calibri" w:hAnsi="Calibri" w:cs="Calibri"/>
          <w:sz w:val="22"/>
          <w:szCs w:val="22"/>
          <w:lang w:val="sl-SI"/>
        </w:rPr>
        <w:t xml:space="preserve"> »pravil«</w:t>
      </w:r>
      <w:r w:rsidRPr="00D76345">
        <w:rPr>
          <w:rFonts w:ascii="Calibri" w:hAnsi="Calibri" w:cs="Calibri"/>
          <w:sz w:val="22"/>
          <w:szCs w:val="22"/>
          <w:lang w:val="sl-SI"/>
        </w:rPr>
        <w:t>.</w:t>
      </w:r>
    </w:p>
    <w:p w14:paraId="5AEF1A60" w14:textId="77777777" w:rsidR="00DD6FA4" w:rsidRPr="00D76345" w:rsidRDefault="00DD6FA4" w:rsidP="008E6C26">
      <w:pPr>
        <w:pStyle w:val="len"/>
        <w:numPr>
          <w:ilvl w:val="0"/>
          <w:numId w:val="3"/>
        </w:numPr>
        <w:ind w:left="357" w:hanging="357"/>
        <w:rPr>
          <w:color w:val="auto"/>
        </w:rPr>
      </w:pPr>
      <w:r w:rsidRPr="00D76345">
        <w:rPr>
          <w:color w:val="auto"/>
        </w:rPr>
        <w:t>člen</w:t>
      </w:r>
    </w:p>
    <w:p w14:paraId="5FE90238" w14:textId="77777777" w:rsidR="00203433" w:rsidRPr="00D76345" w:rsidRDefault="00DD6FA4" w:rsidP="008E6C26">
      <w:pPr>
        <w:pStyle w:val="Odstavekseznama"/>
        <w:shd w:val="clear" w:color="auto" w:fill="FFFFFF"/>
        <w:spacing w:before="240"/>
        <w:ind w:left="0" w:firstLine="357"/>
        <w:contextualSpacing w:val="0"/>
        <w:jc w:val="both"/>
        <w:rPr>
          <w:rFonts w:cs="Calibri"/>
        </w:rPr>
      </w:pPr>
      <w:r w:rsidRPr="00D76345">
        <w:rPr>
          <w:rFonts w:cs="Calibri"/>
        </w:rPr>
        <w:t xml:space="preserve">V 247. členu se </w:t>
      </w:r>
      <w:r w:rsidR="00203433" w:rsidRPr="00D76345">
        <w:rPr>
          <w:rFonts w:cs="Calibri"/>
        </w:rPr>
        <w:t xml:space="preserve">v </w:t>
      </w:r>
      <w:r w:rsidRPr="00D76345">
        <w:rPr>
          <w:rFonts w:cs="Calibri"/>
        </w:rPr>
        <w:t>prv</w:t>
      </w:r>
      <w:r w:rsidR="00203433" w:rsidRPr="00D76345">
        <w:rPr>
          <w:rFonts w:cs="Calibri"/>
        </w:rPr>
        <w:t>em</w:t>
      </w:r>
      <w:r w:rsidRPr="00D76345">
        <w:rPr>
          <w:rFonts w:cs="Calibri"/>
        </w:rPr>
        <w:t xml:space="preserve"> odstavk</w:t>
      </w:r>
      <w:r w:rsidR="00203433" w:rsidRPr="00D76345">
        <w:rPr>
          <w:rFonts w:cs="Calibri"/>
        </w:rPr>
        <w:t>u v prvi alineji</w:t>
      </w:r>
      <w:bookmarkStart w:id="33" w:name="_Hlk195714786"/>
      <w:r w:rsidR="00203433" w:rsidRPr="00D76345">
        <w:rPr>
          <w:rFonts w:cs="Calibri"/>
        </w:rPr>
        <w:t>:</w:t>
      </w:r>
    </w:p>
    <w:p w14:paraId="5374B689" w14:textId="350A50E6" w:rsidR="00DD6FA4" w:rsidRPr="00D76345" w:rsidRDefault="00203433" w:rsidP="008E6C26">
      <w:pPr>
        <w:pStyle w:val="zamik"/>
        <w:numPr>
          <w:ilvl w:val="0"/>
          <w:numId w:val="7"/>
        </w:numPr>
        <w:jc w:val="both"/>
        <w:rPr>
          <w:rFonts w:ascii="Calibri" w:hAnsi="Calibri" w:cs="Calibri"/>
          <w:sz w:val="22"/>
          <w:szCs w:val="22"/>
          <w:lang w:val="sl-SI"/>
        </w:rPr>
      </w:pPr>
      <w:r w:rsidRPr="00D76345">
        <w:rPr>
          <w:rFonts w:ascii="Calibri" w:hAnsi="Calibri" w:cs="Calibri"/>
          <w:sz w:val="22"/>
          <w:szCs w:val="22"/>
          <w:lang w:val="sl-SI"/>
        </w:rPr>
        <w:t>za besedilom »zdravnik,« doda besedilo »ali potrdilo izvajalca o zadržanosti od dela zaradi spremstva</w:t>
      </w:r>
      <w:r w:rsidRPr="00D76345">
        <w:rPr>
          <w:rFonts w:ascii="Calibri" w:eastAsiaTheme="minorHAnsi" w:hAnsi="Calibri" w:cs="Calibri"/>
          <w:sz w:val="22"/>
          <w:szCs w:val="22"/>
          <w:lang w:val="sl-SI"/>
        </w:rPr>
        <w:t xml:space="preserve"> iz </w:t>
      </w:r>
      <w:r w:rsidR="00F769F7" w:rsidRPr="00D76345">
        <w:rPr>
          <w:rFonts w:ascii="Calibri" w:eastAsiaTheme="minorHAnsi" w:hAnsi="Calibri" w:cs="Calibri"/>
          <w:sz w:val="22"/>
          <w:szCs w:val="22"/>
          <w:lang w:val="sl-SI"/>
        </w:rPr>
        <w:t>druge</w:t>
      </w:r>
      <w:r w:rsidR="00B976AB" w:rsidRPr="00D76345">
        <w:rPr>
          <w:rFonts w:ascii="Calibri" w:eastAsiaTheme="minorHAnsi" w:hAnsi="Calibri" w:cs="Calibri"/>
          <w:sz w:val="22"/>
          <w:szCs w:val="22"/>
          <w:lang w:val="sl-SI"/>
        </w:rPr>
        <w:t xml:space="preserve"> alineje </w:t>
      </w:r>
      <w:r w:rsidR="00F769F7" w:rsidRPr="00D76345">
        <w:rPr>
          <w:rFonts w:ascii="Calibri" w:eastAsiaTheme="minorHAnsi" w:hAnsi="Calibri" w:cs="Calibri"/>
          <w:sz w:val="22"/>
          <w:szCs w:val="22"/>
          <w:lang w:val="sl-SI"/>
        </w:rPr>
        <w:t>četrtega</w:t>
      </w:r>
      <w:r w:rsidRPr="00D76345">
        <w:rPr>
          <w:rFonts w:ascii="Calibri" w:eastAsiaTheme="minorHAnsi" w:hAnsi="Calibri" w:cs="Calibri"/>
          <w:sz w:val="22"/>
          <w:szCs w:val="22"/>
          <w:lang w:val="sl-SI"/>
        </w:rPr>
        <w:t xml:space="preserve"> odstavka 232. člena pravil</w:t>
      </w:r>
      <w:r w:rsidRPr="00D76345">
        <w:rPr>
          <w:rFonts w:ascii="Calibri" w:hAnsi="Calibri" w:cs="Calibri"/>
          <w:sz w:val="22"/>
          <w:szCs w:val="22"/>
          <w:lang w:val="sl-SI"/>
        </w:rPr>
        <w:t>,</w:t>
      </w:r>
      <w:r w:rsidR="00B059F3" w:rsidRPr="00D76345">
        <w:rPr>
          <w:rFonts w:ascii="Calibri" w:hAnsi="Calibri" w:cs="Calibri"/>
          <w:sz w:val="22"/>
          <w:szCs w:val="22"/>
          <w:lang w:val="sl-SI"/>
        </w:rPr>
        <w:t xml:space="preserve"> če ni izdano v elektronski obliki,</w:t>
      </w:r>
      <w:r w:rsidRPr="00D76345">
        <w:rPr>
          <w:rFonts w:ascii="Calibri" w:hAnsi="Calibri" w:cs="Calibri"/>
          <w:sz w:val="22"/>
          <w:szCs w:val="22"/>
          <w:lang w:val="sl-SI"/>
        </w:rPr>
        <w:t>«;</w:t>
      </w:r>
    </w:p>
    <w:p w14:paraId="6E3321AC" w14:textId="60A0B94C" w:rsidR="00203433" w:rsidRPr="00D76345" w:rsidRDefault="00203433" w:rsidP="008E6C26">
      <w:pPr>
        <w:pStyle w:val="zamik"/>
        <w:numPr>
          <w:ilvl w:val="0"/>
          <w:numId w:val="7"/>
        </w:numPr>
        <w:jc w:val="both"/>
        <w:rPr>
          <w:rFonts w:ascii="Calibri" w:hAnsi="Calibri" w:cs="Calibri"/>
          <w:sz w:val="22"/>
          <w:szCs w:val="22"/>
          <w:lang w:val="sl-SI"/>
        </w:rPr>
      </w:pPr>
      <w:r w:rsidRPr="00D76345">
        <w:rPr>
          <w:rFonts w:ascii="Calibri" w:hAnsi="Calibri" w:cs="Calibri"/>
          <w:sz w:val="22"/>
          <w:szCs w:val="22"/>
          <w:lang w:val="sl-SI"/>
        </w:rPr>
        <w:t>za besedo »oziroma« doda beseda »drugo«.</w:t>
      </w:r>
    </w:p>
    <w:p w14:paraId="46464D2B" w14:textId="5C0B3089" w:rsidR="00203433" w:rsidRPr="00D76345" w:rsidRDefault="00203433" w:rsidP="008E6C26">
      <w:pPr>
        <w:pStyle w:val="Odstavekseznama"/>
        <w:shd w:val="clear" w:color="auto" w:fill="FFFFFF"/>
        <w:spacing w:before="240"/>
        <w:ind w:left="0" w:firstLine="357"/>
        <w:contextualSpacing w:val="0"/>
        <w:jc w:val="both"/>
        <w:rPr>
          <w:rFonts w:cs="Calibri"/>
        </w:rPr>
      </w:pPr>
      <w:r w:rsidRPr="00D76345">
        <w:rPr>
          <w:rFonts w:cs="Calibri"/>
        </w:rPr>
        <w:t xml:space="preserve">V tretjem odstavku se v prvi alineji za besedilom »zdravnik,« doda besedilo »ali potrdilo izvajalca o zadržanosti od dela zaradi spremstva iz </w:t>
      </w:r>
      <w:r w:rsidR="00F769F7" w:rsidRPr="00D76345">
        <w:rPr>
          <w:rFonts w:cs="Calibri"/>
        </w:rPr>
        <w:t>druge</w:t>
      </w:r>
      <w:r w:rsidR="00B976AB" w:rsidRPr="00D76345">
        <w:rPr>
          <w:rFonts w:cs="Calibri"/>
        </w:rPr>
        <w:t xml:space="preserve"> alineje </w:t>
      </w:r>
      <w:r w:rsidR="00F769F7" w:rsidRPr="00D76345">
        <w:rPr>
          <w:rFonts w:cs="Calibri"/>
        </w:rPr>
        <w:t>četrtega</w:t>
      </w:r>
      <w:r w:rsidRPr="00D76345">
        <w:rPr>
          <w:rFonts w:cs="Calibri"/>
        </w:rPr>
        <w:t xml:space="preserve"> odstavka 232. člena pravil,</w:t>
      </w:r>
      <w:r w:rsidR="00B059F3" w:rsidRPr="00D76345">
        <w:rPr>
          <w:rFonts w:cs="Calibri"/>
        </w:rPr>
        <w:t xml:space="preserve"> če ni izdano v elektronski obliki,</w:t>
      </w:r>
      <w:r w:rsidRPr="00D76345">
        <w:rPr>
          <w:rFonts w:cs="Calibri"/>
        </w:rPr>
        <w:t>«</w:t>
      </w:r>
      <w:r w:rsidR="00D24FB7" w:rsidRPr="00D76345">
        <w:rPr>
          <w:rFonts w:cs="Calibri"/>
        </w:rPr>
        <w:t>.</w:t>
      </w:r>
    </w:p>
    <w:p w14:paraId="49A87843" w14:textId="77777777" w:rsidR="001314A4" w:rsidRPr="00D76345" w:rsidRDefault="001314A4" w:rsidP="008E6C26">
      <w:pPr>
        <w:pStyle w:val="len"/>
        <w:numPr>
          <w:ilvl w:val="0"/>
          <w:numId w:val="3"/>
        </w:numPr>
        <w:ind w:left="357" w:hanging="357"/>
        <w:rPr>
          <w:color w:val="auto"/>
        </w:rPr>
      </w:pPr>
      <w:r w:rsidRPr="00D76345">
        <w:rPr>
          <w:color w:val="auto"/>
        </w:rPr>
        <w:t>člen</w:t>
      </w:r>
    </w:p>
    <w:p w14:paraId="0F908386" w14:textId="77777777" w:rsidR="001314A4" w:rsidRPr="00D76345" w:rsidRDefault="001314A4" w:rsidP="008E6C26">
      <w:pPr>
        <w:pStyle w:val="Odstavekseznama"/>
        <w:shd w:val="clear" w:color="auto" w:fill="FFFFFF"/>
        <w:spacing w:before="240"/>
        <w:ind w:left="0" w:firstLine="357"/>
        <w:contextualSpacing w:val="0"/>
        <w:jc w:val="both"/>
        <w:rPr>
          <w:rFonts w:cs="Calibri"/>
        </w:rPr>
      </w:pPr>
      <w:r w:rsidRPr="00D76345">
        <w:rPr>
          <w:rFonts w:cs="Calibri"/>
        </w:rPr>
        <w:t>V 252. členu se v tretjem odstavku prva alineja spremeni tako, da se glasi:</w:t>
      </w:r>
    </w:p>
    <w:p w14:paraId="18AD04C5" w14:textId="341F039E" w:rsidR="001314A4" w:rsidRPr="00D76345" w:rsidRDefault="001314A4" w:rsidP="008E6C26">
      <w:pPr>
        <w:pStyle w:val="Odstavekseznama"/>
        <w:shd w:val="clear" w:color="auto" w:fill="FFFFFF"/>
        <w:ind w:left="0" w:firstLine="357"/>
        <w:contextualSpacing w:val="0"/>
        <w:jc w:val="both"/>
        <w:rPr>
          <w:rFonts w:eastAsia="Arial" w:cs="Calibri"/>
        </w:rPr>
      </w:pPr>
      <w:r w:rsidRPr="00D76345">
        <w:rPr>
          <w:rFonts w:cs="Calibri"/>
        </w:rPr>
        <w:t>»– </w:t>
      </w:r>
      <w:bookmarkStart w:id="34" w:name="_Hlk195783332"/>
      <w:r w:rsidRPr="00D76345">
        <w:rPr>
          <w:rFonts w:eastAsia="Arial" w:cs="Calibri"/>
        </w:rPr>
        <w:t>ceno izbranega medicinskega pripomočka in vrednostjo medicinskega pripomočka</w:t>
      </w:r>
      <w:bookmarkEnd w:id="34"/>
      <w:r w:rsidRPr="00D76345">
        <w:rPr>
          <w:rFonts w:eastAsia="Arial" w:cs="Calibri"/>
        </w:rPr>
        <w:t>;«.</w:t>
      </w:r>
    </w:p>
    <w:p w14:paraId="7D7D21C4" w14:textId="1646386B" w:rsidR="001314A4" w:rsidRPr="00D76345" w:rsidRDefault="001314A4" w:rsidP="008E6C26">
      <w:pPr>
        <w:pStyle w:val="Odstavekseznama"/>
        <w:shd w:val="clear" w:color="auto" w:fill="FFFFFF"/>
        <w:spacing w:before="240"/>
        <w:ind w:left="0" w:firstLine="357"/>
        <w:contextualSpacing w:val="0"/>
        <w:jc w:val="both"/>
        <w:rPr>
          <w:rFonts w:eastAsia="Arial" w:cs="Calibri"/>
        </w:rPr>
      </w:pPr>
      <w:r w:rsidRPr="00D76345">
        <w:rPr>
          <w:rFonts w:eastAsia="Arial" w:cs="Calibri"/>
        </w:rPr>
        <w:t xml:space="preserve">V četrtem </w:t>
      </w:r>
      <w:r w:rsidRPr="00D76345">
        <w:rPr>
          <w:rFonts w:cs="Calibri"/>
        </w:rPr>
        <w:t>odstavku</w:t>
      </w:r>
      <w:r w:rsidRPr="00D76345">
        <w:rPr>
          <w:rFonts w:eastAsia="Arial" w:cs="Calibri"/>
        </w:rPr>
        <w:t xml:space="preserve"> se v 1. točki besedilo »ni na seznamu medicinskih pripomočkov in«</w:t>
      </w:r>
      <w:r w:rsidR="00987796" w:rsidRPr="00D76345">
        <w:rPr>
          <w:rFonts w:eastAsia="Arial" w:cs="Calibri"/>
        </w:rPr>
        <w:t xml:space="preserve"> </w:t>
      </w:r>
      <w:r w:rsidRPr="00D76345">
        <w:rPr>
          <w:rFonts w:eastAsia="Arial" w:cs="Calibri"/>
        </w:rPr>
        <w:t>črta.</w:t>
      </w:r>
    </w:p>
    <w:p w14:paraId="6B9A4247" w14:textId="7FD29B51" w:rsidR="001314A4" w:rsidRPr="00D76345" w:rsidRDefault="001314A4" w:rsidP="008E6C26">
      <w:pPr>
        <w:pStyle w:val="Odstavekseznama"/>
        <w:shd w:val="clear" w:color="auto" w:fill="FFFFFF"/>
        <w:spacing w:before="240"/>
        <w:ind w:left="0" w:firstLine="357"/>
        <w:contextualSpacing w:val="0"/>
        <w:jc w:val="both"/>
        <w:rPr>
          <w:rFonts w:cs="Calibri"/>
        </w:rPr>
      </w:pPr>
      <w:r w:rsidRPr="00D76345">
        <w:rPr>
          <w:rFonts w:eastAsia="Arial" w:cs="Calibri"/>
        </w:rPr>
        <w:t>Peti odstavek se črta.</w:t>
      </w:r>
    </w:p>
    <w:bookmarkEnd w:id="33"/>
    <w:p w14:paraId="67E75B9B" w14:textId="77777777" w:rsidR="00DD6FA4" w:rsidRPr="00D76345" w:rsidRDefault="00DD6FA4" w:rsidP="008E6C26">
      <w:pPr>
        <w:pStyle w:val="len"/>
        <w:numPr>
          <w:ilvl w:val="0"/>
          <w:numId w:val="3"/>
        </w:numPr>
        <w:ind w:left="357" w:hanging="357"/>
        <w:rPr>
          <w:color w:val="auto"/>
        </w:rPr>
      </w:pPr>
      <w:r w:rsidRPr="00D76345">
        <w:rPr>
          <w:color w:val="auto"/>
        </w:rPr>
        <w:t>člen</w:t>
      </w:r>
    </w:p>
    <w:p w14:paraId="31B23A9A" w14:textId="77777777" w:rsidR="00DD6FA4" w:rsidRPr="00D76345" w:rsidRDefault="00DD6FA4" w:rsidP="008E6C26">
      <w:pPr>
        <w:pStyle w:val="Odstavekseznama"/>
        <w:shd w:val="clear" w:color="auto" w:fill="FFFFFF"/>
        <w:spacing w:before="240"/>
        <w:ind w:left="0" w:firstLine="357"/>
        <w:contextualSpacing w:val="0"/>
        <w:jc w:val="both"/>
        <w:rPr>
          <w:rFonts w:cs="Calibri"/>
        </w:rPr>
      </w:pPr>
      <w:r w:rsidRPr="00D76345">
        <w:rPr>
          <w:rFonts w:cs="Calibri"/>
        </w:rPr>
        <w:t>V 260. členu se za drugim odstavkom doda nov, tretji odstavek, ki se glasi:</w:t>
      </w:r>
    </w:p>
    <w:p w14:paraId="1D7EF200" w14:textId="77777777" w:rsidR="00DD6FA4" w:rsidRPr="00D76345" w:rsidRDefault="00DD6FA4" w:rsidP="008E6C26">
      <w:pPr>
        <w:pStyle w:val="Odstavekseznama"/>
        <w:shd w:val="clear" w:color="auto" w:fill="FFFFFF"/>
        <w:ind w:left="0" w:firstLine="357"/>
        <w:contextualSpacing w:val="0"/>
        <w:jc w:val="both"/>
        <w:rPr>
          <w:rFonts w:eastAsia="Arial" w:cs="Calibri"/>
        </w:rPr>
      </w:pPr>
      <w:r w:rsidRPr="00D76345">
        <w:rPr>
          <w:rFonts w:cs="Calibri"/>
        </w:rPr>
        <w:t>»(3) Predlog</w:t>
      </w:r>
      <w:r w:rsidRPr="00D76345">
        <w:rPr>
          <w:rFonts w:eastAsia="Arial" w:cs="Calibri"/>
        </w:rPr>
        <w:t xml:space="preserve"> zdravnika iz prvega odstavka tega člena, ki se nanaša na ugotavljanje začasne zadržanosti od dela in zdraviliško zdravljenje izda zdravnik v elektronski obliki.«.</w:t>
      </w:r>
    </w:p>
    <w:p w14:paraId="5B381BC1" w14:textId="424CD10A" w:rsidR="00F252D3" w:rsidRPr="00D76345" w:rsidRDefault="00F252D3" w:rsidP="008E6C26">
      <w:pPr>
        <w:pStyle w:val="len"/>
        <w:numPr>
          <w:ilvl w:val="0"/>
          <w:numId w:val="3"/>
        </w:numPr>
        <w:ind w:left="357" w:hanging="357"/>
        <w:rPr>
          <w:rFonts w:eastAsia="Arial"/>
        </w:rPr>
      </w:pPr>
      <w:r w:rsidRPr="00D76345">
        <w:rPr>
          <w:rFonts w:eastAsia="Arial"/>
        </w:rPr>
        <w:t>člen</w:t>
      </w:r>
    </w:p>
    <w:p w14:paraId="165F1342" w14:textId="6E5D229D" w:rsidR="00F252D3" w:rsidRPr="00D76345" w:rsidRDefault="00F252D3" w:rsidP="0004356E">
      <w:pPr>
        <w:pStyle w:val="Odstavekseznama"/>
        <w:shd w:val="clear" w:color="auto" w:fill="FFFFFF"/>
        <w:spacing w:before="240"/>
        <w:ind w:left="0" w:firstLine="357"/>
        <w:contextualSpacing w:val="0"/>
        <w:jc w:val="both"/>
        <w:rPr>
          <w:rFonts w:cs="Calibri"/>
        </w:rPr>
      </w:pPr>
      <w:r w:rsidRPr="00D76345">
        <w:rPr>
          <w:rFonts w:eastAsia="Arial" w:cs="Calibri"/>
        </w:rPr>
        <w:t xml:space="preserve">Priloga se </w:t>
      </w:r>
      <w:r w:rsidRPr="00D76345">
        <w:rPr>
          <w:rFonts w:cs="Calibri"/>
        </w:rPr>
        <w:t>črta</w:t>
      </w:r>
      <w:r w:rsidRPr="00D76345">
        <w:rPr>
          <w:rFonts w:eastAsia="Arial" w:cs="Calibri"/>
        </w:rPr>
        <w:t>.</w:t>
      </w:r>
    </w:p>
    <w:p w14:paraId="2A16AB7D" w14:textId="2A4CECC3" w:rsidR="00DD6FA4" w:rsidRPr="00D76345" w:rsidRDefault="00DD6FA4" w:rsidP="0004356E">
      <w:pPr>
        <w:suppressAutoHyphens/>
        <w:overflowPunct w:val="0"/>
        <w:autoSpaceDE w:val="0"/>
        <w:autoSpaceDN w:val="0"/>
        <w:adjustRightInd w:val="0"/>
        <w:spacing w:before="240"/>
        <w:jc w:val="both"/>
        <w:textAlignment w:val="baseline"/>
        <w:rPr>
          <w:rFonts w:cs="Calibri"/>
          <w:b/>
        </w:rPr>
      </w:pPr>
      <w:bookmarkStart w:id="35" w:name="_Hlk136608801"/>
      <w:bookmarkEnd w:id="6"/>
      <w:r w:rsidRPr="00D76345">
        <w:rPr>
          <w:rFonts w:cs="Calibri"/>
          <w:b/>
        </w:rPr>
        <w:lastRenderedPageBreak/>
        <w:t>PREHODNE IN KONČN</w:t>
      </w:r>
      <w:r w:rsidR="00BB21A2" w:rsidRPr="00D76345">
        <w:rPr>
          <w:rFonts w:cs="Calibri"/>
          <w:b/>
        </w:rPr>
        <w:t>E</w:t>
      </w:r>
      <w:r w:rsidRPr="00D76345">
        <w:rPr>
          <w:rFonts w:cs="Calibri"/>
          <w:b/>
        </w:rPr>
        <w:t xml:space="preserve"> DOLOČB</w:t>
      </w:r>
      <w:r w:rsidR="00BB21A2" w:rsidRPr="00D76345">
        <w:rPr>
          <w:rFonts w:cs="Calibri"/>
          <w:b/>
        </w:rPr>
        <w:t>E</w:t>
      </w:r>
    </w:p>
    <w:p w14:paraId="42BDAACF" w14:textId="77777777" w:rsidR="00DD6FA4" w:rsidRPr="00D76345" w:rsidRDefault="00DD6FA4" w:rsidP="004F0C28">
      <w:pPr>
        <w:pStyle w:val="len"/>
        <w:numPr>
          <w:ilvl w:val="0"/>
          <w:numId w:val="3"/>
        </w:numPr>
        <w:spacing w:before="360"/>
        <w:ind w:left="357" w:hanging="357"/>
        <w:rPr>
          <w:color w:val="auto"/>
        </w:rPr>
      </w:pPr>
      <w:bookmarkStart w:id="36" w:name="_Hlk62722426"/>
      <w:bookmarkStart w:id="37" w:name="_Hlk102474970"/>
      <w:bookmarkStart w:id="38" w:name="_Hlk100929689"/>
      <w:r w:rsidRPr="00D76345">
        <w:rPr>
          <w:color w:val="auto"/>
        </w:rPr>
        <w:t>člen</w:t>
      </w:r>
    </w:p>
    <w:p w14:paraId="014E9D39" w14:textId="6556CA8C" w:rsidR="00DD6FA4" w:rsidRPr="00D76345" w:rsidRDefault="009B0C8E" w:rsidP="008E6C26">
      <w:pPr>
        <w:pStyle w:val="Odstavekseznama"/>
        <w:shd w:val="clear" w:color="auto" w:fill="FFFFFF"/>
        <w:spacing w:before="240"/>
        <w:ind w:left="0" w:firstLine="357"/>
        <w:contextualSpacing w:val="0"/>
        <w:jc w:val="both"/>
        <w:rPr>
          <w:rFonts w:cs="Calibri"/>
        </w:rPr>
      </w:pPr>
      <w:bookmarkStart w:id="39" w:name="_Hlk183592664"/>
      <w:bookmarkStart w:id="40" w:name="_Hlk196119157"/>
      <w:bookmarkStart w:id="41" w:name="_Hlk191461160"/>
      <w:bookmarkStart w:id="42" w:name="_Hlk158962957"/>
      <w:bookmarkStart w:id="43" w:name="_Hlk193785469"/>
      <w:r w:rsidRPr="00D76345">
        <w:rPr>
          <w:rFonts w:cs="Calibri"/>
        </w:rPr>
        <w:t>Ne glede na tretji odstavek 117. člena</w:t>
      </w:r>
      <w:r w:rsidR="00DD6FA4" w:rsidRPr="00D76345">
        <w:rPr>
          <w:rFonts w:cs="Calibri"/>
        </w:rPr>
        <w:t xml:space="preserve"> Sprememb in dopolnit</w:t>
      </w:r>
      <w:r w:rsidRPr="00D76345">
        <w:rPr>
          <w:rFonts w:cs="Calibri"/>
        </w:rPr>
        <w:t>e</w:t>
      </w:r>
      <w:r w:rsidR="00DD6FA4" w:rsidRPr="00D76345">
        <w:rPr>
          <w:rFonts w:cs="Calibri"/>
        </w:rPr>
        <w:t>v</w:t>
      </w:r>
      <w:r w:rsidRPr="00D76345">
        <w:rPr>
          <w:rFonts w:cs="Calibri"/>
        </w:rPr>
        <w:t xml:space="preserve"> </w:t>
      </w:r>
      <w:r w:rsidR="00DD6FA4" w:rsidRPr="00D76345">
        <w:rPr>
          <w:rFonts w:cs="Calibri"/>
        </w:rPr>
        <w:t xml:space="preserve">Pravil obveznega zdravstvenega zavarovanja (Uradni list RS, št. 124/23) </w:t>
      </w:r>
      <w:bookmarkEnd w:id="39"/>
      <w:r w:rsidR="00DD6FA4" w:rsidRPr="00D76345">
        <w:rPr>
          <w:rFonts w:cs="Calibri"/>
        </w:rPr>
        <w:t>črtanje četrtega in petega odstavka 111. člena</w:t>
      </w:r>
      <w:r w:rsidRPr="00D76345">
        <w:rPr>
          <w:rFonts w:cs="Calibri"/>
        </w:rPr>
        <w:t xml:space="preserve"> pravil začne veljati z uveljavitvijo teh sprememb in dopolnitev</w:t>
      </w:r>
      <w:r w:rsidR="00DD6FA4" w:rsidRPr="00D76345">
        <w:rPr>
          <w:rFonts w:cs="Calibri"/>
        </w:rPr>
        <w:t>.</w:t>
      </w:r>
    </w:p>
    <w:bookmarkEnd w:id="40"/>
    <w:p w14:paraId="3FF234E7" w14:textId="77777777" w:rsidR="00DD6FA4" w:rsidRPr="00D76345" w:rsidRDefault="00DD6FA4" w:rsidP="004F0C28">
      <w:pPr>
        <w:pStyle w:val="len"/>
        <w:numPr>
          <w:ilvl w:val="0"/>
          <w:numId w:val="3"/>
        </w:numPr>
        <w:spacing w:before="360"/>
        <w:ind w:left="357" w:hanging="357"/>
        <w:rPr>
          <w:color w:val="auto"/>
        </w:rPr>
      </w:pPr>
      <w:r w:rsidRPr="00D76345">
        <w:rPr>
          <w:color w:val="auto"/>
        </w:rPr>
        <w:t>člen</w:t>
      </w:r>
    </w:p>
    <w:p w14:paraId="49E4474D" w14:textId="017CAB63" w:rsidR="00DD6FA4" w:rsidRPr="00D76345" w:rsidRDefault="00DD6FA4" w:rsidP="008E6C26">
      <w:pPr>
        <w:pStyle w:val="Odstavekseznama"/>
        <w:shd w:val="clear" w:color="auto" w:fill="FFFFFF"/>
        <w:spacing w:before="240"/>
        <w:ind w:left="0" w:firstLine="357"/>
        <w:contextualSpacing w:val="0"/>
        <w:jc w:val="both"/>
        <w:rPr>
          <w:rFonts w:eastAsia="Calibri" w:cs="Calibri"/>
        </w:rPr>
      </w:pPr>
      <w:bookmarkStart w:id="44" w:name="_Hlk192757115"/>
      <w:r w:rsidRPr="00D76345">
        <w:rPr>
          <w:rFonts w:eastAsia="Calibri" w:cs="Calibri"/>
        </w:rPr>
        <w:t>Magistralno zdravilo iz 9. točke Seznama magistralnih zdravil</w:t>
      </w:r>
      <w:r w:rsidR="00F252D3" w:rsidRPr="00D76345">
        <w:rPr>
          <w:rFonts w:eastAsia="Calibri" w:cs="Calibri"/>
        </w:rPr>
        <w:t xml:space="preserve"> iz Priloge </w:t>
      </w:r>
      <w:r w:rsidR="00F252D3" w:rsidRPr="00D76345">
        <w:rPr>
          <w:rFonts w:cs="Calibri"/>
        </w:rPr>
        <w:t>Pravil obveznega zdravstvenega zavarovanja (Uradni list RS, št. 30/03 – prečiščeno besedilo, 35/03 – popr., 78/03, 84/04, 44/05, 86/06, 90/06 – popr., 64/07, 33/08, 7/09, 88/09, 30/11, 49/12, 106/12, 99/13 – ZSVarPre-C, 25/14, 85/14, 10/17 – ZČmIS, 64/18, 4/20, 42/21 – odl. US, 61/21, 159/21 – ZZVZZ-P, 183/21, 196/21 – ZDOsk, 142/22 – odl. US, 163/22, 124/23 in 82/24)</w:t>
      </w:r>
      <w:r w:rsidRPr="00D76345">
        <w:rPr>
          <w:rFonts w:eastAsia="Calibri" w:cs="Calibri"/>
        </w:rPr>
        <w:t xml:space="preserve">, predpisano na recept pred uveljavitvijo teh sprememb in dopolnitev, se po uveljavitvi teh sprememb in dopolnitev izda v skladu s </w:t>
      </w:r>
      <w:r w:rsidRPr="00D76345">
        <w:rPr>
          <w:rFonts w:cs="Calibri"/>
        </w:rPr>
        <w:t>Pravili obveznega zdravstvenega zavarovanja (Uradni list RS, št. 30/03 – prečiščeno besedilo, 35/03 – popr., 78/03, 84/04, 44/05, 86/06, 90/06 – popr., 64/07, 33/08, 7/09, 88/09, 30/11, 49/12, 106/12, 99/13 – ZSVarPre-C, 25/14, 85/14, 10/17 – ZČmIS, 64/18, 4/20, 42/21 – odl. US, 61/21, 159/21 – ZZVZZ-P, 183/21, 196/21 – ZDOsk, 142/22 – odl. US, 163/22, 124/23 in 82/24)</w:t>
      </w:r>
      <w:r w:rsidRPr="00D76345">
        <w:rPr>
          <w:rFonts w:eastAsia="Calibri" w:cs="Calibri"/>
        </w:rPr>
        <w:t>.</w:t>
      </w:r>
    </w:p>
    <w:bookmarkEnd w:id="41"/>
    <w:bookmarkEnd w:id="44"/>
    <w:p w14:paraId="559041EB" w14:textId="77777777" w:rsidR="00DD6FA4" w:rsidRPr="00D76345" w:rsidRDefault="00DD6FA4" w:rsidP="004F0C28">
      <w:pPr>
        <w:pStyle w:val="len"/>
        <w:numPr>
          <w:ilvl w:val="0"/>
          <w:numId w:val="3"/>
        </w:numPr>
        <w:spacing w:before="360"/>
        <w:ind w:left="357" w:hanging="357"/>
        <w:rPr>
          <w:color w:val="auto"/>
        </w:rPr>
      </w:pPr>
      <w:r w:rsidRPr="00D76345">
        <w:rPr>
          <w:color w:val="auto"/>
        </w:rPr>
        <w:t>člen</w:t>
      </w:r>
    </w:p>
    <w:p w14:paraId="7D71625F" w14:textId="2415DB00" w:rsidR="00E24154" w:rsidRPr="00D76345" w:rsidRDefault="00E24154" w:rsidP="008E6C26">
      <w:pPr>
        <w:pStyle w:val="Odstavekseznama"/>
        <w:shd w:val="clear" w:color="auto" w:fill="FFFFFF"/>
        <w:spacing w:before="240"/>
        <w:ind w:left="0" w:firstLine="357"/>
        <w:contextualSpacing w:val="0"/>
        <w:jc w:val="both"/>
        <w:rPr>
          <w:rFonts w:eastAsia="Calibri" w:cs="Calibri"/>
        </w:rPr>
      </w:pPr>
      <w:r w:rsidRPr="00D76345">
        <w:rPr>
          <w:rFonts w:eastAsia="Calibri" w:cs="Calibri"/>
        </w:rPr>
        <w:t>Pravico do stalnega urinskega katetra iz 2.</w:t>
      </w:r>
      <w:r w:rsidR="004F0C28">
        <w:rPr>
          <w:rFonts w:eastAsia="Calibri" w:cs="Calibri"/>
        </w:rPr>
        <w:t> </w:t>
      </w:r>
      <w:r w:rsidRPr="00D76345">
        <w:rPr>
          <w:rFonts w:eastAsia="Calibri" w:cs="Calibri"/>
        </w:rPr>
        <w:t>točke petega odstavka 89.</w:t>
      </w:r>
      <w:r w:rsidR="004F0C28">
        <w:rPr>
          <w:rFonts w:eastAsia="Calibri" w:cs="Calibri"/>
        </w:rPr>
        <w:t> </w:t>
      </w:r>
      <w:r w:rsidRPr="00D76345">
        <w:rPr>
          <w:rFonts w:eastAsia="Calibri" w:cs="Calibri"/>
        </w:rPr>
        <w:t>člena Pravil obveznega zdravstvenega zavarovanja (</w:t>
      </w:r>
      <w:r w:rsidR="004F0C28" w:rsidRPr="00D76345">
        <w:rPr>
          <w:rFonts w:cs="Calibri"/>
        </w:rPr>
        <w:t>Uradni list RS, št. 30/03 – prečiščeno besedilo, 35/03 – popr., 78/03, 84/04, 44/05, 86/06, 90/06 – popr., 64/07, 33/08, 7/09, 88/09, 30/11, 49/12, 106/12, 99/13 – ZSVarPre-C, 25/14, 85/14, 10/17 – ZČmIS, 64/18, 4/20, 42/21 – odl. US, 61/21, 159/21 – ZZVZZ-P, 183/21, 196/21 – ZDOsk, 142/22 – odl. US, 163/22, 124/23 in 82/24)</w:t>
      </w:r>
      <w:r w:rsidRPr="00D76345">
        <w:rPr>
          <w:rFonts w:eastAsia="Calibri" w:cs="Calibri"/>
        </w:rPr>
        <w:t xml:space="preserve">, predpisanega na naročilnico pred </w:t>
      </w:r>
      <w:r w:rsidR="00ED7F43" w:rsidRPr="00D76345">
        <w:rPr>
          <w:rFonts w:eastAsia="Calibri" w:cs="Calibri"/>
        </w:rPr>
        <w:t>1. septembrom 2025</w:t>
      </w:r>
      <w:r w:rsidRPr="00D76345">
        <w:rPr>
          <w:rFonts w:eastAsia="Calibri" w:cs="Calibri"/>
        </w:rPr>
        <w:t>, zavarovana oseba uveljavi v skladu s Pravili obveznega zdravstvenega zavarovanja (</w:t>
      </w:r>
      <w:r w:rsidR="004F0C28" w:rsidRPr="00D76345">
        <w:rPr>
          <w:rFonts w:cs="Calibri"/>
        </w:rPr>
        <w:t>Uradni list RS, št. 30/03 – prečiščeno besedilo, 35/03 – popr., 78/03, 84/04, 44/05, 86/06, 90/06 – popr., 64/07, 33/08, 7/09, 88/09, 30/11, 49/12, 106/12, 99/13 – ZSVarPre-C, 25/14, 85/14, 10/17 – ZČmIS, 64/18, 4/20, 42/21 – odl. US, 61/21, 159/21 – ZZVZZ-P, 183/21, 196/21 – ZDOsk, 142/22 – odl. US, 163/22, 124/23 in 82/24)</w:t>
      </w:r>
      <w:r w:rsidR="004F0C28" w:rsidRPr="00D76345">
        <w:rPr>
          <w:rFonts w:eastAsia="Calibri" w:cs="Calibri"/>
        </w:rPr>
        <w:t>.</w:t>
      </w:r>
    </w:p>
    <w:p w14:paraId="3A32B35A" w14:textId="77777777" w:rsidR="00252FCA" w:rsidRPr="00D76345" w:rsidRDefault="00252FCA" w:rsidP="004F0C28">
      <w:pPr>
        <w:pStyle w:val="len"/>
        <w:numPr>
          <w:ilvl w:val="0"/>
          <w:numId w:val="3"/>
        </w:numPr>
        <w:spacing w:before="360"/>
        <w:ind w:left="357" w:hanging="357"/>
        <w:rPr>
          <w:color w:val="auto"/>
        </w:rPr>
      </w:pPr>
      <w:r w:rsidRPr="00D76345">
        <w:rPr>
          <w:color w:val="auto"/>
        </w:rPr>
        <w:t>člen</w:t>
      </w:r>
    </w:p>
    <w:p w14:paraId="461750A6" w14:textId="77777777" w:rsidR="00252FCA" w:rsidRPr="00D76345" w:rsidRDefault="00252FCA" w:rsidP="008E6C26">
      <w:pPr>
        <w:pStyle w:val="Odstavekseznama"/>
        <w:shd w:val="clear" w:color="auto" w:fill="FFFFFF"/>
        <w:spacing w:before="240"/>
        <w:ind w:left="0" w:firstLine="357"/>
        <w:contextualSpacing w:val="0"/>
        <w:jc w:val="both"/>
        <w:rPr>
          <w:rFonts w:eastAsia="Calibri" w:cs="Calibri"/>
        </w:rPr>
      </w:pPr>
      <w:bookmarkStart w:id="45" w:name="_Hlk203466581"/>
      <w:r w:rsidRPr="00D76345">
        <w:rPr>
          <w:rFonts w:eastAsia="Calibri" w:cs="Calibri"/>
        </w:rPr>
        <w:t>Naslednje določbe pravil se začnejo uporabljati petinštirideseti dan od uveljavitve teh sprememb in dopolnitev:</w:t>
      </w:r>
    </w:p>
    <w:p w14:paraId="077DB8B0" w14:textId="455487AB" w:rsidR="00252FCA" w:rsidRPr="00D76345" w:rsidRDefault="00252FCA" w:rsidP="008E6C26">
      <w:pPr>
        <w:pStyle w:val="Odstavekseznama"/>
        <w:numPr>
          <w:ilvl w:val="0"/>
          <w:numId w:val="40"/>
        </w:numPr>
        <w:shd w:val="clear" w:color="auto" w:fill="FFFFFF"/>
        <w:contextualSpacing w:val="0"/>
        <w:jc w:val="both"/>
        <w:rPr>
          <w:rFonts w:cs="Calibri"/>
        </w:rPr>
      </w:pPr>
      <w:r w:rsidRPr="00D76345">
        <w:rPr>
          <w:rFonts w:cs="Calibri"/>
        </w:rPr>
        <w:t>spremenjeni prvi odstavek 68. člena,</w:t>
      </w:r>
    </w:p>
    <w:p w14:paraId="7D22FD3E" w14:textId="3CFCD09E" w:rsidR="00252FCA" w:rsidRPr="00D76345" w:rsidRDefault="00252FCA" w:rsidP="008E6C26">
      <w:pPr>
        <w:pStyle w:val="Odstavekseznama"/>
        <w:numPr>
          <w:ilvl w:val="0"/>
          <w:numId w:val="40"/>
        </w:numPr>
        <w:shd w:val="clear" w:color="auto" w:fill="FFFFFF"/>
        <w:contextualSpacing w:val="0"/>
        <w:jc w:val="both"/>
        <w:rPr>
          <w:rFonts w:cs="Calibri"/>
        </w:rPr>
      </w:pPr>
      <w:r w:rsidRPr="00D76345">
        <w:rPr>
          <w:rFonts w:cs="Calibri"/>
        </w:rPr>
        <w:t>spremenjeni drugi odstavek 71. člena,</w:t>
      </w:r>
    </w:p>
    <w:p w14:paraId="425A3466" w14:textId="1CFE1F1E" w:rsidR="00252FCA" w:rsidRPr="00D76345" w:rsidRDefault="00252FCA" w:rsidP="008E6C26">
      <w:pPr>
        <w:pStyle w:val="Odstavekseznama"/>
        <w:numPr>
          <w:ilvl w:val="0"/>
          <w:numId w:val="40"/>
        </w:numPr>
        <w:shd w:val="clear" w:color="auto" w:fill="FFFFFF"/>
        <w:contextualSpacing w:val="0"/>
        <w:jc w:val="both"/>
        <w:rPr>
          <w:rFonts w:cs="Calibri"/>
        </w:rPr>
      </w:pPr>
      <w:r w:rsidRPr="00D76345">
        <w:rPr>
          <w:rFonts w:cs="Calibri"/>
        </w:rPr>
        <w:t>spremenjeni 82. člen,</w:t>
      </w:r>
    </w:p>
    <w:p w14:paraId="19991715" w14:textId="30834ABD" w:rsidR="00252FCA" w:rsidRPr="00D76345" w:rsidRDefault="00252FCA" w:rsidP="008E6C26">
      <w:pPr>
        <w:pStyle w:val="Odstavekseznama"/>
        <w:numPr>
          <w:ilvl w:val="0"/>
          <w:numId w:val="40"/>
        </w:numPr>
        <w:shd w:val="clear" w:color="auto" w:fill="FFFFFF"/>
        <w:contextualSpacing w:val="0"/>
        <w:jc w:val="both"/>
        <w:rPr>
          <w:rFonts w:cs="Calibri"/>
        </w:rPr>
      </w:pPr>
      <w:r w:rsidRPr="00D76345">
        <w:rPr>
          <w:rFonts w:cs="Calibri"/>
        </w:rPr>
        <w:t>spremenjeni 2. in 4. točka v preglednici</w:t>
      </w:r>
      <w:r w:rsidR="00C73B0D" w:rsidRPr="00D76345">
        <w:rPr>
          <w:rFonts w:cs="Calibri"/>
        </w:rPr>
        <w:t xml:space="preserve"> iz</w:t>
      </w:r>
      <w:r w:rsidRPr="00D76345">
        <w:rPr>
          <w:rFonts w:cs="Calibri"/>
        </w:rPr>
        <w:t xml:space="preserve"> petega odstavka 115. člena,</w:t>
      </w:r>
    </w:p>
    <w:p w14:paraId="211734EE" w14:textId="17FD419E" w:rsidR="00252FCA" w:rsidRPr="00D76345" w:rsidRDefault="00252FCA" w:rsidP="008E6C26">
      <w:pPr>
        <w:pStyle w:val="Odstavekseznama"/>
        <w:numPr>
          <w:ilvl w:val="0"/>
          <w:numId w:val="40"/>
        </w:numPr>
        <w:shd w:val="clear" w:color="auto" w:fill="FFFFFF"/>
        <w:contextualSpacing w:val="0"/>
        <w:jc w:val="both"/>
        <w:rPr>
          <w:rFonts w:cs="Calibri"/>
        </w:rPr>
      </w:pPr>
      <w:r w:rsidRPr="00D76345">
        <w:rPr>
          <w:rFonts w:cs="Calibri"/>
        </w:rPr>
        <w:t>spremenjena prva alineja 1. točke prvega odstavka 212. člena,</w:t>
      </w:r>
    </w:p>
    <w:p w14:paraId="79CFF68F" w14:textId="2F46B258" w:rsidR="00252FCA" w:rsidRPr="00D76345" w:rsidRDefault="00252FCA" w:rsidP="008E6C26">
      <w:pPr>
        <w:pStyle w:val="Odstavekseznama"/>
        <w:numPr>
          <w:ilvl w:val="0"/>
          <w:numId w:val="40"/>
        </w:numPr>
        <w:shd w:val="clear" w:color="auto" w:fill="FFFFFF"/>
        <w:contextualSpacing w:val="0"/>
        <w:jc w:val="both"/>
        <w:rPr>
          <w:rFonts w:eastAsia="Calibri" w:cs="Calibri"/>
        </w:rPr>
      </w:pPr>
      <w:r w:rsidRPr="00D76345">
        <w:rPr>
          <w:rFonts w:cs="Calibri"/>
        </w:rPr>
        <w:t>nova 1.a</w:t>
      </w:r>
      <w:r w:rsidR="008B2A9B" w:rsidRPr="00D76345">
        <w:rPr>
          <w:rFonts w:cs="Calibri"/>
        </w:rPr>
        <w:t> </w:t>
      </w:r>
      <w:r w:rsidRPr="00D76345">
        <w:rPr>
          <w:rFonts w:cs="Calibri"/>
        </w:rPr>
        <w:t>točka prvega odstavka 213.a člena.</w:t>
      </w:r>
    </w:p>
    <w:bookmarkEnd w:id="45"/>
    <w:p w14:paraId="20109BAF" w14:textId="77777777" w:rsidR="00DD6FA4" w:rsidRPr="00D76345" w:rsidRDefault="00DD6FA4" w:rsidP="004F0C28">
      <w:pPr>
        <w:pStyle w:val="len"/>
        <w:numPr>
          <w:ilvl w:val="0"/>
          <w:numId w:val="3"/>
        </w:numPr>
        <w:spacing w:before="360"/>
        <w:ind w:left="357" w:hanging="357"/>
        <w:rPr>
          <w:color w:val="auto"/>
        </w:rPr>
      </w:pPr>
      <w:r w:rsidRPr="00D76345">
        <w:rPr>
          <w:color w:val="auto"/>
        </w:rPr>
        <w:t>člen</w:t>
      </w:r>
    </w:p>
    <w:p w14:paraId="38315D78" w14:textId="24ECABDC" w:rsidR="00DD6FA4" w:rsidRPr="00D76345" w:rsidRDefault="00DD6FA4" w:rsidP="008E6C26">
      <w:pPr>
        <w:pStyle w:val="Odstavekseznama"/>
        <w:shd w:val="clear" w:color="auto" w:fill="FFFFFF"/>
        <w:spacing w:before="240"/>
        <w:ind w:left="0" w:firstLine="357"/>
        <w:contextualSpacing w:val="0"/>
        <w:jc w:val="both"/>
        <w:rPr>
          <w:rFonts w:eastAsia="Calibri" w:cs="Calibri"/>
        </w:rPr>
      </w:pPr>
      <w:bookmarkStart w:id="46" w:name="_Hlk203639311"/>
      <w:r w:rsidRPr="00D76345">
        <w:rPr>
          <w:rFonts w:eastAsia="Calibri" w:cs="Calibri"/>
        </w:rPr>
        <w:t>Naslednje določbe pravil se začnejo uporabljati z dnem začetka zagotavljanja pravice do storitve vstavitve govorne proteze v skladu z dogovorom:</w:t>
      </w:r>
    </w:p>
    <w:bookmarkEnd w:id="46"/>
    <w:p w14:paraId="58DB96B7" w14:textId="77777777" w:rsidR="00DD6FA4" w:rsidRPr="00D76345" w:rsidRDefault="00DD6FA4" w:rsidP="008E6C26">
      <w:pPr>
        <w:pStyle w:val="Odstavekseznama"/>
        <w:numPr>
          <w:ilvl w:val="0"/>
          <w:numId w:val="10"/>
        </w:numPr>
        <w:shd w:val="clear" w:color="auto" w:fill="FFFFFF"/>
        <w:contextualSpacing w:val="0"/>
        <w:jc w:val="both"/>
        <w:rPr>
          <w:rFonts w:eastAsia="Calibri" w:cs="Calibri"/>
        </w:rPr>
      </w:pPr>
      <w:r w:rsidRPr="00D76345">
        <w:rPr>
          <w:rFonts w:eastAsia="Calibri" w:cs="Calibri"/>
        </w:rPr>
        <w:t>nove 8. do 11. </w:t>
      </w:r>
      <w:r w:rsidRPr="00D76345">
        <w:rPr>
          <w:rFonts w:cs="Calibri"/>
        </w:rPr>
        <w:t>točka</w:t>
      </w:r>
      <w:r w:rsidRPr="00D76345">
        <w:rPr>
          <w:rFonts w:eastAsia="Calibri" w:cs="Calibri"/>
        </w:rPr>
        <w:t xml:space="preserve"> tretjega odstavka 89. člena,</w:t>
      </w:r>
    </w:p>
    <w:p w14:paraId="7B31C750" w14:textId="77777777" w:rsidR="00DD6FA4" w:rsidRPr="00D76345" w:rsidRDefault="00DD6FA4" w:rsidP="008E6C26">
      <w:pPr>
        <w:pStyle w:val="Odstavekseznama"/>
        <w:numPr>
          <w:ilvl w:val="0"/>
          <w:numId w:val="10"/>
        </w:numPr>
        <w:shd w:val="clear" w:color="auto" w:fill="FFFFFF"/>
        <w:contextualSpacing w:val="0"/>
        <w:jc w:val="both"/>
        <w:rPr>
          <w:rFonts w:eastAsia="Calibri" w:cs="Calibri"/>
        </w:rPr>
      </w:pPr>
      <w:r w:rsidRPr="00D76345">
        <w:rPr>
          <w:rFonts w:eastAsia="Calibri" w:cs="Calibri"/>
        </w:rPr>
        <w:lastRenderedPageBreak/>
        <w:t>nove 66. do 69. točka preglednice iz prvega odstavka 116. člena,</w:t>
      </w:r>
    </w:p>
    <w:p w14:paraId="3FB84A4A" w14:textId="77777777" w:rsidR="00DD6FA4" w:rsidRPr="00D76345" w:rsidRDefault="00DD6FA4" w:rsidP="008E6C26">
      <w:pPr>
        <w:pStyle w:val="Odstavekseznama"/>
        <w:numPr>
          <w:ilvl w:val="0"/>
          <w:numId w:val="10"/>
        </w:numPr>
        <w:shd w:val="clear" w:color="auto" w:fill="FFFFFF"/>
        <w:contextualSpacing w:val="0"/>
        <w:jc w:val="both"/>
        <w:rPr>
          <w:rFonts w:eastAsia="Calibri" w:cs="Calibri"/>
        </w:rPr>
      </w:pPr>
      <w:r w:rsidRPr="00D76345">
        <w:rPr>
          <w:rFonts w:eastAsia="Calibri" w:cs="Calibri"/>
        </w:rPr>
        <w:t>spremenjena četrta alineja 1. točke prvega odstavka 212. člena v delu, ki se nanaša na 8. do 11. točko tretjega odstavka 89. člena,</w:t>
      </w:r>
    </w:p>
    <w:p w14:paraId="1C06C709" w14:textId="22DBB3EA" w:rsidR="00DD6FA4" w:rsidRPr="00D76345" w:rsidRDefault="00DD6FA4" w:rsidP="008E6C26">
      <w:pPr>
        <w:pStyle w:val="Odstavekseznama"/>
        <w:numPr>
          <w:ilvl w:val="0"/>
          <w:numId w:val="10"/>
        </w:numPr>
        <w:shd w:val="clear" w:color="auto" w:fill="FFFFFF"/>
        <w:contextualSpacing w:val="0"/>
        <w:jc w:val="both"/>
        <w:rPr>
          <w:rFonts w:eastAsia="Calibri" w:cs="Calibri"/>
        </w:rPr>
      </w:pPr>
      <w:r w:rsidRPr="00D76345">
        <w:rPr>
          <w:rFonts w:eastAsia="Calibri" w:cs="Calibri"/>
        </w:rPr>
        <w:t>nove 20. do 23. točka prvega odstavka</w:t>
      </w:r>
      <w:r w:rsidR="00657470" w:rsidRPr="00D76345">
        <w:rPr>
          <w:rFonts w:eastAsia="Calibri" w:cs="Calibri"/>
        </w:rPr>
        <w:t xml:space="preserve"> in </w:t>
      </w:r>
      <w:r w:rsidRPr="00D76345">
        <w:rPr>
          <w:rFonts w:eastAsia="Calibri" w:cs="Calibri"/>
        </w:rPr>
        <w:t>spremenjen</w:t>
      </w:r>
      <w:r w:rsidR="00657470" w:rsidRPr="00D76345">
        <w:rPr>
          <w:rFonts w:eastAsia="Calibri" w:cs="Calibri"/>
        </w:rPr>
        <w:t xml:space="preserve">e prva alineja drugega odstavka, prva alineja tretjega odstavka in prva alineja </w:t>
      </w:r>
      <w:r w:rsidRPr="00D76345">
        <w:rPr>
          <w:rFonts w:eastAsia="Calibri" w:cs="Calibri"/>
        </w:rPr>
        <w:t>četrt</w:t>
      </w:r>
      <w:r w:rsidR="00657470" w:rsidRPr="00D76345">
        <w:rPr>
          <w:rFonts w:eastAsia="Calibri" w:cs="Calibri"/>
        </w:rPr>
        <w:t>ega</w:t>
      </w:r>
      <w:r w:rsidRPr="00D76345">
        <w:rPr>
          <w:rFonts w:eastAsia="Calibri" w:cs="Calibri"/>
        </w:rPr>
        <w:t xml:space="preserve"> odstavk</w:t>
      </w:r>
      <w:r w:rsidR="00657470" w:rsidRPr="00D76345">
        <w:rPr>
          <w:rFonts w:eastAsia="Calibri" w:cs="Calibri"/>
        </w:rPr>
        <w:t>a</w:t>
      </w:r>
      <w:r w:rsidRPr="00D76345">
        <w:rPr>
          <w:rFonts w:eastAsia="Calibri" w:cs="Calibri"/>
        </w:rPr>
        <w:t xml:space="preserve"> 213.a člena pravil.</w:t>
      </w:r>
    </w:p>
    <w:p w14:paraId="02E10E30" w14:textId="77777777" w:rsidR="00DD6FA4" w:rsidRPr="00D76345" w:rsidRDefault="00DD6FA4" w:rsidP="004F0C28">
      <w:pPr>
        <w:pStyle w:val="len"/>
        <w:numPr>
          <w:ilvl w:val="0"/>
          <w:numId w:val="3"/>
        </w:numPr>
        <w:spacing w:before="360"/>
        <w:ind w:left="357" w:hanging="357"/>
        <w:rPr>
          <w:color w:val="auto"/>
        </w:rPr>
      </w:pPr>
      <w:r w:rsidRPr="00D76345">
        <w:rPr>
          <w:color w:val="auto"/>
        </w:rPr>
        <w:t>člen</w:t>
      </w:r>
    </w:p>
    <w:p w14:paraId="4B41E80A" w14:textId="10575C89" w:rsidR="00203433" w:rsidRPr="00D76345" w:rsidRDefault="00203433" w:rsidP="008E6C26">
      <w:pPr>
        <w:pStyle w:val="Odstavekseznama"/>
        <w:shd w:val="clear" w:color="auto" w:fill="FFFFFF"/>
        <w:spacing w:before="240"/>
        <w:ind w:left="0" w:firstLine="357"/>
        <w:contextualSpacing w:val="0"/>
        <w:jc w:val="both"/>
        <w:rPr>
          <w:rFonts w:cs="Calibri"/>
        </w:rPr>
      </w:pPr>
      <w:r w:rsidRPr="00D76345">
        <w:rPr>
          <w:rFonts w:cs="Calibri"/>
        </w:rPr>
        <w:t>(1) Četrti odstavek spremenjenega 229. člena in novi tretji odstavek 260. člena pravil se začneta uporabljati 1. januarja 2026.</w:t>
      </w:r>
    </w:p>
    <w:p w14:paraId="3A6FAD16" w14:textId="77777777" w:rsidR="00203433" w:rsidRPr="00D76345" w:rsidRDefault="00203433" w:rsidP="008E6C26">
      <w:pPr>
        <w:pStyle w:val="Odstavekseznama"/>
        <w:shd w:val="clear" w:color="auto" w:fill="FFFFFF"/>
        <w:spacing w:before="240"/>
        <w:ind w:left="0" w:firstLine="357"/>
        <w:contextualSpacing w:val="0"/>
        <w:jc w:val="both"/>
        <w:rPr>
          <w:rFonts w:cs="Calibri"/>
        </w:rPr>
      </w:pPr>
      <w:r w:rsidRPr="00D76345">
        <w:rPr>
          <w:rFonts w:cs="Calibri"/>
        </w:rPr>
        <w:t>(2) Naslednje določbe pravil se začnejo uporabljati od vzpostavitve tehničnih možnosti, ki bodo omogočale njihovo izvajanje prek informacijskega sistema za podporo poslovnim subjektom:</w:t>
      </w:r>
    </w:p>
    <w:p w14:paraId="694FFC95" w14:textId="77777777" w:rsidR="00203433" w:rsidRPr="00D76345" w:rsidRDefault="00203433" w:rsidP="008E6C26">
      <w:pPr>
        <w:pStyle w:val="Odstavekseznama"/>
        <w:numPr>
          <w:ilvl w:val="0"/>
          <w:numId w:val="39"/>
        </w:numPr>
        <w:shd w:val="clear" w:color="auto" w:fill="FFFFFF"/>
        <w:contextualSpacing w:val="0"/>
        <w:jc w:val="both"/>
        <w:rPr>
          <w:rFonts w:cs="Calibri"/>
        </w:rPr>
      </w:pPr>
      <w:r w:rsidRPr="00D76345">
        <w:rPr>
          <w:rFonts w:cs="Calibri"/>
        </w:rPr>
        <w:t>spremenjeni 229. člen, razen četrtega odstavka,</w:t>
      </w:r>
    </w:p>
    <w:p w14:paraId="3C99C6EE" w14:textId="5A88236A" w:rsidR="00203433" w:rsidRPr="00D76345" w:rsidRDefault="00203433" w:rsidP="008E6C26">
      <w:pPr>
        <w:pStyle w:val="Odstavekseznama"/>
        <w:numPr>
          <w:ilvl w:val="0"/>
          <w:numId w:val="39"/>
        </w:numPr>
        <w:shd w:val="clear" w:color="auto" w:fill="FFFFFF"/>
        <w:contextualSpacing w:val="0"/>
        <w:jc w:val="both"/>
        <w:rPr>
          <w:rFonts w:cs="Calibri"/>
        </w:rPr>
      </w:pPr>
      <w:r w:rsidRPr="00D76345">
        <w:rPr>
          <w:rFonts w:cs="Calibri"/>
        </w:rPr>
        <w:t>spremenjena prva alineja tretjega odstavka 229.a člena,</w:t>
      </w:r>
    </w:p>
    <w:p w14:paraId="72717A64" w14:textId="77777777" w:rsidR="00203433" w:rsidRPr="00D76345" w:rsidRDefault="00203433" w:rsidP="008E6C26">
      <w:pPr>
        <w:pStyle w:val="Odstavekseznama"/>
        <w:numPr>
          <w:ilvl w:val="0"/>
          <w:numId w:val="39"/>
        </w:numPr>
        <w:shd w:val="clear" w:color="auto" w:fill="FFFFFF"/>
        <w:contextualSpacing w:val="0"/>
        <w:jc w:val="both"/>
        <w:rPr>
          <w:rFonts w:cs="Calibri"/>
        </w:rPr>
      </w:pPr>
      <w:r w:rsidRPr="00D76345">
        <w:rPr>
          <w:rFonts w:cs="Calibri"/>
        </w:rPr>
        <w:t>spremenjeni 230. člen,</w:t>
      </w:r>
    </w:p>
    <w:p w14:paraId="067137AE" w14:textId="2CD62CB3" w:rsidR="00203433" w:rsidRPr="00D76345" w:rsidRDefault="0085372A" w:rsidP="008E6C26">
      <w:pPr>
        <w:pStyle w:val="Odstavekseznama"/>
        <w:numPr>
          <w:ilvl w:val="0"/>
          <w:numId w:val="39"/>
        </w:numPr>
        <w:shd w:val="clear" w:color="auto" w:fill="FFFFFF"/>
        <w:contextualSpacing w:val="0"/>
        <w:jc w:val="both"/>
        <w:rPr>
          <w:rFonts w:cs="Calibri"/>
        </w:rPr>
      </w:pPr>
      <w:bookmarkStart w:id="47" w:name="_Hlk195955774"/>
      <w:r w:rsidRPr="00D76345">
        <w:rPr>
          <w:rFonts w:cs="Calibri"/>
        </w:rPr>
        <w:t xml:space="preserve">drugi stavek drugega odstavka v </w:t>
      </w:r>
      <w:bookmarkStart w:id="48" w:name="_Hlk195955760"/>
      <w:r w:rsidRPr="00D76345">
        <w:rPr>
          <w:rFonts w:cs="Calibri"/>
        </w:rPr>
        <w:t>delu</w:t>
      </w:r>
      <w:bookmarkEnd w:id="47"/>
      <w:r w:rsidRPr="00D76345">
        <w:rPr>
          <w:rFonts w:cs="Calibri"/>
        </w:rPr>
        <w:t>, ki odkazuje na peti odstavek tega člena</w:t>
      </w:r>
      <w:bookmarkEnd w:id="48"/>
      <w:r w:rsidRPr="00D76345">
        <w:rPr>
          <w:rFonts w:cs="Calibri"/>
        </w:rPr>
        <w:t xml:space="preserve">, </w:t>
      </w:r>
      <w:r w:rsidR="00561540" w:rsidRPr="00D76345">
        <w:rPr>
          <w:rFonts w:cs="Calibri"/>
        </w:rPr>
        <w:t>četrti</w:t>
      </w:r>
      <w:r w:rsidR="008F078B" w:rsidRPr="00D76345">
        <w:rPr>
          <w:rFonts w:cs="Calibri"/>
        </w:rPr>
        <w:t xml:space="preserve"> in</w:t>
      </w:r>
      <w:r w:rsidR="00F769F7" w:rsidRPr="00D76345">
        <w:rPr>
          <w:rFonts w:cs="Calibri"/>
        </w:rPr>
        <w:t xml:space="preserve"> </w:t>
      </w:r>
      <w:r w:rsidR="00561540" w:rsidRPr="00D76345">
        <w:rPr>
          <w:rFonts w:cs="Calibri"/>
        </w:rPr>
        <w:t>peti</w:t>
      </w:r>
      <w:r w:rsidR="00203433" w:rsidRPr="00D76345">
        <w:rPr>
          <w:rFonts w:cs="Calibri"/>
        </w:rPr>
        <w:t xml:space="preserve"> odstavek</w:t>
      </w:r>
      <w:r w:rsidR="00F769F7" w:rsidRPr="00D76345">
        <w:rPr>
          <w:rFonts w:cs="Calibri"/>
        </w:rPr>
        <w:t xml:space="preserve"> spremenjenega</w:t>
      </w:r>
      <w:r w:rsidR="00203433" w:rsidRPr="00D76345">
        <w:rPr>
          <w:rFonts w:cs="Calibri"/>
        </w:rPr>
        <w:t xml:space="preserve"> 232. člena,</w:t>
      </w:r>
    </w:p>
    <w:p w14:paraId="695F34BE" w14:textId="6CFEDC90" w:rsidR="00203433" w:rsidRPr="00D76345" w:rsidRDefault="00203433" w:rsidP="008E6C26">
      <w:pPr>
        <w:pStyle w:val="Odstavekseznama"/>
        <w:numPr>
          <w:ilvl w:val="0"/>
          <w:numId w:val="39"/>
        </w:numPr>
        <w:shd w:val="clear" w:color="auto" w:fill="FFFFFF"/>
        <w:contextualSpacing w:val="0"/>
        <w:jc w:val="both"/>
        <w:rPr>
          <w:rFonts w:cs="Calibri"/>
        </w:rPr>
      </w:pPr>
      <w:r w:rsidRPr="00D76345">
        <w:rPr>
          <w:rFonts w:cs="Calibri"/>
        </w:rPr>
        <w:t>spremenjeni prva alineja prvega odstavka in prva alineja tretjega odstavka 247. člena.</w:t>
      </w:r>
    </w:p>
    <w:p w14:paraId="04774A33" w14:textId="77777777" w:rsidR="00203433" w:rsidRPr="00D76345" w:rsidRDefault="00203433" w:rsidP="008E6C26">
      <w:pPr>
        <w:pStyle w:val="Odstavekseznama"/>
        <w:shd w:val="clear" w:color="auto" w:fill="FFFFFF"/>
        <w:spacing w:before="240"/>
        <w:ind w:left="0" w:firstLine="357"/>
        <w:contextualSpacing w:val="0"/>
        <w:jc w:val="both"/>
        <w:rPr>
          <w:rFonts w:cs="Calibri"/>
        </w:rPr>
      </w:pPr>
      <w:bookmarkStart w:id="49" w:name="_Hlk195796025"/>
      <w:r w:rsidRPr="00D76345">
        <w:rPr>
          <w:rFonts w:cs="Calibri"/>
        </w:rPr>
        <w:t>(3) Do začetka uporabe določb iz prejšnjega odstavka se uporabljajo Pravila obveznega zdravstvenega zavarovanja (Uradni list RS, št. 30/03 – prečiščeno besedilo, 35/03 – popr., 78/03, 84/04, 44/05, 86/06, 90/06 – popr., 64/07, 33/08, 7/09, 88/09, 30/11, 49/12, 106/12, 99/13 – ZSVarPre-C, 25/14, 85/14, 10/17 – ZČmIS, 64/18, 4/20, 42/21 – odl. US, 61/21, 159/21 – ZZVZZ-P, 183/21, 196/21 – ZDOsk, 142/22 – odl. US, 163/22, 124/23 in 82/24).</w:t>
      </w:r>
    </w:p>
    <w:p w14:paraId="3DEB3AAD" w14:textId="444CB469" w:rsidR="00F252D3" w:rsidRPr="00D76345" w:rsidRDefault="00B04F54" w:rsidP="004F0C28">
      <w:pPr>
        <w:pStyle w:val="len"/>
        <w:numPr>
          <w:ilvl w:val="0"/>
          <w:numId w:val="3"/>
        </w:numPr>
        <w:spacing w:before="360"/>
        <w:ind w:left="357" w:hanging="357"/>
        <w:rPr>
          <w:color w:val="auto"/>
        </w:rPr>
      </w:pPr>
      <w:r w:rsidRPr="00D76345">
        <w:rPr>
          <w:color w:val="auto"/>
        </w:rPr>
        <w:t>člen</w:t>
      </w:r>
    </w:p>
    <w:p w14:paraId="6F662C97" w14:textId="5499BBC9" w:rsidR="00203433" w:rsidRPr="00D76345" w:rsidRDefault="00203433" w:rsidP="008E6C26">
      <w:pPr>
        <w:pStyle w:val="Odstavekseznama"/>
        <w:shd w:val="clear" w:color="auto" w:fill="FFFFFF"/>
        <w:spacing w:before="240"/>
        <w:ind w:left="0" w:firstLine="357"/>
        <w:contextualSpacing w:val="0"/>
        <w:jc w:val="both"/>
        <w:rPr>
          <w:rFonts w:cs="Calibri"/>
        </w:rPr>
      </w:pPr>
      <w:r w:rsidRPr="00D76345">
        <w:rPr>
          <w:rFonts w:cs="Calibri"/>
        </w:rPr>
        <w:t xml:space="preserve">Generalni direktor zavoda izda splošni akt iz </w:t>
      </w:r>
      <w:r w:rsidR="00F769F7" w:rsidRPr="00D76345">
        <w:rPr>
          <w:rFonts w:cs="Calibri"/>
        </w:rPr>
        <w:t>šestega</w:t>
      </w:r>
      <w:r w:rsidRPr="00D76345">
        <w:rPr>
          <w:rFonts w:cs="Calibri"/>
        </w:rPr>
        <w:t xml:space="preserve"> odstavka spremenjenega 232. člen</w:t>
      </w:r>
      <w:r w:rsidR="00152B7A" w:rsidRPr="00D76345">
        <w:rPr>
          <w:rFonts w:cs="Calibri"/>
        </w:rPr>
        <w:t>a</w:t>
      </w:r>
      <w:r w:rsidRPr="00D76345">
        <w:rPr>
          <w:rFonts w:cs="Calibri"/>
        </w:rPr>
        <w:t xml:space="preserve"> pravil do začetka uporabe določb iz drugega odstavka </w:t>
      </w:r>
      <w:r w:rsidR="00B04F54" w:rsidRPr="00D76345">
        <w:rPr>
          <w:rFonts w:cs="Calibri"/>
        </w:rPr>
        <w:t xml:space="preserve">prejšnjega </w:t>
      </w:r>
      <w:r w:rsidRPr="00D76345">
        <w:rPr>
          <w:rFonts w:cs="Calibri"/>
        </w:rPr>
        <w:t>člena.</w:t>
      </w:r>
    </w:p>
    <w:bookmarkEnd w:id="42"/>
    <w:bookmarkEnd w:id="49"/>
    <w:p w14:paraId="701D3EA3" w14:textId="77777777" w:rsidR="00DD6FA4" w:rsidRPr="00D76345" w:rsidRDefault="00DD6FA4" w:rsidP="004F0C28">
      <w:pPr>
        <w:pStyle w:val="len"/>
        <w:numPr>
          <w:ilvl w:val="0"/>
          <w:numId w:val="3"/>
        </w:numPr>
        <w:spacing w:before="360"/>
        <w:ind w:left="357" w:hanging="357"/>
        <w:rPr>
          <w:color w:val="auto"/>
        </w:rPr>
      </w:pPr>
      <w:r w:rsidRPr="00D76345">
        <w:rPr>
          <w:color w:val="auto"/>
        </w:rPr>
        <w:t>člen</w:t>
      </w:r>
    </w:p>
    <w:p w14:paraId="2CF8D84B" w14:textId="77777777" w:rsidR="00DD6FA4" w:rsidRPr="00D76345" w:rsidRDefault="00DD6FA4" w:rsidP="008E6C26">
      <w:pPr>
        <w:pStyle w:val="Odstavekseznama"/>
        <w:shd w:val="clear" w:color="auto" w:fill="FFFFFF"/>
        <w:spacing w:before="240"/>
        <w:ind w:left="0" w:firstLine="357"/>
        <w:contextualSpacing w:val="0"/>
        <w:jc w:val="both"/>
        <w:rPr>
          <w:rFonts w:cs="Calibri"/>
        </w:rPr>
      </w:pPr>
      <w:r w:rsidRPr="00D76345">
        <w:rPr>
          <w:rFonts w:cs="Calibri"/>
        </w:rPr>
        <w:t xml:space="preserve">Te </w:t>
      </w:r>
      <w:r w:rsidRPr="00D76345">
        <w:rPr>
          <w:rFonts w:eastAsia="Calibri" w:cs="Calibri"/>
        </w:rPr>
        <w:t>spremembe</w:t>
      </w:r>
      <w:r w:rsidRPr="00D76345">
        <w:rPr>
          <w:rFonts w:cs="Calibri"/>
        </w:rPr>
        <w:t xml:space="preserve"> in dopolnitve začnejo veljati petnajsti dan po objavi v Uradnem listu Republike Slovenije.</w:t>
      </w:r>
    </w:p>
    <w:bookmarkEnd w:id="0"/>
    <w:bookmarkEnd w:id="2"/>
    <w:bookmarkEnd w:id="35"/>
    <w:bookmarkEnd w:id="36"/>
    <w:bookmarkEnd w:id="37"/>
    <w:bookmarkEnd w:id="38"/>
    <w:bookmarkEnd w:id="43"/>
    <w:p w14:paraId="618E906F" w14:textId="4EFA3051" w:rsidR="00DD6FA4" w:rsidRPr="00D76345" w:rsidRDefault="00DD6FA4" w:rsidP="00373BC0">
      <w:pPr>
        <w:pStyle w:val="Brezrazmikov"/>
        <w:spacing w:before="480"/>
        <w:rPr>
          <w:rFonts w:cs="Calibri"/>
          <w:sz w:val="22"/>
          <w:szCs w:val="22"/>
        </w:rPr>
      </w:pPr>
      <w:r w:rsidRPr="00D76345">
        <w:rPr>
          <w:rFonts w:cs="Calibri"/>
          <w:sz w:val="22"/>
          <w:szCs w:val="22"/>
        </w:rPr>
        <w:t>Št. 0072-</w:t>
      </w:r>
      <w:r w:rsidR="000B786F">
        <w:rPr>
          <w:rFonts w:cs="Calibri"/>
          <w:sz w:val="22"/>
          <w:szCs w:val="22"/>
        </w:rPr>
        <w:t>18</w:t>
      </w:r>
      <w:r w:rsidRPr="00D76345">
        <w:rPr>
          <w:rFonts w:cs="Calibri"/>
          <w:sz w:val="22"/>
          <w:szCs w:val="22"/>
        </w:rPr>
        <w:t>/2025-DI</w:t>
      </w:r>
      <w:r w:rsidR="00E946A8">
        <w:rPr>
          <w:rFonts w:cs="Calibri"/>
          <w:sz w:val="22"/>
          <w:szCs w:val="22"/>
        </w:rPr>
        <w:t>/</w:t>
      </w:r>
      <w:r w:rsidR="00EF329F">
        <w:rPr>
          <w:rFonts w:cs="Calibri"/>
          <w:sz w:val="22"/>
          <w:szCs w:val="22"/>
        </w:rPr>
        <w:t>5</w:t>
      </w:r>
      <w:r w:rsidR="00A07EEA">
        <w:rPr>
          <w:rFonts w:cs="Calibri"/>
          <w:sz w:val="22"/>
          <w:szCs w:val="22"/>
        </w:rPr>
        <w:t>3</w:t>
      </w:r>
    </w:p>
    <w:bookmarkEnd w:id="3"/>
    <w:p w14:paraId="3547CE56" w14:textId="2998FD10" w:rsidR="00DD6FA4" w:rsidRPr="00D76345" w:rsidRDefault="00DD6FA4" w:rsidP="008E6C26">
      <w:pPr>
        <w:pStyle w:val="Brezrazmikov"/>
        <w:rPr>
          <w:rFonts w:cs="Calibri"/>
          <w:sz w:val="22"/>
          <w:szCs w:val="22"/>
        </w:rPr>
      </w:pPr>
      <w:r w:rsidRPr="00D76345">
        <w:rPr>
          <w:rFonts w:cs="Calibri"/>
          <w:sz w:val="22"/>
          <w:szCs w:val="22"/>
        </w:rPr>
        <w:t>Ljubljana, dne</w:t>
      </w:r>
      <w:r w:rsidR="00D034B8">
        <w:rPr>
          <w:rFonts w:cs="Calibri"/>
          <w:sz w:val="22"/>
          <w:szCs w:val="22"/>
        </w:rPr>
        <w:t xml:space="preserve"> 10. septembra 2025</w:t>
      </w:r>
    </w:p>
    <w:p w14:paraId="1EC3952E" w14:textId="62C08492" w:rsidR="00DD6FA4" w:rsidRPr="00D76345" w:rsidRDefault="00DD6FA4" w:rsidP="008E6C26">
      <w:pPr>
        <w:pStyle w:val="Brezrazmikov"/>
        <w:rPr>
          <w:rFonts w:cs="Calibri"/>
          <w:sz w:val="22"/>
          <w:szCs w:val="22"/>
        </w:rPr>
      </w:pPr>
      <w:r w:rsidRPr="00D76345">
        <w:rPr>
          <w:rFonts w:cs="Calibri"/>
          <w:sz w:val="22"/>
          <w:szCs w:val="22"/>
        </w:rPr>
        <w:t>EVA </w:t>
      </w:r>
      <w:r w:rsidR="00B04F54" w:rsidRPr="00D76345">
        <w:rPr>
          <w:rFonts w:cs="Calibri"/>
          <w:sz w:val="22"/>
          <w:szCs w:val="22"/>
        </w:rPr>
        <w:t>2025-2711-0057</w:t>
      </w:r>
    </w:p>
    <w:p w14:paraId="503EDAAE" w14:textId="77777777" w:rsidR="00DD6FA4" w:rsidRPr="00D76345" w:rsidRDefault="00DD6FA4" w:rsidP="008E6C26">
      <w:pPr>
        <w:pStyle w:val="Brezrazmikov"/>
        <w:spacing w:before="240"/>
        <w:ind w:firstLine="4395"/>
        <w:rPr>
          <w:rFonts w:cs="Calibri"/>
          <w:sz w:val="22"/>
          <w:szCs w:val="22"/>
        </w:rPr>
      </w:pPr>
      <w:bookmarkStart w:id="50" w:name="_Hlk191893414"/>
      <w:r w:rsidRPr="00D76345">
        <w:rPr>
          <w:rFonts w:cs="Calibri"/>
          <w:sz w:val="22"/>
          <w:szCs w:val="22"/>
        </w:rPr>
        <w:t>Zavod za zdravstveno zavarovanje Slovenije</w:t>
      </w:r>
    </w:p>
    <w:p w14:paraId="16581E4E" w14:textId="77777777" w:rsidR="00DD6FA4" w:rsidRPr="00D76345" w:rsidRDefault="00DD6FA4" w:rsidP="008E6C26">
      <w:pPr>
        <w:ind w:firstLine="5670"/>
        <w:jc w:val="both"/>
        <w:rPr>
          <w:rFonts w:cs="Calibri"/>
        </w:rPr>
      </w:pPr>
      <w:r w:rsidRPr="00D76345">
        <w:rPr>
          <w:rFonts w:cs="Calibri"/>
        </w:rPr>
        <w:t>Drago Delalut</w:t>
      </w:r>
    </w:p>
    <w:p w14:paraId="4D8F48B0" w14:textId="77777777" w:rsidR="00DD6FA4" w:rsidRPr="00D76345" w:rsidRDefault="00DD6FA4" w:rsidP="008E6C26">
      <w:pPr>
        <w:ind w:firstLine="5387"/>
        <w:jc w:val="both"/>
        <w:rPr>
          <w:rFonts w:cs="Calibri"/>
        </w:rPr>
      </w:pPr>
      <w:r w:rsidRPr="00D76345">
        <w:rPr>
          <w:rFonts w:cs="Calibri"/>
        </w:rPr>
        <w:t>predsednik skupščine</w:t>
      </w:r>
    </w:p>
    <w:bookmarkEnd w:id="50"/>
    <w:p w14:paraId="0CE4642D" w14:textId="77777777" w:rsidR="00DD6FA4" w:rsidRPr="00D76345" w:rsidRDefault="00DD6FA4" w:rsidP="008E6C26">
      <w:pPr>
        <w:tabs>
          <w:tab w:val="num" w:pos="0"/>
          <w:tab w:val="left" w:pos="5529"/>
        </w:tabs>
        <w:overflowPunct w:val="0"/>
        <w:autoSpaceDE w:val="0"/>
        <w:autoSpaceDN w:val="0"/>
        <w:adjustRightInd w:val="0"/>
        <w:spacing w:before="240"/>
        <w:ind w:firstLine="5812"/>
        <w:jc w:val="both"/>
        <w:textAlignment w:val="baseline"/>
        <w:rPr>
          <w:rFonts w:cs="Calibri"/>
        </w:rPr>
      </w:pPr>
      <w:r w:rsidRPr="00D76345">
        <w:rPr>
          <w:rFonts w:cs="Calibri"/>
        </w:rPr>
        <w:t>Soglašam!</w:t>
      </w:r>
    </w:p>
    <w:p w14:paraId="30E3DCD4" w14:textId="77777777" w:rsidR="00DD6FA4" w:rsidRPr="00D76345" w:rsidRDefault="00DD6FA4" w:rsidP="008E6C26">
      <w:pPr>
        <w:tabs>
          <w:tab w:val="num" w:pos="4678"/>
          <w:tab w:val="left" w:pos="4962"/>
        </w:tabs>
        <w:overflowPunct w:val="0"/>
        <w:autoSpaceDE w:val="0"/>
        <w:autoSpaceDN w:val="0"/>
        <w:adjustRightInd w:val="0"/>
        <w:spacing w:before="120"/>
        <w:ind w:firstLine="5103"/>
        <w:jc w:val="both"/>
        <w:textAlignment w:val="baseline"/>
        <w:rPr>
          <w:rFonts w:cs="Calibri"/>
        </w:rPr>
      </w:pPr>
      <w:r w:rsidRPr="00D76345">
        <w:rPr>
          <w:rFonts w:cs="Calibri"/>
        </w:rPr>
        <w:t>Dr. Valentina Prevolnik Rupel</w:t>
      </w:r>
    </w:p>
    <w:p w14:paraId="309B799F" w14:textId="470E210B" w:rsidR="00DD6FA4" w:rsidRDefault="00DD6FA4" w:rsidP="008E6C26">
      <w:pPr>
        <w:ind w:firstLine="5812"/>
        <w:jc w:val="both"/>
        <w:rPr>
          <w:rFonts w:cs="Calibri"/>
        </w:rPr>
      </w:pPr>
      <w:r w:rsidRPr="00D76345">
        <w:rPr>
          <w:rFonts w:cs="Calibri"/>
        </w:rPr>
        <w:t> </w:t>
      </w:r>
      <w:r w:rsidR="00EF329F" w:rsidRPr="00D76345">
        <w:rPr>
          <w:rFonts w:cs="Calibri"/>
        </w:rPr>
        <w:t>M</w:t>
      </w:r>
      <w:r w:rsidRPr="00D76345">
        <w:rPr>
          <w:rFonts w:cs="Calibri"/>
        </w:rPr>
        <w:t>inistrica</w:t>
      </w:r>
    </w:p>
    <w:p w14:paraId="0726AB14" w14:textId="6C6E5BF0" w:rsidR="00EF329F" w:rsidRPr="00D76345" w:rsidRDefault="00EF329F" w:rsidP="008E6C26">
      <w:pPr>
        <w:ind w:firstLine="5812"/>
        <w:jc w:val="both"/>
        <w:rPr>
          <w:rFonts w:cs="Calibri"/>
        </w:rPr>
      </w:pPr>
      <w:r>
        <w:rPr>
          <w:rFonts w:cs="Calibri"/>
        </w:rPr>
        <w:t xml:space="preserve"> za zdravje</w:t>
      </w:r>
    </w:p>
    <w:bookmarkEnd w:id="1"/>
    <w:sectPr w:rsidR="00EF329F" w:rsidRPr="00D76345" w:rsidSect="003A2C9D">
      <w:headerReference w:type="default" r:id="rId7"/>
      <w:footerReference w:type="default" r:id="rId8"/>
      <w:footerReference w:type="first" r:id="rId9"/>
      <w:pgSz w:w="11906" w:h="16838"/>
      <w:pgMar w:top="1134"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C1790" w14:textId="77777777" w:rsidR="007441D2" w:rsidRDefault="007441D2" w:rsidP="00DD6FA4">
      <w:r>
        <w:separator/>
      </w:r>
    </w:p>
  </w:endnote>
  <w:endnote w:type="continuationSeparator" w:id="0">
    <w:p w14:paraId="206CF429" w14:textId="77777777" w:rsidR="007441D2" w:rsidRDefault="007441D2" w:rsidP="00DD6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F4C94" w14:textId="2E4752E7" w:rsidR="00D6643A" w:rsidRPr="00EF329F" w:rsidRDefault="00D6643A" w:rsidP="00EF329F">
    <w:pPr>
      <w:pStyle w:val="Noga"/>
      <w:jc w:val="both"/>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5B60D" w14:textId="77777777" w:rsidR="00D6643A" w:rsidRPr="00CA6427" w:rsidRDefault="00D6643A" w:rsidP="004768A9">
    <w:pPr>
      <w:pStyle w:val="Glava"/>
      <w:jc w:val="right"/>
      <w:rPr>
        <w:sz w:val="16"/>
        <w:szCs w:val="16"/>
      </w:rPr>
    </w:pPr>
    <w:r>
      <w:rPr>
        <w:sz w:val="16"/>
        <w:szCs w:val="16"/>
      </w:rPr>
      <w:t>Predlog novele Pravil OZZ z dne 19. 5. 2022 – za javno razpravo in medresorsko usklajevanje</w:t>
    </w:r>
  </w:p>
  <w:p w14:paraId="5735CDA3" w14:textId="77777777" w:rsidR="00D6643A" w:rsidRPr="00561EFC" w:rsidRDefault="00D6643A" w:rsidP="004768A9">
    <w:pPr>
      <w:pStyle w:val="Nog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C085C" w14:textId="77777777" w:rsidR="007441D2" w:rsidRDefault="007441D2" w:rsidP="00DD6FA4">
      <w:r>
        <w:separator/>
      </w:r>
    </w:p>
  </w:footnote>
  <w:footnote w:type="continuationSeparator" w:id="0">
    <w:p w14:paraId="581A294B" w14:textId="77777777" w:rsidR="007441D2" w:rsidRDefault="007441D2" w:rsidP="00DD6F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26A0A" w14:textId="4F8B8E3F" w:rsidR="00341E55" w:rsidRPr="00EF329F" w:rsidRDefault="00341E55" w:rsidP="00EF329F">
    <w:pPr>
      <w:pStyle w:val="Glava"/>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4B0E"/>
    <w:multiLevelType w:val="hybridMultilevel"/>
    <w:tmpl w:val="59BCF02A"/>
    <w:lvl w:ilvl="0" w:tplc="E080164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2371B1C"/>
    <w:multiLevelType w:val="hybridMultilevel"/>
    <w:tmpl w:val="7598AE90"/>
    <w:lvl w:ilvl="0" w:tplc="E080164E">
      <w:start w:val="1"/>
      <w:numFmt w:val="bullet"/>
      <w:lvlText w:val=""/>
      <w:lvlJc w:val="left"/>
      <w:pPr>
        <w:ind w:left="1077" w:hanging="360"/>
      </w:pPr>
      <w:rPr>
        <w:rFonts w:ascii="Symbol" w:hAnsi="Symbol"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2" w15:restartNumberingAfterBreak="0">
    <w:nsid w:val="0B6C4DAA"/>
    <w:multiLevelType w:val="hybridMultilevel"/>
    <w:tmpl w:val="BA0CD512"/>
    <w:lvl w:ilvl="0" w:tplc="9BB02154">
      <w:start w:val="1"/>
      <w:numFmt w:val="decimal"/>
      <w:lvlText w:val="%1."/>
      <w:lvlJc w:val="left"/>
      <w:pPr>
        <w:ind w:left="360" w:hanging="360"/>
      </w:pPr>
      <w:rPr>
        <w:b/>
        <w:bCs/>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10990034"/>
    <w:multiLevelType w:val="hybridMultilevel"/>
    <w:tmpl w:val="FB823D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1C15240"/>
    <w:multiLevelType w:val="hybridMultilevel"/>
    <w:tmpl w:val="2E04C290"/>
    <w:lvl w:ilvl="0" w:tplc="E08016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BC16C2A"/>
    <w:multiLevelType w:val="hybridMultilevel"/>
    <w:tmpl w:val="58A06AA0"/>
    <w:lvl w:ilvl="0" w:tplc="0424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CBC173B"/>
    <w:multiLevelType w:val="hybridMultilevel"/>
    <w:tmpl w:val="5E72CBA8"/>
    <w:lvl w:ilvl="0" w:tplc="0424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1BE29D3"/>
    <w:multiLevelType w:val="hybridMultilevel"/>
    <w:tmpl w:val="521A2A16"/>
    <w:lvl w:ilvl="0" w:tplc="0424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4093799"/>
    <w:multiLevelType w:val="hybridMultilevel"/>
    <w:tmpl w:val="21AC27E2"/>
    <w:lvl w:ilvl="0" w:tplc="FFFFFFFF">
      <w:start w:val="1"/>
      <w:numFmt w:val="decimal"/>
      <w:lvlText w:val="%1."/>
      <w:lvlJc w:val="left"/>
      <w:pPr>
        <w:ind w:left="360" w:hanging="360"/>
      </w:pPr>
      <w:rPr>
        <w:rFonts w:hint="default"/>
      </w:rPr>
    </w:lvl>
    <w:lvl w:ilvl="1" w:tplc="7A9E7AC6">
      <w:numFmt w:val="bullet"/>
      <w:lvlText w:val="-"/>
      <w:lvlJc w:val="left"/>
      <w:pPr>
        <w:ind w:left="1080" w:hanging="360"/>
      </w:pPr>
      <w:rPr>
        <w:rFonts w:ascii="Calibri" w:eastAsia="Calibri"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632005E"/>
    <w:multiLevelType w:val="hybridMultilevel"/>
    <w:tmpl w:val="D25C9C9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E080164E">
      <w:start w:val="1"/>
      <w:numFmt w:val="bullet"/>
      <w:lvlText w:val=""/>
      <w:lvlJc w:val="left"/>
      <w:pPr>
        <w:ind w:left="360" w:hanging="360"/>
      </w:pPr>
      <w:rPr>
        <w:rFonts w:ascii="Symbol" w:hAnsi="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E510E58"/>
    <w:multiLevelType w:val="hybridMultilevel"/>
    <w:tmpl w:val="EED60F7A"/>
    <w:lvl w:ilvl="0" w:tplc="E08016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F9513FB"/>
    <w:multiLevelType w:val="hybridMultilevel"/>
    <w:tmpl w:val="4F14222C"/>
    <w:lvl w:ilvl="0" w:tplc="E080164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13A3158"/>
    <w:multiLevelType w:val="hybridMultilevel"/>
    <w:tmpl w:val="838C11C8"/>
    <w:lvl w:ilvl="0" w:tplc="E080164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6FC2BD2"/>
    <w:multiLevelType w:val="hybridMultilevel"/>
    <w:tmpl w:val="79EA9160"/>
    <w:lvl w:ilvl="0" w:tplc="0424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7394DC0"/>
    <w:multiLevelType w:val="hybridMultilevel"/>
    <w:tmpl w:val="B72A45E8"/>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7D76276"/>
    <w:multiLevelType w:val="hybridMultilevel"/>
    <w:tmpl w:val="62302ADA"/>
    <w:lvl w:ilvl="0" w:tplc="E080164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D041097"/>
    <w:multiLevelType w:val="hybridMultilevel"/>
    <w:tmpl w:val="62DE39C8"/>
    <w:lvl w:ilvl="0" w:tplc="E080164E">
      <w:start w:val="1"/>
      <w:numFmt w:val="bullet"/>
      <w:lvlText w:val=""/>
      <w:lvlJc w:val="left"/>
      <w:pPr>
        <w:ind w:left="770" w:hanging="360"/>
      </w:pPr>
      <w:rPr>
        <w:rFonts w:ascii="Symbol" w:hAnsi="Symbol" w:hint="default"/>
      </w:rPr>
    </w:lvl>
    <w:lvl w:ilvl="1" w:tplc="04240003" w:tentative="1">
      <w:start w:val="1"/>
      <w:numFmt w:val="bullet"/>
      <w:lvlText w:val="o"/>
      <w:lvlJc w:val="left"/>
      <w:pPr>
        <w:ind w:left="1490" w:hanging="360"/>
      </w:pPr>
      <w:rPr>
        <w:rFonts w:ascii="Courier New" w:hAnsi="Courier New" w:cs="Courier New" w:hint="default"/>
      </w:rPr>
    </w:lvl>
    <w:lvl w:ilvl="2" w:tplc="04240005" w:tentative="1">
      <w:start w:val="1"/>
      <w:numFmt w:val="bullet"/>
      <w:lvlText w:val=""/>
      <w:lvlJc w:val="left"/>
      <w:pPr>
        <w:ind w:left="2210" w:hanging="360"/>
      </w:pPr>
      <w:rPr>
        <w:rFonts w:ascii="Wingdings" w:hAnsi="Wingdings" w:hint="default"/>
      </w:rPr>
    </w:lvl>
    <w:lvl w:ilvl="3" w:tplc="04240001" w:tentative="1">
      <w:start w:val="1"/>
      <w:numFmt w:val="bullet"/>
      <w:lvlText w:val=""/>
      <w:lvlJc w:val="left"/>
      <w:pPr>
        <w:ind w:left="2930" w:hanging="360"/>
      </w:pPr>
      <w:rPr>
        <w:rFonts w:ascii="Symbol" w:hAnsi="Symbol" w:hint="default"/>
      </w:rPr>
    </w:lvl>
    <w:lvl w:ilvl="4" w:tplc="04240003" w:tentative="1">
      <w:start w:val="1"/>
      <w:numFmt w:val="bullet"/>
      <w:lvlText w:val="o"/>
      <w:lvlJc w:val="left"/>
      <w:pPr>
        <w:ind w:left="3650" w:hanging="360"/>
      </w:pPr>
      <w:rPr>
        <w:rFonts w:ascii="Courier New" w:hAnsi="Courier New" w:cs="Courier New" w:hint="default"/>
      </w:rPr>
    </w:lvl>
    <w:lvl w:ilvl="5" w:tplc="04240005" w:tentative="1">
      <w:start w:val="1"/>
      <w:numFmt w:val="bullet"/>
      <w:lvlText w:val=""/>
      <w:lvlJc w:val="left"/>
      <w:pPr>
        <w:ind w:left="4370" w:hanging="360"/>
      </w:pPr>
      <w:rPr>
        <w:rFonts w:ascii="Wingdings" w:hAnsi="Wingdings" w:hint="default"/>
      </w:rPr>
    </w:lvl>
    <w:lvl w:ilvl="6" w:tplc="04240001" w:tentative="1">
      <w:start w:val="1"/>
      <w:numFmt w:val="bullet"/>
      <w:lvlText w:val=""/>
      <w:lvlJc w:val="left"/>
      <w:pPr>
        <w:ind w:left="5090" w:hanging="360"/>
      </w:pPr>
      <w:rPr>
        <w:rFonts w:ascii="Symbol" w:hAnsi="Symbol" w:hint="default"/>
      </w:rPr>
    </w:lvl>
    <w:lvl w:ilvl="7" w:tplc="04240003" w:tentative="1">
      <w:start w:val="1"/>
      <w:numFmt w:val="bullet"/>
      <w:lvlText w:val="o"/>
      <w:lvlJc w:val="left"/>
      <w:pPr>
        <w:ind w:left="5810" w:hanging="360"/>
      </w:pPr>
      <w:rPr>
        <w:rFonts w:ascii="Courier New" w:hAnsi="Courier New" w:cs="Courier New" w:hint="default"/>
      </w:rPr>
    </w:lvl>
    <w:lvl w:ilvl="8" w:tplc="04240005" w:tentative="1">
      <w:start w:val="1"/>
      <w:numFmt w:val="bullet"/>
      <w:lvlText w:val=""/>
      <w:lvlJc w:val="left"/>
      <w:pPr>
        <w:ind w:left="6530" w:hanging="360"/>
      </w:pPr>
      <w:rPr>
        <w:rFonts w:ascii="Wingdings" w:hAnsi="Wingdings" w:hint="default"/>
      </w:rPr>
    </w:lvl>
  </w:abstractNum>
  <w:abstractNum w:abstractNumId="17" w15:restartNumberingAfterBreak="0">
    <w:nsid w:val="3D330D5F"/>
    <w:multiLevelType w:val="hybridMultilevel"/>
    <w:tmpl w:val="90E2AA48"/>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DA65B1C"/>
    <w:multiLevelType w:val="hybridMultilevel"/>
    <w:tmpl w:val="1D9417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07B5D59"/>
    <w:multiLevelType w:val="hybridMultilevel"/>
    <w:tmpl w:val="C540B12E"/>
    <w:lvl w:ilvl="0" w:tplc="E080164E">
      <w:start w:val="1"/>
      <w:numFmt w:val="bullet"/>
      <w:lvlText w:val=""/>
      <w:lvlJc w:val="left"/>
      <w:pPr>
        <w:ind w:left="763" w:hanging="360"/>
      </w:pPr>
      <w:rPr>
        <w:rFonts w:ascii="Symbol" w:hAnsi="Symbol" w:hint="default"/>
      </w:rPr>
    </w:lvl>
    <w:lvl w:ilvl="1" w:tplc="04240003" w:tentative="1">
      <w:start w:val="1"/>
      <w:numFmt w:val="bullet"/>
      <w:lvlText w:val="o"/>
      <w:lvlJc w:val="left"/>
      <w:pPr>
        <w:ind w:left="1483" w:hanging="360"/>
      </w:pPr>
      <w:rPr>
        <w:rFonts w:ascii="Courier New" w:hAnsi="Courier New" w:cs="Courier New" w:hint="default"/>
      </w:rPr>
    </w:lvl>
    <w:lvl w:ilvl="2" w:tplc="04240005" w:tentative="1">
      <w:start w:val="1"/>
      <w:numFmt w:val="bullet"/>
      <w:lvlText w:val=""/>
      <w:lvlJc w:val="left"/>
      <w:pPr>
        <w:ind w:left="2203" w:hanging="360"/>
      </w:pPr>
      <w:rPr>
        <w:rFonts w:ascii="Wingdings" w:hAnsi="Wingdings" w:hint="default"/>
      </w:rPr>
    </w:lvl>
    <w:lvl w:ilvl="3" w:tplc="04240001" w:tentative="1">
      <w:start w:val="1"/>
      <w:numFmt w:val="bullet"/>
      <w:lvlText w:val=""/>
      <w:lvlJc w:val="left"/>
      <w:pPr>
        <w:ind w:left="2923" w:hanging="360"/>
      </w:pPr>
      <w:rPr>
        <w:rFonts w:ascii="Symbol" w:hAnsi="Symbol" w:hint="default"/>
      </w:rPr>
    </w:lvl>
    <w:lvl w:ilvl="4" w:tplc="04240003" w:tentative="1">
      <w:start w:val="1"/>
      <w:numFmt w:val="bullet"/>
      <w:lvlText w:val="o"/>
      <w:lvlJc w:val="left"/>
      <w:pPr>
        <w:ind w:left="3643" w:hanging="360"/>
      </w:pPr>
      <w:rPr>
        <w:rFonts w:ascii="Courier New" w:hAnsi="Courier New" w:cs="Courier New" w:hint="default"/>
      </w:rPr>
    </w:lvl>
    <w:lvl w:ilvl="5" w:tplc="04240005" w:tentative="1">
      <w:start w:val="1"/>
      <w:numFmt w:val="bullet"/>
      <w:lvlText w:val=""/>
      <w:lvlJc w:val="left"/>
      <w:pPr>
        <w:ind w:left="4363" w:hanging="360"/>
      </w:pPr>
      <w:rPr>
        <w:rFonts w:ascii="Wingdings" w:hAnsi="Wingdings" w:hint="default"/>
      </w:rPr>
    </w:lvl>
    <w:lvl w:ilvl="6" w:tplc="04240001" w:tentative="1">
      <w:start w:val="1"/>
      <w:numFmt w:val="bullet"/>
      <w:lvlText w:val=""/>
      <w:lvlJc w:val="left"/>
      <w:pPr>
        <w:ind w:left="5083" w:hanging="360"/>
      </w:pPr>
      <w:rPr>
        <w:rFonts w:ascii="Symbol" w:hAnsi="Symbol" w:hint="default"/>
      </w:rPr>
    </w:lvl>
    <w:lvl w:ilvl="7" w:tplc="04240003" w:tentative="1">
      <w:start w:val="1"/>
      <w:numFmt w:val="bullet"/>
      <w:lvlText w:val="o"/>
      <w:lvlJc w:val="left"/>
      <w:pPr>
        <w:ind w:left="5803" w:hanging="360"/>
      </w:pPr>
      <w:rPr>
        <w:rFonts w:ascii="Courier New" w:hAnsi="Courier New" w:cs="Courier New" w:hint="default"/>
      </w:rPr>
    </w:lvl>
    <w:lvl w:ilvl="8" w:tplc="04240005" w:tentative="1">
      <w:start w:val="1"/>
      <w:numFmt w:val="bullet"/>
      <w:lvlText w:val=""/>
      <w:lvlJc w:val="left"/>
      <w:pPr>
        <w:ind w:left="6523" w:hanging="360"/>
      </w:pPr>
      <w:rPr>
        <w:rFonts w:ascii="Wingdings" w:hAnsi="Wingdings" w:hint="default"/>
      </w:rPr>
    </w:lvl>
  </w:abstractNum>
  <w:abstractNum w:abstractNumId="20" w15:restartNumberingAfterBreak="0">
    <w:nsid w:val="412730AC"/>
    <w:multiLevelType w:val="hybridMultilevel"/>
    <w:tmpl w:val="7B086C4E"/>
    <w:lvl w:ilvl="0" w:tplc="E080164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419945B7"/>
    <w:multiLevelType w:val="hybridMultilevel"/>
    <w:tmpl w:val="825A2152"/>
    <w:lvl w:ilvl="0" w:tplc="E080164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6F2705F"/>
    <w:multiLevelType w:val="hybridMultilevel"/>
    <w:tmpl w:val="A906BC0A"/>
    <w:lvl w:ilvl="0" w:tplc="668C82CA">
      <w:start w:val="1"/>
      <w:numFmt w:val="decimal"/>
      <w:lvlText w:val="K %1. členu"/>
      <w:lvlJc w:val="left"/>
      <w:pPr>
        <w:ind w:left="360" w:hanging="360"/>
      </w:pPr>
      <w:rPr>
        <w:rFonts w:ascii="Calibri" w:hAnsi="Calibri" w:cs="Calibri" w:hint="default"/>
        <w:b/>
        <w:sz w:val="22"/>
        <w:szCs w:val="22"/>
      </w:rPr>
    </w:lvl>
    <w:lvl w:ilvl="1" w:tplc="04240019">
      <w:start w:val="1"/>
      <w:numFmt w:val="lowerLetter"/>
      <w:lvlText w:val="%2."/>
      <w:lvlJc w:val="left"/>
      <w:pPr>
        <w:ind w:left="1080" w:hanging="360"/>
      </w:pPr>
    </w:lvl>
    <w:lvl w:ilvl="2" w:tplc="E080164E">
      <w:start w:val="1"/>
      <w:numFmt w:val="bullet"/>
      <w:lvlText w:val=""/>
      <w:lvlJc w:val="left"/>
      <w:pPr>
        <w:ind w:left="720" w:hanging="360"/>
      </w:pPr>
      <w:rPr>
        <w:rFonts w:ascii="Symbol" w:hAnsi="Symbol" w:hint="default"/>
      </w:rPr>
    </w:lvl>
    <w:lvl w:ilvl="3" w:tplc="7B002952">
      <w:start w:val="1"/>
      <w:numFmt w:val="decimal"/>
      <w:lvlText w:val="(%4)"/>
      <w:lvlJc w:val="left"/>
      <w:pPr>
        <w:ind w:left="2520" w:hanging="360"/>
      </w:pPr>
      <w:rPr>
        <w:rFonts w:hint="default"/>
      </w:rPr>
    </w:lvl>
    <w:lvl w:ilvl="4" w:tplc="6CB60C6E">
      <w:numFmt w:val="bullet"/>
      <w:lvlText w:val="-"/>
      <w:lvlJc w:val="left"/>
      <w:pPr>
        <w:ind w:left="3240" w:hanging="360"/>
      </w:pPr>
      <w:rPr>
        <w:rFonts w:ascii="Calibri" w:eastAsia="Times New Roman" w:hAnsi="Calibri" w:cs="Calibri" w:hint="default"/>
      </w:r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 w15:restartNumberingAfterBreak="0">
    <w:nsid w:val="51284296"/>
    <w:multiLevelType w:val="hybridMultilevel"/>
    <w:tmpl w:val="9108493C"/>
    <w:lvl w:ilvl="0" w:tplc="E080164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30778BE"/>
    <w:multiLevelType w:val="hybridMultilevel"/>
    <w:tmpl w:val="C68EE978"/>
    <w:lvl w:ilvl="0" w:tplc="E080164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33676FD"/>
    <w:multiLevelType w:val="hybridMultilevel"/>
    <w:tmpl w:val="0F0C805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3AB16D9"/>
    <w:multiLevelType w:val="hybridMultilevel"/>
    <w:tmpl w:val="B72A45E8"/>
    <w:lvl w:ilvl="0" w:tplc="0424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54A344F1"/>
    <w:multiLevelType w:val="hybridMultilevel"/>
    <w:tmpl w:val="0C1E2198"/>
    <w:lvl w:ilvl="0" w:tplc="E080164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74411C9"/>
    <w:multiLevelType w:val="hybridMultilevel"/>
    <w:tmpl w:val="A35EC55C"/>
    <w:lvl w:ilvl="0" w:tplc="E080164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5EFE7E6B"/>
    <w:multiLevelType w:val="hybridMultilevel"/>
    <w:tmpl w:val="05667A66"/>
    <w:lvl w:ilvl="0" w:tplc="0424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FA5121C"/>
    <w:multiLevelType w:val="hybridMultilevel"/>
    <w:tmpl w:val="C4C67618"/>
    <w:lvl w:ilvl="0" w:tplc="E080164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2CE3CA3"/>
    <w:multiLevelType w:val="hybridMultilevel"/>
    <w:tmpl w:val="87D0DBFA"/>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3A342EF"/>
    <w:multiLevelType w:val="hybridMultilevel"/>
    <w:tmpl w:val="F1D07CCA"/>
    <w:lvl w:ilvl="0" w:tplc="0424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3DC3C73"/>
    <w:multiLevelType w:val="hybridMultilevel"/>
    <w:tmpl w:val="D3388456"/>
    <w:lvl w:ilvl="0" w:tplc="E080164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9483BF0"/>
    <w:multiLevelType w:val="hybridMultilevel"/>
    <w:tmpl w:val="F4A04140"/>
    <w:lvl w:ilvl="0" w:tplc="0424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1E21AB"/>
    <w:multiLevelType w:val="hybridMultilevel"/>
    <w:tmpl w:val="A9D860D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7" w15:restartNumberingAfterBreak="0">
    <w:nsid w:val="6F94632C"/>
    <w:multiLevelType w:val="hybridMultilevel"/>
    <w:tmpl w:val="9BBC0582"/>
    <w:lvl w:ilvl="0" w:tplc="E080164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049727C"/>
    <w:multiLevelType w:val="hybridMultilevel"/>
    <w:tmpl w:val="0F0C805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1A2207A"/>
    <w:multiLevelType w:val="hybridMultilevel"/>
    <w:tmpl w:val="36E0AC56"/>
    <w:lvl w:ilvl="0" w:tplc="E080164E">
      <w:start w:val="1"/>
      <w:numFmt w:val="bullet"/>
      <w:lvlText w:val=""/>
      <w:lvlJc w:val="left"/>
      <w:pPr>
        <w:ind w:left="763" w:hanging="360"/>
      </w:pPr>
      <w:rPr>
        <w:rFonts w:ascii="Symbol" w:hAnsi="Symbol" w:hint="default"/>
      </w:rPr>
    </w:lvl>
    <w:lvl w:ilvl="1" w:tplc="04240003" w:tentative="1">
      <w:start w:val="1"/>
      <w:numFmt w:val="bullet"/>
      <w:lvlText w:val="o"/>
      <w:lvlJc w:val="left"/>
      <w:pPr>
        <w:ind w:left="1483" w:hanging="360"/>
      </w:pPr>
      <w:rPr>
        <w:rFonts w:ascii="Courier New" w:hAnsi="Courier New" w:cs="Courier New" w:hint="default"/>
      </w:rPr>
    </w:lvl>
    <w:lvl w:ilvl="2" w:tplc="04240005" w:tentative="1">
      <w:start w:val="1"/>
      <w:numFmt w:val="bullet"/>
      <w:lvlText w:val=""/>
      <w:lvlJc w:val="left"/>
      <w:pPr>
        <w:ind w:left="2203" w:hanging="360"/>
      </w:pPr>
      <w:rPr>
        <w:rFonts w:ascii="Wingdings" w:hAnsi="Wingdings" w:hint="default"/>
      </w:rPr>
    </w:lvl>
    <w:lvl w:ilvl="3" w:tplc="04240001" w:tentative="1">
      <w:start w:val="1"/>
      <w:numFmt w:val="bullet"/>
      <w:lvlText w:val=""/>
      <w:lvlJc w:val="left"/>
      <w:pPr>
        <w:ind w:left="2923" w:hanging="360"/>
      </w:pPr>
      <w:rPr>
        <w:rFonts w:ascii="Symbol" w:hAnsi="Symbol" w:hint="default"/>
      </w:rPr>
    </w:lvl>
    <w:lvl w:ilvl="4" w:tplc="04240003" w:tentative="1">
      <w:start w:val="1"/>
      <w:numFmt w:val="bullet"/>
      <w:lvlText w:val="o"/>
      <w:lvlJc w:val="left"/>
      <w:pPr>
        <w:ind w:left="3643" w:hanging="360"/>
      </w:pPr>
      <w:rPr>
        <w:rFonts w:ascii="Courier New" w:hAnsi="Courier New" w:cs="Courier New" w:hint="default"/>
      </w:rPr>
    </w:lvl>
    <w:lvl w:ilvl="5" w:tplc="04240005" w:tentative="1">
      <w:start w:val="1"/>
      <w:numFmt w:val="bullet"/>
      <w:lvlText w:val=""/>
      <w:lvlJc w:val="left"/>
      <w:pPr>
        <w:ind w:left="4363" w:hanging="360"/>
      </w:pPr>
      <w:rPr>
        <w:rFonts w:ascii="Wingdings" w:hAnsi="Wingdings" w:hint="default"/>
      </w:rPr>
    </w:lvl>
    <w:lvl w:ilvl="6" w:tplc="04240001" w:tentative="1">
      <w:start w:val="1"/>
      <w:numFmt w:val="bullet"/>
      <w:lvlText w:val=""/>
      <w:lvlJc w:val="left"/>
      <w:pPr>
        <w:ind w:left="5083" w:hanging="360"/>
      </w:pPr>
      <w:rPr>
        <w:rFonts w:ascii="Symbol" w:hAnsi="Symbol" w:hint="default"/>
      </w:rPr>
    </w:lvl>
    <w:lvl w:ilvl="7" w:tplc="04240003" w:tentative="1">
      <w:start w:val="1"/>
      <w:numFmt w:val="bullet"/>
      <w:lvlText w:val="o"/>
      <w:lvlJc w:val="left"/>
      <w:pPr>
        <w:ind w:left="5803" w:hanging="360"/>
      </w:pPr>
      <w:rPr>
        <w:rFonts w:ascii="Courier New" w:hAnsi="Courier New" w:cs="Courier New" w:hint="default"/>
      </w:rPr>
    </w:lvl>
    <w:lvl w:ilvl="8" w:tplc="04240005" w:tentative="1">
      <w:start w:val="1"/>
      <w:numFmt w:val="bullet"/>
      <w:lvlText w:val=""/>
      <w:lvlJc w:val="left"/>
      <w:pPr>
        <w:ind w:left="6523" w:hanging="360"/>
      </w:pPr>
      <w:rPr>
        <w:rFonts w:ascii="Wingdings" w:hAnsi="Wingdings" w:hint="default"/>
      </w:rPr>
    </w:lvl>
  </w:abstractNum>
  <w:abstractNum w:abstractNumId="40" w15:restartNumberingAfterBreak="0">
    <w:nsid w:val="73A432C7"/>
    <w:multiLevelType w:val="hybridMultilevel"/>
    <w:tmpl w:val="05667A6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D8B0499"/>
    <w:multiLevelType w:val="hybridMultilevel"/>
    <w:tmpl w:val="D60418AE"/>
    <w:lvl w:ilvl="0" w:tplc="0424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14583690">
    <w:abstractNumId w:val="35"/>
  </w:num>
  <w:num w:numId="2" w16cid:durableId="1915699648">
    <w:abstractNumId w:val="22"/>
  </w:num>
  <w:num w:numId="3" w16cid:durableId="1428966781">
    <w:abstractNumId w:val="36"/>
  </w:num>
  <w:num w:numId="4" w16cid:durableId="1522159050">
    <w:abstractNumId w:val="2"/>
  </w:num>
  <w:num w:numId="5" w16cid:durableId="495071182">
    <w:abstractNumId w:val="12"/>
  </w:num>
  <w:num w:numId="6" w16cid:durableId="428088575">
    <w:abstractNumId w:val="4"/>
  </w:num>
  <w:num w:numId="7" w16cid:durableId="575238926">
    <w:abstractNumId w:val="10"/>
  </w:num>
  <w:num w:numId="8" w16cid:durableId="683092123">
    <w:abstractNumId w:val="25"/>
  </w:num>
  <w:num w:numId="9" w16cid:durableId="1558471770">
    <w:abstractNumId w:val="38"/>
  </w:num>
  <w:num w:numId="10" w16cid:durableId="310990023">
    <w:abstractNumId w:val="15"/>
  </w:num>
  <w:num w:numId="11" w16cid:durableId="1201555950">
    <w:abstractNumId w:val="9"/>
  </w:num>
  <w:num w:numId="12" w16cid:durableId="373045459">
    <w:abstractNumId w:val="16"/>
  </w:num>
  <w:num w:numId="13" w16cid:durableId="813447172">
    <w:abstractNumId w:val="8"/>
  </w:num>
  <w:num w:numId="14" w16cid:durableId="1294143521">
    <w:abstractNumId w:val="13"/>
  </w:num>
  <w:num w:numId="15" w16cid:durableId="796071575">
    <w:abstractNumId w:val="21"/>
  </w:num>
  <w:num w:numId="16" w16cid:durableId="1793357129">
    <w:abstractNumId w:val="24"/>
  </w:num>
  <w:num w:numId="17" w16cid:durableId="617417227">
    <w:abstractNumId w:val="0"/>
  </w:num>
  <w:num w:numId="18" w16cid:durableId="526873999">
    <w:abstractNumId w:val="17"/>
  </w:num>
  <w:num w:numId="19" w16cid:durableId="1933582512">
    <w:abstractNumId w:val="20"/>
  </w:num>
  <w:num w:numId="20" w16cid:durableId="1947693949">
    <w:abstractNumId w:val="31"/>
  </w:num>
  <w:num w:numId="21" w16cid:durableId="1395394523">
    <w:abstractNumId w:val="1"/>
  </w:num>
  <w:num w:numId="22" w16cid:durableId="1539590451">
    <w:abstractNumId w:val="39"/>
  </w:num>
  <w:num w:numId="23" w16cid:durableId="1810201620">
    <w:abstractNumId w:val="30"/>
  </w:num>
  <w:num w:numId="24" w16cid:durableId="906232822">
    <w:abstractNumId w:val="11"/>
  </w:num>
  <w:num w:numId="25" w16cid:durableId="1124733535">
    <w:abstractNumId w:val="33"/>
  </w:num>
  <w:num w:numId="26" w16cid:durableId="1243954855">
    <w:abstractNumId w:val="37"/>
  </w:num>
  <w:num w:numId="27" w16cid:durableId="1019161090">
    <w:abstractNumId w:val="26"/>
  </w:num>
  <w:num w:numId="28" w16cid:durableId="1688367660">
    <w:abstractNumId w:val="19"/>
  </w:num>
  <w:num w:numId="29" w16cid:durableId="1007320858">
    <w:abstractNumId w:val="7"/>
  </w:num>
  <w:num w:numId="30" w16cid:durableId="2126610080">
    <w:abstractNumId w:val="3"/>
  </w:num>
  <w:num w:numId="31" w16cid:durableId="641037393">
    <w:abstractNumId w:val="34"/>
  </w:num>
  <w:num w:numId="32" w16cid:durableId="262997758">
    <w:abstractNumId w:val="32"/>
  </w:num>
  <w:num w:numId="33" w16cid:durableId="732391340">
    <w:abstractNumId w:val="29"/>
  </w:num>
  <w:num w:numId="34" w16cid:durableId="1887568350">
    <w:abstractNumId w:val="27"/>
  </w:num>
  <w:num w:numId="35" w16cid:durableId="946542956">
    <w:abstractNumId w:val="40"/>
  </w:num>
  <w:num w:numId="36" w16cid:durableId="371420299">
    <w:abstractNumId w:val="41"/>
  </w:num>
  <w:num w:numId="37" w16cid:durableId="1543202651">
    <w:abstractNumId w:val="5"/>
  </w:num>
  <w:num w:numId="38" w16cid:durableId="1975406811">
    <w:abstractNumId w:val="6"/>
  </w:num>
  <w:num w:numId="39" w16cid:durableId="96606244">
    <w:abstractNumId w:val="28"/>
  </w:num>
  <w:num w:numId="40" w16cid:durableId="2039429442">
    <w:abstractNumId w:val="14"/>
  </w:num>
  <w:num w:numId="41" w16cid:durableId="1572618462">
    <w:abstractNumId w:val="18"/>
  </w:num>
  <w:num w:numId="42" w16cid:durableId="1162817537">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FA4"/>
    <w:rsid w:val="000018AF"/>
    <w:rsid w:val="00003318"/>
    <w:rsid w:val="00005FD5"/>
    <w:rsid w:val="00011E53"/>
    <w:rsid w:val="0001267D"/>
    <w:rsid w:val="00014BDC"/>
    <w:rsid w:val="00015E4D"/>
    <w:rsid w:val="000343F7"/>
    <w:rsid w:val="0004356E"/>
    <w:rsid w:val="00044530"/>
    <w:rsid w:val="00050393"/>
    <w:rsid w:val="0005693E"/>
    <w:rsid w:val="00064D52"/>
    <w:rsid w:val="0006535E"/>
    <w:rsid w:val="000679AC"/>
    <w:rsid w:val="00071ABC"/>
    <w:rsid w:val="00073EA6"/>
    <w:rsid w:val="00075E05"/>
    <w:rsid w:val="00076916"/>
    <w:rsid w:val="00076D16"/>
    <w:rsid w:val="00076E37"/>
    <w:rsid w:val="00083509"/>
    <w:rsid w:val="000A3FB1"/>
    <w:rsid w:val="000B3368"/>
    <w:rsid w:val="000B3BA1"/>
    <w:rsid w:val="000B510D"/>
    <w:rsid w:val="000B786F"/>
    <w:rsid w:val="000C01EC"/>
    <w:rsid w:val="000C1115"/>
    <w:rsid w:val="000C186E"/>
    <w:rsid w:val="000C1F40"/>
    <w:rsid w:val="000C7A05"/>
    <w:rsid w:val="000D4C73"/>
    <w:rsid w:val="001051CC"/>
    <w:rsid w:val="00107E6E"/>
    <w:rsid w:val="001153BB"/>
    <w:rsid w:val="00115C5E"/>
    <w:rsid w:val="00115CCE"/>
    <w:rsid w:val="001163B9"/>
    <w:rsid w:val="00120565"/>
    <w:rsid w:val="00120D7F"/>
    <w:rsid w:val="0012319F"/>
    <w:rsid w:val="001243C8"/>
    <w:rsid w:val="001314A4"/>
    <w:rsid w:val="00133CAF"/>
    <w:rsid w:val="00133EE4"/>
    <w:rsid w:val="00140900"/>
    <w:rsid w:val="001423E5"/>
    <w:rsid w:val="001466AC"/>
    <w:rsid w:val="00152B7A"/>
    <w:rsid w:val="001537FF"/>
    <w:rsid w:val="001538AF"/>
    <w:rsid w:val="00157315"/>
    <w:rsid w:val="00160E01"/>
    <w:rsid w:val="00162269"/>
    <w:rsid w:val="0016276D"/>
    <w:rsid w:val="00170F5E"/>
    <w:rsid w:val="001A3259"/>
    <w:rsid w:val="001B0FD8"/>
    <w:rsid w:val="001B3525"/>
    <w:rsid w:val="001B4AB9"/>
    <w:rsid w:val="001C01CB"/>
    <w:rsid w:val="001C1D12"/>
    <w:rsid w:val="001D1D0E"/>
    <w:rsid w:val="001E091D"/>
    <w:rsid w:val="001E0DBC"/>
    <w:rsid w:val="001E37A3"/>
    <w:rsid w:val="00201AC6"/>
    <w:rsid w:val="00203433"/>
    <w:rsid w:val="002066E3"/>
    <w:rsid w:val="00233D09"/>
    <w:rsid w:val="00234354"/>
    <w:rsid w:val="00235316"/>
    <w:rsid w:val="002476EC"/>
    <w:rsid w:val="00251132"/>
    <w:rsid w:val="00252FCA"/>
    <w:rsid w:val="002656BF"/>
    <w:rsid w:val="00267B10"/>
    <w:rsid w:val="00270C98"/>
    <w:rsid w:val="00275AA5"/>
    <w:rsid w:val="00275F54"/>
    <w:rsid w:val="00281970"/>
    <w:rsid w:val="00281FA3"/>
    <w:rsid w:val="00285A8B"/>
    <w:rsid w:val="00286E9B"/>
    <w:rsid w:val="00287C92"/>
    <w:rsid w:val="002963DB"/>
    <w:rsid w:val="0029652B"/>
    <w:rsid w:val="002A5A37"/>
    <w:rsid w:val="002A7B15"/>
    <w:rsid w:val="002B6F87"/>
    <w:rsid w:val="002B7AB1"/>
    <w:rsid w:val="002C4A47"/>
    <w:rsid w:val="002C56E5"/>
    <w:rsid w:val="002D5BB4"/>
    <w:rsid w:val="002E4DCB"/>
    <w:rsid w:val="002E5FC0"/>
    <w:rsid w:val="002F2578"/>
    <w:rsid w:val="002F680F"/>
    <w:rsid w:val="0030347E"/>
    <w:rsid w:val="003068B7"/>
    <w:rsid w:val="00311671"/>
    <w:rsid w:val="0031310A"/>
    <w:rsid w:val="00323D63"/>
    <w:rsid w:val="00331629"/>
    <w:rsid w:val="00331C37"/>
    <w:rsid w:val="00341E55"/>
    <w:rsid w:val="00342A34"/>
    <w:rsid w:val="003467AE"/>
    <w:rsid w:val="003540B3"/>
    <w:rsid w:val="00354461"/>
    <w:rsid w:val="00354E09"/>
    <w:rsid w:val="00354ED5"/>
    <w:rsid w:val="003552C9"/>
    <w:rsid w:val="00357A14"/>
    <w:rsid w:val="00360B8B"/>
    <w:rsid w:val="00362F5A"/>
    <w:rsid w:val="00364219"/>
    <w:rsid w:val="003646DF"/>
    <w:rsid w:val="00367962"/>
    <w:rsid w:val="003731AC"/>
    <w:rsid w:val="00373BC0"/>
    <w:rsid w:val="00374530"/>
    <w:rsid w:val="0038049A"/>
    <w:rsid w:val="00383E38"/>
    <w:rsid w:val="00384513"/>
    <w:rsid w:val="00393880"/>
    <w:rsid w:val="00394FF2"/>
    <w:rsid w:val="003A2C9D"/>
    <w:rsid w:val="003A3E18"/>
    <w:rsid w:val="003A5D1D"/>
    <w:rsid w:val="003B12A9"/>
    <w:rsid w:val="003B411A"/>
    <w:rsid w:val="003C07F2"/>
    <w:rsid w:val="003D15FA"/>
    <w:rsid w:val="003D337E"/>
    <w:rsid w:val="003F3CEC"/>
    <w:rsid w:val="003F6A7F"/>
    <w:rsid w:val="003F6F20"/>
    <w:rsid w:val="0040291F"/>
    <w:rsid w:val="004141B1"/>
    <w:rsid w:val="004153E4"/>
    <w:rsid w:val="00415794"/>
    <w:rsid w:val="00433993"/>
    <w:rsid w:val="00462F65"/>
    <w:rsid w:val="004710FD"/>
    <w:rsid w:val="00473212"/>
    <w:rsid w:val="00473BFA"/>
    <w:rsid w:val="00474466"/>
    <w:rsid w:val="00481E13"/>
    <w:rsid w:val="00491396"/>
    <w:rsid w:val="004925BC"/>
    <w:rsid w:val="004958F9"/>
    <w:rsid w:val="004968DA"/>
    <w:rsid w:val="00497B9E"/>
    <w:rsid w:val="004A0AA2"/>
    <w:rsid w:val="004A3ECD"/>
    <w:rsid w:val="004A7B68"/>
    <w:rsid w:val="004C28D2"/>
    <w:rsid w:val="004C4133"/>
    <w:rsid w:val="004D3D38"/>
    <w:rsid w:val="004E0549"/>
    <w:rsid w:val="004E2058"/>
    <w:rsid w:val="004E5045"/>
    <w:rsid w:val="004F0C28"/>
    <w:rsid w:val="004F6AFE"/>
    <w:rsid w:val="0050339D"/>
    <w:rsid w:val="00514489"/>
    <w:rsid w:val="00515250"/>
    <w:rsid w:val="0052080B"/>
    <w:rsid w:val="00521BCC"/>
    <w:rsid w:val="00526E7E"/>
    <w:rsid w:val="0054055F"/>
    <w:rsid w:val="00553CE9"/>
    <w:rsid w:val="00555C1F"/>
    <w:rsid w:val="00555C27"/>
    <w:rsid w:val="00561540"/>
    <w:rsid w:val="00564302"/>
    <w:rsid w:val="00566901"/>
    <w:rsid w:val="00592459"/>
    <w:rsid w:val="00592485"/>
    <w:rsid w:val="00594DF3"/>
    <w:rsid w:val="005962FE"/>
    <w:rsid w:val="005A790D"/>
    <w:rsid w:val="005B0AA5"/>
    <w:rsid w:val="005B1D1B"/>
    <w:rsid w:val="005B4E59"/>
    <w:rsid w:val="005B520D"/>
    <w:rsid w:val="005B5959"/>
    <w:rsid w:val="005C0F9D"/>
    <w:rsid w:val="005C6B4B"/>
    <w:rsid w:val="005D0440"/>
    <w:rsid w:val="005D0F06"/>
    <w:rsid w:val="005D6904"/>
    <w:rsid w:val="005E1782"/>
    <w:rsid w:val="005E2B21"/>
    <w:rsid w:val="005E5E9E"/>
    <w:rsid w:val="005F3A5E"/>
    <w:rsid w:val="00600923"/>
    <w:rsid w:val="00600F27"/>
    <w:rsid w:val="006143AB"/>
    <w:rsid w:val="00654EB0"/>
    <w:rsid w:val="00657470"/>
    <w:rsid w:val="00672F9E"/>
    <w:rsid w:val="00676AB1"/>
    <w:rsid w:val="006861A1"/>
    <w:rsid w:val="006B0867"/>
    <w:rsid w:val="006B2765"/>
    <w:rsid w:val="006B4EA7"/>
    <w:rsid w:val="006C00F7"/>
    <w:rsid w:val="006D1D1F"/>
    <w:rsid w:val="006D23D3"/>
    <w:rsid w:val="006E493B"/>
    <w:rsid w:val="006E68A2"/>
    <w:rsid w:val="006E7A4E"/>
    <w:rsid w:val="006E7B0B"/>
    <w:rsid w:val="0070458A"/>
    <w:rsid w:val="00710B68"/>
    <w:rsid w:val="0071530C"/>
    <w:rsid w:val="00722310"/>
    <w:rsid w:val="00722329"/>
    <w:rsid w:val="00724F8C"/>
    <w:rsid w:val="00733C60"/>
    <w:rsid w:val="007378D1"/>
    <w:rsid w:val="007441D2"/>
    <w:rsid w:val="00750370"/>
    <w:rsid w:val="00750984"/>
    <w:rsid w:val="00756E96"/>
    <w:rsid w:val="00767267"/>
    <w:rsid w:val="00772B92"/>
    <w:rsid w:val="007749A8"/>
    <w:rsid w:val="007860D3"/>
    <w:rsid w:val="007862BB"/>
    <w:rsid w:val="0079373D"/>
    <w:rsid w:val="0079598F"/>
    <w:rsid w:val="00796309"/>
    <w:rsid w:val="007963C1"/>
    <w:rsid w:val="00797C2D"/>
    <w:rsid w:val="007A4216"/>
    <w:rsid w:val="007A71C8"/>
    <w:rsid w:val="007B22D7"/>
    <w:rsid w:val="007B5D69"/>
    <w:rsid w:val="007C338F"/>
    <w:rsid w:val="007C33C8"/>
    <w:rsid w:val="007C4B29"/>
    <w:rsid w:val="007E78F0"/>
    <w:rsid w:val="007E7FAD"/>
    <w:rsid w:val="007F0FA2"/>
    <w:rsid w:val="007F2245"/>
    <w:rsid w:val="007F244D"/>
    <w:rsid w:val="00804DA1"/>
    <w:rsid w:val="00804DBF"/>
    <w:rsid w:val="00814BC9"/>
    <w:rsid w:val="00815106"/>
    <w:rsid w:val="00825CA3"/>
    <w:rsid w:val="0083155D"/>
    <w:rsid w:val="008350B9"/>
    <w:rsid w:val="00842AE9"/>
    <w:rsid w:val="00851A15"/>
    <w:rsid w:val="00852105"/>
    <w:rsid w:val="0085372A"/>
    <w:rsid w:val="00857FED"/>
    <w:rsid w:val="0086373F"/>
    <w:rsid w:val="00871737"/>
    <w:rsid w:val="00872EBA"/>
    <w:rsid w:val="00875811"/>
    <w:rsid w:val="00883B0C"/>
    <w:rsid w:val="008906E3"/>
    <w:rsid w:val="008908AB"/>
    <w:rsid w:val="00895867"/>
    <w:rsid w:val="00895FCB"/>
    <w:rsid w:val="00896BC8"/>
    <w:rsid w:val="008A024E"/>
    <w:rsid w:val="008A15F1"/>
    <w:rsid w:val="008A1D0E"/>
    <w:rsid w:val="008A2CF8"/>
    <w:rsid w:val="008A41B6"/>
    <w:rsid w:val="008B1D2B"/>
    <w:rsid w:val="008B2A9B"/>
    <w:rsid w:val="008D2755"/>
    <w:rsid w:val="008D44BC"/>
    <w:rsid w:val="008E02F0"/>
    <w:rsid w:val="008E22A8"/>
    <w:rsid w:val="008E3B42"/>
    <w:rsid w:val="008E5108"/>
    <w:rsid w:val="008E6071"/>
    <w:rsid w:val="008E6C26"/>
    <w:rsid w:val="008E6C99"/>
    <w:rsid w:val="008F078B"/>
    <w:rsid w:val="008F4B22"/>
    <w:rsid w:val="008F61E0"/>
    <w:rsid w:val="00901036"/>
    <w:rsid w:val="00901650"/>
    <w:rsid w:val="00906CAF"/>
    <w:rsid w:val="00913F9E"/>
    <w:rsid w:val="00916E15"/>
    <w:rsid w:val="00920B8B"/>
    <w:rsid w:val="00923A8B"/>
    <w:rsid w:val="00926047"/>
    <w:rsid w:val="00927B98"/>
    <w:rsid w:val="00932759"/>
    <w:rsid w:val="009371DB"/>
    <w:rsid w:val="0094132F"/>
    <w:rsid w:val="00941C13"/>
    <w:rsid w:val="009502C9"/>
    <w:rsid w:val="00953D31"/>
    <w:rsid w:val="0095540B"/>
    <w:rsid w:val="009564E2"/>
    <w:rsid w:val="009570AC"/>
    <w:rsid w:val="00961690"/>
    <w:rsid w:val="00976AEE"/>
    <w:rsid w:val="00982526"/>
    <w:rsid w:val="00987796"/>
    <w:rsid w:val="00997B5E"/>
    <w:rsid w:val="009A2AC2"/>
    <w:rsid w:val="009A5AD7"/>
    <w:rsid w:val="009B0C8E"/>
    <w:rsid w:val="009B65DD"/>
    <w:rsid w:val="009C3C1D"/>
    <w:rsid w:val="009C4FDF"/>
    <w:rsid w:val="009C6400"/>
    <w:rsid w:val="009D7329"/>
    <w:rsid w:val="009E0FCB"/>
    <w:rsid w:val="009F0D3F"/>
    <w:rsid w:val="00A00889"/>
    <w:rsid w:val="00A03D40"/>
    <w:rsid w:val="00A05887"/>
    <w:rsid w:val="00A06C15"/>
    <w:rsid w:val="00A07CE6"/>
    <w:rsid w:val="00A07EEA"/>
    <w:rsid w:val="00A1189E"/>
    <w:rsid w:val="00A14D21"/>
    <w:rsid w:val="00A15E34"/>
    <w:rsid w:val="00A17571"/>
    <w:rsid w:val="00A31AB2"/>
    <w:rsid w:val="00A3379C"/>
    <w:rsid w:val="00A45980"/>
    <w:rsid w:val="00A47519"/>
    <w:rsid w:val="00A52B71"/>
    <w:rsid w:val="00A54B71"/>
    <w:rsid w:val="00A54BE5"/>
    <w:rsid w:val="00A57BDF"/>
    <w:rsid w:val="00A66625"/>
    <w:rsid w:val="00A67AD1"/>
    <w:rsid w:val="00A714B0"/>
    <w:rsid w:val="00A83087"/>
    <w:rsid w:val="00A84075"/>
    <w:rsid w:val="00A93020"/>
    <w:rsid w:val="00A95219"/>
    <w:rsid w:val="00AA2EBA"/>
    <w:rsid w:val="00AB0F99"/>
    <w:rsid w:val="00AB16BD"/>
    <w:rsid w:val="00AB1AD6"/>
    <w:rsid w:val="00AB5C33"/>
    <w:rsid w:val="00AC5EE7"/>
    <w:rsid w:val="00AC6B5B"/>
    <w:rsid w:val="00AF0CBD"/>
    <w:rsid w:val="00AF33E4"/>
    <w:rsid w:val="00B04F54"/>
    <w:rsid w:val="00B059F3"/>
    <w:rsid w:val="00B074A9"/>
    <w:rsid w:val="00B22FA5"/>
    <w:rsid w:val="00B26C4F"/>
    <w:rsid w:val="00B363DE"/>
    <w:rsid w:val="00B41B7D"/>
    <w:rsid w:val="00B56404"/>
    <w:rsid w:val="00B64F89"/>
    <w:rsid w:val="00B6789E"/>
    <w:rsid w:val="00B67DD4"/>
    <w:rsid w:val="00B71418"/>
    <w:rsid w:val="00B75516"/>
    <w:rsid w:val="00B81F60"/>
    <w:rsid w:val="00B96315"/>
    <w:rsid w:val="00B976AB"/>
    <w:rsid w:val="00BA51E6"/>
    <w:rsid w:val="00BA7A97"/>
    <w:rsid w:val="00BB21A2"/>
    <w:rsid w:val="00BB565C"/>
    <w:rsid w:val="00BC22C6"/>
    <w:rsid w:val="00BC789B"/>
    <w:rsid w:val="00BE00E3"/>
    <w:rsid w:val="00BF1102"/>
    <w:rsid w:val="00BF444A"/>
    <w:rsid w:val="00C12539"/>
    <w:rsid w:val="00C174FD"/>
    <w:rsid w:val="00C201C1"/>
    <w:rsid w:val="00C246E1"/>
    <w:rsid w:val="00C31916"/>
    <w:rsid w:val="00C34AFB"/>
    <w:rsid w:val="00C34E85"/>
    <w:rsid w:val="00C36A33"/>
    <w:rsid w:val="00C36B84"/>
    <w:rsid w:val="00C5460B"/>
    <w:rsid w:val="00C624F8"/>
    <w:rsid w:val="00C674C2"/>
    <w:rsid w:val="00C73B0D"/>
    <w:rsid w:val="00C73EC2"/>
    <w:rsid w:val="00C82450"/>
    <w:rsid w:val="00C84EB3"/>
    <w:rsid w:val="00C92F78"/>
    <w:rsid w:val="00C97D0C"/>
    <w:rsid w:val="00CA04AC"/>
    <w:rsid w:val="00CA303C"/>
    <w:rsid w:val="00CB0E10"/>
    <w:rsid w:val="00CB31BF"/>
    <w:rsid w:val="00CB6494"/>
    <w:rsid w:val="00CB661F"/>
    <w:rsid w:val="00CC1A49"/>
    <w:rsid w:val="00CD25B8"/>
    <w:rsid w:val="00CD35D1"/>
    <w:rsid w:val="00CE3817"/>
    <w:rsid w:val="00CF26DA"/>
    <w:rsid w:val="00CF55D9"/>
    <w:rsid w:val="00D034B8"/>
    <w:rsid w:val="00D07451"/>
    <w:rsid w:val="00D16991"/>
    <w:rsid w:val="00D2237D"/>
    <w:rsid w:val="00D24FB7"/>
    <w:rsid w:val="00D250C4"/>
    <w:rsid w:val="00D3006B"/>
    <w:rsid w:val="00D30F0A"/>
    <w:rsid w:val="00D44EBC"/>
    <w:rsid w:val="00D46E6A"/>
    <w:rsid w:val="00D52045"/>
    <w:rsid w:val="00D53EA1"/>
    <w:rsid w:val="00D54AF0"/>
    <w:rsid w:val="00D6046B"/>
    <w:rsid w:val="00D6643A"/>
    <w:rsid w:val="00D75DEC"/>
    <w:rsid w:val="00D76345"/>
    <w:rsid w:val="00D76BBC"/>
    <w:rsid w:val="00D77DA3"/>
    <w:rsid w:val="00D862FF"/>
    <w:rsid w:val="00D86F15"/>
    <w:rsid w:val="00D908EE"/>
    <w:rsid w:val="00D94762"/>
    <w:rsid w:val="00D95AFF"/>
    <w:rsid w:val="00D95EFF"/>
    <w:rsid w:val="00DA6B00"/>
    <w:rsid w:val="00DB7DB0"/>
    <w:rsid w:val="00DC4438"/>
    <w:rsid w:val="00DC6002"/>
    <w:rsid w:val="00DC6179"/>
    <w:rsid w:val="00DD0779"/>
    <w:rsid w:val="00DD1F3A"/>
    <w:rsid w:val="00DD5F1C"/>
    <w:rsid w:val="00DD6FA4"/>
    <w:rsid w:val="00DE0AAB"/>
    <w:rsid w:val="00DE1476"/>
    <w:rsid w:val="00DF33D9"/>
    <w:rsid w:val="00E01BF6"/>
    <w:rsid w:val="00E0798C"/>
    <w:rsid w:val="00E10085"/>
    <w:rsid w:val="00E152C3"/>
    <w:rsid w:val="00E231B1"/>
    <w:rsid w:val="00E24154"/>
    <w:rsid w:val="00E3360A"/>
    <w:rsid w:val="00E35CF1"/>
    <w:rsid w:val="00E439EC"/>
    <w:rsid w:val="00E44BFC"/>
    <w:rsid w:val="00E57F4F"/>
    <w:rsid w:val="00E65241"/>
    <w:rsid w:val="00E65D70"/>
    <w:rsid w:val="00E73842"/>
    <w:rsid w:val="00E76899"/>
    <w:rsid w:val="00E768AA"/>
    <w:rsid w:val="00E77CF2"/>
    <w:rsid w:val="00E80087"/>
    <w:rsid w:val="00E80329"/>
    <w:rsid w:val="00E8053E"/>
    <w:rsid w:val="00E845F1"/>
    <w:rsid w:val="00E85776"/>
    <w:rsid w:val="00E86367"/>
    <w:rsid w:val="00E909F3"/>
    <w:rsid w:val="00E93207"/>
    <w:rsid w:val="00E946A8"/>
    <w:rsid w:val="00E947A9"/>
    <w:rsid w:val="00E95AF6"/>
    <w:rsid w:val="00E97DB4"/>
    <w:rsid w:val="00EA057A"/>
    <w:rsid w:val="00EA3B9D"/>
    <w:rsid w:val="00EB6050"/>
    <w:rsid w:val="00EB6371"/>
    <w:rsid w:val="00EB7A32"/>
    <w:rsid w:val="00EC4695"/>
    <w:rsid w:val="00EC53B3"/>
    <w:rsid w:val="00ED5423"/>
    <w:rsid w:val="00ED7F43"/>
    <w:rsid w:val="00EE1945"/>
    <w:rsid w:val="00EF20E2"/>
    <w:rsid w:val="00EF329F"/>
    <w:rsid w:val="00EF6BAC"/>
    <w:rsid w:val="00F07AE1"/>
    <w:rsid w:val="00F12A94"/>
    <w:rsid w:val="00F12E88"/>
    <w:rsid w:val="00F150FC"/>
    <w:rsid w:val="00F17CC0"/>
    <w:rsid w:val="00F252D3"/>
    <w:rsid w:val="00F2703A"/>
    <w:rsid w:val="00F31AB9"/>
    <w:rsid w:val="00F31FAD"/>
    <w:rsid w:val="00F36D1B"/>
    <w:rsid w:val="00F42609"/>
    <w:rsid w:val="00F42656"/>
    <w:rsid w:val="00F42BA6"/>
    <w:rsid w:val="00F43179"/>
    <w:rsid w:val="00F45752"/>
    <w:rsid w:val="00F6143B"/>
    <w:rsid w:val="00F62062"/>
    <w:rsid w:val="00F62B2E"/>
    <w:rsid w:val="00F634E8"/>
    <w:rsid w:val="00F63557"/>
    <w:rsid w:val="00F700C4"/>
    <w:rsid w:val="00F745CC"/>
    <w:rsid w:val="00F761ED"/>
    <w:rsid w:val="00F769F7"/>
    <w:rsid w:val="00F76CA5"/>
    <w:rsid w:val="00F81800"/>
    <w:rsid w:val="00F82B0E"/>
    <w:rsid w:val="00F95650"/>
    <w:rsid w:val="00FA14E5"/>
    <w:rsid w:val="00FA1EE6"/>
    <w:rsid w:val="00FA3FFB"/>
    <w:rsid w:val="00FB338D"/>
    <w:rsid w:val="00FD0BF4"/>
    <w:rsid w:val="00FD1C0D"/>
    <w:rsid w:val="00FD4C8D"/>
    <w:rsid w:val="00FD6699"/>
    <w:rsid w:val="00FD6A73"/>
    <w:rsid w:val="00FD6BC6"/>
    <w:rsid w:val="00FE6338"/>
    <w:rsid w:val="00FF1BA1"/>
    <w:rsid w:val="00FF3FC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60F3F"/>
  <w15:chartTrackingRefBased/>
  <w15:docId w15:val="{FC7AF12B-1AAF-4213-8BC8-4DD76D9C3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D6FA4"/>
    <w:pPr>
      <w:spacing w:after="0" w:line="240" w:lineRule="auto"/>
    </w:pPr>
    <w:rPr>
      <w:rFonts w:ascii="Calibri" w:hAnsi="Calibri" w:cstheme="minorHAnsi"/>
      <w:kern w:val="0"/>
      <w14:ligatures w14:val="none"/>
    </w:rPr>
  </w:style>
  <w:style w:type="paragraph" w:styleId="Naslov1">
    <w:name w:val="heading 1"/>
    <w:basedOn w:val="Navaden"/>
    <w:next w:val="Navaden"/>
    <w:link w:val="Naslov1Znak"/>
    <w:uiPriority w:val="9"/>
    <w:qFormat/>
    <w:rsid w:val="00DD6F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unhideWhenUsed/>
    <w:qFormat/>
    <w:rsid w:val="00DD6F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DD6FA4"/>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DD6FA4"/>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DD6FA4"/>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DD6FA4"/>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D6FA4"/>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D6FA4"/>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D6FA4"/>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D6FA4"/>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rsid w:val="00DD6FA4"/>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DD6FA4"/>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DD6FA4"/>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DD6FA4"/>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DD6FA4"/>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D6FA4"/>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D6FA4"/>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D6FA4"/>
    <w:rPr>
      <w:rFonts w:eastAsiaTheme="majorEastAsia" w:cstheme="majorBidi"/>
      <w:color w:val="272727" w:themeColor="text1" w:themeTint="D8"/>
    </w:rPr>
  </w:style>
  <w:style w:type="paragraph" w:styleId="Naslov">
    <w:name w:val="Title"/>
    <w:basedOn w:val="Navaden"/>
    <w:next w:val="Navaden"/>
    <w:link w:val="NaslovZnak"/>
    <w:uiPriority w:val="10"/>
    <w:qFormat/>
    <w:rsid w:val="00DD6FA4"/>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DD6FA4"/>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DD6FA4"/>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DD6FA4"/>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D6FA4"/>
    <w:pPr>
      <w:spacing w:before="160"/>
      <w:jc w:val="center"/>
    </w:pPr>
    <w:rPr>
      <w:i/>
      <w:iCs/>
      <w:color w:val="404040" w:themeColor="text1" w:themeTint="BF"/>
    </w:rPr>
  </w:style>
  <w:style w:type="character" w:customStyle="1" w:styleId="CitatZnak">
    <w:name w:val="Citat Znak"/>
    <w:basedOn w:val="Privzetapisavaodstavka"/>
    <w:link w:val="Citat"/>
    <w:uiPriority w:val="29"/>
    <w:rsid w:val="00DD6FA4"/>
    <w:rPr>
      <w:i/>
      <w:iCs/>
      <w:color w:val="404040" w:themeColor="text1" w:themeTint="BF"/>
    </w:rPr>
  </w:style>
  <w:style w:type="paragraph" w:styleId="Odstavekseznama">
    <w:name w:val="List Paragraph"/>
    <w:basedOn w:val="Navaden"/>
    <w:link w:val="OdstavekseznamaZnak"/>
    <w:uiPriority w:val="34"/>
    <w:qFormat/>
    <w:rsid w:val="00DD6FA4"/>
    <w:pPr>
      <w:ind w:left="720"/>
      <w:contextualSpacing/>
    </w:pPr>
  </w:style>
  <w:style w:type="character" w:styleId="Intenzivenpoudarek">
    <w:name w:val="Intense Emphasis"/>
    <w:basedOn w:val="Privzetapisavaodstavka"/>
    <w:uiPriority w:val="21"/>
    <w:qFormat/>
    <w:rsid w:val="00DD6FA4"/>
    <w:rPr>
      <w:i/>
      <w:iCs/>
      <w:color w:val="0F4761" w:themeColor="accent1" w:themeShade="BF"/>
    </w:rPr>
  </w:style>
  <w:style w:type="paragraph" w:styleId="Intenzivencitat">
    <w:name w:val="Intense Quote"/>
    <w:basedOn w:val="Navaden"/>
    <w:next w:val="Navaden"/>
    <w:link w:val="IntenzivencitatZnak"/>
    <w:uiPriority w:val="30"/>
    <w:qFormat/>
    <w:rsid w:val="00DD6F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DD6FA4"/>
    <w:rPr>
      <w:i/>
      <w:iCs/>
      <w:color w:val="0F4761" w:themeColor="accent1" w:themeShade="BF"/>
    </w:rPr>
  </w:style>
  <w:style w:type="character" w:styleId="Intenzivensklic">
    <w:name w:val="Intense Reference"/>
    <w:basedOn w:val="Privzetapisavaodstavka"/>
    <w:uiPriority w:val="32"/>
    <w:qFormat/>
    <w:rsid w:val="00DD6FA4"/>
    <w:rPr>
      <w:b/>
      <w:bCs/>
      <w:smallCaps/>
      <w:color w:val="0F4761" w:themeColor="accent1" w:themeShade="BF"/>
      <w:spacing w:val="5"/>
    </w:rPr>
  </w:style>
  <w:style w:type="paragraph" w:styleId="Glava">
    <w:name w:val="header"/>
    <w:basedOn w:val="Navaden"/>
    <w:link w:val="GlavaZnak"/>
    <w:uiPriority w:val="99"/>
    <w:unhideWhenUsed/>
    <w:rsid w:val="00DD6FA4"/>
    <w:pPr>
      <w:tabs>
        <w:tab w:val="center" w:pos="4536"/>
        <w:tab w:val="right" w:pos="9072"/>
      </w:tabs>
    </w:pPr>
  </w:style>
  <w:style w:type="character" w:customStyle="1" w:styleId="GlavaZnak">
    <w:name w:val="Glava Znak"/>
    <w:basedOn w:val="Privzetapisavaodstavka"/>
    <w:link w:val="Glava"/>
    <w:uiPriority w:val="99"/>
    <w:rsid w:val="00DD6FA4"/>
    <w:rPr>
      <w:rFonts w:ascii="Calibri" w:hAnsi="Calibri" w:cstheme="minorHAnsi"/>
      <w:kern w:val="0"/>
      <w14:ligatures w14:val="none"/>
    </w:rPr>
  </w:style>
  <w:style w:type="paragraph" w:styleId="Noga">
    <w:name w:val="footer"/>
    <w:basedOn w:val="Navaden"/>
    <w:link w:val="NogaZnak"/>
    <w:uiPriority w:val="99"/>
    <w:unhideWhenUsed/>
    <w:rsid w:val="00DD6FA4"/>
    <w:pPr>
      <w:tabs>
        <w:tab w:val="center" w:pos="4536"/>
        <w:tab w:val="right" w:pos="9072"/>
      </w:tabs>
    </w:pPr>
  </w:style>
  <w:style w:type="character" w:customStyle="1" w:styleId="NogaZnak">
    <w:name w:val="Noga Znak"/>
    <w:basedOn w:val="Privzetapisavaodstavka"/>
    <w:link w:val="Noga"/>
    <w:uiPriority w:val="99"/>
    <w:rsid w:val="00DD6FA4"/>
    <w:rPr>
      <w:rFonts w:ascii="Calibri" w:hAnsi="Calibri" w:cstheme="minorHAnsi"/>
      <w:kern w:val="0"/>
      <w14:ligatures w14:val="none"/>
    </w:rPr>
  </w:style>
  <w:style w:type="paragraph" w:styleId="Brezrazmikov">
    <w:name w:val="No Spacing"/>
    <w:aliases w:val="Naslov 11"/>
    <w:link w:val="BrezrazmikovZnak"/>
    <w:uiPriority w:val="1"/>
    <w:qFormat/>
    <w:rsid w:val="00DD6FA4"/>
    <w:pPr>
      <w:spacing w:after="0" w:line="240" w:lineRule="auto"/>
      <w:jc w:val="both"/>
    </w:pPr>
    <w:rPr>
      <w:rFonts w:ascii="Calibri" w:eastAsia="Times New Roman" w:hAnsi="Calibri" w:cs="Times New Roman"/>
      <w:kern w:val="0"/>
      <w:sz w:val="18"/>
      <w:szCs w:val="20"/>
      <w:lang w:eastAsia="sl-SI"/>
      <w14:ligatures w14:val="none"/>
    </w:rPr>
  </w:style>
  <w:style w:type="character" w:customStyle="1" w:styleId="BrezrazmikovZnak">
    <w:name w:val="Brez razmikov Znak"/>
    <w:aliases w:val="Naslov 11 Znak"/>
    <w:link w:val="Brezrazmikov"/>
    <w:uiPriority w:val="1"/>
    <w:rsid w:val="00DD6FA4"/>
    <w:rPr>
      <w:rFonts w:ascii="Calibri" w:eastAsia="Times New Roman" w:hAnsi="Calibri" w:cs="Times New Roman"/>
      <w:kern w:val="0"/>
      <w:sz w:val="18"/>
      <w:szCs w:val="20"/>
      <w:lang w:eastAsia="sl-SI"/>
      <w14:ligatures w14:val="none"/>
    </w:rPr>
  </w:style>
  <w:style w:type="paragraph" w:styleId="Sprotnaopomba-besedilo">
    <w:name w:val="footnote text"/>
    <w:aliases w:val="Footnote Text Char1,Footnote Text Char Char,Footnote Text Char1 Char Char,Footnote Text Char Char Char Char,Footnote Text Char1 Char Char Char Char,Footnote Char Char Char Char Char,Footnote Text Char Char Char Char Char Char"/>
    <w:basedOn w:val="Navaden"/>
    <w:link w:val="Sprotnaopomba-besediloZnak"/>
    <w:unhideWhenUsed/>
    <w:qFormat/>
    <w:rsid w:val="00DD6FA4"/>
    <w:pPr>
      <w:tabs>
        <w:tab w:val="left" w:pos="5670"/>
      </w:tabs>
      <w:jc w:val="both"/>
    </w:pPr>
    <w:rPr>
      <w:rFonts w:eastAsia="Calibri"/>
    </w:rPr>
  </w:style>
  <w:style w:type="character" w:customStyle="1" w:styleId="Sprotnaopomba-besediloZnak">
    <w:name w:val="Sprotna opomba - besedilo Znak"/>
    <w:aliases w:val="Footnote Text Char1 Znak,Footnote Text Char Char Znak,Footnote Text Char1 Char Char Znak,Footnote Text Char Char Char Char Znak,Footnote Text Char1 Char Char Char Char Znak,Footnote Char Char Char Char Char Znak"/>
    <w:basedOn w:val="Privzetapisavaodstavka"/>
    <w:link w:val="Sprotnaopomba-besedilo"/>
    <w:rsid w:val="00DD6FA4"/>
    <w:rPr>
      <w:rFonts w:ascii="Calibri" w:eastAsia="Calibri" w:hAnsi="Calibri" w:cstheme="minorHAnsi"/>
      <w:kern w:val="0"/>
      <w14:ligatures w14:val="none"/>
    </w:rPr>
  </w:style>
  <w:style w:type="paragraph" w:customStyle="1" w:styleId="len">
    <w:name w:val="Člen"/>
    <w:basedOn w:val="Navaden"/>
    <w:link w:val="lenZnak"/>
    <w:qFormat/>
    <w:rsid w:val="00DD6FA4"/>
    <w:pPr>
      <w:suppressAutoHyphens/>
      <w:overflowPunct w:val="0"/>
      <w:autoSpaceDE w:val="0"/>
      <w:autoSpaceDN w:val="0"/>
      <w:adjustRightInd w:val="0"/>
      <w:spacing w:before="480"/>
      <w:jc w:val="center"/>
      <w:textAlignment w:val="baseline"/>
    </w:pPr>
    <w:rPr>
      <w:rFonts w:eastAsia="Calibri" w:cs="Calibri"/>
      <w:b/>
      <w:color w:val="000000"/>
    </w:rPr>
  </w:style>
  <w:style w:type="character" w:customStyle="1" w:styleId="lenZnak">
    <w:name w:val="Člen Znak"/>
    <w:link w:val="len"/>
    <w:rsid w:val="00DD6FA4"/>
    <w:rPr>
      <w:rFonts w:ascii="Calibri" w:eastAsia="Calibri" w:hAnsi="Calibri" w:cs="Calibri"/>
      <w:b/>
      <w:color w:val="000000"/>
      <w:kern w:val="0"/>
      <w14:ligatures w14:val="none"/>
    </w:rPr>
  </w:style>
  <w:style w:type="paragraph" w:customStyle="1" w:styleId="Odstavek">
    <w:name w:val="Odstavek"/>
    <w:basedOn w:val="Navaden"/>
    <w:link w:val="OdstavekZnak"/>
    <w:qFormat/>
    <w:rsid w:val="00DD6FA4"/>
    <w:pPr>
      <w:overflowPunct w:val="0"/>
      <w:autoSpaceDE w:val="0"/>
      <w:autoSpaceDN w:val="0"/>
      <w:adjustRightInd w:val="0"/>
      <w:spacing w:before="240"/>
      <w:ind w:firstLine="1021"/>
      <w:jc w:val="both"/>
      <w:textAlignment w:val="baseline"/>
    </w:pPr>
    <w:rPr>
      <w:rFonts w:eastAsia="Calibri" w:cs="Calibri"/>
      <w:color w:val="000000"/>
    </w:rPr>
  </w:style>
  <w:style w:type="character" w:customStyle="1" w:styleId="OdstavekZnak">
    <w:name w:val="Odstavek Znak"/>
    <w:link w:val="Odstavek"/>
    <w:rsid w:val="00DD6FA4"/>
    <w:rPr>
      <w:rFonts w:ascii="Calibri" w:eastAsia="Calibri" w:hAnsi="Calibri" w:cs="Calibri"/>
      <w:color w:val="000000"/>
      <w:kern w:val="0"/>
      <w14:ligatures w14:val="none"/>
    </w:rPr>
  </w:style>
  <w:style w:type="paragraph" w:customStyle="1" w:styleId="Alineazatevilnotoko">
    <w:name w:val="Alinea za številčno točko"/>
    <w:basedOn w:val="Navaden"/>
    <w:link w:val="AlineazatevilnotokoZnak"/>
    <w:qFormat/>
    <w:rsid w:val="00DD6FA4"/>
    <w:pPr>
      <w:tabs>
        <w:tab w:val="left" w:pos="540"/>
        <w:tab w:val="left" w:pos="900"/>
      </w:tabs>
      <w:jc w:val="both"/>
    </w:pPr>
    <w:rPr>
      <w:rFonts w:eastAsia="Calibri" w:cs="Arial"/>
      <w:color w:val="000000"/>
    </w:rPr>
  </w:style>
  <w:style w:type="character" w:customStyle="1" w:styleId="AlineazatevilnotokoZnak">
    <w:name w:val="Alinea za številčno točko Znak"/>
    <w:link w:val="Alineazatevilnotoko"/>
    <w:rsid w:val="00DD6FA4"/>
    <w:rPr>
      <w:rFonts w:ascii="Calibri" w:eastAsia="Calibri" w:hAnsi="Calibri" w:cs="Arial"/>
      <w:color w:val="000000"/>
      <w:kern w:val="0"/>
      <w14:ligatures w14:val="none"/>
    </w:rPr>
  </w:style>
  <w:style w:type="paragraph" w:customStyle="1" w:styleId="tevilnatoka">
    <w:name w:val="Številčna točka"/>
    <w:basedOn w:val="Navaden"/>
    <w:link w:val="tevilnatokaZnak"/>
    <w:qFormat/>
    <w:rsid w:val="00DD6FA4"/>
    <w:pPr>
      <w:tabs>
        <w:tab w:val="left" w:pos="540"/>
        <w:tab w:val="left" w:pos="900"/>
      </w:tabs>
      <w:jc w:val="both"/>
    </w:pPr>
    <w:rPr>
      <w:rFonts w:ascii="Arial" w:hAnsi="Arial"/>
    </w:rPr>
  </w:style>
  <w:style w:type="character" w:customStyle="1" w:styleId="tevilnatokaZnak">
    <w:name w:val="Številčna točka Znak"/>
    <w:link w:val="tevilnatoka"/>
    <w:rsid w:val="00DD6FA4"/>
    <w:rPr>
      <w:rFonts w:ascii="Arial" w:hAnsi="Arial" w:cstheme="minorHAnsi"/>
      <w:kern w:val="0"/>
      <w14:ligatures w14:val="none"/>
    </w:rPr>
  </w:style>
  <w:style w:type="paragraph" w:customStyle="1" w:styleId="Alineazaodstavkom">
    <w:name w:val="Alinea za odstavkom"/>
    <w:basedOn w:val="Navaden"/>
    <w:link w:val="AlineazaodstavkomZnak"/>
    <w:qFormat/>
    <w:rsid w:val="00DD6FA4"/>
    <w:pPr>
      <w:numPr>
        <w:numId w:val="1"/>
      </w:numPr>
      <w:jc w:val="both"/>
    </w:pPr>
    <w:rPr>
      <w:rFonts w:ascii="Arial" w:eastAsia="Calibri" w:hAnsi="Arial" w:cs="Arial"/>
      <w:color w:val="000000"/>
    </w:rPr>
  </w:style>
  <w:style w:type="character" w:customStyle="1" w:styleId="AlineazaodstavkomZnak">
    <w:name w:val="Alinea za odstavkom Znak"/>
    <w:basedOn w:val="AlineazatevilnotokoZnak"/>
    <w:link w:val="Alineazaodstavkom"/>
    <w:rsid w:val="00DD6FA4"/>
    <w:rPr>
      <w:rFonts w:ascii="Arial" w:eastAsia="Calibri" w:hAnsi="Arial" w:cs="Arial"/>
      <w:color w:val="000000"/>
      <w:kern w:val="0"/>
      <w14:ligatures w14:val="none"/>
    </w:rPr>
  </w:style>
  <w:style w:type="character" w:styleId="Sprotnaopomba-sklic">
    <w:name w:val="footnote reference"/>
    <w:basedOn w:val="Privzetapisavaodstavka"/>
    <w:uiPriority w:val="99"/>
    <w:semiHidden/>
    <w:unhideWhenUsed/>
    <w:rsid w:val="00DD6FA4"/>
    <w:rPr>
      <w:vertAlign w:val="superscript"/>
    </w:rPr>
  </w:style>
  <w:style w:type="paragraph" w:customStyle="1" w:styleId="odstavek0">
    <w:name w:val="odstavek"/>
    <w:basedOn w:val="Navaden"/>
    <w:rsid w:val="00DD6FA4"/>
    <w:pPr>
      <w:spacing w:before="100" w:beforeAutospacing="1" w:after="100" w:afterAutospacing="1"/>
    </w:pPr>
    <w:rPr>
      <w:sz w:val="24"/>
      <w:szCs w:val="24"/>
    </w:rPr>
  </w:style>
  <w:style w:type="character" w:customStyle="1" w:styleId="OdstavekseznamaZnak">
    <w:name w:val="Odstavek seznama Znak"/>
    <w:link w:val="Odstavekseznama"/>
    <w:uiPriority w:val="34"/>
    <w:rsid w:val="00DD6FA4"/>
  </w:style>
  <w:style w:type="character" w:customStyle="1" w:styleId="cf01">
    <w:name w:val="cf01"/>
    <w:basedOn w:val="Privzetapisavaodstavka"/>
    <w:rsid w:val="00DD6FA4"/>
    <w:rPr>
      <w:rFonts w:ascii="Segoe UI" w:hAnsi="Segoe UI" w:cs="Segoe UI" w:hint="default"/>
      <w:sz w:val="18"/>
      <w:szCs w:val="18"/>
    </w:rPr>
  </w:style>
  <w:style w:type="paragraph" w:customStyle="1" w:styleId="tevilnatoka0">
    <w:name w:val="tevilnatoka0"/>
    <w:basedOn w:val="Navaden"/>
    <w:rsid w:val="00DD6FA4"/>
    <w:pPr>
      <w:spacing w:before="100" w:beforeAutospacing="1" w:after="100" w:afterAutospacing="1"/>
    </w:pPr>
    <w:rPr>
      <w:rFonts w:ascii="Times New Roman" w:eastAsia="Times New Roman" w:hAnsi="Times New Roman" w:cs="Times New Roman"/>
      <w:sz w:val="24"/>
      <w:szCs w:val="24"/>
      <w:lang w:eastAsia="sl-SI"/>
    </w:rPr>
  </w:style>
  <w:style w:type="paragraph" w:customStyle="1" w:styleId="ZnakZnak">
    <w:name w:val="Znak Znak"/>
    <w:basedOn w:val="Navaden"/>
    <w:rsid w:val="00DD6FA4"/>
    <w:pPr>
      <w:spacing w:after="160" w:line="240" w:lineRule="exact"/>
    </w:pPr>
    <w:rPr>
      <w:rFonts w:ascii="Tahoma" w:eastAsia="Times New Roman" w:hAnsi="Tahoma" w:cs="Tahoma"/>
      <w:color w:val="222222"/>
      <w:sz w:val="20"/>
      <w:szCs w:val="20"/>
      <w:lang w:val="en-US"/>
    </w:rPr>
  </w:style>
  <w:style w:type="paragraph" w:customStyle="1" w:styleId="alineazaodstavkom0">
    <w:name w:val="alinea_za_odstavkom"/>
    <w:basedOn w:val="Navaden"/>
    <w:rsid w:val="00DD6FA4"/>
    <w:pPr>
      <w:ind w:hanging="425"/>
      <w:jc w:val="both"/>
    </w:pPr>
    <w:rPr>
      <w:rFonts w:ascii="Times New Roman" w:eastAsia="Times New Roman" w:hAnsi="Times New Roman" w:cs="Times New Roman"/>
      <w:sz w:val="24"/>
      <w:szCs w:val="24"/>
      <w:lang w:val="en-US"/>
    </w:rPr>
  </w:style>
  <w:style w:type="paragraph" w:customStyle="1" w:styleId="pf0">
    <w:name w:val="pf0"/>
    <w:basedOn w:val="Navaden"/>
    <w:rsid w:val="00DD6FA4"/>
    <w:pPr>
      <w:spacing w:before="100" w:beforeAutospacing="1" w:after="100" w:afterAutospacing="1"/>
    </w:pPr>
    <w:rPr>
      <w:rFonts w:ascii="Times New Roman" w:eastAsia="Times New Roman" w:hAnsi="Times New Roman" w:cs="Times New Roman"/>
      <w:sz w:val="24"/>
      <w:szCs w:val="24"/>
      <w:lang w:eastAsia="sl-SI"/>
    </w:rPr>
  </w:style>
  <w:style w:type="paragraph" w:customStyle="1" w:styleId="zamik">
    <w:name w:val="zamik"/>
    <w:basedOn w:val="Navaden"/>
    <w:rsid w:val="00DD6FA4"/>
    <w:pPr>
      <w:ind w:firstLine="1021"/>
    </w:pPr>
    <w:rPr>
      <w:rFonts w:ascii="Times New Roman" w:eastAsia="Times New Roman" w:hAnsi="Times New Roman" w:cs="Times New Roman"/>
      <w:sz w:val="24"/>
      <w:szCs w:val="24"/>
      <w:lang w:val="en-US"/>
    </w:rPr>
  </w:style>
  <w:style w:type="paragraph" w:styleId="Pripombabesedilo">
    <w:name w:val="annotation text"/>
    <w:basedOn w:val="Navaden"/>
    <w:link w:val="PripombabesediloZnak"/>
    <w:uiPriority w:val="99"/>
    <w:unhideWhenUsed/>
    <w:rsid w:val="00DD6FA4"/>
    <w:pPr>
      <w:overflowPunct w:val="0"/>
      <w:autoSpaceDE w:val="0"/>
      <w:autoSpaceDN w:val="0"/>
      <w:adjustRightInd w:val="0"/>
      <w:jc w:val="both"/>
      <w:textAlignment w:val="baseline"/>
    </w:pPr>
    <w:rPr>
      <w:rFonts w:ascii="Arial" w:eastAsia="Times New Roman" w:hAnsi="Arial" w:cs="Times New Roman"/>
      <w:sz w:val="20"/>
      <w:szCs w:val="20"/>
      <w:lang w:eastAsia="sl-SI"/>
    </w:rPr>
  </w:style>
  <w:style w:type="character" w:customStyle="1" w:styleId="PripombabesediloZnak">
    <w:name w:val="Pripomba – besedilo Znak"/>
    <w:basedOn w:val="Privzetapisavaodstavka"/>
    <w:link w:val="Pripombabesedilo"/>
    <w:uiPriority w:val="99"/>
    <w:rsid w:val="00DD6FA4"/>
    <w:rPr>
      <w:rFonts w:ascii="Arial" w:eastAsia="Times New Roman" w:hAnsi="Arial" w:cs="Times New Roman"/>
      <w:kern w:val="0"/>
      <w:sz w:val="20"/>
      <w:szCs w:val="20"/>
      <w:lang w:eastAsia="sl-SI"/>
      <w14:ligatures w14:val="none"/>
    </w:rPr>
  </w:style>
  <w:style w:type="character" w:styleId="Hiperpovezava">
    <w:name w:val="Hyperlink"/>
    <w:uiPriority w:val="99"/>
    <w:unhideWhenUsed/>
    <w:rsid w:val="00DD6FA4"/>
    <w:rPr>
      <w:color w:val="0000FF"/>
      <w:u w:val="single"/>
    </w:rPr>
  </w:style>
  <w:style w:type="character" w:styleId="Pripombasklic">
    <w:name w:val="annotation reference"/>
    <w:uiPriority w:val="99"/>
    <w:rsid w:val="00DD6FA4"/>
    <w:rPr>
      <w:sz w:val="16"/>
      <w:szCs w:val="16"/>
    </w:rPr>
  </w:style>
  <w:style w:type="paragraph" w:styleId="Revizija">
    <w:name w:val="Revision"/>
    <w:hidden/>
    <w:uiPriority w:val="99"/>
    <w:semiHidden/>
    <w:rsid w:val="00DD6FA4"/>
    <w:pPr>
      <w:spacing w:after="0" w:line="240" w:lineRule="auto"/>
    </w:pPr>
    <w:rPr>
      <w:rFonts w:ascii="Calibri" w:hAnsi="Calibri" w:cstheme="minorHAnsi"/>
      <w:kern w:val="0"/>
      <w14:ligatures w14:val="none"/>
    </w:rPr>
  </w:style>
  <w:style w:type="paragraph" w:styleId="Zadevapripombe">
    <w:name w:val="annotation subject"/>
    <w:basedOn w:val="Pripombabesedilo"/>
    <w:next w:val="Pripombabesedilo"/>
    <w:link w:val="ZadevapripombeZnak"/>
    <w:uiPriority w:val="99"/>
    <w:semiHidden/>
    <w:unhideWhenUsed/>
    <w:rsid w:val="00DD6FA4"/>
    <w:pPr>
      <w:overflowPunct/>
      <w:autoSpaceDE/>
      <w:autoSpaceDN/>
      <w:adjustRightInd/>
      <w:jc w:val="left"/>
      <w:textAlignment w:val="auto"/>
    </w:pPr>
    <w:rPr>
      <w:rFonts w:ascii="Calibri" w:eastAsiaTheme="minorHAnsi" w:hAnsi="Calibri" w:cstheme="minorHAnsi"/>
      <w:b/>
      <w:bCs/>
      <w:lang w:eastAsia="en-US"/>
    </w:rPr>
  </w:style>
  <w:style w:type="character" w:customStyle="1" w:styleId="ZadevapripombeZnak">
    <w:name w:val="Zadeva pripombe Znak"/>
    <w:basedOn w:val="PripombabesediloZnak"/>
    <w:link w:val="Zadevapripombe"/>
    <w:uiPriority w:val="99"/>
    <w:semiHidden/>
    <w:rsid w:val="00DD6FA4"/>
    <w:rPr>
      <w:rFonts w:ascii="Calibri" w:eastAsia="Times New Roman" w:hAnsi="Calibri" w:cstheme="minorHAnsi"/>
      <w:b/>
      <w:bCs/>
      <w:kern w:val="0"/>
      <w:sz w:val="20"/>
      <w:szCs w:val="20"/>
      <w:lang w:eastAsia="sl-SI"/>
      <w14:ligatures w14:val="none"/>
    </w:rPr>
  </w:style>
  <w:style w:type="character" w:customStyle="1" w:styleId="cf11">
    <w:name w:val="cf11"/>
    <w:basedOn w:val="Privzetapisavaodstavka"/>
    <w:rsid w:val="00DD6FA4"/>
    <w:rPr>
      <w:rFonts w:ascii="Segoe UI" w:hAnsi="Segoe UI" w:cs="Segoe UI" w:hint="default"/>
      <w:sz w:val="18"/>
      <w:szCs w:val="18"/>
    </w:rPr>
  </w:style>
  <w:style w:type="character" w:customStyle="1" w:styleId="cf21">
    <w:name w:val="cf21"/>
    <w:basedOn w:val="Privzetapisavaodstavka"/>
    <w:rsid w:val="00DD6FA4"/>
    <w:rPr>
      <w:rFonts w:ascii="Segoe UI" w:hAnsi="Segoe UI" w:cs="Segoe UI" w:hint="default"/>
      <w:color w:val="292B2C"/>
      <w:sz w:val="18"/>
      <w:szCs w:val="18"/>
      <w:shd w:val="clear" w:color="auto" w:fill="FFFFFF"/>
    </w:rPr>
  </w:style>
  <w:style w:type="character" w:customStyle="1" w:styleId="cf31">
    <w:name w:val="cf31"/>
    <w:basedOn w:val="Privzetapisavaodstavka"/>
    <w:rsid w:val="00DD6FA4"/>
    <w:rPr>
      <w:rFonts w:ascii="Segoe UI" w:hAnsi="Segoe UI" w:cs="Segoe UI" w:hint="default"/>
      <w:i/>
      <w:iCs/>
      <w:sz w:val="18"/>
      <w:szCs w:val="18"/>
    </w:rPr>
  </w:style>
  <w:style w:type="paragraph" w:customStyle="1" w:styleId="pf1">
    <w:name w:val="pf1"/>
    <w:basedOn w:val="Navaden"/>
    <w:rsid w:val="00DD6FA4"/>
    <w:pPr>
      <w:spacing w:before="100" w:beforeAutospacing="1" w:after="100" w:afterAutospacing="1"/>
      <w:ind w:left="300"/>
    </w:pPr>
    <w:rPr>
      <w:rFonts w:ascii="Times New Roman" w:eastAsia="Times New Roman" w:hAnsi="Times New Roman" w:cs="Times New Roman"/>
      <w:sz w:val="24"/>
      <w:szCs w:val="24"/>
      <w:lang w:eastAsia="sl-SI"/>
    </w:rPr>
  </w:style>
  <w:style w:type="paragraph" w:customStyle="1" w:styleId="center">
    <w:name w:val="center"/>
    <w:basedOn w:val="Navaden"/>
    <w:rsid w:val="00DD6FA4"/>
    <w:pPr>
      <w:jc w:val="center"/>
    </w:pPr>
    <w:rPr>
      <w:rFonts w:ascii="Times New Roman" w:eastAsia="Times New Roman" w:hAnsi="Times New Roman" w:cs="Times New Roman"/>
      <w:sz w:val="24"/>
      <w:szCs w:val="24"/>
      <w:lang w:val="en-US"/>
    </w:rPr>
  </w:style>
  <w:style w:type="paragraph" w:customStyle="1" w:styleId="p">
    <w:name w:val="p"/>
    <w:basedOn w:val="Navaden"/>
    <w:rsid w:val="00DD6FA4"/>
    <w:rPr>
      <w:rFonts w:ascii="Times New Roman" w:eastAsia="Times New Roman" w:hAnsi="Times New Roman" w:cs="Times New Roman"/>
      <w:sz w:val="21"/>
      <w:szCs w:val="21"/>
      <w:lang w:val="en-US"/>
    </w:rPr>
  </w:style>
  <w:style w:type="table" w:styleId="Tabelamrea">
    <w:name w:val="Table Grid"/>
    <w:basedOn w:val="Navadnatabela"/>
    <w:uiPriority w:val="39"/>
    <w:rsid w:val="00DD6FA4"/>
    <w:pPr>
      <w:spacing w:after="0" w:line="240" w:lineRule="auto"/>
    </w:pPr>
    <w:rPr>
      <w:rFonts w:ascii="Calibri" w:hAnsi="Calibri" w:cstheme="minorHAnsi"/>
      <w:i/>
      <w:i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avaden"/>
    <w:next w:val="Navaden"/>
    <w:uiPriority w:val="99"/>
    <w:rsid w:val="00DD6FA4"/>
    <w:pPr>
      <w:autoSpaceDE w:val="0"/>
      <w:autoSpaceDN w:val="0"/>
      <w:adjustRightInd w:val="0"/>
    </w:pPr>
    <w:rPr>
      <w:rFonts w:ascii="EUAlbertina" w:hAnsi="EUAlbertina"/>
      <w:i/>
      <w:iCs/>
      <w:sz w:val="24"/>
      <w:szCs w:val="24"/>
      <w14:ligatures w14:val="standardContextual"/>
    </w:rPr>
  </w:style>
  <w:style w:type="paragraph" w:customStyle="1" w:styleId="CM3">
    <w:name w:val="CM3"/>
    <w:basedOn w:val="Navaden"/>
    <w:next w:val="Navaden"/>
    <w:uiPriority w:val="99"/>
    <w:rsid w:val="00DD6FA4"/>
    <w:pPr>
      <w:autoSpaceDE w:val="0"/>
      <w:autoSpaceDN w:val="0"/>
      <w:adjustRightInd w:val="0"/>
    </w:pPr>
    <w:rPr>
      <w:rFonts w:ascii="EUAlbertina" w:hAnsi="EUAlbertina"/>
      <w:i/>
      <w:iCs/>
      <w:sz w:val="24"/>
      <w:szCs w:val="24"/>
      <w14:ligatures w14:val="standardContextual"/>
    </w:rPr>
  </w:style>
  <w:style w:type="paragraph" w:customStyle="1" w:styleId="CM4">
    <w:name w:val="CM4"/>
    <w:basedOn w:val="Navaden"/>
    <w:next w:val="Navaden"/>
    <w:uiPriority w:val="99"/>
    <w:rsid w:val="00DD6FA4"/>
    <w:pPr>
      <w:autoSpaceDE w:val="0"/>
      <w:autoSpaceDN w:val="0"/>
      <w:adjustRightInd w:val="0"/>
    </w:pPr>
    <w:rPr>
      <w:rFonts w:ascii="EUAlbertina" w:hAnsi="EUAlbertina"/>
      <w:i/>
      <w:iCs/>
      <w:sz w:val="24"/>
      <w:szCs w:val="24"/>
      <w14:ligatures w14:val="standardContextual"/>
    </w:rPr>
  </w:style>
  <w:style w:type="paragraph" w:customStyle="1" w:styleId="lennovele">
    <w:name w:val="Člen_novele"/>
    <w:basedOn w:val="len"/>
    <w:link w:val="lennoveleZnak"/>
    <w:qFormat/>
    <w:rsid w:val="00DD6FA4"/>
    <w:rPr>
      <w:rFonts w:ascii="Arial" w:eastAsia="Times New Roman" w:hAnsi="Arial" w:cs="Times New Roman"/>
      <w:b w:val="0"/>
      <w:color w:val="auto"/>
      <w:lang w:val="x-none" w:eastAsia="x-none"/>
    </w:rPr>
  </w:style>
  <w:style w:type="character" w:customStyle="1" w:styleId="lennoveleZnak">
    <w:name w:val="Člen_novele Znak"/>
    <w:link w:val="lennovele"/>
    <w:rsid w:val="00DD6FA4"/>
    <w:rPr>
      <w:rFonts w:ascii="Arial" w:eastAsia="Times New Roman" w:hAnsi="Arial" w:cs="Times New Roman"/>
      <w:kern w:val="0"/>
      <w:lang w:val="x-none" w:eastAsia="x-none"/>
      <w14:ligatures w14:val="none"/>
    </w:rPr>
  </w:style>
  <w:style w:type="character" w:styleId="Nerazreenaomemba">
    <w:name w:val="Unresolved Mention"/>
    <w:basedOn w:val="Privzetapisavaodstavka"/>
    <w:uiPriority w:val="99"/>
    <w:semiHidden/>
    <w:unhideWhenUsed/>
    <w:rsid w:val="00DD6FA4"/>
    <w:rPr>
      <w:color w:val="605E5C"/>
      <w:shd w:val="clear" w:color="auto" w:fill="E1DFDD"/>
    </w:rPr>
  </w:style>
  <w:style w:type="paragraph" w:styleId="HTML-oblikovano">
    <w:name w:val="HTML Preformatted"/>
    <w:basedOn w:val="Navaden"/>
    <w:link w:val="HTML-oblikovanoZnak"/>
    <w:uiPriority w:val="99"/>
    <w:unhideWhenUsed/>
    <w:rsid w:val="00011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lang w:val="x-none" w:eastAsia="x-none"/>
    </w:rPr>
  </w:style>
  <w:style w:type="character" w:customStyle="1" w:styleId="HTML-oblikovanoZnak">
    <w:name w:val="HTML-oblikovano Znak"/>
    <w:basedOn w:val="Privzetapisavaodstavka"/>
    <w:link w:val="HTML-oblikovano"/>
    <w:uiPriority w:val="99"/>
    <w:rsid w:val="00011E53"/>
    <w:rPr>
      <w:rFonts w:ascii="Courier New" w:eastAsia="Times New Roman" w:hAnsi="Courier New" w:cs="Times New Roman"/>
      <w:kern w:val="0"/>
      <w:sz w:val="20"/>
      <w:szCs w:val="2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242350">
      <w:bodyDiv w:val="1"/>
      <w:marLeft w:val="0"/>
      <w:marRight w:val="0"/>
      <w:marTop w:val="0"/>
      <w:marBottom w:val="0"/>
      <w:divBdr>
        <w:top w:val="none" w:sz="0" w:space="0" w:color="auto"/>
        <w:left w:val="none" w:sz="0" w:space="0" w:color="auto"/>
        <w:bottom w:val="none" w:sz="0" w:space="0" w:color="auto"/>
        <w:right w:val="none" w:sz="0" w:space="0" w:color="auto"/>
      </w:divBdr>
    </w:div>
    <w:div w:id="587353353">
      <w:bodyDiv w:val="1"/>
      <w:marLeft w:val="0"/>
      <w:marRight w:val="0"/>
      <w:marTop w:val="0"/>
      <w:marBottom w:val="0"/>
      <w:divBdr>
        <w:top w:val="none" w:sz="0" w:space="0" w:color="auto"/>
        <w:left w:val="none" w:sz="0" w:space="0" w:color="auto"/>
        <w:bottom w:val="none" w:sz="0" w:space="0" w:color="auto"/>
        <w:right w:val="none" w:sz="0" w:space="0" w:color="auto"/>
      </w:divBdr>
    </w:div>
    <w:div w:id="825123168">
      <w:bodyDiv w:val="1"/>
      <w:marLeft w:val="0"/>
      <w:marRight w:val="0"/>
      <w:marTop w:val="0"/>
      <w:marBottom w:val="0"/>
      <w:divBdr>
        <w:top w:val="none" w:sz="0" w:space="0" w:color="auto"/>
        <w:left w:val="none" w:sz="0" w:space="0" w:color="auto"/>
        <w:bottom w:val="none" w:sz="0" w:space="0" w:color="auto"/>
        <w:right w:val="none" w:sz="0" w:space="0" w:color="auto"/>
      </w:divBdr>
    </w:div>
    <w:div w:id="827598263">
      <w:bodyDiv w:val="1"/>
      <w:marLeft w:val="0"/>
      <w:marRight w:val="0"/>
      <w:marTop w:val="0"/>
      <w:marBottom w:val="0"/>
      <w:divBdr>
        <w:top w:val="none" w:sz="0" w:space="0" w:color="auto"/>
        <w:left w:val="none" w:sz="0" w:space="0" w:color="auto"/>
        <w:bottom w:val="none" w:sz="0" w:space="0" w:color="auto"/>
        <w:right w:val="none" w:sz="0" w:space="0" w:color="auto"/>
      </w:divBdr>
      <w:divsChild>
        <w:div w:id="1138957402">
          <w:marLeft w:val="0"/>
          <w:marRight w:val="0"/>
          <w:marTop w:val="240"/>
          <w:marBottom w:val="0"/>
          <w:divBdr>
            <w:top w:val="none" w:sz="0" w:space="0" w:color="auto"/>
            <w:left w:val="none" w:sz="0" w:space="0" w:color="auto"/>
            <w:bottom w:val="none" w:sz="0" w:space="0" w:color="auto"/>
            <w:right w:val="none" w:sz="0" w:space="0" w:color="auto"/>
          </w:divBdr>
        </w:div>
        <w:div w:id="1015154339">
          <w:marLeft w:val="0"/>
          <w:marRight w:val="0"/>
          <w:marTop w:val="240"/>
          <w:marBottom w:val="0"/>
          <w:divBdr>
            <w:top w:val="none" w:sz="0" w:space="0" w:color="auto"/>
            <w:left w:val="none" w:sz="0" w:space="0" w:color="auto"/>
            <w:bottom w:val="none" w:sz="0" w:space="0" w:color="auto"/>
            <w:right w:val="none" w:sz="0" w:space="0" w:color="auto"/>
          </w:divBdr>
        </w:div>
      </w:divsChild>
    </w:div>
    <w:div w:id="1059784244">
      <w:bodyDiv w:val="1"/>
      <w:marLeft w:val="0"/>
      <w:marRight w:val="0"/>
      <w:marTop w:val="0"/>
      <w:marBottom w:val="0"/>
      <w:divBdr>
        <w:top w:val="none" w:sz="0" w:space="0" w:color="auto"/>
        <w:left w:val="none" w:sz="0" w:space="0" w:color="auto"/>
        <w:bottom w:val="none" w:sz="0" w:space="0" w:color="auto"/>
        <w:right w:val="none" w:sz="0" w:space="0" w:color="auto"/>
      </w:divBdr>
    </w:div>
    <w:div w:id="1814370423">
      <w:bodyDiv w:val="1"/>
      <w:marLeft w:val="0"/>
      <w:marRight w:val="0"/>
      <w:marTop w:val="0"/>
      <w:marBottom w:val="0"/>
      <w:divBdr>
        <w:top w:val="none" w:sz="0" w:space="0" w:color="auto"/>
        <w:left w:val="none" w:sz="0" w:space="0" w:color="auto"/>
        <w:bottom w:val="none" w:sz="0" w:space="0" w:color="auto"/>
        <w:right w:val="none" w:sz="0" w:space="0" w:color="auto"/>
      </w:divBdr>
    </w:div>
    <w:div w:id="1836990515">
      <w:bodyDiv w:val="1"/>
      <w:marLeft w:val="0"/>
      <w:marRight w:val="0"/>
      <w:marTop w:val="0"/>
      <w:marBottom w:val="0"/>
      <w:divBdr>
        <w:top w:val="none" w:sz="0" w:space="0" w:color="auto"/>
        <w:left w:val="none" w:sz="0" w:space="0" w:color="auto"/>
        <w:bottom w:val="none" w:sz="0" w:space="0" w:color="auto"/>
        <w:right w:val="none" w:sz="0" w:space="0" w:color="auto"/>
      </w:divBdr>
      <w:divsChild>
        <w:div w:id="1616330588">
          <w:marLeft w:val="0"/>
          <w:marRight w:val="0"/>
          <w:marTop w:val="240"/>
          <w:marBottom w:val="0"/>
          <w:divBdr>
            <w:top w:val="none" w:sz="0" w:space="0" w:color="auto"/>
            <w:left w:val="none" w:sz="0" w:space="0" w:color="auto"/>
            <w:bottom w:val="none" w:sz="0" w:space="0" w:color="auto"/>
            <w:right w:val="none" w:sz="0" w:space="0" w:color="auto"/>
          </w:divBdr>
        </w:div>
        <w:div w:id="1302997178">
          <w:marLeft w:val="0"/>
          <w:marRight w:val="0"/>
          <w:marTop w:val="240"/>
          <w:marBottom w:val="0"/>
          <w:divBdr>
            <w:top w:val="none" w:sz="0" w:space="0" w:color="auto"/>
            <w:left w:val="none" w:sz="0" w:space="0" w:color="auto"/>
            <w:bottom w:val="none" w:sz="0" w:space="0" w:color="auto"/>
            <w:right w:val="none" w:sz="0" w:space="0" w:color="auto"/>
          </w:divBdr>
        </w:div>
      </w:divsChild>
    </w:div>
    <w:div w:id="1902670030">
      <w:bodyDiv w:val="1"/>
      <w:marLeft w:val="0"/>
      <w:marRight w:val="0"/>
      <w:marTop w:val="0"/>
      <w:marBottom w:val="0"/>
      <w:divBdr>
        <w:top w:val="none" w:sz="0" w:space="0" w:color="auto"/>
        <w:left w:val="none" w:sz="0" w:space="0" w:color="auto"/>
        <w:bottom w:val="none" w:sz="0" w:space="0" w:color="auto"/>
        <w:right w:val="none" w:sz="0" w:space="0" w:color="auto"/>
      </w:divBdr>
      <w:divsChild>
        <w:div w:id="1047686745">
          <w:marLeft w:val="0"/>
          <w:marRight w:val="0"/>
          <w:marTop w:val="0"/>
          <w:marBottom w:val="120"/>
          <w:divBdr>
            <w:top w:val="none" w:sz="0" w:space="0" w:color="auto"/>
            <w:left w:val="none" w:sz="0" w:space="0" w:color="auto"/>
            <w:bottom w:val="none" w:sz="0" w:space="0" w:color="auto"/>
            <w:right w:val="none" w:sz="0" w:space="0" w:color="auto"/>
          </w:divBdr>
        </w:div>
        <w:div w:id="135536925">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4179</Words>
  <Characters>23825</Characters>
  <Application>Microsoft Office Word</Application>
  <DocSecurity>0</DocSecurity>
  <Lines>198</Lines>
  <Paragraphs>55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ZZZS</dc:creator>
  <cp:keywords/>
  <dc:description/>
  <cp:lastModifiedBy>ZZZS</cp:lastModifiedBy>
  <cp:revision>5</cp:revision>
  <cp:lastPrinted>2025-08-06T07:20:00Z</cp:lastPrinted>
  <dcterms:created xsi:type="dcterms:W3CDTF">2025-09-09T13:02:00Z</dcterms:created>
  <dcterms:modified xsi:type="dcterms:W3CDTF">2025-09-10T07:22:00Z</dcterms:modified>
</cp:coreProperties>
</file>