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9A" w:rsidRPr="00F90CA7" w:rsidRDefault="00BA273D" w:rsidP="005F65F2">
      <w:pPr>
        <w:jc w:val="both"/>
        <w:rPr>
          <w:b/>
        </w:rPr>
      </w:pPr>
      <w:r>
        <w:rPr>
          <w:b/>
        </w:rPr>
        <w:t>STATISTIČNI PODATKI</w:t>
      </w:r>
    </w:p>
    <w:p w:rsidR="00F35A9A" w:rsidRDefault="00F35A9A" w:rsidP="005F65F2">
      <w:pPr>
        <w:jc w:val="both"/>
      </w:pPr>
    </w:p>
    <w:p w:rsidR="007002E2" w:rsidRDefault="00EF4F1A" w:rsidP="005F65F2">
      <w:pPr>
        <w:jc w:val="both"/>
      </w:pPr>
      <w:r w:rsidRPr="00EF4F1A">
        <w:t>Kljub urejenim zakonskim predpisom</w:t>
      </w:r>
      <w:r>
        <w:t xml:space="preserve"> </w:t>
      </w:r>
      <w:r w:rsidRPr="00EF4F1A">
        <w:t>s področja zdravstvenega varstva in delovne zakonodaje</w:t>
      </w:r>
      <w:r>
        <w:t>, ki</w:t>
      </w:r>
      <w:r w:rsidRPr="00EF4F1A">
        <w:t xml:space="preserve"> dodatno ščitijo ženske v času nosečnosti, poporodnega obdobja in obdobja dojenja</w:t>
      </w:r>
      <w:r>
        <w:t xml:space="preserve">, v RS še vedno beležimo visok delež </w:t>
      </w:r>
      <w:proofErr w:type="spellStart"/>
      <w:r>
        <w:t>absentizma</w:t>
      </w:r>
      <w:proofErr w:type="spellEnd"/>
      <w:r>
        <w:t xml:space="preserve"> zaradi bolezni, povezane z nosečnostjo, predvsem v zgodnji fazi nosečnosti. </w:t>
      </w:r>
      <w:r w:rsidRPr="00EF4F1A">
        <w:t>Po podatkih NIJZ so bolezenska stanja</w:t>
      </w:r>
      <w:r w:rsidR="00421C35">
        <w:t>,</w:t>
      </w:r>
      <w:r w:rsidRPr="00EF4F1A">
        <w:t xml:space="preserve"> vezana na nosečnost, porod, poporodno in pe</w:t>
      </w:r>
      <w:r>
        <w:t xml:space="preserve">rinatalno obdobje tretji najpogostejši vzrok začasne nezmožnost za delo, takoj za poškodbami in zastrupitvami ter </w:t>
      </w:r>
      <w:r w:rsidRPr="00EF4F1A">
        <w:t>bolezni</w:t>
      </w:r>
      <w:r>
        <w:t>mi</w:t>
      </w:r>
      <w:r w:rsidRPr="00EF4F1A">
        <w:t xml:space="preserve"> </w:t>
      </w:r>
      <w:proofErr w:type="spellStart"/>
      <w:r w:rsidRPr="00EF4F1A">
        <w:t>mišičnoskeletnega</w:t>
      </w:r>
      <w:proofErr w:type="spellEnd"/>
      <w:r w:rsidRPr="00EF4F1A">
        <w:t xml:space="preserve"> sistema in vezivnega tkiva</w:t>
      </w:r>
      <w:r>
        <w:t>.</w:t>
      </w:r>
    </w:p>
    <w:p w:rsidR="00751017" w:rsidRDefault="00EF4F1A" w:rsidP="00751017">
      <w:pPr>
        <w:jc w:val="both"/>
      </w:pPr>
      <w:r w:rsidRPr="00EF4F1A">
        <w:t>V letu 2014 je bilo 11549 primerov začasne zadržanosti od dela zaradi patološke nosečnosti (2,5</w:t>
      </w:r>
      <w:r w:rsidR="00421C35">
        <w:t xml:space="preserve"> </w:t>
      </w:r>
      <w:r w:rsidRPr="00EF4F1A">
        <w:t>% vseh primerov BS v ženski populaciji), izgubljenih je bilo celokupno 596664 delovnih dni (10</w:t>
      </w:r>
      <w:r w:rsidR="00421C35">
        <w:t xml:space="preserve"> </w:t>
      </w:r>
      <w:r w:rsidRPr="00EF4F1A">
        <w:t>% vseh izgubljenih dni v ženski populaciji), povprečno trajanje začasne nezmožnosti za delo nosečnic je bilo 51,66 dni</w:t>
      </w:r>
      <w:r>
        <w:t xml:space="preserve"> (v breme delodajalca 12,2 dni, v breme ZZZS pa 111,9 dni). </w:t>
      </w:r>
      <w:r w:rsidR="005F65F2">
        <w:t>V letu 2015 se je število primerov nekoliko zmanjšalo na 11494 (2,1</w:t>
      </w:r>
      <w:r w:rsidR="00421C35">
        <w:t xml:space="preserve"> </w:t>
      </w:r>
      <w:r w:rsidR="005F65F2">
        <w:t>% vseh primerov BS pri ženskah), izgubljenih je bilo 601954 delovnih dni (5290 dni več kot leta 2014, kar predstavlja 9,3</w:t>
      </w:r>
      <w:r w:rsidR="00421C35">
        <w:t xml:space="preserve"> </w:t>
      </w:r>
      <w:r w:rsidR="005F65F2">
        <w:t>% vseh izgubljenih dni v ženski populaciji v letu 2015) s povprečnim trajanjem 52,37 dni (v breme delodajalca 10,2 dni, v breme ZZZS pa 116,3 dni)</w:t>
      </w:r>
      <w:r w:rsidR="00751017">
        <w:t>. Zmanjšano število primerov BS zaradi patološke nosečnosti v letu 2015 je najverjetneje posledica zmanjšanega števila živorojenih otrok. Po podatkih Statističnega urada RS je bilo v letu 2015 rojenih 20.641 otrok, kar je 524 otrok manj kot v letu 2014 (21165).</w:t>
      </w:r>
    </w:p>
    <w:p w:rsidR="005F65F2" w:rsidRDefault="005F65F2" w:rsidP="005F65F2">
      <w:pPr>
        <w:jc w:val="both"/>
      </w:pPr>
      <w:r>
        <w:t xml:space="preserve">Ne glede na to, da je v Sloveniji zdravstveno varstvo žensk na primarnem nivoju enakomerno razporejeno, smo beležili tudi velika odstopanja v pojavnosti (indeks frekvence – </w:t>
      </w:r>
      <w:r w:rsidRPr="004236E9">
        <w:t>IF</w:t>
      </w:r>
      <w:r>
        <w:t>: število pri</w:t>
      </w:r>
      <w:r w:rsidR="00421C35">
        <w:t>merov x 100/število zaposlenih)</w:t>
      </w:r>
      <w:r>
        <w:t xml:space="preserve"> in povprečnem trajanju (resnost – </w:t>
      </w:r>
      <w:r w:rsidRPr="004236E9">
        <w:t>R</w:t>
      </w:r>
      <w:r>
        <w:t xml:space="preserve">: število izgubljenih koledarskih dni zaradi enega vzroka/število primerov) </w:t>
      </w:r>
      <w:r w:rsidRPr="004A37F4">
        <w:t>začasne</w:t>
      </w:r>
      <w:r>
        <w:t xml:space="preserve"> nezmožnosti za delo zaradi patologije v nosečnosti med posameznimi območnimi enotami ZZZS.</w:t>
      </w:r>
    </w:p>
    <w:p w:rsidR="005F65F2" w:rsidRDefault="005F65F2" w:rsidP="005F65F2">
      <w:pPr>
        <w:jc w:val="both"/>
      </w:pPr>
      <w:r>
        <w:t>Največjo pojavnost začasne zadržanosti od dela zaradi nosečnosti v aktivni ženski populaciji v letu 2015 je bila v OE Krško (IF 4,72), OE Novo mesto (IF 3,44) in OE Maribor (</w:t>
      </w:r>
      <w:r w:rsidR="00751017">
        <w:t xml:space="preserve">IF </w:t>
      </w:r>
      <w:r>
        <w:t>3,36), najmanjšo pa v OE Kranj</w:t>
      </w:r>
      <w:r w:rsidR="00751017">
        <w:t xml:space="preserve"> (IF 2,73) </w:t>
      </w:r>
      <w:r>
        <w:t>in OE Murska Sobota</w:t>
      </w:r>
      <w:r w:rsidR="00751017">
        <w:t xml:space="preserve"> (IF 2,55)</w:t>
      </w:r>
      <w:r>
        <w:t>. Povprečno trajanje začasne nezmožnosti za delo nosečnic je bilo najdaljše v OE Ravne na Koroškem</w:t>
      </w:r>
      <w:r w:rsidR="00751017">
        <w:t xml:space="preserve"> (85,56 dni)</w:t>
      </w:r>
      <w:r>
        <w:t>, OE Murska Sobota</w:t>
      </w:r>
      <w:r w:rsidR="00751017">
        <w:t xml:space="preserve"> (68,95 dni)</w:t>
      </w:r>
      <w:r>
        <w:t xml:space="preserve"> in OE Maribor</w:t>
      </w:r>
      <w:r w:rsidR="00751017">
        <w:t xml:space="preserve"> (67,47 dni)</w:t>
      </w:r>
      <w:r>
        <w:t xml:space="preserve">, v povprečju pa je bilo trajanje začasne </w:t>
      </w:r>
      <w:proofErr w:type="spellStart"/>
      <w:r>
        <w:t>delanezmožnosti</w:t>
      </w:r>
      <w:proofErr w:type="spellEnd"/>
      <w:r>
        <w:t xml:space="preserve"> nosečih žensk najkrajše v OE Kranj</w:t>
      </w:r>
      <w:r w:rsidR="00751017">
        <w:t xml:space="preserve"> (36,31 dni)</w:t>
      </w:r>
      <w:r>
        <w:t xml:space="preserve"> in OE Ljubljana</w:t>
      </w:r>
      <w:r w:rsidR="00751017">
        <w:t xml:space="preserve"> (41,23 dni)</w:t>
      </w:r>
      <w:r>
        <w:t>.</w:t>
      </w:r>
    </w:p>
    <w:p w:rsidR="00830169" w:rsidRDefault="00830169" w:rsidP="00830169">
      <w:pPr>
        <w:pStyle w:val="Odstavekseznama"/>
        <w:ind w:left="0"/>
        <w:jc w:val="both"/>
      </w:pPr>
      <w:r>
        <w:t>Podatki tudi kažejo</w:t>
      </w:r>
      <w:r w:rsidR="00421C35">
        <w:t>,</w:t>
      </w:r>
      <w:r>
        <w:t xml:space="preserve"> da je bila v letu 2015 frekvenca BS v nosečnosti v javni dejavnosti nekoliko višja kot v zasebnem sektorju (IF v javnem sektorju v breme ZZZS = 1,3 IF v zasebnem sektorju v breme ZZZS = 1,2), prav tako odstotek bolniškega </w:t>
      </w:r>
      <w:proofErr w:type="spellStart"/>
      <w:r>
        <w:t>staleža</w:t>
      </w:r>
      <w:proofErr w:type="spellEnd"/>
      <w:r>
        <w:t xml:space="preserve"> (%</w:t>
      </w:r>
      <w:r w:rsidR="00421C35">
        <w:t xml:space="preserve"> </w:t>
      </w:r>
      <w:r>
        <w:t xml:space="preserve">BS v javnem sektorju v breme ZZZS = 0,34, </w:t>
      </w:r>
      <w:r w:rsidR="005E4096">
        <w:t xml:space="preserve">% BS </w:t>
      </w:r>
      <w:r>
        <w:t>v zasebnem</w:t>
      </w:r>
      <w:r w:rsidR="005E4096">
        <w:t xml:space="preserve"> sektorju v breme ZZZS = 0,32</w:t>
      </w:r>
      <w:r>
        <w:t>). Obratno, pa je bilo povpr</w:t>
      </w:r>
      <w:r w:rsidR="005E4096">
        <w:t xml:space="preserve">ečno trajanje BS </w:t>
      </w:r>
      <w:r>
        <w:t>zaradi patologije v nosečnosti, tako v breme delodajalca kot v breme OZZ, nekoliko daljše v zasebni dejavnosti</w:t>
      </w:r>
      <w:r w:rsidR="005E4096">
        <w:t xml:space="preserve"> (R v javnem sektorju v breme ZZZS 105,8 dni, R v zasebnem sektorju v breme ZZZS = 115,8 dni)</w:t>
      </w:r>
      <w:r>
        <w:t>.</w:t>
      </w:r>
    </w:p>
    <w:p w:rsidR="00830169" w:rsidRDefault="00830169" w:rsidP="005F65F2">
      <w:pPr>
        <w:jc w:val="both"/>
      </w:pPr>
    </w:p>
    <w:p w:rsidR="00BA273D" w:rsidRDefault="00BA273D" w:rsidP="00BA273D">
      <w:pPr>
        <w:pStyle w:val="Brezrazmikov"/>
      </w:pPr>
    </w:p>
    <w:p w:rsidR="00BA273D" w:rsidRDefault="00BA273D" w:rsidP="00BA273D">
      <w:pPr>
        <w:pStyle w:val="Brezrazmikov"/>
      </w:pPr>
      <w:r>
        <w:t xml:space="preserve">                                                                                           Vodja oddelka zdravstvene k</w:t>
      </w:r>
      <w:bookmarkStart w:id="0" w:name="_GoBack"/>
      <w:bookmarkEnd w:id="0"/>
      <w:r>
        <w:t>omisije</w:t>
      </w:r>
    </w:p>
    <w:p w:rsidR="005F65F2" w:rsidRPr="00BA273D" w:rsidRDefault="00BA273D" w:rsidP="00BA273D">
      <w:pPr>
        <w:pStyle w:val="Brezrazmikov"/>
      </w:pPr>
      <w: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Ticijana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Prijon</w:t>
      </w:r>
      <w:proofErr w:type="spellEnd"/>
      <w:r>
        <w:rPr>
          <w:rFonts w:ascii="Times New Roman" w:hAnsi="Times New Roman" w:cs="Times New Roman"/>
        </w:rPr>
        <w:t>, dr. med. spec.</w:t>
      </w:r>
    </w:p>
    <w:sectPr w:rsidR="005F65F2" w:rsidRPr="00BA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1A"/>
    <w:rsid w:val="00421C35"/>
    <w:rsid w:val="005E4096"/>
    <w:rsid w:val="005F65F2"/>
    <w:rsid w:val="007002E2"/>
    <w:rsid w:val="00751017"/>
    <w:rsid w:val="00830169"/>
    <w:rsid w:val="00BA273D"/>
    <w:rsid w:val="00EF4F1A"/>
    <w:rsid w:val="00F35A9A"/>
    <w:rsid w:val="00F9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01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A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A27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01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A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A2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E3ECA861</Template>
  <TotalTime>51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Ticijana Prijon</dc:creator>
  <cp:lastModifiedBy>Andreja Raušl</cp:lastModifiedBy>
  <cp:revision>5</cp:revision>
  <cp:lastPrinted>2016-11-03T12:30:00Z</cp:lastPrinted>
  <dcterms:created xsi:type="dcterms:W3CDTF">2016-10-28T08:42:00Z</dcterms:created>
  <dcterms:modified xsi:type="dcterms:W3CDTF">2016-11-08T09:46:00Z</dcterms:modified>
</cp:coreProperties>
</file>