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1B83" w14:textId="4E92F3EA" w:rsidR="00FA78BC" w:rsidRDefault="00FA78BC" w:rsidP="00FA78BC">
      <w:pPr>
        <w:rPr>
          <w:rFonts w:cs="Arial"/>
        </w:rPr>
      </w:pPr>
      <w:r>
        <w:rPr>
          <w:rFonts w:asciiTheme="minorHAnsi" w:hAnsiTheme="minorHAnsi" w:cstheme="minorHAnsi"/>
        </w:rPr>
        <w:t xml:space="preserve">Na podlagi četrtega odstavka 212. člena </w:t>
      </w:r>
      <w:r w:rsidRPr="00EA5F55">
        <w:rPr>
          <w:rFonts w:asciiTheme="minorHAnsi" w:hAnsiTheme="minorHAnsi" w:cstheme="minorHAnsi"/>
        </w:rPr>
        <w:t xml:space="preserve">Pravila obveznega zdravstvenega zavarovanja </w:t>
      </w:r>
      <w:r w:rsidR="00A8132D" w:rsidRPr="00B33551">
        <w:rPr>
          <w:rFonts w:cs="Calibri"/>
        </w:rPr>
        <w:t>Uradni list RS, št. 30/03 – prečiščeno besedilo, 35/03 – popr., 78/03, 84/04, 44/05, 86/06, 90/06 – popr., 64/07, 33/08, 7/09, 88/09, 30/11, 49/12, 106/12, 99/13 – </w:t>
      </w:r>
      <w:proofErr w:type="spellStart"/>
      <w:r w:rsidR="00A8132D" w:rsidRPr="00B33551">
        <w:rPr>
          <w:rFonts w:cs="Calibri"/>
        </w:rPr>
        <w:t>ZSVarPre</w:t>
      </w:r>
      <w:proofErr w:type="spellEnd"/>
      <w:r w:rsidR="00A8132D" w:rsidRPr="00B33551">
        <w:rPr>
          <w:rFonts w:cs="Calibri"/>
        </w:rPr>
        <w:t>-C, 25/14, 85/14, 10/17 – </w:t>
      </w:r>
      <w:proofErr w:type="spellStart"/>
      <w:r w:rsidR="00A8132D" w:rsidRPr="00B33551">
        <w:rPr>
          <w:rFonts w:cs="Calibri"/>
        </w:rPr>
        <w:t>ZČmIS</w:t>
      </w:r>
      <w:proofErr w:type="spellEnd"/>
      <w:r w:rsidR="00A8132D" w:rsidRPr="00B33551">
        <w:rPr>
          <w:rFonts w:cs="Calibri"/>
        </w:rPr>
        <w:t>, 64/18, 4/20, 42/21 – odl. US, 61/21, </w:t>
      </w:r>
      <w:hyperlink r:id="rId8" w:tgtFrame="_blank" w:tooltip="Zakon o dopolnitvah Zakona o zdravstvenem varstvu in zdravstvenem zavarovanju" w:history="1">
        <w:r w:rsidR="00A8132D" w:rsidRPr="00B33551">
          <w:rPr>
            <w:rFonts w:cs="Calibri"/>
          </w:rPr>
          <w:t>159/21</w:t>
        </w:r>
      </w:hyperlink>
      <w:r w:rsidR="00A8132D" w:rsidRPr="00B33551">
        <w:rPr>
          <w:rFonts w:cs="Calibri"/>
        </w:rPr>
        <w:t> – ZZVZZ-P, </w:t>
      </w:r>
      <w:hyperlink r:id="rId9" w:tgtFrame="_blank" w:tooltip="Spremembe in dopolnitve Pravil obveznega zdravstvenega zavarovanja" w:history="1">
        <w:r w:rsidR="00A8132D" w:rsidRPr="00B33551">
          <w:rPr>
            <w:rFonts w:cs="Calibri"/>
          </w:rPr>
          <w:t>183/21</w:t>
        </w:r>
      </w:hyperlink>
      <w:r w:rsidR="00A8132D" w:rsidRPr="00B33551">
        <w:rPr>
          <w:rFonts w:cs="Calibri"/>
        </w:rPr>
        <w:t>, </w:t>
      </w:r>
      <w:hyperlink r:id="rId10" w:tgtFrame="_blank" w:tooltip="Zakon o dolgotrajni oskrbi" w:history="1">
        <w:r w:rsidR="00A8132D" w:rsidRPr="00B33551">
          <w:rPr>
            <w:rFonts w:cs="Calibri"/>
          </w:rPr>
          <w:t>196/21</w:t>
        </w:r>
      </w:hyperlink>
      <w:r w:rsidR="00A8132D" w:rsidRPr="00B33551">
        <w:rPr>
          <w:rFonts w:cs="Calibri"/>
        </w:rPr>
        <w:t xml:space="preserve"> – </w:t>
      </w:r>
      <w:proofErr w:type="spellStart"/>
      <w:r w:rsidR="00A8132D" w:rsidRPr="00B33551">
        <w:rPr>
          <w:rFonts w:cs="Calibri"/>
        </w:rPr>
        <w:t>ZDOsk</w:t>
      </w:r>
      <w:proofErr w:type="spellEnd"/>
      <w:r w:rsidR="00A8132D" w:rsidRPr="00B33551">
        <w:rPr>
          <w:rFonts w:cs="Calibri"/>
        </w:rPr>
        <w:t>, </w:t>
      </w:r>
      <w:hyperlink r:id="rId11" w:tgtFrame="_blank" w:tooltip="Odločba o razveljavitvi 50., 51. in 52. člena Pravil obveznega zdravstvenega zavarovanja" w:history="1">
        <w:r w:rsidR="00A8132D" w:rsidRPr="00B33551">
          <w:rPr>
            <w:rFonts w:cs="Calibri"/>
          </w:rPr>
          <w:t>142/22</w:t>
        </w:r>
      </w:hyperlink>
      <w:r w:rsidR="00A8132D" w:rsidRPr="00B33551">
        <w:rPr>
          <w:rFonts w:cs="Calibri"/>
        </w:rPr>
        <w:t> – odl. US, </w:t>
      </w:r>
      <w:hyperlink r:id="rId12" w:tgtFrame="_blank" w:tooltip="Spremembe in dopolnitve Pravil obveznega zdravstvenega zavarovanja" w:history="1">
        <w:r w:rsidR="00A8132D" w:rsidRPr="00B33551">
          <w:rPr>
            <w:rFonts w:cs="Calibri"/>
          </w:rPr>
          <w:t>163/22</w:t>
        </w:r>
      </w:hyperlink>
      <w:r w:rsidR="00A8132D" w:rsidRPr="00B33551">
        <w:rPr>
          <w:rFonts w:cs="Calibri"/>
        </w:rPr>
        <w:t xml:space="preserve">, 124/23, 82/24 in </w:t>
      </w:r>
      <w:r w:rsidR="00E84AE4">
        <w:rPr>
          <w:rFonts w:cs="Calibri"/>
        </w:rPr>
        <w:t>102/25</w:t>
      </w:r>
      <w:r w:rsidR="00A8132D" w:rsidRPr="00B33551">
        <w:rPr>
          <w:rFonts w:cs="Calibri"/>
        </w:rPr>
        <w:t>)</w:t>
      </w:r>
      <w:r>
        <w:rPr>
          <w:rFonts w:asciiTheme="minorHAnsi" w:eastAsia="Times New Roman" w:hAnsiTheme="minorHAnsi" w:cstheme="minorHAnsi"/>
          <w:lang w:eastAsia="sl-SI"/>
        </w:rPr>
        <w:t xml:space="preserve"> </w:t>
      </w:r>
      <w:r>
        <w:rPr>
          <w:rFonts w:cs="Arial"/>
        </w:rPr>
        <w:t xml:space="preserve">je Upravni odbor Zavoda za zdravstveno zavarovanje Slovenije na </w:t>
      </w:r>
      <w:r w:rsidR="00E84AE4">
        <w:rPr>
          <w:rFonts w:cs="Arial"/>
        </w:rPr>
        <w:t>3</w:t>
      </w:r>
      <w:r>
        <w:rPr>
          <w:rFonts w:cs="Arial"/>
        </w:rPr>
        <w:t xml:space="preserve">. redni seji </w:t>
      </w:r>
      <w:r w:rsidR="00E84AE4">
        <w:rPr>
          <w:rFonts w:cs="Arial"/>
        </w:rPr>
        <w:t>29. 1. 2026</w:t>
      </w:r>
      <w:r>
        <w:rPr>
          <w:rFonts w:cs="Arial"/>
        </w:rPr>
        <w:t xml:space="preserve"> sprejel</w:t>
      </w:r>
    </w:p>
    <w:p w14:paraId="1E0D3441" w14:textId="77777777" w:rsidR="00FA78BC" w:rsidRDefault="00FA78BC" w:rsidP="00FA78BC">
      <w:pPr>
        <w:rPr>
          <w:rFonts w:cs="Arial"/>
        </w:rPr>
      </w:pPr>
    </w:p>
    <w:p w14:paraId="7B9A55E9" w14:textId="77777777" w:rsidR="00FA78BC" w:rsidRDefault="00FA78BC" w:rsidP="00FA78BC">
      <w:pPr>
        <w:rPr>
          <w:rFonts w:cs="Arial"/>
        </w:rPr>
      </w:pPr>
    </w:p>
    <w:p w14:paraId="6ADEC39A" w14:textId="35E3E90B" w:rsidR="00FA78BC" w:rsidRDefault="00FA78BC" w:rsidP="00FA78BC">
      <w:pPr>
        <w:jc w:val="center"/>
        <w:rPr>
          <w:rFonts w:cs="Arial"/>
          <w:b/>
        </w:rPr>
      </w:pPr>
      <w:r>
        <w:rPr>
          <w:rFonts w:cs="Arial"/>
          <w:b/>
        </w:rPr>
        <w:t>Sklep o spremembi</w:t>
      </w:r>
      <w:r w:rsidR="006A059B">
        <w:rPr>
          <w:rFonts w:cs="Arial"/>
          <w:b/>
        </w:rPr>
        <w:t xml:space="preserve"> in dopolnitvi</w:t>
      </w:r>
    </w:p>
    <w:p w14:paraId="7F02E3CD" w14:textId="77777777" w:rsidR="00FA78BC" w:rsidRDefault="00FA78BC" w:rsidP="00FA78B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Sklepa o določitvi seznama medicinskih pripomočkov, </w:t>
      </w:r>
    </w:p>
    <w:p w14:paraId="2CEA2F3A" w14:textId="77777777" w:rsidR="00FA78BC" w:rsidRDefault="00FA78BC" w:rsidP="00FA78BC">
      <w:pPr>
        <w:jc w:val="center"/>
        <w:rPr>
          <w:rFonts w:cs="Arial"/>
          <w:b/>
        </w:rPr>
      </w:pPr>
      <w:r>
        <w:rPr>
          <w:rFonts w:cs="Arial"/>
          <w:b/>
        </w:rPr>
        <w:t xml:space="preserve">pri katerih je potrebna </w:t>
      </w:r>
      <w:proofErr w:type="gramStart"/>
      <w:r>
        <w:rPr>
          <w:rFonts w:cs="Arial"/>
          <w:b/>
        </w:rPr>
        <w:t>timska</w:t>
      </w:r>
      <w:proofErr w:type="gramEnd"/>
      <w:r>
        <w:rPr>
          <w:rFonts w:cs="Arial"/>
          <w:b/>
        </w:rPr>
        <w:t xml:space="preserve"> obravnava zavarovane osebe </w:t>
      </w:r>
    </w:p>
    <w:p w14:paraId="2F22925F" w14:textId="77777777" w:rsidR="00FA78BC" w:rsidRDefault="00FA78BC" w:rsidP="00FA78BC">
      <w:pPr>
        <w:jc w:val="center"/>
        <w:rPr>
          <w:rFonts w:cs="Arial"/>
          <w:b/>
        </w:rPr>
      </w:pPr>
    </w:p>
    <w:p w14:paraId="5C56193B" w14:textId="77777777" w:rsidR="00FA78BC" w:rsidRDefault="00FA78BC" w:rsidP="00FA78BC">
      <w:pPr>
        <w:jc w:val="center"/>
        <w:rPr>
          <w:rFonts w:cs="Arial"/>
          <w:b/>
        </w:rPr>
      </w:pPr>
    </w:p>
    <w:p w14:paraId="6E12DAA7" w14:textId="77777777" w:rsidR="00FA78BC" w:rsidRDefault="00FA78BC" w:rsidP="00FA78BC">
      <w:pPr>
        <w:jc w:val="center"/>
      </w:pPr>
      <w:r>
        <w:t>1. člen</w:t>
      </w:r>
    </w:p>
    <w:p w14:paraId="645B19EC" w14:textId="77777777" w:rsidR="00FA78BC" w:rsidRDefault="00FA78BC" w:rsidP="00FA78BC"/>
    <w:p w14:paraId="15FE6A3F" w14:textId="5535E6CE" w:rsidR="00FA78BC" w:rsidRDefault="00FA78BC" w:rsidP="00FA78BC">
      <w:r>
        <w:t xml:space="preserve">V </w:t>
      </w:r>
      <w:r w:rsidRPr="0079407D">
        <w:t xml:space="preserve">Sklepu o določitvi seznama medicinskih pripomočkov, pri katerih je potrebna </w:t>
      </w:r>
      <w:proofErr w:type="gramStart"/>
      <w:r w:rsidRPr="0079407D">
        <w:t>timska</w:t>
      </w:r>
      <w:proofErr w:type="gramEnd"/>
      <w:r w:rsidRPr="0079407D">
        <w:t xml:space="preserve"> obravnava zavarovane osebe, št. 9001-14/2021-DI/3, z dne 14. 10. 2021</w:t>
      </w:r>
      <w:r w:rsidR="005B7FAD">
        <w:t xml:space="preserve">, s spremembo št. </w:t>
      </w:r>
      <w:r w:rsidR="005B7FAD">
        <w:rPr>
          <w:rFonts w:asciiTheme="minorHAnsi" w:hAnsiTheme="minorHAnsi" w:cstheme="minorHAnsi"/>
        </w:rPr>
        <w:t>0072-4/2022-DI/1 z dne 27. 1. 2022</w:t>
      </w:r>
      <w:r w:rsidRPr="0079407D">
        <w:t xml:space="preserve">, se </w:t>
      </w:r>
      <w:r w:rsidR="00A8132D">
        <w:t xml:space="preserve">v </w:t>
      </w:r>
      <w:r w:rsidRPr="0079407D">
        <w:t>prilog</w:t>
      </w:r>
      <w:r w:rsidR="00A8132D">
        <w:t>i</w:t>
      </w:r>
      <w:r>
        <w:t xml:space="preserve"> Seznam medicinskih pripomočkov, pri katerih je </w:t>
      </w:r>
      <w:proofErr w:type="gramStart"/>
      <w:r>
        <w:t>potrebna</w:t>
      </w:r>
      <w:proofErr w:type="gramEnd"/>
      <w:r>
        <w:t xml:space="preserve"> timska obravnava, </w:t>
      </w:r>
      <w:r w:rsidR="00A8132D">
        <w:t xml:space="preserve">v skupini </w:t>
      </w:r>
      <w:r w:rsidR="00A8132D" w:rsidRPr="006A059B">
        <w:rPr>
          <w:i/>
          <w:iCs/>
        </w:rPr>
        <w:t>3. Ortoz</w:t>
      </w:r>
      <w:r w:rsidR="006A059B" w:rsidRPr="006A059B">
        <w:rPr>
          <w:i/>
          <w:iCs/>
        </w:rPr>
        <w:t>e</w:t>
      </w:r>
      <w:r w:rsidR="00A8132D">
        <w:t xml:space="preserve"> podskupin</w:t>
      </w:r>
      <w:r w:rsidR="00E84AE4">
        <w:t>a</w:t>
      </w:r>
      <w:r w:rsidR="00A8132D">
        <w:t xml:space="preserve"> </w:t>
      </w:r>
      <w:r w:rsidR="00A8132D" w:rsidRPr="00A8132D">
        <w:rPr>
          <w:i/>
          <w:iCs/>
        </w:rPr>
        <w:t>I. Ortoze za hrbtenico</w:t>
      </w:r>
      <w:r w:rsidR="00A8132D">
        <w:t xml:space="preserve"> spremeni, tako da se po novem glasi:</w:t>
      </w:r>
    </w:p>
    <w:p w14:paraId="0E5CC5A1" w14:textId="77777777" w:rsidR="00A8132D" w:rsidRDefault="00A8132D" w:rsidP="00A8132D">
      <w:pPr>
        <w:rPr>
          <w:rFonts w:cs="Calibri"/>
        </w:rPr>
      </w:pPr>
      <w:r w:rsidRPr="00A830AC">
        <w:rPr>
          <w:rFonts w:cs="Calibri"/>
        </w:rPr>
        <w:t>»</w:t>
      </w:r>
    </w:p>
    <w:tbl>
      <w:tblPr>
        <w:tblW w:w="6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94"/>
      </w:tblGrid>
      <w:tr w:rsidR="006A059B" w:rsidRPr="00DE783B" w14:paraId="2A953DA5" w14:textId="77777777" w:rsidTr="00B729C2">
        <w:trPr>
          <w:trHeight w:val="300"/>
        </w:trPr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A70B" w14:textId="065E27D7" w:rsidR="006A059B" w:rsidRPr="00DE783B" w:rsidRDefault="006A059B" w:rsidP="000327FC">
            <w:pPr>
              <w:rPr>
                <w:rFonts w:cs="Calibri"/>
              </w:rPr>
            </w:pPr>
            <w:r>
              <w:rPr>
                <w:rFonts w:cs="Calibri"/>
              </w:rPr>
              <w:t>I. Ortoze za hrbtenico in glavo</w:t>
            </w:r>
          </w:p>
        </w:tc>
      </w:tr>
      <w:tr w:rsidR="00A8132D" w:rsidRPr="00DE783B" w14:paraId="2875F27B" w14:textId="77777777" w:rsidTr="006A059B">
        <w:trPr>
          <w:trHeight w:val="303"/>
        </w:trPr>
        <w:tc>
          <w:tcPr>
            <w:tcW w:w="1200" w:type="dxa"/>
            <w:shd w:val="clear" w:color="auto" w:fill="auto"/>
            <w:vAlign w:val="center"/>
            <w:hideMark/>
          </w:tcPr>
          <w:p w14:paraId="18166065" w14:textId="09AFAADB" w:rsidR="00A8132D" w:rsidRPr="00DE783B" w:rsidRDefault="00A8132D" w:rsidP="000327F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6A059B">
              <w:rPr>
                <w:rFonts w:cs="Calibri"/>
              </w:rPr>
              <w:t>335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14:paraId="2D7CD14B" w14:textId="33202889" w:rsidR="00A8132D" w:rsidRPr="00DE783B" w:rsidRDefault="006A059B" w:rsidP="000327FC">
            <w:pPr>
              <w:rPr>
                <w:rFonts w:cs="Calibri"/>
              </w:rPr>
            </w:pPr>
            <w:r w:rsidRPr="006A059B">
              <w:rPr>
                <w:rFonts w:cs="Calibri"/>
              </w:rPr>
              <w:t>ORTOZA ZA HRBTENICO (CTLSO) – PO MODELU</w:t>
            </w:r>
          </w:p>
        </w:tc>
      </w:tr>
      <w:tr w:rsidR="00A8132D" w:rsidRPr="00DE783B" w14:paraId="32C0E061" w14:textId="77777777" w:rsidTr="006A059B">
        <w:trPr>
          <w:trHeight w:val="300"/>
        </w:trPr>
        <w:tc>
          <w:tcPr>
            <w:tcW w:w="1200" w:type="dxa"/>
            <w:shd w:val="clear" w:color="auto" w:fill="auto"/>
            <w:vAlign w:val="center"/>
            <w:hideMark/>
          </w:tcPr>
          <w:p w14:paraId="4FE4100E" w14:textId="452D3728" w:rsidR="00A8132D" w:rsidRPr="00DE783B" w:rsidRDefault="00A8132D" w:rsidP="000327F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6A059B">
              <w:rPr>
                <w:rFonts w:cs="Calibri"/>
              </w:rPr>
              <w:t>336</w:t>
            </w:r>
          </w:p>
        </w:tc>
        <w:tc>
          <w:tcPr>
            <w:tcW w:w="5594" w:type="dxa"/>
            <w:shd w:val="clear" w:color="auto" w:fill="auto"/>
            <w:vAlign w:val="center"/>
            <w:hideMark/>
          </w:tcPr>
          <w:p w14:paraId="7B48CBD7" w14:textId="3FB7A265" w:rsidR="00A8132D" w:rsidRPr="00DE783B" w:rsidRDefault="006A059B" w:rsidP="000327FC">
            <w:pPr>
              <w:rPr>
                <w:rFonts w:cs="Calibri"/>
              </w:rPr>
            </w:pPr>
            <w:r w:rsidRPr="006A059B">
              <w:rPr>
                <w:rFonts w:cs="Calibri"/>
              </w:rPr>
              <w:t>ORTOZA ZA HRBTENICO (TLSO) – PO MODELU</w:t>
            </w:r>
          </w:p>
        </w:tc>
      </w:tr>
      <w:tr w:rsidR="00A8132D" w:rsidRPr="00DE783B" w14:paraId="075C81FA" w14:textId="77777777" w:rsidTr="006A059B">
        <w:trPr>
          <w:trHeight w:val="300"/>
        </w:trPr>
        <w:tc>
          <w:tcPr>
            <w:tcW w:w="1200" w:type="dxa"/>
            <w:shd w:val="clear" w:color="auto" w:fill="auto"/>
            <w:vAlign w:val="center"/>
          </w:tcPr>
          <w:p w14:paraId="1B4D31FF" w14:textId="57188E5C" w:rsidR="00A8132D" w:rsidRDefault="00A8132D" w:rsidP="00A8132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6A059B">
              <w:rPr>
                <w:rFonts w:cs="Calibri"/>
              </w:rPr>
              <w:t>329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7B83B8FB" w14:textId="0D7F0F9E" w:rsidR="00A8132D" w:rsidRPr="0078402E" w:rsidRDefault="006A059B" w:rsidP="00A8132D">
            <w:pPr>
              <w:rPr>
                <w:rFonts w:cs="Calibri"/>
              </w:rPr>
            </w:pPr>
            <w:r w:rsidRPr="006A059B">
              <w:rPr>
                <w:rFonts w:cs="Calibri"/>
              </w:rPr>
              <w:t>KOREKCIJSKA ORTOZA ZA PRSNI KOŠ – individualno izdelana</w:t>
            </w:r>
          </w:p>
        </w:tc>
      </w:tr>
      <w:tr w:rsidR="00A8132D" w:rsidRPr="00DE783B" w14:paraId="6EF4E6C3" w14:textId="77777777" w:rsidTr="006A059B">
        <w:trPr>
          <w:trHeight w:val="300"/>
        </w:trPr>
        <w:tc>
          <w:tcPr>
            <w:tcW w:w="1200" w:type="dxa"/>
            <w:shd w:val="clear" w:color="auto" w:fill="auto"/>
            <w:vAlign w:val="center"/>
          </w:tcPr>
          <w:p w14:paraId="14350E5F" w14:textId="5A4A89BC" w:rsidR="00A8132D" w:rsidRDefault="00A8132D" w:rsidP="00A8132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="006A059B">
              <w:rPr>
                <w:rFonts w:cs="Calibri"/>
              </w:rPr>
              <w:t>330</w:t>
            </w:r>
          </w:p>
        </w:tc>
        <w:tc>
          <w:tcPr>
            <w:tcW w:w="5594" w:type="dxa"/>
            <w:shd w:val="clear" w:color="auto" w:fill="auto"/>
            <w:vAlign w:val="center"/>
          </w:tcPr>
          <w:p w14:paraId="5275095C" w14:textId="07B4D0FC" w:rsidR="00A8132D" w:rsidRPr="0078402E" w:rsidRDefault="006A059B" w:rsidP="00A8132D">
            <w:pPr>
              <w:rPr>
                <w:rFonts w:cs="Calibri"/>
              </w:rPr>
            </w:pPr>
            <w:r w:rsidRPr="006A059B">
              <w:rPr>
                <w:rFonts w:cs="Calibri"/>
              </w:rPr>
              <w:t>ORTOZA ZA OBLIKOVANJE GLAVE – individualno izdelana</w:t>
            </w:r>
          </w:p>
        </w:tc>
      </w:tr>
    </w:tbl>
    <w:p w14:paraId="02F0BB74" w14:textId="532A45F2" w:rsidR="00A8132D" w:rsidRPr="006A059B" w:rsidRDefault="00A8132D" w:rsidP="006A059B">
      <w:pPr>
        <w:jc w:val="right"/>
        <w:rPr>
          <w:rFonts w:cs="Calibri"/>
        </w:rPr>
      </w:pPr>
      <w:r w:rsidRPr="00A830AC">
        <w:rPr>
          <w:rFonts w:cs="Calibri"/>
        </w:rPr>
        <w:t>«</w:t>
      </w:r>
      <w:r>
        <w:rPr>
          <w:rFonts w:cs="Calibri"/>
        </w:rPr>
        <w:t>.</w:t>
      </w:r>
    </w:p>
    <w:p w14:paraId="5C3EC1DC" w14:textId="77777777" w:rsidR="00FA78BC" w:rsidRDefault="00FA78BC" w:rsidP="00FA78BC"/>
    <w:p w14:paraId="6E9FFFFE" w14:textId="77777777" w:rsidR="00FA78BC" w:rsidRDefault="00FA78BC" w:rsidP="00FA78BC">
      <w:pPr>
        <w:jc w:val="center"/>
      </w:pPr>
      <w:r>
        <w:t>2. člen</w:t>
      </w:r>
    </w:p>
    <w:p w14:paraId="0B2CA2C5" w14:textId="77777777" w:rsidR="00FA78BC" w:rsidRDefault="00FA78BC" w:rsidP="00FA78BC"/>
    <w:p w14:paraId="4A74D4EA" w14:textId="3DA7B3E6" w:rsidR="006A059B" w:rsidRPr="00A830AC" w:rsidRDefault="006A059B" w:rsidP="006A059B">
      <w:pPr>
        <w:ind w:firstLine="284"/>
        <w:rPr>
          <w:rFonts w:cs="Calibri"/>
        </w:rPr>
      </w:pPr>
      <w:r w:rsidRPr="00A830AC">
        <w:rPr>
          <w:rFonts w:cs="Calibri"/>
        </w:rPr>
        <w:t xml:space="preserve">Ta sklep </w:t>
      </w:r>
      <w:r>
        <w:rPr>
          <w:rFonts w:cs="Calibri"/>
        </w:rPr>
        <w:t xml:space="preserve">se objavi </w:t>
      </w:r>
      <w:r w:rsidRPr="00A830AC">
        <w:rPr>
          <w:rFonts w:cs="Calibri"/>
        </w:rPr>
        <w:t>na spletni strani Zavoda za zdravstveno zavarovanje Slovenije</w:t>
      </w:r>
      <w:r>
        <w:rPr>
          <w:rFonts w:cs="Calibri"/>
        </w:rPr>
        <w:t xml:space="preserve"> in začne veljati </w:t>
      </w:r>
      <w:r w:rsidR="00E84AE4" w:rsidRPr="00E84AE4">
        <w:rPr>
          <w:rFonts w:cs="Calibri"/>
        </w:rPr>
        <w:t>3. februarja 2026</w:t>
      </w:r>
      <w:r w:rsidRPr="00E84AE4">
        <w:rPr>
          <w:rFonts w:cs="Calibri"/>
        </w:rPr>
        <w:t>.</w:t>
      </w:r>
    </w:p>
    <w:p w14:paraId="7F18FD14" w14:textId="77777777" w:rsidR="006A059B" w:rsidRPr="000A4BE9" w:rsidRDefault="006A059B" w:rsidP="006A059B">
      <w:pPr>
        <w:ind w:firstLine="284"/>
        <w:rPr>
          <w:rFonts w:asciiTheme="minorHAnsi" w:hAnsiTheme="minorHAnsi" w:cstheme="minorHAnsi"/>
        </w:rPr>
      </w:pPr>
      <w:r w:rsidRPr="001D6273">
        <w:rPr>
          <w:rFonts w:asciiTheme="minorHAnsi" w:hAnsiTheme="minorHAnsi" w:cstheme="minorHAnsi"/>
        </w:rPr>
        <w:t xml:space="preserve"> </w:t>
      </w:r>
    </w:p>
    <w:p w14:paraId="571E4C0B" w14:textId="77777777" w:rsidR="00FA78BC" w:rsidRDefault="00FA78BC" w:rsidP="00FA78BC">
      <w:pPr>
        <w:rPr>
          <w:rFonts w:cs="Arial"/>
        </w:rPr>
      </w:pPr>
    </w:p>
    <w:p w14:paraId="163139A5" w14:textId="77777777" w:rsidR="00E84AE4" w:rsidRDefault="00E84AE4" w:rsidP="00E84AE4">
      <w:pPr>
        <w:ind w:firstLine="284"/>
        <w:rPr>
          <w:rFonts w:cs="Calibri"/>
        </w:rPr>
      </w:pPr>
    </w:p>
    <w:p w14:paraId="797D2C01" w14:textId="77777777" w:rsidR="00E84AE4" w:rsidRPr="00A830AC" w:rsidRDefault="00E84AE4" w:rsidP="00E84AE4">
      <w:pPr>
        <w:ind w:firstLine="284"/>
        <w:rPr>
          <w:rFonts w:cs="Calibri"/>
        </w:rPr>
      </w:pPr>
    </w:p>
    <w:p w14:paraId="520E23FD" w14:textId="77777777" w:rsidR="00E84AE4" w:rsidRPr="000A4BE9" w:rsidRDefault="00E84AE4" w:rsidP="00E84AE4">
      <w:pPr>
        <w:ind w:firstLine="284"/>
        <w:rPr>
          <w:rFonts w:asciiTheme="minorHAnsi" w:hAnsiTheme="minorHAnsi" w:cstheme="minorHAnsi"/>
        </w:rPr>
      </w:pPr>
      <w:r w:rsidRPr="001D6273">
        <w:rPr>
          <w:rFonts w:asciiTheme="minorHAnsi" w:hAnsiTheme="minorHAnsi" w:cstheme="minorHAnsi"/>
        </w:rPr>
        <w:t xml:space="preserve"> </w:t>
      </w:r>
    </w:p>
    <w:p w14:paraId="0387840B" w14:textId="68F33123" w:rsidR="00E84AE4" w:rsidRPr="000A4BE9" w:rsidRDefault="00E84AE4" w:rsidP="00E84AE4">
      <w:pPr>
        <w:rPr>
          <w:rFonts w:asciiTheme="minorHAnsi" w:hAnsiTheme="minorHAnsi" w:cstheme="minorHAnsi"/>
        </w:rPr>
      </w:pPr>
      <w:r w:rsidRPr="000A4BE9">
        <w:rPr>
          <w:rFonts w:asciiTheme="minorHAnsi" w:hAnsiTheme="minorHAnsi" w:cstheme="minorHAnsi"/>
        </w:rPr>
        <w:t>Št</w:t>
      </w:r>
      <w:r>
        <w:rPr>
          <w:rFonts w:asciiTheme="minorHAnsi" w:hAnsiTheme="minorHAnsi" w:cstheme="minorHAnsi"/>
        </w:rPr>
        <w:t>.</w:t>
      </w:r>
      <w:r w:rsidRPr="000A4B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</w:t>
      </w:r>
      <w:r w:rsidR="00B9309D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/2026-DI/1</w:t>
      </w:r>
    </w:p>
    <w:p w14:paraId="00E15964" w14:textId="77777777" w:rsidR="00E84AE4" w:rsidRPr="001D6273" w:rsidRDefault="00E84AE4" w:rsidP="00E84AE4">
      <w:pPr>
        <w:rPr>
          <w:rFonts w:asciiTheme="minorHAnsi" w:hAnsiTheme="minorHAnsi" w:cstheme="minorHAnsi"/>
        </w:rPr>
      </w:pPr>
      <w:r w:rsidRPr="000A4BE9">
        <w:rPr>
          <w:rFonts w:asciiTheme="minorHAnsi" w:hAnsiTheme="minorHAnsi" w:cstheme="minorHAnsi"/>
        </w:rPr>
        <w:t xml:space="preserve">Ljubljana, dne </w:t>
      </w:r>
      <w:r>
        <w:rPr>
          <w:rFonts w:asciiTheme="minorHAnsi" w:hAnsiTheme="minorHAnsi" w:cstheme="minorHAnsi"/>
        </w:rPr>
        <w:t>29. januarja 2026</w:t>
      </w:r>
      <w:r w:rsidRPr="001D6273">
        <w:rPr>
          <w:rFonts w:asciiTheme="minorHAnsi" w:hAnsiTheme="minorHAnsi" w:cstheme="minorHAnsi"/>
        </w:rPr>
        <w:t xml:space="preserve"> </w:t>
      </w:r>
    </w:p>
    <w:p w14:paraId="602EF810" w14:textId="77777777" w:rsidR="00E84AE4" w:rsidRPr="001D6273" w:rsidRDefault="00E84AE4" w:rsidP="00E84AE4">
      <w:pPr>
        <w:rPr>
          <w:rFonts w:asciiTheme="minorHAnsi" w:hAnsiTheme="minorHAnsi" w:cstheme="minorHAnsi"/>
        </w:rPr>
      </w:pPr>
    </w:p>
    <w:p w14:paraId="04EF7A80" w14:textId="77777777" w:rsidR="00E84AE4" w:rsidRPr="001D6273" w:rsidRDefault="00E84AE4" w:rsidP="00E84AE4">
      <w:pPr>
        <w:rPr>
          <w:rFonts w:asciiTheme="minorHAnsi" w:hAnsiTheme="minorHAnsi"/>
        </w:rPr>
      </w:pPr>
    </w:p>
    <w:p w14:paraId="723B22AA" w14:textId="77777777" w:rsidR="00E84AE4" w:rsidRDefault="00E84AE4" w:rsidP="00E84AE4">
      <w:pPr>
        <w:ind w:left="4248"/>
        <w:jc w:val="right"/>
        <w:rPr>
          <w:rFonts w:cs="Calibri"/>
        </w:rPr>
      </w:pPr>
    </w:p>
    <w:p w14:paraId="61ADCD5D" w14:textId="77777777" w:rsidR="00E84AE4" w:rsidRPr="00652A6A" w:rsidRDefault="00E84AE4" w:rsidP="00E84AE4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</w:t>
      </w:r>
      <w:r w:rsidRPr="00652A6A">
        <w:rPr>
          <w:rFonts w:cs="Calibri"/>
        </w:rPr>
        <w:t>Zavod za zdravstveno zavarovanje</w:t>
      </w:r>
      <w:r>
        <w:rPr>
          <w:rFonts w:cs="Calibri"/>
        </w:rPr>
        <w:t xml:space="preserve"> </w:t>
      </w:r>
      <w:r w:rsidRPr="00652A6A">
        <w:rPr>
          <w:rFonts w:cs="Calibri"/>
        </w:rPr>
        <w:t>Slovenije</w:t>
      </w:r>
    </w:p>
    <w:p w14:paraId="63AC617E" w14:textId="77777777" w:rsidR="00E84AE4" w:rsidRPr="00652A6A" w:rsidRDefault="00E84AE4" w:rsidP="00E84AE4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</w:t>
      </w:r>
      <w:r w:rsidRPr="00652A6A">
        <w:rPr>
          <w:rFonts w:cs="Calibri"/>
        </w:rPr>
        <w:t>Miroslav Smrekar</w:t>
      </w:r>
    </w:p>
    <w:p w14:paraId="67251083" w14:textId="77777777" w:rsidR="00E84AE4" w:rsidRPr="00A830AC" w:rsidRDefault="00E84AE4" w:rsidP="00E84AE4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</w:t>
      </w:r>
      <w:r w:rsidRPr="00652A6A">
        <w:rPr>
          <w:rFonts w:cs="Calibri"/>
        </w:rPr>
        <w:t>predsednik upravnega odbo</w:t>
      </w:r>
      <w:r>
        <w:rPr>
          <w:rFonts w:cs="Calibri"/>
        </w:rPr>
        <w:t>ra</w:t>
      </w:r>
    </w:p>
    <w:p w14:paraId="13F76774" w14:textId="77777777" w:rsidR="00E84AE4" w:rsidRDefault="00E84AE4" w:rsidP="00E84AE4">
      <w:pPr>
        <w:ind w:left="142"/>
        <w:rPr>
          <w:rFonts w:asciiTheme="minorHAnsi" w:hAnsiTheme="minorHAnsi" w:cstheme="minorHAnsi"/>
          <w:b/>
        </w:rPr>
      </w:pPr>
    </w:p>
    <w:p w14:paraId="15489C45" w14:textId="77777777" w:rsidR="00E84AE4" w:rsidRPr="006D61D9" w:rsidRDefault="00E84AE4" w:rsidP="00E84AE4">
      <w:pPr>
        <w:ind w:left="4248"/>
      </w:pPr>
    </w:p>
    <w:p w14:paraId="6442964B" w14:textId="77777777" w:rsidR="00E8744F" w:rsidRDefault="00E8744F" w:rsidP="00E84AE4"/>
    <w:sectPr w:rsidR="00E8744F" w:rsidSect="006A059B">
      <w:footerReference w:type="default" r:id="rId13"/>
      <w:headerReference w:type="first" r:id="rId14"/>
      <w:pgSz w:w="11906" w:h="16838"/>
      <w:pgMar w:top="2268" w:right="1701" w:bottom="141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B567" w14:textId="77777777" w:rsidR="00FA78BC" w:rsidRDefault="00FA78BC" w:rsidP="00FA78BC">
      <w:pPr>
        <w:spacing w:line="240" w:lineRule="auto"/>
      </w:pPr>
      <w:r>
        <w:separator/>
      </w:r>
    </w:p>
  </w:endnote>
  <w:endnote w:type="continuationSeparator" w:id="0">
    <w:p w14:paraId="493A0622" w14:textId="77777777" w:rsidR="00FA78BC" w:rsidRDefault="00FA78BC" w:rsidP="00FA7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53FC" w14:textId="77777777" w:rsidR="005B7FAD" w:rsidRDefault="00FA78BC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340A3" w14:textId="77777777" w:rsidR="00FA78BC" w:rsidRDefault="00FA78BC" w:rsidP="00FA78BC">
      <w:pPr>
        <w:spacing w:line="240" w:lineRule="auto"/>
      </w:pPr>
      <w:r>
        <w:separator/>
      </w:r>
    </w:p>
  </w:footnote>
  <w:footnote w:type="continuationSeparator" w:id="0">
    <w:p w14:paraId="1DB481EB" w14:textId="77777777" w:rsidR="00FA78BC" w:rsidRDefault="00FA78BC" w:rsidP="00FA7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4F4CD3" w:rsidRPr="007B6600" w14:paraId="32C551ED" w14:textId="77777777" w:rsidTr="00CE24E4">
      <w:trPr>
        <w:trHeight w:hRule="exact" w:val="907"/>
      </w:trPr>
      <w:tc>
        <w:tcPr>
          <w:tcW w:w="2881" w:type="dxa"/>
          <w:shd w:val="clear" w:color="auto" w:fill="auto"/>
        </w:tcPr>
        <w:p w14:paraId="6D5BCF47" w14:textId="77777777" w:rsidR="005B7FAD" w:rsidRPr="007B6600" w:rsidRDefault="005B7FAD" w:rsidP="00CE24E4">
          <w:pPr>
            <w:pStyle w:val="Glava"/>
            <w:spacing w:line="220" w:lineRule="exact"/>
            <w:jc w:val="left"/>
            <w:rPr>
              <w:b/>
            </w:rPr>
          </w:pPr>
        </w:p>
      </w:tc>
      <w:tc>
        <w:tcPr>
          <w:tcW w:w="2881" w:type="dxa"/>
          <w:shd w:val="clear" w:color="auto" w:fill="auto"/>
        </w:tcPr>
        <w:p w14:paraId="762BB62C" w14:textId="77777777" w:rsidR="005B7FAD" w:rsidRPr="007B6600" w:rsidRDefault="005B7FAD" w:rsidP="007B6600">
          <w:pPr>
            <w:pStyle w:val="Glava"/>
            <w:jc w:val="center"/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5F8BF08" w14:textId="77777777" w:rsidR="005B7FAD" w:rsidRPr="007B6600" w:rsidRDefault="005B7FAD" w:rsidP="00EA172B">
          <w:pPr>
            <w:pStyle w:val="Glava"/>
          </w:pPr>
        </w:p>
      </w:tc>
    </w:tr>
    <w:tr w:rsidR="004F4CD3" w:rsidRPr="007B6600" w14:paraId="74CB8DC5" w14:textId="77777777" w:rsidTr="00CE24E4">
      <w:trPr>
        <w:trHeight w:hRule="exact" w:val="113"/>
      </w:trPr>
      <w:tc>
        <w:tcPr>
          <w:tcW w:w="2881" w:type="dxa"/>
          <w:shd w:val="clear" w:color="auto" w:fill="auto"/>
        </w:tcPr>
        <w:p w14:paraId="56E4B787" w14:textId="77777777" w:rsidR="005B7FAD" w:rsidRPr="00CE24E4" w:rsidRDefault="005B7FAD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1F61AC5B" w14:textId="77777777" w:rsidR="005B7FAD" w:rsidRPr="007B6600" w:rsidRDefault="005B7FAD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011DF1A2" w14:textId="77777777" w:rsidR="005B7FAD" w:rsidRPr="007B6600" w:rsidRDefault="005B7FAD" w:rsidP="00EA172B">
          <w:pPr>
            <w:pStyle w:val="Glava"/>
          </w:pPr>
        </w:p>
      </w:tc>
    </w:tr>
    <w:tr w:rsidR="004F4CD3" w:rsidRPr="00BA612C" w14:paraId="377A1DC3" w14:textId="77777777" w:rsidTr="00EA172B">
      <w:tc>
        <w:tcPr>
          <w:tcW w:w="5762" w:type="dxa"/>
          <w:gridSpan w:val="2"/>
          <w:shd w:val="clear" w:color="auto" w:fill="auto"/>
        </w:tcPr>
        <w:p w14:paraId="400AA811" w14:textId="77777777" w:rsidR="005B7FAD" w:rsidRPr="00BA612C" w:rsidRDefault="005B7FAD" w:rsidP="00EB67D2">
          <w:pPr>
            <w:pStyle w:val="Ulica"/>
            <w:rPr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73DE6FF6" w14:textId="77777777" w:rsidR="005B7FAD" w:rsidRPr="00BA612C" w:rsidRDefault="005B7FAD" w:rsidP="005C199C">
          <w:pPr>
            <w:pStyle w:val="Glava"/>
            <w:spacing w:line="240" w:lineRule="exact"/>
            <w:jc w:val="left"/>
          </w:pPr>
        </w:p>
      </w:tc>
    </w:tr>
  </w:tbl>
  <w:p w14:paraId="62D4A32B" w14:textId="77777777" w:rsidR="005B7FAD" w:rsidRPr="00BA612C" w:rsidRDefault="005B7FAD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942"/>
    <w:multiLevelType w:val="hybridMultilevel"/>
    <w:tmpl w:val="7B5E4FBA"/>
    <w:lvl w:ilvl="0" w:tplc="05ECAE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65402">
    <w:abstractNumId w:val="1"/>
  </w:num>
  <w:num w:numId="2" w16cid:durableId="100362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BC"/>
    <w:rsid w:val="00077494"/>
    <w:rsid w:val="0040130E"/>
    <w:rsid w:val="0044373B"/>
    <w:rsid w:val="005B7FAD"/>
    <w:rsid w:val="006A059B"/>
    <w:rsid w:val="00723EB0"/>
    <w:rsid w:val="007C53E7"/>
    <w:rsid w:val="00843C4C"/>
    <w:rsid w:val="00A8132D"/>
    <w:rsid w:val="00B9309D"/>
    <w:rsid w:val="00DF63C0"/>
    <w:rsid w:val="00E84AE4"/>
    <w:rsid w:val="00E8744F"/>
    <w:rsid w:val="00F77EBF"/>
    <w:rsid w:val="00FA78BC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CCBB5"/>
  <w15:chartTrackingRefBased/>
  <w15:docId w15:val="{654DB003-8565-4C0E-8686-F42309CA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78BC"/>
    <w:pPr>
      <w:tabs>
        <w:tab w:val="left" w:pos="5670"/>
      </w:tabs>
      <w:spacing w:after="0" w:line="240" w:lineRule="exact"/>
      <w:jc w:val="both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A78B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78BC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A78B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78BC"/>
    <w:rPr>
      <w:rFonts w:ascii="Calibri" w:eastAsia="Calibri" w:hAnsi="Calibri" w:cs="Times New Roman"/>
    </w:rPr>
  </w:style>
  <w:style w:type="paragraph" w:customStyle="1" w:styleId="Alineja">
    <w:name w:val="Alineja"/>
    <w:basedOn w:val="Navaden"/>
    <w:qFormat/>
    <w:rsid w:val="00FA78BC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Ulica">
    <w:name w:val="Ulica"/>
    <w:basedOn w:val="Glava"/>
    <w:qFormat/>
    <w:rsid w:val="00FA78BC"/>
    <w:pPr>
      <w:spacing w:line="240" w:lineRule="exact"/>
      <w:jc w:val="left"/>
    </w:pPr>
    <w:rPr>
      <w:noProof/>
    </w:rPr>
  </w:style>
  <w:style w:type="paragraph" w:styleId="Odstavekseznama">
    <w:name w:val="List Paragraph"/>
    <w:basedOn w:val="Navaden"/>
    <w:uiPriority w:val="34"/>
    <w:qFormat/>
    <w:rsid w:val="006A059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A05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A05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A059B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A05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A05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22-01-42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22-01-34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21-01-38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61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AA3DD3-801B-4E45-AD1D-46D4ED95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Kimovec</dc:creator>
  <cp:keywords/>
  <dc:description/>
  <cp:lastModifiedBy>ZZZS</cp:lastModifiedBy>
  <cp:revision>6</cp:revision>
  <dcterms:created xsi:type="dcterms:W3CDTF">2025-09-25T10:51:00Z</dcterms:created>
  <dcterms:modified xsi:type="dcterms:W3CDTF">2026-01-14T06:45:00Z</dcterms:modified>
</cp:coreProperties>
</file>