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AE78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7ED325F5" w14:textId="39C72842" w:rsidR="00E05F76" w:rsidRPr="00B61CC4" w:rsidRDefault="00E05F76" w:rsidP="00E05F7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Na podlagi tretjega odstavka 119. člena P</w:t>
      </w:r>
      <w:r w:rsidRPr="00B61CC4">
        <w:rPr>
          <w:rFonts w:asciiTheme="minorHAnsi" w:hAnsiTheme="minorHAnsi" w:cstheme="minorHAnsi"/>
          <w:sz w:val="22"/>
          <w:szCs w:val="22"/>
          <w:shd w:val="clear" w:color="auto" w:fill="FFFFFF"/>
        </w:rPr>
        <w:t>ravil obveznega zdravstvenega zavarovanja (</w:t>
      </w:r>
      <w:r w:rsidRPr="00B61CC4">
        <w:rPr>
          <w:rFonts w:asciiTheme="minorHAnsi" w:hAnsiTheme="minorHAnsi" w:cstheme="minorHAnsi"/>
          <w:sz w:val="22"/>
          <w:szCs w:val="22"/>
        </w:rPr>
        <w:t>Uradni list RS, št. 30/03 – prečiščeno besedilo, 35/03 – popr., 78/03, 84/04, 44/05, 86/06, 90/06 – popr., 64/07, 33/08, 7/09, 88/09, 30/11, 49/12, 106/12, 99/13 – </w:t>
      </w:r>
      <w:proofErr w:type="spellStart"/>
      <w:r w:rsidRPr="00B61CC4">
        <w:rPr>
          <w:rFonts w:asciiTheme="minorHAnsi" w:hAnsiTheme="minorHAnsi" w:cstheme="minorHAnsi"/>
          <w:sz w:val="22"/>
          <w:szCs w:val="22"/>
        </w:rPr>
        <w:t>ZSVarPre</w:t>
      </w:r>
      <w:proofErr w:type="spellEnd"/>
      <w:r w:rsidRPr="00B61CC4">
        <w:rPr>
          <w:rFonts w:asciiTheme="minorHAnsi" w:hAnsiTheme="minorHAnsi" w:cstheme="minorHAnsi"/>
          <w:sz w:val="22"/>
          <w:szCs w:val="22"/>
        </w:rPr>
        <w:t>-C, 25/14, 85/14, 10/17 – </w:t>
      </w:r>
      <w:proofErr w:type="spellStart"/>
      <w:r w:rsidRPr="00B61CC4">
        <w:rPr>
          <w:rFonts w:asciiTheme="minorHAnsi" w:hAnsiTheme="minorHAnsi" w:cstheme="minorHAnsi"/>
          <w:sz w:val="22"/>
          <w:szCs w:val="22"/>
        </w:rPr>
        <w:t>ZČmIS</w:t>
      </w:r>
      <w:proofErr w:type="spellEnd"/>
      <w:r w:rsidRPr="00B61CC4">
        <w:rPr>
          <w:rFonts w:asciiTheme="minorHAnsi" w:hAnsiTheme="minorHAnsi" w:cstheme="minorHAnsi"/>
          <w:sz w:val="22"/>
          <w:szCs w:val="22"/>
        </w:rPr>
        <w:t xml:space="preserve">, 64/18, 4/20, 42/21 – odl. US, </w:t>
      </w:r>
      <w:hyperlink r:id="rId5" w:tgtFrame="_blank" w:tooltip="Spremembe in dopolnitve pravil obveznega zdravstvenega zavarovanja" w:history="1">
        <w:r w:rsidRPr="00B61CC4">
          <w:rPr>
            <w:rFonts w:asciiTheme="minorHAnsi" w:hAnsiTheme="minorHAnsi" w:cstheme="minorHAnsi"/>
            <w:sz w:val="22"/>
            <w:szCs w:val="22"/>
          </w:rPr>
          <w:t>61/21</w:t>
        </w:r>
      </w:hyperlink>
      <w:r w:rsidRPr="00B61CC4">
        <w:rPr>
          <w:rFonts w:asciiTheme="minorHAnsi" w:hAnsiTheme="minorHAnsi" w:cstheme="minorHAnsi"/>
          <w:sz w:val="22"/>
          <w:szCs w:val="22"/>
        </w:rPr>
        <w:t>, </w:t>
      </w:r>
      <w:hyperlink r:id="rId6" w:tgtFrame="_blank" w:tooltip="Zakon o dopolnitvah Zakona o zdravstvenem varstvu in zdravstvenem zavarovanju" w:history="1">
        <w:r w:rsidRPr="00B61CC4">
          <w:rPr>
            <w:rFonts w:asciiTheme="minorHAnsi" w:hAnsiTheme="minorHAnsi" w:cstheme="minorHAnsi"/>
            <w:sz w:val="22"/>
            <w:szCs w:val="22"/>
          </w:rPr>
          <w:t>159/21</w:t>
        </w:r>
      </w:hyperlink>
      <w:r w:rsidRPr="00B61CC4">
        <w:rPr>
          <w:rFonts w:asciiTheme="minorHAnsi" w:hAnsiTheme="minorHAnsi" w:cstheme="minorHAnsi"/>
          <w:sz w:val="22"/>
          <w:szCs w:val="22"/>
        </w:rPr>
        <w:t> – ZZVZZ-P, </w:t>
      </w:r>
      <w:hyperlink r:id="rId7" w:tgtFrame="_blank" w:tooltip="Spremembe in dopolnitve Pravil obveznega zdravstvenega zavarovanja" w:history="1">
        <w:r w:rsidRPr="00B61CC4">
          <w:rPr>
            <w:rFonts w:asciiTheme="minorHAnsi" w:hAnsiTheme="minorHAnsi" w:cstheme="minorHAnsi"/>
            <w:sz w:val="22"/>
            <w:szCs w:val="22"/>
          </w:rPr>
          <w:t>183/21</w:t>
        </w:r>
      </w:hyperlink>
      <w:r w:rsidRPr="00B61CC4">
        <w:rPr>
          <w:rFonts w:asciiTheme="minorHAnsi" w:hAnsiTheme="minorHAnsi" w:cstheme="minorHAnsi"/>
          <w:sz w:val="22"/>
          <w:szCs w:val="22"/>
        </w:rPr>
        <w:t>, </w:t>
      </w:r>
      <w:hyperlink r:id="rId8" w:tgtFrame="_blank" w:tooltip="Zakon o dolgotrajni oskrbi" w:history="1">
        <w:r w:rsidRPr="00B61CC4">
          <w:rPr>
            <w:rFonts w:asciiTheme="minorHAnsi" w:hAnsiTheme="minorHAnsi" w:cstheme="minorHAnsi"/>
            <w:sz w:val="22"/>
            <w:szCs w:val="22"/>
          </w:rPr>
          <w:t>196/21</w:t>
        </w:r>
      </w:hyperlink>
      <w:r w:rsidRPr="00B61CC4">
        <w:rPr>
          <w:rFonts w:asciiTheme="minorHAnsi" w:hAnsiTheme="minorHAnsi" w:cstheme="minorHAnsi"/>
          <w:sz w:val="22"/>
          <w:szCs w:val="22"/>
        </w:rPr>
        <w:t xml:space="preserve"> – </w:t>
      </w:r>
      <w:proofErr w:type="spellStart"/>
      <w:r w:rsidRPr="00B61CC4">
        <w:rPr>
          <w:rFonts w:asciiTheme="minorHAnsi" w:hAnsiTheme="minorHAnsi" w:cstheme="minorHAnsi"/>
          <w:sz w:val="22"/>
          <w:szCs w:val="22"/>
        </w:rPr>
        <w:t>ZDOsk</w:t>
      </w:r>
      <w:proofErr w:type="spellEnd"/>
      <w:r w:rsidRPr="00B61CC4">
        <w:rPr>
          <w:rFonts w:asciiTheme="minorHAnsi" w:hAnsiTheme="minorHAnsi" w:cstheme="minorHAnsi"/>
          <w:sz w:val="22"/>
          <w:szCs w:val="22"/>
        </w:rPr>
        <w:t>, </w:t>
      </w:r>
      <w:hyperlink r:id="rId9" w:tgtFrame="_blank" w:tooltip="Odločba o razveljavitvi 50., 51. in 52. člena Pravil obveznega zdravstvenega zavarovanja" w:history="1">
        <w:r w:rsidRPr="00B61CC4">
          <w:rPr>
            <w:rFonts w:asciiTheme="minorHAnsi" w:hAnsiTheme="minorHAnsi" w:cstheme="minorHAnsi"/>
            <w:sz w:val="22"/>
            <w:szCs w:val="22"/>
          </w:rPr>
          <w:t>142/22</w:t>
        </w:r>
      </w:hyperlink>
      <w:r w:rsidRPr="00B61CC4">
        <w:rPr>
          <w:rFonts w:asciiTheme="minorHAnsi" w:hAnsiTheme="minorHAnsi" w:cstheme="minorHAnsi"/>
          <w:sz w:val="22"/>
          <w:szCs w:val="22"/>
        </w:rPr>
        <w:t> – odl. US, </w:t>
      </w:r>
      <w:hyperlink r:id="rId10" w:tgtFrame="_blank" w:tooltip="Spremembe in dopolnitve Pravil obveznega zdravstvenega zavarovanja" w:history="1">
        <w:r w:rsidRPr="00B61CC4">
          <w:rPr>
            <w:rFonts w:asciiTheme="minorHAnsi" w:hAnsiTheme="minorHAnsi" w:cstheme="minorHAnsi"/>
            <w:sz w:val="22"/>
            <w:szCs w:val="22"/>
          </w:rPr>
          <w:t>163/22</w:t>
        </w:r>
      </w:hyperlink>
      <w:r w:rsidRPr="00B61CC4">
        <w:rPr>
          <w:rFonts w:asciiTheme="minorHAnsi" w:hAnsiTheme="minorHAnsi" w:cstheme="minorHAnsi"/>
          <w:sz w:val="22"/>
          <w:szCs w:val="22"/>
        </w:rPr>
        <w:t xml:space="preserve"> in </w:t>
      </w:r>
      <w:r>
        <w:rPr>
          <w:rFonts w:asciiTheme="minorHAnsi" w:hAnsiTheme="minorHAnsi" w:cstheme="minorHAnsi"/>
          <w:sz w:val="22"/>
          <w:szCs w:val="22"/>
        </w:rPr>
        <w:t>124</w:t>
      </w:r>
      <w:r w:rsidRPr="00B61CC4">
        <w:rPr>
          <w:rFonts w:asciiTheme="minorHAnsi" w:hAnsiTheme="minorHAnsi" w:cstheme="minorHAnsi"/>
          <w:sz w:val="22"/>
          <w:szCs w:val="22"/>
        </w:rPr>
        <w:t xml:space="preserve">/23) je upravni odbor Zavoda za zdravstveno zavarovanje Slovenije na </w:t>
      </w:r>
      <w:r w:rsidRPr="00F9242B">
        <w:rPr>
          <w:rFonts w:asciiTheme="minorHAnsi" w:hAnsiTheme="minorHAnsi" w:cstheme="minorHAnsi"/>
          <w:sz w:val="22"/>
          <w:szCs w:val="22"/>
        </w:rPr>
        <w:t>6</w:t>
      </w:r>
      <w:r w:rsidRPr="00B61CC4">
        <w:rPr>
          <w:rFonts w:asciiTheme="minorHAnsi" w:hAnsiTheme="minorHAnsi" w:cstheme="minorHAnsi"/>
          <w:sz w:val="22"/>
          <w:szCs w:val="22"/>
        </w:rPr>
        <w:t xml:space="preserve">. izredni dopisni seji </w:t>
      </w:r>
      <w:r w:rsidR="00E9607B">
        <w:rPr>
          <w:rFonts w:asciiTheme="minorHAnsi" w:hAnsiTheme="minorHAnsi" w:cstheme="minorHAnsi"/>
          <w:sz w:val="22"/>
          <w:szCs w:val="22"/>
        </w:rPr>
        <w:t>18</w:t>
      </w:r>
      <w:r w:rsidRPr="00B61CC4">
        <w:rPr>
          <w:rFonts w:asciiTheme="minorHAnsi" w:hAnsiTheme="minorHAnsi" w:cstheme="minorHAnsi"/>
          <w:sz w:val="22"/>
          <w:szCs w:val="22"/>
        </w:rPr>
        <w:t>. 12. 2023 sprejel</w:t>
      </w:r>
    </w:p>
    <w:p w14:paraId="05641C39" w14:textId="77777777" w:rsidR="00E05F76" w:rsidRPr="00B61CC4" w:rsidRDefault="00E05F76" w:rsidP="00E05F76">
      <w:pPr>
        <w:rPr>
          <w:rFonts w:asciiTheme="minorHAnsi" w:hAnsiTheme="minorHAnsi" w:cstheme="minorHAnsi"/>
          <w:b/>
          <w:sz w:val="22"/>
          <w:szCs w:val="22"/>
        </w:rPr>
      </w:pPr>
    </w:p>
    <w:p w14:paraId="6C9B5FB1" w14:textId="77777777" w:rsidR="00E05F76" w:rsidRPr="00B61CC4" w:rsidRDefault="00E05F76" w:rsidP="00E05F76">
      <w:pPr>
        <w:rPr>
          <w:rFonts w:asciiTheme="minorHAnsi" w:hAnsiTheme="minorHAnsi" w:cstheme="minorHAnsi"/>
          <w:b/>
          <w:sz w:val="22"/>
          <w:szCs w:val="22"/>
        </w:rPr>
      </w:pPr>
    </w:p>
    <w:p w14:paraId="1FB2F0DB" w14:textId="77777777" w:rsidR="00E05F76" w:rsidRDefault="00E05F76" w:rsidP="00E05F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1CC4">
        <w:rPr>
          <w:rFonts w:asciiTheme="minorHAnsi" w:hAnsiTheme="minorHAnsi" w:cstheme="minorHAnsi"/>
          <w:b/>
          <w:bCs/>
          <w:sz w:val="22"/>
          <w:szCs w:val="22"/>
        </w:rPr>
        <w:t xml:space="preserve">SKLEP </w:t>
      </w:r>
    </w:p>
    <w:p w14:paraId="2ECEB63C" w14:textId="77777777" w:rsidR="00E05F76" w:rsidRPr="00B61CC4" w:rsidRDefault="00E05F76" w:rsidP="00E05F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1CC4">
        <w:rPr>
          <w:rFonts w:asciiTheme="minorHAnsi" w:hAnsiTheme="minorHAnsi" w:cstheme="minorHAnsi"/>
          <w:b/>
          <w:bCs/>
          <w:sz w:val="22"/>
          <w:szCs w:val="22"/>
        </w:rPr>
        <w:t xml:space="preserve">o medicinskih pripomočkih, zdravstvenih stanjih in drugih pogojih </w:t>
      </w:r>
    </w:p>
    <w:p w14:paraId="4B31E9DF" w14:textId="77777777" w:rsidR="00E05F76" w:rsidRPr="00B61CC4" w:rsidRDefault="00E05F76" w:rsidP="00E05F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1CC4">
        <w:rPr>
          <w:rFonts w:asciiTheme="minorHAnsi" w:hAnsiTheme="minorHAnsi" w:cstheme="minorHAnsi"/>
          <w:b/>
          <w:bCs/>
          <w:sz w:val="22"/>
          <w:szCs w:val="22"/>
        </w:rPr>
        <w:t>za upravičenost na obnovljivo naročilnico</w:t>
      </w:r>
    </w:p>
    <w:p w14:paraId="54E5F431" w14:textId="77777777" w:rsidR="00E05F76" w:rsidRPr="00B61CC4" w:rsidRDefault="00E05F76" w:rsidP="00E05F7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4D5D006" w14:textId="77777777" w:rsidR="00E05F76" w:rsidRPr="00F9242B" w:rsidRDefault="00E05F76" w:rsidP="00E05F76">
      <w:pPr>
        <w:pStyle w:val="Odstavekseznama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42B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699A2FF2" w14:textId="77777777" w:rsidR="00E05F76" w:rsidRPr="00B61CC4" w:rsidRDefault="00E05F76" w:rsidP="00E05F76">
      <w:pPr>
        <w:pStyle w:val="Odstavekseznama"/>
        <w:rPr>
          <w:rFonts w:asciiTheme="minorHAnsi" w:hAnsiTheme="minorHAnsi" w:cstheme="minorHAnsi"/>
          <w:bCs/>
          <w:sz w:val="22"/>
          <w:szCs w:val="22"/>
        </w:rPr>
      </w:pPr>
    </w:p>
    <w:p w14:paraId="5B2E58D7" w14:textId="77777777" w:rsidR="00E05F76" w:rsidRPr="00B61CC4" w:rsidRDefault="00E05F76" w:rsidP="00E05F7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Ta sklep določa medicinske pripomočke, zdravstvena stanja in druge pogoje zavarovanih oseb, pri katerih se ti medicinski pripomočki lahko predpišejo na obnovljivo naročilnico.</w:t>
      </w:r>
    </w:p>
    <w:p w14:paraId="1C130899" w14:textId="77777777" w:rsidR="00E05F76" w:rsidRPr="00B61CC4" w:rsidRDefault="00E05F76" w:rsidP="00E05F7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213D9CEA" w14:textId="77777777" w:rsidR="00E05F76" w:rsidRPr="00B61CC4" w:rsidRDefault="00E05F76" w:rsidP="00E05F7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Medicinski pripomočki, zdravstvena stanja in drugi pogoji iz prejšnjega odstavka so določeni v Prilogi »Seznam medicinskih pripomočkov, zdravstvenih stanj in drugih pogojev za upravičenost na obnovljivo naročilnico«, ki je sestavni del tega sklepa. </w:t>
      </w:r>
    </w:p>
    <w:p w14:paraId="53B993D9" w14:textId="77777777" w:rsidR="00E05F76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1169D9AE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24D0A6A1" w14:textId="77777777" w:rsidR="00E05F76" w:rsidRPr="00F9242B" w:rsidRDefault="00E05F76" w:rsidP="00E05F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F9242B">
        <w:rPr>
          <w:rFonts w:asciiTheme="minorHAnsi" w:hAnsiTheme="minorHAnsi" w:cstheme="minorHAnsi"/>
          <w:b/>
          <w:bCs/>
          <w:sz w:val="22"/>
          <w:szCs w:val="22"/>
        </w:rPr>
        <w:t>PREHODNA IN KONČNA DOLOČBA</w:t>
      </w:r>
    </w:p>
    <w:p w14:paraId="73952DBA" w14:textId="77777777" w:rsidR="00E05F76" w:rsidRPr="00F9242B" w:rsidRDefault="00E05F76" w:rsidP="00E05F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081E19" w14:textId="77777777" w:rsidR="00E05F76" w:rsidRPr="00F9242B" w:rsidRDefault="00E05F76" w:rsidP="00E05F76">
      <w:pPr>
        <w:pStyle w:val="Odstavekseznama"/>
        <w:numPr>
          <w:ilvl w:val="0"/>
          <w:numId w:val="1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242B">
        <w:rPr>
          <w:rFonts w:asciiTheme="minorHAnsi" w:hAnsiTheme="minorHAnsi" w:cstheme="minorHAnsi"/>
          <w:b/>
          <w:bCs/>
          <w:sz w:val="22"/>
          <w:szCs w:val="22"/>
        </w:rPr>
        <w:t>člen</w:t>
      </w:r>
    </w:p>
    <w:p w14:paraId="7B7783B7" w14:textId="77777777" w:rsidR="00E05F76" w:rsidRPr="00B61CC4" w:rsidRDefault="00E05F76" w:rsidP="00E05F7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14:paraId="3304ED21" w14:textId="77777777" w:rsidR="00E05F76" w:rsidRPr="00B61CC4" w:rsidRDefault="00E05F76" w:rsidP="00E05F76">
      <w:pPr>
        <w:ind w:firstLine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Z dnem uveljavitve tega sklepa preneha veljati Sklep o medicinskih pripomočkih, zdravstvenih stanjih in drugih pogojih za upravičenost na obnovljivo naročilnico št. 0072-9/2023-DI/1 z dne 26. 1. 2023, z dopolnitvijo št. 0072-20/2023-DI/1, z dne 13. 4. 2023, uporablja pa se do začetka uporabe tega sklepa.</w:t>
      </w:r>
    </w:p>
    <w:p w14:paraId="5F09E952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1A48E2EE" w14:textId="77777777" w:rsidR="00E05F76" w:rsidRPr="00F9242B" w:rsidRDefault="00E05F76" w:rsidP="00E05F76">
      <w:pPr>
        <w:pStyle w:val="Odstavekseznama"/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9242B">
        <w:rPr>
          <w:rFonts w:asciiTheme="minorHAnsi" w:hAnsiTheme="minorHAnsi" w:cstheme="minorHAnsi"/>
          <w:b/>
          <w:sz w:val="22"/>
          <w:szCs w:val="22"/>
        </w:rPr>
        <w:t>člen</w:t>
      </w:r>
    </w:p>
    <w:p w14:paraId="79368CC3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3CC31FE8" w14:textId="77777777" w:rsidR="00E05F76" w:rsidRPr="00B61CC4" w:rsidRDefault="00E05F76" w:rsidP="00E05F76">
      <w:pPr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Ta sklep začne veljati naslednji dan po objavi na spletni strani Zavoda za zdravstveno zavarovanje Slovenije, uporabljati pa se začne 1. januarja 2024.</w:t>
      </w:r>
    </w:p>
    <w:p w14:paraId="24ABE5EB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71A02BA7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28B7AA38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Št. 0072-56/2023-DI/1</w:t>
      </w:r>
    </w:p>
    <w:p w14:paraId="2909E642" w14:textId="54C2A222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Ljubljana, dne </w:t>
      </w:r>
      <w:r w:rsidR="00E9607B">
        <w:rPr>
          <w:rFonts w:asciiTheme="minorHAnsi" w:hAnsiTheme="minorHAnsi" w:cstheme="minorHAnsi"/>
          <w:sz w:val="22"/>
          <w:szCs w:val="22"/>
        </w:rPr>
        <w:t>18</w:t>
      </w:r>
      <w:r w:rsidRPr="00B61CC4">
        <w:rPr>
          <w:rFonts w:asciiTheme="minorHAnsi" w:hAnsiTheme="minorHAnsi" w:cstheme="minorHAnsi"/>
          <w:sz w:val="22"/>
          <w:szCs w:val="22"/>
        </w:rPr>
        <w:t>. decembra 2023</w:t>
      </w:r>
    </w:p>
    <w:p w14:paraId="7BD3497D" w14:textId="77777777" w:rsidR="00E05F76" w:rsidRPr="00B61CC4" w:rsidRDefault="00E05F76" w:rsidP="00E05F76">
      <w:pPr>
        <w:rPr>
          <w:rFonts w:asciiTheme="minorHAnsi" w:hAnsiTheme="minorHAnsi" w:cstheme="minorHAnsi"/>
          <w:sz w:val="22"/>
          <w:szCs w:val="22"/>
        </w:rPr>
      </w:pPr>
    </w:p>
    <w:p w14:paraId="73B7469B" w14:textId="77777777" w:rsidR="00E05F76" w:rsidRPr="00B61CC4" w:rsidRDefault="00E05F76" w:rsidP="00E05F76">
      <w:pPr>
        <w:ind w:left="4248"/>
        <w:jc w:val="right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>Zavod za zdravstveno zavarovanje </w:t>
      </w:r>
    </w:p>
    <w:p w14:paraId="591C8E6F" w14:textId="4CE57283" w:rsidR="00E05F76" w:rsidRPr="00B61CC4" w:rsidRDefault="00E05F76" w:rsidP="00E05F76">
      <w:pPr>
        <w:ind w:left="4248"/>
        <w:jc w:val="center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9607B">
        <w:rPr>
          <w:rFonts w:asciiTheme="minorHAnsi" w:hAnsiTheme="minorHAnsi" w:cstheme="minorHAnsi"/>
          <w:sz w:val="22"/>
          <w:szCs w:val="22"/>
        </w:rPr>
        <w:t xml:space="preserve"> </w:t>
      </w:r>
      <w:r w:rsidRPr="00B61CC4">
        <w:rPr>
          <w:rFonts w:asciiTheme="minorHAnsi" w:hAnsiTheme="minorHAnsi" w:cstheme="minorHAnsi"/>
          <w:sz w:val="22"/>
          <w:szCs w:val="22"/>
        </w:rPr>
        <w:t xml:space="preserve">        Slovenije</w:t>
      </w:r>
    </w:p>
    <w:p w14:paraId="37912858" w14:textId="1966E91A" w:rsidR="00E05F76" w:rsidRPr="00B61CC4" w:rsidRDefault="00E05F76" w:rsidP="00E05F76">
      <w:pPr>
        <w:ind w:left="4950" w:firstLine="714"/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    </w:t>
      </w:r>
      <w:r w:rsidR="00E9607B">
        <w:rPr>
          <w:rFonts w:asciiTheme="minorHAnsi" w:hAnsiTheme="minorHAnsi" w:cstheme="minorHAnsi"/>
          <w:sz w:val="22"/>
          <w:szCs w:val="22"/>
        </w:rPr>
        <w:t xml:space="preserve">       </w:t>
      </w:r>
      <w:r w:rsidRPr="00B61CC4">
        <w:rPr>
          <w:rFonts w:asciiTheme="minorHAnsi" w:hAnsiTheme="minorHAnsi" w:cstheme="minorHAnsi"/>
          <w:sz w:val="22"/>
          <w:szCs w:val="22"/>
        </w:rPr>
        <w:t xml:space="preserve">   Irena Ilešič Čujovič</w:t>
      </w:r>
    </w:p>
    <w:p w14:paraId="56C580A6" w14:textId="5D032EEB" w:rsidR="00E05F76" w:rsidRPr="00B61CC4" w:rsidRDefault="00E05F76" w:rsidP="00E05F76">
      <w:pPr>
        <w:jc w:val="both"/>
        <w:rPr>
          <w:rFonts w:asciiTheme="minorHAnsi" w:hAnsiTheme="minorHAnsi" w:cstheme="minorHAnsi"/>
          <w:sz w:val="22"/>
          <w:szCs w:val="22"/>
        </w:rPr>
      </w:pPr>
      <w:r w:rsidRPr="00B61CC4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</w:t>
      </w:r>
      <w:r w:rsidR="00E9607B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B61CC4">
        <w:rPr>
          <w:rFonts w:asciiTheme="minorHAnsi" w:hAnsiTheme="minorHAnsi" w:cstheme="minorHAnsi"/>
          <w:sz w:val="22"/>
          <w:szCs w:val="22"/>
        </w:rPr>
        <w:t xml:space="preserve">  predsednica upravnega odbora</w:t>
      </w:r>
    </w:p>
    <w:p w14:paraId="71E5417C" w14:textId="77777777" w:rsidR="00E05F76" w:rsidRDefault="00E05F76" w:rsidP="00E05F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E2271" w14:textId="77777777" w:rsidR="007E5807" w:rsidRDefault="007E5807"/>
    <w:sectPr w:rsidR="007E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73D22"/>
    <w:multiLevelType w:val="hybridMultilevel"/>
    <w:tmpl w:val="85B60F68"/>
    <w:lvl w:ilvl="0" w:tplc="CA62B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0341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76"/>
    <w:rsid w:val="001D7220"/>
    <w:rsid w:val="00584DD9"/>
    <w:rsid w:val="007E5807"/>
    <w:rsid w:val="00927E68"/>
    <w:rsid w:val="00E05F76"/>
    <w:rsid w:val="00E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8778"/>
  <w15:chartTrackingRefBased/>
  <w15:docId w15:val="{3ABFC567-92EC-4C4A-A57E-7901C020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05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89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1-01-36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21-01-29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radni-list.si/1/objava.jsp?sop=2021-01-1241" TargetMode="External"/><Relationship Id="rId10" Type="http://schemas.openxmlformats.org/officeDocument/2006/relationships/hyperlink" Target="http://www.uradni-list.si/1/objava.jsp?sop=2022-01-4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22-01-348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POPMP</dc:creator>
  <cp:keywords/>
  <dc:description/>
  <cp:lastModifiedBy>Tatjana Herjavec</cp:lastModifiedBy>
  <cp:revision>2</cp:revision>
  <dcterms:created xsi:type="dcterms:W3CDTF">2023-12-19T13:59:00Z</dcterms:created>
  <dcterms:modified xsi:type="dcterms:W3CDTF">2023-12-19T13:59:00Z</dcterms:modified>
</cp:coreProperties>
</file>