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66F436C8" w:rsidR="0052438C" w:rsidRPr="0061668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4568DA">
        <w:rPr>
          <w:rFonts w:ascii="Calibri" w:eastAsia="Calibri" w:hAnsi="Calibri" w:cs="Times New Roman"/>
          <w:kern w:val="0"/>
          <w:lang w:val="it-IT"/>
          <w14:ligatures w14:val="none"/>
        </w:rPr>
        <w:t>Številka</w:t>
      </w:r>
      <w:r w:rsidRPr="00616682">
        <w:rPr>
          <w:rFonts w:ascii="Calibri" w:eastAsia="Calibri" w:hAnsi="Calibri" w:cs="Times New Roman"/>
          <w:kern w:val="0"/>
          <w:lang w:val="it-IT"/>
          <w14:ligatures w14:val="none"/>
        </w:rPr>
        <w:t>: 0072-</w:t>
      </w:r>
      <w:r w:rsidR="00972F6E" w:rsidRPr="00616682">
        <w:rPr>
          <w:rFonts w:ascii="Calibri" w:eastAsia="Calibri" w:hAnsi="Calibri" w:cs="Times New Roman"/>
          <w:kern w:val="0"/>
          <w:lang w:val="it-IT"/>
          <w14:ligatures w14:val="none"/>
        </w:rPr>
        <w:t>3</w:t>
      </w:r>
      <w:r w:rsidRPr="00616682">
        <w:rPr>
          <w:rFonts w:ascii="Calibri" w:eastAsia="Calibri" w:hAnsi="Calibri" w:cs="Times New Roman"/>
          <w:kern w:val="0"/>
          <w:lang w:val="it-IT"/>
          <w14:ligatures w14:val="none"/>
        </w:rPr>
        <w:t>/202</w:t>
      </w:r>
      <w:r w:rsidR="00972F6E" w:rsidRPr="00616682">
        <w:rPr>
          <w:rFonts w:ascii="Calibri" w:eastAsia="Calibri" w:hAnsi="Calibri" w:cs="Times New Roman"/>
          <w:kern w:val="0"/>
          <w:lang w:val="it-IT"/>
          <w14:ligatures w14:val="none"/>
        </w:rPr>
        <w:t>6</w:t>
      </w:r>
      <w:r w:rsidRPr="00616682">
        <w:rPr>
          <w:rFonts w:ascii="Calibri" w:eastAsia="Calibri" w:hAnsi="Calibri" w:cs="Times New Roman"/>
          <w:kern w:val="0"/>
          <w:lang w:val="it-IT"/>
          <w14:ligatures w14:val="none"/>
        </w:rPr>
        <w:t>-DI/</w:t>
      </w:r>
      <w:r w:rsidR="005231CE">
        <w:rPr>
          <w:rFonts w:ascii="Calibri" w:eastAsia="Calibri" w:hAnsi="Calibri" w:cs="Times New Roman"/>
          <w:kern w:val="0"/>
          <w:lang w:val="it-IT"/>
          <w14:ligatures w14:val="none"/>
        </w:rPr>
        <w:t>11</w:t>
      </w:r>
    </w:p>
    <w:p w14:paraId="782AEEE0" w14:textId="18E983E9"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616682">
        <w:rPr>
          <w:rFonts w:ascii="Calibri" w:eastAsia="Calibri" w:hAnsi="Calibri" w:cs="Times New Roman"/>
          <w:kern w:val="0"/>
          <w:lang w:val="it-IT"/>
          <w14:ligatures w14:val="none"/>
        </w:rPr>
        <w:t xml:space="preserve">Datum: </w:t>
      </w:r>
      <w:r w:rsidR="000F67C3" w:rsidRPr="00616682">
        <w:rPr>
          <w:rFonts w:ascii="Calibri" w:eastAsia="Calibri" w:hAnsi="Calibri" w:cs="Times New Roman"/>
          <w:kern w:val="0"/>
          <w:lang w:val="it-IT"/>
          <w14:ligatures w14:val="none"/>
        </w:rPr>
        <w:t>1</w:t>
      </w:r>
      <w:r w:rsidR="00616682" w:rsidRPr="00616682">
        <w:rPr>
          <w:rFonts w:ascii="Calibri" w:eastAsia="Calibri" w:hAnsi="Calibri" w:cs="Times New Roman"/>
          <w:kern w:val="0"/>
          <w:lang w:val="it-IT"/>
          <w14:ligatures w14:val="none"/>
        </w:rPr>
        <w:t>6</w:t>
      </w:r>
      <w:r w:rsidRPr="00616682">
        <w:rPr>
          <w:rFonts w:ascii="Calibri" w:eastAsia="Calibri" w:hAnsi="Calibri" w:cs="Times New Roman"/>
          <w:kern w:val="0"/>
          <w:lang w:val="it-IT"/>
          <w14:ligatures w14:val="none"/>
        </w:rPr>
        <w:t xml:space="preserve">. </w:t>
      </w:r>
      <w:r w:rsidR="00616682" w:rsidRPr="00616682">
        <w:rPr>
          <w:rFonts w:ascii="Calibri" w:eastAsia="Calibri" w:hAnsi="Calibri" w:cs="Times New Roman"/>
          <w:kern w:val="0"/>
          <w:lang w:val="it-IT"/>
          <w14:ligatures w14:val="none"/>
        </w:rPr>
        <w:t>7</w:t>
      </w:r>
      <w:r w:rsidRPr="00616682">
        <w:rPr>
          <w:rFonts w:ascii="Calibri" w:eastAsia="Calibri" w:hAnsi="Calibri" w:cs="Times New Roman"/>
          <w:kern w:val="0"/>
          <w:lang w:val="it-IT"/>
          <w14:ligatures w14:val="none"/>
        </w:rPr>
        <w:t>. 202</w:t>
      </w:r>
      <w:r w:rsidR="0032462C" w:rsidRPr="00616682">
        <w:rPr>
          <w:rFonts w:ascii="Calibri" w:eastAsia="Calibri" w:hAnsi="Calibri" w:cs="Times New Roman"/>
          <w:kern w:val="0"/>
          <w:lang w:val="it-IT"/>
          <w14:ligatures w14:val="none"/>
        </w:rPr>
        <w:t>6</w:t>
      </w:r>
    </w:p>
    <w:p w14:paraId="5B0CFA03" w14:textId="77777777" w:rsidR="00771CF1" w:rsidRPr="00CC7AE2" w:rsidRDefault="00771CF1" w:rsidP="0052438C">
      <w:pPr>
        <w:tabs>
          <w:tab w:val="left" w:pos="2513"/>
        </w:tabs>
        <w:spacing w:line="240" w:lineRule="exact"/>
        <w:jc w:val="both"/>
        <w:rPr>
          <w:rFonts w:ascii="Calibri" w:eastAsia="Calibri" w:hAnsi="Calibri" w:cs="Times New Roman"/>
          <w:b/>
          <w:kern w:val="0"/>
          <w14:ligatures w14:val="none"/>
        </w:rPr>
      </w:pPr>
    </w:p>
    <w:p w14:paraId="10D3403A" w14:textId="5E57F82A" w:rsidR="007E144E" w:rsidRPr="00BF5232" w:rsidRDefault="00FC453C" w:rsidP="00FC453C">
      <w:pPr>
        <w:tabs>
          <w:tab w:val="left" w:pos="5670"/>
        </w:tabs>
        <w:spacing w:after="0" w:line="240" w:lineRule="exact"/>
        <w:jc w:val="both"/>
        <w:rPr>
          <w:rFonts w:eastAsia="Calibri" w:cstheme="minorHAnsi"/>
          <w:b/>
        </w:rPr>
      </w:pPr>
      <w:r w:rsidRPr="00FC453C">
        <w:rPr>
          <w:rFonts w:eastAsia="Calibri" w:cstheme="minorHAnsi"/>
          <w:b/>
        </w:rPr>
        <w:t>Vsem izvajalcem zdravstvenih storitev</w:t>
      </w:r>
    </w:p>
    <w:p w14:paraId="519E8A76" w14:textId="77777777" w:rsidR="00BA3AC9" w:rsidRDefault="00BA3AC9" w:rsidP="004544CC">
      <w:pPr>
        <w:tabs>
          <w:tab w:val="left" w:pos="5670"/>
        </w:tabs>
        <w:spacing w:after="0" w:line="240" w:lineRule="exact"/>
        <w:jc w:val="both"/>
        <w:rPr>
          <w:rFonts w:eastAsia="Calibri" w:cstheme="minorHAnsi"/>
          <w:b/>
        </w:rPr>
      </w:pPr>
    </w:p>
    <w:p w14:paraId="5260BC96" w14:textId="77777777" w:rsidR="004544CC" w:rsidRDefault="004544CC" w:rsidP="004544CC">
      <w:pPr>
        <w:tabs>
          <w:tab w:val="left" w:pos="5670"/>
        </w:tabs>
        <w:spacing w:after="0" w:line="240" w:lineRule="exact"/>
        <w:jc w:val="both"/>
        <w:rPr>
          <w:rFonts w:eastAsia="Calibri" w:cstheme="minorHAnsi"/>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200FF135"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0F67C3">
        <w:rPr>
          <w:rFonts w:ascii="Calibri" w:eastAsia="Calibri" w:hAnsi="Calibri" w:cs="Times New Roman"/>
          <w:b/>
          <w:kern w:val="0"/>
          <w14:ligatures w14:val="none"/>
        </w:rPr>
        <w:t xml:space="preserve">Okrožnica </w:t>
      </w:r>
      <w:r w:rsidRPr="00616682">
        <w:rPr>
          <w:rFonts w:ascii="Calibri" w:eastAsia="Calibri" w:hAnsi="Calibri" w:cs="Times New Roman"/>
          <w:b/>
          <w:kern w:val="0"/>
          <w14:ligatures w14:val="none"/>
        </w:rPr>
        <w:t xml:space="preserve">ZAE </w:t>
      </w:r>
      <w:r w:rsidR="00BF5232" w:rsidRPr="00616682">
        <w:rPr>
          <w:rFonts w:ascii="Calibri" w:eastAsia="Calibri" w:hAnsi="Calibri" w:cs="Times New Roman"/>
          <w:b/>
          <w:kern w:val="0"/>
          <w14:ligatures w14:val="none"/>
        </w:rPr>
        <w:t>8</w:t>
      </w:r>
      <w:r w:rsidRPr="00616682">
        <w:rPr>
          <w:rFonts w:ascii="Calibri" w:eastAsia="Calibri" w:hAnsi="Calibri" w:cs="Times New Roman"/>
          <w:b/>
          <w:kern w:val="0"/>
          <w14:ligatures w14:val="none"/>
        </w:rPr>
        <w:t>/2</w:t>
      </w:r>
      <w:r w:rsidR="00972F6E" w:rsidRPr="00616682">
        <w:rPr>
          <w:rFonts w:ascii="Calibri" w:eastAsia="Calibri" w:hAnsi="Calibri" w:cs="Times New Roman"/>
          <w:b/>
          <w:kern w:val="0"/>
          <w14:ligatures w14:val="none"/>
        </w:rPr>
        <w:t>6</w:t>
      </w:r>
      <w:r w:rsidRPr="00616682">
        <w:rPr>
          <w:rFonts w:ascii="Calibri" w:eastAsia="Calibri" w:hAnsi="Calibri" w:cs="Times New Roman"/>
          <w:b/>
          <w:kern w:val="0"/>
          <w14:ligatures w14:val="none"/>
        </w:rPr>
        <w:t>: Dopolnitve</w:t>
      </w:r>
      <w:r w:rsidRPr="000F67C3">
        <w:rPr>
          <w:rFonts w:ascii="Calibri" w:eastAsia="Calibri" w:hAnsi="Calibri" w:cs="Times New Roman"/>
          <w:b/>
          <w:kern w:val="0"/>
          <w14:ligatures w14:val="none"/>
        </w:rPr>
        <w:t xml:space="preser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00727310"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Okrožnico izdajamo z namenom dopolnitve programske opreme za </w:t>
      </w:r>
      <w:r w:rsidR="00710175" w:rsidRPr="00CC7AE2">
        <w:rPr>
          <w:rFonts w:ascii="Calibri" w:eastAsia="Calibri" w:hAnsi="Calibri" w:cs="Times New Roman"/>
          <w:b/>
          <w:kern w:val="0"/>
          <w14:ligatures w14:val="none"/>
        </w:rPr>
        <w:t>obračun zdravstvenih storitev</w:t>
      </w:r>
      <w:r w:rsidRPr="00CC7AE2">
        <w:rPr>
          <w:rFonts w:ascii="Calibri" w:eastAsia="Calibri" w:hAnsi="Calibri" w:cs="Times New Roman"/>
          <w:b/>
          <w:kern w:val="0"/>
          <w14:ligatures w14:val="none"/>
        </w:rPr>
        <w:t>.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480BD89F" w14:textId="2C8B40A2" w:rsidR="001F307F" w:rsidRDefault="0052438C" w:rsidP="00724105">
      <w:pPr>
        <w:tabs>
          <w:tab w:val="left" w:pos="5670"/>
        </w:tabs>
        <w:spacing w:after="0" w:line="240" w:lineRule="exact"/>
        <w:jc w:val="both"/>
        <w:rPr>
          <w:rFonts w:ascii="Calibri" w:eastAsia="Calibri" w:hAnsi="Calibri" w:cs="Times New Roman"/>
          <w:bCs/>
          <w:kern w:val="0"/>
          <w14:ligatures w14:val="none"/>
        </w:rPr>
      </w:pPr>
      <w:r w:rsidRPr="000435FA">
        <w:rPr>
          <w:rFonts w:ascii="Calibri" w:eastAsia="Calibri" w:hAnsi="Calibri" w:cs="Times New Roman"/>
          <w:bCs/>
          <w:kern w:val="0"/>
          <w14:ligatures w14:val="none"/>
        </w:rPr>
        <w:t>Podlaga za dopolnitve in spremembe šifrantov za obračun zdravstvenih storite</w:t>
      </w:r>
      <w:r w:rsidR="007F02A5" w:rsidRPr="000435FA">
        <w:rPr>
          <w:rFonts w:ascii="Calibri" w:eastAsia="Calibri" w:hAnsi="Calibri" w:cs="Times New Roman"/>
          <w:bCs/>
          <w:kern w:val="0"/>
          <w14:ligatures w14:val="none"/>
        </w:rPr>
        <w:t xml:space="preserve">v </w:t>
      </w:r>
      <w:r w:rsidR="0083520E">
        <w:rPr>
          <w:rFonts w:ascii="Calibri" w:eastAsia="Calibri" w:hAnsi="Calibri" w:cs="Times New Roman"/>
          <w:bCs/>
          <w:kern w:val="0"/>
          <w14:ligatures w14:val="none"/>
        </w:rPr>
        <w:t xml:space="preserve">je </w:t>
      </w:r>
      <w:r w:rsidR="00A32E23" w:rsidRPr="00A32E23">
        <w:rPr>
          <w:rFonts w:ascii="Calibri" w:eastAsia="Calibri" w:hAnsi="Calibri" w:cs="Times New Roman"/>
          <w:bCs/>
          <w:kern w:val="0"/>
          <w14:ligatures w14:val="none"/>
        </w:rPr>
        <w:t xml:space="preserve">dopolnitve Sklepa o obračunavanju zdravstvenih storitev, ki jih je sprejel Upravni odbor Zavoda </w:t>
      </w:r>
      <w:r w:rsidR="00A32E23">
        <w:rPr>
          <w:rFonts w:ascii="Calibri" w:eastAsia="Calibri" w:hAnsi="Calibri" w:cs="Times New Roman"/>
          <w:bCs/>
          <w:kern w:val="0"/>
          <w14:ligatures w14:val="none"/>
        </w:rPr>
        <w:t>8</w:t>
      </w:r>
      <w:r w:rsidR="00A32E23" w:rsidRPr="00A32E23">
        <w:rPr>
          <w:rFonts w:ascii="Calibri" w:eastAsia="Calibri" w:hAnsi="Calibri" w:cs="Times New Roman"/>
          <w:bCs/>
          <w:kern w:val="0"/>
          <w14:ligatures w14:val="none"/>
        </w:rPr>
        <w:t xml:space="preserve">. </w:t>
      </w:r>
      <w:r w:rsidR="00A32E23">
        <w:rPr>
          <w:rFonts w:ascii="Calibri" w:eastAsia="Calibri" w:hAnsi="Calibri" w:cs="Times New Roman"/>
          <w:bCs/>
          <w:kern w:val="0"/>
          <w14:ligatures w14:val="none"/>
        </w:rPr>
        <w:t>4</w:t>
      </w:r>
      <w:r w:rsidR="00A32E23" w:rsidRPr="00A32E23">
        <w:rPr>
          <w:rFonts w:ascii="Calibri" w:eastAsia="Calibri" w:hAnsi="Calibri" w:cs="Times New Roman"/>
          <w:bCs/>
          <w:kern w:val="0"/>
          <w14:ligatures w14:val="none"/>
        </w:rPr>
        <w:t>. 202</w:t>
      </w:r>
      <w:r w:rsidR="00A32E23">
        <w:rPr>
          <w:rFonts w:ascii="Calibri" w:eastAsia="Calibri" w:hAnsi="Calibri" w:cs="Times New Roman"/>
          <w:bCs/>
          <w:kern w:val="0"/>
          <w14:ligatures w14:val="none"/>
        </w:rPr>
        <w:t>6</w:t>
      </w:r>
      <w:r w:rsidR="00A32E23" w:rsidRPr="00A32E23">
        <w:rPr>
          <w:rFonts w:ascii="Calibri" w:eastAsia="Calibri" w:hAnsi="Calibri" w:cs="Times New Roman"/>
          <w:bCs/>
          <w:kern w:val="0"/>
          <w14:ligatures w14:val="none"/>
        </w:rPr>
        <w:t xml:space="preserve"> na </w:t>
      </w:r>
      <w:r w:rsidR="00A32E23">
        <w:rPr>
          <w:rFonts w:ascii="Calibri" w:eastAsia="Calibri" w:hAnsi="Calibri" w:cs="Times New Roman"/>
          <w:bCs/>
          <w:kern w:val="0"/>
          <w14:ligatures w14:val="none"/>
        </w:rPr>
        <w:t>6</w:t>
      </w:r>
      <w:r w:rsidR="00A32E23" w:rsidRPr="002935F9">
        <w:rPr>
          <w:rFonts w:ascii="Calibri" w:eastAsia="Calibri" w:hAnsi="Calibri" w:cs="Times New Roman"/>
          <w:bCs/>
          <w:kern w:val="0"/>
          <w14:ligatures w14:val="none"/>
        </w:rPr>
        <w:t>. redni seji,</w:t>
      </w:r>
      <w:r w:rsidR="007E144E" w:rsidRPr="002935F9">
        <w:rPr>
          <w:rFonts w:ascii="Calibri" w:eastAsia="Calibri" w:hAnsi="Calibri" w:cs="Times New Roman"/>
          <w:bCs/>
          <w:kern w:val="0"/>
          <w14:ligatures w14:val="none"/>
        </w:rPr>
        <w:t xml:space="preserve"> </w:t>
      </w:r>
      <w:r w:rsidR="00FC453C" w:rsidRPr="002935F9">
        <w:rPr>
          <w:rFonts w:ascii="Calibri" w:eastAsia="Calibri" w:hAnsi="Calibri" w:cs="Times New Roman"/>
          <w:bCs/>
          <w:kern w:val="0"/>
          <w14:ligatures w14:val="none"/>
        </w:rPr>
        <w:t>Zakon o spremembah in dopolnitvah Zakona o športu (Uradni list RS, št. 10/2026 z dne</w:t>
      </w:r>
      <w:r w:rsidR="002935F9">
        <w:rPr>
          <w:rFonts w:ascii="Calibri" w:eastAsia="Calibri" w:hAnsi="Calibri" w:cs="Times New Roman"/>
          <w:bCs/>
          <w:kern w:val="0"/>
          <w14:ligatures w14:val="none"/>
        </w:rPr>
        <w:t xml:space="preserve"> </w:t>
      </w:r>
      <w:r w:rsidR="002935F9" w:rsidRPr="002935F9">
        <w:rPr>
          <w:rFonts w:ascii="Calibri" w:eastAsia="Calibri" w:hAnsi="Calibri" w:cs="Times New Roman"/>
          <w:bCs/>
          <w:kern w:val="0"/>
          <w14:ligatures w14:val="none"/>
        </w:rPr>
        <w:t>10. 2. 2026</w:t>
      </w:r>
      <w:r w:rsidR="00FC453C" w:rsidRPr="002935F9">
        <w:rPr>
          <w:rFonts w:ascii="Calibri" w:eastAsia="Calibri" w:hAnsi="Calibri" w:cs="Times New Roman"/>
          <w:bCs/>
          <w:kern w:val="0"/>
          <w14:ligatures w14:val="none"/>
        </w:rPr>
        <w:t>),</w:t>
      </w:r>
      <w:r w:rsidR="00FC453C">
        <w:rPr>
          <w:rFonts w:ascii="Calibri" w:eastAsia="Calibri" w:hAnsi="Calibri" w:cs="Times New Roman"/>
          <w:bCs/>
          <w:kern w:val="0"/>
          <w14:ligatures w14:val="none"/>
        </w:rPr>
        <w:t xml:space="preserve"> </w:t>
      </w:r>
      <w:r w:rsidR="00242E02" w:rsidRPr="00242E02">
        <w:rPr>
          <w:rFonts w:ascii="Calibri" w:eastAsia="Calibri" w:hAnsi="Calibri" w:cs="Times New Roman"/>
          <w:bCs/>
          <w:kern w:val="0"/>
          <w14:ligatures w14:val="none"/>
        </w:rPr>
        <w:t>Pravilnik o spremembah in dopolnitvah Pravilnika o obrazcih prijav podatkov o pokojninskem in invalidskem ter zdravstvenem zavarovanju, zavarovanju za dolgotrajno oskrbo, zavarovanju za starševsko varstvo in zavarovanju za primer brezposelnosti</w:t>
      </w:r>
      <w:r w:rsidR="00242E02">
        <w:rPr>
          <w:rFonts w:ascii="Calibri" w:eastAsia="Calibri" w:hAnsi="Calibri" w:cs="Times New Roman"/>
          <w:bCs/>
          <w:kern w:val="0"/>
          <w14:ligatures w14:val="none"/>
        </w:rPr>
        <w:t xml:space="preserve"> (Uradni list RS, št. </w:t>
      </w:r>
      <w:r w:rsidR="00242E02" w:rsidRPr="00242E02">
        <w:rPr>
          <w:rFonts w:ascii="Calibri" w:eastAsia="Calibri" w:hAnsi="Calibri" w:cs="Times New Roman"/>
          <w:bCs/>
          <w:kern w:val="0"/>
          <w14:ligatures w14:val="none"/>
        </w:rPr>
        <w:t>620/2</w:t>
      </w:r>
      <w:r w:rsidR="001F6BE3">
        <w:rPr>
          <w:rFonts w:ascii="Calibri" w:eastAsia="Calibri" w:hAnsi="Calibri" w:cs="Times New Roman"/>
          <w:bCs/>
          <w:kern w:val="0"/>
          <w14:ligatures w14:val="none"/>
        </w:rPr>
        <w:t>026</w:t>
      </w:r>
      <w:r w:rsidR="00242E02">
        <w:rPr>
          <w:rFonts w:ascii="Calibri" w:eastAsia="Calibri" w:hAnsi="Calibri" w:cs="Times New Roman"/>
          <w:bCs/>
          <w:kern w:val="0"/>
          <w14:ligatures w14:val="none"/>
        </w:rPr>
        <w:t xml:space="preserve"> z dne </w:t>
      </w:r>
      <w:r w:rsidR="001F6BE3">
        <w:rPr>
          <w:rFonts w:ascii="Calibri" w:eastAsia="Calibri" w:hAnsi="Calibri" w:cs="Times New Roman"/>
          <w:bCs/>
          <w:kern w:val="0"/>
          <w14:ligatures w14:val="none"/>
        </w:rPr>
        <w:t>14. 5. 2026</w:t>
      </w:r>
      <w:r w:rsidR="00242E02">
        <w:rPr>
          <w:rFonts w:ascii="Calibri" w:eastAsia="Calibri" w:hAnsi="Calibri" w:cs="Times New Roman"/>
          <w:bCs/>
          <w:kern w:val="0"/>
          <w14:ligatures w14:val="none"/>
        </w:rPr>
        <w:t>)</w:t>
      </w:r>
      <w:r w:rsidR="0020017D">
        <w:rPr>
          <w:rFonts w:ascii="Calibri" w:eastAsia="Calibri" w:hAnsi="Calibri" w:cs="Times New Roman"/>
          <w:bCs/>
          <w:kern w:val="0"/>
          <w14:ligatures w14:val="none"/>
        </w:rPr>
        <w:t>, Program cepljenja in zaščite z zdravili za leto 2026</w:t>
      </w:r>
      <w:r w:rsidR="00E166C9">
        <w:rPr>
          <w:rFonts w:ascii="Calibri" w:eastAsia="Calibri" w:hAnsi="Calibri" w:cs="Times New Roman"/>
          <w:bCs/>
          <w:kern w:val="0"/>
          <w14:ligatures w14:val="none"/>
        </w:rPr>
        <w:t xml:space="preserve">, </w:t>
      </w:r>
      <w:r w:rsidR="007E144E">
        <w:rPr>
          <w:rFonts w:ascii="Calibri" w:eastAsia="Calibri" w:hAnsi="Calibri" w:cs="Times New Roman"/>
          <w:bCs/>
          <w:kern w:val="0"/>
          <w14:ligatures w14:val="none"/>
        </w:rPr>
        <w:t>Okrožnic</w:t>
      </w:r>
      <w:r w:rsidR="00671CB2">
        <w:rPr>
          <w:rFonts w:ascii="Calibri" w:eastAsia="Calibri" w:hAnsi="Calibri" w:cs="Times New Roman"/>
          <w:bCs/>
          <w:kern w:val="0"/>
          <w14:ligatures w14:val="none"/>
        </w:rPr>
        <w:t>i</w:t>
      </w:r>
      <w:r w:rsidR="007E144E">
        <w:rPr>
          <w:rFonts w:ascii="Calibri" w:eastAsia="Calibri" w:hAnsi="Calibri" w:cs="Times New Roman"/>
          <w:bCs/>
          <w:kern w:val="0"/>
          <w14:ligatures w14:val="none"/>
        </w:rPr>
        <w:t xml:space="preserve"> ZAE</w:t>
      </w:r>
      <w:r w:rsidR="0021148F">
        <w:rPr>
          <w:rFonts w:ascii="Calibri" w:eastAsia="Calibri" w:hAnsi="Calibri" w:cs="Times New Roman"/>
          <w:bCs/>
          <w:kern w:val="0"/>
          <w14:ligatures w14:val="none"/>
        </w:rPr>
        <w:t xml:space="preserve"> </w:t>
      </w:r>
      <w:r w:rsidR="00671CB2">
        <w:rPr>
          <w:rFonts w:ascii="Calibri" w:eastAsia="Calibri" w:hAnsi="Calibri" w:cs="Times New Roman"/>
          <w:bCs/>
          <w:kern w:val="0"/>
          <w14:ligatures w14:val="none"/>
        </w:rPr>
        <w:t>12/25</w:t>
      </w:r>
      <w:r w:rsidR="0021148F">
        <w:rPr>
          <w:rFonts w:ascii="Calibri" w:eastAsia="Calibri" w:hAnsi="Calibri" w:cs="Times New Roman"/>
          <w:bCs/>
          <w:kern w:val="0"/>
          <w14:ligatures w14:val="none"/>
        </w:rPr>
        <w:t xml:space="preserve"> in </w:t>
      </w:r>
      <w:r w:rsidR="0021148F" w:rsidRPr="0021148F">
        <w:rPr>
          <w:rFonts w:ascii="Calibri" w:eastAsia="Calibri" w:hAnsi="Calibri" w:cs="Times New Roman"/>
          <w:bCs/>
          <w:kern w:val="0"/>
          <w14:ligatures w14:val="none"/>
        </w:rPr>
        <w:t xml:space="preserve">2/24 </w:t>
      </w:r>
      <w:r w:rsidR="007E144E">
        <w:rPr>
          <w:rFonts w:ascii="Calibri" w:eastAsia="Calibri" w:hAnsi="Calibri" w:cs="Times New Roman"/>
          <w:bCs/>
          <w:kern w:val="0"/>
          <w14:ligatures w14:val="none"/>
        </w:rPr>
        <w:t>ter druge dopolnitve</w:t>
      </w:r>
      <w:r w:rsidR="004274B1">
        <w:rPr>
          <w:rFonts w:ascii="Calibri" w:eastAsia="Calibri" w:hAnsi="Calibri" w:cs="Times New Roman"/>
          <w:bCs/>
          <w:kern w:val="0"/>
          <w14:ligatures w14:val="none"/>
        </w:rPr>
        <w:t>.</w:t>
      </w: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566B673" w14:textId="370095B8" w:rsidR="0001574A" w:rsidRDefault="00D333E3" w:rsidP="00C41891">
      <w:pPr>
        <w:tabs>
          <w:tab w:val="left" w:pos="5670"/>
        </w:tabs>
        <w:spacing w:after="0" w:line="240" w:lineRule="exact"/>
        <w:jc w:val="both"/>
        <w:rPr>
          <w:rFonts w:ascii="Calibri" w:eastAsia="Calibri" w:hAnsi="Calibri" w:cs="Times New Roman"/>
          <w:bCs/>
          <w:kern w:val="0"/>
          <w14:ligatures w14:val="none"/>
        </w:rPr>
      </w:pPr>
      <w:r w:rsidRPr="00D333E3">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40B06B9E" w14:textId="77777777" w:rsidR="00D333E3" w:rsidRPr="00C41891" w:rsidRDefault="00D333E3" w:rsidP="00C41891">
      <w:pPr>
        <w:tabs>
          <w:tab w:val="left" w:pos="5670"/>
        </w:tabs>
        <w:spacing w:after="0" w:line="240" w:lineRule="exact"/>
        <w:jc w:val="both"/>
        <w:rPr>
          <w:rFonts w:ascii="Calibri" w:eastAsia="Calibri" w:hAnsi="Calibri" w:cs="Times New Roman"/>
          <w:bCs/>
          <w:kern w:val="0"/>
          <w14:ligatures w14:val="none"/>
        </w:rPr>
      </w:pPr>
    </w:p>
    <w:p w14:paraId="3F95F7A6" w14:textId="55739405" w:rsidR="004C5091" w:rsidRPr="004C5091" w:rsidRDefault="0052438C" w:rsidP="004C5091">
      <w:pPr>
        <w:pStyle w:val="Kazalovsebine1"/>
        <w:jc w:val="both"/>
        <w:rPr>
          <w:rFonts w:asciiTheme="minorHAnsi" w:eastAsiaTheme="minorEastAsia" w:hAnsiTheme="minorHAnsi" w:cstheme="minorBidi"/>
          <w:noProof/>
          <w:kern w:val="2"/>
          <w:sz w:val="24"/>
          <w14:ligatures w14:val="standardContextual"/>
        </w:rPr>
      </w:pPr>
      <w:r w:rsidRPr="00540D0E">
        <w:rPr>
          <w:rFonts w:cstheme="minorHAnsi"/>
          <w:bCs/>
          <w:noProof/>
        </w:rPr>
        <w:fldChar w:fldCharType="begin"/>
      </w:r>
      <w:r w:rsidRPr="00540D0E">
        <w:rPr>
          <w:rFonts w:cstheme="minorHAnsi"/>
          <w:bCs/>
          <w:noProof/>
        </w:rPr>
        <w:instrText xml:space="preserve"> TOC \o "1-3" \n \h \z \u </w:instrText>
      </w:r>
      <w:r w:rsidRPr="00540D0E">
        <w:rPr>
          <w:rFonts w:cstheme="minorHAnsi"/>
          <w:bCs/>
          <w:noProof/>
        </w:rPr>
        <w:fldChar w:fldCharType="separate"/>
      </w:r>
      <w:hyperlink w:anchor="_Toc235080530" w:history="1">
        <w:r w:rsidR="004C5091" w:rsidRPr="004C5091">
          <w:rPr>
            <w:rStyle w:val="Hiperpovezava"/>
            <w:noProof/>
          </w:rPr>
          <w:t>1.</w:t>
        </w:r>
        <w:r w:rsidR="004C5091" w:rsidRPr="004C5091">
          <w:rPr>
            <w:rFonts w:asciiTheme="minorHAnsi" w:eastAsiaTheme="minorEastAsia" w:hAnsiTheme="minorHAnsi" w:cstheme="minorBidi"/>
            <w:noProof/>
            <w:kern w:val="2"/>
            <w:sz w:val="24"/>
            <w14:ligatures w14:val="standardContextual"/>
          </w:rPr>
          <w:tab/>
        </w:r>
        <w:r w:rsidR="004C5091" w:rsidRPr="004C5091">
          <w:rPr>
            <w:rStyle w:val="Hiperpovezava"/>
            <w:noProof/>
          </w:rPr>
          <w:t>Nova zavarovalna podlaga za nekdanje športnike - prejemnike prehodnega denarnega nadomestila (nova šifra 123) s 25. 8. 2026</w:t>
        </w:r>
      </w:hyperlink>
    </w:p>
    <w:p w14:paraId="774A66C1" w14:textId="4F1FC18D"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31" w:history="1">
        <w:r w:rsidRPr="004C5091">
          <w:rPr>
            <w:rStyle w:val="Hiperpovezava"/>
            <w:noProof/>
          </w:rPr>
          <w:t>2.</w:t>
        </w:r>
        <w:r w:rsidRPr="004C5091">
          <w:rPr>
            <w:rFonts w:asciiTheme="minorHAnsi" w:eastAsiaTheme="minorEastAsia" w:hAnsiTheme="minorHAnsi" w:cstheme="minorBidi"/>
            <w:noProof/>
            <w:kern w:val="2"/>
            <w:sz w:val="24"/>
            <w14:ligatures w14:val="standardContextual"/>
          </w:rPr>
          <w:tab/>
        </w:r>
        <w:r w:rsidRPr="004C5091">
          <w:rPr>
            <w:rStyle w:val="Hiperpovezava"/>
            <w:noProof/>
          </w:rPr>
          <w:t>Sprememba opisa podlag zavarovanja 086, 119 in 120 s 25. 8. 2026</w:t>
        </w:r>
      </w:hyperlink>
    </w:p>
    <w:p w14:paraId="7C54F6F1" w14:textId="13CCBBB3"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32" w:history="1">
        <w:r w:rsidRPr="004C5091">
          <w:rPr>
            <w:rStyle w:val="Hiperpovezava"/>
            <w:noProof/>
          </w:rPr>
          <w:t>3.</w:t>
        </w:r>
        <w:r w:rsidRPr="004C5091">
          <w:rPr>
            <w:rFonts w:asciiTheme="minorHAnsi" w:eastAsiaTheme="minorEastAsia" w:hAnsiTheme="minorHAnsi" w:cstheme="minorBidi"/>
            <w:noProof/>
            <w:kern w:val="2"/>
            <w:sz w:val="24"/>
            <w14:ligatures w14:val="standardContextual"/>
          </w:rPr>
          <w:tab/>
        </w:r>
        <w:r w:rsidRPr="004C5091">
          <w:rPr>
            <w:rStyle w:val="Hiperpovezava"/>
            <w:noProof/>
          </w:rPr>
          <w:t>Evidentiranje prospektivnega progama – sprememba vrstnega reda s 1. 1. 2026</w:t>
        </w:r>
      </w:hyperlink>
    </w:p>
    <w:p w14:paraId="62926D11" w14:textId="105B22F0"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33" w:history="1">
        <w:r w:rsidRPr="004C5091">
          <w:rPr>
            <w:rStyle w:val="Hiperpovezava"/>
            <w:noProof/>
          </w:rPr>
          <w:t>4.</w:t>
        </w:r>
        <w:r w:rsidRPr="004C5091">
          <w:rPr>
            <w:rFonts w:asciiTheme="minorHAnsi" w:eastAsiaTheme="minorEastAsia" w:hAnsiTheme="minorHAnsi" w:cstheme="minorBidi"/>
            <w:noProof/>
            <w:kern w:val="2"/>
            <w:sz w:val="24"/>
            <w14:ligatures w14:val="standardContextual"/>
          </w:rPr>
          <w:tab/>
        </w:r>
        <w:r w:rsidRPr="004C5091">
          <w:rPr>
            <w:rStyle w:val="Hiperpovezava"/>
            <w:noProof/>
          </w:rPr>
          <w:t>Medicina dela – umik kontrole hkratnega obračuna preiskave in pregleda s 1. 1. 2026</w:t>
        </w:r>
      </w:hyperlink>
    </w:p>
    <w:p w14:paraId="266F0636" w14:textId="3618F881"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34" w:history="1">
        <w:r w:rsidRPr="004C5091">
          <w:rPr>
            <w:rStyle w:val="Hiperpovezava"/>
            <w:noProof/>
          </w:rPr>
          <w:t>5.</w:t>
        </w:r>
        <w:r w:rsidRPr="004C5091">
          <w:rPr>
            <w:rFonts w:asciiTheme="minorHAnsi" w:eastAsiaTheme="minorEastAsia" w:hAnsiTheme="minorHAnsi" w:cstheme="minorBidi"/>
            <w:noProof/>
            <w:kern w:val="2"/>
            <w:sz w:val="24"/>
            <w14:ligatures w14:val="standardContextual"/>
          </w:rPr>
          <w:tab/>
        </w:r>
        <w:r w:rsidRPr="004C5091">
          <w:rPr>
            <w:rStyle w:val="Hiperpovezava"/>
            <w:noProof/>
          </w:rPr>
          <w:t>Medicina dela – spremembe seznama storitev preventivnih pregledov športnikov s 1. 9. 2026</w:t>
        </w:r>
      </w:hyperlink>
    </w:p>
    <w:p w14:paraId="0C4E01B7" w14:textId="2B626FF4"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35" w:history="1">
        <w:r w:rsidRPr="004C5091">
          <w:rPr>
            <w:rStyle w:val="Hiperpovezava"/>
            <w:noProof/>
          </w:rPr>
          <w:t>6.</w:t>
        </w:r>
        <w:r w:rsidRPr="004C5091">
          <w:rPr>
            <w:rFonts w:asciiTheme="minorHAnsi" w:eastAsiaTheme="minorEastAsia" w:hAnsiTheme="minorHAnsi" w:cstheme="minorBidi"/>
            <w:noProof/>
            <w:kern w:val="2"/>
            <w:sz w:val="24"/>
            <w14:ligatures w14:val="standardContextual"/>
          </w:rPr>
          <w:tab/>
        </w:r>
        <w:r w:rsidRPr="004C5091">
          <w:rPr>
            <w:rStyle w:val="Hiperpovezava"/>
            <w:noProof/>
          </w:rPr>
          <w:t>Klinična prehrana – dopolnitev kontrol izključujočih in soodvisnih storitev s 1. 7. 2026, 20. 7. 2026 in 1. 8. 2026</w:t>
        </w:r>
      </w:hyperlink>
    </w:p>
    <w:p w14:paraId="27A47085" w14:textId="5F10A918"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36" w:history="1">
        <w:r w:rsidRPr="004C5091">
          <w:rPr>
            <w:rStyle w:val="Hiperpovezava"/>
            <w:noProof/>
          </w:rPr>
          <w:t>7.</w:t>
        </w:r>
        <w:r w:rsidRPr="004C5091">
          <w:rPr>
            <w:rFonts w:asciiTheme="minorHAnsi" w:eastAsiaTheme="minorEastAsia" w:hAnsiTheme="minorHAnsi" w:cstheme="minorBidi"/>
            <w:noProof/>
            <w:kern w:val="2"/>
            <w:sz w:val="24"/>
            <w14:ligatures w14:val="standardContextual"/>
          </w:rPr>
          <w:tab/>
        </w:r>
        <w:r w:rsidRPr="004C5091">
          <w:rPr>
            <w:rStyle w:val="Hiperpovezava"/>
            <w:noProof/>
          </w:rPr>
          <w:t>Dermatologija – dopolnitev opisa storitev DER001 »Celotni pregled« in DER002 »Delni pregled« s 1. 9. 2026</w:t>
        </w:r>
      </w:hyperlink>
    </w:p>
    <w:p w14:paraId="6A7D6A24" w14:textId="6D53A768"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37" w:history="1">
        <w:r w:rsidRPr="004C5091">
          <w:rPr>
            <w:rStyle w:val="Hiperpovezava"/>
            <w:noProof/>
          </w:rPr>
          <w:t>8.</w:t>
        </w:r>
        <w:r w:rsidRPr="004C5091">
          <w:rPr>
            <w:rFonts w:asciiTheme="minorHAnsi" w:eastAsiaTheme="minorEastAsia" w:hAnsiTheme="minorHAnsi" w:cstheme="minorBidi"/>
            <w:noProof/>
            <w:kern w:val="2"/>
            <w:sz w:val="24"/>
            <w14:ligatures w14:val="standardContextual"/>
          </w:rPr>
          <w:tab/>
        </w:r>
        <w:r w:rsidRPr="004C5091">
          <w:rPr>
            <w:rStyle w:val="Hiperpovezava"/>
            <w:noProof/>
          </w:rPr>
          <w:t>Nefrologija – dopolnitev opisa storitve NEFRO002 »Delni pregled« s 1. 9. 2026</w:t>
        </w:r>
      </w:hyperlink>
    </w:p>
    <w:p w14:paraId="685DE063" w14:textId="618139C3"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38" w:history="1">
        <w:r w:rsidRPr="004C5091">
          <w:rPr>
            <w:rStyle w:val="Hiperpovezava"/>
            <w:noProof/>
          </w:rPr>
          <w:t>9.</w:t>
        </w:r>
        <w:r w:rsidRPr="004C5091">
          <w:rPr>
            <w:rFonts w:asciiTheme="minorHAnsi" w:eastAsiaTheme="minorEastAsia" w:hAnsiTheme="minorHAnsi" w:cstheme="minorBidi"/>
            <w:noProof/>
            <w:kern w:val="2"/>
            <w:sz w:val="24"/>
            <w14:ligatures w14:val="standardContextual"/>
          </w:rPr>
          <w:tab/>
        </w:r>
        <w:r w:rsidRPr="004C5091">
          <w:rPr>
            <w:rStyle w:val="Hiperpovezava"/>
            <w:noProof/>
          </w:rPr>
          <w:t>Nevrologija – dopolnitev opisa storitve NEV001 »Celotni pregled« s 1. 9. 2026</w:t>
        </w:r>
      </w:hyperlink>
    </w:p>
    <w:p w14:paraId="747612B9" w14:textId="374F713C"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39" w:history="1">
        <w:r w:rsidRPr="004C5091">
          <w:rPr>
            <w:rStyle w:val="Hiperpovezava"/>
            <w:noProof/>
          </w:rPr>
          <w:t>10.</w:t>
        </w:r>
        <w:r w:rsidRPr="004C5091">
          <w:rPr>
            <w:rFonts w:asciiTheme="minorHAnsi" w:eastAsiaTheme="minorEastAsia" w:hAnsiTheme="minorHAnsi" w:cstheme="minorBidi"/>
            <w:noProof/>
            <w:kern w:val="2"/>
            <w:sz w:val="24"/>
            <w14:ligatures w14:val="standardContextual"/>
          </w:rPr>
          <w:tab/>
        </w:r>
        <w:r w:rsidRPr="004C5091">
          <w:rPr>
            <w:rStyle w:val="Hiperpovezava"/>
            <w:noProof/>
          </w:rPr>
          <w:t>Ortopedija, splošna kirurgija in travmatologija – sprememba opisov storitev za namestitev vakuumskih opornic (93460, 93461 in 93462) s 1. 9. 2026</w:t>
        </w:r>
      </w:hyperlink>
    </w:p>
    <w:p w14:paraId="70B93E76" w14:textId="1016520F"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40" w:history="1">
        <w:r w:rsidRPr="004C5091">
          <w:rPr>
            <w:rStyle w:val="Hiperpovezava"/>
            <w:noProof/>
          </w:rPr>
          <w:t>11.</w:t>
        </w:r>
        <w:r w:rsidRPr="004C5091">
          <w:rPr>
            <w:rFonts w:asciiTheme="minorHAnsi" w:eastAsiaTheme="minorEastAsia" w:hAnsiTheme="minorHAnsi" w:cstheme="minorBidi"/>
            <w:noProof/>
            <w:kern w:val="2"/>
            <w:sz w:val="24"/>
            <w14:ligatures w14:val="standardContextual"/>
          </w:rPr>
          <w:tab/>
        </w:r>
        <w:r w:rsidRPr="004C5091">
          <w:rPr>
            <w:rStyle w:val="Hiperpovezava"/>
            <w:noProof/>
          </w:rPr>
          <w:t>Onkologija, abdominalna kirurgija, anesteziologija, reanimatologija in perioperativna intenzivna medicina, gastroenterologija, ginekologija, ortopedija, splošna kirurgija in urologija – sprememba opisa storitve 88901 »Preanestezijsko ocenjevanje« s 1. 9. 2026</w:t>
        </w:r>
      </w:hyperlink>
    </w:p>
    <w:p w14:paraId="0D9E2D6E" w14:textId="70E869C9"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41" w:history="1">
        <w:r w:rsidRPr="004C5091">
          <w:rPr>
            <w:rStyle w:val="Hiperpovezava"/>
            <w:noProof/>
          </w:rPr>
          <w:t>12.</w:t>
        </w:r>
        <w:r w:rsidRPr="004C5091">
          <w:rPr>
            <w:rFonts w:asciiTheme="minorHAnsi" w:eastAsiaTheme="minorEastAsia" w:hAnsiTheme="minorHAnsi" w:cstheme="minorBidi"/>
            <w:noProof/>
            <w:kern w:val="2"/>
            <w:sz w:val="24"/>
            <w14:ligatures w14:val="standardContextual"/>
          </w:rPr>
          <w:tab/>
        </w:r>
        <w:r w:rsidRPr="004C5091">
          <w:rPr>
            <w:rStyle w:val="Hiperpovezava"/>
            <w:noProof/>
          </w:rPr>
          <w:t>Specializirana dejavnost – dopolnitev opisa storitve 88911 »Lokalna infiltracijska oziroma prevodna anestezija***« s 1. 9. 2026</w:t>
        </w:r>
      </w:hyperlink>
    </w:p>
    <w:p w14:paraId="0841927B" w14:textId="7153A7BB"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42" w:history="1">
        <w:r w:rsidRPr="004C5091">
          <w:rPr>
            <w:rStyle w:val="Hiperpovezava"/>
            <w:noProof/>
          </w:rPr>
          <w:t>13.</w:t>
        </w:r>
        <w:r w:rsidRPr="004C5091">
          <w:rPr>
            <w:rFonts w:asciiTheme="minorHAnsi" w:eastAsiaTheme="minorEastAsia" w:hAnsiTheme="minorHAnsi" w:cstheme="minorBidi"/>
            <w:noProof/>
            <w:kern w:val="2"/>
            <w:sz w:val="24"/>
            <w14:ligatures w14:val="standardContextual"/>
          </w:rPr>
          <w:tab/>
        </w:r>
        <w:r w:rsidRPr="004C5091">
          <w:rPr>
            <w:rStyle w:val="Hiperpovezava"/>
            <w:noProof/>
          </w:rPr>
          <w:t>Zobozdravstvena dejavnost – dopolnitev opisa storitev 88911 in 88911-02 »Lokalna infiltracijska oziroma prevodna anestezija***« s 1. 9. 2026</w:t>
        </w:r>
      </w:hyperlink>
    </w:p>
    <w:p w14:paraId="569D3107" w14:textId="62FF1E41"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43" w:history="1">
        <w:r w:rsidRPr="004C5091">
          <w:rPr>
            <w:rStyle w:val="Hiperpovezava"/>
            <w:noProof/>
          </w:rPr>
          <w:t>14.</w:t>
        </w:r>
        <w:r w:rsidRPr="004C5091">
          <w:rPr>
            <w:rFonts w:asciiTheme="minorHAnsi" w:eastAsiaTheme="minorEastAsia" w:hAnsiTheme="minorHAnsi" w:cstheme="minorBidi"/>
            <w:noProof/>
            <w:kern w:val="2"/>
            <w:sz w:val="24"/>
            <w14:ligatures w14:val="standardContextual"/>
          </w:rPr>
          <w:tab/>
        </w:r>
        <w:r w:rsidRPr="004C5091">
          <w:rPr>
            <w:rStyle w:val="Hiperpovezava"/>
            <w:noProof/>
          </w:rPr>
          <w:t>Zobozdravstvena dejavnost in kirurgija - urgentna ambulanta – nove storitve zalivk (52397-01, 52397-02 in 52398-02), nova storitev dograditve krna pred prevleko – IKS in TKS – kompozit (52396) ter dopolnitev opisov nekaterih obstoječih storitev s 1. 9. 2026</w:t>
        </w:r>
      </w:hyperlink>
    </w:p>
    <w:p w14:paraId="676ECA28" w14:textId="453C99C4"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44" w:history="1">
        <w:r w:rsidRPr="004C5091">
          <w:rPr>
            <w:rStyle w:val="Hiperpovezava"/>
            <w:noProof/>
          </w:rPr>
          <w:t>15.</w:t>
        </w:r>
        <w:r w:rsidRPr="004C5091">
          <w:rPr>
            <w:rFonts w:asciiTheme="minorHAnsi" w:eastAsiaTheme="minorEastAsia" w:hAnsiTheme="minorHAnsi" w:cstheme="minorBidi"/>
            <w:noProof/>
            <w:kern w:val="2"/>
            <w:sz w:val="24"/>
            <w14:ligatures w14:val="standardContextual"/>
          </w:rPr>
          <w:tab/>
        </w:r>
        <w:r w:rsidRPr="004C5091">
          <w:rPr>
            <w:rStyle w:val="Hiperpovezava"/>
            <w:noProof/>
          </w:rPr>
          <w:t>Splošne ambulante ter otroški in šolski dispanzerji – dopolnitev opisa storitve K0004 »Preventivni pregled otroka in šolarja« s 1. 9. 2026</w:t>
        </w:r>
      </w:hyperlink>
    </w:p>
    <w:p w14:paraId="204E60F6" w14:textId="7DB215AF"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45" w:history="1">
        <w:r w:rsidRPr="004C5091">
          <w:rPr>
            <w:rStyle w:val="Hiperpovezava"/>
            <w:noProof/>
          </w:rPr>
          <w:t>16.</w:t>
        </w:r>
        <w:r w:rsidRPr="004C5091">
          <w:rPr>
            <w:rFonts w:asciiTheme="minorHAnsi" w:eastAsiaTheme="minorEastAsia" w:hAnsiTheme="minorHAnsi" w:cstheme="minorBidi"/>
            <w:noProof/>
            <w:kern w:val="2"/>
            <w:sz w:val="24"/>
            <w14:ligatures w14:val="standardContextual"/>
          </w:rPr>
          <w:tab/>
        </w:r>
        <w:r w:rsidRPr="004C5091">
          <w:rPr>
            <w:rStyle w:val="Hiperpovezava"/>
            <w:noProof/>
          </w:rPr>
          <w:t>Splošne ambulante, otroški in šolski dispanzerji, turistične ambulante ter NMP – dopolnitev opisa storitve K0020 »Mali poseg« s 1. 9. 2026</w:t>
        </w:r>
      </w:hyperlink>
    </w:p>
    <w:p w14:paraId="79EA7D94" w14:textId="1E2E6D52"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46" w:history="1">
        <w:r w:rsidRPr="004C5091">
          <w:rPr>
            <w:rStyle w:val="Hiperpovezava"/>
            <w:noProof/>
          </w:rPr>
          <w:t>17.</w:t>
        </w:r>
        <w:r w:rsidRPr="004C5091">
          <w:rPr>
            <w:rFonts w:asciiTheme="minorHAnsi" w:eastAsiaTheme="minorEastAsia" w:hAnsiTheme="minorHAnsi" w:cstheme="minorBidi"/>
            <w:noProof/>
            <w:kern w:val="2"/>
            <w:sz w:val="24"/>
            <w14:ligatures w14:val="standardContextual"/>
          </w:rPr>
          <w:tab/>
        </w:r>
        <w:r w:rsidRPr="004C5091">
          <w:rPr>
            <w:rStyle w:val="Hiperpovezava"/>
            <w:noProof/>
          </w:rPr>
          <w:t>Distribucija cepiv - NIJZ – uvedba novih cepiv E0924 »Cepivo proti dTap-IPV« in E0925 »Cepivo proti RSV« s 1. 9. 2026</w:t>
        </w:r>
      </w:hyperlink>
    </w:p>
    <w:p w14:paraId="33E08A28" w14:textId="778DFEE0"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47" w:history="1">
        <w:r w:rsidRPr="004C5091">
          <w:rPr>
            <w:rStyle w:val="Hiperpovezava"/>
            <w:noProof/>
          </w:rPr>
          <w:t>18.</w:t>
        </w:r>
        <w:r w:rsidRPr="004C5091">
          <w:rPr>
            <w:rFonts w:asciiTheme="minorHAnsi" w:eastAsiaTheme="minorEastAsia" w:hAnsiTheme="minorHAnsi" w:cstheme="minorBidi"/>
            <w:noProof/>
            <w:kern w:val="2"/>
            <w:sz w:val="24"/>
            <w14:ligatures w14:val="standardContextual"/>
          </w:rPr>
          <w:tab/>
        </w:r>
        <w:r w:rsidRPr="004C5091">
          <w:rPr>
            <w:rStyle w:val="Hiperpovezava"/>
            <w:noProof/>
          </w:rPr>
          <w:t>Lekarniška dejavnost – spremembe seznamov storitev 15.24 in 15.145 ter uvedba novih kontrol s 1. 9. 2026</w:t>
        </w:r>
      </w:hyperlink>
    </w:p>
    <w:p w14:paraId="4820EFE1" w14:textId="1A8D4F65"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48" w:history="1">
        <w:r w:rsidRPr="004C5091">
          <w:rPr>
            <w:rStyle w:val="Hiperpovezava"/>
            <w:noProof/>
          </w:rPr>
          <w:t>19.</w:t>
        </w:r>
        <w:r w:rsidRPr="004C5091">
          <w:rPr>
            <w:rFonts w:asciiTheme="minorHAnsi" w:eastAsiaTheme="minorEastAsia" w:hAnsiTheme="minorHAnsi" w:cstheme="minorBidi"/>
            <w:noProof/>
            <w:kern w:val="2"/>
            <w:sz w:val="24"/>
            <w14:ligatures w14:val="standardContextual"/>
          </w:rPr>
          <w:tab/>
        </w:r>
        <w:r w:rsidRPr="004C5091">
          <w:rPr>
            <w:rStyle w:val="Hiperpovezava"/>
            <w:noProof/>
          </w:rPr>
          <w:t>Program farmacevtskega svetovanja – spremembe opisov storitev FTP (E0612 - E0615) in E0883 »Farmakoterapijsko konzilijarno mnenje« s 1. 9. 2026</w:t>
        </w:r>
      </w:hyperlink>
    </w:p>
    <w:p w14:paraId="329F724A" w14:textId="32D56CD2"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49" w:history="1">
        <w:r w:rsidRPr="004C5091">
          <w:rPr>
            <w:rStyle w:val="Hiperpovezava"/>
            <w:noProof/>
          </w:rPr>
          <w:t>20.</w:t>
        </w:r>
        <w:r w:rsidRPr="004C5091">
          <w:rPr>
            <w:rFonts w:asciiTheme="minorHAnsi" w:eastAsiaTheme="minorEastAsia" w:hAnsiTheme="minorHAnsi" w:cstheme="minorBidi"/>
            <w:noProof/>
            <w:kern w:val="2"/>
            <w:sz w:val="24"/>
            <w14:ligatures w14:val="standardContextual"/>
          </w:rPr>
          <w:tab/>
        </w:r>
        <w:r w:rsidRPr="004C5091">
          <w:rPr>
            <w:rStyle w:val="Hiperpovezava"/>
            <w:noProof/>
          </w:rPr>
          <w:t>Splošne ambulante – nova kontrola odvzema krvi s 1. 9. 2026</w:t>
        </w:r>
      </w:hyperlink>
    </w:p>
    <w:p w14:paraId="29F05BC6" w14:textId="1B328A59"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50" w:history="1">
        <w:r w:rsidRPr="004C5091">
          <w:rPr>
            <w:rStyle w:val="Hiperpovezava"/>
            <w:noProof/>
          </w:rPr>
          <w:t>21.</w:t>
        </w:r>
        <w:r w:rsidRPr="004C5091">
          <w:rPr>
            <w:rFonts w:asciiTheme="minorHAnsi" w:eastAsiaTheme="minorEastAsia" w:hAnsiTheme="minorHAnsi" w:cstheme="minorBidi"/>
            <w:noProof/>
            <w:kern w:val="2"/>
            <w:sz w:val="24"/>
            <w14:ligatures w14:val="standardContextual"/>
          </w:rPr>
          <w:tab/>
        </w:r>
        <w:r w:rsidRPr="004C5091">
          <w:rPr>
            <w:rStyle w:val="Hiperpovezava"/>
            <w:noProof/>
          </w:rPr>
          <w:t>Onkologija, splošne ambulante ter otroški in šolski dispanzerji – redakcijski popravek opisa storitve Q0048 »Določitev PSA«</w:t>
        </w:r>
      </w:hyperlink>
    </w:p>
    <w:p w14:paraId="04FD7B12" w14:textId="70A46016" w:rsidR="004C5091" w:rsidRPr="004C5091" w:rsidRDefault="004C5091" w:rsidP="004C5091">
      <w:pPr>
        <w:pStyle w:val="Kazalovsebine1"/>
        <w:jc w:val="both"/>
        <w:rPr>
          <w:rFonts w:asciiTheme="minorHAnsi" w:eastAsiaTheme="minorEastAsia" w:hAnsiTheme="minorHAnsi" w:cstheme="minorBidi"/>
          <w:noProof/>
          <w:kern w:val="2"/>
          <w:sz w:val="24"/>
          <w14:ligatures w14:val="standardContextual"/>
        </w:rPr>
      </w:pPr>
      <w:hyperlink w:anchor="_Toc235080551" w:history="1">
        <w:r w:rsidRPr="004C5091">
          <w:rPr>
            <w:rStyle w:val="Hiperpovezava"/>
            <w:noProof/>
          </w:rPr>
          <w:t>22.</w:t>
        </w:r>
        <w:r w:rsidRPr="004C5091">
          <w:rPr>
            <w:rFonts w:asciiTheme="minorHAnsi" w:eastAsiaTheme="minorEastAsia" w:hAnsiTheme="minorHAnsi" w:cstheme="minorBidi"/>
            <w:noProof/>
            <w:kern w:val="2"/>
            <w:sz w:val="24"/>
            <w14:ligatures w14:val="standardContextual"/>
          </w:rPr>
          <w:tab/>
        </w:r>
        <w:r w:rsidRPr="004C5091">
          <w:rPr>
            <w:rStyle w:val="Hiperpovezava"/>
            <w:noProof/>
          </w:rPr>
          <w:t>Splošne ambulante ter otroški in šolski dispanzerji – redakcijski popravek opisa storitve Q0341 »Določitev vrednosti NT-proBNP«</w:t>
        </w:r>
      </w:hyperlink>
    </w:p>
    <w:p w14:paraId="58E8115C" w14:textId="0B67279A" w:rsidR="00E07405" w:rsidRPr="001D5101" w:rsidRDefault="0052438C" w:rsidP="00540D0E">
      <w:pPr>
        <w:tabs>
          <w:tab w:val="left" w:pos="482"/>
          <w:tab w:val="right" w:leader="dot" w:pos="9629"/>
        </w:tabs>
        <w:spacing w:after="0" w:line="240" w:lineRule="auto"/>
        <w:jc w:val="both"/>
        <w:rPr>
          <w:rFonts w:eastAsia="Times New Roman" w:cstheme="minorHAnsi"/>
          <w:bCs/>
          <w:noProof/>
          <w:kern w:val="0"/>
          <w:lang w:eastAsia="sl-SI"/>
          <w14:ligatures w14:val="none"/>
        </w:rPr>
      </w:pPr>
      <w:r w:rsidRPr="00540D0E">
        <w:rPr>
          <w:rFonts w:eastAsia="Times New Roman" w:cstheme="minorHAnsi"/>
          <w:bCs/>
          <w:noProof/>
          <w:kern w:val="0"/>
          <w:lang w:eastAsia="sl-SI"/>
          <w14:ligatures w14:val="none"/>
        </w:rPr>
        <w:fldChar w:fldCharType="end"/>
      </w:r>
    </w:p>
    <w:p w14:paraId="03A0D406" w14:textId="77777777" w:rsidR="00036BA5" w:rsidRPr="001D5101" w:rsidRDefault="00036BA5" w:rsidP="001D5101">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F289F78" w14:textId="77777777" w:rsidR="0032462C" w:rsidRPr="00CC7AE2" w:rsidRDefault="0032462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E166C9" w:rsidRDefault="0052438C" w:rsidP="00B956EB">
            <w:pPr>
              <w:tabs>
                <w:tab w:val="left" w:pos="5670"/>
              </w:tabs>
              <w:spacing w:line="240" w:lineRule="exact"/>
              <w:jc w:val="both"/>
              <w:rPr>
                <w:rFonts w:ascii="Calibri" w:eastAsia="Calibri" w:hAnsi="Calibri" w:cs="Times New Roman"/>
              </w:rPr>
            </w:pPr>
            <w:r w:rsidRPr="00E166C9">
              <w:rPr>
                <w:rFonts w:ascii="Calibri" w:eastAsia="Calibri" w:hAnsi="Calibri" w:cs="Times New Roman"/>
              </w:rPr>
              <w:t>Pripravil</w:t>
            </w:r>
            <w:r w:rsidR="002A67E5" w:rsidRPr="00E166C9">
              <w:rPr>
                <w:rFonts w:ascii="Calibri" w:eastAsia="Calibri" w:hAnsi="Calibri" w:cs="Times New Roman"/>
              </w:rPr>
              <w:t>i</w:t>
            </w:r>
            <w:r w:rsidRPr="00E166C9">
              <w:rPr>
                <w:rFonts w:ascii="Calibri" w:eastAsia="Calibri" w:hAnsi="Calibri" w:cs="Times New Roman"/>
              </w:rPr>
              <w:t>:</w:t>
            </w:r>
          </w:p>
          <w:p w14:paraId="380FBDF1" w14:textId="056CC865" w:rsidR="00CD6608" w:rsidRPr="00E166C9"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E166C9">
              <w:rPr>
                <w:rFonts w:ascii="Calibri" w:eastAsia="Times New Roman" w:hAnsi="Calibri" w:cs="Calibri"/>
                <w:lang w:eastAsia="sl-SI"/>
              </w:rPr>
              <w:t>Jerneja Bergant, višja področna svetovalka</w:t>
            </w:r>
          </w:p>
          <w:p w14:paraId="3631AF41" w14:textId="4781D0EE" w:rsidR="00D333E3" w:rsidRPr="00E166C9" w:rsidRDefault="00D333E3" w:rsidP="0052438C">
            <w:pPr>
              <w:autoSpaceDE w:val="0"/>
              <w:autoSpaceDN w:val="0"/>
              <w:adjustRightInd w:val="0"/>
              <w:spacing w:line="240" w:lineRule="atLeast"/>
              <w:ind w:right="110"/>
              <w:jc w:val="both"/>
              <w:rPr>
                <w:rFonts w:ascii="Calibri" w:eastAsia="Times New Roman" w:hAnsi="Calibri" w:cs="Calibri"/>
                <w:lang w:eastAsia="sl-SI"/>
              </w:rPr>
            </w:pPr>
            <w:r w:rsidRPr="00E166C9">
              <w:rPr>
                <w:rFonts w:ascii="Calibri" w:eastAsia="Times New Roman" w:hAnsi="Calibri" w:cs="Calibri"/>
                <w:lang w:eastAsia="sl-SI"/>
              </w:rPr>
              <w:t>Saša Strnad, svetovalka področja</w:t>
            </w:r>
          </w:p>
          <w:p w14:paraId="62E3C007" w14:textId="7475DBE1" w:rsidR="001F307F" w:rsidRPr="00E166C9" w:rsidRDefault="001F307F" w:rsidP="0052438C">
            <w:pPr>
              <w:autoSpaceDE w:val="0"/>
              <w:autoSpaceDN w:val="0"/>
              <w:adjustRightInd w:val="0"/>
              <w:spacing w:line="240" w:lineRule="atLeast"/>
              <w:ind w:right="110"/>
              <w:jc w:val="both"/>
              <w:rPr>
                <w:rFonts w:ascii="Calibri" w:eastAsia="Times New Roman" w:hAnsi="Calibri" w:cs="Calibri"/>
                <w:lang w:eastAsia="sl-SI"/>
              </w:rPr>
            </w:pPr>
            <w:r w:rsidRPr="00E166C9">
              <w:rPr>
                <w:rFonts w:ascii="Calibri" w:eastAsia="Times New Roman" w:hAnsi="Calibri" w:cs="Calibri"/>
                <w:lang w:eastAsia="sl-SI"/>
              </w:rPr>
              <w:t>Alenka Zver, svetovalka področja</w:t>
            </w:r>
          </w:p>
          <w:p w14:paraId="48507A02" w14:textId="398B75C4" w:rsidR="00D333E3" w:rsidRPr="00E166C9" w:rsidRDefault="00D333E3" w:rsidP="0052438C">
            <w:pPr>
              <w:autoSpaceDE w:val="0"/>
              <w:autoSpaceDN w:val="0"/>
              <w:adjustRightInd w:val="0"/>
              <w:spacing w:line="240" w:lineRule="atLeast"/>
              <w:ind w:right="110"/>
              <w:jc w:val="both"/>
              <w:rPr>
                <w:rFonts w:ascii="Calibri" w:eastAsia="Times New Roman" w:hAnsi="Calibri" w:cs="Calibri"/>
                <w:lang w:eastAsia="sl-SI"/>
              </w:rPr>
            </w:pPr>
            <w:r w:rsidRPr="00E166C9">
              <w:rPr>
                <w:rFonts w:ascii="Calibri" w:eastAsia="Times New Roman" w:hAnsi="Calibri" w:cs="Calibri"/>
                <w:lang w:eastAsia="sl-SI"/>
              </w:rPr>
              <w:t>Franc Osredkar, višji področni svetovalec</w:t>
            </w:r>
          </w:p>
          <w:p w14:paraId="65FCB4A3" w14:textId="31CEADA5" w:rsidR="00E0779B" w:rsidRPr="00E166C9" w:rsidRDefault="00E0779B" w:rsidP="0052438C">
            <w:pPr>
              <w:autoSpaceDE w:val="0"/>
              <w:autoSpaceDN w:val="0"/>
              <w:adjustRightInd w:val="0"/>
              <w:spacing w:line="240" w:lineRule="atLeast"/>
              <w:ind w:right="110"/>
              <w:jc w:val="both"/>
              <w:rPr>
                <w:rFonts w:ascii="Calibri" w:eastAsia="Times New Roman" w:hAnsi="Calibri" w:cs="Calibri"/>
                <w:lang w:eastAsia="sl-SI"/>
              </w:rPr>
            </w:pPr>
            <w:r w:rsidRPr="00E166C9">
              <w:rPr>
                <w:rFonts w:ascii="Calibri" w:eastAsia="Times New Roman" w:hAnsi="Calibri" w:cs="Calibri"/>
                <w:lang w:eastAsia="sl-SI"/>
              </w:rPr>
              <w:t>Darja Kušar, samostojna svetovalka področja</w:t>
            </w:r>
          </w:p>
          <w:p w14:paraId="2338FAAB" w14:textId="4B69F5E0" w:rsidR="00D45189" w:rsidRPr="00E166C9" w:rsidRDefault="001C2FF4" w:rsidP="0052438C">
            <w:pPr>
              <w:autoSpaceDE w:val="0"/>
              <w:autoSpaceDN w:val="0"/>
              <w:adjustRightInd w:val="0"/>
              <w:spacing w:line="240" w:lineRule="atLeast"/>
              <w:ind w:right="110"/>
              <w:jc w:val="both"/>
              <w:rPr>
                <w:rFonts w:ascii="Calibri" w:eastAsia="Times New Roman" w:hAnsi="Calibri" w:cs="Calibri"/>
                <w:lang w:eastAsia="sl-SI"/>
              </w:rPr>
            </w:pPr>
            <w:r w:rsidRPr="00E166C9">
              <w:rPr>
                <w:rFonts w:ascii="Calibri" w:eastAsia="Times New Roman" w:hAnsi="Calibri" w:cs="Calibri"/>
                <w:lang w:eastAsia="sl-SI"/>
              </w:rPr>
              <w:t>Marko Bradula, svetovalec področja</w:t>
            </w:r>
          </w:p>
          <w:p w14:paraId="74C65C57" w14:textId="39243B4B" w:rsidR="002551DC" w:rsidRPr="00E166C9" w:rsidRDefault="002551DC" w:rsidP="0052438C">
            <w:pPr>
              <w:autoSpaceDE w:val="0"/>
              <w:autoSpaceDN w:val="0"/>
              <w:adjustRightInd w:val="0"/>
              <w:spacing w:line="240" w:lineRule="atLeast"/>
              <w:ind w:right="110"/>
              <w:jc w:val="both"/>
              <w:rPr>
                <w:rFonts w:ascii="Calibri" w:eastAsia="Times New Roman" w:hAnsi="Calibri" w:cs="Calibri"/>
                <w:lang w:eastAsia="sl-SI"/>
              </w:rPr>
            </w:pPr>
            <w:r w:rsidRPr="00E166C9">
              <w:rPr>
                <w:rFonts w:ascii="Calibri" w:eastAsia="Times New Roman" w:hAnsi="Calibri" w:cs="Calibri"/>
                <w:lang w:eastAsia="sl-SI"/>
              </w:rPr>
              <w:t>Darija Muren, svetovalka področja</w:t>
            </w:r>
          </w:p>
          <w:p w14:paraId="7C852844" w14:textId="6B1F8054" w:rsidR="00F43896" w:rsidRPr="00E166C9" w:rsidRDefault="00D333E3" w:rsidP="0052438C">
            <w:pPr>
              <w:autoSpaceDE w:val="0"/>
              <w:autoSpaceDN w:val="0"/>
              <w:adjustRightInd w:val="0"/>
              <w:spacing w:line="240" w:lineRule="atLeast"/>
              <w:ind w:right="110"/>
              <w:jc w:val="both"/>
              <w:rPr>
                <w:rFonts w:ascii="Calibri" w:eastAsia="Times New Roman" w:hAnsi="Calibri" w:cs="Calibri"/>
                <w:lang w:eastAsia="sl-SI"/>
              </w:rPr>
            </w:pPr>
            <w:r w:rsidRPr="00E166C9">
              <w:rPr>
                <w:rFonts w:ascii="Calibri" w:eastAsia="Times New Roman" w:hAnsi="Calibri" w:cs="Calibri"/>
                <w:lang w:eastAsia="sl-SI"/>
              </w:rPr>
              <w:t>Jerneja Kušej, svetovalka področja</w:t>
            </w:r>
          </w:p>
          <w:p w14:paraId="5A527174" w14:textId="6508D37F" w:rsidR="00B656EF" w:rsidRPr="00E166C9" w:rsidRDefault="00B656EF" w:rsidP="0052438C">
            <w:pPr>
              <w:autoSpaceDE w:val="0"/>
              <w:autoSpaceDN w:val="0"/>
              <w:adjustRightInd w:val="0"/>
              <w:spacing w:line="240" w:lineRule="atLeast"/>
              <w:ind w:right="110"/>
              <w:jc w:val="both"/>
              <w:rPr>
                <w:rFonts w:ascii="Calibri" w:eastAsia="Times New Roman" w:hAnsi="Calibri" w:cs="Calibri"/>
                <w:lang w:eastAsia="sl-SI"/>
              </w:rPr>
            </w:pPr>
            <w:r w:rsidRPr="00E166C9">
              <w:rPr>
                <w:rFonts w:ascii="Calibri" w:eastAsia="Times New Roman" w:hAnsi="Calibri" w:cs="Calibri"/>
                <w:lang w:eastAsia="sl-SI"/>
              </w:rPr>
              <w:t>Anita Strmljan, samostojna svetovalka področja</w:t>
            </w:r>
          </w:p>
          <w:p w14:paraId="4C22DBD7" w14:textId="4FB73B81" w:rsidR="00B656EF" w:rsidRPr="00E166C9" w:rsidRDefault="006C1571" w:rsidP="0052438C">
            <w:pPr>
              <w:autoSpaceDE w:val="0"/>
              <w:autoSpaceDN w:val="0"/>
              <w:adjustRightInd w:val="0"/>
              <w:spacing w:line="240" w:lineRule="atLeast"/>
              <w:ind w:right="110"/>
              <w:jc w:val="both"/>
              <w:rPr>
                <w:rFonts w:ascii="Calibri" w:eastAsia="Times New Roman" w:hAnsi="Calibri" w:cs="Calibri"/>
                <w:lang w:eastAsia="sl-SI"/>
              </w:rPr>
            </w:pPr>
            <w:r w:rsidRPr="00E166C9">
              <w:rPr>
                <w:rFonts w:ascii="Calibri" w:eastAsia="Times New Roman" w:hAnsi="Calibri" w:cs="Calibri"/>
                <w:lang w:eastAsia="sl-SI"/>
              </w:rPr>
              <w:t>Karmen Mavrič, samostojna svetovalka področja</w:t>
            </w:r>
          </w:p>
          <w:p w14:paraId="581B1C1A" w14:textId="0A8EA8C6" w:rsidR="005A1E52" w:rsidRPr="00E166C9" w:rsidRDefault="005A1E52" w:rsidP="0052438C">
            <w:pPr>
              <w:autoSpaceDE w:val="0"/>
              <w:autoSpaceDN w:val="0"/>
              <w:adjustRightInd w:val="0"/>
              <w:spacing w:line="240" w:lineRule="atLeast"/>
              <w:ind w:right="110"/>
              <w:jc w:val="both"/>
              <w:rPr>
                <w:rFonts w:ascii="Calibri" w:eastAsia="Times New Roman" w:hAnsi="Calibri" w:cs="Calibri"/>
                <w:lang w:eastAsia="sl-SI"/>
              </w:rPr>
            </w:pPr>
          </w:p>
          <w:p w14:paraId="5AC31B83" w14:textId="44FE3336" w:rsidR="00C87D34" w:rsidRPr="00E166C9" w:rsidRDefault="00C87D34" w:rsidP="0052438C">
            <w:pPr>
              <w:autoSpaceDE w:val="0"/>
              <w:autoSpaceDN w:val="0"/>
              <w:adjustRightInd w:val="0"/>
              <w:spacing w:line="240" w:lineRule="atLeast"/>
              <w:ind w:right="110"/>
              <w:jc w:val="both"/>
              <w:rPr>
                <w:rFonts w:ascii="Calibri" w:eastAsia="Times New Roman" w:hAnsi="Calibri" w:cs="Calibri"/>
                <w:lang w:eastAsia="sl-SI"/>
              </w:rPr>
            </w:pPr>
          </w:p>
          <w:p w14:paraId="502735AA" w14:textId="77777777" w:rsidR="004F7113" w:rsidRPr="00E166C9" w:rsidRDefault="004F7113" w:rsidP="004F7113">
            <w:pPr>
              <w:tabs>
                <w:tab w:val="left" w:pos="5670"/>
              </w:tabs>
              <w:jc w:val="both"/>
              <w:rPr>
                <w:rFonts w:ascii="Calibri" w:eastAsia="Times New Roman" w:hAnsi="Calibri" w:cs="Calibri"/>
                <w:lang w:eastAsia="sl-SI"/>
              </w:rPr>
            </w:pPr>
          </w:p>
          <w:p w14:paraId="79CD135B" w14:textId="443EEBBE" w:rsidR="004F7113" w:rsidRPr="00E166C9" w:rsidRDefault="004F7113" w:rsidP="004F7113">
            <w:pPr>
              <w:tabs>
                <w:tab w:val="left" w:pos="5670"/>
              </w:tabs>
              <w:jc w:val="both"/>
              <w:rPr>
                <w:rFonts w:ascii="Calibri" w:eastAsia="Times New Roman" w:hAnsi="Calibri" w:cs="Calibri"/>
                <w:lang w:eastAsia="sl-SI"/>
              </w:rPr>
            </w:pPr>
          </w:p>
        </w:tc>
        <w:tc>
          <w:tcPr>
            <w:tcW w:w="4701" w:type="dxa"/>
          </w:tcPr>
          <w:p w14:paraId="4B6C779A" w14:textId="77777777" w:rsidR="0052438C" w:rsidRPr="00E166C9" w:rsidRDefault="0052438C" w:rsidP="00D647DE">
            <w:pPr>
              <w:tabs>
                <w:tab w:val="left" w:pos="5670"/>
              </w:tabs>
              <w:spacing w:line="240" w:lineRule="exact"/>
              <w:ind w:left="855"/>
              <w:jc w:val="both"/>
              <w:rPr>
                <w:rFonts w:ascii="Calibri" w:eastAsia="Times New Roman" w:hAnsi="Calibri" w:cs="Calibri"/>
                <w:lang w:eastAsia="sl-SI"/>
              </w:rPr>
            </w:pPr>
            <w:r w:rsidRPr="00E166C9">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E166C9">
              <w:rPr>
                <w:rFonts w:ascii="Calibri" w:eastAsia="Times New Roman" w:hAnsi="Calibri" w:cs="Calibri"/>
                <w:lang w:eastAsia="sl-SI"/>
              </w:rPr>
              <w:t>v</w:t>
            </w:r>
            <w:r w:rsidR="0052438C" w:rsidRPr="00E166C9">
              <w:rPr>
                <w:rFonts w:ascii="Calibri" w:eastAsia="Times New Roman" w:hAnsi="Calibri" w:cs="Calibri"/>
                <w:lang w:eastAsia="sl-SI"/>
              </w:rPr>
              <w:t>odja</w:t>
            </w:r>
            <w:r w:rsidRPr="00E166C9">
              <w:rPr>
                <w:rFonts w:ascii="Calibri" w:eastAsia="Times New Roman" w:hAnsi="Calibri" w:cs="Calibri"/>
                <w:lang w:eastAsia="sl-SI"/>
              </w:rPr>
              <w:t xml:space="preserve"> </w:t>
            </w:r>
            <w:r w:rsidR="0052438C" w:rsidRPr="00E166C9">
              <w:rPr>
                <w:rFonts w:ascii="Calibri" w:eastAsia="Times New Roman" w:hAnsi="Calibri" w:cs="Calibri"/>
                <w:lang w:eastAsia="sl-SI"/>
              </w:rPr>
              <w:t>področja</w:t>
            </w:r>
            <w:r w:rsidR="00B956EB" w:rsidRPr="00E166C9">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4C2F9824" w14:textId="2FB3068B" w:rsidR="000026AF" w:rsidRPr="00CC7AE2" w:rsidRDefault="000026AF" w:rsidP="00D9017C">
            <w:pPr>
              <w:tabs>
                <w:tab w:val="left" w:pos="5670"/>
              </w:tabs>
              <w:spacing w:line="240" w:lineRule="exact"/>
              <w:ind w:left="855"/>
              <w:jc w:val="both"/>
              <w:rPr>
                <w:rFonts w:ascii="Calibri" w:eastAsia="Calibri" w:hAnsi="Calibri" w:cs="Times New Roman"/>
              </w:rPr>
            </w:pPr>
          </w:p>
        </w:tc>
      </w:tr>
    </w:tbl>
    <w:p w14:paraId="45233E7A" w14:textId="77777777" w:rsidR="004F7113" w:rsidRPr="00743A37" w:rsidRDefault="004F7113" w:rsidP="004F7113">
      <w:pPr>
        <w:tabs>
          <w:tab w:val="left" w:pos="482"/>
          <w:tab w:val="right" w:leader="dot" w:pos="9629"/>
        </w:tabs>
        <w:spacing w:after="0" w:line="240" w:lineRule="auto"/>
        <w:jc w:val="both"/>
        <w:rPr>
          <w:rFonts w:ascii="Calibri" w:eastAsia="Times New Roman" w:hAnsi="Calibri" w:cs="Calibri"/>
          <w:bCs/>
          <w:noProof/>
          <w:kern w:val="0"/>
          <w:lang w:eastAsia="sl-SI"/>
          <w14:ligatures w14:val="none"/>
        </w:rPr>
      </w:pPr>
      <w:r w:rsidRPr="00743A37">
        <w:rPr>
          <w:rFonts w:ascii="Calibri" w:eastAsia="Times New Roman" w:hAnsi="Calibri" w:cs="Calibri"/>
          <w:bCs/>
          <w:noProof/>
          <w:kern w:val="0"/>
          <w:lang w:eastAsia="sl-SI"/>
          <w14:ligatures w14:val="none"/>
        </w:rPr>
        <w:t>Priloge:</w:t>
      </w:r>
    </w:p>
    <w:p w14:paraId="5CCCD331" w14:textId="19EEECA0" w:rsidR="007E144E" w:rsidRPr="008F53C0" w:rsidRDefault="007E144E" w:rsidP="008F53C0">
      <w:pPr>
        <w:tabs>
          <w:tab w:val="left" w:pos="5670"/>
        </w:tabs>
        <w:spacing w:after="0" w:line="240" w:lineRule="auto"/>
        <w:jc w:val="both"/>
        <w:rPr>
          <w:rFonts w:ascii="Calibri" w:eastAsia="Calibri" w:hAnsi="Calibri" w:cs="Calibri"/>
        </w:rPr>
      </w:pPr>
    </w:p>
    <w:p w14:paraId="561DA819" w14:textId="28F50FEF" w:rsidR="002C7EA0" w:rsidRDefault="002C7EA0" w:rsidP="00242E02">
      <w:pPr>
        <w:pStyle w:val="Odstavekseznama"/>
        <w:numPr>
          <w:ilvl w:val="0"/>
          <w:numId w:val="10"/>
        </w:numPr>
        <w:tabs>
          <w:tab w:val="left" w:pos="5670"/>
        </w:tabs>
        <w:spacing w:after="0" w:line="240" w:lineRule="auto"/>
        <w:ind w:left="357" w:hanging="357"/>
        <w:jc w:val="both"/>
        <w:rPr>
          <w:rFonts w:ascii="Calibri" w:eastAsia="Calibri" w:hAnsi="Calibri" w:cs="Calibri"/>
        </w:rPr>
      </w:pPr>
      <w:r>
        <w:rPr>
          <w:rFonts w:ascii="Calibri" w:eastAsia="Calibri" w:hAnsi="Calibri" w:cs="Calibri"/>
        </w:rPr>
        <w:t>Priloga 1: Spremembe šifranta 38.10a »</w:t>
      </w:r>
      <w:r w:rsidRPr="002C7EA0">
        <w:rPr>
          <w:rFonts w:ascii="Calibri" w:eastAsia="Calibri" w:hAnsi="Calibri" w:cs="Calibri"/>
        </w:rPr>
        <w:t>Vrsta (prospektivnega programa) z oznako vrstnega reda poročanja</w:t>
      </w:r>
      <w:r>
        <w:rPr>
          <w:rFonts w:ascii="Calibri" w:eastAsia="Calibri" w:hAnsi="Calibri" w:cs="Calibri"/>
        </w:rPr>
        <w:t>«</w:t>
      </w:r>
    </w:p>
    <w:p w14:paraId="5BF06DB8" w14:textId="768102FC" w:rsidR="007E3ACB" w:rsidRPr="008F53C0" w:rsidRDefault="00594000" w:rsidP="00242E02">
      <w:pPr>
        <w:pStyle w:val="Odstavekseznama"/>
        <w:numPr>
          <w:ilvl w:val="0"/>
          <w:numId w:val="10"/>
        </w:numPr>
        <w:tabs>
          <w:tab w:val="left" w:pos="5670"/>
        </w:tabs>
        <w:spacing w:after="0" w:line="240" w:lineRule="auto"/>
        <w:ind w:left="357" w:hanging="357"/>
        <w:jc w:val="both"/>
        <w:rPr>
          <w:rFonts w:ascii="Calibri" w:eastAsia="Calibri" w:hAnsi="Calibri" w:cs="Calibri"/>
        </w:rPr>
      </w:pPr>
      <w:r w:rsidRPr="008F53C0">
        <w:rPr>
          <w:rFonts w:ascii="Calibri" w:eastAsia="Calibri" w:hAnsi="Calibri" w:cs="Calibri"/>
        </w:rPr>
        <w:t xml:space="preserve">Priloga </w:t>
      </w:r>
      <w:r w:rsidR="002C7EA0">
        <w:rPr>
          <w:rFonts w:ascii="Calibri" w:eastAsia="Calibri" w:hAnsi="Calibri" w:cs="Calibri"/>
        </w:rPr>
        <w:t>2</w:t>
      </w:r>
      <w:r w:rsidRPr="008F53C0">
        <w:rPr>
          <w:rFonts w:ascii="Calibri" w:eastAsia="Calibri" w:hAnsi="Calibri" w:cs="Calibri"/>
        </w:rPr>
        <w:t xml:space="preserve">: </w:t>
      </w:r>
      <w:r w:rsidR="001F307F" w:rsidRPr="008F53C0">
        <w:rPr>
          <w:rFonts w:ascii="Calibri" w:eastAsia="Calibri" w:hAnsi="Calibri" w:cs="Calibri"/>
        </w:rPr>
        <w:t>Spremembe seznama storitev 15.141 »Storitve preventivnih pregledov športnikov (301 258)«</w:t>
      </w:r>
    </w:p>
    <w:p w14:paraId="5EF11363" w14:textId="4B5CD700" w:rsidR="001F307F" w:rsidRPr="008F53C0" w:rsidRDefault="001F307F" w:rsidP="00242E02">
      <w:pPr>
        <w:pStyle w:val="Odstavekseznama"/>
        <w:numPr>
          <w:ilvl w:val="0"/>
          <w:numId w:val="10"/>
        </w:numPr>
        <w:tabs>
          <w:tab w:val="left" w:pos="5670"/>
        </w:tabs>
        <w:spacing w:after="0" w:line="240" w:lineRule="auto"/>
        <w:ind w:left="357" w:hanging="357"/>
        <w:jc w:val="both"/>
        <w:rPr>
          <w:rFonts w:ascii="Calibri" w:eastAsia="Calibri" w:hAnsi="Calibri" w:cs="Calibri"/>
        </w:rPr>
      </w:pPr>
      <w:r w:rsidRPr="008F53C0">
        <w:rPr>
          <w:rFonts w:ascii="Calibri" w:eastAsia="Calibri" w:hAnsi="Calibri" w:cs="Calibri"/>
        </w:rPr>
        <w:t xml:space="preserve">Priloga </w:t>
      </w:r>
      <w:r w:rsidR="002C7EA0">
        <w:rPr>
          <w:rFonts w:ascii="Calibri" w:eastAsia="Calibri" w:hAnsi="Calibri" w:cs="Calibri"/>
        </w:rPr>
        <w:t>3</w:t>
      </w:r>
      <w:r w:rsidRPr="008F53C0">
        <w:rPr>
          <w:rFonts w:ascii="Calibri" w:eastAsia="Calibri" w:hAnsi="Calibri" w:cs="Calibri"/>
        </w:rPr>
        <w:t>: Nov seznam storitev 15.141a »Storitve preventivnih pregledov kategoriziranih športnikov (301 258)«</w:t>
      </w:r>
    </w:p>
    <w:p w14:paraId="307508ED" w14:textId="7932019F" w:rsidR="004359FC" w:rsidRDefault="00E7517A" w:rsidP="0052438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24880B06" w14:textId="58F27CA0" w:rsidR="00E7517A" w:rsidRPr="0032462C" w:rsidRDefault="00E7517A" w:rsidP="0032462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040516C0" w14:textId="27D73493" w:rsidR="0052438C" w:rsidRPr="00593134" w:rsidRDefault="0052438C" w:rsidP="00242E02">
      <w:pPr>
        <w:pStyle w:val="Odstavekseznama"/>
        <w:numPr>
          <w:ilvl w:val="0"/>
          <w:numId w:val="10"/>
        </w:numPr>
        <w:tabs>
          <w:tab w:val="left" w:pos="5670"/>
        </w:tabs>
        <w:spacing w:after="0" w:line="240" w:lineRule="auto"/>
        <w:ind w:left="357" w:hanging="357"/>
        <w:jc w:val="both"/>
        <w:rPr>
          <w:rFonts w:ascii="Calibri" w:eastAsia="Calibri" w:hAnsi="Calibri" w:cs="Times New Roman"/>
          <w:highlight w:val="yellow"/>
        </w:rPr>
        <w:sectPr w:rsidR="0052438C" w:rsidRPr="00593134"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593134">
        <w:rPr>
          <w:rFonts w:ascii="Calibri" w:eastAsia="Calibri" w:hAnsi="Calibri" w:cs="Times New Roman"/>
          <w:highlight w:val="yellow"/>
          <w:lang w:eastAsia="sl-SI"/>
        </w:rPr>
        <w:br w:type="page"/>
      </w:r>
    </w:p>
    <w:p w14:paraId="268E6349" w14:textId="5C4536E9" w:rsidR="00297560" w:rsidRDefault="00297560" w:rsidP="00B10A5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35080530"/>
      <w:bookmarkStart w:id="1" w:name="_Toc160434780"/>
      <w:bookmarkStart w:id="2" w:name="_Toc193108421"/>
      <w:bookmarkStart w:id="3" w:name="_Toc145493686"/>
      <w:bookmarkStart w:id="4" w:name="_Toc128479552"/>
      <w:bookmarkStart w:id="5" w:name="_Hlk155268636"/>
      <w:bookmarkStart w:id="6" w:name="_Toc74730418"/>
      <w:bookmarkStart w:id="7" w:name="_Toc108777993"/>
      <w:bookmarkStart w:id="8" w:name="_Hlk113350167"/>
      <w:bookmarkStart w:id="9" w:name="_Toc106358478"/>
      <w:bookmarkStart w:id="10" w:name="_Hlk119860980"/>
      <w:r>
        <w:rPr>
          <w:rFonts w:ascii="Calibri" w:eastAsia="Times New Roman" w:hAnsi="Calibri" w:cs="Arial"/>
          <w:b/>
          <w:color w:val="0070C0"/>
          <w:kern w:val="0"/>
          <w:sz w:val="28"/>
          <w:szCs w:val="28"/>
          <w:lang w:eastAsia="sl-SI"/>
          <w14:ligatures w14:val="none"/>
        </w:rPr>
        <w:lastRenderedPageBreak/>
        <w:t>Nova</w:t>
      </w:r>
      <w:r w:rsidRPr="00297560">
        <w:rPr>
          <w:rFonts w:ascii="Calibri" w:eastAsia="Times New Roman" w:hAnsi="Calibri" w:cs="Arial"/>
          <w:b/>
          <w:color w:val="0070C0"/>
          <w:kern w:val="0"/>
          <w:sz w:val="28"/>
          <w:szCs w:val="28"/>
          <w:lang w:eastAsia="sl-SI"/>
          <w14:ligatures w14:val="none"/>
        </w:rPr>
        <w:t xml:space="preserve"> zavarovalna podlaga za nekdanje športnike - prejemnike prehodnega denarnega nadomestila (nova šifra 123) s 25. 8. 2026</w:t>
      </w:r>
      <w:bookmarkEnd w:id="0"/>
    </w:p>
    <w:p w14:paraId="37A73142" w14:textId="77777777" w:rsidR="00297560" w:rsidRPr="00FC453C" w:rsidRDefault="00297560" w:rsidP="00FC453C">
      <w:pPr>
        <w:spacing w:after="0" w:line="240" w:lineRule="auto"/>
        <w:jc w:val="both"/>
        <w:rPr>
          <w:rFonts w:ascii="Calibri" w:eastAsia="Times New Roman" w:hAnsi="Calibri" w:cs="Calibri"/>
          <w:i/>
          <w:color w:val="0070C0"/>
          <w:kern w:val="0"/>
          <w:lang w:eastAsia="sl-SI"/>
          <w14:ligatures w14:val="none"/>
        </w:rPr>
      </w:pPr>
    </w:p>
    <w:p w14:paraId="451D6772" w14:textId="77777777" w:rsidR="00297560" w:rsidRPr="00297560" w:rsidRDefault="00297560" w:rsidP="00297560">
      <w:pPr>
        <w:autoSpaceDE w:val="0"/>
        <w:autoSpaceDN w:val="0"/>
        <w:adjustRightInd w:val="0"/>
        <w:spacing w:after="0" w:line="240" w:lineRule="auto"/>
        <w:rPr>
          <w:rFonts w:ascii="Calibri" w:eastAsia="Times New Roman" w:hAnsi="Calibri" w:cs="Calibri"/>
          <w:i/>
          <w:color w:val="0070C0"/>
          <w:kern w:val="0"/>
          <w:lang w:eastAsia="sl-SI"/>
          <w14:ligatures w14:val="none"/>
        </w:rPr>
      </w:pPr>
      <w:r w:rsidRPr="00297560">
        <w:rPr>
          <w:rFonts w:ascii="Calibri" w:eastAsia="Times New Roman" w:hAnsi="Calibri" w:cs="Calibri"/>
          <w:i/>
          <w:color w:val="0070C0"/>
          <w:kern w:val="0"/>
          <w:lang w:eastAsia="sl-SI"/>
          <w14:ligatures w14:val="none"/>
        </w:rPr>
        <w:t>Vsem izvajalcem zdravstvenih storitev</w:t>
      </w:r>
    </w:p>
    <w:p w14:paraId="14165204" w14:textId="77777777" w:rsidR="00297560" w:rsidRPr="00297560" w:rsidRDefault="00297560" w:rsidP="00297560">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37550F83" w14:textId="77777777" w:rsidR="00297560" w:rsidRPr="00297560" w:rsidRDefault="00297560" w:rsidP="00297560">
      <w:pPr>
        <w:spacing w:after="0" w:line="240" w:lineRule="auto"/>
        <w:jc w:val="both"/>
        <w:rPr>
          <w:rFonts w:ascii="Calibri" w:eastAsia="Calibri" w:hAnsi="Calibri" w:cs="Calibri"/>
          <w:b/>
          <w:bCs/>
          <w:color w:val="000000"/>
          <w:kern w:val="0"/>
          <w14:ligatures w14:val="none"/>
        </w:rPr>
      </w:pPr>
      <w:r w:rsidRPr="00297560">
        <w:rPr>
          <w:rFonts w:ascii="Calibri" w:eastAsia="Calibri" w:hAnsi="Calibri" w:cs="Calibri"/>
          <w:b/>
          <w:bCs/>
          <w:color w:val="000000"/>
          <w:kern w:val="0"/>
          <w14:ligatures w14:val="none"/>
        </w:rPr>
        <w:t>Povzetek vsebine</w:t>
      </w:r>
    </w:p>
    <w:p w14:paraId="5540E6EF" w14:textId="77777777" w:rsidR="00297560" w:rsidRPr="00297560" w:rsidRDefault="00297560" w:rsidP="00297560">
      <w:pPr>
        <w:spacing w:after="0" w:line="240" w:lineRule="auto"/>
        <w:jc w:val="both"/>
        <w:rPr>
          <w:rFonts w:ascii="Calibri" w:eastAsia="Calibri" w:hAnsi="Calibri" w:cs="Calibri"/>
          <w:color w:val="000000"/>
          <w:kern w:val="0"/>
          <w14:ligatures w14:val="none"/>
        </w:rPr>
      </w:pPr>
    </w:p>
    <w:p w14:paraId="35E85091" w14:textId="77777777" w:rsidR="00297560" w:rsidRPr="00297560" w:rsidRDefault="00297560" w:rsidP="00297560">
      <w:pPr>
        <w:tabs>
          <w:tab w:val="left" w:pos="5670"/>
        </w:tabs>
        <w:spacing w:after="0" w:line="240" w:lineRule="auto"/>
        <w:jc w:val="both"/>
        <w:rPr>
          <w:rFonts w:ascii="Calibri" w:eastAsia="Calibri" w:hAnsi="Calibri" w:cs="Calibri"/>
          <w:color w:val="000000"/>
          <w:kern w:val="0"/>
          <w14:ligatures w14:val="none"/>
        </w:rPr>
      </w:pPr>
      <w:r w:rsidRPr="00297560">
        <w:rPr>
          <w:rFonts w:ascii="Calibri" w:eastAsia="Calibri" w:hAnsi="Calibri" w:cs="Calibri"/>
          <w:color w:val="000000"/>
          <w:kern w:val="0"/>
          <w14:ligatures w14:val="none"/>
        </w:rPr>
        <w:t>Zakon o spremembah in dopolnitvah Zakona o športu (Uradni list RS, št. 10/2026; ZŠpo-1B) s 25. 8. 2026 uvaja pravico do prehodnega denarnega nadomestila za športnike v času izobraževanja in na tej podlagi pravico do vključitve v obvezna socialna zavarovanja, med drugimi v obvezno zdravstveno zavarovanje.</w:t>
      </w:r>
    </w:p>
    <w:p w14:paraId="2C679A2D" w14:textId="77777777" w:rsidR="00297560" w:rsidRPr="00297560" w:rsidRDefault="00297560" w:rsidP="00297560">
      <w:pPr>
        <w:tabs>
          <w:tab w:val="left" w:pos="5670"/>
        </w:tabs>
        <w:spacing w:after="0" w:line="240" w:lineRule="auto"/>
        <w:jc w:val="both"/>
        <w:rPr>
          <w:rFonts w:ascii="Calibri" w:eastAsia="Calibri" w:hAnsi="Calibri" w:cs="Calibri"/>
          <w:color w:val="000000"/>
          <w:kern w:val="0"/>
          <w14:ligatures w14:val="none"/>
        </w:rPr>
      </w:pPr>
    </w:p>
    <w:p w14:paraId="1D927F79" w14:textId="77777777" w:rsidR="00297560" w:rsidRPr="00297560" w:rsidRDefault="00297560" w:rsidP="00297560">
      <w:pPr>
        <w:tabs>
          <w:tab w:val="left" w:pos="5670"/>
        </w:tabs>
        <w:spacing w:after="0" w:line="240" w:lineRule="auto"/>
        <w:jc w:val="both"/>
        <w:rPr>
          <w:rFonts w:ascii="Calibri" w:eastAsia="Calibri" w:hAnsi="Calibri" w:cs="Calibri"/>
          <w:color w:val="000000"/>
          <w:kern w:val="0"/>
          <w14:ligatures w14:val="none"/>
        </w:rPr>
      </w:pPr>
      <w:r w:rsidRPr="00297560">
        <w:rPr>
          <w:rFonts w:ascii="Calibri" w:eastAsia="Calibri" w:hAnsi="Calibri" w:cs="Calibri"/>
          <w:color w:val="000000"/>
          <w:kern w:val="0"/>
          <w14:ligatures w14:val="none"/>
        </w:rPr>
        <w:t xml:space="preserve">Zaradi navedene novosti v šifrante s 25. 8. 2026 uvajamo novo šifro zavarovalne podlage 123 »Nekdanji športniki - prejemniki prehodnega denarnega nadomestila«. </w:t>
      </w:r>
    </w:p>
    <w:p w14:paraId="1831179B" w14:textId="77777777" w:rsidR="00297560" w:rsidRPr="00297560" w:rsidRDefault="00297560" w:rsidP="00297560">
      <w:pPr>
        <w:tabs>
          <w:tab w:val="left" w:pos="5670"/>
        </w:tabs>
        <w:spacing w:after="0" w:line="240" w:lineRule="auto"/>
        <w:jc w:val="both"/>
        <w:rPr>
          <w:rFonts w:ascii="Calibri" w:eastAsia="Calibri" w:hAnsi="Calibri" w:cs="Calibri"/>
          <w:color w:val="000000"/>
          <w:kern w:val="0"/>
          <w14:ligatures w14:val="none"/>
        </w:rPr>
      </w:pPr>
    </w:p>
    <w:p w14:paraId="2E635633" w14:textId="77777777" w:rsidR="00297560" w:rsidRPr="00297560" w:rsidRDefault="00297560" w:rsidP="00297560">
      <w:pPr>
        <w:tabs>
          <w:tab w:val="left" w:pos="5670"/>
        </w:tabs>
        <w:spacing w:after="0" w:line="240" w:lineRule="auto"/>
        <w:jc w:val="both"/>
        <w:rPr>
          <w:rFonts w:ascii="Calibri" w:eastAsia="Calibri" w:hAnsi="Calibri" w:cs="Calibri"/>
          <w:color w:val="000000"/>
          <w:kern w:val="0"/>
          <w14:ligatures w14:val="none"/>
        </w:rPr>
      </w:pPr>
      <w:r w:rsidRPr="00297560">
        <w:rPr>
          <w:rFonts w:ascii="Calibri" w:eastAsia="Calibri" w:hAnsi="Calibri" w:cs="Calibri"/>
          <w:color w:val="000000"/>
          <w:kern w:val="0"/>
          <w14:ligatures w14:val="none"/>
        </w:rPr>
        <w:t>Obseg pravic:</w:t>
      </w:r>
    </w:p>
    <w:p w14:paraId="33EEA18B" w14:textId="77777777" w:rsidR="00297560" w:rsidRPr="00297560" w:rsidRDefault="00297560" w:rsidP="00297560">
      <w:pPr>
        <w:tabs>
          <w:tab w:val="left" w:pos="5670"/>
        </w:tabs>
        <w:spacing w:after="0" w:line="240" w:lineRule="auto"/>
        <w:jc w:val="both"/>
        <w:rPr>
          <w:rFonts w:ascii="Calibri" w:eastAsia="Calibri" w:hAnsi="Calibri" w:cs="Calibri"/>
          <w:kern w:val="0"/>
          <w14:ligatures w14:val="none"/>
        </w:rPr>
      </w:pPr>
      <w:r w:rsidRPr="00297560">
        <w:rPr>
          <w:rFonts w:ascii="Calibri" w:eastAsia="Calibri" w:hAnsi="Calibri" w:cs="Calibri"/>
          <w:kern w:val="0"/>
          <w14:ligatures w14:val="none"/>
        </w:rPr>
        <w:t>Zavarovanci po šifri podlage za zavarovanje 123 so zavarovani za plačilo zdravstvenih storitev in povračilo potnih stroškov v zvezi z uveljavljanjem zdravstvenih storitev. Pravico imajo tudi do izbire osebnega zdravnika in medicinskih pripomočkov, nimajo pa pravice do bolniškega nadomestila ter zavarovanja za poškodbo pri delu in poklicno bolezen, ker se oseba šola.</w:t>
      </w:r>
    </w:p>
    <w:p w14:paraId="64B8221E" w14:textId="77777777" w:rsidR="00297560" w:rsidRPr="00297560" w:rsidRDefault="00297560" w:rsidP="00297560">
      <w:pPr>
        <w:spacing w:after="0" w:line="240" w:lineRule="auto"/>
        <w:jc w:val="both"/>
        <w:rPr>
          <w:rFonts w:ascii="Calibri" w:eastAsia="Times New Roman" w:hAnsi="Calibri" w:cs="Calibri"/>
          <w:b/>
          <w:bCs/>
          <w:color w:val="FF0000"/>
          <w:kern w:val="0"/>
          <w:lang w:eastAsia="sl-SI"/>
          <w14:ligatures w14:val="none"/>
        </w:rPr>
      </w:pPr>
    </w:p>
    <w:p w14:paraId="0701C3D3" w14:textId="77777777" w:rsidR="00297560" w:rsidRPr="00297560" w:rsidRDefault="00297560" w:rsidP="00297560">
      <w:pPr>
        <w:widowControl w:val="0"/>
        <w:suppressAutoHyphens/>
        <w:spacing w:after="0" w:line="240" w:lineRule="auto"/>
        <w:jc w:val="both"/>
        <w:rPr>
          <w:rFonts w:ascii="Calibri" w:eastAsia="Times New Roman" w:hAnsi="Calibri" w:cs="Calibri"/>
          <w:b/>
          <w:bCs/>
          <w:kern w:val="0"/>
          <w:lang w:eastAsia="sl-SI"/>
          <w14:ligatures w14:val="none"/>
        </w:rPr>
      </w:pPr>
      <w:r w:rsidRPr="00297560">
        <w:rPr>
          <w:rFonts w:ascii="Calibri" w:eastAsia="Times New Roman" w:hAnsi="Calibri" w:cs="Calibri"/>
          <w:b/>
          <w:bCs/>
          <w:kern w:val="0"/>
          <w:lang w:eastAsia="sl-SI"/>
          <w14:ligatures w14:val="none"/>
        </w:rPr>
        <w:t>Navodilo za obračun</w:t>
      </w:r>
    </w:p>
    <w:p w14:paraId="69C230D8" w14:textId="77777777" w:rsidR="00297560" w:rsidRPr="00297560" w:rsidRDefault="00297560" w:rsidP="00297560">
      <w:pPr>
        <w:spacing w:after="0" w:line="240" w:lineRule="auto"/>
        <w:jc w:val="both"/>
        <w:rPr>
          <w:rFonts w:ascii="Calibri" w:eastAsia="Times New Roman" w:hAnsi="Calibri" w:cs="Calibri"/>
          <w:b/>
          <w:bCs/>
          <w:kern w:val="0"/>
          <w:lang w:eastAsia="sl-SI"/>
          <w14:ligatures w14:val="none"/>
        </w:rPr>
      </w:pPr>
    </w:p>
    <w:p w14:paraId="59D8BB57" w14:textId="77777777" w:rsidR="00297560" w:rsidRPr="00297560" w:rsidRDefault="00297560" w:rsidP="00297560">
      <w:pPr>
        <w:spacing w:after="0" w:line="240" w:lineRule="auto"/>
        <w:jc w:val="both"/>
        <w:rPr>
          <w:rFonts w:ascii="Calibri" w:eastAsia="Calibri" w:hAnsi="Calibri" w:cs="Calibri"/>
          <w:kern w:val="0"/>
          <w14:ligatures w14:val="none"/>
        </w:rPr>
      </w:pPr>
      <w:r w:rsidRPr="00297560">
        <w:rPr>
          <w:rFonts w:ascii="Calibri" w:eastAsia="Calibri" w:hAnsi="Calibri" w:cs="Calibri"/>
          <w:kern w:val="0"/>
          <w14:ligatures w14:val="none"/>
        </w:rPr>
        <w:t>Skladno z navedenim novo šifro zavarovalne podlage 123 uvajamo v naslednje šifrante, kot sledi (označeno s krepko pisavo):</w:t>
      </w:r>
    </w:p>
    <w:p w14:paraId="6A97CF85" w14:textId="77777777" w:rsidR="00297560" w:rsidRPr="00297560" w:rsidRDefault="00297560" w:rsidP="00297560">
      <w:pPr>
        <w:spacing w:after="0" w:line="240" w:lineRule="auto"/>
        <w:jc w:val="both"/>
        <w:rPr>
          <w:rFonts w:ascii="Calibri" w:eastAsia="Calibri" w:hAnsi="Calibri" w:cs="Calibri"/>
          <w:kern w:val="0"/>
          <w14:ligatures w14:val="none"/>
        </w:rPr>
      </w:pPr>
    </w:p>
    <w:p w14:paraId="5D011621" w14:textId="77777777" w:rsidR="00297560" w:rsidRPr="00297560" w:rsidRDefault="00297560" w:rsidP="00242E02">
      <w:pPr>
        <w:numPr>
          <w:ilvl w:val="0"/>
          <w:numId w:val="17"/>
        </w:numPr>
        <w:spacing w:after="0" w:line="240" w:lineRule="auto"/>
        <w:ind w:left="357" w:hanging="357"/>
        <w:contextualSpacing/>
        <w:jc w:val="both"/>
        <w:rPr>
          <w:rFonts w:ascii="Calibri" w:eastAsia="Calibri" w:hAnsi="Calibri" w:cs="Calibri"/>
        </w:rPr>
      </w:pPr>
      <w:r w:rsidRPr="00297560">
        <w:rPr>
          <w:rFonts w:ascii="Calibri" w:eastAsia="Calibri" w:hAnsi="Calibri" w:cs="Calibri"/>
        </w:rPr>
        <w:t>šifrant 25 »Podlage zavarovanja«:</w:t>
      </w:r>
    </w:p>
    <w:p w14:paraId="0DBAD0A6" w14:textId="77777777" w:rsidR="00297560" w:rsidRPr="00FC53A8" w:rsidRDefault="00297560" w:rsidP="00297560">
      <w:pPr>
        <w:spacing w:after="0" w:line="240" w:lineRule="auto"/>
        <w:jc w:val="both"/>
        <w:rPr>
          <w:rFonts w:ascii="Calibri" w:eastAsia="Calibri" w:hAnsi="Calibri" w:cs="Calibri"/>
          <w:kern w:val="0"/>
          <w:sz w:val="16"/>
          <w:szCs w:val="16"/>
          <w14:ligatures w14:val="none"/>
        </w:rPr>
      </w:pPr>
    </w:p>
    <w:tbl>
      <w:tblPr>
        <w:tblStyle w:val="Tabelamrea26"/>
        <w:tblW w:w="5000" w:type="pct"/>
        <w:tblLook w:val="04A0" w:firstRow="1" w:lastRow="0" w:firstColumn="1" w:lastColumn="0" w:noHBand="0" w:noVBand="1"/>
      </w:tblPr>
      <w:tblGrid>
        <w:gridCol w:w="608"/>
        <w:gridCol w:w="2808"/>
        <w:gridCol w:w="3850"/>
        <w:gridCol w:w="1142"/>
        <w:gridCol w:w="995"/>
      </w:tblGrid>
      <w:tr w:rsidR="00297560" w:rsidRPr="00297560" w14:paraId="7DF526B3" w14:textId="77777777" w:rsidTr="00297560">
        <w:trPr>
          <w:trHeight w:val="255"/>
        </w:trPr>
        <w:tc>
          <w:tcPr>
            <w:tcW w:w="323" w:type="pct"/>
          </w:tcPr>
          <w:p w14:paraId="52E32FEB" w14:textId="77777777" w:rsidR="00297560" w:rsidRPr="00297560" w:rsidRDefault="00297560" w:rsidP="00297560">
            <w:pPr>
              <w:jc w:val="both"/>
              <w:rPr>
                <w:rFonts w:ascii="Calibri" w:eastAsia="Aptos" w:hAnsi="Calibri" w:cs="Calibri"/>
                <w:sz w:val="20"/>
                <w:szCs w:val="20"/>
              </w:rPr>
            </w:pPr>
          </w:p>
        </w:tc>
        <w:tc>
          <w:tcPr>
            <w:tcW w:w="1493" w:type="pct"/>
          </w:tcPr>
          <w:p w14:paraId="70B22C60" w14:textId="77777777" w:rsidR="00297560" w:rsidRPr="00297560" w:rsidRDefault="00297560" w:rsidP="00297560">
            <w:pPr>
              <w:jc w:val="both"/>
              <w:rPr>
                <w:rFonts w:ascii="Calibri" w:eastAsia="Aptos" w:hAnsi="Calibri" w:cs="Calibri"/>
                <w:sz w:val="20"/>
                <w:szCs w:val="20"/>
              </w:rPr>
            </w:pPr>
          </w:p>
        </w:tc>
        <w:tc>
          <w:tcPr>
            <w:tcW w:w="2047" w:type="pct"/>
          </w:tcPr>
          <w:p w14:paraId="7E5D4F30" w14:textId="77777777" w:rsidR="00297560" w:rsidRPr="00297560" w:rsidRDefault="00297560" w:rsidP="00297560">
            <w:pPr>
              <w:jc w:val="both"/>
              <w:rPr>
                <w:rFonts w:ascii="Calibri" w:eastAsia="Aptos" w:hAnsi="Calibri" w:cs="Calibri"/>
                <w:sz w:val="20"/>
                <w:szCs w:val="20"/>
              </w:rPr>
            </w:pPr>
          </w:p>
        </w:tc>
        <w:tc>
          <w:tcPr>
            <w:tcW w:w="1136" w:type="pct"/>
            <w:gridSpan w:val="2"/>
            <w:vAlign w:val="center"/>
          </w:tcPr>
          <w:p w14:paraId="5CB3EF6E"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On-line</w:t>
            </w:r>
          </w:p>
        </w:tc>
      </w:tr>
      <w:tr w:rsidR="00297560" w:rsidRPr="00297560" w14:paraId="4F683EAD" w14:textId="77777777" w:rsidTr="00297560">
        <w:tc>
          <w:tcPr>
            <w:tcW w:w="323" w:type="pct"/>
            <w:vAlign w:val="center"/>
          </w:tcPr>
          <w:p w14:paraId="40DA95C4" w14:textId="77777777" w:rsidR="00297560" w:rsidRPr="00297560" w:rsidRDefault="00297560" w:rsidP="00297560">
            <w:pPr>
              <w:rPr>
                <w:rFonts w:ascii="Calibri" w:eastAsia="Aptos" w:hAnsi="Calibri" w:cs="Calibri"/>
                <w:sz w:val="20"/>
                <w:szCs w:val="20"/>
              </w:rPr>
            </w:pPr>
            <w:r w:rsidRPr="00297560">
              <w:rPr>
                <w:rFonts w:ascii="Calibri" w:eastAsia="Aptos" w:hAnsi="Calibri" w:cs="Calibri"/>
                <w:sz w:val="20"/>
                <w:szCs w:val="20"/>
              </w:rPr>
              <w:t>Šifra</w:t>
            </w:r>
          </w:p>
        </w:tc>
        <w:tc>
          <w:tcPr>
            <w:tcW w:w="1493" w:type="pct"/>
            <w:vAlign w:val="center"/>
          </w:tcPr>
          <w:p w14:paraId="1CB05A0B" w14:textId="77777777" w:rsidR="00297560" w:rsidRPr="00297560" w:rsidRDefault="00297560" w:rsidP="00297560">
            <w:pPr>
              <w:rPr>
                <w:rFonts w:ascii="Calibri" w:eastAsia="Aptos" w:hAnsi="Calibri" w:cs="Calibri"/>
                <w:sz w:val="20"/>
                <w:szCs w:val="20"/>
              </w:rPr>
            </w:pPr>
            <w:r w:rsidRPr="00297560">
              <w:rPr>
                <w:rFonts w:ascii="Calibri" w:eastAsia="Aptos" w:hAnsi="Calibri" w:cs="Calibri"/>
                <w:sz w:val="20"/>
                <w:szCs w:val="20"/>
              </w:rPr>
              <w:t>Kratek opis</w:t>
            </w:r>
          </w:p>
        </w:tc>
        <w:tc>
          <w:tcPr>
            <w:tcW w:w="2047" w:type="pct"/>
            <w:vAlign w:val="center"/>
          </w:tcPr>
          <w:p w14:paraId="347B29AB" w14:textId="77777777" w:rsidR="00297560" w:rsidRPr="00297560" w:rsidRDefault="00297560" w:rsidP="00297560">
            <w:pPr>
              <w:rPr>
                <w:rFonts w:ascii="Calibri" w:eastAsia="Aptos" w:hAnsi="Calibri" w:cs="Calibri"/>
                <w:sz w:val="20"/>
                <w:szCs w:val="20"/>
              </w:rPr>
            </w:pPr>
            <w:r w:rsidRPr="00297560">
              <w:rPr>
                <w:rFonts w:ascii="Calibri" w:eastAsia="Aptos" w:hAnsi="Calibri" w:cs="Calibri"/>
                <w:sz w:val="20"/>
                <w:szCs w:val="20"/>
              </w:rPr>
              <w:t>Dolg opis</w:t>
            </w:r>
          </w:p>
        </w:tc>
        <w:tc>
          <w:tcPr>
            <w:tcW w:w="607" w:type="pct"/>
            <w:vAlign w:val="center"/>
          </w:tcPr>
          <w:p w14:paraId="73FA5E82"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KZZ</w:t>
            </w:r>
          </w:p>
        </w:tc>
        <w:tc>
          <w:tcPr>
            <w:tcW w:w="529" w:type="pct"/>
            <w:vAlign w:val="center"/>
          </w:tcPr>
          <w:p w14:paraId="670895D0"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Potrdilo MedZZ</w:t>
            </w:r>
          </w:p>
        </w:tc>
      </w:tr>
      <w:tr w:rsidR="00297560" w:rsidRPr="00297560" w14:paraId="5D44FA8D" w14:textId="77777777" w:rsidTr="00297560">
        <w:tc>
          <w:tcPr>
            <w:tcW w:w="323" w:type="pct"/>
          </w:tcPr>
          <w:p w14:paraId="6D396530" w14:textId="77777777" w:rsidR="00297560" w:rsidRPr="00297560" w:rsidRDefault="00297560" w:rsidP="00297560">
            <w:pPr>
              <w:jc w:val="both"/>
              <w:rPr>
                <w:rFonts w:ascii="Calibri" w:eastAsia="Aptos" w:hAnsi="Calibri" w:cs="Calibri"/>
                <w:b/>
                <w:bCs/>
                <w:sz w:val="20"/>
                <w:szCs w:val="20"/>
              </w:rPr>
            </w:pPr>
            <w:r w:rsidRPr="00297560">
              <w:rPr>
                <w:rFonts w:ascii="Calibri" w:eastAsia="Aptos" w:hAnsi="Calibri" w:cs="Calibri"/>
                <w:b/>
                <w:bCs/>
                <w:sz w:val="20"/>
                <w:szCs w:val="20"/>
              </w:rPr>
              <w:t>123</w:t>
            </w:r>
          </w:p>
        </w:tc>
        <w:tc>
          <w:tcPr>
            <w:tcW w:w="1493" w:type="pct"/>
          </w:tcPr>
          <w:p w14:paraId="4DEBC352" w14:textId="77777777" w:rsidR="00297560" w:rsidRPr="00297560" w:rsidRDefault="00297560" w:rsidP="00297560">
            <w:pPr>
              <w:rPr>
                <w:rFonts w:ascii="Calibri" w:eastAsia="Aptos" w:hAnsi="Calibri" w:cs="Calibri"/>
                <w:b/>
                <w:bCs/>
                <w:sz w:val="20"/>
                <w:szCs w:val="20"/>
              </w:rPr>
            </w:pPr>
            <w:r w:rsidRPr="00297560">
              <w:rPr>
                <w:rFonts w:ascii="Calibri" w:eastAsia="Aptos" w:hAnsi="Calibri" w:cs="Calibri"/>
                <w:b/>
                <w:bCs/>
                <w:sz w:val="20"/>
                <w:szCs w:val="20"/>
              </w:rPr>
              <w:t>Nekdanji športniki - prejemniki prehodnega denarnega nadomestila</w:t>
            </w:r>
          </w:p>
        </w:tc>
        <w:tc>
          <w:tcPr>
            <w:tcW w:w="2047" w:type="pct"/>
          </w:tcPr>
          <w:p w14:paraId="68B0F562" w14:textId="77777777" w:rsidR="00297560" w:rsidRPr="00297560" w:rsidRDefault="00297560" w:rsidP="00297560">
            <w:pPr>
              <w:rPr>
                <w:rFonts w:ascii="Calibri" w:eastAsia="Aptos" w:hAnsi="Calibri" w:cs="Calibri"/>
                <w:b/>
                <w:bCs/>
                <w:sz w:val="20"/>
                <w:szCs w:val="20"/>
              </w:rPr>
            </w:pPr>
            <w:r w:rsidRPr="00297560">
              <w:rPr>
                <w:rFonts w:ascii="Calibri" w:eastAsia="Aptos" w:hAnsi="Calibri" w:cs="Calibri"/>
                <w:b/>
                <w:bCs/>
                <w:sz w:val="20"/>
                <w:szCs w:val="20"/>
              </w:rPr>
              <w:t>Nekdanji športniki - prejemniki prehodnega denarnega nadomestila na podlagi ZŠpo-1B</w:t>
            </w:r>
          </w:p>
        </w:tc>
        <w:tc>
          <w:tcPr>
            <w:tcW w:w="607" w:type="pct"/>
          </w:tcPr>
          <w:p w14:paraId="67C28D36"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DA</w:t>
            </w:r>
          </w:p>
        </w:tc>
        <w:tc>
          <w:tcPr>
            <w:tcW w:w="529" w:type="pct"/>
          </w:tcPr>
          <w:p w14:paraId="2DB03DF0" w14:textId="77777777" w:rsidR="00297560" w:rsidRPr="00297560" w:rsidRDefault="00297560" w:rsidP="00297560">
            <w:pPr>
              <w:jc w:val="both"/>
              <w:rPr>
                <w:rFonts w:ascii="Calibri" w:eastAsia="Aptos" w:hAnsi="Calibri" w:cs="Calibri"/>
                <w:b/>
                <w:bCs/>
                <w:sz w:val="20"/>
                <w:szCs w:val="20"/>
              </w:rPr>
            </w:pPr>
          </w:p>
        </w:tc>
      </w:tr>
    </w:tbl>
    <w:p w14:paraId="3A4CCF4F" w14:textId="77777777" w:rsidR="00297560" w:rsidRPr="00297560" w:rsidRDefault="00297560" w:rsidP="00297560">
      <w:pPr>
        <w:spacing w:after="0" w:line="240" w:lineRule="auto"/>
        <w:jc w:val="both"/>
        <w:rPr>
          <w:rFonts w:ascii="Calibri" w:eastAsia="Calibri" w:hAnsi="Calibri" w:cs="Calibri"/>
          <w:kern w:val="0"/>
          <w14:ligatures w14:val="none"/>
        </w:rPr>
      </w:pPr>
    </w:p>
    <w:p w14:paraId="2FB9EC9B" w14:textId="77777777" w:rsidR="00297560" w:rsidRPr="00297560" w:rsidRDefault="00297560" w:rsidP="00242E02">
      <w:pPr>
        <w:numPr>
          <w:ilvl w:val="0"/>
          <w:numId w:val="17"/>
        </w:numPr>
        <w:spacing w:after="0" w:line="240" w:lineRule="auto"/>
        <w:ind w:left="357" w:hanging="357"/>
        <w:contextualSpacing/>
        <w:jc w:val="both"/>
        <w:rPr>
          <w:rFonts w:ascii="Calibri" w:eastAsia="Calibri" w:hAnsi="Calibri" w:cs="Calibri"/>
        </w:rPr>
      </w:pPr>
      <w:r w:rsidRPr="00297560">
        <w:rPr>
          <w:rFonts w:ascii="Calibri" w:eastAsia="Calibri" w:hAnsi="Calibri" w:cs="Calibri"/>
        </w:rPr>
        <w:t>šifrant 47 »Možne kombinacije zavarovalnih podlag (6 - mestne šifre)«:</w:t>
      </w:r>
    </w:p>
    <w:p w14:paraId="0AB6C729" w14:textId="77777777" w:rsidR="00297560" w:rsidRPr="00FC53A8" w:rsidRDefault="00297560" w:rsidP="00297560">
      <w:pPr>
        <w:spacing w:after="0" w:line="240" w:lineRule="auto"/>
        <w:jc w:val="both"/>
        <w:rPr>
          <w:rFonts w:ascii="Calibri" w:eastAsia="Calibri" w:hAnsi="Calibri" w:cs="Calibri"/>
          <w:kern w:val="0"/>
          <w:sz w:val="16"/>
          <w:szCs w:val="16"/>
          <w14:ligatures w14:val="none"/>
        </w:rPr>
      </w:pPr>
    </w:p>
    <w:tbl>
      <w:tblPr>
        <w:tblStyle w:val="Tabelamrea26"/>
        <w:tblW w:w="5000" w:type="pct"/>
        <w:tblLook w:val="04A0" w:firstRow="1" w:lastRow="0" w:firstColumn="1" w:lastColumn="0" w:noHBand="0" w:noVBand="1"/>
      </w:tblPr>
      <w:tblGrid>
        <w:gridCol w:w="879"/>
        <w:gridCol w:w="3381"/>
        <w:gridCol w:w="5143"/>
      </w:tblGrid>
      <w:tr w:rsidR="00297560" w:rsidRPr="00297560" w14:paraId="79AE9370" w14:textId="77777777" w:rsidTr="00297560">
        <w:tc>
          <w:tcPr>
            <w:tcW w:w="467" w:type="pct"/>
          </w:tcPr>
          <w:p w14:paraId="210322FF" w14:textId="77777777" w:rsidR="00297560" w:rsidRPr="00297560" w:rsidRDefault="00297560" w:rsidP="00297560">
            <w:pPr>
              <w:jc w:val="both"/>
              <w:rPr>
                <w:rFonts w:ascii="Calibri" w:eastAsia="Aptos" w:hAnsi="Calibri" w:cs="Calibri"/>
                <w:sz w:val="20"/>
                <w:szCs w:val="20"/>
              </w:rPr>
            </w:pPr>
            <w:r w:rsidRPr="00297560">
              <w:rPr>
                <w:rFonts w:ascii="Calibri" w:eastAsia="Aptos" w:hAnsi="Calibri" w:cs="Calibri"/>
                <w:sz w:val="20"/>
                <w:szCs w:val="20"/>
              </w:rPr>
              <w:t>Šifra</w:t>
            </w:r>
          </w:p>
        </w:tc>
        <w:tc>
          <w:tcPr>
            <w:tcW w:w="1798" w:type="pct"/>
          </w:tcPr>
          <w:p w14:paraId="106265D5" w14:textId="77777777" w:rsidR="00297560" w:rsidRPr="00297560" w:rsidRDefault="00297560" w:rsidP="00297560">
            <w:pPr>
              <w:jc w:val="both"/>
              <w:rPr>
                <w:rFonts w:ascii="Calibri" w:eastAsia="Aptos" w:hAnsi="Calibri" w:cs="Calibri"/>
                <w:sz w:val="20"/>
                <w:szCs w:val="20"/>
              </w:rPr>
            </w:pPr>
            <w:r w:rsidRPr="00297560">
              <w:rPr>
                <w:rFonts w:ascii="Calibri" w:eastAsia="Aptos" w:hAnsi="Calibri" w:cs="Calibri"/>
                <w:sz w:val="20"/>
                <w:szCs w:val="20"/>
              </w:rPr>
              <w:t>Kratek opis</w:t>
            </w:r>
          </w:p>
        </w:tc>
        <w:tc>
          <w:tcPr>
            <w:tcW w:w="2735" w:type="pct"/>
          </w:tcPr>
          <w:p w14:paraId="29E96403" w14:textId="77777777" w:rsidR="00297560" w:rsidRPr="00297560" w:rsidRDefault="00297560" w:rsidP="00297560">
            <w:pPr>
              <w:jc w:val="both"/>
              <w:rPr>
                <w:rFonts w:ascii="Calibri" w:eastAsia="Aptos" w:hAnsi="Calibri" w:cs="Calibri"/>
                <w:sz w:val="20"/>
                <w:szCs w:val="20"/>
              </w:rPr>
            </w:pPr>
            <w:r w:rsidRPr="00297560">
              <w:rPr>
                <w:rFonts w:ascii="Calibri" w:eastAsia="Aptos" w:hAnsi="Calibri" w:cs="Calibri"/>
                <w:sz w:val="20"/>
                <w:szCs w:val="20"/>
              </w:rPr>
              <w:t>Dolg opis</w:t>
            </w:r>
          </w:p>
        </w:tc>
      </w:tr>
      <w:tr w:rsidR="00297560" w:rsidRPr="00297560" w14:paraId="52DAD883" w14:textId="77777777" w:rsidTr="00297560">
        <w:tc>
          <w:tcPr>
            <w:tcW w:w="467" w:type="pct"/>
            <w:shd w:val="clear" w:color="auto" w:fill="auto"/>
          </w:tcPr>
          <w:p w14:paraId="395B336A" w14:textId="77777777" w:rsidR="00297560" w:rsidRPr="00297560" w:rsidRDefault="00297560" w:rsidP="00297560">
            <w:pPr>
              <w:jc w:val="both"/>
              <w:rPr>
                <w:rFonts w:ascii="Calibri" w:eastAsia="Aptos" w:hAnsi="Calibri" w:cs="Calibri"/>
                <w:b/>
                <w:bCs/>
                <w:sz w:val="20"/>
                <w:szCs w:val="20"/>
              </w:rPr>
            </w:pPr>
            <w:r w:rsidRPr="00297560">
              <w:rPr>
                <w:rFonts w:ascii="Calibri" w:eastAsia="Aptos" w:hAnsi="Calibri" w:cs="Calibri"/>
                <w:b/>
                <w:bCs/>
                <w:sz w:val="20"/>
                <w:szCs w:val="20"/>
              </w:rPr>
              <w:t>123000</w:t>
            </w:r>
          </w:p>
        </w:tc>
        <w:tc>
          <w:tcPr>
            <w:tcW w:w="1798" w:type="pct"/>
            <w:shd w:val="clear" w:color="auto" w:fill="auto"/>
          </w:tcPr>
          <w:p w14:paraId="7AD02991" w14:textId="77777777" w:rsidR="00297560" w:rsidRPr="00297560" w:rsidRDefault="00297560" w:rsidP="00297560">
            <w:pPr>
              <w:rPr>
                <w:rFonts w:ascii="Calibri" w:eastAsia="Aptos" w:hAnsi="Calibri" w:cs="Calibri"/>
                <w:b/>
                <w:bCs/>
                <w:sz w:val="20"/>
                <w:szCs w:val="20"/>
              </w:rPr>
            </w:pPr>
            <w:r w:rsidRPr="00297560">
              <w:rPr>
                <w:rFonts w:ascii="Calibri" w:eastAsia="Aptos" w:hAnsi="Calibri" w:cs="Calibri"/>
                <w:b/>
                <w:bCs/>
                <w:sz w:val="20"/>
                <w:szCs w:val="20"/>
              </w:rPr>
              <w:t>Nekdanji športniki - prejemniki prehodnega denarnega nadomestila</w:t>
            </w:r>
          </w:p>
        </w:tc>
        <w:tc>
          <w:tcPr>
            <w:tcW w:w="2735" w:type="pct"/>
          </w:tcPr>
          <w:p w14:paraId="1ED7AB7F" w14:textId="77777777" w:rsidR="00297560" w:rsidRPr="00297560" w:rsidRDefault="00297560" w:rsidP="00297560">
            <w:pPr>
              <w:jc w:val="both"/>
              <w:rPr>
                <w:rFonts w:ascii="Calibri" w:eastAsia="Aptos" w:hAnsi="Calibri" w:cs="Calibri"/>
                <w:b/>
                <w:bCs/>
                <w:sz w:val="20"/>
                <w:szCs w:val="20"/>
              </w:rPr>
            </w:pPr>
            <w:r w:rsidRPr="00297560">
              <w:rPr>
                <w:rFonts w:ascii="Calibri" w:eastAsia="Aptos" w:hAnsi="Calibri" w:cs="Calibri"/>
                <w:b/>
                <w:bCs/>
                <w:sz w:val="20"/>
                <w:szCs w:val="20"/>
              </w:rPr>
              <w:t>Nekdanji športniki - prejemniki prehodnega denarnega nadomestila na podlagi ZŠpo-1B</w:t>
            </w:r>
          </w:p>
        </w:tc>
      </w:tr>
      <w:tr w:rsidR="00297560" w:rsidRPr="00297560" w14:paraId="737E658A" w14:textId="77777777" w:rsidTr="00297560">
        <w:tc>
          <w:tcPr>
            <w:tcW w:w="467" w:type="pct"/>
            <w:shd w:val="clear" w:color="auto" w:fill="auto"/>
          </w:tcPr>
          <w:p w14:paraId="30B10E54" w14:textId="77777777" w:rsidR="00297560" w:rsidRPr="00297560" w:rsidRDefault="00297560" w:rsidP="00297560">
            <w:pPr>
              <w:jc w:val="both"/>
              <w:rPr>
                <w:rFonts w:ascii="Calibri" w:eastAsia="Aptos" w:hAnsi="Calibri" w:cs="Calibri"/>
                <w:b/>
                <w:bCs/>
                <w:sz w:val="20"/>
                <w:szCs w:val="20"/>
              </w:rPr>
            </w:pPr>
            <w:r w:rsidRPr="00297560">
              <w:rPr>
                <w:rFonts w:ascii="Calibri" w:eastAsia="Aptos" w:hAnsi="Calibri" w:cs="Calibri"/>
                <w:b/>
                <w:bCs/>
                <w:sz w:val="20"/>
                <w:szCs w:val="20"/>
              </w:rPr>
              <w:t>123077</w:t>
            </w:r>
          </w:p>
        </w:tc>
        <w:tc>
          <w:tcPr>
            <w:tcW w:w="1798" w:type="pct"/>
            <w:shd w:val="clear" w:color="auto" w:fill="auto"/>
          </w:tcPr>
          <w:p w14:paraId="137F8635" w14:textId="77777777" w:rsidR="00297560" w:rsidRPr="00297560" w:rsidRDefault="00297560" w:rsidP="00297560">
            <w:pPr>
              <w:jc w:val="both"/>
              <w:rPr>
                <w:rFonts w:ascii="Calibri" w:eastAsia="Aptos" w:hAnsi="Calibri" w:cs="Calibri"/>
                <w:b/>
                <w:bCs/>
                <w:sz w:val="20"/>
                <w:szCs w:val="20"/>
              </w:rPr>
            </w:pPr>
            <w:r w:rsidRPr="00297560">
              <w:rPr>
                <w:rFonts w:ascii="Calibri" w:eastAsia="Aptos" w:hAnsi="Calibri" w:cs="Calibri"/>
                <w:b/>
                <w:bCs/>
                <w:sz w:val="20"/>
                <w:szCs w:val="20"/>
              </w:rPr>
              <w:t>Družinski član</w:t>
            </w:r>
          </w:p>
        </w:tc>
        <w:tc>
          <w:tcPr>
            <w:tcW w:w="2735" w:type="pct"/>
          </w:tcPr>
          <w:p w14:paraId="1E4C62FE" w14:textId="77777777" w:rsidR="00297560" w:rsidRPr="00297560" w:rsidRDefault="00297560" w:rsidP="00297560">
            <w:pPr>
              <w:jc w:val="both"/>
              <w:rPr>
                <w:rFonts w:ascii="Calibri" w:eastAsia="Aptos" w:hAnsi="Calibri" w:cs="Calibri"/>
                <w:b/>
                <w:bCs/>
                <w:sz w:val="20"/>
                <w:szCs w:val="20"/>
              </w:rPr>
            </w:pPr>
            <w:r w:rsidRPr="00297560">
              <w:rPr>
                <w:rFonts w:ascii="Calibri" w:eastAsia="Aptos" w:hAnsi="Calibri" w:cs="Calibri"/>
                <w:b/>
                <w:bCs/>
                <w:sz w:val="20"/>
                <w:szCs w:val="20"/>
              </w:rPr>
              <w:t>Družinski član</w:t>
            </w:r>
          </w:p>
        </w:tc>
      </w:tr>
    </w:tbl>
    <w:p w14:paraId="530A52F9" w14:textId="77777777" w:rsidR="00297560" w:rsidRPr="00297560" w:rsidRDefault="00297560" w:rsidP="00297560">
      <w:pPr>
        <w:spacing w:after="0" w:line="240" w:lineRule="auto"/>
        <w:jc w:val="both"/>
        <w:rPr>
          <w:rFonts w:ascii="Calibri" w:eastAsia="Calibri" w:hAnsi="Calibri" w:cs="Calibri"/>
          <w:kern w:val="0"/>
          <w14:ligatures w14:val="none"/>
        </w:rPr>
      </w:pPr>
    </w:p>
    <w:p w14:paraId="4E1DED67" w14:textId="77777777" w:rsidR="00297560" w:rsidRPr="00297560" w:rsidRDefault="00297560" w:rsidP="00242E02">
      <w:pPr>
        <w:numPr>
          <w:ilvl w:val="0"/>
          <w:numId w:val="17"/>
        </w:numPr>
        <w:spacing w:after="0" w:line="240" w:lineRule="auto"/>
        <w:ind w:left="357" w:hanging="357"/>
        <w:contextualSpacing/>
        <w:jc w:val="both"/>
        <w:rPr>
          <w:rFonts w:ascii="Calibri" w:eastAsia="Calibri" w:hAnsi="Calibri" w:cs="Calibri"/>
        </w:rPr>
      </w:pPr>
      <w:r w:rsidRPr="00297560">
        <w:rPr>
          <w:rFonts w:ascii="Calibri" w:eastAsia="Calibri" w:hAnsi="Calibri" w:cs="Calibri"/>
        </w:rPr>
        <w:t>povezovalni šifrant K27.1 »Podlaga zavarovanja po vrsti dokumenta (VD):</w:t>
      </w:r>
    </w:p>
    <w:p w14:paraId="6D29652D" w14:textId="77777777" w:rsidR="00297560" w:rsidRPr="00FC53A8" w:rsidRDefault="00297560" w:rsidP="00297560">
      <w:pPr>
        <w:spacing w:after="0" w:line="240" w:lineRule="auto"/>
        <w:jc w:val="both"/>
        <w:rPr>
          <w:rFonts w:ascii="Calibri" w:eastAsia="Calibri" w:hAnsi="Calibri" w:cs="Calibri"/>
          <w:kern w:val="0"/>
          <w:sz w:val="16"/>
          <w:szCs w:val="16"/>
          <w14:ligatures w14:val="none"/>
        </w:rPr>
      </w:pPr>
    </w:p>
    <w:tbl>
      <w:tblPr>
        <w:tblStyle w:val="Tabelamrea26"/>
        <w:tblW w:w="5000" w:type="pct"/>
        <w:tblLook w:val="04A0" w:firstRow="1" w:lastRow="0" w:firstColumn="1" w:lastColumn="0" w:noHBand="0" w:noVBand="1"/>
      </w:tblPr>
      <w:tblGrid>
        <w:gridCol w:w="1475"/>
        <w:gridCol w:w="2058"/>
        <w:gridCol w:w="736"/>
        <w:gridCol w:w="735"/>
        <w:gridCol w:w="735"/>
        <w:gridCol w:w="735"/>
        <w:gridCol w:w="735"/>
        <w:gridCol w:w="735"/>
        <w:gridCol w:w="735"/>
        <w:gridCol w:w="724"/>
      </w:tblGrid>
      <w:tr w:rsidR="00297560" w:rsidRPr="00297560" w14:paraId="6FAD4DDC" w14:textId="77777777" w:rsidTr="00297560">
        <w:tc>
          <w:tcPr>
            <w:tcW w:w="784" w:type="pct"/>
            <w:vMerge w:val="restart"/>
            <w:vAlign w:val="center"/>
          </w:tcPr>
          <w:p w14:paraId="681B6A9A"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Podlaga zavarovanja</w:t>
            </w:r>
          </w:p>
        </w:tc>
        <w:tc>
          <w:tcPr>
            <w:tcW w:w="1094" w:type="pct"/>
            <w:vMerge w:val="restart"/>
            <w:vAlign w:val="center"/>
          </w:tcPr>
          <w:p w14:paraId="7ED58E80"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Država</w:t>
            </w:r>
          </w:p>
        </w:tc>
        <w:tc>
          <w:tcPr>
            <w:tcW w:w="3122" w:type="pct"/>
            <w:gridSpan w:val="8"/>
            <w:vAlign w:val="center"/>
          </w:tcPr>
          <w:p w14:paraId="61C8CEAB"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VD</w:t>
            </w:r>
          </w:p>
        </w:tc>
      </w:tr>
      <w:tr w:rsidR="00297560" w:rsidRPr="00297560" w14:paraId="6313B820" w14:textId="77777777" w:rsidTr="00297560">
        <w:tc>
          <w:tcPr>
            <w:tcW w:w="784" w:type="pct"/>
            <w:vMerge/>
          </w:tcPr>
          <w:p w14:paraId="6690E5A8" w14:textId="77777777" w:rsidR="00297560" w:rsidRPr="00297560" w:rsidRDefault="00297560" w:rsidP="00297560">
            <w:pPr>
              <w:jc w:val="both"/>
              <w:rPr>
                <w:rFonts w:ascii="Calibri" w:eastAsia="Aptos" w:hAnsi="Calibri" w:cs="Calibri"/>
                <w:sz w:val="20"/>
                <w:szCs w:val="20"/>
              </w:rPr>
            </w:pPr>
          </w:p>
        </w:tc>
        <w:tc>
          <w:tcPr>
            <w:tcW w:w="1094" w:type="pct"/>
            <w:vMerge/>
          </w:tcPr>
          <w:p w14:paraId="5FC75E3B" w14:textId="77777777" w:rsidR="00297560" w:rsidRPr="00297560" w:rsidRDefault="00297560" w:rsidP="00297560">
            <w:pPr>
              <w:jc w:val="both"/>
              <w:rPr>
                <w:rFonts w:ascii="Calibri" w:eastAsia="Aptos" w:hAnsi="Calibri" w:cs="Calibri"/>
                <w:sz w:val="20"/>
                <w:szCs w:val="20"/>
              </w:rPr>
            </w:pPr>
          </w:p>
        </w:tc>
        <w:tc>
          <w:tcPr>
            <w:tcW w:w="391" w:type="pct"/>
            <w:vAlign w:val="center"/>
          </w:tcPr>
          <w:p w14:paraId="7E76F577"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VD 1</w:t>
            </w:r>
          </w:p>
        </w:tc>
        <w:tc>
          <w:tcPr>
            <w:tcW w:w="391" w:type="pct"/>
            <w:vAlign w:val="center"/>
          </w:tcPr>
          <w:p w14:paraId="34B3D5FC"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VD 2</w:t>
            </w:r>
          </w:p>
        </w:tc>
        <w:tc>
          <w:tcPr>
            <w:tcW w:w="391" w:type="pct"/>
            <w:vAlign w:val="center"/>
          </w:tcPr>
          <w:p w14:paraId="7224F2D8"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VD 3</w:t>
            </w:r>
          </w:p>
        </w:tc>
        <w:tc>
          <w:tcPr>
            <w:tcW w:w="391" w:type="pct"/>
            <w:vAlign w:val="center"/>
          </w:tcPr>
          <w:p w14:paraId="0E85418E"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VD 4</w:t>
            </w:r>
          </w:p>
        </w:tc>
        <w:tc>
          <w:tcPr>
            <w:tcW w:w="391" w:type="pct"/>
            <w:vAlign w:val="center"/>
          </w:tcPr>
          <w:p w14:paraId="2930AC72"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VD 5</w:t>
            </w:r>
          </w:p>
        </w:tc>
        <w:tc>
          <w:tcPr>
            <w:tcW w:w="391" w:type="pct"/>
            <w:vAlign w:val="center"/>
          </w:tcPr>
          <w:p w14:paraId="4B544C4F"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VD 6</w:t>
            </w:r>
          </w:p>
        </w:tc>
        <w:tc>
          <w:tcPr>
            <w:tcW w:w="391" w:type="pct"/>
            <w:vAlign w:val="center"/>
          </w:tcPr>
          <w:p w14:paraId="7C0043B2"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VD 15</w:t>
            </w:r>
          </w:p>
        </w:tc>
        <w:tc>
          <w:tcPr>
            <w:tcW w:w="386" w:type="pct"/>
            <w:vAlign w:val="center"/>
          </w:tcPr>
          <w:p w14:paraId="3131EB11"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VD 16</w:t>
            </w:r>
          </w:p>
        </w:tc>
      </w:tr>
      <w:tr w:rsidR="00297560" w:rsidRPr="00297560" w14:paraId="3C8FB65C" w14:textId="77777777" w:rsidTr="00297560">
        <w:tc>
          <w:tcPr>
            <w:tcW w:w="784" w:type="pct"/>
            <w:vAlign w:val="center"/>
          </w:tcPr>
          <w:p w14:paraId="068B925F"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123000</w:t>
            </w:r>
          </w:p>
        </w:tc>
        <w:tc>
          <w:tcPr>
            <w:tcW w:w="1094" w:type="pct"/>
          </w:tcPr>
          <w:p w14:paraId="337B0BD2" w14:textId="77777777" w:rsidR="00297560" w:rsidRPr="00297560" w:rsidRDefault="00297560" w:rsidP="00297560">
            <w:pPr>
              <w:jc w:val="both"/>
              <w:rPr>
                <w:rFonts w:ascii="Calibri" w:eastAsia="Aptos" w:hAnsi="Calibri" w:cs="Calibri"/>
                <w:b/>
                <w:bCs/>
                <w:sz w:val="20"/>
                <w:szCs w:val="20"/>
              </w:rPr>
            </w:pPr>
          </w:p>
        </w:tc>
        <w:tc>
          <w:tcPr>
            <w:tcW w:w="391" w:type="pct"/>
            <w:vAlign w:val="center"/>
          </w:tcPr>
          <w:p w14:paraId="128151CE"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c>
          <w:tcPr>
            <w:tcW w:w="391" w:type="pct"/>
            <w:vAlign w:val="center"/>
          </w:tcPr>
          <w:p w14:paraId="062C0F80"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c>
          <w:tcPr>
            <w:tcW w:w="391" w:type="pct"/>
            <w:vAlign w:val="center"/>
          </w:tcPr>
          <w:p w14:paraId="635B55CC"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c>
          <w:tcPr>
            <w:tcW w:w="391" w:type="pct"/>
            <w:vAlign w:val="center"/>
          </w:tcPr>
          <w:p w14:paraId="41F76B12" w14:textId="77777777" w:rsidR="00297560" w:rsidRPr="00297560" w:rsidRDefault="00297560" w:rsidP="00297560">
            <w:pPr>
              <w:jc w:val="center"/>
              <w:rPr>
                <w:rFonts w:ascii="Calibri" w:eastAsia="Aptos" w:hAnsi="Calibri" w:cs="Calibri"/>
                <w:b/>
                <w:bCs/>
                <w:sz w:val="20"/>
                <w:szCs w:val="20"/>
              </w:rPr>
            </w:pPr>
          </w:p>
        </w:tc>
        <w:tc>
          <w:tcPr>
            <w:tcW w:w="391" w:type="pct"/>
            <w:vAlign w:val="center"/>
          </w:tcPr>
          <w:p w14:paraId="4BD363F6" w14:textId="77777777" w:rsidR="00297560" w:rsidRPr="00297560" w:rsidRDefault="00297560" w:rsidP="00297560">
            <w:pPr>
              <w:jc w:val="center"/>
              <w:rPr>
                <w:rFonts w:ascii="Calibri" w:eastAsia="Aptos" w:hAnsi="Calibri" w:cs="Calibri"/>
                <w:b/>
                <w:bCs/>
                <w:sz w:val="20"/>
                <w:szCs w:val="20"/>
              </w:rPr>
            </w:pPr>
          </w:p>
        </w:tc>
        <w:tc>
          <w:tcPr>
            <w:tcW w:w="391" w:type="pct"/>
            <w:vAlign w:val="center"/>
          </w:tcPr>
          <w:p w14:paraId="07AEA6B8" w14:textId="77777777" w:rsidR="00297560" w:rsidRPr="00297560" w:rsidRDefault="00297560" w:rsidP="00297560">
            <w:pPr>
              <w:jc w:val="center"/>
              <w:rPr>
                <w:rFonts w:ascii="Calibri" w:eastAsia="Aptos" w:hAnsi="Calibri" w:cs="Calibri"/>
                <w:b/>
                <w:bCs/>
                <w:sz w:val="20"/>
                <w:szCs w:val="20"/>
              </w:rPr>
            </w:pPr>
          </w:p>
        </w:tc>
        <w:tc>
          <w:tcPr>
            <w:tcW w:w="391" w:type="pct"/>
            <w:vAlign w:val="center"/>
          </w:tcPr>
          <w:p w14:paraId="523E85DC"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c>
          <w:tcPr>
            <w:tcW w:w="386" w:type="pct"/>
            <w:vAlign w:val="center"/>
          </w:tcPr>
          <w:p w14:paraId="43A2186C"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r>
      <w:tr w:rsidR="00297560" w:rsidRPr="00297560" w14:paraId="6AF686D6" w14:textId="77777777" w:rsidTr="00297560">
        <w:tc>
          <w:tcPr>
            <w:tcW w:w="784" w:type="pct"/>
            <w:vAlign w:val="center"/>
          </w:tcPr>
          <w:p w14:paraId="7053BA11"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123077</w:t>
            </w:r>
          </w:p>
        </w:tc>
        <w:tc>
          <w:tcPr>
            <w:tcW w:w="1094" w:type="pct"/>
          </w:tcPr>
          <w:p w14:paraId="5716056D" w14:textId="77777777" w:rsidR="00297560" w:rsidRPr="00297560" w:rsidRDefault="00297560" w:rsidP="00297560">
            <w:pPr>
              <w:jc w:val="both"/>
              <w:rPr>
                <w:rFonts w:ascii="Calibri" w:eastAsia="Aptos" w:hAnsi="Calibri" w:cs="Calibri"/>
                <w:b/>
                <w:bCs/>
                <w:sz w:val="20"/>
                <w:szCs w:val="20"/>
              </w:rPr>
            </w:pPr>
          </w:p>
        </w:tc>
        <w:tc>
          <w:tcPr>
            <w:tcW w:w="391" w:type="pct"/>
            <w:vAlign w:val="center"/>
          </w:tcPr>
          <w:p w14:paraId="02DB0C21"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c>
          <w:tcPr>
            <w:tcW w:w="391" w:type="pct"/>
            <w:vAlign w:val="center"/>
          </w:tcPr>
          <w:p w14:paraId="286D0630"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c>
          <w:tcPr>
            <w:tcW w:w="391" w:type="pct"/>
            <w:vAlign w:val="center"/>
          </w:tcPr>
          <w:p w14:paraId="79931BC1"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c>
          <w:tcPr>
            <w:tcW w:w="391" w:type="pct"/>
            <w:vAlign w:val="center"/>
          </w:tcPr>
          <w:p w14:paraId="1B9CB46D" w14:textId="77777777" w:rsidR="00297560" w:rsidRPr="00297560" w:rsidRDefault="00297560" w:rsidP="00297560">
            <w:pPr>
              <w:jc w:val="center"/>
              <w:rPr>
                <w:rFonts w:ascii="Calibri" w:eastAsia="Aptos" w:hAnsi="Calibri" w:cs="Calibri"/>
                <w:b/>
                <w:bCs/>
                <w:sz w:val="20"/>
                <w:szCs w:val="20"/>
              </w:rPr>
            </w:pPr>
          </w:p>
        </w:tc>
        <w:tc>
          <w:tcPr>
            <w:tcW w:w="391" w:type="pct"/>
            <w:vAlign w:val="center"/>
          </w:tcPr>
          <w:p w14:paraId="65C27012" w14:textId="77777777" w:rsidR="00297560" w:rsidRPr="00297560" w:rsidRDefault="00297560" w:rsidP="00297560">
            <w:pPr>
              <w:jc w:val="center"/>
              <w:rPr>
                <w:rFonts w:ascii="Calibri" w:eastAsia="Aptos" w:hAnsi="Calibri" w:cs="Calibri"/>
                <w:b/>
                <w:bCs/>
                <w:sz w:val="20"/>
                <w:szCs w:val="20"/>
              </w:rPr>
            </w:pPr>
          </w:p>
        </w:tc>
        <w:tc>
          <w:tcPr>
            <w:tcW w:w="391" w:type="pct"/>
            <w:vAlign w:val="center"/>
          </w:tcPr>
          <w:p w14:paraId="6F523E66" w14:textId="77777777" w:rsidR="00297560" w:rsidRPr="00297560" w:rsidRDefault="00297560" w:rsidP="00297560">
            <w:pPr>
              <w:jc w:val="center"/>
              <w:rPr>
                <w:rFonts w:ascii="Calibri" w:eastAsia="Aptos" w:hAnsi="Calibri" w:cs="Calibri"/>
                <w:b/>
                <w:bCs/>
                <w:sz w:val="20"/>
                <w:szCs w:val="20"/>
              </w:rPr>
            </w:pPr>
          </w:p>
        </w:tc>
        <w:tc>
          <w:tcPr>
            <w:tcW w:w="391" w:type="pct"/>
            <w:vAlign w:val="center"/>
          </w:tcPr>
          <w:p w14:paraId="4130C36B"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c>
          <w:tcPr>
            <w:tcW w:w="386" w:type="pct"/>
            <w:vAlign w:val="center"/>
          </w:tcPr>
          <w:p w14:paraId="06C5BD29"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r>
    </w:tbl>
    <w:p w14:paraId="0E9FC1BF" w14:textId="77777777" w:rsidR="00297560" w:rsidRPr="00297560" w:rsidRDefault="00297560" w:rsidP="00297560">
      <w:pPr>
        <w:spacing w:after="0" w:line="240" w:lineRule="auto"/>
        <w:jc w:val="both"/>
        <w:rPr>
          <w:rFonts w:ascii="Calibri" w:eastAsia="Calibri" w:hAnsi="Calibri" w:cs="Calibri"/>
          <w:kern w:val="0"/>
          <w14:ligatures w14:val="none"/>
        </w:rPr>
      </w:pPr>
    </w:p>
    <w:p w14:paraId="21D8758F" w14:textId="77777777" w:rsidR="00297560" w:rsidRPr="00297560" w:rsidRDefault="00297560" w:rsidP="00242E02">
      <w:pPr>
        <w:numPr>
          <w:ilvl w:val="0"/>
          <w:numId w:val="17"/>
        </w:numPr>
        <w:spacing w:after="0" w:line="240" w:lineRule="auto"/>
        <w:ind w:left="357" w:hanging="357"/>
        <w:contextualSpacing/>
        <w:jc w:val="both"/>
        <w:rPr>
          <w:rFonts w:ascii="Calibri" w:eastAsia="Calibri" w:hAnsi="Calibri" w:cs="Calibri"/>
        </w:rPr>
      </w:pPr>
      <w:r w:rsidRPr="00297560">
        <w:rPr>
          <w:rFonts w:ascii="Calibri" w:eastAsia="Calibri" w:hAnsi="Calibri" w:cs="Calibri"/>
        </w:rPr>
        <w:t xml:space="preserve">povezovalni šifrant K29 »Razlogi obravnave (RO) za podlage zavarovanja«:  </w:t>
      </w:r>
    </w:p>
    <w:p w14:paraId="0822B922" w14:textId="77777777" w:rsidR="00297560" w:rsidRPr="00FC53A8" w:rsidRDefault="00297560" w:rsidP="00297560">
      <w:pPr>
        <w:spacing w:after="0" w:line="240" w:lineRule="auto"/>
        <w:jc w:val="both"/>
        <w:rPr>
          <w:rFonts w:ascii="Calibri" w:eastAsia="Calibri" w:hAnsi="Calibri" w:cs="Calibri"/>
          <w:kern w:val="0"/>
          <w:sz w:val="16"/>
          <w:szCs w:val="16"/>
          <w14:ligatures w14:val="none"/>
        </w:rPr>
      </w:pPr>
    </w:p>
    <w:tbl>
      <w:tblPr>
        <w:tblStyle w:val="Tabelamrea26"/>
        <w:tblW w:w="5000" w:type="pct"/>
        <w:tblLook w:val="04A0" w:firstRow="1" w:lastRow="0" w:firstColumn="1" w:lastColumn="0" w:noHBand="0" w:noVBand="1"/>
      </w:tblPr>
      <w:tblGrid>
        <w:gridCol w:w="4272"/>
        <w:gridCol w:w="1027"/>
        <w:gridCol w:w="1027"/>
        <w:gridCol w:w="1027"/>
        <w:gridCol w:w="1027"/>
        <w:gridCol w:w="1023"/>
      </w:tblGrid>
      <w:tr w:rsidR="00297560" w:rsidRPr="00297560" w14:paraId="1481A2D5" w14:textId="77777777" w:rsidTr="00297560">
        <w:trPr>
          <w:trHeight w:val="255"/>
        </w:trPr>
        <w:tc>
          <w:tcPr>
            <w:tcW w:w="2272" w:type="pct"/>
          </w:tcPr>
          <w:p w14:paraId="3724FA16" w14:textId="77777777" w:rsidR="00297560" w:rsidRPr="00297560" w:rsidRDefault="00297560" w:rsidP="00297560">
            <w:pPr>
              <w:jc w:val="both"/>
              <w:rPr>
                <w:rFonts w:ascii="Calibri" w:eastAsia="Aptos" w:hAnsi="Calibri" w:cs="Calibri"/>
                <w:sz w:val="20"/>
                <w:szCs w:val="20"/>
              </w:rPr>
            </w:pPr>
            <w:r w:rsidRPr="00297560">
              <w:rPr>
                <w:rFonts w:ascii="Calibri" w:eastAsia="Aptos" w:hAnsi="Calibri" w:cs="Calibri"/>
                <w:sz w:val="20"/>
                <w:szCs w:val="20"/>
              </w:rPr>
              <w:t>Podlage nosilcev in družinskih članov</w:t>
            </w:r>
          </w:p>
        </w:tc>
        <w:tc>
          <w:tcPr>
            <w:tcW w:w="546" w:type="pct"/>
            <w:vAlign w:val="center"/>
          </w:tcPr>
          <w:p w14:paraId="209AE254"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RO 1</w:t>
            </w:r>
          </w:p>
        </w:tc>
        <w:tc>
          <w:tcPr>
            <w:tcW w:w="546" w:type="pct"/>
            <w:vAlign w:val="center"/>
          </w:tcPr>
          <w:p w14:paraId="70E97D2A"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RO 2</w:t>
            </w:r>
          </w:p>
        </w:tc>
        <w:tc>
          <w:tcPr>
            <w:tcW w:w="546" w:type="pct"/>
            <w:vAlign w:val="center"/>
          </w:tcPr>
          <w:p w14:paraId="4873AD7E"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RO 3</w:t>
            </w:r>
          </w:p>
        </w:tc>
        <w:tc>
          <w:tcPr>
            <w:tcW w:w="546" w:type="pct"/>
            <w:vAlign w:val="center"/>
          </w:tcPr>
          <w:p w14:paraId="18D390B8"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RO 4</w:t>
            </w:r>
          </w:p>
        </w:tc>
        <w:tc>
          <w:tcPr>
            <w:tcW w:w="544" w:type="pct"/>
            <w:vAlign w:val="center"/>
          </w:tcPr>
          <w:p w14:paraId="0763A370" w14:textId="77777777" w:rsidR="00297560" w:rsidRPr="00297560" w:rsidRDefault="00297560" w:rsidP="00297560">
            <w:pPr>
              <w:jc w:val="center"/>
              <w:rPr>
                <w:rFonts w:ascii="Calibri" w:eastAsia="Aptos" w:hAnsi="Calibri" w:cs="Calibri"/>
                <w:sz w:val="20"/>
                <w:szCs w:val="20"/>
              </w:rPr>
            </w:pPr>
            <w:r w:rsidRPr="00297560">
              <w:rPr>
                <w:rFonts w:ascii="Calibri" w:eastAsia="Aptos" w:hAnsi="Calibri" w:cs="Calibri"/>
                <w:sz w:val="20"/>
                <w:szCs w:val="20"/>
              </w:rPr>
              <w:t>RO 5</w:t>
            </w:r>
          </w:p>
        </w:tc>
      </w:tr>
      <w:tr w:rsidR="00297560" w:rsidRPr="00297560" w14:paraId="7284949D" w14:textId="77777777" w:rsidTr="00297560">
        <w:tc>
          <w:tcPr>
            <w:tcW w:w="2272" w:type="pct"/>
          </w:tcPr>
          <w:p w14:paraId="4C50801F" w14:textId="77777777" w:rsidR="00297560" w:rsidRPr="00297560" w:rsidRDefault="00297560" w:rsidP="00297560">
            <w:pPr>
              <w:jc w:val="both"/>
              <w:rPr>
                <w:rFonts w:ascii="Calibri" w:eastAsia="Aptos" w:hAnsi="Calibri" w:cs="Calibri"/>
                <w:b/>
                <w:bCs/>
                <w:sz w:val="20"/>
                <w:szCs w:val="20"/>
              </w:rPr>
            </w:pPr>
            <w:r w:rsidRPr="00297560">
              <w:rPr>
                <w:rFonts w:ascii="Calibri" w:eastAsia="Aptos" w:hAnsi="Calibri" w:cs="Calibri"/>
                <w:b/>
                <w:bCs/>
                <w:sz w:val="20"/>
                <w:szCs w:val="20"/>
              </w:rPr>
              <w:t>123000</w:t>
            </w:r>
          </w:p>
        </w:tc>
        <w:tc>
          <w:tcPr>
            <w:tcW w:w="546" w:type="pct"/>
          </w:tcPr>
          <w:p w14:paraId="47500EB0"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c>
          <w:tcPr>
            <w:tcW w:w="546" w:type="pct"/>
          </w:tcPr>
          <w:p w14:paraId="65503F37"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c>
          <w:tcPr>
            <w:tcW w:w="546" w:type="pct"/>
          </w:tcPr>
          <w:p w14:paraId="5296138C" w14:textId="77777777" w:rsidR="00297560" w:rsidRPr="00297560" w:rsidRDefault="00297560" w:rsidP="00297560">
            <w:pPr>
              <w:jc w:val="center"/>
              <w:rPr>
                <w:rFonts w:ascii="Calibri" w:eastAsia="Aptos" w:hAnsi="Calibri" w:cs="Calibri"/>
                <w:b/>
                <w:bCs/>
                <w:sz w:val="20"/>
                <w:szCs w:val="20"/>
              </w:rPr>
            </w:pPr>
          </w:p>
        </w:tc>
        <w:tc>
          <w:tcPr>
            <w:tcW w:w="546" w:type="pct"/>
          </w:tcPr>
          <w:p w14:paraId="6278B148" w14:textId="77777777" w:rsidR="00297560" w:rsidRPr="00297560" w:rsidRDefault="00297560" w:rsidP="00297560">
            <w:pPr>
              <w:jc w:val="center"/>
              <w:rPr>
                <w:rFonts w:ascii="Calibri" w:eastAsia="Aptos" w:hAnsi="Calibri" w:cs="Calibri"/>
                <w:b/>
                <w:bCs/>
                <w:sz w:val="20"/>
                <w:szCs w:val="20"/>
              </w:rPr>
            </w:pPr>
          </w:p>
        </w:tc>
        <w:tc>
          <w:tcPr>
            <w:tcW w:w="544" w:type="pct"/>
          </w:tcPr>
          <w:p w14:paraId="4B3605AD"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r>
      <w:tr w:rsidR="00297560" w:rsidRPr="00297560" w14:paraId="74837FF9" w14:textId="77777777" w:rsidTr="00297560">
        <w:tc>
          <w:tcPr>
            <w:tcW w:w="2272" w:type="pct"/>
          </w:tcPr>
          <w:p w14:paraId="634631E9" w14:textId="77777777" w:rsidR="00297560" w:rsidRPr="00297560" w:rsidRDefault="00297560" w:rsidP="00297560">
            <w:pPr>
              <w:jc w:val="both"/>
              <w:rPr>
                <w:rFonts w:ascii="Calibri" w:eastAsia="Aptos" w:hAnsi="Calibri" w:cs="Calibri"/>
                <w:b/>
                <w:bCs/>
                <w:sz w:val="20"/>
                <w:szCs w:val="20"/>
              </w:rPr>
            </w:pPr>
            <w:r w:rsidRPr="00297560">
              <w:rPr>
                <w:rFonts w:ascii="Calibri" w:eastAsia="Aptos" w:hAnsi="Calibri" w:cs="Calibri"/>
                <w:b/>
                <w:bCs/>
                <w:sz w:val="20"/>
                <w:szCs w:val="20"/>
              </w:rPr>
              <w:t>123077</w:t>
            </w:r>
          </w:p>
        </w:tc>
        <w:tc>
          <w:tcPr>
            <w:tcW w:w="546" w:type="pct"/>
          </w:tcPr>
          <w:p w14:paraId="16F5A09F"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c>
          <w:tcPr>
            <w:tcW w:w="546" w:type="pct"/>
          </w:tcPr>
          <w:p w14:paraId="681FB998"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c>
          <w:tcPr>
            <w:tcW w:w="546" w:type="pct"/>
          </w:tcPr>
          <w:p w14:paraId="241FE126" w14:textId="77777777" w:rsidR="00297560" w:rsidRPr="00297560" w:rsidRDefault="00297560" w:rsidP="00297560">
            <w:pPr>
              <w:jc w:val="center"/>
              <w:rPr>
                <w:rFonts w:ascii="Calibri" w:eastAsia="Aptos" w:hAnsi="Calibri" w:cs="Calibri"/>
                <w:b/>
                <w:bCs/>
                <w:sz w:val="20"/>
                <w:szCs w:val="20"/>
              </w:rPr>
            </w:pPr>
          </w:p>
        </w:tc>
        <w:tc>
          <w:tcPr>
            <w:tcW w:w="546" w:type="pct"/>
          </w:tcPr>
          <w:p w14:paraId="760D3BFA" w14:textId="77777777" w:rsidR="00297560" w:rsidRPr="00297560" w:rsidRDefault="00297560" w:rsidP="00297560">
            <w:pPr>
              <w:jc w:val="center"/>
              <w:rPr>
                <w:rFonts w:ascii="Calibri" w:eastAsia="Aptos" w:hAnsi="Calibri" w:cs="Calibri"/>
                <w:b/>
                <w:bCs/>
                <w:sz w:val="20"/>
                <w:szCs w:val="20"/>
              </w:rPr>
            </w:pPr>
          </w:p>
        </w:tc>
        <w:tc>
          <w:tcPr>
            <w:tcW w:w="544" w:type="pct"/>
          </w:tcPr>
          <w:p w14:paraId="74C2E977" w14:textId="77777777" w:rsidR="00297560" w:rsidRPr="00297560" w:rsidRDefault="00297560" w:rsidP="00297560">
            <w:pPr>
              <w:jc w:val="center"/>
              <w:rPr>
                <w:rFonts w:ascii="Calibri" w:eastAsia="Aptos" w:hAnsi="Calibri" w:cs="Calibri"/>
                <w:b/>
                <w:bCs/>
                <w:sz w:val="20"/>
                <w:szCs w:val="20"/>
              </w:rPr>
            </w:pPr>
            <w:r w:rsidRPr="00297560">
              <w:rPr>
                <w:rFonts w:ascii="Calibri" w:eastAsia="Aptos" w:hAnsi="Calibri" w:cs="Calibri"/>
                <w:b/>
                <w:bCs/>
                <w:sz w:val="20"/>
                <w:szCs w:val="20"/>
              </w:rPr>
              <w:t>X</w:t>
            </w:r>
          </w:p>
        </w:tc>
      </w:tr>
    </w:tbl>
    <w:p w14:paraId="46A21CE1" w14:textId="77777777" w:rsidR="00297560" w:rsidRDefault="00297560" w:rsidP="00297560">
      <w:pPr>
        <w:spacing w:after="0" w:line="240" w:lineRule="auto"/>
        <w:jc w:val="both"/>
        <w:rPr>
          <w:rFonts w:ascii="Calibri" w:eastAsia="Calibri" w:hAnsi="Calibri" w:cs="Calibri"/>
          <w:kern w:val="0"/>
          <w14:ligatures w14:val="none"/>
        </w:rPr>
      </w:pPr>
      <w:r w:rsidRPr="00297560">
        <w:rPr>
          <w:rFonts w:ascii="Calibri" w:eastAsia="Calibri" w:hAnsi="Calibri" w:cs="Calibri"/>
          <w:kern w:val="0"/>
          <w14:ligatures w14:val="none"/>
        </w:rPr>
        <w:t>Spremembe veljajo za storitve, opravljene od 25. 8. 2026 dalje.</w:t>
      </w:r>
    </w:p>
    <w:p w14:paraId="7E2986F6" w14:textId="77777777" w:rsidR="00D3273A" w:rsidRDefault="00D3273A" w:rsidP="00297560">
      <w:pPr>
        <w:spacing w:after="0" w:line="240" w:lineRule="auto"/>
        <w:jc w:val="both"/>
        <w:rPr>
          <w:rFonts w:ascii="Calibri" w:eastAsia="Calibri" w:hAnsi="Calibri" w:cs="Calibri"/>
          <w:kern w:val="0"/>
          <w14:ligatures w14:val="none"/>
        </w:rPr>
      </w:pPr>
    </w:p>
    <w:p w14:paraId="13C9EF76" w14:textId="7EE7532D" w:rsidR="00D3273A" w:rsidRPr="00297560" w:rsidRDefault="00D3273A" w:rsidP="00297560">
      <w:pPr>
        <w:spacing w:after="0" w:line="240" w:lineRule="auto"/>
        <w:jc w:val="both"/>
        <w:rPr>
          <w:rFonts w:ascii="Calibri" w:eastAsia="Calibri" w:hAnsi="Calibri" w:cs="Calibri"/>
          <w:kern w:val="0"/>
          <w14:ligatures w14:val="none"/>
        </w:rPr>
      </w:pPr>
      <w:r w:rsidRPr="003647FC">
        <w:rPr>
          <w:rFonts w:ascii="Calibri" w:eastAsia="Calibri" w:hAnsi="Calibri" w:cs="Calibri"/>
          <w:kern w:val="0"/>
          <w14:ligatures w14:val="none"/>
        </w:rPr>
        <w:t>Xml šifranti bodo objavljeni naknadno.</w:t>
      </w:r>
    </w:p>
    <w:p w14:paraId="543AD09C" w14:textId="77777777" w:rsidR="00297560" w:rsidRPr="00297560" w:rsidRDefault="00297560" w:rsidP="00297560">
      <w:pPr>
        <w:spacing w:after="0" w:line="240" w:lineRule="auto"/>
        <w:jc w:val="both"/>
        <w:rPr>
          <w:rFonts w:ascii="Calibri" w:eastAsia="Calibri" w:hAnsi="Calibri" w:cs="Calibri"/>
          <w:kern w:val="0"/>
          <w14:ligatures w14:val="none"/>
        </w:rPr>
      </w:pPr>
    </w:p>
    <w:p w14:paraId="6F61C796" w14:textId="77777777" w:rsidR="00297560" w:rsidRPr="00297560" w:rsidRDefault="00297560" w:rsidP="00297560">
      <w:pPr>
        <w:autoSpaceDE w:val="0"/>
        <w:autoSpaceDN w:val="0"/>
        <w:adjustRightInd w:val="0"/>
        <w:spacing w:after="0" w:line="240" w:lineRule="auto"/>
        <w:jc w:val="both"/>
        <w:rPr>
          <w:rFonts w:ascii="Calibri" w:eastAsia="Times New Roman" w:hAnsi="Calibri" w:cs="Calibri"/>
          <w:kern w:val="0"/>
          <w:lang w:eastAsia="sl-SI"/>
          <w14:ligatures w14:val="none"/>
        </w:rPr>
      </w:pPr>
      <w:r w:rsidRPr="00297560">
        <w:rPr>
          <w:rFonts w:ascii="Calibri" w:eastAsia="Times New Roman" w:hAnsi="Calibri" w:cs="Calibri"/>
          <w:kern w:val="0"/>
          <w:lang w:eastAsia="sl-SI"/>
          <w14:ligatures w14:val="none"/>
        </w:rPr>
        <w:t xml:space="preserve">Kontaktna oseba za vsebinska vprašanja: </w:t>
      </w:r>
    </w:p>
    <w:p w14:paraId="1532BA4F" w14:textId="77777777" w:rsidR="00297560" w:rsidRPr="00297560" w:rsidRDefault="00297560" w:rsidP="00297560">
      <w:pPr>
        <w:autoSpaceDE w:val="0"/>
        <w:autoSpaceDN w:val="0"/>
        <w:adjustRightInd w:val="0"/>
        <w:spacing w:after="0" w:line="240" w:lineRule="auto"/>
        <w:jc w:val="both"/>
        <w:rPr>
          <w:rFonts w:ascii="Calibri" w:eastAsia="Times New Roman" w:hAnsi="Calibri" w:cs="Calibri"/>
          <w:kern w:val="0"/>
          <w:lang w:eastAsia="sl-SI"/>
          <w14:ligatures w14:val="none"/>
        </w:rPr>
      </w:pPr>
      <w:r w:rsidRPr="00297560">
        <w:rPr>
          <w:rFonts w:ascii="Calibri" w:eastAsia="Times New Roman" w:hAnsi="Calibri" w:cs="Calibri"/>
          <w:kern w:val="0"/>
          <w:lang w:eastAsia="sl-SI"/>
          <w14:ligatures w14:val="none"/>
        </w:rPr>
        <w:t>Metka Pipan (</w:t>
      </w:r>
      <w:hyperlink r:id="rId10" w:history="1">
        <w:r w:rsidRPr="00297560">
          <w:rPr>
            <w:rFonts w:ascii="Calibri" w:eastAsia="Times New Roman" w:hAnsi="Calibri" w:cs="Calibri"/>
            <w:noProof/>
            <w:color w:val="0000FF"/>
            <w:kern w:val="0"/>
            <w:u w:val="single"/>
            <w:lang w:eastAsia="sl-SI"/>
            <w14:ligatures w14:val="none"/>
          </w:rPr>
          <w:t>metka.pipan@zzzs.si</w:t>
        </w:r>
      </w:hyperlink>
      <w:r w:rsidRPr="00297560">
        <w:rPr>
          <w:rFonts w:ascii="Calibri" w:eastAsia="Times New Roman" w:hAnsi="Calibri" w:cs="Calibri"/>
          <w:kern w:val="0"/>
          <w:lang w:eastAsia="sl-SI"/>
          <w14:ligatures w14:val="none"/>
        </w:rPr>
        <w:t>; 01/30-77-319)</w:t>
      </w:r>
    </w:p>
    <w:p w14:paraId="56222311" w14:textId="77777777" w:rsidR="00297560" w:rsidRDefault="00297560" w:rsidP="00FC453C">
      <w:pPr>
        <w:spacing w:after="0" w:line="240" w:lineRule="auto"/>
      </w:pPr>
    </w:p>
    <w:p w14:paraId="73FF2DFE" w14:textId="77777777" w:rsidR="00242E02" w:rsidRDefault="00242E02" w:rsidP="00FC453C">
      <w:pPr>
        <w:spacing w:after="0" w:line="240" w:lineRule="auto"/>
      </w:pPr>
    </w:p>
    <w:p w14:paraId="1B37C3BA" w14:textId="77777777" w:rsidR="00242E02" w:rsidRDefault="00242E02" w:rsidP="00FC453C">
      <w:pPr>
        <w:spacing w:after="0" w:line="240" w:lineRule="auto"/>
      </w:pPr>
    </w:p>
    <w:p w14:paraId="01CB20B7" w14:textId="77777777" w:rsidR="00242E02" w:rsidRPr="00242E02" w:rsidRDefault="00242E02" w:rsidP="00242E0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235080531"/>
      <w:r w:rsidRPr="00242E02">
        <w:rPr>
          <w:rFonts w:ascii="Calibri" w:eastAsia="Times New Roman" w:hAnsi="Calibri" w:cs="Arial"/>
          <w:b/>
          <w:color w:val="0070C0"/>
          <w:kern w:val="0"/>
          <w:sz w:val="28"/>
          <w:szCs w:val="28"/>
          <w:lang w:eastAsia="sl-SI"/>
          <w14:ligatures w14:val="none"/>
        </w:rPr>
        <w:t>Sprememba opisa podlag zavarovanja 086, 119 in 120 s 25. 8. 2026</w:t>
      </w:r>
      <w:bookmarkEnd w:id="11"/>
    </w:p>
    <w:p w14:paraId="68B2C1D4" w14:textId="77777777" w:rsidR="00242E02" w:rsidRPr="00242E02" w:rsidRDefault="00242E02" w:rsidP="00242E02">
      <w:pPr>
        <w:spacing w:after="0" w:line="240" w:lineRule="auto"/>
        <w:jc w:val="both"/>
        <w:rPr>
          <w:rFonts w:ascii="Calibri" w:eastAsia="Times New Roman" w:hAnsi="Calibri" w:cs="Calibri"/>
          <w:i/>
          <w:color w:val="0070C0"/>
          <w:kern w:val="0"/>
          <w:lang w:eastAsia="sl-SI"/>
          <w14:ligatures w14:val="none"/>
        </w:rPr>
      </w:pPr>
    </w:p>
    <w:p w14:paraId="2CC2C872" w14:textId="77777777" w:rsidR="00242E02" w:rsidRPr="00242E02" w:rsidRDefault="00242E02" w:rsidP="00242E02">
      <w:pPr>
        <w:autoSpaceDE w:val="0"/>
        <w:autoSpaceDN w:val="0"/>
        <w:adjustRightInd w:val="0"/>
        <w:spacing w:after="0" w:line="240" w:lineRule="auto"/>
        <w:rPr>
          <w:rFonts w:ascii="Calibri" w:eastAsia="Times New Roman" w:hAnsi="Calibri" w:cs="Calibri"/>
          <w:i/>
          <w:color w:val="0070C0"/>
          <w:kern w:val="0"/>
          <w:lang w:eastAsia="sl-SI"/>
          <w14:ligatures w14:val="none"/>
        </w:rPr>
      </w:pPr>
      <w:r w:rsidRPr="00242E02">
        <w:rPr>
          <w:rFonts w:ascii="Calibri" w:eastAsia="Times New Roman" w:hAnsi="Calibri" w:cs="Calibri"/>
          <w:i/>
          <w:color w:val="0070C0"/>
          <w:kern w:val="0"/>
          <w:lang w:eastAsia="sl-SI"/>
          <w14:ligatures w14:val="none"/>
        </w:rPr>
        <w:t>Vsem izvajalcem zdravstvenih storitev</w:t>
      </w:r>
    </w:p>
    <w:p w14:paraId="47909382" w14:textId="77777777" w:rsidR="00242E02" w:rsidRPr="00242E02" w:rsidRDefault="00242E02" w:rsidP="00242E02">
      <w:pPr>
        <w:spacing w:after="0" w:line="240" w:lineRule="auto"/>
        <w:jc w:val="both"/>
        <w:rPr>
          <w:rFonts w:ascii="Calibri" w:eastAsia="Calibri" w:hAnsi="Calibri" w:cs="Calibri"/>
          <w:b/>
          <w:bCs/>
          <w:color w:val="000000"/>
          <w:kern w:val="0"/>
          <w14:ligatures w14:val="none"/>
        </w:rPr>
      </w:pPr>
    </w:p>
    <w:p w14:paraId="1077B0C1" w14:textId="77777777" w:rsidR="00242E02" w:rsidRPr="00242E02" w:rsidRDefault="00242E02" w:rsidP="00242E02">
      <w:pPr>
        <w:spacing w:after="0" w:line="240" w:lineRule="auto"/>
        <w:jc w:val="both"/>
        <w:rPr>
          <w:rFonts w:ascii="Calibri" w:eastAsia="Calibri" w:hAnsi="Calibri" w:cs="Calibri"/>
          <w:b/>
          <w:bCs/>
          <w:color w:val="000000"/>
          <w:kern w:val="0"/>
          <w14:ligatures w14:val="none"/>
        </w:rPr>
      </w:pPr>
      <w:r w:rsidRPr="00242E02">
        <w:rPr>
          <w:rFonts w:ascii="Calibri" w:eastAsia="Calibri" w:hAnsi="Calibri" w:cs="Calibri"/>
          <w:b/>
          <w:bCs/>
          <w:color w:val="000000"/>
          <w:kern w:val="0"/>
          <w14:ligatures w14:val="none"/>
        </w:rPr>
        <w:t>Povzetek vsebine</w:t>
      </w:r>
    </w:p>
    <w:p w14:paraId="5AC49D60" w14:textId="77777777" w:rsidR="00242E02" w:rsidRPr="00242E02" w:rsidRDefault="00242E02" w:rsidP="00242E02">
      <w:pPr>
        <w:spacing w:after="0" w:line="240" w:lineRule="auto"/>
        <w:jc w:val="both"/>
        <w:rPr>
          <w:rFonts w:ascii="Calibri" w:eastAsia="Aptos" w:hAnsi="Calibri" w:cs="Calibri"/>
        </w:rPr>
      </w:pPr>
    </w:p>
    <w:p w14:paraId="43D64DBB" w14:textId="77777777" w:rsidR="00242E02" w:rsidRPr="00242E02" w:rsidRDefault="00242E02" w:rsidP="00242E02">
      <w:pPr>
        <w:spacing w:after="0" w:line="240" w:lineRule="auto"/>
        <w:jc w:val="both"/>
        <w:rPr>
          <w:rFonts w:ascii="Calibri" w:eastAsia="Calibri" w:hAnsi="Calibri" w:cs="Calibri"/>
          <w:kern w:val="0"/>
          <w14:ligatures w14:val="none"/>
        </w:rPr>
      </w:pPr>
      <w:r w:rsidRPr="00242E02">
        <w:rPr>
          <w:rFonts w:ascii="Calibri" w:eastAsia="Calibri" w:hAnsi="Calibri" w:cs="Calibri"/>
          <w:kern w:val="0"/>
          <w14:ligatures w14:val="none"/>
        </w:rPr>
        <w:t xml:space="preserve">V Uradnem listu RS, št. 620/26 je bil objavljen </w:t>
      </w:r>
      <w:bookmarkStart w:id="12" w:name="_Hlk234306334"/>
      <w:r w:rsidRPr="00242E02">
        <w:rPr>
          <w:rFonts w:ascii="Calibri" w:eastAsia="Calibri" w:hAnsi="Calibri" w:cs="Calibri"/>
          <w:kern w:val="0"/>
          <w14:ligatures w14:val="none"/>
        </w:rPr>
        <w:t>Pravilnik o spremembah in dopolnitvah Pravilnika o obrazcih prijav podatkov o pokojninskem in invalidskem ter zdravstvenem zavarovanju, zavarovanju za dolgotrajno oskrbo, zavarovanju za starševsko varstvo in zavarovanju za primer brezposelnosti</w:t>
      </w:r>
      <w:bookmarkEnd w:id="12"/>
      <w:r w:rsidRPr="00242E02">
        <w:rPr>
          <w:rFonts w:ascii="Calibri" w:eastAsia="Calibri" w:hAnsi="Calibri" w:cs="Calibri"/>
          <w:kern w:val="0"/>
          <w14:ligatures w14:val="none"/>
        </w:rPr>
        <w:t>, s katerim so se spremenili opisi podlag za zavarovanje 086 »Invalidne osebe zunaj delov.razmerja na poklicni rehab., čakanju na ustrez.delo«, 119 »Samozaposlitev v drugi državi EU, sočasna zaposl. do polnega del.časa« in 120 »Družbeniki družb v drugi drž. EU, ki so poslov.osebe, sočas.zap. do poln.del.čas«.</w:t>
      </w:r>
    </w:p>
    <w:p w14:paraId="0F70E151" w14:textId="77777777" w:rsidR="00242E02" w:rsidRPr="00242E02" w:rsidRDefault="00242E02" w:rsidP="00242E02">
      <w:pPr>
        <w:spacing w:after="0" w:line="240" w:lineRule="auto"/>
        <w:jc w:val="both"/>
        <w:rPr>
          <w:rFonts w:ascii="Calibri" w:eastAsia="Calibri" w:hAnsi="Calibri" w:cs="Calibri"/>
          <w:kern w:val="0"/>
          <w14:ligatures w14:val="none"/>
        </w:rPr>
      </w:pPr>
    </w:p>
    <w:p w14:paraId="7880A6DB" w14:textId="77777777" w:rsidR="00242E02" w:rsidRPr="00242E02" w:rsidRDefault="00242E02" w:rsidP="00242E02">
      <w:pPr>
        <w:spacing w:after="0" w:line="240" w:lineRule="auto"/>
        <w:jc w:val="both"/>
        <w:rPr>
          <w:rFonts w:ascii="Calibri" w:eastAsia="Calibri" w:hAnsi="Calibri" w:cs="Calibri"/>
          <w:kern w:val="0"/>
          <w14:ligatures w14:val="none"/>
        </w:rPr>
      </w:pPr>
      <w:r w:rsidRPr="00242E02">
        <w:rPr>
          <w:rFonts w:ascii="Calibri" w:eastAsia="Calibri" w:hAnsi="Calibri" w:cs="Calibri"/>
          <w:kern w:val="0"/>
          <w14:ligatures w14:val="none"/>
        </w:rPr>
        <w:t>Pri zavarovalni podlagi 086 se črta del naziva »ali čakanju na ustrezno delo po 140. členu ZPIZ-92«, ker se od 1. 1. 2026 po 163. členu ZPIZ-2O tem osebam ne šteje več zavarovalna doba za čas prejemanja nadomestila iz invalidskega zavarovanja.</w:t>
      </w:r>
    </w:p>
    <w:p w14:paraId="7A8E15DE" w14:textId="77777777" w:rsidR="00242E02" w:rsidRPr="00242E02" w:rsidRDefault="00242E02" w:rsidP="00242E02">
      <w:pPr>
        <w:spacing w:after="0" w:line="240" w:lineRule="auto"/>
        <w:jc w:val="both"/>
        <w:rPr>
          <w:rFonts w:ascii="Calibri" w:eastAsia="Calibri" w:hAnsi="Calibri" w:cs="Calibri"/>
          <w:kern w:val="0"/>
          <w14:ligatures w14:val="none"/>
        </w:rPr>
      </w:pPr>
    </w:p>
    <w:p w14:paraId="37E9DEA9" w14:textId="77777777" w:rsidR="00242E02" w:rsidRPr="00242E02" w:rsidRDefault="00242E02" w:rsidP="00242E02">
      <w:pPr>
        <w:spacing w:after="0" w:line="240" w:lineRule="auto"/>
        <w:jc w:val="both"/>
        <w:rPr>
          <w:rFonts w:ascii="Calibri" w:eastAsia="Calibri" w:hAnsi="Calibri" w:cs="Calibri"/>
          <w:kern w:val="0"/>
          <w14:ligatures w14:val="none"/>
        </w:rPr>
      </w:pPr>
      <w:r w:rsidRPr="00242E02">
        <w:rPr>
          <w:rFonts w:ascii="Calibri" w:eastAsia="Calibri" w:hAnsi="Calibri" w:cs="Calibri"/>
          <w:kern w:val="0"/>
          <w14:ligatures w14:val="none"/>
        </w:rPr>
        <w:t>Pri zavarovalnih podlagah 119 in 120 se spremeni naziv podlage tako, da podlaga ni več izključno sočasna, temveč je lahko samostojna.</w:t>
      </w:r>
    </w:p>
    <w:p w14:paraId="220FBA5C" w14:textId="77777777" w:rsidR="00242E02" w:rsidRPr="00242E02" w:rsidRDefault="00242E02" w:rsidP="00242E02">
      <w:pPr>
        <w:spacing w:after="0" w:line="240" w:lineRule="auto"/>
        <w:jc w:val="both"/>
        <w:rPr>
          <w:rFonts w:ascii="Calibri" w:eastAsia="Aptos" w:hAnsi="Calibri" w:cs="Calibri"/>
        </w:rPr>
      </w:pPr>
    </w:p>
    <w:p w14:paraId="506D2167" w14:textId="77777777" w:rsidR="00242E02" w:rsidRPr="00242E02" w:rsidRDefault="00242E02" w:rsidP="00242E02">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42E02">
        <w:rPr>
          <w:rFonts w:ascii="Calibri" w:eastAsia="Times New Roman" w:hAnsi="Calibri" w:cs="Calibri"/>
          <w:b/>
          <w:bCs/>
          <w:color w:val="000000"/>
          <w:kern w:val="0"/>
          <w:lang w:eastAsia="sl-SI"/>
          <w14:ligatures w14:val="none"/>
        </w:rPr>
        <w:t>Navodilo za obračun</w:t>
      </w:r>
    </w:p>
    <w:p w14:paraId="05A75F49" w14:textId="77777777" w:rsidR="00242E02" w:rsidRPr="00242E02" w:rsidRDefault="00242E02" w:rsidP="00242E02">
      <w:pPr>
        <w:spacing w:after="0" w:line="240" w:lineRule="auto"/>
        <w:jc w:val="both"/>
        <w:rPr>
          <w:rFonts w:ascii="Calibri" w:eastAsia="Times New Roman" w:hAnsi="Calibri" w:cs="Calibri"/>
          <w:b/>
          <w:bCs/>
          <w:color w:val="000000"/>
          <w:kern w:val="0"/>
          <w:lang w:eastAsia="sl-SI"/>
          <w14:ligatures w14:val="none"/>
        </w:rPr>
      </w:pPr>
    </w:p>
    <w:p w14:paraId="00FF3875" w14:textId="77777777" w:rsidR="00242E02" w:rsidRPr="00242E02" w:rsidRDefault="00242E02" w:rsidP="00242E02">
      <w:pPr>
        <w:spacing w:after="0" w:line="240" w:lineRule="auto"/>
        <w:jc w:val="both"/>
        <w:rPr>
          <w:rFonts w:ascii="Calibri" w:eastAsia="Calibri" w:hAnsi="Calibri" w:cs="Calibri"/>
          <w:kern w:val="0"/>
          <w14:ligatures w14:val="none"/>
        </w:rPr>
      </w:pPr>
      <w:r w:rsidRPr="00242E02">
        <w:rPr>
          <w:rFonts w:ascii="Calibri" w:eastAsia="Calibri" w:hAnsi="Calibri" w:cs="Calibri"/>
          <w:kern w:val="0"/>
          <w14:ligatures w14:val="none"/>
        </w:rPr>
        <w:t>Skladno z navedenim spremembe opisov podlag zavarovanja 086, 119 in 120 uvajamo v naslednje šifrante, kot sledi (označeno s krepko pisavo):</w:t>
      </w:r>
    </w:p>
    <w:p w14:paraId="5A25982D" w14:textId="77777777" w:rsidR="00242E02" w:rsidRPr="00242E02" w:rsidRDefault="00242E02" w:rsidP="00242E02">
      <w:pPr>
        <w:spacing w:after="0" w:line="240" w:lineRule="auto"/>
        <w:jc w:val="both"/>
        <w:rPr>
          <w:rFonts w:ascii="Calibri" w:eastAsia="Calibri" w:hAnsi="Calibri" w:cs="Calibri"/>
          <w:kern w:val="0"/>
          <w14:ligatures w14:val="none"/>
        </w:rPr>
      </w:pPr>
    </w:p>
    <w:p w14:paraId="6F4BCE9D" w14:textId="77777777" w:rsidR="00242E02" w:rsidRPr="00242E02" w:rsidRDefault="00242E02" w:rsidP="00242E02">
      <w:pPr>
        <w:numPr>
          <w:ilvl w:val="0"/>
          <w:numId w:val="18"/>
        </w:numPr>
        <w:spacing w:after="0" w:line="240" w:lineRule="auto"/>
        <w:ind w:left="714" w:hanging="357"/>
        <w:contextualSpacing/>
        <w:jc w:val="both"/>
        <w:rPr>
          <w:rFonts w:ascii="Calibri" w:eastAsia="Aptos" w:hAnsi="Calibri" w:cs="Calibri"/>
        </w:rPr>
      </w:pPr>
      <w:r w:rsidRPr="00242E02">
        <w:rPr>
          <w:rFonts w:ascii="Calibri" w:eastAsia="Calibri" w:hAnsi="Calibri" w:cs="Calibri"/>
        </w:rPr>
        <w:t>šifrant 25 »Podlage zavarovanja«:</w:t>
      </w:r>
    </w:p>
    <w:p w14:paraId="4A42414A" w14:textId="77777777" w:rsidR="00242E02" w:rsidRPr="00FC53A8" w:rsidRDefault="00242E02" w:rsidP="00242E02">
      <w:pPr>
        <w:spacing w:after="0" w:line="240" w:lineRule="auto"/>
        <w:jc w:val="both"/>
        <w:rPr>
          <w:rFonts w:ascii="Calibri" w:eastAsia="Aptos" w:hAnsi="Calibri" w:cs="Calibri"/>
          <w:sz w:val="16"/>
          <w:szCs w:val="16"/>
        </w:rPr>
      </w:pPr>
    </w:p>
    <w:tbl>
      <w:tblPr>
        <w:tblStyle w:val="Tabelamrea31"/>
        <w:tblW w:w="5000" w:type="pct"/>
        <w:tblLook w:val="04A0" w:firstRow="1" w:lastRow="0" w:firstColumn="1" w:lastColumn="0" w:noHBand="0" w:noVBand="1"/>
      </w:tblPr>
      <w:tblGrid>
        <w:gridCol w:w="588"/>
        <w:gridCol w:w="3801"/>
        <w:gridCol w:w="5014"/>
      </w:tblGrid>
      <w:tr w:rsidR="00242E02" w:rsidRPr="00242E02" w14:paraId="506A8C02" w14:textId="77777777" w:rsidTr="00242E02">
        <w:trPr>
          <w:trHeight w:val="283"/>
        </w:trPr>
        <w:tc>
          <w:tcPr>
            <w:tcW w:w="313" w:type="pct"/>
            <w:shd w:val="clear" w:color="auto" w:fill="auto"/>
            <w:vAlign w:val="center"/>
          </w:tcPr>
          <w:p w14:paraId="6ACF8F38"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Šifra</w:t>
            </w:r>
          </w:p>
        </w:tc>
        <w:tc>
          <w:tcPr>
            <w:tcW w:w="2021" w:type="pct"/>
            <w:shd w:val="clear" w:color="auto" w:fill="auto"/>
          </w:tcPr>
          <w:p w14:paraId="37B6414B"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Kratek opis</w:t>
            </w:r>
          </w:p>
        </w:tc>
        <w:tc>
          <w:tcPr>
            <w:tcW w:w="2666" w:type="pct"/>
            <w:shd w:val="clear" w:color="auto" w:fill="auto"/>
          </w:tcPr>
          <w:p w14:paraId="65F3AE17"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Dolg opis</w:t>
            </w:r>
          </w:p>
        </w:tc>
      </w:tr>
      <w:tr w:rsidR="00242E02" w:rsidRPr="00242E02" w14:paraId="43E37230" w14:textId="77777777" w:rsidTr="00242E02">
        <w:tc>
          <w:tcPr>
            <w:tcW w:w="313" w:type="pct"/>
          </w:tcPr>
          <w:p w14:paraId="228A18E5" w14:textId="77777777" w:rsidR="00242E02" w:rsidRPr="00242E02" w:rsidRDefault="00242E02" w:rsidP="00242E02">
            <w:pPr>
              <w:jc w:val="both"/>
              <w:rPr>
                <w:rFonts w:ascii="Calibri" w:eastAsia="Aptos" w:hAnsi="Calibri" w:cs="Calibri"/>
                <w:sz w:val="20"/>
                <w:szCs w:val="20"/>
              </w:rPr>
            </w:pPr>
            <w:r w:rsidRPr="00242E02">
              <w:rPr>
                <w:rFonts w:ascii="Calibri" w:eastAsia="Aptos" w:hAnsi="Calibri" w:cs="Calibri"/>
                <w:sz w:val="20"/>
                <w:szCs w:val="20"/>
              </w:rPr>
              <w:t>086</w:t>
            </w:r>
          </w:p>
        </w:tc>
        <w:tc>
          <w:tcPr>
            <w:tcW w:w="2021" w:type="pct"/>
          </w:tcPr>
          <w:p w14:paraId="26E9DFCF" w14:textId="77777777" w:rsidR="00242E02" w:rsidRPr="00242E02" w:rsidRDefault="00242E02" w:rsidP="00242E02">
            <w:pPr>
              <w:rPr>
                <w:rFonts w:ascii="Calibri" w:eastAsia="Aptos" w:hAnsi="Calibri" w:cs="Calibri"/>
                <w:b/>
                <w:bCs/>
                <w:strike/>
                <w:sz w:val="20"/>
                <w:szCs w:val="20"/>
              </w:rPr>
            </w:pPr>
            <w:r w:rsidRPr="00242E02">
              <w:rPr>
                <w:rFonts w:ascii="Calibri" w:eastAsia="Aptos" w:hAnsi="Calibri" w:cs="Calibri"/>
                <w:b/>
                <w:bCs/>
                <w:strike/>
                <w:sz w:val="20"/>
                <w:szCs w:val="20"/>
              </w:rPr>
              <w:t>Invalidne osebe zunaj delov.razmerja na poklicni rehab., čakanju na ustrez.delo</w:t>
            </w:r>
          </w:p>
          <w:p w14:paraId="753BE123"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b/>
                <w:bCs/>
                <w:sz w:val="20"/>
                <w:szCs w:val="20"/>
              </w:rPr>
              <w:t>Delovni invalidi zunaj delovnega razmerja na poklicni rehabilitaciji</w:t>
            </w:r>
          </w:p>
        </w:tc>
        <w:tc>
          <w:tcPr>
            <w:tcW w:w="2666" w:type="pct"/>
          </w:tcPr>
          <w:p w14:paraId="1538ECDC"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 xml:space="preserve">Delovni invalidi zunaj delovnega razmerja na poklicni rehabilitaciji </w:t>
            </w:r>
            <w:r w:rsidRPr="00242E02">
              <w:rPr>
                <w:rFonts w:ascii="Calibri" w:eastAsia="Aptos" w:hAnsi="Calibri" w:cs="Calibri"/>
                <w:b/>
                <w:bCs/>
                <w:strike/>
                <w:sz w:val="20"/>
                <w:szCs w:val="20"/>
              </w:rPr>
              <w:t>in čakanju na ustrezno delo po 140. členu ZPIZ-92</w:t>
            </w:r>
          </w:p>
        </w:tc>
      </w:tr>
      <w:tr w:rsidR="00242E02" w:rsidRPr="00242E02" w14:paraId="75CEE81B" w14:textId="77777777" w:rsidTr="00242E02">
        <w:tc>
          <w:tcPr>
            <w:tcW w:w="313" w:type="pct"/>
          </w:tcPr>
          <w:p w14:paraId="07A0731B" w14:textId="77777777" w:rsidR="00242E02" w:rsidRPr="00242E02" w:rsidRDefault="00242E02" w:rsidP="00242E02">
            <w:pPr>
              <w:jc w:val="both"/>
              <w:rPr>
                <w:rFonts w:ascii="Calibri" w:eastAsia="Aptos" w:hAnsi="Calibri" w:cs="Calibri"/>
                <w:sz w:val="20"/>
                <w:szCs w:val="20"/>
              </w:rPr>
            </w:pPr>
            <w:r w:rsidRPr="00242E02">
              <w:rPr>
                <w:rFonts w:ascii="Calibri" w:eastAsia="Aptos" w:hAnsi="Calibri" w:cs="Calibri"/>
                <w:sz w:val="20"/>
                <w:szCs w:val="20"/>
              </w:rPr>
              <w:t>119</w:t>
            </w:r>
          </w:p>
        </w:tc>
        <w:tc>
          <w:tcPr>
            <w:tcW w:w="2021" w:type="pct"/>
          </w:tcPr>
          <w:p w14:paraId="316C9A37"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 xml:space="preserve">Samozaposlitev v drugi državi </w:t>
            </w:r>
            <w:r w:rsidRPr="00242E02">
              <w:rPr>
                <w:rFonts w:ascii="Calibri" w:eastAsia="Aptos" w:hAnsi="Calibri" w:cs="Calibri"/>
                <w:b/>
                <w:bCs/>
                <w:sz w:val="20"/>
                <w:szCs w:val="20"/>
              </w:rPr>
              <w:t xml:space="preserve">članici </w:t>
            </w:r>
            <w:r w:rsidRPr="00242E02">
              <w:rPr>
                <w:rFonts w:ascii="Calibri" w:eastAsia="Aptos" w:hAnsi="Calibri" w:cs="Calibri"/>
                <w:sz w:val="20"/>
                <w:szCs w:val="20"/>
              </w:rPr>
              <w:t>EU</w:t>
            </w:r>
            <w:r w:rsidRPr="00242E02">
              <w:rPr>
                <w:rFonts w:ascii="Calibri" w:eastAsia="Aptos" w:hAnsi="Calibri" w:cs="Calibri"/>
                <w:b/>
                <w:bCs/>
                <w:strike/>
                <w:sz w:val="20"/>
                <w:szCs w:val="20"/>
              </w:rPr>
              <w:t>, sočasna zaposl. do polnega del.časa</w:t>
            </w:r>
          </w:p>
        </w:tc>
        <w:tc>
          <w:tcPr>
            <w:tcW w:w="2666" w:type="pct"/>
          </w:tcPr>
          <w:p w14:paraId="2E650DCB"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 xml:space="preserve">Samozaposlitev v drugi državi članici EU </w:t>
            </w:r>
            <w:r w:rsidRPr="00242E02">
              <w:rPr>
                <w:rFonts w:ascii="Calibri" w:eastAsia="Aptos" w:hAnsi="Calibri" w:cs="Calibri"/>
                <w:b/>
                <w:bCs/>
                <w:strike/>
                <w:sz w:val="20"/>
                <w:szCs w:val="20"/>
              </w:rPr>
              <w:t>- zavarovanje do polnega delovnega časa poleg sočasne zaposlitve v RS s krajšim delovnim časom</w:t>
            </w:r>
          </w:p>
        </w:tc>
      </w:tr>
      <w:tr w:rsidR="00242E02" w:rsidRPr="00242E02" w14:paraId="5C90F23D" w14:textId="77777777" w:rsidTr="00242E02">
        <w:tc>
          <w:tcPr>
            <w:tcW w:w="313" w:type="pct"/>
          </w:tcPr>
          <w:p w14:paraId="1DAB38F7" w14:textId="77777777" w:rsidR="00242E02" w:rsidRPr="00242E02" w:rsidRDefault="00242E02" w:rsidP="00242E02">
            <w:pPr>
              <w:jc w:val="both"/>
              <w:rPr>
                <w:rFonts w:ascii="Calibri" w:eastAsia="Aptos" w:hAnsi="Calibri" w:cs="Calibri"/>
                <w:sz w:val="20"/>
                <w:szCs w:val="20"/>
              </w:rPr>
            </w:pPr>
            <w:r w:rsidRPr="00242E02">
              <w:rPr>
                <w:rFonts w:ascii="Calibri" w:eastAsia="Aptos" w:hAnsi="Calibri" w:cs="Calibri"/>
                <w:sz w:val="20"/>
                <w:szCs w:val="20"/>
              </w:rPr>
              <w:t>120</w:t>
            </w:r>
          </w:p>
        </w:tc>
        <w:tc>
          <w:tcPr>
            <w:tcW w:w="2021" w:type="pct"/>
          </w:tcPr>
          <w:p w14:paraId="4CB51799"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Družbeniki družb v drugi drž</w:t>
            </w:r>
            <w:r w:rsidRPr="00242E02">
              <w:rPr>
                <w:rFonts w:ascii="Calibri" w:eastAsia="Aptos" w:hAnsi="Calibri" w:cs="Calibri"/>
                <w:b/>
                <w:bCs/>
                <w:sz w:val="20"/>
                <w:szCs w:val="20"/>
              </w:rPr>
              <w:t>avi</w:t>
            </w:r>
            <w:r w:rsidRPr="00242E02">
              <w:rPr>
                <w:rFonts w:ascii="Calibri" w:eastAsia="Aptos" w:hAnsi="Calibri" w:cs="Calibri"/>
                <w:b/>
                <w:bCs/>
                <w:strike/>
                <w:sz w:val="20"/>
                <w:szCs w:val="20"/>
              </w:rPr>
              <w:t>.</w:t>
            </w:r>
            <w:r w:rsidRPr="00242E02">
              <w:rPr>
                <w:rFonts w:ascii="Calibri" w:eastAsia="Aptos" w:hAnsi="Calibri" w:cs="Calibri"/>
                <w:sz w:val="20"/>
                <w:szCs w:val="20"/>
              </w:rPr>
              <w:t xml:space="preserve"> </w:t>
            </w:r>
            <w:r w:rsidRPr="00242E02">
              <w:rPr>
                <w:rFonts w:ascii="Calibri" w:eastAsia="Aptos" w:hAnsi="Calibri" w:cs="Calibri"/>
                <w:b/>
                <w:bCs/>
                <w:sz w:val="20"/>
                <w:szCs w:val="20"/>
              </w:rPr>
              <w:t xml:space="preserve">članici </w:t>
            </w:r>
            <w:r w:rsidRPr="00242E02">
              <w:rPr>
                <w:rFonts w:ascii="Calibri" w:eastAsia="Aptos" w:hAnsi="Calibri" w:cs="Calibri"/>
                <w:sz w:val="20"/>
                <w:szCs w:val="20"/>
              </w:rPr>
              <w:t>EU, ki so poslov</w:t>
            </w:r>
            <w:r w:rsidRPr="00242E02">
              <w:rPr>
                <w:rFonts w:ascii="Calibri" w:eastAsia="Aptos" w:hAnsi="Calibri" w:cs="Calibri"/>
                <w:b/>
                <w:bCs/>
                <w:sz w:val="20"/>
                <w:szCs w:val="20"/>
              </w:rPr>
              <w:t>odne</w:t>
            </w:r>
            <w:r w:rsidRPr="00242E02">
              <w:rPr>
                <w:rFonts w:ascii="Calibri" w:eastAsia="Aptos" w:hAnsi="Calibri" w:cs="Calibri"/>
                <w:b/>
                <w:bCs/>
                <w:strike/>
                <w:sz w:val="20"/>
                <w:szCs w:val="20"/>
              </w:rPr>
              <w:t>.</w:t>
            </w:r>
            <w:r w:rsidRPr="00242E02">
              <w:rPr>
                <w:rFonts w:ascii="Calibri" w:eastAsia="Aptos" w:hAnsi="Calibri" w:cs="Calibri"/>
                <w:sz w:val="20"/>
                <w:szCs w:val="20"/>
              </w:rPr>
              <w:t xml:space="preserve"> osebe</w:t>
            </w:r>
            <w:r w:rsidRPr="00242E02">
              <w:rPr>
                <w:rFonts w:ascii="Calibri" w:eastAsia="Aptos" w:hAnsi="Calibri" w:cs="Calibri"/>
                <w:b/>
                <w:bCs/>
                <w:strike/>
                <w:sz w:val="20"/>
                <w:szCs w:val="20"/>
              </w:rPr>
              <w:t>, sočas.zap. do poln.del.čas</w:t>
            </w:r>
          </w:p>
        </w:tc>
        <w:tc>
          <w:tcPr>
            <w:tcW w:w="2666" w:type="pct"/>
          </w:tcPr>
          <w:p w14:paraId="5A572771"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 xml:space="preserve">Družbeniki družb v drugi državi članici EU, ki so poslovodne osebe </w:t>
            </w:r>
            <w:r w:rsidRPr="00242E02">
              <w:rPr>
                <w:rFonts w:ascii="Calibri" w:eastAsia="Aptos" w:hAnsi="Calibri" w:cs="Calibri"/>
                <w:b/>
                <w:bCs/>
                <w:strike/>
                <w:sz w:val="20"/>
                <w:szCs w:val="20"/>
              </w:rPr>
              <w:t>- zavarovanje do polnega delovnega časa poleg sočasne zaposlitve v RS s krajšim delovnim časom</w:t>
            </w:r>
          </w:p>
        </w:tc>
      </w:tr>
    </w:tbl>
    <w:p w14:paraId="3FAA0658" w14:textId="77777777" w:rsidR="00242E02" w:rsidRDefault="00242E02" w:rsidP="00242E02">
      <w:pPr>
        <w:spacing w:after="0" w:line="240" w:lineRule="auto"/>
        <w:jc w:val="both"/>
        <w:rPr>
          <w:rFonts w:ascii="Calibri" w:eastAsia="Aptos" w:hAnsi="Calibri" w:cs="Calibri"/>
        </w:rPr>
      </w:pPr>
    </w:p>
    <w:p w14:paraId="4B1AFD90" w14:textId="77777777" w:rsidR="00FC53A8" w:rsidRDefault="00FC53A8" w:rsidP="00242E02">
      <w:pPr>
        <w:spacing w:after="0" w:line="240" w:lineRule="auto"/>
        <w:jc w:val="both"/>
        <w:rPr>
          <w:rFonts w:ascii="Calibri" w:eastAsia="Aptos" w:hAnsi="Calibri" w:cs="Calibri"/>
        </w:rPr>
      </w:pPr>
    </w:p>
    <w:p w14:paraId="3D2CAA75" w14:textId="77777777" w:rsidR="00FC53A8" w:rsidRDefault="00FC53A8" w:rsidP="00242E02">
      <w:pPr>
        <w:spacing w:after="0" w:line="240" w:lineRule="auto"/>
        <w:jc w:val="both"/>
        <w:rPr>
          <w:rFonts w:ascii="Calibri" w:eastAsia="Aptos" w:hAnsi="Calibri" w:cs="Calibri"/>
        </w:rPr>
      </w:pPr>
    </w:p>
    <w:p w14:paraId="4FB050BA" w14:textId="77777777" w:rsidR="00FC53A8" w:rsidRDefault="00FC53A8" w:rsidP="00242E02">
      <w:pPr>
        <w:spacing w:after="0" w:line="240" w:lineRule="auto"/>
        <w:jc w:val="both"/>
        <w:rPr>
          <w:rFonts w:ascii="Calibri" w:eastAsia="Aptos" w:hAnsi="Calibri" w:cs="Calibri"/>
        </w:rPr>
      </w:pPr>
    </w:p>
    <w:p w14:paraId="70529905" w14:textId="77777777" w:rsidR="00FC53A8" w:rsidRPr="00242E02" w:rsidRDefault="00FC53A8" w:rsidP="00242E02">
      <w:pPr>
        <w:spacing w:after="0" w:line="240" w:lineRule="auto"/>
        <w:jc w:val="both"/>
        <w:rPr>
          <w:rFonts w:ascii="Calibri" w:eastAsia="Aptos" w:hAnsi="Calibri" w:cs="Calibri"/>
        </w:rPr>
      </w:pPr>
    </w:p>
    <w:p w14:paraId="78C2454B" w14:textId="77777777" w:rsidR="00242E02" w:rsidRPr="00242E02" w:rsidRDefault="00242E02" w:rsidP="00242E02">
      <w:pPr>
        <w:numPr>
          <w:ilvl w:val="0"/>
          <w:numId w:val="17"/>
        </w:numPr>
        <w:spacing w:after="0" w:line="240" w:lineRule="auto"/>
        <w:ind w:left="357" w:hanging="357"/>
        <w:contextualSpacing/>
        <w:jc w:val="both"/>
        <w:rPr>
          <w:rFonts w:ascii="Calibri" w:eastAsia="Calibri" w:hAnsi="Calibri" w:cs="Calibri"/>
        </w:rPr>
      </w:pPr>
      <w:r w:rsidRPr="00242E02">
        <w:rPr>
          <w:rFonts w:ascii="Calibri" w:eastAsia="Calibri" w:hAnsi="Calibri" w:cs="Calibri"/>
        </w:rPr>
        <w:t>šifrant 47 »Možne kombinacije zavarovalnih podlag (6 - mestne šifre)«, v katerega uvajamo spremembo opisa podlage zavarovanja 086000:</w:t>
      </w:r>
    </w:p>
    <w:p w14:paraId="4FE93A97" w14:textId="77777777" w:rsidR="00242E02" w:rsidRPr="00FC53A8" w:rsidRDefault="00242E02" w:rsidP="00242E02">
      <w:pPr>
        <w:spacing w:after="0" w:line="240" w:lineRule="auto"/>
        <w:ind w:left="357"/>
        <w:contextualSpacing/>
        <w:jc w:val="both"/>
        <w:rPr>
          <w:rFonts w:ascii="Calibri" w:eastAsia="Calibri" w:hAnsi="Calibri" w:cs="Calibri"/>
          <w:sz w:val="16"/>
          <w:szCs w:val="16"/>
        </w:rPr>
      </w:pPr>
    </w:p>
    <w:tbl>
      <w:tblPr>
        <w:tblStyle w:val="Tabelamrea31"/>
        <w:tblW w:w="5000" w:type="pct"/>
        <w:tblLook w:val="04A0" w:firstRow="1" w:lastRow="0" w:firstColumn="1" w:lastColumn="0" w:noHBand="0" w:noVBand="1"/>
      </w:tblPr>
      <w:tblGrid>
        <w:gridCol w:w="846"/>
        <w:gridCol w:w="3545"/>
        <w:gridCol w:w="5012"/>
      </w:tblGrid>
      <w:tr w:rsidR="00242E02" w:rsidRPr="00242E02" w14:paraId="36574F48" w14:textId="77777777" w:rsidTr="00242E02">
        <w:trPr>
          <w:trHeight w:val="283"/>
        </w:trPr>
        <w:tc>
          <w:tcPr>
            <w:tcW w:w="450" w:type="pct"/>
            <w:vAlign w:val="center"/>
          </w:tcPr>
          <w:p w14:paraId="4179A5DF"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Šifra</w:t>
            </w:r>
          </w:p>
        </w:tc>
        <w:tc>
          <w:tcPr>
            <w:tcW w:w="1885" w:type="pct"/>
            <w:vAlign w:val="center"/>
          </w:tcPr>
          <w:p w14:paraId="72DD2EE1"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Kratek opis</w:t>
            </w:r>
          </w:p>
        </w:tc>
        <w:tc>
          <w:tcPr>
            <w:tcW w:w="2665" w:type="pct"/>
            <w:vAlign w:val="center"/>
          </w:tcPr>
          <w:p w14:paraId="2A5C69E5"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Dolg opis</w:t>
            </w:r>
          </w:p>
        </w:tc>
      </w:tr>
      <w:tr w:rsidR="00242E02" w:rsidRPr="00242E02" w14:paraId="64684F58" w14:textId="77777777" w:rsidTr="00242E02">
        <w:tc>
          <w:tcPr>
            <w:tcW w:w="450" w:type="pct"/>
          </w:tcPr>
          <w:p w14:paraId="4E8955DF"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086000</w:t>
            </w:r>
          </w:p>
        </w:tc>
        <w:tc>
          <w:tcPr>
            <w:tcW w:w="1885" w:type="pct"/>
          </w:tcPr>
          <w:p w14:paraId="05B02841" w14:textId="77777777" w:rsidR="00242E02" w:rsidRPr="00242E02" w:rsidRDefault="00242E02" w:rsidP="00242E02">
            <w:pPr>
              <w:rPr>
                <w:rFonts w:ascii="Calibri" w:eastAsia="Aptos" w:hAnsi="Calibri" w:cs="Calibri"/>
                <w:b/>
                <w:bCs/>
                <w:strike/>
                <w:sz w:val="20"/>
                <w:szCs w:val="20"/>
              </w:rPr>
            </w:pPr>
            <w:r w:rsidRPr="00242E02">
              <w:rPr>
                <w:rFonts w:ascii="Calibri" w:eastAsia="Aptos" w:hAnsi="Calibri" w:cs="Calibri"/>
                <w:b/>
                <w:bCs/>
                <w:strike/>
                <w:sz w:val="20"/>
                <w:szCs w:val="20"/>
              </w:rPr>
              <w:t>Invalidne osebe zunaj delov.razmerja na poklicni rehab., čakanju na ustrez.delo</w:t>
            </w:r>
          </w:p>
          <w:p w14:paraId="5204E9BA"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b/>
                <w:bCs/>
                <w:sz w:val="20"/>
                <w:szCs w:val="20"/>
              </w:rPr>
              <w:t>Delovni invalidi zunaj delovnega razmerja na poklicni rehabilitaciji</w:t>
            </w:r>
          </w:p>
        </w:tc>
        <w:tc>
          <w:tcPr>
            <w:tcW w:w="2665" w:type="pct"/>
          </w:tcPr>
          <w:p w14:paraId="2187738B" w14:textId="77777777" w:rsidR="00242E02" w:rsidRPr="00242E02" w:rsidRDefault="00242E02" w:rsidP="00242E02">
            <w:pPr>
              <w:rPr>
                <w:rFonts w:ascii="Calibri" w:eastAsia="Aptos" w:hAnsi="Calibri" w:cs="Calibri"/>
                <w:sz w:val="20"/>
                <w:szCs w:val="20"/>
              </w:rPr>
            </w:pPr>
            <w:r w:rsidRPr="00242E02">
              <w:rPr>
                <w:rFonts w:ascii="Calibri" w:eastAsia="Aptos" w:hAnsi="Calibri" w:cs="Calibri"/>
                <w:sz w:val="20"/>
                <w:szCs w:val="20"/>
              </w:rPr>
              <w:t xml:space="preserve">Delovni invalidi zunaj delovnega razmerja na poklicni rehabilitaciji </w:t>
            </w:r>
            <w:r w:rsidRPr="00242E02">
              <w:rPr>
                <w:rFonts w:ascii="Calibri" w:eastAsia="Aptos" w:hAnsi="Calibri" w:cs="Calibri"/>
                <w:b/>
                <w:bCs/>
                <w:strike/>
                <w:sz w:val="20"/>
                <w:szCs w:val="20"/>
              </w:rPr>
              <w:t>in čakanju na ustrezno delo</w:t>
            </w:r>
          </w:p>
        </w:tc>
      </w:tr>
    </w:tbl>
    <w:p w14:paraId="10B8D77C" w14:textId="77777777" w:rsidR="00242E02" w:rsidRDefault="00242E02" w:rsidP="00242E02">
      <w:pPr>
        <w:spacing w:after="0" w:line="240" w:lineRule="auto"/>
        <w:jc w:val="both"/>
        <w:rPr>
          <w:rFonts w:ascii="Calibri" w:eastAsia="Aptos" w:hAnsi="Calibri" w:cs="Calibri"/>
        </w:rPr>
      </w:pPr>
    </w:p>
    <w:p w14:paraId="6B6476A3" w14:textId="77777777" w:rsidR="00242E02" w:rsidRPr="00242E02" w:rsidRDefault="00242E02" w:rsidP="00242E02">
      <w:pPr>
        <w:spacing w:after="0" w:line="240" w:lineRule="auto"/>
        <w:jc w:val="both"/>
        <w:rPr>
          <w:rFonts w:ascii="Calibri" w:eastAsia="Aptos" w:hAnsi="Calibri" w:cs="Calibri"/>
        </w:rPr>
      </w:pPr>
    </w:p>
    <w:p w14:paraId="1E2F74D5" w14:textId="77777777" w:rsidR="00242E02" w:rsidRDefault="00242E02" w:rsidP="00242E02">
      <w:pPr>
        <w:spacing w:after="0" w:line="240" w:lineRule="auto"/>
        <w:jc w:val="both"/>
        <w:rPr>
          <w:rFonts w:ascii="Calibri" w:eastAsia="Calibri" w:hAnsi="Calibri" w:cs="Calibri"/>
          <w:kern w:val="0"/>
          <w14:ligatures w14:val="none"/>
        </w:rPr>
      </w:pPr>
      <w:r w:rsidRPr="00242E02">
        <w:rPr>
          <w:rFonts w:ascii="Calibri" w:eastAsia="Calibri" w:hAnsi="Calibri" w:cs="Calibri"/>
          <w:kern w:val="0"/>
          <w14:ligatures w14:val="none"/>
        </w:rPr>
        <w:t>Spremembe veljajo za storitve, opravljene od 25. 8. 2026 dalje.</w:t>
      </w:r>
    </w:p>
    <w:p w14:paraId="0EF069F1" w14:textId="77777777" w:rsidR="003647FC" w:rsidRDefault="003647FC" w:rsidP="00242E02">
      <w:pPr>
        <w:spacing w:after="0" w:line="240" w:lineRule="auto"/>
        <w:jc w:val="both"/>
        <w:rPr>
          <w:rFonts w:ascii="Calibri" w:eastAsia="Calibri" w:hAnsi="Calibri" w:cs="Calibri"/>
          <w:kern w:val="0"/>
          <w14:ligatures w14:val="none"/>
        </w:rPr>
      </w:pPr>
    </w:p>
    <w:p w14:paraId="4A8A370B" w14:textId="1C2EBC43" w:rsidR="003647FC" w:rsidRPr="00242E02" w:rsidRDefault="003647FC" w:rsidP="00242E02">
      <w:pPr>
        <w:spacing w:after="0" w:line="240" w:lineRule="auto"/>
        <w:jc w:val="both"/>
        <w:rPr>
          <w:rFonts w:ascii="Calibri" w:eastAsia="Calibri" w:hAnsi="Calibri" w:cs="Calibri"/>
          <w:kern w:val="0"/>
          <w14:ligatures w14:val="none"/>
        </w:rPr>
      </w:pPr>
      <w:r w:rsidRPr="003647FC">
        <w:rPr>
          <w:rFonts w:ascii="Calibri" w:eastAsia="Calibri" w:hAnsi="Calibri" w:cs="Calibri"/>
          <w:kern w:val="0"/>
          <w14:ligatures w14:val="none"/>
        </w:rPr>
        <w:t>Xml šifranti bodo objavljeni naknadno.</w:t>
      </w:r>
    </w:p>
    <w:p w14:paraId="1DA1DF7B" w14:textId="77777777" w:rsidR="00242E02" w:rsidRPr="00242E02" w:rsidRDefault="00242E02" w:rsidP="00242E02">
      <w:pPr>
        <w:spacing w:after="0" w:line="240" w:lineRule="auto"/>
        <w:jc w:val="both"/>
        <w:rPr>
          <w:rFonts w:ascii="Calibri" w:eastAsia="Calibri" w:hAnsi="Calibri" w:cs="Calibri"/>
          <w:kern w:val="0"/>
          <w14:ligatures w14:val="none"/>
        </w:rPr>
      </w:pPr>
    </w:p>
    <w:p w14:paraId="66072BD3" w14:textId="77777777" w:rsidR="00242E02" w:rsidRPr="00242E02" w:rsidRDefault="00242E02" w:rsidP="00242E02">
      <w:pPr>
        <w:autoSpaceDE w:val="0"/>
        <w:autoSpaceDN w:val="0"/>
        <w:adjustRightInd w:val="0"/>
        <w:spacing w:after="0" w:line="240" w:lineRule="auto"/>
        <w:jc w:val="both"/>
        <w:rPr>
          <w:rFonts w:ascii="Calibri" w:eastAsia="Times New Roman" w:hAnsi="Calibri" w:cs="Calibri"/>
          <w:kern w:val="0"/>
          <w:lang w:eastAsia="sl-SI"/>
          <w14:ligatures w14:val="none"/>
        </w:rPr>
      </w:pPr>
      <w:r w:rsidRPr="00242E02">
        <w:rPr>
          <w:rFonts w:ascii="Calibri" w:eastAsia="Times New Roman" w:hAnsi="Calibri" w:cs="Calibri"/>
          <w:kern w:val="0"/>
          <w:lang w:eastAsia="sl-SI"/>
          <w14:ligatures w14:val="none"/>
        </w:rPr>
        <w:t xml:space="preserve">Kontaktna oseba za vsebinska vprašanja: </w:t>
      </w:r>
    </w:p>
    <w:p w14:paraId="3C293C0F" w14:textId="77777777" w:rsidR="00242E02" w:rsidRPr="00242E02" w:rsidRDefault="00242E02" w:rsidP="00242E02">
      <w:pPr>
        <w:autoSpaceDE w:val="0"/>
        <w:autoSpaceDN w:val="0"/>
        <w:adjustRightInd w:val="0"/>
        <w:spacing w:after="0" w:line="240" w:lineRule="auto"/>
        <w:jc w:val="both"/>
        <w:rPr>
          <w:rFonts w:ascii="Calibri" w:eastAsia="Times New Roman" w:hAnsi="Calibri" w:cs="Calibri"/>
          <w:kern w:val="0"/>
          <w:lang w:eastAsia="sl-SI"/>
          <w14:ligatures w14:val="none"/>
        </w:rPr>
      </w:pPr>
      <w:r w:rsidRPr="00242E02">
        <w:rPr>
          <w:rFonts w:ascii="Calibri" w:eastAsia="Times New Roman" w:hAnsi="Calibri" w:cs="Calibri"/>
          <w:kern w:val="0"/>
          <w:lang w:eastAsia="sl-SI"/>
          <w14:ligatures w14:val="none"/>
        </w:rPr>
        <w:t>Metka Pipan (</w:t>
      </w:r>
      <w:hyperlink r:id="rId11" w:history="1">
        <w:r w:rsidRPr="00242E02">
          <w:rPr>
            <w:rFonts w:ascii="Calibri" w:eastAsia="Times New Roman" w:hAnsi="Calibri" w:cs="Calibri"/>
            <w:noProof/>
            <w:color w:val="0000FF"/>
            <w:kern w:val="0"/>
            <w:u w:val="single"/>
            <w:lang w:eastAsia="sl-SI"/>
            <w14:ligatures w14:val="none"/>
          </w:rPr>
          <w:t>metka.pipan@zzzs.si</w:t>
        </w:r>
      </w:hyperlink>
      <w:r w:rsidRPr="00242E02">
        <w:rPr>
          <w:rFonts w:ascii="Calibri" w:eastAsia="Times New Roman" w:hAnsi="Calibri" w:cs="Calibri"/>
          <w:kern w:val="0"/>
          <w:lang w:eastAsia="sl-SI"/>
          <w14:ligatures w14:val="none"/>
        </w:rPr>
        <w:t>; 01/30-77-319)</w:t>
      </w:r>
    </w:p>
    <w:p w14:paraId="0593BD94" w14:textId="77777777" w:rsidR="00242E02" w:rsidRDefault="00242E02" w:rsidP="00FC453C">
      <w:pPr>
        <w:spacing w:after="0" w:line="240" w:lineRule="auto"/>
      </w:pPr>
    </w:p>
    <w:p w14:paraId="344E029B" w14:textId="77777777" w:rsidR="00297560" w:rsidRDefault="00297560" w:rsidP="00FC453C">
      <w:pPr>
        <w:spacing w:after="0" w:line="240" w:lineRule="auto"/>
      </w:pPr>
    </w:p>
    <w:p w14:paraId="6CAA417A" w14:textId="77777777" w:rsidR="009819FD" w:rsidRDefault="009819FD" w:rsidP="00FC453C">
      <w:pPr>
        <w:spacing w:after="0" w:line="240" w:lineRule="auto"/>
      </w:pPr>
    </w:p>
    <w:p w14:paraId="25297BF7" w14:textId="77777777" w:rsidR="009819FD" w:rsidRDefault="009819FD" w:rsidP="009819F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235080532"/>
      <w:r w:rsidRPr="005B4678">
        <w:rPr>
          <w:rFonts w:ascii="Calibri" w:eastAsia="Times New Roman" w:hAnsi="Calibri" w:cs="Arial"/>
          <w:b/>
          <w:color w:val="0070C0"/>
          <w:kern w:val="0"/>
          <w:sz w:val="28"/>
          <w:szCs w:val="28"/>
          <w:lang w:eastAsia="sl-SI"/>
          <w14:ligatures w14:val="none"/>
        </w:rPr>
        <w:t>Evidentiranje prospektivnega progama – sprememba vrstnega reda s 1. 1. 2026</w:t>
      </w:r>
      <w:bookmarkEnd w:id="13"/>
    </w:p>
    <w:p w14:paraId="43857558" w14:textId="77777777" w:rsidR="009819FD" w:rsidRDefault="009819FD" w:rsidP="009819FD">
      <w:pPr>
        <w:widowControl w:val="0"/>
        <w:suppressAutoHyphens/>
        <w:spacing w:after="0" w:line="240" w:lineRule="auto"/>
        <w:jc w:val="both"/>
        <w:rPr>
          <w:rFonts w:ascii="Calibri" w:eastAsia="Times New Roman" w:hAnsi="Calibri" w:cs="Calibri"/>
          <w:i/>
          <w:color w:val="0070C0"/>
          <w:kern w:val="0"/>
          <w:lang w:eastAsia="sl-SI"/>
          <w14:ligatures w14:val="none"/>
        </w:rPr>
      </w:pPr>
    </w:p>
    <w:p w14:paraId="71F376CD" w14:textId="77777777" w:rsidR="009819FD" w:rsidRPr="005B4678" w:rsidRDefault="009819FD" w:rsidP="009819FD">
      <w:pPr>
        <w:widowControl w:val="0"/>
        <w:suppressAutoHyphens/>
        <w:spacing w:after="0" w:line="240" w:lineRule="auto"/>
        <w:jc w:val="both"/>
        <w:rPr>
          <w:rFonts w:ascii="Calibri" w:eastAsia="Times New Roman" w:hAnsi="Calibri" w:cs="Calibri"/>
          <w:kern w:val="0"/>
          <w:lang w:eastAsia="sl-SI"/>
          <w14:ligatures w14:val="none"/>
        </w:rPr>
      </w:pPr>
      <w:r w:rsidRPr="005B4678">
        <w:rPr>
          <w:rFonts w:ascii="Calibri" w:eastAsia="Times New Roman" w:hAnsi="Calibri" w:cs="Calibri"/>
          <w:i/>
          <w:color w:val="0070C0"/>
          <w:kern w:val="0"/>
          <w:lang w:eastAsia="sl-SI"/>
          <w14:ligatures w14:val="none"/>
        </w:rPr>
        <w:t>Vsem izvajalcem akutne bolnišnične obravnave - SPP</w:t>
      </w:r>
    </w:p>
    <w:p w14:paraId="24217B67" w14:textId="77777777" w:rsidR="009819FD" w:rsidRPr="005B4678" w:rsidRDefault="009819FD" w:rsidP="009819FD">
      <w:pPr>
        <w:widowControl w:val="0"/>
        <w:suppressAutoHyphens/>
        <w:spacing w:after="0" w:line="240" w:lineRule="auto"/>
        <w:jc w:val="both"/>
        <w:rPr>
          <w:rFonts w:ascii="Calibri" w:eastAsia="Times New Roman" w:hAnsi="Calibri" w:cs="Calibri"/>
          <w:kern w:val="0"/>
          <w:lang w:eastAsia="sl-SI"/>
          <w14:ligatures w14:val="none"/>
        </w:rPr>
      </w:pPr>
    </w:p>
    <w:p w14:paraId="3387EBAC" w14:textId="77777777" w:rsidR="009819FD" w:rsidRPr="005B4678" w:rsidRDefault="009819FD" w:rsidP="009819FD">
      <w:pPr>
        <w:widowControl w:val="0"/>
        <w:suppressAutoHyphens/>
        <w:spacing w:after="0" w:line="240" w:lineRule="auto"/>
        <w:jc w:val="both"/>
        <w:rPr>
          <w:rFonts w:ascii="Calibri" w:eastAsia="Times New Roman" w:hAnsi="Calibri" w:cs="Calibri"/>
          <w:b/>
          <w:bCs/>
          <w:kern w:val="0"/>
          <w:lang w:eastAsia="sl-SI"/>
          <w14:ligatures w14:val="none"/>
        </w:rPr>
      </w:pPr>
      <w:r w:rsidRPr="005B4678">
        <w:rPr>
          <w:rFonts w:ascii="Calibri" w:eastAsia="Times New Roman" w:hAnsi="Calibri" w:cs="Calibri"/>
          <w:b/>
          <w:bCs/>
          <w:kern w:val="0"/>
          <w:lang w:eastAsia="sl-SI"/>
          <w14:ligatures w14:val="none"/>
        </w:rPr>
        <w:t>Povzetek vsebine</w:t>
      </w:r>
    </w:p>
    <w:p w14:paraId="0068E361" w14:textId="77777777" w:rsidR="009819FD" w:rsidRPr="005B4678" w:rsidRDefault="009819FD" w:rsidP="009819FD">
      <w:pPr>
        <w:tabs>
          <w:tab w:val="left" w:pos="5670"/>
        </w:tabs>
        <w:spacing w:after="0" w:line="240" w:lineRule="auto"/>
        <w:jc w:val="both"/>
        <w:rPr>
          <w:rFonts w:ascii="Calibri" w:hAnsi="Calibri" w:cs="Calibri"/>
          <w:kern w:val="0"/>
          <w14:ligatures w14:val="none"/>
        </w:rPr>
      </w:pPr>
    </w:p>
    <w:p w14:paraId="52E7B510" w14:textId="77777777" w:rsidR="009819FD" w:rsidRPr="005B4678" w:rsidRDefault="009819FD" w:rsidP="009819FD">
      <w:pPr>
        <w:tabs>
          <w:tab w:val="left" w:pos="5670"/>
        </w:tabs>
        <w:spacing w:after="0" w:line="240" w:lineRule="auto"/>
        <w:jc w:val="both"/>
        <w:rPr>
          <w:rFonts w:ascii="Calibri" w:hAnsi="Calibri" w:cs="Calibri"/>
          <w:kern w:val="0"/>
          <w14:ligatures w14:val="none"/>
        </w:rPr>
      </w:pPr>
      <w:r w:rsidRPr="005B4678">
        <w:rPr>
          <w:rFonts w:ascii="Calibri" w:hAnsi="Calibri" w:cs="Calibri"/>
          <w:kern w:val="0"/>
          <w14:ligatures w14:val="none"/>
        </w:rPr>
        <w:t>Na podlagi letošnje realizirane povprečne uteži prospektivnega programa spreminjamo vrstni red evidentiranja prospektivnega programa, ki velja le za obravnave, pri katerih je opravljen več kot en prospektivni program hkrati. Sprememba velja za obravnave, zaključene od 1. 1. 2026 dalje.</w:t>
      </w:r>
    </w:p>
    <w:p w14:paraId="1E1A02D4" w14:textId="77777777" w:rsidR="009819FD" w:rsidRPr="005B4678" w:rsidRDefault="009819FD" w:rsidP="009819FD">
      <w:pPr>
        <w:tabs>
          <w:tab w:val="left" w:pos="5670"/>
        </w:tabs>
        <w:spacing w:after="0" w:line="240" w:lineRule="auto"/>
        <w:jc w:val="both"/>
        <w:rPr>
          <w:rFonts w:ascii="Calibri" w:hAnsi="Calibri" w:cs="Calibri"/>
          <w:kern w:val="0"/>
          <w14:ligatures w14:val="none"/>
        </w:rPr>
      </w:pPr>
    </w:p>
    <w:p w14:paraId="66EB42F9" w14:textId="77777777" w:rsidR="009819FD" w:rsidRPr="005B4678" w:rsidRDefault="009819FD" w:rsidP="009819FD">
      <w:pPr>
        <w:tabs>
          <w:tab w:val="left" w:pos="5670"/>
        </w:tabs>
        <w:spacing w:after="0" w:line="240" w:lineRule="auto"/>
        <w:jc w:val="both"/>
        <w:rPr>
          <w:rFonts w:ascii="Calibri" w:hAnsi="Calibri" w:cs="Calibri"/>
          <w:b/>
          <w:bCs/>
          <w:kern w:val="0"/>
          <w14:ligatures w14:val="none"/>
        </w:rPr>
      </w:pPr>
      <w:r w:rsidRPr="005B4678">
        <w:rPr>
          <w:rFonts w:ascii="Calibri" w:hAnsi="Calibri" w:cs="Calibri"/>
          <w:b/>
          <w:bCs/>
          <w:kern w:val="0"/>
          <w14:ligatures w14:val="none"/>
        </w:rPr>
        <w:t>Navodilo za obračun</w:t>
      </w:r>
    </w:p>
    <w:p w14:paraId="6A7540FE" w14:textId="77777777" w:rsidR="009819FD" w:rsidRPr="005B4678" w:rsidRDefault="009819FD" w:rsidP="009819FD">
      <w:pPr>
        <w:tabs>
          <w:tab w:val="left" w:pos="5670"/>
        </w:tabs>
        <w:spacing w:after="0" w:line="240" w:lineRule="auto"/>
        <w:jc w:val="both"/>
        <w:rPr>
          <w:rFonts w:ascii="Calibri" w:hAnsi="Calibri" w:cs="Calibri"/>
          <w:kern w:val="0"/>
          <w14:ligatures w14:val="none"/>
        </w:rPr>
      </w:pPr>
    </w:p>
    <w:p w14:paraId="2F4B37C0" w14:textId="77777777" w:rsidR="009819FD" w:rsidRPr="005B4678" w:rsidRDefault="009819FD" w:rsidP="009819FD">
      <w:pPr>
        <w:tabs>
          <w:tab w:val="left" w:pos="5670"/>
        </w:tabs>
        <w:spacing w:after="0" w:line="240" w:lineRule="auto"/>
        <w:jc w:val="both"/>
        <w:rPr>
          <w:rFonts w:ascii="Calibri" w:hAnsi="Calibri" w:cs="Calibri"/>
          <w:kern w:val="0"/>
          <w14:ligatures w14:val="none"/>
        </w:rPr>
      </w:pPr>
      <w:r w:rsidRPr="005B4678">
        <w:rPr>
          <w:rFonts w:ascii="Calibri" w:hAnsi="Calibri" w:cs="Calibri"/>
          <w:kern w:val="0"/>
          <w14:ligatures w14:val="none"/>
        </w:rPr>
        <w:t xml:space="preserve">Zaradi navedene spremembe se spremeni vrstni red evidentiranja prospektivnega programa, ki se upošteva samo v primerih, kadar se pri eni obravnavi opravljeni posegi iz povezovalnega šifranta K15 »Terapevtski in diagnostični postopki ter vrste prospektivnega programa« navezujejo na več kot en prospektivni progam hkrati. Poroča se program, ki je glede na vrstni red prvi po vrsti. </w:t>
      </w:r>
    </w:p>
    <w:p w14:paraId="73A694AB" w14:textId="77777777" w:rsidR="009819FD" w:rsidRPr="005B4678" w:rsidRDefault="009819FD" w:rsidP="009819FD">
      <w:pPr>
        <w:tabs>
          <w:tab w:val="left" w:pos="5670"/>
        </w:tabs>
        <w:spacing w:after="0" w:line="240" w:lineRule="auto"/>
        <w:jc w:val="both"/>
        <w:rPr>
          <w:rFonts w:ascii="Calibri" w:hAnsi="Calibri" w:cs="Calibri"/>
          <w:kern w:val="0"/>
          <w14:ligatures w14:val="none"/>
        </w:rPr>
      </w:pPr>
    </w:p>
    <w:p w14:paraId="58A24EBE" w14:textId="77777777" w:rsidR="009819FD" w:rsidRPr="005B4678" w:rsidRDefault="009819FD" w:rsidP="009819FD">
      <w:pPr>
        <w:tabs>
          <w:tab w:val="left" w:pos="5670"/>
        </w:tabs>
        <w:spacing w:after="0" w:line="240" w:lineRule="auto"/>
        <w:jc w:val="both"/>
        <w:rPr>
          <w:rFonts w:ascii="Calibri" w:hAnsi="Calibri" w:cs="Calibri"/>
          <w:kern w:val="0"/>
          <w14:ligatures w14:val="none"/>
        </w:rPr>
      </w:pPr>
      <w:r w:rsidRPr="005B4678">
        <w:rPr>
          <w:rFonts w:ascii="Calibri" w:hAnsi="Calibri" w:cs="Calibri"/>
          <w:kern w:val="0"/>
          <w14:ligatures w14:val="none"/>
        </w:rPr>
        <w:t xml:space="preserve">Skladno z navedenim se spremeni šifrant 38.10a »Vrsta (prospektivnega programa) z oznako vrstnega reda poročanja«, ki je prikazan </w:t>
      </w:r>
      <w:r w:rsidRPr="00021525">
        <w:rPr>
          <w:rFonts w:ascii="Calibri" w:hAnsi="Calibri" w:cs="Calibri"/>
          <w:kern w:val="0"/>
          <w14:ligatures w14:val="none"/>
        </w:rPr>
        <w:t>v Prilogi 1 te okrožnice</w:t>
      </w:r>
      <w:r w:rsidRPr="005B4678">
        <w:rPr>
          <w:rFonts w:ascii="Calibri" w:hAnsi="Calibri" w:cs="Calibri"/>
          <w:kern w:val="0"/>
          <w14:ligatures w14:val="none"/>
        </w:rPr>
        <w:t xml:space="preserve">.  </w:t>
      </w:r>
    </w:p>
    <w:p w14:paraId="65B3BB25" w14:textId="77777777" w:rsidR="009819FD" w:rsidRPr="005B4678" w:rsidRDefault="009819FD" w:rsidP="009819FD">
      <w:pPr>
        <w:tabs>
          <w:tab w:val="left" w:pos="5670"/>
        </w:tabs>
        <w:spacing w:after="0" w:line="240" w:lineRule="auto"/>
        <w:jc w:val="both"/>
        <w:rPr>
          <w:rFonts w:ascii="Calibri" w:hAnsi="Calibri" w:cs="Calibri"/>
          <w:kern w:val="0"/>
          <w14:ligatures w14:val="none"/>
        </w:rPr>
      </w:pPr>
    </w:p>
    <w:p w14:paraId="3B1F5867" w14:textId="77777777" w:rsidR="009819FD" w:rsidRPr="005B4678" w:rsidRDefault="009819FD" w:rsidP="009819FD">
      <w:pPr>
        <w:tabs>
          <w:tab w:val="left" w:pos="5670"/>
        </w:tabs>
        <w:spacing w:after="0" w:line="240" w:lineRule="auto"/>
        <w:jc w:val="both"/>
        <w:rPr>
          <w:rFonts w:ascii="Calibri" w:hAnsi="Calibri" w:cs="Calibri"/>
          <w:kern w:val="0"/>
          <w14:ligatures w14:val="none"/>
        </w:rPr>
      </w:pPr>
    </w:p>
    <w:p w14:paraId="3C8F38B7" w14:textId="77777777" w:rsidR="009819FD" w:rsidRPr="005B4678" w:rsidRDefault="009819FD" w:rsidP="009819FD">
      <w:pPr>
        <w:tabs>
          <w:tab w:val="left" w:pos="5670"/>
        </w:tabs>
        <w:spacing w:after="0" w:line="240" w:lineRule="auto"/>
        <w:jc w:val="both"/>
        <w:rPr>
          <w:rFonts w:ascii="Calibri" w:hAnsi="Calibri" w:cs="Calibri"/>
          <w:kern w:val="0"/>
          <w14:ligatures w14:val="none"/>
        </w:rPr>
      </w:pPr>
      <w:r w:rsidRPr="005B4678">
        <w:rPr>
          <w:rFonts w:ascii="Calibri" w:hAnsi="Calibri" w:cs="Calibri"/>
          <w:kern w:val="0"/>
          <w14:ligatures w14:val="none"/>
        </w:rPr>
        <w:t xml:space="preserve">Sprememba velja za zaključene obravnave od 1. 1. 2026 dalje, uporablja pa se za dokumente, prejete od 1. 8. 2026 dalje. Za storitve, poročane do vključno 31. 7. 2026 bo Zavod samostojno upošteval spremembe šifranta, zato popravki niso potrebni. </w:t>
      </w:r>
    </w:p>
    <w:p w14:paraId="5D7FA164" w14:textId="77777777" w:rsidR="009819FD" w:rsidRPr="005B4678" w:rsidRDefault="009819FD" w:rsidP="009819FD">
      <w:pPr>
        <w:autoSpaceDE w:val="0"/>
        <w:autoSpaceDN w:val="0"/>
        <w:adjustRightInd w:val="0"/>
        <w:spacing w:after="0" w:line="240" w:lineRule="auto"/>
        <w:jc w:val="both"/>
        <w:rPr>
          <w:rFonts w:ascii="Calibri" w:eastAsia="Times New Roman" w:hAnsi="Calibri" w:cs="Calibri"/>
          <w:kern w:val="0"/>
          <w:lang w:eastAsia="sl-SI"/>
          <w14:ligatures w14:val="none"/>
        </w:rPr>
      </w:pPr>
    </w:p>
    <w:p w14:paraId="045F5C2A" w14:textId="77777777" w:rsidR="009819FD" w:rsidRPr="005B4678" w:rsidRDefault="009819FD" w:rsidP="009819FD">
      <w:pPr>
        <w:tabs>
          <w:tab w:val="left" w:pos="5670"/>
        </w:tabs>
        <w:spacing w:after="0" w:line="240" w:lineRule="auto"/>
        <w:jc w:val="both"/>
        <w:rPr>
          <w:rFonts w:ascii="Calibri" w:hAnsi="Calibri" w:cs="Calibri"/>
          <w:kern w:val="0"/>
          <w14:ligatures w14:val="none"/>
        </w:rPr>
      </w:pPr>
      <w:r w:rsidRPr="005B4678">
        <w:rPr>
          <w:rFonts w:ascii="Calibri" w:hAnsi="Calibri" w:cs="Calibri"/>
          <w:kern w:val="0"/>
          <w14:ligatures w14:val="none"/>
        </w:rPr>
        <w:t xml:space="preserve">Kontaktna oseba za vsebinska vprašanja: </w:t>
      </w:r>
    </w:p>
    <w:p w14:paraId="595F5AC6" w14:textId="77777777" w:rsidR="009819FD" w:rsidRPr="005B4678" w:rsidRDefault="009819FD" w:rsidP="009819FD">
      <w:pPr>
        <w:widowControl w:val="0"/>
        <w:suppressAutoHyphens/>
        <w:spacing w:after="0" w:line="240" w:lineRule="auto"/>
        <w:jc w:val="both"/>
        <w:rPr>
          <w:rFonts w:ascii="Calibri" w:eastAsia="Times New Roman" w:hAnsi="Calibri" w:cs="Calibri"/>
          <w:kern w:val="0"/>
          <w:lang w:eastAsia="sl-SI"/>
          <w14:ligatures w14:val="none"/>
        </w:rPr>
      </w:pPr>
      <w:r w:rsidRPr="005B4678">
        <w:rPr>
          <w:rFonts w:ascii="Calibri" w:eastAsia="Times New Roman" w:hAnsi="Calibri" w:cs="Calibri"/>
          <w:kern w:val="0"/>
          <w:lang w:eastAsia="sl-SI"/>
          <w14:ligatures w14:val="none"/>
        </w:rPr>
        <w:t>Franc Osredkar (</w:t>
      </w:r>
      <w:hyperlink r:id="rId12" w:history="1">
        <w:r w:rsidRPr="005B4678">
          <w:rPr>
            <w:rFonts w:ascii="Calibri" w:eastAsia="Times New Roman" w:hAnsi="Calibri" w:cs="Calibri"/>
            <w:noProof/>
            <w:color w:val="0000FF"/>
            <w:kern w:val="0"/>
            <w:u w:val="single"/>
            <w:lang w:eastAsia="sl-SI"/>
            <w14:ligatures w14:val="none"/>
          </w:rPr>
          <w:t>franc.osredkar@zzzs.si</w:t>
        </w:r>
      </w:hyperlink>
      <w:r w:rsidRPr="005B4678">
        <w:rPr>
          <w:rFonts w:ascii="Calibri" w:eastAsia="Times New Roman" w:hAnsi="Calibri" w:cs="Calibri"/>
          <w:noProof/>
          <w:color w:val="0000FF"/>
          <w:kern w:val="0"/>
          <w:u w:val="single"/>
          <w:lang w:eastAsia="sl-SI"/>
          <w14:ligatures w14:val="none"/>
        </w:rPr>
        <w:t>;</w:t>
      </w:r>
      <w:r w:rsidRPr="005B4678">
        <w:rPr>
          <w:rFonts w:ascii="Calibri" w:eastAsia="Times New Roman" w:hAnsi="Calibri" w:cs="Calibri"/>
          <w:kern w:val="0"/>
          <w:lang w:eastAsia="sl-SI"/>
          <w14:ligatures w14:val="none"/>
        </w:rPr>
        <w:t xml:space="preserve"> 01/30-77-383)</w:t>
      </w:r>
    </w:p>
    <w:p w14:paraId="1C0920BE" w14:textId="77777777" w:rsidR="009819FD" w:rsidRDefault="009819FD" w:rsidP="00FC453C">
      <w:pPr>
        <w:spacing w:after="0" w:line="240" w:lineRule="auto"/>
      </w:pPr>
    </w:p>
    <w:p w14:paraId="34DA4283" w14:textId="77777777" w:rsidR="009819FD" w:rsidRDefault="009819FD" w:rsidP="00FC453C">
      <w:pPr>
        <w:spacing w:after="0" w:line="240" w:lineRule="auto"/>
      </w:pPr>
    </w:p>
    <w:p w14:paraId="44230DB8" w14:textId="77777777" w:rsidR="00465D25" w:rsidRDefault="00465D25" w:rsidP="00FC453C">
      <w:pPr>
        <w:spacing w:after="0" w:line="240" w:lineRule="auto"/>
      </w:pPr>
    </w:p>
    <w:p w14:paraId="0CF0D142" w14:textId="77777777" w:rsidR="00465D25" w:rsidRDefault="00465D25" w:rsidP="00FC453C">
      <w:pPr>
        <w:spacing w:after="0" w:line="240" w:lineRule="auto"/>
      </w:pPr>
    </w:p>
    <w:p w14:paraId="2E4C5141" w14:textId="77777777" w:rsidR="00465D25" w:rsidRDefault="00465D25" w:rsidP="00FC453C">
      <w:pPr>
        <w:spacing w:after="0" w:line="240" w:lineRule="auto"/>
      </w:pPr>
    </w:p>
    <w:p w14:paraId="674F1816" w14:textId="77777777" w:rsidR="00671CB2" w:rsidRDefault="00671CB2" w:rsidP="00FC453C">
      <w:pPr>
        <w:spacing w:after="0" w:line="240" w:lineRule="auto"/>
      </w:pPr>
    </w:p>
    <w:p w14:paraId="2B8683BF" w14:textId="2BEA2A68" w:rsidR="00671CB2" w:rsidRPr="00671CB2" w:rsidRDefault="00671CB2" w:rsidP="00671CB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4" w:name="_Toc235080533"/>
      <w:r w:rsidRPr="00671CB2">
        <w:rPr>
          <w:rFonts w:ascii="Calibri" w:eastAsia="Times New Roman" w:hAnsi="Calibri" w:cs="Arial"/>
          <w:b/>
          <w:color w:val="0070C0"/>
          <w:kern w:val="0"/>
          <w:sz w:val="28"/>
          <w:szCs w:val="28"/>
          <w:lang w:eastAsia="sl-SI"/>
          <w14:ligatures w14:val="none"/>
        </w:rPr>
        <w:t>Medicina dela – umik kontrole hkratnega obračuna preiskave in pregleda s 1.</w:t>
      </w:r>
      <w:r>
        <w:rPr>
          <w:rFonts w:ascii="Calibri" w:eastAsia="Times New Roman" w:hAnsi="Calibri" w:cs="Arial"/>
          <w:b/>
          <w:color w:val="0070C0"/>
          <w:kern w:val="0"/>
          <w:sz w:val="28"/>
          <w:szCs w:val="28"/>
          <w:lang w:eastAsia="sl-SI"/>
          <w14:ligatures w14:val="none"/>
        </w:rPr>
        <w:t> </w:t>
      </w:r>
      <w:r w:rsidRPr="00671CB2">
        <w:rPr>
          <w:rFonts w:ascii="Calibri" w:eastAsia="Times New Roman" w:hAnsi="Calibri" w:cs="Arial"/>
          <w:b/>
          <w:color w:val="0070C0"/>
          <w:kern w:val="0"/>
          <w:sz w:val="28"/>
          <w:szCs w:val="28"/>
          <w:lang w:eastAsia="sl-SI"/>
          <w14:ligatures w14:val="none"/>
        </w:rPr>
        <w:t>1.</w:t>
      </w:r>
      <w:r>
        <w:rPr>
          <w:rFonts w:ascii="Calibri" w:eastAsia="Times New Roman" w:hAnsi="Calibri" w:cs="Arial"/>
          <w:b/>
          <w:color w:val="0070C0"/>
          <w:kern w:val="0"/>
          <w:sz w:val="28"/>
          <w:szCs w:val="28"/>
          <w:lang w:eastAsia="sl-SI"/>
          <w14:ligatures w14:val="none"/>
        </w:rPr>
        <w:t> </w:t>
      </w:r>
      <w:r w:rsidRPr="00671CB2">
        <w:rPr>
          <w:rFonts w:ascii="Calibri" w:eastAsia="Times New Roman" w:hAnsi="Calibri" w:cs="Arial"/>
          <w:b/>
          <w:color w:val="0070C0"/>
          <w:kern w:val="0"/>
          <w:sz w:val="28"/>
          <w:szCs w:val="28"/>
          <w:lang w:eastAsia="sl-SI"/>
          <w14:ligatures w14:val="none"/>
        </w:rPr>
        <w:t>2026</w:t>
      </w:r>
      <w:bookmarkEnd w:id="14"/>
    </w:p>
    <w:p w14:paraId="62790057" w14:textId="77777777" w:rsidR="00671CB2" w:rsidRPr="00671CB2" w:rsidRDefault="00671CB2" w:rsidP="00671CB2">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570EEE28" w14:textId="77777777" w:rsidR="00671CB2" w:rsidRPr="00671CB2" w:rsidRDefault="00671CB2" w:rsidP="00671CB2">
      <w:pPr>
        <w:spacing w:after="0" w:line="240" w:lineRule="auto"/>
        <w:jc w:val="both"/>
        <w:rPr>
          <w:rFonts w:ascii="Calibri" w:eastAsia="Times New Roman" w:hAnsi="Calibri" w:cs="Calibri"/>
          <w:i/>
          <w:color w:val="0070C0"/>
          <w:kern w:val="0"/>
          <w:lang w:eastAsia="sl-SI"/>
          <w14:ligatures w14:val="none"/>
        </w:rPr>
      </w:pPr>
      <w:r w:rsidRPr="00671CB2">
        <w:rPr>
          <w:rFonts w:ascii="Calibri" w:eastAsia="Times New Roman" w:hAnsi="Calibri" w:cs="Calibri"/>
          <w:i/>
          <w:color w:val="0070C0"/>
          <w:kern w:val="0"/>
          <w:lang w:eastAsia="sl-SI"/>
          <w14:ligatures w14:val="none"/>
        </w:rPr>
        <w:t xml:space="preserve">Vsem izvajalcem </w:t>
      </w:r>
      <w:r w:rsidRPr="00671CB2">
        <w:rPr>
          <w:rFonts w:ascii="Calibri" w:eastAsia="Aptos" w:hAnsi="Calibri" w:cs="Calibri"/>
          <w:i/>
          <w:color w:val="0070C0"/>
        </w:rPr>
        <w:t>preventivnih pregledov športnikov v medicini dela</w:t>
      </w:r>
    </w:p>
    <w:p w14:paraId="72D36B97" w14:textId="77777777" w:rsidR="00671CB2" w:rsidRPr="00671CB2" w:rsidRDefault="00671CB2" w:rsidP="00671CB2">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33D371BF" w14:textId="77777777" w:rsidR="00671CB2" w:rsidRPr="00671CB2" w:rsidRDefault="00671CB2" w:rsidP="00671CB2">
      <w:pPr>
        <w:spacing w:after="0" w:line="240" w:lineRule="auto"/>
        <w:jc w:val="both"/>
        <w:rPr>
          <w:rFonts w:ascii="Calibri" w:eastAsia="Calibri" w:hAnsi="Calibri" w:cs="Calibri"/>
          <w:b/>
          <w:bCs/>
          <w:color w:val="000000"/>
          <w:kern w:val="0"/>
          <w14:ligatures w14:val="none"/>
        </w:rPr>
      </w:pPr>
      <w:r w:rsidRPr="00671CB2">
        <w:rPr>
          <w:rFonts w:ascii="Calibri" w:eastAsia="Calibri" w:hAnsi="Calibri" w:cs="Calibri"/>
          <w:b/>
          <w:bCs/>
          <w:color w:val="000000"/>
          <w:kern w:val="0"/>
          <w14:ligatures w14:val="none"/>
        </w:rPr>
        <w:t>Povzetek vsebine</w:t>
      </w:r>
    </w:p>
    <w:p w14:paraId="51BF89D2" w14:textId="77777777" w:rsidR="00671CB2" w:rsidRPr="00671CB2" w:rsidRDefault="00671CB2" w:rsidP="00671CB2">
      <w:pPr>
        <w:spacing w:after="0" w:line="240" w:lineRule="auto"/>
        <w:jc w:val="both"/>
        <w:rPr>
          <w:rFonts w:ascii="Calibri" w:eastAsia="Times New Roman" w:hAnsi="Calibri" w:cs="Calibri"/>
          <w:kern w:val="0"/>
          <w:lang w:eastAsia="sl-SI"/>
          <w14:ligatures w14:val="none"/>
        </w:rPr>
      </w:pPr>
    </w:p>
    <w:p w14:paraId="3C172A89" w14:textId="77777777" w:rsidR="00671CB2" w:rsidRPr="00671CB2" w:rsidRDefault="00671CB2" w:rsidP="00671CB2">
      <w:pPr>
        <w:spacing w:after="0" w:line="240" w:lineRule="auto"/>
        <w:jc w:val="both"/>
        <w:rPr>
          <w:rFonts w:ascii="Calibri" w:eastAsia="Times New Roman" w:hAnsi="Calibri" w:cs="Calibri"/>
          <w:kern w:val="0"/>
          <w:lang w:eastAsia="sl-SI"/>
          <w14:ligatures w14:val="none"/>
        </w:rPr>
      </w:pPr>
      <w:r w:rsidRPr="00671CB2">
        <w:rPr>
          <w:rFonts w:ascii="Calibri" w:eastAsia="Times New Roman" w:hAnsi="Calibri" w:cs="Calibri"/>
          <w:kern w:val="0"/>
          <w:lang w:eastAsia="sl-SI"/>
          <w14:ligatures w14:val="none"/>
        </w:rPr>
        <w:t>Z Okrožnico ZAE 12/25 je Zavod s 1. 1. 2026 uvedel kontrolo, da se v dejavnosti medicine dela storitvi 12621 »Kardiopulmonalno obremenitveno testiranje registriranega in kategoriziranega športnika« in 36198 »Ultrazvok srca pri registriranem in kategoriziranem športniku« lahko obračunata le ob hkratnem obračunu pregleda. Skladno s to kontrolo izvajalec z obračunom pregleda počaka, dokler ne dobi izvida opravljene preiskave.</w:t>
      </w:r>
    </w:p>
    <w:p w14:paraId="5FC79D2A" w14:textId="77777777" w:rsidR="00671CB2" w:rsidRPr="00671CB2" w:rsidRDefault="00671CB2" w:rsidP="00671CB2">
      <w:pPr>
        <w:spacing w:after="0" w:line="240" w:lineRule="auto"/>
        <w:jc w:val="both"/>
        <w:rPr>
          <w:rFonts w:ascii="Calibri" w:eastAsia="Times New Roman" w:hAnsi="Calibri" w:cs="Calibri"/>
          <w:kern w:val="0"/>
          <w:lang w:eastAsia="sl-SI"/>
          <w14:ligatures w14:val="none"/>
        </w:rPr>
      </w:pPr>
    </w:p>
    <w:p w14:paraId="07E53478" w14:textId="77777777" w:rsidR="00671CB2" w:rsidRPr="00671CB2" w:rsidRDefault="00671CB2" w:rsidP="00671CB2">
      <w:pPr>
        <w:spacing w:after="0" w:line="240" w:lineRule="auto"/>
        <w:jc w:val="both"/>
        <w:rPr>
          <w:rFonts w:ascii="Calibri" w:eastAsia="Times New Roman" w:hAnsi="Calibri" w:cs="Calibri"/>
          <w:kern w:val="0"/>
          <w:lang w:eastAsia="sl-SI"/>
          <w14:ligatures w14:val="none"/>
        </w:rPr>
      </w:pPr>
      <w:r w:rsidRPr="00671CB2">
        <w:rPr>
          <w:rFonts w:ascii="Calibri" w:eastAsia="Times New Roman" w:hAnsi="Calibri" w:cs="Calibri"/>
          <w:kern w:val="0"/>
          <w:lang w:eastAsia="sl-SI"/>
          <w14:ligatures w14:val="none"/>
        </w:rPr>
        <w:t>Ker se v nekaterih primerih kardiopulmonalno obremenitveno testiranje in UZ srca izvajata pri drugih izvajalcih in se s tem podaljša čas med opravljenim pregledom in prejetim izvidom, ukinjamo navedeno kontrolo.</w:t>
      </w:r>
    </w:p>
    <w:p w14:paraId="7F1A9BC2" w14:textId="77777777" w:rsidR="00671CB2" w:rsidRPr="00671CB2" w:rsidRDefault="00671CB2" w:rsidP="00671CB2">
      <w:pPr>
        <w:spacing w:after="0" w:line="240" w:lineRule="auto"/>
        <w:jc w:val="both"/>
        <w:rPr>
          <w:rFonts w:ascii="Calibri" w:eastAsia="Times New Roman" w:hAnsi="Calibri" w:cs="Calibri"/>
          <w:kern w:val="0"/>
          <w:lang w:eastAsia="sl-SI"/>
          <w14:ligatures w14:val="none"/>
        </w:rPr>
      </w:pPr>
    </w:p>
    <w:p w14:paraId="3AD65C36" w14:textId="77777777" w:rsidR="00671CB2" w:rsidRPr="00671CB2" w:rsidRDefault="00671CB2" w:rsidP="00671CB2">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671CB2">
        <w:rPr>
          <w:rFonts w:ascii="Calibri" w:eastAsia="Times New Roman" w:hAnsi="Calibri" w:cs="Calibri"/>
          <w:kern w:val="0"/>
          <w:lang w:eastAsia="sl-SI"/>
          <w14:ligatures w14:val="none"/>
        </w:rPr>
        <w:t xml:space="preserve">Izvajalec lahko tako ob opravljenem pregledu le-tega </w:t>
      </w:r>
      <w:r w:rsidRPr="00671CB2">
        <w:rPr>
          <w:rFonts w:ascii="Calibri" w:eastAsia="Times New Roman" w:hAnsi="Calibri" w:cs="Calibri"/>
          <w:color w:val="000000"/>
          <w:kern w:val="0"/>
          <w:lang w:eastAsia="sl-SI"/>
          <w14:ligatures w14:val="none"/>
        </w:rPr>
        <w:t>obračuna pred pridobljenim izvidom preiskave</w:t>
      </w:r>
      <w:r w:rsidRPr="00671CB2">
        <w:rPr>
          <w:rFonts w:ascii="Calibri" w:eastAsia="Times New Roman" w:hAnsi="Calibri" w:cs="Calibri"/>
          <w:kern w:val="0"/>
          <w:lang w:eastAsia="sl-SI"/>
          <w14:ligatures w14:val="none"/>
        </w:rPr>
        <w:t xml:space="preserve">, storitvi 12621 in 36198 pa </w:t>
      </w:r>
      <w:r w:rsidRPr="00671CB2">
        <w:rPr>
          <w:rFonts w:ascii="Calibri" w:eastAsia="Times New Roman" w:hAnsi="Calibri" w:cs="Calibri"/>
          <w:b/>
          <w:bCs/>
          <w:kern w:val="0"/>
          <w:lang w:eastAsia="sl-SI"/>
          <w14:ligatures w14:val="none"/>
        </w:rPr>
        <w:t>brez pregleda</w:t>
      </w:r>
      <w:r w:rsidRPr="00671CB2">
        <w:rPr>
          <w:rFonts w:ascii="Calibri" w:eastAsia="Times New Roman" w:hAnsi="Calibri" w:cs="Calibri"/>
          <w:kern w:val="0"/>
          <w:lang w:eastAsia="sl-SI"/>
          <w14:ligatures w14:val="none"/>
        </w:rPr>
        <w:t xml:space="preserve"> obračuna takrat, ko prejme izvid preiskave. </w:t>
      </w:r>
      <w:r w:rsidRPr="00671CB2">
        <w:rPr>
          <w:rFonts w:ascii="Calibri" w:eastAsia="Times New Roman" w:hAnsi="Calibri" w:cs="Calibri"/>
          <w:color w:val="000000"/>
          <w:kern w:val="0"/>
          <w:lang w:eastAsia="sl-SI"/>
          <w14:ligatures w14:val="none"/>
        </w:rPr>
        <w:t>V teh primerih naknadnega obračuna preiskave mora izvajalec izpolniti podatek "Datum konca predhodne preiskave". V to polje izvajalec navede datum opravljenega pregleda.</w:t>
      </w:r>
    </w:p>
    <w:p w14:paraId="4C9C4B79" w14:textId="77777777" w:rsidR="00671CB2" w:rsidRPr="00671CB2" w:rsidRDefault="00671CB2" w:rsidP="00671CB2">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23084237" w14:textId="77777777" w:rsidR="00671CB2" w:rsidRPr="00671CB2" w:rsidRDefault="00671CB2" w:rsidP="00671CB2">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671CB2">
        <w:rPr>
          <w:rFonts w:ascii="Calibri" w:eastAsia="Times New Roman" w:hAnsi="Calibri" w:cs="Calibri"/>
          <w:b/>
          <w:bCs/>
          <w:color w:val="000000"/>
          <w:kern w:val="0"/>
          <w:lang w:eastAsia="sl-SI"/>
          <w14:ligatures w14:val="none"/>
        </w:rPr>
        <w:t>Navodilo za obračun</w:t>
      </w:r>
    </w:p>
    <w:p w14:paraId="0EE108FB" w14:textId="77777777" w:rsidR="00671CB2" w:rsidRPr="00671CB2" w:rsidRDefault="00671CB2" w:rsidP="00671CB2">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6A224638" w14:textId="77777777" w:rsidR="00671CB2" w:rsidRPr="00671CB2" w:rsidRDefault="00671CB2" w:rsidP="00671CB2">
      <w:pPr>
        <w:spacing w:after="0" w:line="240" w:lineRule="auto"/>
        <w:contextualSpacing/>
        <w:jc w:val="both"/>
        <w:rPr>
          <w:rFonts w:ascii="Calibri" w:eastAsia="Calibri" w:hAnsi="Calibri" w:cs="Calibri"/>
          <w:bCs/>
          <w:kern w:val="0"/>
          <w14:ligatures w14:val="none"/>
        </w:rPr>
      </w:pPr>
      <w:r w:rsidRPr="00671CB2">
        <w:rPr>
          <w:rFonts w:ascii="Calibri" w:eastAsia="Calibri" w:hAnsi="Calibri" w:cs="Calibri"/>
          <w:color w:val="000000"/>
          <w:kern w:val="0"/>
          <w14:ligatures w14:val="none"/>
        </w:rPr>
        <w:t xml:space="preserve">Skladno z navedenim </w:t>
      </w:r>
      <w:r w:rsidRPr="00671CB2">
        <w:rPr>
          <w:rFonts w:ascii="Calibri" w:eastAsia="Times New Roman" w:hAnsi="Calibri" w:cs="Calibri"/>
          <w:kern w:val="0"/>
          <w:lang w:eastAsia="sl-SI"/>
          <w14:ligatures w14:val="none"/>
        </w:rPr>
        <w:t xml:space="preserve">v povezovalnem šifrantu </w:t>
      </w:r>
      <w:r w:rsidRPr="00671CB2">
        <w:rPr>
          <w:rFonts w:ascii="Calibri" w:eastAsia="Calibri" w:hAnsi="Calibri" w:cs="Calibri"/>
          <w:bCs/>
          <w:kern w:val="0"/>
          <w14:ligatures w14:val="none"/>
        </w:rPr>
        <w:t>K14.1 »Izključujoče in soodvisne storitve v okviru ene obravnave z vključenimi pravili obračunavanja« pri kontroli ROB 0374 v sklopu 13 ukinjamo kontrolo hkratnega obračunavanja storitev 12621 in 36198 z eno od storitev pregleda.</w:t>
      </w:r>
    </w:p>
    <w:p w14:paraId="3FECC5A9" w14:textId="77777777" w:rsidR="00671CB2" w:rsidRPr="00671CB2" w:rsidRDefault="00671CB2" w:rsidP="00671CB2">
      <w:pPr>
        <w:spacing w:after="0" w:line="240" w:lineRule="auto"/>
        <w:contextualSpacing/>
        <w:jc w:val="both"/>
        <w:rPr>
          <w:rFonts w:ascii="Calibri" w:eastAsia="Calibri" w:hAnsi="Calibri" w:cs="Calibri"/>
          <w:bCs/>
          <w:kern w:val="0"/>
          <w14:ligatures w14:val="none"/>
        </w:rPr>
      </w:pPr>
    </w:p>
    <w:p w14:paraId="7967ACC6" w14:textId="77777777" w:rsidR="00671CB2" w:rsidRPr="00671CB2" w:rsidRDefault="00671CB2" w:rsidP="00671CB2">
      <w:pPr>
        <w:spacing w:after="0" w:line="240" w:lineRule="auto"/>
        <w:contextualSpacing/>
        <w:jc w:val="both"/>
        <w:rPr>
          <w:rFonts w:ascii="Calibri" w:eastAsia="Calibri" w:hAnsi="Calibri" w:cs="Calibri"/>
          <w:bCs/>
          <w:kern w:val="0"/>
          <w14:ligatures w14:val="none"/>
        </w:rPr>
      </w:pPr>
    </w:p>
    <w:p w14:paraId="195C139B" w14:textId="77777777" w:rsidR="00671CB2" w:rsidRPr="00671CB2" w:rsidRDefault="00671CB2" w:rsidP="00671CB2">
      <w:pPr>
        <w:spacing w:after="0" w:line="240" w:lineRule="auto"/>
        <w:contextualSpacing/>
        <w:jc w:val="both"/>
        <w:rPr>
          <w:rFonts w:ascii="Calibri" w:eastAsia="Calibri" w:hAnsi="Calibri" w:cs="Calibri"/>
          <w:bCs/>
          <w:kern w:val="0"/>
          <w14:ligatures w14:val="none"/>
        </w:rPr>
      </w:pPr>
      <w:r w:rsidRPr="00671CB2">
        <w:rPr>
          <w:rFonts w:ascii="Calibri" w:eastAsia="Calibri" w:hAnsi="Calibri" w:cs="Calibri"/>
          <w:bCs/>
          <w:kern w:val="0"/>
          <w14:ligatures w14:val="none"/>
        </w:rPr>
        <w:t>V Navodilu o beleženju in obračunavanju zdravstvenih storitev in izdanih materialov v poglavju 13.4 »Struktura »Obravnava«: podatki o obravnavi osebe« dopolnjujemo pravilo za navajanje podatka »</w:t>
      </w:r>
      <w:r w:rsidRPr="00671CB2">
        <w:rPr>
          <w:rFonts w:ascii="Calibri" w:eastAsia="Aptos" w:hAnsi="Calibri" w:cs="Calibri"/>
        </w:rPr>
        <w:t>Datum konca predhodne obravnave« kot sledi (označeno s krepko pisavo):</w:t>
      </w:r>
    </w:p>
    <w:p w14:paraId="7C68D588" w14:textId="77777777" w:rsidR="00671CB2" w:rsidRPr="00465D25" w:rsidRDefault="00671CB2" w:rsidP="00671CB2">
      <w:pPr>
        <w:autoSpaceDE w:val="0"/>
        <w:autoSpaceDN w:val="0"/>
        <w:adjustRightInd w:val="0"/>
        <w:spacing w:after="0" w:line="240" w:lineRule="auto"/>
        <w:jc w:val="both"/>
        <w:rPr>
          <w:rFonts w:ascii="Calibri" w:eastAsia="Times New Roman" w:hAnsi="Calibri" w:cs="Calibri"/>
          <w:bCs/>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299"/>
        <w:gridCol w:w="8104"/>
      </w:tblGrid>
      <w:tr w:rsidR="00671CB2" w:rsidRPr="00671CB2" w14:paraId="6C506A1F" w14:textId="77777777" w:rsidTr="008F53C0">
        <w:trPr>
          <w:cantSplit/>
        </w:trPr>
        <w:tc>
          <w:tcPr>
            <w:tcW w:w="691" w:type="pct"/>
            <w:shd w:val="clear" w:color="auto" w:fill="auto"/>
            <w:tcMar>
              <w:top w:w="57" w:type="dxa"/>
              <w:left w:w="57" w:type="dxa"/>
              <w:bottom w:w="57" w:type="dxa"/>
              <w:right w:w="57" w:type="dxa"/>
            </w:tcMar>
          </w:tcPr>
          <w:p w14:paraId="5CD4B366" w14:textId="77777777" w:rsidR="00671CB2" w:rsidRPr="00671CB2" w:rsidRDefault="00671CB2" w:rsidP="00671CB2">
            <w:pPr>
              <w:autoSpaceDE w:val="0"/>
              <w:autoSpaceDN w:val="0"/>
              <w:adjustRightInd w:val="0"/>
              <w:spacing w:after="0" w:line="240" w:lineRule="auto"/>
              <w:rPr>
                <w:rFonts w:ascii="Calibri" w:eastAsia="Aptos" w:hAnsi="Calibri" w:cs="Calibri"/>
                <w:sz w:val="20"/>
                <w:szCs w:val="20"/>
                <w:lang w:eastAsia="sl-SI"/>
              </w:rPr>
            </w:pPr>
            <w:r w:rsidRPr="00671CB2">
              <w:rPr>
                <w:rFonts w:ascii="Calibri" w:eastAsia="Aptos" w:hAnsi="Calibri" w:cs="Calibri"/>
                <w:sz w:val="20"/>
                <w:szCs w:val="20"/>
                <w:lang w:eastAsia="sl-SI"/>
              </w:rPr>
              <w:t>Datum konca predhodne obravnave</w:t>
            </w:r>
          </w:p>
        </w:tc>
        <w:tc>
          <w:tcPr>
            <w:tcW w:w="4309" w:type="pct"/>
            <w:tcMar>
              <w:top w:w="57" w:type="dxa"/>
              <w:left w:w="57" w:type="dxa"/>
              <w:bottom w:w="57" w:type="dxa"/>
              <w:right w:w="57" w:type="dxa"/>
            </w:tcMar>
          </w:tcPr>
          <w:p w14:paraId="66F32698" w14:textId="77777777" w:rsidR="00671CB2" w:rsidRPr="00671CB2" w:rsidRDefault="00671CB2" w:rsidP="00671CB2">
            <w:pPr>
              <w:autoSpaceDE w:val="0"/>
              <w:autoSpaceDN w:val="0"/>
              <w:adjustRightInd w:val="0"/>
              <w:spacing w:after="0" w:line="240" w:lineRule="auto"/>
              <w:rPr>
                <w:rFonts w:ascii="Calibri" w:eastAsia="Aptos" w:hAnsi="Calibri" w:cs="Calibri"/>
                <w:sz w:val="20"/>
                <w:szCs w:val="20"/>
                <w:lang w:eastAsia="sl-SI"/>
              </w:rPr>
            </w:pPr>
            <w:r w:rsidRPr="00671CB2">
              <w:rPr>
                <w:rFonts w:ascii="Calibri" w:eastAsia="Aptos" w:hAnsi="Calibri" w:cs="Calibri"/>
                <w:sz w:val="20"/>
                <w:szCs w:val="20"/>
                <w:lang w:eastAsia="sl-SI"/>
              </w:rPr>
              <w:t>Datum konca predhodne obravnave, ki je bil posredovan pri obračunu predhodne obravnave. Podatek se navede za obravnavo, ki se ni v celoti zaključila v prejšnjem obračunskem obdobju:</w:t>
            </w:r>
          </w:p>
          <w:p w14:paraId="191C8D8E" w14:textId="77777777" w:rsidR="00671CB2" w:rsidRPr="00671CB2" w:rsidRDefault="00671CB2" w:rsidP="00671CB2">
            <w:pPr>
              <w:numPr>
                <w:ilvl w:val="1"/>
                <w:numId w:val="9"/>
              </w:numPr>
              <w:autoSpaceDE w:val="0"/>
              <w:autoSpaceDN w:val="0"/>
              <w:adjustRightInd w:val="0"/>
              <w:spacing w:after="0" w:line="240" w:lineRule="auto"/>
              <w:ind w:left="357" w:hanging="357"/>
              <w:rPr>
                <w:rFonts w:ascii="Calibri" w:eastAsia="Aptos" w:hAnsi="Calibri" w:cs="Calibri"/>
                <w:sz w:val="20"/>
                <w:szCs w:val="20"/>
                <w:lang w:eastAsia="sl-SI"/>
              </w:rPr>
            </w:pPr>
            <w:r w:rsidRPr="00671CB2">
              <w:rPr>
                <w:rFonts w:ascii="Calibri" w:eastAsia="Aptos" w:hAnsi="Calibri" w:cs="Calibri"/>
                <w:sz w:val="20"/>
                <w:szCs w:val="20"/>
                <w:lang w:eastAsia="sl-SI"/>
              </w:rPr>
              <w:t>za večdnevno obravnavo pri zdraviliškem zdravljenju (104 501, 104 502, 204 503,104 504, 104 505) ali pri sobivanju starša ob stacionarno zdraviliško zdravljenem otroku ali invalidu (701 310 E0778), se navede datum konca predhodne obravnave,</w:t>
            </w:r>
          </w:p>
          <w:p w14:paraId="776F4F7B" w14:textId="77777777" w:rsidR="00671CB2" w:rsidRPr="00671CB2" w:rsidRDefault="00671CB2" w:rsidP="00671CB2">
            <w:pPr>
              <w:numPr>
                <w:ilvl w:val="1"/>
                <w:numId w:val="9"/>
              </w:numPr>
              <w:autoSpaceDE w:val="0"/>
              <w:autoSpaceDN w:val="0"/>
              <w:adjustRightInd w:val="0"/>
              <w:spacing w:after="0" w:line="240" w:lineRule="auto"/>
              <w:ind w:left="357" w:hanging="357"/>
              <w:rPr>
                <w:rFonts w:ascii="Calibri" w:eastAsia="Aptos" w:hAnsi="Calibri" w:cs="Calibri"/>
                <w:sz w:val="20"/>
                <w:szCs w:val="20"/>
                <w:lang w:eastAsia="sl-SI"/>
              </w:rPr>
            </w:pPr>
            <w:r w:rsidRPr="00671CB2">
              <w:rPr>
                <w:rFonts w:ascii="Calibri" w:eastAsia="Aptos" w:hAnsi="Calibri" w:cs="Calibri"/>
                <w:sz w:val="20"/>
                <w:szCs w:val="20"/>
                <w:lang w:eastAsia="sl-SI"/>
              </w:rPr>
              <w:t>pri naknadnem obračunu storitev, ki so bile opravljene v okviru že obračunane obravnave, se navede datum obiska zavarovane osebe,</w:t>
            </w:r>
          </w:p>
          <w:p w14:paraId="04492C28" w14:textId="77777777" w:rsidR="00671CB2" w:rsidRPr="00671CB2" w:rsidRDefault="00671CB2" w:rsidP="00671CB2">
            <w:pPr>
              <w:numPr>
                <w:ilvl w:val="1"/>
                <w:numId w:val="9"/>
              </w:numPr>
              <w:autoSpaceDE w:val="0"/>
              <w:autoSpaceDN w:val="0"/>
              <w:adjustRightInd w:val="0"/>
              <w:spacing w:after="0" w:line="240" w:lineRule="auto"/>
              <w:ind w:left="357" w:hanging="357"/>
              <w:rPr>
                <w:rFonts w:ascii="Calibri" w:eastAsia="Aptos" w:hAnsi="Calibri" w:cs="Calibri"/>
                <w:sz w:val="20"/>
                <w:szCs w:val="20"/>
                <w:lang w:eastAsia="sl-SI"/>
              </w:rPr>
            </w:pPr>
            <w:r w:rsidRPr="00671CB2">
              <w:rPr>
                <w:rFonts w:ascii="Calibri" w:eastAsia="Aptos" w:hAnsi="Calibri" w:cs="Calibri"/>
                <w:sz w:val="20"/>
                <w:szCs w:val="20"/>
                <w:lang w:eastAsia="sl-SI"/>
              </w:rPr>
              <w:t xml:space="preserve">pri naknadnem obračunu LZM </w:t>
            </w:r>
            <w:r w:rsidRPr="00671CB2">
              <w:rPr>
                <w:rFonts w:ascii="Calibri" w:eastAsia="Aptos" w:hAnsi="Calibri" w:cs="Calibri"/>
                <w:b/>
                <w:bCs/>
                <w:sz w:val="20"/>
                <w:szCs w:val="20"/>
                <w:lang w:eastAsia="sl-SI"/>
              </w:rPr>
              <w:t>in preiskav</w:t>
            </w:r>
            <w:r w:rsidRPr="00671CB2">
              <w:rPr>
                <w:rFonts w:ascii="Calibri" w:eastAsia="Aptos" w:hAnsi="Calibri" w:cs="Calibri"/>
                <w:sz w:val="20"/>
                <w:szCs w:val="20"/>
                <w:lang w:eastAsia="sl-SI"/>
              </w:rPr>
              <w:t xml:space="preserve"> se navede datum obiska zavarovane osebe, to je datum, ko je bila opravljena zdravstvena storitev (pregled, odvzem materiala).</w:t>
            </w:r>
          </w:p>
          <w:p w14:paraId="062FA16C" w14:textId="77777777" w:rsidR="00671CB2" w:rsidRPr="00671CB2" w:rsidRDefault="00671CB2" w:rsidP="00671CB2">
            <w:pPr>
              <w:autoSpaceDE w:val="0"/>
              <w:autoSpaceDN w:val="0"/>
              <w:adjustRightInd w:val="0"/>
              <w:spacing w:after="0" w:line="240" w:lineRule="auto"/>
              <w:rPr>
                <w:rFonts w:ascii="Calibri" w:eastAsia="Aptos" w:hAnsi="Calibri" w:cs="Calibri"/>
                <w:sz w:val="20"/>
                <w:szCs w:val="20"/>
                <w:lang w:eastAsia="sl-SI"/>
              </w:rPr>
            </w:pPr>
            <w:r w:rsidRPr="00671CB2">
              <w:rPr>
                <w:rFonts w:ascii="Calibri" w:eastAsia="Aptos" w:hAnsi="Calibri" w:cs="Calibri"/>
                <w:sz w:val="20"/>
                <w:szCs w:val="20"/>
                <w:lang w:eastAsia="sl-SI"/>
              </w:rPr>
              <w:t>Podatek se navede tudi pri naknadnem obračunu storitev,</w:t>
            </w:r>
            <w:r w:rsidRPr="00671CB2">
              <w:rPr>
                <w:rFonts w:ascii="Calibri" w:eastAsia="Aptos" w:hAnsi="Calibri" w:cs="Calibri"/>
                <w:b/>
                <w:bCs/>
                <w:sz w:val="20"/>
                <w:szCs w:val="20"/>
                <w:lang w:eastAsia="sl-SI"/>
              </w:rPr>
              <w:t xml:space="preserve"> preiskav</w:t>
            </w:r>
            <w:r w:rsidRPr="00671CB2">
              <w:rPr>
                <w:rFonts w:ascii="Calibri" w:eastAsia="Aptos" w:hAnsi="Calibri" w:cs="Calibri"/>
                <w:sz w:val="20"/>
                <w:szCs w:val="20"/>
                <w:lang w:eastAsia="sl-SI"/>
              </w:rPr>
              <w:t xml:space="preserve"> in LZM, ki so se zaključili v istem obračunskem obdobju.</w:t>
            </w:r>
          </w:p>
        </w:tc>
      </w:tr>
    </w:tbl>
    <w:p w14:paraId="640428D0" w14:textId="77777777" w:rsidR="00671CB2" w:rsidRPr="00671CB2" w:rsidRDefault="00671CB2" w:rsidP="00671CB2">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0E9E8FA7" w14:textId="77777777" w:rsidR="00671CB2" w:rsidRPr="00671CB2" w:rsidRDefault="00671CB2" w:rsidP="00671CB2">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73F9B635" w14:textId="77777777" w:rsidR="00671CB2" w:rsidRPr="00671CB2" w:rsidRDefault="00671CB2" w:rsidP="00671CB2">
      <w:pPr>
        <w:autoSpaceDE w:val="0"/>
        <w:autoSpaceDN w:val="0"/>
        <w:adjustRightInd w:val="0"/>
        <w:spacing w:after="0" w:line="240" w:lineRule="auto"/>
        <w:jc w:val="both"/>
        <w:rPr>
          <w:rFonts w:ascii="Calibri" w:eastAsia="Times New Roman" w:hAnsi="Calibri" w:cs="Calibri"/>
          <w:kern w:val="0"/>
          <w:lang w:eastAsia="sl-SI"/>
          <w14:ligatures w14:val="none"/>
        </w:rPr>
      </w:pPr>
      <w:r w:rsidRPr="00671CB2">
        <w:rPr>
          <w:rFonts w:ascii="Calibri" w:eastAsia="Times New Roman" w:hAnsi="Calibri" w:cs="Calibri"/>
          <w:kern w:val="0"/>
          <w:lang w:eastAsia="sl-SI"/>
          <w14:ligatures w14:val="none"/>
        </w:rPr>
        <w:t>Spremembe veljajo za storitve, opravljene od 1. 1. 2026 dalje.</w:t>
      </w:r>
    </w:p>
    <w:p w14:paraId="4DD00677" w14:textId="77777777" w:rsidR="00671CB2" w:rsidRPr="00671CB2" w:rsidRDefault="00671CB2" w:rsidP="00671CB2">
      <w:pPr>
        <w:autoSpaceDE w:val="0"/>
        <w:autoSpaceDN w:val="0"/>
        <w:adjustRightInd w:val="0"/>
        <w:spacing w:after="0" w:line="240" w:lineRule="auto"/>
        <w:jc w:val="both"/>
        <w:rPr>
          <w:rFonts w:ascii="Calibri" w:eastAsia="Times New Roman" w:hAnsi="Calibri" w:cs="Calibri"/>
          <w:kern w:val="0"/>
          <w:lang w:eastAsia="sl-SI"/>
          <w14:ligatures w14:val="none"/>
        </w:rPr>
      </w:pPr>
    </w:p>
    <w:p w14:paraId="4094DCC5" w14:textId="77777777" w:rsidR="00671CB2" w:rsidRPr="00671CB2" w:rsidRDefault="00671CB2" w:rsidP="00671CB2">
      <w:pPr>
        <w:autoSpaceDE w:val="0"/>
        <w:autoSpaceDN w:val="0"/>
        <w:adjustRightInd w:val="0"/>
        <w:spacing w:after="0" w:line="240" w:lineRule="auto"/>
        <w:jc w:val="both"/>
        <w:rPr>
          <w:rFonts w:ascii="Calibri" w:eastAsia="Times New Roman" w:hAnsi="Calibri" w:cs="Calibri"/>
          <w:kern w:val="0"/>
          <w:lang w:eastAsia="sl-SI"/>
          <w14:ligatures w14:val="none"/>
        </w:rPr>
      </w:pPr>
      <w:r w:rsidRPr="00671CB2">
        <w:rPr>
          <w:rFonts w:ascii="Calibri" w:eastAsia="Times New Roman" w:hAnsi="Calibri" w:cs="Calibri"/>
          <w:kern w:val="0"/>
          <w:lang w:eastAsia="sl-SI"/>
          <w14:ligatures w14:val="none"/>
        </w:rPr>
        <w:t>Kontaktna oseba za vsebinska vprašanja:</w:t>
      </w:r>
    </w:p>
    <w:p w14:paraId="29E64DBB" w14:textId="77777777" w:rsidR="00671CB2" w:rsidRPr="00671CB2" w:rsidRDefault="00671CB2" w:rsidP="00671CB2">
      <w:pPr>
        <w:widowControl w:val="0"/>
        <w:suppressAutoHyphens/>
        <w:spacing w:after="0" w:line="240" w:lineRule="auto"/>
        <w:jc w:val="both"/>
        <w:rPr>
          <w:rFonts w:ascii="Calibri" w:eastAsia="Times New Roman" w:hAnsi="Calibri" w:cs="Calibri"/>
          <w:kern w:val="0"/>
          <w:lang w:eastAsia="sl-SI"/>
          <w14:ligatures w14:val="none"/>
        </w:rPr>
      </w:pPr>
      <w:r w:rsidRPr="00671CB2">
        <w:rPr>
          <w:rFonts w:ascii="Calibri" w:eastAsia="Times New Roman" w:hAnsi="Calibri" w:cs="Arial"/>
          <w:kern w:val="0"/>
          <w:lang w:eastAsia="sl-SI"/>
          <w14:ligatures w14:val="none"/>
        </w:rPr>
        <w:t xml:space="preserve">Karmen Grom Kenk </w:t>
      </w:r>
      <w:r w:rsidRPr="00671CB2">
        <w:rPr>
          <w:rFonts w:ascii="Calibri" w:eastAsia="Times New Roman" w:hAnsi="Calibri" w:cs="Calibri"/>
          <w:kern w:val="0"/>
          <w:lang w:eastAsia="sl-SI"/>
          <w14:ligatures w14:val="none"/>
        </w:rPr>
        <w:t>(</w:t>
      </w:r>
      <w:hyperlink r:id="rId13" w:history="1">
        <w:r w:rsidRPr="00671CB2">
          <w:rPr>
            <w:rFonts w:ascii="Calibri" w:eastAsia="Times New Roman" w:hAnsi="Calibri" w:cs="Calibri"/>
            <w:color w:val="0563C1"/>
            <w:kern w:val="0"/>
            <w:u w:val="single"/>
            <w:lang w:eastAsia="sl-SI"/>
            <w14:ligatures w14:val="none"/>
          </w:rPr>
          <w:t>karmen.grom-kenk@zzzs.si</w:t>
        </w:r>
      </w:hyperlink>
      <w:r w:rsidRPr="00671CB2">
        <w:rPr>
          <w:rFonts w:ascii="Calibri" w:eastAsia="Times New Roman" w:hAnsi="Calibri" w:cs="Calibri"/>
          <w:kern w:val="0"/>
          <w:lang w:eastAsia="sl-SI"/>
          <w14:ligatures w14:val="none"/>
        </w:rPr>
        <w:t>; 01/30-77-340)</w:t>
      </w:r>
    </w:p>
    <w:p w14:paraId="1658FCD6" w14:textId="77777777" w:rsidR="00671CB2" w:rsidRDefault="00671CB2" w:rsidP="00FC453C">
      <w:pPr>
        <w:spacing w:after="0" w:line="240" w:lineRule="auto"/>
      </w:pPr>
    </w:p>
    <w:p w14:paraId="5A18FDB8" w14:textId="77777777" w:rsidR="008F53C0" w:rsidRDefault="008F53C0" w:rsidP="00FC453C">
      <w:pPr>
        <w:spacing w:after="0" w:line="240" w:lineRule="auto"/>
      </w:pPr>
    </w:p>
    <w:p w14:paraId="2D2186FC" w14:textId="77777777" w:rsidR="008F53C0" w:rsidRPr="00EF4895" w:rsidRDefault="008F53C0" w:rsidP="008F53C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5" w:name="_Toc183676825"/>
      <w:bookmarkStart w:id="16" w:name="_Toc214453189"/>
      <w:bookmarkStart w:id="17" w:name="_Toc235080534"/>
      <w:bookmarkStart w:id="18" w:name="_Hlk212467580"/>
      <w:r w:rsidRPr="00EF4895">
        <w:rPr>
          <w:rFonts w:ascii="Calibri" w:eastAsia="Times New Roman" w:hAnsi="Calibri" w:cs="Arial"/>
          <w:b/>
          <w:color w:val="0070C0"/>
          <w:kern w:val="0"/>
          <w:sz w:val="28"/>
          <w:szCs w:val="28"/>
          <w:lang w:eastAsia="sl-SI"/>
          <w14:ligatures w14:val="none"/>
        </w:rPr>
        <w:t xml:space="preserve">Medicina dela – spremembe seznama storitev preventivnih pregledov športnikov </w:t>
      </w:r>
      <w:bookmarkEnd w:id="15"/>
      <w:r w:rsidRPr="00EF4895">
        <w:rPr>
          <w:rFonts w:ascii="Calibri" w:eastAsia="Times New Roman" w:hAnsi="Calibri" w:cs="Arial"/>
          <w:b/>
          <w:color w:val="0070C0"/>
          <w:kern w:val="0"/>
          <w:sz w:val="28"/>
          <w:szCs w:val="28"/>
          <w:lang w:eastAsia="sl-SI"/>
          <w14:ligatures w14:val="none"/>
        </w:rPr>
        <w:t xml:space="preserve">s 1. </w:t>
      </w:r>
      <w:r>
        <w:rPr>
          <w:rFonts w:ascii="Calibri" w:eastAsia="Times New Roman" w:hAnsi="Calibri" w:cs="Arial"/>
          <w:b/>
          <w:color w:val="0070C0"/>
          <w:kern w:val="0"/>
          <w:sz w:val="28"/>
          <w:szCs w:val="28"/>
          <w:lang w:eastAsia="sl-SI"/>
          <w14:ligatures w14:val="none"/>
        </w:rPr>
        <w:t>9</w:t>
      </w:r>
      <w:r w:rsidRPr="00EF4895">
        <w:rPr>
          <w:rFonts w:ascii="Calibri" w:eastAsia="Times New Roman" w:hAnsi="Calibri" w:cs="Arial"/>
          <w:b/>
          <w:color w:val="0070C0"/>
          <w:kern w:val="0"/>
          <w:sz w:val="28"/>
          <w:szCs w:val="28"/>
          <w:lang w:eastAsia="sl-SI"/>
          <w14:ligatures w14:val="none"/>
        </w:rPr>
        <w:t>. 2026</w:t>
      </w:r>
      <w:bookmarkEnd w:id="16"/>
      <w:bookmarkEnd w:id="17"/>
    </w:p>
    <w:bookmarkEnd w:id="18"/>
    <w:p w14:paraId="7A444131" w14:textId="77777777" w:rsidR="008F53C0" w:rsidRPr="00EF4895" w:rsidRDefault="008F53C0" w:rsidP="008F53C0">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2785F83A" w14:textId="77777777" w:rsidR="008F53C0" w:rsidRPr="00C2639D" w:rsidRDefault="008F53C0" w:rsidP="008F53C0">
      <w:pPr>
        <w:spacing w:after="0" w:line="240" w:lineRule="auto"/>
        <w:jc w:val="both"/>
        <w:rPr>
          <w:rFonts w:ascii="Calibri" w:eastAsia="Times New Roman" w:hAnsi="Calibri" w:cs="Calibri"/>
          <w:i/>
          <w:color w:val="0070C0"/>
          <w:kern w:val="0"/>
          <w:lang w:eastAsia="sl-SI"/>
          <w14:ligatures w14:val="none"/>
        </w:rPr>
      </w:pPr>
      <w:r w:rsidRPr="00C2639D">
        <w:rPr>
          <w:rFonts w:ascii="Calibri" w:eastAsia="Times New Roman" w:hAnsi="Calibri" w:cs="Calibri"/>
          <w:i/>
          <w:color w:val="0070C0"/>
          <w:kern w:val="0"/>
          <w:lang w:eastAsia="sl-SI"/>
          <w14:ligatures w14:val="none"/>
        </w:rPr>
        <w:t xml:space="preserve">Vsem izvajalcem </w:t>
      </w:r>
      <w:r w:rsidRPr="00C2639D">
        <w:rPr>
          <w:rFonts w:ascii="Calibri" w:eastAsia="Aptos" w:hAnsi="Calibri" w:cs="Calibri"/>
          <w:i/>
          <w:color w:val="0070C0"/>
        </w:rPr>
        <w:t>preventivnih pregledov športnikov v medicini dela</w:t>
      </w:r>
    </w:p>
    <w:p w14:paraId="5990939F" w14:textId="77777777" w:rsidR="008F53C0" w:rsidRPr="00C2639D" w:rsidRDefault="008F53C0" w:rsidP="008F53C0">
      <w:pPr>
        <w:spacing w:after="0" w:line="240" w:lineRule="auto"/>
        <w:jc w:val="both"/>
        <w:rPr>
          <w:rFonts w:ascii="Calibri" w:eastAsia="Calibri" w:hAnsi="Calibri" w:cs="Calibri"/>
          <w:b/>
          <w:bCs/>
          <w:color w:val="000000"/>
          <w:kern w:val="0"/>
          <w:lang w:eastAsia="sl-SI"/>
          <w14:ligatures w14:val="none"/>
        </w:rPr>
      </w:pPr>
    </w:p>
    <w:p w14:paraId="1A7C30B4" w14:textId="77777777" w:rsidR="008F53C0" w:rsidRPr="00C2639D" w:rsidRDefault="008F53C0" w:rsidP="008F53C0">
      <w:pPr>
        <w:spacing w:after="0" w:line="240" w:lineRule="auto"/>
        <w:jc w:val="both"/>
        <w:rPr>
          <w:rFonts w:ascii="Calibri" w:eastAsia="Calibri" w:hAnsi="Calibri" w:cs="Calibri"/>
          <w:b/>
          <w:bCs/>
          <w:color w:val="000000"/>
          <w:kern w:val="0"/>
          <w:lang w:eastAsia="sl-SI"/>
          <w14:ligatures w14:val="none"/>
        </w:rPr>
      </w:pPr>
      <w:r w:rsidRPr="00C2639D">
        <w:rPr>
          <w:rFonts w:ascii="Calibri" w:eastAsia="Calibri" w:hAnsi="Calibri" w:cs="Calibri"/>
          <w:b/>
          <w:bCs/>
          <w:color w:val="000000"/>
          <w:kern w:val="0"/>
          <w:lang w:eastAsia="sl-SI"/>
          <w14:ligatures w14:val="none"/>
        </w:rPr>
        <w:t>Povzetek vsebine</w:t>
      </w:r>
    </w:p>
    <w:p w14:paraId="2965191F" w14:textId="77777777" w:rsidR="008F53C0" w:rsidRPr="00C2639D" w:rsidRDefault="008F53C0" w:rsidP="008F53C0">
      <w:pPr>
        <w:spacing w:after="0" w:line="240" w:lineRule="auto"/>
        <w:jc w:val="both"/>
        <w:rPr>
          <w:rFonts w:ascii="Calibri" w:eastAsia="Calibri" w:hAnsi="Calibri" w:cs="Calibri"/>
          <w:color w:val="000000"/>
          <w:kern w:val="0"/>
          <w:lang w:eastAsia="sl-SI"/>
          <w14:ligatures w14:val="none"/>
        </w:rPr>
      </w:pPr>
    </w:p>
    <w:p w14:paraId="268188CA" w14:textId="3ACBD749" w:rsidR="008F53C0" w:rsidRPr="00C2639D" w:rsidRDefault="008F53C0" w:rsidP="008F53C0">
      <w:pPr>
        <w:spacing w:after="0" w:line="240" w:lineRule="auto"/>
        <w:jc w:val="both"/>
        <w:rPr>
          <w:rFonts w:ascii="Calibri" w:eastAsia="Calibri" w:hAnsi="Calibri" w:cs="Calibri"/>
          <w:color w:val="000000"/>
          <w:kern w:val="0"/>
          <w:lang w:eastAsia="sl-SI"/>
          <w14:ligatures w14:val="none"/>
        </w:rPr>
      </w:pPr>
      <w:r w:rsidRPr="00C2639D">
        <w:rPr>
          <w:rFonts w:ascii="Calibri" w:eastAsia="Calibri" w:hAnsi="Calibri" w:cs="Calibri"/>
          <w:color w:val="000000"/>
          <w:kern w:val="0"/>
          <w:lang w:eastAsia="sl-SI"/>
          <w14:ligatures w14:val="none"/>
        </w:rPr>
        <w:t>Zavod je z Okrožnico ZAE 12/25 uvedel spremembe seznama storitev preventivnih pregledov športnikov v medicini dela. Na podlagi sklepa Upravnega odbora Zavoda s tokratno okrožnico v ta seznam storitev uvajamo dodatne spremembe tako, da se storitve za registrirane in kategorizirane športnike ločijo. Na ta način bo možno vzpostaviti tudi avtomatsko kontrolo na starost zavarovane osebe, saj je le ta različna glede na vrsto športnika.</w:t>
      </w:r>
    </w:p>
    <w:p w14:paraId="52696EA5" w14:textId="77777777" w:rsidR="008F53C0" w:rsidRPr="00C2639D" w:rsidRDefault="008F53C0" w:rsidP="008F53C0">
      <w:pPr>
        <w:spacing w:after="0" w:line="240" w:lineRule="auto"/>
        <w:jc w:val="both"/>
        <w:rPr>
          <w:rFonts w:ascii="Calibri" w:eastAsia="Calibri" w:hAnsi="Calibri" w:cs="Calibri"/>
          <w:strike/>
          <w:color w:val="000000"/>
          <w:kern w:val="0"/>
          <w:lang w:eastAsia="sl-SI"/>
          <w14:ligatures w14:val="none"/>
        </w:rPr>
      </w:pPr>
    </w:p>
    <w:p w14:paraId="31C691CD" w14:textId="77777777" w:rsidR="008F53C0" w:rsidRPr="00C2639D" w:rsidRDefault="008F53C0" w:rsidP="008F53C0">
      <w:pPr>
        <w:widowControl w:val="0"/>
        <w:suppressAutoHyphens/>
        <w:spacing w:after="0" w:line="240" w:lineRule="auto"/>
        <w:jc w:val="both"/>
        <w:rPr>
          <w:rFonts w:ascii="Calibri" w:eastAsia="Times New Roman" w:hAnsi="Calibri" w:cs="Calibri"/>
          <w:kern w:val="0"/>
          <w:lang w:eastAsia="sl-SI"/>
          <w14:ligatures w14:val="none"/>
        </w:rPr>
      </w:pPr>
      <w:r w:rsidRPr="00C2639D">
        <w:rPr>
          <w:rFonts w:ascii="Calibri" w:eastAsia="Times New Roman" w:hAnsi="Calibri" w:cs="Calibri"/>
          <w:kern w:val="0"/>
          <w:lang w:eastAsia="sl-SI"/>
          <w14:ligatures w14:val="none"/>
        </w:rPr>
        <w:t>Skladno z navedenim se:</w:t>
      </w:r>
    </w:p>
    <w:p w14:paraId="29D4217E" w14:textId="77777777" w:rsidR="008F53C0" w:rsidRPr="00C2639D" w:rsidRDefault="008F53C0" w:rsidP="008F53C0">
      <w:pPr>
        <w:widowControl w:val="0"/>
        <w:suppressAutoHyphens/>
        <w:spacing w:after="0" w:line="240" w:lineRule="auto"/>
        <w:jc w:val="both"/>
        <w:rPr>
          <w:rFonts w:ascii="Calibri" w:eastAsia="Times New Roman" w:hAnsi="Calibri" w:cs="Calibri"/>
          <w:kern w:val="0"/>
          <w:lang w:eastAsia="sl-SI"/>
          <w14:ligatures w14:val="none"/>
        </w:rPr>
      </w:pPr>
      <w:r w:rsidRPr="00C2639D">
        <w:rPr>
          <w:rFonts w:ascii="Calibri" w:eastAsia="Times New Roman" w:hAnsi="Calibri" w:cs="Calibri"/>
          <w:kern w:val="0"/>
          <w:lang w:eastAsia="sl-SI"/>
          <w14:ligatures w14:val="none"/>
        </w:rPr>
        <w:t xml:space="preserve"> </w:t>
      </w:r>
    </w:p>
    <w:p w14:paraId="4A15A535" w14:textId="77777777" w:rsidR="008F53C0" w:rsidRDefault="008F53C0" w:rsidP="008F53C0">
      <w:pPr>
        <w:pStyle w:val="Odstavekseznama"/>
        <w:widowControl w:val="0"/>
        <w:numPr>
          <w:ilvl w:val="0"/>
          <w:numId w:val="24"/>
        </w:numPr>
        <w:suppressAutoHyphens/>
        <w:spacing w:after="0" w:line="240" w:lineRule="auto"/>
        <w:jc w:val="both"/>
        <w:rPr>
          <w:rFonts w:ascii="Calibri" w:eastAsia="Times New Roman" w:hAnsi="Calibri" w:cs="Calibri"/>
          <w:lang w:eastAsia="sl-SI"/>
        </w:rPr>
      </w:pPr>
      <w:r>
        <w:rPr>
          <w:rFonts w:ascii="Calibri" w:eastAsia="Times New Roman" w:hAnsi="Calibri" w:cs="Calibri"/>
          <w:lang w:eastAsia="sl-SI"/>
        </w:rPr>
        <w:t>s</w:t>
      </w:r>
      <w:r w:rsidRPr="00C2639D">
        <w:rPr>
          <w:rFonts w:ascii="Calibri" w:eastAsia="Times New Roman" w:hAnsi="Calibri" w:cs="Calibri"/>
          <w:lang w:eastAsia="sl-SI"/>
        </w:rPr>
        <w:t>preminjata</w:t>
      </w:r>
      <w:r>
        <w:rPr>
          <w:rFonts w:ascii="Calibri" w:eastAsia="Times New Roman" w:hAnsi="Calibri" w:cs="Calibri"/>
          <w:lang w:eastAsia="sl-SI"/>
        </w:rPr>
        <w:t xml:space="preserve"> dolga o</w:t>
      </w:r>
      <w:r w:rsidRPr="00C2639D">
        <w:rPr>
          <w:rFonts w:ascii="Calibri" w:eastAsia="Times New Roman" w:hAnsi="Calibri" w:cs="Calibri"/>
          <w:lang w:eastAsia="sl-SI"/>
        </w:rPr>
        <w:t>pisa storitev:</w:t>
      </w:r>
    </w:p>
    <w:p w14:paraId="3B6FB234" w14:textId="77777777" w:rsidR="008F53C0" w:rsidRPr="00C2639D" w:rsidRDefault="008F53C0" w:rsidP="008F53C0">
      <w:pPr>
        <w:pStyle w:val="Odstavekseznama"/>
        <w:widowControl w:val="0"/>
        <w:suppressAutoHyphens/>
        <w:spacing w:after="0" w:line="240" w:lineRule="auto"/>
        <w:ind w:left="360"/>
        <w:jc w:val="both"/>
        <w:rPr>
          <w:rFonts w:ascii="Calibri" w:eastAsia="Times New Roman" w:hAnsi="Calibri" w:cs="Calibri"/>
          <w:sz w:val="4"/>
          <w:szCs w:val="4"/>
          <w:lang w:eastAsia="sl-SI"/>
        </w:rPr>
      </w:pPr>
    </w:p>
    <w:p w14:paraId="47144776" w14:textId="77777777" w:rsidR="008F53C0" w:rsidRPr="00C2639D" w:rsidRDefault="008F53C0" w:rsidP="008F53C0">
      <w:pPr>
        <w:numPr>
          <w:ilvl w:val="0"/>
          <w:numId w:val="22"/>
        </w:numPr>
        <w:spacing w:after="0" w:line="240" w:lineRule="auto"/>
        <w:ind w:left="714" w:hanging="357"/>
        <w:contextualSpacing/>
        <w:jc w:val="both"/>
        <w:rPr>
          <w:rFonts w:ascii="Calibri" w:eastAsia="Calibri" w:hAnsi="Calibri" w:cs="Calibri"/>
          <w:bCs/>
          <w:kern w:val="0"/>
          <w14:ligatures w14:val="none"/>
        </w:rPr>
      </w:pPr>
      <w:r w:rsidRPr="00C2639D">
        <w:rPr>
          <w:rFonts w:ascii="Calibri" w:eastAsia="Calibri" w:hAnsi="Calibri" w:cs="Calibri"/>
          <w:bCs/>
          <w:kern w:val="0"/>
          <w14:ligatures w14:val="none"/>
        </w:rPr>
        <w:t xml:space="preserve">41300 » Predhodni in obdobni preventivni zdravstveni pregled registriranega športnika« ter </w:t>
      </w:r>
    </w:p>
    <w:p w14:paraId="70065A26" w14:textId="77777777" w:rsidR="008F53C0" w:rsidRPr="00C2639D" w:rsidRDefault="008F53C0" w:rsidP="008F53C0">
      <w:pPr>
        <w:numPr>
          <w:ilvl w:val="0"/>
          <w:numId w:val="22"/>
        </w:numPr>
        <w:spacing w:after="0" w:line="240" w:lineRule="auto"/>
        <w:ind w:left="714" w:hanging="357"/>
        <w:contextualSpacing/>
        <w:jc w:val="both"/>
        <w:rPr>
          <w:rFonts w:ascii="Calibri" w:eastAsia="Calibri" w:hAnsi="Calibri" w:cs="Calibri"/>
          <w:bCs/>
          <w:kern w:val="0"/>
          <w14:ligatures w14:val="none"/>
        </w:rPr>
      </w:pPr>
      <w:r w:rsidRPr="00C2639D">
        <w:rPr>
          <w:rFonts w:ascii="Calibri" w:eastAsia="Calibri" w:hAnsi="Calibri" w:cs="Calibri"/>
          <w:bCs/>
          <w:kern w:val="0"/>
          <w14:ligatures w14:val="none"/>
        </w:rPr>
        <w:t xml:space="preserve">41302 »Preventivni zdravstveni pregled kategoriziranega športnika«. </w:t>
      </w:r>
    </w:p>
    <w:p w14:paraId="3EBD4D4E" w14:textId="77777777" w:rsidR="008F53C0" w:rsidRPr="00C2639D" w:rsidRDefault="008F53C0" w:rsidP="008F53C0">
      <w:pPr>
        <w:spacing w:after="0" w:line="240" w:lineRule="auto"/>
        <w:ind w:left="357"/>
        <w:contextualSpacing/>
        <w:jc w:val="both"/>
        <w:rPr>
          <w:rFonts w:ascii="Calibri" w:eastAsia="Calibri" w:hAnsi="Calibri" w:cs="Calibri"/>
          <w:bCs/>
          <w:kern w:val="0"/>
          <w:sz w:val="4"/>
          <w:szCs w:val="4"/>
          <w14:ligatures w14:val="none"/>
        </w:rPr>
      </w:pPr>
    </w:p>
    <w:p w14:paraId="7F4B7995" w14:textId="77777777" w:rsidR="008F53C0" w:rsidRPr="00C2639D" w:rsidRDefault="008F53C0" w:rsidP="008F53C0">
      <w:pPr>
        <w:spacing w:after="0" w:line="240" w:lineRule="auto"/>
        <w:ind w:left="357"/>
        <w:contextualSpacing/>
        <w:jc w:val="both"/>
        <w:rPr>
          <w:rFonts w:ascii="Calibri" w:eastAsia="Calibri" w:hAnsi="Calibri" w:cs="Calibri"/>
          <w:bCs/>
          <w:kern w:val="0"/>
          <w14:ligatures w14:val="none"/>
        </w:rPr>
      </w:pPr>
      <w:r w:rsidRPr="00C2639D">
        <w:rPr>
          <w:rFonts w:ascii="Calibri" w:eastAsia="Calibri" w:hAnsi="Calibri" w:cs="Calibri"/>
          <w:bCs/>
          <w:kern w:val="0"/>
          <w14:ligatures w14:val="none"/>
        </w:rPr>
        <w:t>Pri storitvi 41302 se uvaja tudi starostna omejitev.</w:t>
      </w:r>
    </w:p>
    <w:p w14:paraId="0D843794" w14:textId="77777777" w:rsidR="008F53C0" w:rsidRPr="00C2639D" w:rsidRDefault="008F53C0" w:rsidP="008F53C0">
      <w:pPr>
        <w:spacing w:after="0" w:line="240" w:lineRule="auto"/>
        <w:ind w:left="357"/>
        <w:contextualSpacing/>
        <w:jc w:val="both"/>
        <w:rPr>
          <w:rFonts w:ascii="Calibri" w:eastAsia="Calibri" w:hAnsi="Calibri" w:cs="Calibri"/>
          <w:bCs/>
          <w:kern w:val="0"/>
          <w14:ligatures w14:val="none"/>
        </w:rPr>
      </w:pPr>
    </w:p>
    <w:p w14:paraId="2454D25A" w14:textId="77777777" w:rsidR="008F53C0" w:rsidRDefault="008F53C0" w:rsidP="008F53C0">
      <w:pPr>
        <w:pStyle w:val="Odstavekseznama"/>
        <w:widowControl w:val="0"/>
        <w:numPr>
          <w:ilvl w:val="0"/>
          <w:numId w:val="24"/>
        </w:numPr>
        <w:suppressAutoHyphens/>
        <w:spacing w:after="0" w:line="240" w:lineRule="auto"/>
        <w:jc w:val="both"/>
        <w:rPr>
          <w:rFonts w:ascii="Calibri" w:eastAsia="Times New Roman" w:hAnsi="Calibri" w:cs="Calibri"/>
          <w:lang w:eastAsia="sl-SI"/>
        </w:rPr>
      </w:pPr>
      <w:r w:rsidRPr="00C2639D">
        <w:rPr>
          <w:rFonts w:ascii="Calibri" w:eastAsia="Times New Roman" w:hAnsi="Calibri" w:cs="Calibri"/>
          <w:lang w:eastAsia="sl-SI"/>
        </w:rPr>
        <w:t xml:space="preserve"> </w:t>
      </w:r>
      <w:r>
        <w:rPr>
          <w:rFonts w:ascii="Calibri" w:eastAsia="Times New Roman" w:hAnsi="Calibri" w:cs="Calibri"/>
          <w:lang w:eastAsia="sl-SI"/>
        </w:rPr>
        <w:t>u</w:t>
      </w:r>
      <w:r w:rsidRPr="00C2639D">
        <w:rPr>
          <w:rFonts w:ascii="Calibri" w:eastAsia="Times New Roman" w:hAnsi="Calibri" w:cs="Calibri"/>
          <w:lang w:eastAsia="sl-SI"/>
        </w:rPr>
        <w:t>kinjajo</w:t>
      </w:r>
      <w:r>
        <w:rPr>
          <w:rFonts w:ascii="Calibri" w:eastAsia="Times New Roman" w:hAnsi="Calibri" w:cs="Calibri"/>
          <w:lang w:eastAsia="sl-SI"/>
        </w:rPr>
        <w:t xml:space="preserve"> </w:t>
      </w:r>
      <w:r w:rsidRPr="00C2639D">
        <w:rPr>
          <w:rFonts w:ascii="Calibri" w:eastAsia="Times New Roman" w:hAnsi="Calibri" w:cs="Calibri"/>
          <w:lang w:eastAsia="sl-SI"/>
        </w:rPr>
        <w:t xml:space="preserve">storitve: </w:t>
      </w:r>
    </w:p>
    <w:p w14:paraId="65169944" w14:textId="77777777" w:rsidR="008F53C0" w:rsidRPr="00C2639D" w:rsidRDefault="008F53C0" w:rsidP="008F53C0">
      <w:pPr>
        <w:pStyle w:val="Odstavekseznama"/>
        <w:widowControl w:val="0"/>
        <w:suppressAutoHyphens/>
        <w:spacing w:after="0" w:line="240" w:lineRule="auto"/>
        <w:ind w:left="360"/>
        <w:jc w:val="both"/>
        <w:rPr>
          <w:rFonts w:ascii="Calibri" w:eastAsia="Times New Roman" w:hAnsi="Calibri" w:cs="Calibri"/>
          <w:sz w:val="4"/>
          <w:szCs w:val="4"/>
          <w:lang w:eastAsia="sl-SI"/>
        </w:rPr>
      </w:pPr>
    </w:p>
    <w:p w14:paraId="2F02A5FD" w14:textId="77777777" w:rsidR="008F53C0" w:rsidRPr="00C2639D" w:rsidRDefault="008F53C0" w:rsidP="008F53C0">
      <w:pPr>
        <w:numPr>
          <w:ilvl w:val="0"/>
          <w:numId w:val="22"/>
        </w:numPr>
        <w:spacing w:after="0" w:line="240" w:lineRule="auto"/>
        <w:ind w:left="714" w:hanging="357"/>
        <w:contextualSpacing/>
        <w:jc w:val="both"/>
        <w:rPr>
          <w:rFonts w:ascii="Calibri" w:eastAsia="Calibri" w:hAnsi="Calibri" w:cs="Calibri"/>
          <w:bCs/>
          <w:kern w:val="0"/>
          <w14:ligatures w14:val="none"/>
        </w:rPr>
      </w:pPr>
      <w:r w:rsidRPr="00C2639D">
        <w:rPr>
          <w:rFonts w:ascii="Calibri" w:eastAsia="Calibri" w:hAnsi="Calibri" w:cs="Calibri"/>
          <w:bCs/>
          <w:kern w:val="0"/>
          <w14:ligatures w14:val="none"/>
        </w:rPr>
        <w:t>41301 »Kontrolni preventivni zdravstveni pregled registriranega in kategoriziranega športnika«,</w:t>
      </w:r>
    </w:p>
    <w:p w14:paraId="13A69E0D" w14:textId="77777777" w:rsidR="008F53C0" w:rsidRPr="00C2639D" w:rsidRDefault="008F53C0" w:rsidP="008F53C0">
      <w:pPr>
        <w:pStyle w:val="Odstavekseznama"/>
        <w:widowControl w:val="0"/>
        <w:numPr>
          <w:ilvl w:val="0"/>
          <w:numId w:val="21"/>
        </w:numPr>
        <w:suppressAutoHyphens/>
        <w:spacing w:after="0" w:line="240" w:lineRule="auto"/>
        <w:ind w:left="714" w:hanging="357"/>
        <w:jc w:val="both"/>
        <w:rPr>
          <w:rFonts w:ascii="Calibri" w:eastAsia="Times New Roman" w:hAnsi="Calibri" w:cs="Calibri"/>
          <w:lang w:eastAsia="sl-SI"/>
        </w:rPr>
      </w:pPr>
      <w:r w:rsidRPr="00C2639D">
        <w:rPr>
          <w:rFonts w:ascii="Calibri" w:eastAsia="Calibri" w:hAnsi="Calibri" w:cs="Calibri"/>
          <w:bCs/>
        </w:rPr>
        <w:t>12621 »Kardiopulmonalno obremenitveno testiranje registriranega in kategoriziranega športnika« in</w:t>
      </w:r>
      <w:r w:rsidRPr="00C2639D">
        <w:rPr>
          <w:rFonts w:ascii="Calibri" w:eastAsia="Times New Roman" w:hAnsi="Calibri" w:cs="Calibri"/>
          <w:lang w:eastAsia="sl-SI"/>
        </w:rPr>
        <w:t xml:space="preserve"> </w:t>
      </w:r>
    </w:p>
    <w:p w14:paraId="7A0A029B" w14:textId="77777777" w:rsidR="008F53C0" w:rsidRPr="00C2639D" w:rsidRDefault="008F53C0" w:rsidP="008F53C0">
      <w:pPr>
        <w:pStyle w:val="Odstavekseznama"/>
        <w:widowControl w:val="0"/>
        <w:numPr>
          <w:ilvl w:val="0"/>
          <w:numId w:val="21"/>
        </w:numPr>
        <w:suppressAutoHyphens/>
        <w:spacing w:after="0" w:line="240" w:lineRule="auto"/>
        <w:ind w:left="714" w:hanging="357"/>
        <w:jc w:val="both"/>
        <w:rPr>
          <w:rFonts w:ascii="Calibri" w:eastAsia="Times New Roman" w:hAnsi="Calibri" w:cs="Calibri"/>
          <w:lang w:eastAsia="sl-SI"/>
        </w:rPr>
      </w:pPr>
      <w:r w:rsidRPr="00C2639D">
        <w:rPr>
          <w:rFonts w:ascii="Calibri" w:eastAsia="Times New Roman" w:hAnsi="Calibri" w:cs="Calibri"/>
          <w:lang w:eastAsia="sl-SI"/>
        </w:rPr>
        <w:t>36198 »Ultrazvok srca pri registriranem in kategoriziranem športniku«</w:t>
      </w:r>
      <w:r>
        <w:rPr>
          <w:rFonts w:ascii="Calibri" w:eastAsia="Times New Roman" w:hAnsi="Calibri" w:cs="Calibri"/>
          <w:lang w:eastAsia="sl-SI"/>
        </w:rPr>
        <w:t>.</w:t>
      </w:r>
    </w:p>
    <w:p w14:paraId="6D12E2C0" w14:textId="77777777" w:rsidR="008F53C0" w:rsidRPr="00C2639D" w:rsidRDefault="008F53C0" w:rsidP="008F53C0">
      <w:pPr>
        <w:pStyle w:val="Odstavekseznama"/>
        <w:widowControl w:val="0"/>
        <w:suppressAutoHyphens/>
        <w:spacing w:after="0" w:line="240" w:lineRule="auto"/>
        <w:ind w:left="714"/>
        <w:jc w:val="both"/>
        <w:rPr>
          <w:rFonts w:ascii="Calibri" w:eastAsia="Times New Roman" w:hAnsi="Calibri" w:cs="Calibri"/>
          <w:lang w:eastAsia="sl-SI"/>
        </w:rPr>
      </w:pPr>
    </w:p>
    <w:p w14:paraId="0891D611" w14:textId="77777777" w:rsidR="008F53C0" w:rsidRDefault="008F53C0" w:rsidP="008F53C0">
      <w:pPr>
        <w:pStyle w:val="Odstavekseznama"/>
        <w:widowControl w:val="0"/>
        <w:numPr>
          <w:ilvl w:val="0"/>
          <w:numId w:val="24"/>
        </w:numPr>
        <w:suppressAutoHyphens/>
        <w:spacing w:after="0" w:line="240" w:lineRule="auto"/>
        <w:jc w:val="both"/>
        <w:rPr>
          <w:rFonts w:ascii="Calibri" w:eastAsia="Times New Roman" w:hAnsi="Calibri" w:cs="Calibri"/>
          <w:lang w:eastAsia="sl-SI"/>
        </w:rPr>
      </w:pPr>
      <w:r w:rsidRPr="00C2639D">
        <w:rPr>
          <w:rFonts w:ascii="Calibri" w:eastAsia="Times New Roman" w:hAnsi="Calibri" w:cs="Calibri"/>
          <w:lang w:eastAsia="sl-SI"/>
        </w:rPr>
        <w:t xml:space="preserve"> uvajajo nove storitve: </w:t>
      </w:r>
    </w:p>
    <w:p w14:paraId="5DCDF675" w14:textId="77777777" w:rsidR="008F53C0" w:rsidRPr="00C2639D" w:rsidRDefault="008F53C0" w:rsidP="008F53C0">
      <w:pPr>
        <w:pStyle w:val="Odstavekseznama"/>
        <w:widowControl w:val="0"/>
        <w:suppressAutoHyphens/>
        <w:spacing w:after="0" w:line="240" w:lineRule="auto"/>
        <w:ind w:left="360"/>
        <w:jc w:val="both"/>
        <w:rPr>
          <w:rFonts w:ascii="Calibri" w:eastAsia="Times New Roman" w:hAnsi="Calibri" w:cs="Calibri"/>
          <w:sz w:val="4"/>
          <w:szCs w:val="4"/>
          <w:lang w:eastAsia="sl-SI"/>
        </w:rPr>
      </w:pPr>
    </w:p>
    <w:p w14:paraId="4174CDC1" w14:textId="77777777" w:rsidR="008F53C0" w:rsidRPr="00C2639D" w:rsidRDefault="008F53C0" w:rsidP="008F53C0">
      <w:pPr>
        <w:pStyle w:val="Odstavekseznama"/>
        <w:widowControl w:val="0"/>
        <w:numPr>
          <w:ilvl w:val="0"/>
          <w:numId w:val="21"/>
        </w:numPr>
        <w:suppressAutoHyphens/>
        <w:spacing w:after="0" w:line="240" w:lineRule="auto"/>
        <w:ind w:left="714" w:hanging="357"/>
        <w:jc w:val="both"/>
        <w:rPr>
          <w:rFonts w:ascii="Calibri" w:eastAsia="Times New Roman" w:hAnsi="Calibri" w:cs="Calibri"/>
          <w:lang w:eastAsia="sl-SI"/>
        </w:rPr>
      </w:pPr>
      <w:r w:rsidRPr="00C2639D">
        <w:rPr>
          <w:rFonts w:ascii="Calibri" w:eastAsia="Times New Roman" w:hAnsi="Calibri" w:cs="Calibri"/>
          <w:lang w:eastAsia="sl-SI"/>
        </w:rPr>
        <w:t xml:space="preserve">41303 »Kontrolni preventivni zdravstveni pregled registriranega športnika«, </w:t>
      </w:r>
    </w:p>
    <w:p w14:paraId="39064A7E" w14:textId="77777777" w:rsidR="008F53C0" w:rsidRPr="00C2639D" w:rsidRDefault="008F53C0" w:rsidP="008F53C0">
      <w:pPr>
        <w:pStyle w:val="Odstavekseznama"/>
        <w:widowControl w:val="0"/>
        <w:numPr>
          <w:ilvl w:val="0"/>
          <w:numId w:val="21"/>
        </w:numPr>
        <w:suppressAutoHyphens/>
        <w:spacing w:after="0" w:line="240" w:lineRule="auto"/>
        <w:ind w:left="714" w:hanging="357"/>
        <w:jc w:val="both"/>
        <w:rPr>
          <w:rFonts w:ascii="Calibri" w:eastAsia="Times New Roman" w:hAnsi="Calibri" w:cs="Calibri"/>
          <w:lang w:eastAsia="sl-SI"/>
        </w:rPr>
      </w:pPr>
      <w:r w:rsidRPr="00C2639D">
        <w:rPr>
          <w:rFonts w:ascii="Calibri" w:eastAsia="Times New Roman" w:hAnsi="Calibri" w:cs="Calibri"/>
          <w:lang w:eastAsia="sl-SI"/>
        </w:rPr>
        <w:t xml:space="preserve">41304 »Kontrolni preventivni zdravstveni pregled kategoriziranega športnika«, </w:t>
      </w:r>
    </w:p>
    <w:p w14:paraId="41649466" w14:textId="77777777" w:rsidR="008F53C0" w:rsidRPr="00C2639D" w:rsidRDefault="008F53C0" w:rsidP="008F53C0">
      <w:pPr>
        <w:pStyle w:val="Odstavekseznama"/>
        <w:widowControl w:val="0"/>
        <w:numPr>
          <w:ilvl w:val="0"/>
          <w:numId w:val="21"/>
        </w:numPr>
        <w:suppressAutoHyphens/>
        <w:spacing w:after="0" w:line="240" w:lineRule="auto"/>
        <w:ind w:left="714" w:hanging="357"/>
        <w:jc w:val="both"/>
        <w:rPr>
          <w:rFonts w:ascii="Calibri" w:eastAsia="Times New Roman" w:hAnsi="Calibri" w:cs="Calibri"/>
          <w:lang w:eastAsia="sl-SI"/>
        </w:rPr>
      </w:pPr>
      <w:r w:rsidRPr="00C2639D">
        <w:rPr>
          <w:rFonts w:ascii="Calibri" w:eastAsia="Times New Roman" w:hAnsi="Calibri" w:cs="Calibri"/>
          <w:lang w:eastAsia="sl-SI"/>
        </w:rPr>
        <w:t xml:space="preserve">12622 »Kardiopulmonalno obremenitveno testiranje registriranega športnika«, </w:t>
      </w:r>
    </w:p>
    <w:p w14:paraId="4A9DD19D" w14:textId="77777777" w:rsidR="008F53C0" w:rsidRPr="00C2639D" w:rsidRDefault="008F53C0" w:rsidP="008F53C0">
      <w:pPr>
        <w:pStyle w:val="Odstavekseznama"/>
        <w:widowControl w:val="0"/>
        <w:numPr>
          <w:ilvl w:val="0"/>
          <w:numId w:val="21"/>
        </w:numPr>
        <w:suppressAutoHyphens/>
        <w:spacing w:after="0" w:line="240" w:lineRule="auto"/>
        <w:ind w:left="714" w:hanging="357"/>
        <w:jc w:val="both"/>
        <w:rPr>
          <w:rFonts w:ascii="Calibri" w:eastAsia="Times New Roman" w:hAnsi="Calibri" w:cs="Calibri"/>
          <w:lang w:eastAsia="sl-SI"/>
        </w:rPr>
      </w:pPr>
      <w:r w:rsidRPr="00C2639D">
        <w:rPr>
          <w:rFonts w:ascii="Calibri" w:eastAsia="Times New Roman" w:hAnsi="Calibri" w:cs="Calibri"/>
          <w:lang w:eastAsia="sl-SI"/>
        </w:rPr>
        <w:t xml:space="preserve">12623 »Kardiopulmonalno obremenitveno testiranje kategoriziranega športnika«, </w:t>
      </w:r>
    </w:p>
    <w:p w14:paraId="237F5598" w14:textId="77777777" w:rsidR="008F53C0" w:rsidRPr="00C2639D" w:rsidRDefault="008F53C0" w:rsidP="008F53C0">
      <w:pPr>
        <w:pStyle w:val="Odstavekseznama"/>
        <w:widowControl w:val="0"/>
        <w:numPr>
          <w:ilvl w:val="0"/>
          <w:numId w:val="21"/>
        </w:numPr>
        <w:suppressAutoHyphens/>
        <w:spacing w:after="0" w:line="240" w:lineRule="auto"/>
        <w:ind w:left="714" w:hanging="357"/>
        <w:jc w:val="both"/>
        <w:rPr>
          <w:rFonts w:ascii="Calibri" w:eastAsia="Times New Roman" w:hAnsi="Calibri" w:cs="Calibri"/>
          <w:lang w:eastAsia="sl-SI"/>
        </w:rPr>
      </w:pPr>
      <w:r w:rsidRPr="00C2639D">
        <w:rPr>
          <w:rFonts w:ascii="Calibri" w:eastAsia="Times New Roman" w:hAnsi="Calibri" w:cs="Calibri"/>
          <w:lang w:eastAsia="sl-SI"/>
        </w:rPr>
        <w:t xml:space="preserve">36174 »Ultrazvok srca pri registriranem športniku« in </w:t>
      </w:r>
    </w:p>
    <w:p w14:paraId="67036EB9" w14:textId="77777777" w:rsidR="008F53C0" w:rsidRPr="00C2639D" w:rsidRDefault="008F53C0" w:rsidP="008F53C0">
      <w:pPr>
        <w:pStyle w:val="Odstavekseznama"/>
        <w:widowControl w:val="0"/>
        <w:numPr>
          <w:ilvl w:val="0"/>
          <w:numId w:val="21"/>
        </w:numPr>
        <w:suppressAutoHyphens/>
        <w:spacing w:after="0" w:line="240" w:lineRule="auto"/>
        <w:ind w:left="714" w:hanging="357"/>
        <w:jc w:val="both"/>
        <w:rPr>
          <w:rFonts w:ascii="Calibri" w:eastAsia="Times New Roman" w:hAnsi="Calibri" w:cs="Calibri"/>
          <w:lang w:eastAsia="sl-SI"/>
        </w:rPr>
      </w:pPr>
      <w:r w:rsidRPr="00C2639D">
        <w:rPr>
          <w:rFonts w:ascii="Calibri" w:eastAsia="Times New Roman" w:hAnsi="Calibri" w:cs="Calibri"/>
          <w:lang w:eastAsia="sl-SI"/>
        </w:rPr>
        <w:t>36175 »Ultrazvok srca pri kategoriziranem športniku«.</w:t>
      </w:r>
    </w:p>
    <w:p w14:paraId="09BBAC7E" w14:textId="77777777" w:rsidR="008F53C0" w:rsidRPr="00C2639D" w:rsidRDefault="008F53C0" w:rsidP="008F53C0">
      <w:pPr>
        <w:spacing w:after="0" w:line="240" w:lineRule="auto"/>
        <w:jc w:val="both"/>
        <w:rPr>
          <w:rFonts w:ascii="Calibri" w:eastAsia="Calibri" w:hAnsi="Calibri" w:cs="Calibri"/>
          <w:bCs/>
          <w:kern w:val="0"/>
          <w14:ligatures w14:val="none"/>
        </w:rPr>
      </w:pPr>
    </w:p>
    <w:p w14:paraId="7FD505DB" w14:textId="77777777" w:rsidR="008F53C0" w:rsidRPr="00C2639D" w:rsidRDefault="008F53C0" w:rsidP="008F53C0">
      <w:pPr>
        <w:spacing w:after="0" w:line="240" w:lineRule="auto"/>
        <w:jc w:val="both"/>
        <w:rPr>
          <w:rFonts w:ascii="Calibri" w:eastAsia="Calibri" w:hAnsi="Calibri" w:cs="Calibri"/>
          <w:bCs/>
          <w:kern w:val="0"/>
          <w14:ligatures w14:val="none"/>
        </w:rPr>
      </w:pPr>
      <w:r w:rsidRPr="00C2639D">
        <w:rPr>
          <w:rFonts w:ascii="Calibri" w:eastAsia="Calibri" w:hAnsi="Calibri" w:cs="Calibri"/>
          <w:bCs/>
          <w:kern w:val="0"/>
          <w14:ligatures w14:val="none"/>
        </w:rPr>
        <w:t>Zaradi navedenih sprememb se obstoječi seznam storitev preventivnih pregledov športnikov v medicini dela (</w:t>
      </w:r>
      <w:r>
        <w:rPr>
          <w:rFonts w:ascii="Calibri" w:eastAsia="Calibri" w:hAnsi="Calibri" w:cs="Calibri"/>
          <w:bCs/>
          <w:kern w:val="0"/>
          <w14:ligatures w14:val="none"/>
        </w:rPr>
        <w:t>š</w:t>
      </w:r>
      <w:r w:rsidRPr="00C2639D">
        <w:rPr>
          <w:rFonts w:ascii="Calibri" w:eastAsia="Calibri" w:hAnsi="Calibri" w:cs="Calibri"/>
          <w:bCs/>
          <w:kern w:val="0"/>
          <w14:ligatures w14:val="none"/>
        </w:rPr>
        <w:t>15.141), ki vključuje tako storitve registriranih kot kategoriziranih športnikov, spremeni in razdeli na 2 ločena seznama storitev tako, da eden vključuje samo storitve za registrirane športnike (obstoječi seznam storitev 15.141), drugi pa samo storitve za kategorizirane športnike (nov seznam storitev 15</w:t>
      </w:r>
      <w:r>
        <w:rPr>
          <w:rFonts w:ascii="Calibri" w:eastAsia="Calibri" w:hAnsi="Calibri" w:cs="Calibri"/>
          <w:bCs/>
          <w:kern w:val="0"/>
          <w14:ligatures w14:val="none"/>
        </w:rPr>
        <w:t>.</w:t>
      </w:r>
      <w:r w:rsidRPr="00C2639D">
        <w:rPr>
          <w:rFonts w:ascii="Calibri" w:eastAsia="Calibri" w:hAnsi="Calibri" w:cs="Calibri"/>
          <w:bCs/>
          <w:kern w:val="0"/>
          <w14:ligatures w14:val="none"/>
        </w:rPr>
        <w:t xml:space="preserve">141a). </w:t>
      </w:r>
    </w:p>
    <w:p w14:paraId="2A4EA995" w14:textId="77777777" w:rsidR="008F53C0" w:rsidRPr="00C2639D" w:rsidRDefault="008F53C0" w:rsidP="008F53C0">
      <w:pPr>
        <w:spacing w:after="0" w:line="240" w:lineRule="auto"/>
        <w:jc w:val="both"/>
        <w:rPr>
          <w:rFonts w:ascii="Calibri" w:eastAsia="Calibri" w:hAnsi="Calibri" w:cs="Calibri"/>
          <w:bCs/>
          <w:kern w:val="0"/>
          <w14:ligatures w14:val="none"/>
        </w:rPr>
      </w:pPr>
    </w:p>
    <w:p w14:paraId="26CC78E5" w14:textId="77777777" w:rsidR="008F53C0" w:rsidRPr="00C2639D" w:rsidRDefault="008F53C0" w:rsidP="008F53C0">
      <w:pPr>
        <w:spacing w:after="0" w:line="240" w:lineRule="auto"/>
        <w:jc w:val="both"/>
        <w:rPr>
          <w:rFonts w:ascii="Calibri" w:eastAsia="Times New Roman" w:hAnsi="Calibri" w:cs="Calibri"/>
          <w:b/>
          <w:bCs/>
          <w:color w:val="000000"/>
          <w:kern w:val="0"/>
          <w:lang w:eastAsia="sl-SI"/>
          <w14:ligatures w14:val="none"/>
        </w:rPr>
      </w:pPr>
      <w:r w:rsidRPr="00C2639D">
        <w:rPr>
          <w:rFonts w:ascii="Calibri" w:eastAsia="Times New Roman" w:hAnsi="Calibri" w:cs="Calibri"/>
          <w:b/>
          <w:bCs/>
          <w:color w:val="000000"/>
          <w:kern w:val="0"/>
          <w:lang w:eastAsia="sl-SI"/>
          <w14:ligatures w14:val="none"/>
        </w:rPr>
        <w:t>Navodilo za obračun</w:t>
      </w:r>
    </w:p>
    <w:p w14:paraId="0D46B2C6" w14:textId="77777777" w:rsidR="008F53C0" w:rsidRPr="00C2639D" w:rsidRDefault="008F53C0" w:rsidP="008F53C0">
      <w:pPr>
        <w:spacing w:after="0" w:line="240" w:lineRule="auto"/>
        <w:rPr>
          <w:rFonts w:ascii="Calibri" w:eastAsia="Times New Roman" w:hAnsi="Calibri" w:cs="Calibri"/>
          <w:iCs/>
          <w:kern w:val="0"/>
          <w:lang w:eastAsia="sl-SI"/>
          <w14:ligatures w14:val="none"/>
        </w:rPr>
      </w:pPr>
    </w:p>
    <w:p w14:paraId="6C4517A4" w14:textId="77777777" w:rsidR="008F53C0" w:rsidRPr="00C2639D" w:rsidRDefault="008F53C0" w:rsidP="008F53C0">
      <w:pPr>
        <w:spacing w:after="0" w:line="240" w:lineRule="auto"/>
        <w:jc w:val="both"/>
        <w:rPr>
          <w:rFonts w:ascii="Calibri" w:eastAsia="Calibri" w:hAnsi="Calibri" w:cs="Calibri"/>
          <w:bCs/>
          <w:kern w:val="0"/>
          <w14:ligatures w14:val="none"/>
        </w:rPr>
      </w:pPr>
      <w:bookmarkStart w:id="19" w:name="_Hlk212467944"/>
      <w:r w:rsidRPr="00C2639D">
        <w:rPr>
          <w:rFonts w:ascii="Calibri" w:eastAsia="Calibri" w:hAnsi="Calibri" w:cs="Calibri"/>
          <w:kern w:val="0"/>
          <w:lang w:eastAsia="sl-SI"/>
          <w14:ligatures w14:val="none"/>
        </w:rPr>
        <w:t>Skladno z navedenim v</w:t>
      </w:r>
      <w:r w:rsidRPr="00C2639D">
        <w:rPr>
          <w:rFonts w:ascii="Calibri" w:eastAsia="Calibri" w:hAnsi="Calibri" w:cs="Calibri"/>
          <w:bCs/>
          <w:kern w:val="0"/>
          <w14:ligatures w14:val="none"/>
        </w:rPr>
        <w:t xml:space="preserve"> šifrante uvajamo naslednje spremembe in dopolnitve:</w:t>
      </w:r>
    </w:p>
    <w:p w14:paraId="31A8D3E2" w14:textId="77777777" w:rsidR="008F53C0" w:rsidRPr="00C2639D" w:rsidRDefault="008F53C0" w:rsidP="008F53C0">
      <w:pPr>
        <w:spacing w:after="0" w:line="240" w:lineRule="auto"/>
        <w:jc w:val="both"/>
        <w:rPr>
          <w:rFonts w:ascii="Calibri" w:eastAsia="Calibri" w:hAnsi="Calibri" w:cs="Calibri"/>
          <w:bCs/>
          <w:kern w:val="0"/>
          <w14:ligatures w14:val="none"/>
        </w:rPr>
      </w:pPr>
    </w:p>
    <w:p w14:paraId="34D54EC2" w14:textId="77777777" w:rsidR="008F53C0" w:rsidRDefault="008F53C0" w:rsidP="008F53C0">
      <w:pPr>
        <w:pStyle w:val="Odstavekseznama"/>
        <w:numPr>
          <w:ilvl w:val="0"/>
          <w:numId w:val="25"/>
        </w:numPr>
        <w:spacing w:after="0" w:line="240" w:lineRule="auto"/>
        <w:jc w:val="both"/>
        <w:rPr>
          <w:rFonts w:ascii="Calibri" w:eastAsia="Calibri" w:hAnsi="Calibri" w:cs="Calibri"/>
          <w:bCs/>
        </w:rPr>
      </w:pPr>
      <w:r w:rsidRPr="00C2639D">
        <w:rPr>
          <w:rFonts w:ascii="Calibri" w:eastAsia="Calibri" w:hAnsi="Calibri" w:cs="Calibri"/>
          <w:bCs/>
        </w:rPr>
        <w:t>seznam storitev 15.141 »Storitve preventivnih pregledov</w:t>
      </w:r>
      <w:r>
        <w:rPr>
          <w:rFonts w:ascii="Calibri" w:eastAsia="Calibri" w:hAnsi="Calibri" w:cs="Calibri"/>
          <w:bCs/>
        </w:rPr>
        <w:t xml:space="preserve"> </w:t>
      </w:r>
      <w:r w:rsidRPr="00C2639D">
        <w:rPr>
          <w:rFonts w:ascii="Calibri" w:eastAsia="Calibri" w:hAnsi="Calibri" w:cs="Calibri"/>
          <w:bCs/>
        </w:rPr>
        <w:t>športnikov (301 258)«, kjer:</w:t>
      </w:r>
    </w:p>
    <w:p w14:paraId="763B3127" w14:textId="77777777" w:rsidR="008F53C0" w:rsidRPr="00C2639D" w:rsidRDefault="008F53C0" w:rsidP="008F53C0">
      <w:pPr>
        <w:pStyle w:val="Odstavekseznama"/>
        <w:spacing w:after="0" w:line="240" w:lineRule="auto"/>
        <w:ind w:left="360"/>
        <w:jc w:val="both"/>
        <w:rPr>
          <w:rFonts w:ascii="Calibri" w:eastAsia="Calibri" w:hAnsi="Calibri" w:cs="Calibri"/>
          <w:bCs/>
          <w:sz w:val="4"/>
          <w:szCs w:val="4"/>
        </w:rPr>
      </w:pPr>
    </w:p>
    <w:p w14:paraId="57D9ACB6" w14:textId="77777777" w:rsidR="008F53C0" w:rsidRPr="00C2639D" w:rsidRDefault="008F53C0" w:rsidP="008F53C0">
      <w:pPr>
        <w:pStyle w:val="Odstavekseznama"/>
        <w:numPr>
          <w:ilvl w:val="0"/>
          <w:numId w:val="21"/>
        </w:numPr>
        <w:spacing w:after="0" w:line="240" w:lineRule="auto"/>
        <w:ind w:left="714" w:hanging="357"/>
        <w:jc w:val="both"/>
        <w:rPr>
          <w:rFonts w:ascii="Calibri" w:eastAsia="Calibri" w:hAnsi="Calibri" w:cs="Calibri"/>
          <w:bCs/>
        </w:rPr>
      </w:pPr>
      <w:r w:rsidRPr="00C2639D">
        <w:rPr>
          <w:rFonts w:ascii="Calibri" w:eastAsia="Calibri" w:hAnsi="Calibri" w:cs="Calibri"/>
          <w:bCs/>
        </w:rPr>
        <w:t xml:space="preserve">spreminjamo naziv seznama storitev v »Storitve preventivnih pregledov </w:t>
      </w:r>
      <w:r w:rsidRPr="00C2639D">
        <w:rPr>
          <w:rFonts w:ascii="Calibri" w:eastAsia="Calibri" w:hAnsi="Calibri" w:cs="Calibri"/>
          <w:b/>
        </w:rPr>
        <w:t>registriranih</w:t>
      </w:r>
      <w:r w:rsidRPr="00C2639D">
        <w:rPr>
          <w:rFonts w:ascii="Calibri" w:eastAsia="Calibri" w:hAnsi="Calibri" w:cs="Calibri"/>
          <w:bCs/>
        </w:rPr>
        <w:t xml:space="preserve"> športnikov (301 258)«</w:t>
      </w:r>
      <w:r>
        <w:rPr>
          <w:rFonts w:ascii="Calibri" w:eastAsia="Calibri" w:hAnsi="Calibri" w:cs="Calibri"/>
          <w:bCs/>
        </w:rPr>
        <w:t>;</w:t>
      </w:r>
    </w:p>
    <w:p w14:paraId="54C3B295" w14:textId="77777777" w:rsidR="008F53C0" w:rsidRPr="00C2639D" w:rsidRDefault="008F53C0" w:rsidP="008F53C0">
      <w:pPr>
        <w:pStyle w:val="Odstavekseznama"/>
        <w:numPr>
          <w:ilvl w:val="0"/>
          <w:numId w:val="21"/>
        </w:numPr>
        <w:spacing w:after="0" w:line="240" w:lineRule="auto"/>
        <w:ind w:left="714" w:hanging="357"/>
        <w:jc w:val="both"/>
        <w:rPr>
          <w:rFonts w:ascii="Calibri" w:eastAsia="Calibri" w:hAnsi="Calibri" w:cs="Calibri"/>
          <w:bCs/>
        </w:rPr>
      </w:pPr>
      <w:r w:rsidRPr="00C2639D">
        <w:rPr>
          <w:rFonts w:ascii="Calibri" w:eastAsia="Calibri" w:hAnsi="Calibri" w:cs="Calibri"/>
          <w:bCs/>
        </w:rPr>
        <w:t>spreminjamo opis obstoječe storitve 41300;</w:t>
      </w:r>
    </w:p>
    <w:p w14:paraId="72A6F09E" w14:textId="77777777" w:rsidR="008F53C0" w:rsidRPr="00C2639D" w:rsidRDefault="008F53C0" w:rsidP="008F53C0">
      <w:pPr>
        <w:pStyle w:val="Odstavekseznama"/>
        <w:numPr>
          <w:ilvl w:val="0"/>
          <w:numId w:val="21"/>
        </w:numPr>
        <w:spacing w:after="0" w:line="240" w:lineRule="auto"/>
        <w:ind w:left="714" w:hanging="357"/>
        <w:jc w:val="both"/>
        <w:rPr>
          <w:rFonts w:ascii="Calibri" w:eastAsia="Calibri" w:hAnsi="Calibri" w:cs="Calibri"/>
          <w:bCs/>
        </w:rPr>
      </w:pPr>
      <w:r w:rsidRPr="00C2639D">
        <w:rPr>
          <w:rFonts w:ascii="Calibri" w:eastAsia="Calibri" w:hAnsi="Calibri" w:cs="Calibri"/>
          <w:bCs/>
        </w:rPr>
        <w:t>ukinjamo obstoječe storitve 41301, 12621 in 36198 (storitev 41302 se prenese v nov seznam storitev 15.141a);</w:t>
      </w:r>
    </w:p>
    <w:p w14:paraId="0969CC39" w14:textId="77777777" w:rsidR="008F53C0" w:rsidRPr="00C2639D" w:rsidRDefault="008F53C0" w:rsidP="008F53C0">
      <w:pPr>
        <w:pStyle w:val="Odstavekseznama"/>
        <w:numPr>
          <w:ilvl w:val="0"/>
          <w:numId w:val="21"/>
        </w:numPr>
        <w:spacing w:after="0" w:line="240" w:lineRule="auto"/>
        <w:ind w:left="714" w:hanging="357"/>
        <w:jc w:val="both"/>
        <w:rPr>
          <w:rFonts w:ascii="Calibri" w:eastAsia="Calibri" w:hAnsi="Calibri" w:cs="Calibri"/>
          <w:bCs/>
        </w:rPr>
      </w:pPr>
      <w:r w:rsidRPr="00C2639D">
        <w:rPr>
          <w:rFonts w:ascii="Calibri" w:eastAsia="Calibri" w:hAnsi="Calibri" w:cs="Calibri"/>
          <w:bCs/>
        </w:rPr>
        <w:t>uvajamo nove storitve 41303, 12622 in 36174 ter</w:t>
      </w:r>
    </w:p>
    <w:p w14:paraId="3ACC4CB2" w14:textId="77777777" w:rsidR="008F53C0" w:rsidRPr="00C2639D" w:rsidRDefault="008F53C0" w:rsidP="008F53C0">
      <w:pPr>
        <w:pStyle w:val="Odstavekseznama"/>
        <w:numPr>
          <w:ilvl w:val="0"/>
          <w:numId w:val="21"/>
        </w:numPr>
        <w:spacing w:after="0" w:line="240" w:lineRule="auto"/>
        <w:ind w:left="714" w:hanging="357"/>
        <w:jc w:val="both"/>
        <w:rPr>
          <w:rFonts w:ascii="Calibri" w:eastAsia="Calibri" w:hAnsi="Calibri" w:cs="Calibri"/>
          <w:bCs/>
        </w:rPr>
      </w:pPr>
      <w:r w:rsidRPr="00C2639D">
        <w:rPr>
          <w:rFonts w:ascii="Calibri" w:eastAsia="Calibri" w:hAnsi="Calibri" w:cs="Calibri"/>
          <w:bCs/>
        </w:rPr>
        <w:t>ukinjamo informativni podatek »Izjema glede na pogodbo**«.</w:t>
      </w:r>
    </w:p>
    <w:p w14:paraId="4AA72606" w14:textId="77777777" w:rsidR="008F53C0" w:rsidRPr="00C2639D" w:rsidRDefault="008F53C0" w:rsidP="008F53C0">
      <w:pPr>
        <w:spacing w:after="0" w:line="240" w:lineRule="auto"/>
        <w:jc w:val="both"/>
        <w:rPr>
          <w:rFonts w:ascii="Calibri" w:eastAsia="Calibri" w:hAnsi="Calibri" w:cs="Calibri"/>
          <w:bCs/>
        </w:rPr>
      </w:pPr>
    </w:p>
    <w:p w14:paraId="096A9A76" w14:textId="75E196F5" w:rsidR="008F53C0" w:rsidRPr="00C2639D" w:rsidRDefault="008F53C0" w:rsidP="008F53C0">
      <w:pPr>
        <w:spacing w:after="0" w:line="240" w:lineRule="auto"/>
        <w:ind w:left="357"/>
        <w:jc w:val="both"/>
        <w:rPr>
          <w:rFonts w:ascii="Calibri" w:eastAsia="Calibri" w:hAnsi="Calibri" w:cs="Calibri"/>
          <w:bCs/>
        </w:rPr>
      </w:pPr>
      <w:r w:rsidRPr="00C2639D">
        <w:rPr>
          <w:rFonts w:ascii="Calibri" w:eastAsia="Calibri" w:hAnsi="Calibri" w:cs="Calibri"/>
          <w:bCs/>
        </w:rPr>
        <w:t xml:space="preserve">Vse spremembe in dopolnitve seznama storitev 15.141 so, vključno s podrobnimi podatki novih storitev, prikazane </w:t>
      </w:r>
      <w:r w:rsidRPr="00021525">
        <w:rPr>
          <w:rFonts w:ascii="Calibri" w:eastAsia="Calibri" w:hAnsi="Calibri" w:cs="Calibri"/>
          <w:bCs/>
        </w:rPr>
        <w:t xml:space="preserve">v Prilogi </w:t>
      </w:r>
      <w:r w:rsidR="002C7EA0" w:rsidRPr="00021525">
        <w:rPr>
          <w:rFonts w:ascii="Calibri" w:eastAsia="Calibri" w:hAnsi="Calibri" w:cs="Calibri"/>
          <w:bCs/>
        </w:rPr>
        <w:t>2</w:t>
      </w:r>
      <w:r w:rsidRPr="00021525">
        <w:rPr>
          <w:rFonts w:ascii="Calibri" w:eastAsia="Calibri" w:hAnsi="Calibri" w:cs="Calibri"/>
          <w:bCs/>
        </w:rPr>
        <w:t xml:space="preserve"> te okrožnice</w:t>
      </w:r>
      <w:r w:rsidRPr="00C2639D">
        <w:rPr>
          <w:rFonts w:ascii="Calibri" w:eastAsia="Calibri" w:hAnsi="Calibri" w:cs="Calibri"/>
          <w:bCs/>
        </w:rPr>
        <w:t>.</w:t>
      </w:r>
    </w:p>
    <w:p w14:paraId="59B45205" w14:textId="77777777" w:rsidR="008F53C0" w:rsidRPr="00C2639D" w:rsidRDefault="008F53C0" w:rsidP="008F53C0">
      <w:pPr>
        <w:pStyle w:val="Odstavekseznama"/>
        <w:spacing w:after="0" w:line="240" w:lineRule="auto"/>
        <w:ind w:left="357" w:hanging="357"/>
        <w:jc w:val="both"/>
        <w:rPr>
          <w:rFonts w:ascii="Calibri" w:eastAsia="Calibri" w:hAnsi="Calibri" w:cs="Calibri"/>
          <w:bCs/>
        </w:rPr>
      </w:pPr>
    </w:p>
    <w:p w14:paraId="75BB69A6" w14:textId="77777777" w:rsidR="008F53C0" w:rsidRDefault="008F53C0" w:rsidP="008F53C0">
      <w:pPr>
        <w:pStyle w:val="Odstavekseznama"/>
        <w:numPr>
          <w:ilvl w:val="0"/>
          <w:numId w:val="25"/>
        </w:numPr>
        <w:spacing w:after="0" w:line="240" w:lineRule="auto"/>
        <w:jc w:val="both"/>
        <w:rPr>
          <w:rFonts w:ascii="Calibri" w:eastAsia="Calibri" w:hAnsi="Calibri" w:cs="Calibri"/>
          <w:bCs/>
        </w:rPr>
      </w:pPr>
      <w:r w:rsidRPr="00C2639D">
        <w:rPr>
          <w:rFonts w:ascii="Calibri" w:eastAsia="Calibri" w:hAnsi="Calibri" w:cs="Calibri"/>
          <w:bCs/>
        </w:rPr>
        <w:t>uvajamo nov seznam storitev 15.141a »Storitve preventivnih pregledov kategoriziranih športnikov (301 258)«, ki vključuje:</w:t>
      </w:r>
    </w:p>
    <w:p w14:paraId="31D0EB5C" w14:textId="77777777" w:rsidR="008F53C0" w:rsidRPr="00C2639D" w:rsidRDefault="008F53C0" w:rsidP="008F53C0">
      <w:pPr>
        <w:pStyle w:val="Odstavekseznama"/>
        <w:spacing w:after="0" w:line="240" w:lineRule="auto"/>
        <w:ind w:left="360"/>
        <w:jc w:val="both"/>
        <w:rPr>
          <w:rFonts w:ascii="Calibri" w:eastAsia="Calibri" w:hAnsi="Calibri" w:cs="Calibri"/>
          <w:bCs/>
          <w:sz w:val="4"/>
          <w:szCs w:val="4"/>
        </w:rPr>
      </w:pPr>
    </w:p>
    <w:p w14:paraId="36E1EB2F" w14:textId="77777777" w:rsidR="008F53C0" w:rsidRPr="00C2639D" w:rsidRDefault="008F53C0" w:rsidP="008F53C0">
      <w:pPr>
        <w:pStyle w:val="Odstavekseznama"/>
        <w:numPr>
          <w:ilvl w:val="0"/>
          <w:numId w:val="21"/>
        </w:numPr>
        <w:spacing w:after="0" w:line="240" w:lineRule="auto"/>
        <w:ind w:left="714" w:hanging="357"/>
        <w:jc w:val="both"/>
        <w:rPr>
          <w:rFonts w:ascii="Calibri" w:eastAsia="Calibri" w:hAnsi="Calibri" w:cs="Calibri"/>
          <w:bCs/>
        </w:rPr>
      </w:pPr>
      <w:r w:rsidRPr="00C2639D">
        <w:rPr>
          <w:rFonts w:ascii="Calibri" w:eastAsia="Calibri" w:hAnsi="Calibri" w:cs="Calibri"/>
          <w:bCs/>
        </w:rPr>
        <w:t>obstoječo storitev 41302, za katero se spreminja dolg opis</w:t>
      </w:r>
      <w:r>
        <w:rPr>
          <w:rFonts w:ascii="Calibri" w:eastAsia="Calibri" w:hAnsi="Calibri" w:cs="Calibri"/>
          <w:bCs/>
        </w:rPr>
        <w:t xml:space="preserve"> </w:t>
      </w:r>
      <w:r w:rsidRPr="00C2639D">
        <w:rPr>
          <w:rFonts w:ascii="Calibri" w:eastAsia="Calibri" w:hAnsi="Calibri" w:cs="Calibri"/>
          <w:bCs/>
        </w:rPr>
        <w:t>in uvaja starostna omejitev;</w:t>
      </w:r>
    </w:p>
    <w:p w14:paraId="14083DD9" w14:textId="77777777" w:rsidR="008F53C0" w:rsidRPr="00C2639D" w:rsidRDefault="008F53C0" w:rsidP="008F53C0">
      <w:pPr>
        <w:pStyle w:val="Odstavekseznama"/>
        <w:numPr>
          <w:ilvl w:val="0"/>
          <w:numId w:val="21"/>
        </w:numPr>
        <w:spacing w:after="0" w:line="240" w:lineRule="auto"/>
        <w:ind w:left="714" w:hanging="357"/>
        <w:jc w:val="both"/>
        <w:rPr>
          <w:rFonts w:ascii="Calibri" w:eastAsia="Calibri" w:hAnsi="Calibri" w:cs="Calibri"/>
          <w:bCs/>
        </w:rPr>
      </w:pPr>
      <w:r w:rsidRPr="00C2639D">
        <w:rPr>
          <w:rFonts w:ascii="Calibri" w:eastAsia="Calibri" w:hAnsi="Calibri" w:cs="Calibri"/>
          <w:bCs/>
        </w:rPr>
        <w:t>nove storitve 41304, 12623 in 36175.</w:t>
      </w:r>
    </w:p>
    <w:p w14:paraId="1B396428" w14:textId="77777777" w:rsidR="008F53C0" w:rsidRPr="00412D54" w:rsidRDefault="008F53C0" w:rsidP="008F53C0">
      <w:pPr>
        <w:spacing w:after="0" w:line="240" w:lineRule="auto"/>
        <w:jc w:val="both"/>
        <w:rPr>
          <w:rFonts w:ascii="Calibri" w:eastAsia="Calibri" w:hAnsi="Calibri" w:cs="Calibri"/>
          <w:bCs/>
          <w:sz w:val="4"/>
          <w:szCs w:val="4"/>
        </w:rPr>
      </w:pPr>
    </w:p>
    <w:p w14:paraId="03C42076" w14:textId="3DF7734B" w:rsidR="008F53C0" w:rsidRPr="00C2639D" w:rsidRDefault="008F53C0" w:rsidP="008F53C0">
      <w:pPr>
        <w:spacing w:after="0" w:line="240" w:lineRule="auto"/>
        <w:ind w:left="357"/>
        <w:jc w:val="both"/>
        <w:rPr>
          <w:rFonts w:ascii="Calibri" w:eastAsia="Calibri" w:hAnsi="Calibri" w:cs="Calibri"/>
          <w:bCs/>
        </w:rPr>
      </w:pPr>
      <w:r w:rsidRPr="00C2639D">
        <w:rPr>
          <w:rFonts w:ascii="Calibri" w:eastAsia="Calibri" w:hAnsi="Calibri" w:cs="Calibri"/>
          <w:bCs/>
        </w:rPr>
        <w:t xml:space="preserve">Za nove storitve </w:t>
      </w:r>
      <w:r>
        <w:rPr>
          <w:rFonts w:ascii="Calibri" w:eastAsia="Calibri" w:hAnsi="Calibri" w:cs="Calibri"/>
          <w:bCs/>
        </w:rPr>
        <w:t xml:space="preserve">41304, 12623 in 36175 </w:t>
      </w:r>
      <w:r w:rsidRPr="00C2639D">
        <w:rPr>
          <w:rFonts w:ascii="Calibri" w:eastAsia="Calibri" w:hAnsi="Calibri" w:cs="Calibri"/>
          <w:bCs/>
        </w:rPr>
        <w:t xml:space="preserve">velja, </w:t>
      </w:r>
      <w:r>
        <w:rPr>
          <w:rFonts w:ascii="Calibri" w:eastAsia="Calibri" w:hAnsi="Calibri" w:cs="Calibri"/>
          <w:bCs/>
        </w:rPr>
        <w:t xml:space="preserve">da </w:t>
      </w:r>
      <w:r w:rsidRPr="00C2639D">
        <w:rPr>
          <w:rFonts w:ascii="Calibri" w:eastAsia="Calibri" w:hAnsi="Calibri" w:cs="Calibri"/>
          <w:bCs/>
        </w:rPr>
        <w:t xml:space="preserve">jih lahko obračunavajo le določeni izvajalci (UKC Ljubljana, UKC Maribor in ZD Celje). Isto velja za obstoječo storitev 41302, kar je že bilo uvedeno z </w:t>
      </w:r>
      <w:r>
        <w:rPr>
          <w:rFonts w:ascii="Calibri" w:eastAsia="Calibri" w:hAnsi="Calibri" w:cs="Calibri"/>
          <w:bCs/>
        </w:rPr>
        <w:t>O</w:t>
      </w:r>
      <w:r w:rsidRPr="00C2639D">
        <w:rPr>
          <w:rFonts w:ascii="Calibri" w:eastAsia="Calibri" w:hAnsi="Calibri" w:cs="Calibri"/>
          <w:bCs/>
        </w:rPr>
        <w:t>krožnico ZAE 5/26.</w:t>
      </w:r>
      <w:r w:rsidR="00DC0676">
        <w:rPr>
          <w:rFonts w:ascii="Calibri" w:eastAsia="Calibri" w:hAnsi="Calibri" w:cs="Calibri"/>
          <w:bCs/>
        </w:rPr>
        <w:t xml:space="preserve"> </w:t>
      </w:r>
    </w:p>
    <w:p w14:paraId="161DFEC0" w14:textId="77777777" w:rsidR="008F53C0" w:rsidRPr="00C2639D" w:rsidRDefault="008F53C0" w:rsidP="008F53C0">
      <w:pPr>
        <w:spacing w:after="0" w:line="240" w:lineRule="auto"/>
        <w:jc w:val="both"/>
        <w:rPr>
          <w:rFonts w:ascii="Calibri" w:eastAsia="Calibri" w:hAnsi="Calibri" w:cs="Calibri"/>
          <w:bCs/>
        </w:rPr>
      </w:pPr>
    </w:p>
    <w:p w14:paraId="17C2C1DA" w14:textId="5EF4BD8D" w:rsidR="008F53C0" w:rsidRPr="00412D54" w:rsidRDefault="008F53C0" w:rsidP="008F53C0">
      <w:pPr>
        <w:spacing w:after="0" w:line="240" w:lineRule="auto"/>
        <w:ind w:left="357"/>
        <w:jc w:val="both"/>
        <w:rPr>
          <w:rFonts w:ascii="Calibri" w:eastAsia="Calibri" w:hAnsi="Calibri" w:cs="Calibri"/>
          <w:bCs/>
        </w:rPr>
      </w:pPr>
      <w:r w:rsidRPr="00C2639D">
        <w:rPr>
          <w:rFonts w:ascii="Calibri" w:eastAsia="Calibri" w:hAnsi="Calibri" w:cs="Calibri"/>
          <w:bCs/>
        </w:rPr>
        <w:t xml:space="preserve">Nov seznam storitev 15.141a je z vsemi podrobnimi podatki novih storitev in spremembami obstoječe storitve 41302 </w:t>
      </w:r>
      <w:r w:rsidRPr="00021525">
        <w:rPr>
          <w:rFonts w:ascii="Calibri" w:eastAsia="Calibri" w:hAnsi="Calibri" w:cs="Calibri"/>
          <w:bCs/>
        </w:rPr>
        <w:t xml:space="preserve">prikazan v Prilogi </w:t>
      </w:r>
      <w:r w:rsidR="002C7EA0" w:rsidRPr="00021525">
        <w:rPr>
          <w:rFonts w:ascii="Calibri" w:eastAsia="Calibri" w:hAnsi="Calibri" w:cs="Calibri"/>
          <w:bCs/>
        </w:rPr>
        <w:t>3</w:t>
      </w:r>
      <w:r w:rsidRPr="00C2639D">
        <w:rPr>
          <w:rFonts w:ascii="Calibri" w:eastAsia="Calibri" w:hAnsi="Calibri" w:cs="Calibri"/>
          <w:bCs/>
        </w:rPr>
        <w:t xml:space="preserve"> te okrožnice.</w:t>
      </w:r>
      <w:r>
        <w:rPr>
          <w:rFonts w:ascii="Calibri" w:eastAsia="Calibri" w:hAnsi="Calibri" w:cs="Calibri"/>
          <w:bCs/>
        </w:rPr>
        <w:t xml:space="preserve"> </w:t>
      </w:r>
      <w:r w:rsidRPr="00412D54">
        <w:rPr>
          <w:rFonts w:ascii="Calibri" w:eastAsia="Calibri" w:hAnsi="Calibri" w:cs="Calibri"/>
          <w:bCs/>
        </w:rPr>
        <w:t>Izvajalci storitve</w:t>
      </w:r>
      <w:r>
        <w:rPr>
          <w:rFonts w:ascii="Calibri" w:eastAsia="Calibri" w:hAnsi="Calibri" w:cs="Calibri"/>
          <w:bCs/>
        </w:rPr>
        <w:t xml:space="preserve"> </w:t>
      </w:r>
      <w:r w:rsidRPr="00412D54">
        <w:rPr>
          <w:rFonts w:ascii="Calibri" w:eastAsia="Calibri" w:hAnsi="Calibri" w:cs="Calibri"/>
          <w:bCs/>
        </w:rPr>
        <w:t>beležijo na strukturi »Obravnava« na vrsti dokumentov 1-3 (Račun) in 4-6 (Individualni račun za tuje zavarovane osebe) skladno z navodili Zavoda in povezovalnimi šifranti.</w:t>
      </w:r>
    </w:p>
    <w:p w14:paraId="25938138" w14:textId="77777777" w:rsidR="008F53C0" w:rsidRDefault="008F53C0" w:rsidP="008F53C0">
      <w:pPr>
        <w:spacing w:after="0" w:line="240" w:lineRule="auto"/>
        <w:jc w:val="both"/>
        <w:rPr>
          <w:rFonts w:ascii="Calibri" w:eastAsia="Calibri" w:hAnsi="Calibri" w:cs="Calibri"/>
          <w:bCs/>
          <w:kern w:val="0"/>
          <w14:ligatures w14:val="none"/>
        </w:rPr>
      </w:pPr>
    </w:p>
    <w:p w14:paraId="26D0FD97" w14:textId="77777777" w:rsidR="008F53C0" w:rsidRPr="00C2639D" w:rsidRDefault="008F53C0" w:rsidP="008F53C0">
      <w:pPr>
        <w:spacing w:after="0" w:line="240" w:lineRule="auto"/>
        <w:jc w:val="both"/>
        <w:rPr>
          <w:rFonts w:ascii="Calibri" w:eastAsia="Calibri" w:hAnsi="Calibri" w:cs="Calibri"/>
          <w:bCs/>
          <w:kern w:val="0"/>
          <w14:ligatures w14:val="none"/>
        </w:rPr>
      </w:pPr>
    </w:p>
    <w:p w14:paraId="3A9D3ED5" w14:textId="77777777" w:rsidR="008F53C0" w:rsidRPr="00C2639D" w:rsidRDefault="008F53C0" w:rsidP="008F53C0">
      <w:pPr>
        <w:spacing w:after="0" w:line="240" w:lineRule="auto"/>
        <w:jc w:val="both"/>
        <w:rPr>
          <w:rFonts w:ascii="Calibri" w:eastAsia="Calibri" w:hAnsi="Calibri" w:cs="Calibri"/>
          <w:bCs/>
          <w:kern w:val="0"/>
          <w14:ligatures w14:val="none"/>
        </w:rPr>
      </w:pPr>
      <w:r w:rsidRPr="00C2639D">
        <w:rPr>
          <w:rFonts w:ascii="Calibri" w:eastAsia="Calibri" w:hAnsi="Calibri" w:cs="Calibri"/>
          <w:bCs/>
          <w:kern w:val="0"/>
          <w14:ligatures w14:val="none"/>
        </w:rPr>
        <w:t>Dopolnjujemo tudi naslednje povezovalne šifrante:</w:t>
      </w:r>
    </w:p>
    <w:p w14:paraId="3D8034F7" w14:textId="77777777" w:rsidR="008F53C0" w:rsidRPr="008E73E4" w:rsidRDefault="008F53C0" w:rsidP="008F53C0">
      <w:pPr>
        <w:spacing w:after="0" w:line="240" w:lineRule="auto"/>
        <w:jc w:val="both"/>
        <w:rPr>
          <w:rFonts w:ascii="Calibri" w:eastAsia="Calibri" w:hAnsi="Calibri" w:cs="Calibri"/>
          <w:bCs/>
          <w:kern w:val="0"/>
          <w:sz w:val="10"/>
          <w:szCs w:val="10"/>
          <w14:ligatures w14:val="none"/>
        </w:rPr>
      </w:pPr>
    </w:p>
    <w:p w14:paraId="7A7CBB6C" w14:textId="77777777" w:rsidR="008F53C0" w:rsidRDefault="008F53C0" w:rsidP="008F53C0">
      <w:pPr>
        <w:numPr>
          <w:ilvl w:val="0"/>
          <w:numId w:val="23"/>
        </w:numPr>
        <w:spacing w:after="0" w:line="240" w:lineRule="auto"/>
        <w:ind w:left="357" w:hanging="357"/>
        <w:contextualSpacing/>
        <w:jc w:val="both"/>
        <w:rPr>
          <w:rFonts w:ascii="Calibri" w:eastAsia="Calibri" w:hAnsi="Calibri" w:cs="Calibri"/>
          <w:bCs/>
          <w:kern w:val="0"/>
          <w14:ligatures w14:val="none"/>
        </w:rPr>
      </w:pPr>
      <w:r w:rsidRPr="00412D54">
        <w:rPr>
          <w:rFonts w:ascii="Calibri" w:eastAsia="Calibri" w:hAnsi="Calibri" w:cs="Calibri"/>
          <w:bCs/>
          <w:kern w:val="0"/>
          <w14:ligatures w14:val="none"/>
        </w:rPr>
        <w:t>K1 »Vrste zdravstvene dejavnosti in storitve za obračun«:</w:t>
      </w:r>
    </w:p>
    <w:p w14:paraId="1E2F1A51" w14:textId="77777777" w:rsidR="008F53C0" w:rsidRPr="00412D54" w:rsidRDefault="008F53C0" w:rsidP="008F53C0">
      <w:pPr>
        <w:spacing w:after="0" w:line="240" w:lineRule="auto"/>
        <w:ind w:left="357"/>
        <w:contextualSpacing/>
        <w:jc w:val="both"/>
        <w:rPr>
          <w:rFonts w:ascii="Calibri" w:eastAsia="Calibri" w:hAnsi="Calibri" w:cs="Calibri"/>
          <w:bCs/>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21"/>
        <w:gridCol w:w="523"/>
        <w:gridCol w:w="3315"/>
        <w:gridCol w:w="2125"/>
        <w:gridCol w:w="2037"/>
      </w:tblGrid>
      <w:tr w:rsidR="008F53C0" w:rsidRPr="00412D54" w14:paraId="7B7D02D6" w14:textId="77777777" w:rsidTr="008F53C0">
        <w:trPr>
          <w:trHeight w:val="954"/>
        </w:trPr>
        <w:tc>
          <w:tcPr>
            <w:tcW w:w="469" w:type="pct"/>
            <w:shd w:val="clear" w:color="auto" w:fill="auto"/>
            <w:vAlign w:val="bottom"/>
          </w:tcPr>
          <w:p w14:paraId="1011677A" w14:textId="77777777" w:rsidR="008F53C0" w:rsidRPr="00412D54" w:rsidRDefault="008F53C0" w:rsidP="008117A6">
            <w:pPr>
              <w:spacing w:after="0" w:line="240" w:lineRule="auto"/>
              <w:rPr>
                <w:rFonts w:ascii="Calibri" w:eastAsia="Aptos" w:hAnsi="Calibri" w:cs="Calibri"/>
                <w:sz w:val="20"/>
                <w:szCs w:val="20"/>
              </w:rPr>
            </w:pPr>
          </w:p>
        </w:tc>
        <w:tc>
          <w:tcPr>
            <w:tcW w:w="2318" w:type="pct"/>
            <w:gridSpan w:val="3"/>
            <w:shd w:val="clear" w:color="auto" w:fill="auto"/>
            <w:vAlign w:val="bottom"/>
          </w:tcPr>
          <w:p w14:paraId="06BB62D4" w14:textId="77777777" w:rsidR="008F53C0" w:rsidRPr="00412D54" w:rsidRDefault="008F53C0" w:rsidP="008117A6">
            <w:pPr>
              <w:spacing w:after="0" w:line="240" w:lineRule="auto"/>
              <w:rPr>
                <w:rFonts w:ascii="Calibri" w:eastAsia="Aptos" w:hAnsi="Calibri" w:cs="Calibri"/>
                <w:sz w:val="20"/>
                <w:szCs w:val="20"/>
              </w:rPr>
            </w:pPr>
          </w:p>
        </w:tc>
        <w:tc>
          <w:tcPr>
            <w:tcW w:w="1130" w:type="pct"/>
            <w:shd w:val="clear" w:color="auto" w:fill="auto"/>
            <w:vAlign w:val="center"/>
          </w:tcPr>
          <w:p w14:paraId="5DCB18A2" w14:textId="77777777" w:rsidR="008F53C0" w:rsidRPr="00412D54" w:rsidRDefault="008F53C0" w:rsidP="008117A6">
            <w:pPr>
              <w:spacing w:after="0" w:line="240" w:lineRule="auto"/>
              <w:jc w:val="center"/>
              <w:rPr>
                <w:rFonts w:ascii="Calibri" w:eastAsia="Aptos" w:hAnsi="Calibri" w:cs="Calibri"/>
                <w:sz w:val="20"/>
                <w:szCs w:val="20"/>
              </w:rPr>
            </w:pPr>
            <w:r w:rsidRPr="00412D54">
              <w:rPr>
                <w:rFonts w:ascii="Calibri" w:eastAsia="Aptos" w:hAnsi="Calibri" w:cs="Calibri"/>
                <w:sz w:val="20"/>
                <w:szCs w:val="20"/>
              </w:rPr>
              <w:t>Šifrant K1.2 - Dovoljeni seznami storitev obračuna po podvrstah zdravstvene dejavnosti</w:t>
            </w:r>
          </w:p>
        </w:tc>
        <w:tc>
          <w:tcPr>
            <w:tcW w:w="1083" w:type="pct"/>
          </w:tcPr>
          <w:p w14:paraId="537CF2D7" w14:textId="77777777" w:rsidR="008F53C0" w:rsidRPr="00412D54" w:rsidRDefault="008F53C0" w:rsidP="008117A6">
            <w:pPr>
              <w:spacing w:after="0" w:line="240" w:lineRule="auto"/>
              <w:jc w:val="center"/>
              <w:rPr>
                <w:rFonts w:ascii="Calibri" w:eastAsia="Aptos" w:hAnsi="Calibri" w:cs="Calibri"/>
                <w:sz w:val="20"/>
                <w:szCs w:val="20"/>
              </w:rPr>
            </w:pPr>
            <w:r w:rsidRPr="00412D54">
              <w:rPr>
                <w:rFonts w:ascii="Calibri" w:eastAsia="Aptos" w:hAnsi="Calibri" w:cs="Calibri"/>
                <w:sz w:val="20"/>
                <w:szCs w:val="20"/>
              </w:rPr>
              <w:t>Skupine storitev za potrebe planiranja in spremljanja realizacije na ZZZS po podvrstah zdrav. dej. (Šifrant 43)</w:t>
            </w:r>
          </w:p>
        </w:tc>
      </w:tr>
      <w:tr w:rsidR="008F53C0" w:rsidRPr="00412D54" w14:paraId="34EB97D8" w14:textId="77777777" w:rsidTr="008F53C0">
        <w:trPr>
          <w:trHeight w:val="255"/>
        </w:trPr>
        <w:tc>
          <w:tcPr>
            <w:tcW w:w="469" w:type="pct"/>
            <w:tcBorders>
              <w:bottom w:val="single" w:sz="4" w:space="0" w:color="auto"/>
            </w:tcBorders>
            <w:shd w:val="clear" w:color="auto" w:fill="auto"/>
            <w:vAlign w:val="center"/>
          </w:tcPr>
          <w:p w14:paraId="05E2B8B1" w14:textId="77777777" w:rsidR="008F53C0" w:rsidRPr="00412D54" w:rsidRDefault="008F53C0" w:rsidP="008117A6">
            <w:pPr>
              <w:spacing w:after="0" w:line="240" w:lineRule="auto"/>
              <w:rPr>
                <w:rFonts w:ascii="Calibri" w:eastAsia="Aptos" w:hAnsi="Calibri" w:cs="Calibri"/>
                <w:sz w:val="20"/>
                <w:szCs w:val="20"/>
              </w:rPr>
            </w:pPr>
            <w:r w:rsidRPr="00412D54">
              <w:rPr>
                <w:rFonts w:ascii="Calibri" w:eastAsia="Aptos" w:hAnsi="Calibri" w:cs="Calibri"/>
                <w:sz w:val="20"/>
                <w:szCs w:val="20"/>
              </w:rPr>
              <w:t>R86.210</w:t>
            </w:r>
          </w:p>
        </w:tc>
        <w:tc>
          <w:tcPr>
            <w:tcW w:w="2318" w:type="pct"/>
            <w:gridSpan w:val="3"/>
            <w:tcBorders>
              <w:bottom w:val="single" w:sz="4" w:space="0" w:color="auto"/>
            </w:tcBorders>
            <w:shd w:val="clear" w:color="auto" w:fill="auto"/>
            <w:vAlign w:val="center"/>
          </w:tcPr>
          <w:p w14:paraId="65D415F8" w14:textId="77777777" w:rsidR="008F53C0" w:rsidRPr="00412D54" w:rsidRDefault="008F53C0" w:rsidP="008117A6">
            <w:pPr>
              <w:spacing w:after="0" w:line="240" w:lineRule="auto"/>
              <w:rPr>
                <w:rFonts w:ascii="Calibri" w:eastAsia="Aptos" w:hAnsi="Calibri" w:cs="Calibri"/>
                <w:sz w:val="20"/>
                <w:szCs w:val="20"/>
              </w:rPr>
            </w:pPr>
            <w:r w:rsidRPr="00412D54">
              <w:rPr>
                <w:rFonts w:ascii="Calibri" w:eastAsia="Aptos" w:hAnsi="Calibri" w:cs="Calibri"/>
                <w:sz w:val="20"/>
                <w:szCs w:val="20"/>
              </w:rPr>
              <w:t>Splošna zunajbolnišnična zdravstvena dejavnost</w:t>
            </w:r>
          </w:p>
        </w:tc>
        <w:tc>
          <w:tcPr>
            <w:tcW w:w="1130" w:type="pct"/>
            <w:tcBorders>
              <w:bottom w:val="single" w:sz="4" w:space="0" w:color="auto"/>
            </w:tcBorders>
            <w:shd w:val="clear" w:color="auto" w:fill="auto"/>
            <w:vAlign w:val="center"/>
          </w:tcPr>
          <w:p w14:paraId="145BC9BA" w14:textId="77777777" w:rsidR="008F53C0" w:rsidRPr="00412D54" w:rsidRDefault="008F53C0" w:rsidP="008117A6">
            <w:pPr>
              <w:spacing w:after="0" w:line="240" w:lineRule="auto"/>
              <w:rPr>
                <w:rFonts w:ascii="Calibri" w:eastAsia="Aptos" w:hAnsi="Calibri" w:cs="Calibri"/>
                <w:sz w:val="20"/>
                <w:szCs w:val="20"/>
              </w:rPr>
            </w:pPr>
          </w:p>
        </w:tc>
        <w:tc>
          <w:tcPr>
            <w:tcW w:w="1083" w:type="pct"/>
            <w:tcBorders>
              <w:bottom w:val="single" w:sz="4" w:space="0" w:color="auto"/>
            </w:tcBorders>
          </w:tcPr>
          <w:p w14:paraId="20569700" w14:textId="77777777" w:rsidR="008F53C0" w:rsidRPr="00412D54" w:rsidRDefault="008F53C0" w:rsidP="008117A6">
            <w:pPr>
              <w:spacing w:after="0" w:line="240" w:lineRule="auto"/>
              <w:rPr>
                <w:rFonts w:ascii="Calibri" w:eastAsia="Aptos" w:hAnsi="Calibri" w:cs="Calibri"/>
                <w:sz w:val="20"/>
                <w:szCs w:val="20"/>
              </w:rPr>
            </w:pPr>
          </w:p>
        </w:tc>
      </w:tr>
      <w:tr w:rsidR="008F53C0" w:rsidRPr="00412D54" w14:paraId="111AE578" w14:textId="77777777" w:rsidTr="008F53C0">
        <w:trPr>
          <w:trHeight w:val="255"/>
        </w:trPr>
        <w:tc>
          <w:tcPr>
            <w:tcW w:w="469" w:type="pct"/>
            <w:tcBorders>
              <w:bottom w:val="single" w:sz="4" w:space="0" w:color="auto"/>
            </w:tcBorders>
            <w:shd w:val="clear" w:color="auto" w:fill="auto"/>
            <w:vAlign w:val="bottom"/>
          </w:tcPr>
          <w:p w14:paraId="4D2CFFD3" w14:textId="77777777" w:rsidR="008F53C0" w:rsidRPr="00412D54" w:rsidRDefault="008F53C0" w:rsidP="008117A6">
            <w:pPr>
              <w:spacing w:after="0" w:line="240" w:lineRule="auto"/>
              <w:rPr>
                <w:rFonts w:ascii="Calibri" w:eastAsia="Times New Roman" w:hAnsi="Calibri" w:cs="Calibri"/>
                <w:sz w:val="20"/>
                <w:szCs w:val="20"/>
                <w:lang w:eastAsia="sl-SI"/>
              </w:rPr>
            </w:pPr>
            <w:bookmarkStart w:id="20" w:name="_Hlk168302034"/>
          </w:p>
        </w:tc>
        <w:tc>
          <w:tcPr>
            <w:tcW w:w="277" w:type="pct"/>
            <w:tcBorders>
              <w:bottom w:val="single" w:sz="4" w:space="0" w:color="auto"/>
            </w:tcBorders>
            <w:shd w:val="clear" w:color="auto" w:fill="auto"/>
          </w:tcPr>
          <w:p w14:paraId="525F30FF" w14:textId="77777777" w:rsidR="008F53C0" w:rsidRPr="00412D54" w:rsidRDefault="008F53C0" w:rsidP="008117A6">
            <w:pPr>
              <w:spacing w:after="0" w:line="240" w:lineRule="auto"/>
              <w:rPr>
                <w:rFonts w:ascii="Calibri" w:eastAsia="Times New Roman" w:hAnsi="Calibri" w:cs="Calibri"/>
                <w:sz w:val="20"/>
                <w:szCs w:val="20"/>
                <w:lang w:eastAsia="sl-SI"/>
              </w:rPr>
            </w:pPr>
            <w:r w:rsidRPr="00412D54">
              <w:rPr>
                <w:rFonts w:ascii="Calibri" w:eastAsia="Times New Roman" w:hAnsi="Calibri" w:cs="Calibri"/>
                <w:sz w:val="20"/>
                <w:szCs w:val="20"/>
                <w:lang w:eastAsia="sl-SI"/>
              </w:rPr>
              <w:t>301</w:t>
            </w:r>
          </w:p>
        </w:tc>
        <w:tc>
          <w:tcPr>
            <w:tcW w:w="2041" w:type="pct"/>
            <w:gridSpan w:val="2"/>
            <w:tcBorders>
              <w:bottom w:val="single" w:sz="4" w:space="0" w:color="auto"/>
            </w:tcBorders>
            <w:shd w:val="clear" w:color="auto" w:fill="auto"/>
          </w:tcPr>
          <w:p w14:paraId="28E77D55" w14:textId="77777777" w:rsidR="008F53C0" w:rsidRPr="00412D54" w:rsidRDefault="008F53C0" w:rsidP="008117A6">
            <w:pPr>
              <w:spacing w:after="0" w:line="240" w:lineRule="auto"/>
              <w:rPr>
                <w:rFonts w:ascii="Calibri" w:eastAsia="Times New Roman" w:hAnsi="Calibri" w:cs="Calibri"/>
                <w:sz w:val="20"/>
                <w:szCs w:val="20"/>
                <w:lang w:eastAsia="sl-SI"/>
              </w:rPr>
            </w:pPr>
            <w:r w:rsidRPr="00412D54">
              <w:rPr>
                <w:rFonts w:ascii="Calibri" w:eastAsia="Times New Roman" w:hAnsi="Calibri" w:cs="Calibri"/>
                <w:sz w:val="20"/>
                <w:szCs w:val="20"/>
                <w:lang w:eastAsia="sl-SI"/>
              </w:rPr>
              <w:t>Medicina dela, prometa in športa v splošni zunajbolnišnični dejavnosti</w:t>
            </w:r>
          </w:p>
        </w:tc>
        <w:tc>
          <w:tcPr>
            <w:tcW w:w="1130" w:type="pct"/>
            <w:tcBorders>
              <w:bottom w:val="single" w:sz="4" w:space="0" w:color="auto"/>
            </w:tcBorders>
            <w:shd w:val="clear" w:color="auto" w:fill="auto"/>
            <w:vAlign w:val="center"/>
          </w:tcPr>
          <w:p w14:paraId="53BFDF6C" w14:textId="77777777" w:rsidR="008F53C0" w:rsidRPr="00412D54" w:rsidRDefault="008F53C0" w:rsidP="008117A6">
            <w:pPr>
              <w:spacing w:after="0" w:line="240" w:lineRule="auto"/>
              <w:rPr>
                <w:rFonts w:ascii="Calibri" w:eastAsia="Times New Roman" w:hAnsi="Calibri" w:cs="Calibri"/>
                <w:sz w:val="20"/>
                <w:szCs w:val="20"/>
                <w:lang w:eastAsia="sl-SI"/>
              </w:rPr>
            </w:pPr>
          </w:p>
        </w:tc>
        <w:tc>
          <w:tcPr>
            <w:tcW w:w="1083" w:type="pct"/>
            <w:tcBorders>
              <w:bottom w:val="single" w:sz="4" w:space="0" w:color="auto"/>
            </w:tcBorders>
          </w:tcPr>
          <w:p w14:paraId="02EB1F42" w14:textId="77777777" w:rsidR="008F53C0" w:rsidRPr="00412D54" w:rsidRDefault="008F53C0" w:rsidP="008117A6">
            <w:pPr>
              <w:spacing w:after="0" w:line="240" w:lineRule="auto"/>
              <w:rPr>
                <w:rFonts w:ascii="Calibri" w:eastAsia="Times New Roman" w:hAnsi="Calibri" w:cs="Calibri"/>
                <w:sz w:val="20"/>
                <w:szCs w:val="20"/>
                <w:lang w:eastAsia="sl-SI"/>
              </w:rPr>
            </w:pPr>
          </w:p>
        </w:tc>
      </w:tr>
      <w:bookmarkEnd w:id="20"/>
      <w:tr w:rsidR="008F53C0" w:rsidRPr="00412D54" w14:paraId="45306CE5" w14:textId="77777777" w:rsidTr="008F53C0">
        <w:trPr>
          <w:trHeight w:val="255"/>
        </w:trPr>
        <w:tc>
          <w:tcPr>
            <w:tcW w:w="469" w:type="pct"/>
            <w:tcBorders>
              <w:top w:val="single" w:sz="4" w:space="0" w:color="auto"/>
            </w:tcBorders>
            <w:shd w:val="clear" w:color="auto" w:fill="auto"/>
            <w:vAlign w:val="bottom"/>
          </w:tcPr>
          <w:p w14:paraId="4FE1F2CE" w14:textId="77777777" w:rsidR="008F53C0" w:rsidRPr="00412D54" w:rsidRDefault="008F53C0" w:rsidP="008117A6">
            <w:pPr>
              <w:spacing w:after="0" w:line="240" w:lineRule="auto"/>
              <w:rPr>
                <w:rFonts w:ascii="Calibri" w:eastAsia="Times New Roman" w:hAnsi="Calibri" w:cs="Calibri"/>
                <w:sz w:val="20"/>
                <w:szCs w:val="20"/>
                <w:lang w:eastAsia="sl-SI"/>
              </w:rPr>
            </w:pPr>
          </w:p>
        </w:tc>
        <w:tc>
          <w:tcPr>
            <w:tcW w:w="277" w:type="pct"/>
            <w:tcBorders>
              <w:top w:val="single" w:sz="4" w:space="0" w:color="auto"/>
            </w:tcBorders>
            <w:shd w:val="clear" w:color="auto" w:fill="auto"/>
            <w:vAlign w:val="bottom"/>
          </w:tcPr>
          <w:p w14:paraId="2A2C9AE2" w14:textId="77777777" w:rsidR="008F53C0" w:rsidRPr="00412D54" w:rsidRDefault="008F53C0" w:rsidP="008117A6">
            <w:pPr>
              <w:spacing w:after="0" w:line="240" w:lineRule="auto"/>
              <w:rPr>
                <w:rFonts w:ascii="Calibri" w:eastAsia="Times New Roman" w:hAnsi="Calibri" w:cs="Calibri"/>
                <w:sz w:val="20"/>
                <w:szCs w:val="20"/>
                <w:lang w:eastAsia="sl-SI"/>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0C3EA5F9" w14:textId="77777777" w:rsidR="008F53C0" w:rsidRPr="00412D54" w:rsidRDefault="008F53C0" w:rsidP="008117A6">
            <w:pPr>
              <w:spacing w:after="0" w:line="240" w:lineRule="auto"/>
              <w:rPr>
                <w:rFonts w:ascii="Calibri" w:eastAsia="Aptos" w:hAnsi="Calibri" w:cs="Calibri"/>
                <w:sz w:val="20"/>
                <w:szCs w:val="20"/>
              </w:rPr>
            </w:pPr>
            <w:r w:rsidRPr="00412D54">
              <w:rPr>
                <w:rFonts w:ascii="Calibri" w:eastAsia="Aptos" w:hAnsi="Calibri" w:cs="Calibri"/>
                <w:sz w:val="20"/>
                <w:szCs w:val="20"/>
              </w:rPr>
              <w:t>258</w:t>
            </w:r>
          </w:p>
        </w:tc>
        <w:tc>
          <w:tcPr>
            <w:tcW w:w="1763" w:type="pct"/>
            <w:tcBorders>
              <w:top w:val="single" w:sz="4" w:space="0" w:color="auto"/>
              <w:left w:val="nil"/>
              <w:bottom w:val="single" w:sz="4" w:space="0" w:color="auto"/>
              <w:right w:val="nil"/>
            </w:tcBorders>
            <w:shd w:val="clear" w:color="auto" w:fill="auto"/>
            <w:vAlign w:val="center"/>
          </w:tcPr>
          <w:p w14:paraId="5A71FB13" w14:textId="77777777" w:rsidR="008F53C0" w:rsidRPr="00412D54" w:rsidRDefault="008F53C0" w:rsidP="008117A6">
            <w:pPr>
              <w:spacing w:after="0" w:line="240" w:lineRule="auto"/>
              <w:rPr>
                <w:rFonts w:ascii="Calibri" w:eastAsia="Aptos" w:hAnsi="Calibri" w:cs="Calibri"/>
                <w:sz w:val="20"/>
                <w:szCs w:val="20"/>
              </w:rPr>
            </w:pPr>
            <w:r w:rsidRPr="00412D54">
              <w:rPr>
                <w:rFonts w:ascii="Calibri" w:eastAsia="Aptos" w:hAnsi="Calibri" w:cs="Calibri"/>
                <w:sz w:val="20"/>
                <w:szCs w:val="20"/>
              </w:rPr>
              <w:t>Medicina dela</w:t>
            </w:r>
          </w:p>
        </w:tc>
        <w:tc>
          <w:tcPr>
            <w:tcW w:w="1130" w:type="pct"/>
            <w:tcBorders>
              <w:top w:val="single" w:sz="4" w:space="0" w:color="auto"/>
            </w:tcBorders>
            <w:shd w:val="clear" w:color="auto" w:fill="auto"/>
            <w:vAlign w:val="center"/>
          </w:tcPr>
          <w:p w14:paraId="61B9FBE4" w14:textId="77777777" w:rsidR="008F53C0" w:rsidRPr="00412D54" w:rsidRDefault="008F53C0" w:rsidP="008117A6">
            <w:pPr>
              <w:spacing w:after="0" w:line="240" w:lineRule="auto"/>
              <w:jc w:val="center"/>
              <w:rPr>
                <w:rFonts w:ascii="Calibri" w:eastAsia="Times New Roman" w:hAnsi="Calibri" w:cs="Calibri"/>
                <w:b/>
                <w:bCs/>
                <w:sz w:val="20"/>
                <w:szCs w:val="20"/>
                <w:lang w:eastAsia="sl-SI"/>
              </w:rPr>
            </w:pPr>
            <w:r w:rsidRPr="00412D54">
              <w:rPr>
                <w:rFonts w:ascii="Calibri" w:eastAsia="Times New Roman" w:hAnsi="Calibri" w:cs="Calibri"/>
                <w:b/>
                <w:bCs/>
                <w:sz w:val="20"/>
                <w:szCs w:val="20"/>
                <w:lang w:eastAsia="sl-SI"/>
              </w:rPr>
              <w:t>Šifrant 15.141a</w:t>
            </w:r>
          </w:p>
        </w:tc>
        <w:tc>
          <w:tcPr>
            <w:tcW w:w="1083" w:type="pct"/>
            <w:tcBorders>
              <w:top w:val="single" w:sz="4" w:space="0" w:color="auto"/>
            </w:tcBorders>
          </w:tcPr>
          <w:p w14:paraId="37013A90" w14:textId="77777777" w:rsidR="008F53C0" w:rsidRPr="00412D54" w:rsidRDefault="008F53C0" w:rsidP="008117A6">
            <w:pPr>
              <w:spacing w:after="0" w:line="240" w:lineRule="auto"/>
              <w:jc w:val="center"/>
              <w:rPr>
                <w:rFonts w:ascii="Calibri" w:eastAsia="Times New Roman" w:hAnsi="Calibri" w:cs="Calibri"/>
                <w:b/>
                <w:bCs/>
                <w:sz w:val="20"/>
                <w:szCs w:val="20"/>
                <w:lang w:eastAsia="sl-SI"/>
              </w:rPr>
            </w:pPr>
            <w:r w:rsidRPr="00412D54">
              <w:rPr>
                <w:rFonts w:ascii="Calibri" w:eastAsia="Times New Roman" w:hAnsi="Calibri" w:cs="Calibri"/>
                <w:b/>
                <w:bCs/>
                <w:sz w:val="20"/>
                <w:szCs w:val="20"/>
                <w:lang w:eastAsia="sl-SI"/>
              </w:rPr>
              <w:t>Z0030</w:t>
            </w:r>
          </w:p>
        </w:tc>
      </w:tr>
    </w:tbl>
    <w:p w14:paraId="6DCE6B13" w14:textId="77777777" w:rsidR="008F53C0" w:rsidRDefault="008F53C0" w:rsidP="008F53C0">
      <w:pPr>
        <w:spacing w:after="0" w:line="240" w:lineRule="auto"/>
        <w:ind w:left="357"/>
        <w:contextualSpacing/>
        <w:jc w:val="both"/>
        <w:rPr>
          <w:rFonts w:ascii="Calibri" w:eastAsia="Calibri" w:hAnsi="Calibri" w:cs="Calibri"/>
          <w:bCs/>
          <w:kern w:val="0"/>
          <w14:ligatures w14:val="none"/>
        </w:rPr>
      </w:pPr>
    </w:p>
    <w:p w14:paraId="22EEA899" w14:textId="77777777" w:rsidR="008F53C0" w:rsidRDefault="008F53C0" w:rsidP="008F53C0">
      <w:pPr>
        <w:numPr>
          <w:ilvl w:val="0"/>
          <w:numId w:val="23"/>
        </w:numPr>
        <w:spacing w:after="0" w:line="240" w:lineRule="auto"/>
        <w:ind w:left="357" w:hanging="357"/>
        <w:contextualSpacing/>
        <w:jc w:val="both"/>
        <w:rPr>
          <w:rFonts w:ascii="Calibri" w:eastAsia="Calibri" w:hAnsi="Calibri" w:cs="Calibri"/>
          <w:bCs/>
          <w:kern w:val="0"/>
          <w14:ligatures w14:val="none"/>
        </w:rPr>
      </w:pPr>
      <w:r w:rsidRPr="00412D54">
        <w:rPr>
          <w:rFonts w:ascii="Calibri" w:eastAsia="Calibri" w:hAnsi="Calibri" w:cs="Calibri"/>
          <w:bCs/>
          <w:kern w:val="0"/>
          <w14:ligatures w14:val="none"/>
        </w:rPr>
        <w:t>K2 »VZD s storitvami glede na vrsto dokumenta po strukturi«</w:t>
      </w:r>
      <w:r>
        <w:rPr>
          <w:rFonts w:ascii="Calibri" w:eastAsia="Calibri" w:hAnsi="Calibri" w:cs="Calibri"/>
          <w:bCs/>
          <w:kern w:val="0"/>
          <w14:ligatures w14:val="none"/>
        </w:rPr>
        <w:t>:</w:t>
      </w:r>
    </w:p>
    <w:p w14:paraId="38C6B040" w14:textId="77777777" w:rsidR="008F53C0" w:rsidRPr="00412D54" w:rsidRDefault="008F53C0" w:rsidP="008F53C0">
      <w:pPr>
        <w:spacing w:after="0" w:line="240" w:lineRule="auto"/>
        <w:ind w:left="357"/>
        <w:contextualSpacing/>
        <w:jc w:val="both"/>
        <w:rPr>
          <w:rFonts w:ascii="Calibri" w:eastAsia="Calibri" w:hAnsi="Calibri" w:cs="Calibri"/>
          <w:bCs/>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557"/>
        <w:gridCol w:w="542"/>
        <w:gridCol w:w="5350"/>
        <w:gridCol w:w="2037"/>
      </w:tblGrid>
      <w:tr w:rsidR="008F53C0" w:rsidRPr="00412D54" w14:paraId="112BA97D" w14:textId="77777777" w:rsidTr="008F53C0">
        <w:trPr>
          <w:trHeight w:val="318"/>
        </w:trPr>
        <w:tc>
          <w:tcPr>
            <w:tcW w:w="488" w:type="pct"/>
            <w:shd w:val="clear" w:color="auto" w:fill="auto"/>
            <w:vAlign w:val="bottom"/>
          </w:tcPr>
          <w:p w14:paraId="396469B5" w14:textId="77777777" w:rsidR="008F53C0" w:rsidRPr="00412D54" w:rsidRDefault="008F53C0" w:rsidP="008117A6">
            <w:pPr>
              <w:spacing w:after="0" w:line="240" w:lineRule="auto"/>
              <w:rPr>
                <w:rFonts w:ascii="Calibri" w:eastAsia="Times New Roman" w:hAnsi="Calibri" w:cs="Calibri"/>
                <w:sz w:val="20"/>
                <w:szCs w:val="20"/>
                <w:lang w:eastAsia="sl-SI"/>
              </w:rPr>
            </w:pPr>
          </w:p>
        </w:tc>
        <w:tc>
          <w:tcPr>
            <w:tcW w:w="3429" w:type="pct"/>
            <w:gridSpan w:val="3"/>
            <w:shd w:val="clear" w:color="auto" w:fill="auto"/>
            <w:vAlign w:val="bottom"/>
          </w:tcPr>
          <w:p w14:paraId="5C381227" w14:textId="77777777" w:rsidR="008F53C0" w:rsidRPr="00412D54" w:rsidRDefault="008F53C0" w:rsidP="008117A6">
            <w:pPr>
              <w:spacing w:after="0" w:line="240" w:lineRule="auto"/>
              <w:rPr>
                <w:rFonts w:ascii="Calibri" w:eastAsia="Times New Roman" w:hAnsi="Calibri" w:cs="Calibri"/>
                <w:sz w:val="20"/>
                <w:szCs w:val="20"/>
                <w:lang w:eastAsia="sl-SI"/>
              </w:rPr>
            </w:pPr>
          </w:p>
        </w:tc>
        <w:tc>
          <w:tcPr>
            <w:tcW w:w="1083" w:type="pct"/>
            <w:vAlign w:val="center"/>
          </w:tcPr>
          <w:p w14:paraId="6E1D545B" w14:textId="77777777" w:rsidR="008F53C0" w:rsidRPr="00412D54" w:rsidRDefault="008F53C0" w:rsidP="008117A6">
            <w:pPr>
              <w:spacing w:after="0" w:line="240" w:lineRule="auto"/>
              <w:jc w:val="center"/>
              <w:rPr>
                <w:rFonts w:ascii="Calibri" w:eastAsia="Times New Roman" w:hAnsi="Calibri" w:cs="Calibri"/>
                <w:iCs/>
                <w:sz w:val="20"/>
                <w:szCs w:val="20"/>
                <w:lang w:eastAsia="sl-SI"/>
              </w:rPr>
            </w:pPr>
            <w:r w:rsidRPr="00412D54">
              <w:rPr>
                <w:rFonts w:ascii="Calibri" w:eastAsia="Times New Roman" w:hAnsi="Calibri" w:cs="Calibri"/>
                <w:iCs/>
                <w:sz w:val="20"/>
                <w:szCs w:val="20"/>
                <w:lang w:eastAsia="sl-SI"/>
              </w:rPr>
              <w:t xml:space="preserve">VD 1-3 in 4-6 </w:t>
            </w:r>
          </w:p>
          <w:p w14:paraId="763A205D" w14:textId="77777777" w:rsidR="008F53C0" w:rsidRPr="00412D54" w:rsidRDefault="008F53C0" w:rsidP="008117A6">
            <w:pPr>
              <w:spacing w:after="0" w:line="240" w:lineRule="auto"/>
              <w:jc w:val="center"/>
              <w:rPr>
                <w:rFonts w:ascii="Calibri" w:eastAsia="Times New Roman" w:hAnsi="Calibri" w:cs="Calibri"/>
                <w:iCs/>
                <w:sz w:val="20"/>
                <w:szCs w:val="20"/>
                <w:lang w:eastAsia="sl-SI"/>
              </w:rPr>
            </w:pPr>
            <w:r w:rsidRPr="00412D54">
              <w:rPr>
                <w:rFonts w:ascii="Calibri" w:eastAsia="Times New Roman" w:hAnsi="Calibri" w:cs="Calibri"/>
                <w:iCs/>
                <w:sz w:val="20"/>
                <w:szCs w:val="20"/>
                <w:lang w:eastAsia="sl-SI"/>
              </w:rPr>
              <w:t xml:space="preserve">Obravnava </w:t>
            </w:r>
          </w:p>
          <w:p w14:paraId="2EF892FC" w14:textId="77777777" w:rsidR="008F53C0" w:rsidRPr="00412D54" w:rsidRDefault="008F53C0" w:rsidP="008117A6">
            <w:pPr>
              <w:spacing w:after="0" w:line="240" w:lineRule="auto"/>
              <w:jc w:val="center"/>
              <w:rPr>
                <w:rFonts w:ascii="Calibri" w:eastAsia="Times New Roman" w:hAnsi="Calibri" w:cs="Calibri"/>
                <w:iCs/>
                <w:sz w:val="20"/>
                <w:szCs w:val="20"/>
                <w:lang w:eastAsia="sl-SI"/>
              </w:rPr>
            </w:pPr>
            <w:r w:rsidRPr="00412D54">
              <w:rPr>
                <w:rFonts w:ascii="Calibri" w:eastAsia="Times New Roman" w:hAnsi="Calibri" w:cs="Calibri"/>
                <w:iCs/>
                <w:sz w:val="20"/>
                <w:szCs w:val="20"/>
                <w:lang w:eastAsia="sl-SI"/>
              </w:rPr>
              <w:t>Opr. stor.</w:t>
            </w:r>
          </w:p>
        </w:tc>
      </w:tr>
      <w:tr w:rsidR="008F53C0" w:rsidRPr="00412D54" w14:paraId="54C859DA" w14:textId="77777777" w:rsidTr="008F53C0">
        <w:trPr>
          <w:trHeight w:val="255"/>
        </w:trPr>
        <w:tc>
          <w:tcPr>
            <w:tcW w:w="488" w:type="pct"/>
            <w:tcBorders>
              <w:bottom w:val="single" w:sz="4" w:space="0" w:color="auto"/>
            </w:tcBorders>
            <w:shd w:val="clear" w:color="auto" w:fill="auto"/>
            <w:vAlign w:val="center"/>
          </w:tcPr>
          <w:p w14:paraId="5311CF04" w14:textId="77777777" w:rsidR="008F53C0" w:rsidRPr="00412D54" w:rsidRDefault="008F53C0" w:rsidP="008117A6">
            <w:pPr>
              <w:spacing w:after="0" w:line="240" w:lineRule="auto"/>
              <w:rPr>
                <w:rFonts w:ascii="Calibri" w:eastAsia="Times New Roman" w:hAnsi="Calibri" w:cs="Calibri"/>
                <w:sz w:val="20"/>
                <w:szCs w:val="20"/>
                <w:lang w:eastAsia="sl-SI"/>
              </w:rPr>
            </w:pPr>
            <w:r w:rsidRPr="00412D54">
              <w:rPr>
                <w:rFonts w:ascii="Calibri" w:eastAsia="Aptos" w:hAnsi="Calibri" w:cs="Calibri"/>
                <w:sz w:val="20"/>
                <w:szCs w:val="20"/>
              </w:rPr>
              <w:t>R86.210</w:t>
            </w:r>
          </w:p>
        </w:tc>
        <w:tc>
          <w:tcPr>
            <w:tcW w:w="3429" w:type="pct"/>
            <w:gridSpan w:val="3"/>
            <w:tcBorders>
              <w:bottom w:val="single" w:sz="4" w:space="0" w:color="auto"/>
            </w:tcBorders>
            <w:shd w:val="clear" w:color="auto" w:fill="auto"/>
            <w:vAlign w:val="center"/>
          </w:tcPr>
          <w:p w14:paraId="6D3FA58A" w14:textId="77777777" w:rsidR="008F53C0" w:rsidRPr="00412D54" w:rsidRDefault="008F53C0" w:rsidP="008117A6">
            <w:pPr>
              <w:spacing w:after="0" w:line="240" w:lineRule="auto"/>
              <w:rPr>
                <w:rFonts w:ascii="Calibri" w:eastAsia="Times New Roman" w:hAnsi="Calibri" w:cs="Calibri"/>
                <w:sz w:val="20"/>
                <w:szCs w:val="20"/>
                <w:lang w:eastAsia="sl-SI"/>
              </w:rPr>
            </w:pPr>
            <w:r w:rsidRPr="00412D54">
              <w:rPr>
                <w:rFonts w:ascii="Calibri" w:eastAsia="Aptos" w:hAnsi="Calibri" w:cs="Calibri"/>
                <w:sz w:val="20"/>
                <w:szCs w:val="20"/>
              </w:rPr>
              <w:t>Splošna zunajbolnišnična zdravstvena dejavnost</w:t>
            </w:r>
          </w:p>
        </w:tc>
        <w:tc>
          <w:tcPr>
            <w:tcW w:w="1083" w:type="pct"/>
            <w:vAlign w:val="bottom"/>
          </w:tcPr>
          <w:p w14:paraId="3DBE9E36" w14:textId="77777777" w:rsidR="008F53C0" w:rsidRPr="00412D54" w:rsidRDefault="008F53C0" w:rsidP="008117A6">
            <w:pPr>
              <w:spacing w:after="0" w:line="240" w:lineRule="auto"/>
              <w:jc w:val="center"/>
              <w:rPr>
                <w:rFonts w:ascii="Calibri" w:eastAsia="Times New Roman" w:hAnsi="Calibri" w:cs="Calibri"/>
                <w:sz w:val="20"/>
                <w:szCs w:val="20"/>
                <w:lang w:eastAsia="sl-SI"/>
              </w:rPr>
            </w:pPr>
          </w:p>
        </w:tc>
      </w:tr>
      <w:tr w:rsidR="008F53C0" w:rsidRPr="00412D54" w14:paraId="2E5D3567" w14:textId="77777777" w:rsidTr="008F53C0">
        <w:trPr>
          <w:trHeight w:val="255"/>
        </w:trPr>
        <w:tc>
          <w:tcPr>
            <w:tcW w:w="488" w:type="pct"/>
            <w:shd w:val="clear" w:color="auto" w:fill="auto"/>
            <w:vAlign w:val="bottom"/>
          </w:tcPr>
          <w:p w14:paraId="252BF10A" w14:textId="77777777" w:rsidR="008F53C0" w:rsidRPr="00412D54" w:rsidRDefault="008F53C0" w:rsidP="008117A6">
            <w:pPr>
              <w:spacing w:after="0" w:line="240" w:lineRule="auto"/>
              <w:rPr>
                <w:rFonts w:ascii="Calibri" w:eastAsia="Times New Roman" w:hAnsi="Calibri" w:cs="Calibri"/>
                <w:sz w:val="20"/>
                <w:szCs w:val="20"/>
                <w:lang w:eastAsia="sl-SI"/>
              </w:rPr>
            </w:pPr>
          </w:p>
        </w:tc>
        <w:tc>
          <w:tcPr>
            <w:tcW w:w="296" w:type="pct"/>
            <w:tcBorders>
              <w:bottom w:val="single" w:sz="4" w:space="0" w:color="auto"/>
            </w:tcBorders>
            <w:shd w:val="clear" w:color="auto" w:fill="auto"/>
          </w:tcPr>
          <w:p w14:paraId="21CAD53E" w14:textId="77777777" w:rsidR="008F53C0" w:rsidRPr="00412D54" w:rsidRDefault="008F53C0" w:rsidP="008117A6">
            <w:pPr>
              <w:spacing w:after="0" w:line="240" w:lineRule="auto"/>
              <w:rPr>
                <w:rFonts w:ascii="Calibri" w:eastAsia="Times New Roman" w:hAnsi="Calibri" w:cs="Calibri"/>
                <w:sz w:val="20"/>
                <w:szCs w:val="20"/>
                <w:lang w:eastAsia="sl-SI"/>
              </w:rPr>
            </w:pPr>
            <w:r w:rsidRPr="00412D54">
              <w:rPr>
                <w:rFonts w:ascii="Calibri" w:eastAsia="Times New Roman" w:hAnsi="Calibri" w:cs="Calibri"/>
                <w:sz w:val="20"/>
                <w:szCs w:val="20"/>
                <w:lang w:eastAsia="sl-SI"/>
              </w:rPr>
              <w:t>301</w:t>
            </w:r>
          </w:p>
        </w:tc>
        <w:tc>
          <w:tcPr>
            <w:tcW w:w="3133" w:type="pct"/>
            <w:gridSpan w:val="2"/>
            <w:tcBorders>
              <w:bottom w:val="single" w:sz="4" w:space="0" w:color="auto"/>
            </w:tcBorders>
            <w:shd w:val="clear" w:color="auto" w:fill="auto"/>
          </w:tcPr>
          <w:p w14:paraId="7D635F5F" w14:textId="77777777" w:rsidR="008F53C0" w:rsidRPr="00412D54" w:rsidRDefault="008F53C0" w:rsidP="008117A6">
            <w:pPr>
              <w:spacing w:after="0" w:line="240" w:lineRule="auto"/>
              <w:rPr>
                <w:rFonts w:ascii="Calibri" w:eastAsia="Times New Roman" w:hAnsi="Calibri" w:cs="Calibri"/>
                <w:sz w:val="20"/>
                <w:szCs w:val="20"/>
                <w:lang w:eastAsia="sl-SI"/>
              </w:rPr>
            </w:pPr>
            <w:r w:rsidRPr="00412D54">
              <w:rPr>
                <w:rFonts w:ascii="Calibri" w:eastAsia="Times New Roman" w:hAnsi="Calibri" w:cs="Calibri"/>
                <w:sz w:val="20"/>
                <w:szCs w:val="20"/>
                <w:lang w:eastAsia="sl-SI"/>
              </w:rPr>
              <w:t>Medicina dela, prometa in športa v splošni zunajbolnišnični dejavnosti</w:t>
            </w:r>
          </w:p>
        </w:tc>
        <w:tc>
          <w:tcPr>
            <w:tcW w:w="1083" w:type="pct"/>
            <w:vAlign w:val="bottom"/>
          </w:tcPr>
          <w:p w14:paraId="684EB406" w14:textId="77777777" w:rsidR="008F53C0" w:rsidRPr="00412D54" w:rsidRDefault="008F53C0" w:rsidP="008117A6">
            <w:pPr>
              <w:spacing w:after="0" w:line="240" w:lineRule="auto"/>
              <w:jc w:val="center"/>
              <w:rPr>
                <w:rFonts w:ascii="Calibri" w:eastAsia="Times New Roman" w:hAnsi="Calibri" w:cs="Calibri"/>
                <w:sz w:val="20"/>
                <w:szCs w:val="20"/>
                <w:lang w:eastAsia="sl-SI"/>
              </w:rPr>
            </w:pPr>
          </w:p>
        </w:tc>
      </w:tr>
      <w:tr w:rsidR="008F53C0" w:rsidRPr="00412D54" w14:paraId="1D99A084" w14:textId="77777777" w:rsidTr="008F53C0">
        <w:trPr>
          <w:trHeight w:val="255"/>
        </w:trPr>
        <w:tc>
          <w:tcPr>
            <w:tcW w:w="488" w:type="pct"/>
            <w:shd w:val="clear" w:color="auto" w:fill="auto"/>
            <w:vAlign w:val="bottom"/>
          </w:tcPr>
          <w:p w14:paraId="48D6877C" w14:textId="77777777" w:rsidR="008F53C0" w:rsidRPr="00412D54" w:rsidRDefault="008F53C0" w:rsidP="008117A6">
            <w:pPr>
              <w:spacing w:after="0" w:line="240" w:lineRule="auto"/>
              <w:rPr>
                <w:rFonts w:ascii="Calibri" w:eastAsia="Times New Roman" w:hAnsi="Calibri" w:cs="Calibri"/>
                <w:sz w:val="20"/>
                <w:szCs w:val="20"/>
                <w:lang w:eastAsia="sl-SI"/>
              </w:rPr>
            </w:pPr>
          </w:p>
        </w:tc>
        <w:tc>
          <w:tcPr>
            <w:tcW w:w="296" w:type="pct"/>
            <w:shd w:val="clear" w:color="auto" w:fill="auto"/>
            <w:vAlign w:val="bottom"/>
          </w:tcPr>
          <w:p w14:paraId="69187C6E" w14:textId="77777777" w:rsidR="008F53C0" w:rsidRPr="00412D54" w:rsidRDefault="008F53C0" w:rsidP="008117A6">
            <w:pPr>
              <w:spacing w:after="0" w:line="240" w:lineRule="auto"/>
              <w:rPr>
                <w:rFonts w:ascii="Calibri" w:eastAsia="Times New Roman" w:hAnsi="Calibri" w:cs="Calibri"/>
                <w:sz w:val="20"/>
                <w:szCs w:val="20"/>
                <w:lang w:eastAsia="sl-SI"/>
              </w:rPr>
            </w:pP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6B6A86BD" w14:textId="77777777" w:rsidR="008F53C0" w:rsidRPr="00412D54" w:rsidRDefault="008F53C0" w:rsidP="008117A6">
            <w:pPr>
              <w:spacing w:after="0" w:line="240" w:lineRule="auto"/>
              <w:rPr>
                <w:rFonts w:ascii="Calibri" w:eastAsia="Aptos" w:hAnsi="Calibri" w:cs="Calibri"/>
                <w:sz w:val="20"/>
                <w:szCs w:val="20"/>
              </w:rPr>
            </w:pPr>
            <w:r w:rsidRPr="00412D54">
              <w:rPr>
                <w:rFonts w:ascii="Calibri" w:eastAsia="Aptos" w:hAnsi="Calibri" w:cs="Calibri"/>
                <w:sz w:val="20"/>
                <w:szCs w:val="20"/>
              </w:rPr>
              <w:t>258</w:t>
            </w:r>
          </w:p>
        </w:tc>
        <w:tc>
          <w:tcPr>
            <w:tcW w:w="2845" w:type="pct"/>
            <w:tcBorders>
              <w:top w:val="single" w:sz="4" w:space="0" w:color="auto"/>
              <w:left w:val="nil"/>
              <w:bottom w:val="single" w:sz="4" w:space="0" w:color="auto"/>
              <w:right w:val="nil"/>
            </w:tcBorders>
            <w:shd w:val="clear" w:color="auto" w:fill="auto"/>
            <w:vAlign w:val="center"/>
          </w:tcPr>
          <w:p w14:paraId="70BFE762" w14:textId="77777777" w:rsidR="008F53C0" w:rsidRPr="00412D54" w:rsidRDefault="008F53C0" w:rsidP="008117A6">
            <w:pPr>
              <w:spacing w:after="0" w:line="240" w:lineRule="auto"/>
              <w:rPr>
                <w:rFonts w:ascii="Calibri" w:eastAsia="Aptos" w:hAnsi="Calibri" w:cs="Calibri"/>
                <w:sz w:val="20"/>
                <w:szCs w:val="20"/>
              </w:rPr>
            </w:pPr>
            <w:r w:rsidRPr="00412D54">
              <w:rPr>
                <w:rFonts w:ascii="Calibri" w:eastAsia="Aptos" w:hAnsi="Calibri" w:cs="Calibri"/>
                <w:sz w:val="20"/>
                <w:szCs w:val="20"/>
              </w:rPr>
              <w:t>Medicina dela</w:t>
            </w:r>
          </w:p>
        </w:tc>
        <w:tc>
          <w:tcPr>
            <w:tcW w:w="1083" w:type="pct"/>
            <w:shd w:val="clear" w:color="auto" w:fill="auto"/>
          </w:tcPr>
          <w:p w14:paraId="0D1C9C02" w14:textId="77777777" w:rsidR="008F53C0" w:rsidRPr="00412D54" w:rsidRDefault="008F53C0" w:rsidP="008117A6">
            <w:pPr>
              <w:spacing w:after="0" w:line="240" w:lineRule="auto"/>
              <w:jc w:val="center"/>
              <w:rPr>
                <w:rFonts w:ascii="Calibri" w:eastAsia="Times New Roman" w:hAnsi="Calibri" w:cs="Calibri"/>
                <w:b/>
                <w:bCs/>
                <w:sz w:val="20"/>
                <w:szCs w:val="20"/>
                <w:lang w:eastAsia="sl-SI"/>
              </w:rPr>
            </w:pPr>
            <w:r w:rsidRPr="00412D54">
              <w:rPr>
                <w:rFonts w:ascii="Calibri" w:eastAsia="Times New Roman" w:hAnsi="Calibri" w:cs="Calibri"/>
                <w:b/>
                <w:bCs/>
                <w:sz w:val="20"/>
                <w:szCs w:val="20"/>
                <w:lang w:eastAsia="sl-SI"/>
              </w:rPr>
              <w:t>Šifrant 15.141a</w:t>
            </w:r>
          </w:p>
        </w:tc>
      </w:tr>
    </w:tbl>
    <w:p w14:paraId="29AFACBD" w14:textId="77777777" w:rsidR="008F53C0" w:rsidRDefault="008F53C0" w:rsidP="008F53C0">
      <w:pPr>
        <w:spacing w:after="0" w:line="240" w:lineRule="auto"/>
        <w:contextualSpacing/>
        <w:jc w:val="both"/>
        <w:rPr>
          <w:rFonts w:ascii="Calibri" w:eastAsia="Calibri" w:hAnsi="Calibri" w:cs="Calibri"/>
          <w:bCs/>
          <w:kern w:val="0"/>
          <w14:ligatures w14:val="none"/>
        </w:rPr>
      </w:pPr>
    </w:p>
    <w:p w14:paraId="53829EC2" w14:textId="77777777" w:rsidR="008F53C0" w:rsidRDefault="008F53C0" w:rsidP="008F53C0">
      <w:pPr>
        <w:numPr>
          <w:ilvl w:val="0"/>
          <w:numId w:val="23"/>
        </w:numPr>
        <w:spacing w:after="0" w:line="240" w:lineRule="auto"/>
        <w:ind w:left="357" w:hanging="357"/>
        <w:contextualSpacing/>
        <w:jc w:val="both"/>
        <w:rPr>
          <w:rFonts w:ascii="Calibri" w:eastAsia="Calibri" w:hAnsi="Calibri" w:cs="Calibri"/>
          <w:bCs/>
          <w:kern w:val="0"/>
          <w14:ligatures w14:val="none"/>
        </w:rPr>
      </w:pPr>
      <w:r w:rsidRPr="00C2639D">
        <w:rPr>
          <w:rFonts w:ascii="Calibri" w:eastAsia="Calibri" w:hAnsi="Calibri" w:cs="Calibri"/>
          <w:bCs/>
          <w:kern w:val="0"/>
          <w14:ligatures w14:val="none"/>
        </w:rPr>
        <w:t>K9 »Izjeme pri obračunavanju storitev po vrstah in podvrstah zdravstvenih dejavnosti glede na pogodbo«, v katerem za dejavnost 301 258 »Medicina dela« dodajamo nove storitve kategoriziranih športnikov</w:t>
      </w:r>
      <w:r>
        <w:rPr>
          <w:rFonts w:ascii="Calibri" w:eastAsia="Calibri" w:hAnsi="Calibri" w:cs="Calibri"/>
          <w:bCs/>
          <w:kern w:val="0"/>
          <w14:ligatures w14:val="none"/>
        </w:rPr>
        <w:t xml:space="preserve"> 41304, </w:t>
      </w:r>
      <w:r w:rsidRPr="00C2639D">
        <w:rPr>
          <w:rFonts w:ascii="Calibri" w:eastAsia="Calibri" w:hAnsi="Calibri" w:cs="Calibri"/>
          <w:bCs/>
          <w:kern w:val="0"/>
          <w14:ligatures w14:val="none"/>
        </w:rPr>
        <w:t>12623</w:t>
      </w:r>
      <w:r>
        <w:rPr>
          <w:rFonts w:ascii="Calibri" w:eastAsia="Calibri" w:hAnsi="Calibri" w:cs="Calibri"/>
          <w:bCs/>
          <w:kern w:val="0"/>
          <w14:ligatures w14:val="none"/>
        </w:rPr>
        <w:t xml:space="preserve"> in </w:t>
      </w:r>
      <w:r w:rsidRPr="00C2639D">
        <w:rPr>
          <w:rFonts w:ascii="Calibri" w:eastAsia="Calibri" w:hAnsi="Calibri" w:cs="Calibri"/>
          <w:bCs/>
          <w:kern w:val="0"/>
          <w14:ligatures w14:val="none"/>
        </w:rPr>
        <w:t>36175</w:t>
      </w:r>
      <w:r>
        <w:rPr>
          <w:rFonts w:ascii="Calibri" w:eastAsia="Calibri" w:hAnsi="Calibri" w:cs="Calibri"/>
          <w:bCs/>
          <w:kern w:val="0"/>
          <w14:ligatures w14:val="none"/>
        </w:rPr>
        <w:t>:</w:t>
      </w:r>
    </w:p>
    <w:p w14:paraId="551158FC" w14:textId="77777777" w:rsidR="008F53C0" w:rsidRPr="00CB5C71" w:rsidRDefault="008F53C0" w:rsidP="008F53C0">
      <w:pPr>
        <w:spacing w:after="0" w:line="240" w:lineRule="auto"/>
        <w:ind w:left="357"/>
        <w:contextualSpacing/>
        <w:jc w:val="both"/>
        <w:rPr>
          <w:rFonts w:ascii="Calibri" w:eastAsia="Calibri" w:hAnsi="Calibri" w:cs="Calibri"/>
          <w:bCs/>
          <w:kern w:val="0"/>
          <w:sz w:val="16"/>
          <w:szCs w:val="16"/>
          <w14:ligatures w14:val="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40"/>
        <w:gridCol w:w="598"/>
        <w:gridCol w:w="5313"/>
        <w:gridCol w:w="2037"/>
      </w:tblGrid>
      <w:tr w:rsidR="008F53C0" w:rsidRPr="00CB5C71" w14:paraId="6421F9AA" w14:textId="77777777" w:rsidTr="008117A6">
        <w:trPr>
          <w:trHeight w:val="261"/>
          <w:jc w:val="center"/>
        </w:trPr>
        <w:tc>
          <w:tcPr>
            <w:tcW w:w="487" w:type="pct"/>
            <w:shd w:val="clear" w:color="auto" w:fill="auto"/>
          </w:tcPr>
          <w:p w14:paraId="158F9397" w14:textId="77777777" w:rsidR="008F53C0" w:rsidRPr="00CB5C71" w:rsidRDefault="008F53C0" w:rsidP="008117A6">
            <w:pPr>
              <w:tabs>
                <w:tab w:val="left" w:pos="5670"/>
              </w:tabs>
              <w:spacing w:after="0" w:line="240" w:lineRule="auto"/>
              <w:jc w:val="both"/>
              <w:rPr>
                <w:rFonts w:ascii="Calibri" w:eastAsia="Calibri" w:hAnsi="Calibri" w:cs="Calibri"/>
                <w:kern w:val="0"/>
                <w:sz w:val="20"/>
                <w:szCs w:val="20"/>
                <w14:ligatures w14:val="none"/>
              </w:rPr>
            </w:pPr>
          </w:p>
        </w:tc>
        <w:tc>
          <w:tcPr>
            <w:tcW w:w="3430" w:type="pct"/>
            <w:gridSpan w:val="3"/>
            <w:shd w:val="clear" w:color="auto" w:fill="auto"/>
          </w:tcPr>
          <w:p w14:paraId="401DCBBE" w14:textId="77777777" w:rsidR="008F53C0" w:rsidRPr="00CB5C71" w:rsidRDefault="008F53C0" w:rsidP="008117A6">
            <w:pPr>
              <w:tabs>
                <w:tab w:val="left" w:pos="5670"/>
              </w:tabs>
              <w:spacing w:after="0" w:line="240" w:lineRule="auto"/>
              <w:rPr>
                <w:rFonts w:ascii="Calibri" w:eastAsia="Calibri" w:hAnsi="Calibri" w:cs="Calibri"/>
                <w:kern w:val="0"/>
                <w:sz w:val="20"/>
                <w:szCs w:val="20"/>
                <w14:ligatures w14:val="none"/>
              </w:rPr>
            </w:pPr>
          </w:p>
        </w:tc>
        <w:tc>
          <w:tcPr>
            <w:tcW w:w="1083" w:type="pct"/>
          </w:tcPr>
          <w:p w14:paraId="521E013A" w14:textId="77777777" w:rsidR="008F53C0" w:rsidRPr="00CB5C71" w:rsidRDefault="008F53C0" w:rsidP="008117A6">
            <w:pPr>
              <w:tabs>
                <w:tab w:val="left" w:pos="5670"/>
              </w:tabs>
              <w:spacing w:after="0" w:line="240" w:lineRule="auto"/>
              <w:jc w:val="center"/>
              <w:rPr>
                <w:rFonts w:ascii="Calibri" w:eastAsia="Times New Roman" w:hAnsi="Calibri" w:cs="Calibri"/>
                <w:kern w:val="0"/>
                <w:sz w:val="20"/>
                <w:szCs w:val="20"/>
                <w:lang w:eastAsia="sl-SI"/>
                <w14:ligatures w14:val="none"/>
              </w:rPr>
            </w:pPr>
            <w:r w:rsidRPr="00CB5C71">
              <w:rPr>
                <w:rFonts w:ascii="Calibri" w:eastAsia="Times New Roman" w:hAnsi="Calibri" w:cs="Calibri"/>
                <w:kern w:val="0"/>
                <w:sz w:val="20"/>
                <w:szCs w:val="20"/>
                <w:lang w:eastAsia="sl-SI"/>
                <w14:ligatures w14:val="none"/>
              </w:rPr>
              <w:t>Šifra storitve</w:t>
            </w:r>
          </w:p>
        </w:tc>
      </w:tr>
      <w:tr w:rsidR="008F53C0" w:rsidRPr="00CB5C71" w14:paraId="70D8C55F" w14:textId="77777777" w:rsidTr="008117A6">
        <w:trPr>
          <w:trHeight w:val="255"/>
          <w:jc w:val="center"/>
        </w:trPr>
        <w:tc>
          <w:tcPr>
            <w:tcW w:w="487" w:type="pct"/>
            <w:shd w:val="clear" w:color="auto" w:fill="auto"/>
          </w:tcPr>
          <w:p w14:paraId="0673E8AC" w14:textId="77777777" w:rsidR="008F53C0" w:rsidRPr="00CB5C71" w:rsidRDefault="008F53C0" w:rsidP="008117A6">
            <w:pPr>
              <w:tabs>
                <w:tab w:val="left" w:pos="5670"/>
              </w:tabs>
              <w:spacing w:after="0" w:line="240" w:lineRule="auto"/>
              <w:jc w:val="both"/>
              <w:rPr>
                <w:rFonts w:ascii="Calibri" w:eastAsia="Times New Roman" w:hAnsi="Calibri" w:cs="Calibri"/>
                <w:kern w:val="0"/>
                <w:sz w:val="20"/>
                <w:szCs w:val="20"/>
                <w:lang w:eastAsia="sl-SI"/>
                <w14:ligatures w14:val="none"/>
              </w:rPr>
            </w:pPr>
            <w:r w:rsidRPr="00CB5C71">
              <w:rPr>
                <w:rFonts w:ascii="Calibri" w:eastAsia="Times New Roman" w:hAnsi="Calibri" w:cs="Calibri"/>
                <w:kern w:val="0"/>
                <w:sz w:val="20"/>
                <w:szCs w:val="20"/>
                <w:lang w:eastAsia="sl-SI"/>
                <w14:ligatures w14:val="none"/>
              </w:rPr>
              <w:t>R86.210</w:t>
            </w:r>
          </w:p>
        </w:tc>
        <w:tc>
          <w:tcPr>
            <w:tcW w:w="3430" w:type="pct"/>
            <w:gridSpan w:val="3"/>
            <w:shd w:val="clear" w:color="auto" w:fill="auto"/>
          </w:tcPr>
          <w:p w14:paraId="27B1AFE7" w14:textId="77777777" w:rsidR="008F53C0" w:rsidRPr="00CB5C71" w:rsidRDefault="008F53C0" w:rsidP="008117A6">
            <w:pPr>
              <w:tabs>
                <w:tab w:val="left" w:pos="5670"/>
              </w:tabs>
              <w:spacing w:after="0" w:line="240" w:lineRule="auto"/>
              <w:rPr>
                <w:rFonts w:ascii="Calibri" w:eastAsia="Times New Roman" w:hAnsi="Calibri" w:cs="Calibri"/>
                <w:kern w:val="0"/>
                <w:sz w:val="20"/>
                <w:szCs w:val="20"/>
                <w:lang w:eastAsia="sl-SI"/>
                <w14:ligatures w14:val="none"/>
              </w:rPr>
            </w:pPr>
            <w:r w:rsidRPr="00CB5C71">
              <w:rPr>
                <w:rFonts w:ascii="Calibri" w:eastAsia="Times New Roman" w:hAnsi="Calibri" w:cs="Calibri"/>
                <w:kern w:val="0"/>
                <w:sz w:val="20"/>
                <w:szCs w:val="20"/>
                <w:lang w:eastAsia="sl-SI"/>
                <w14:ligatures w14:val="none"/>
              </w:rPr>
              <w:t>Splošna zunajbolnišnična zdravstvena dejavnost</w:t>
            </w:r>
          </w:p>
        </w:tc>
        <w:tc>
          <w:tcPr>
            <w:tcW w:w="1083" w:type="pct"/>
          </w:tcPr>
          <w:p w14:paraId="66B60B34" w14:textId="77777777" w:rsidR="008F53C0" w:rsidRPr="00CB5C71" w:rsidRDefault="008F53C0" w:rsidP="008117A6">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8F53C0" w:rsidRPr="00CB5C71" w14:paraId="30EA8652" w14:textId="77777777" w:rsidTr="008117A6">
        <w:trPr>
          <w:trHeight w:val="255"/>
          <w:jc w:val="center"/>
        </w:trPr>
        <w:tc>
          <w:tcPr>
            <w:tcW w:w="487" w:type="pct"/>
            <w:shd w:val="clear" w:color="auto" w:fill="auto"/>
          </w:tcPr>
          <w:p w14:paraId="4718B48A" w14:textId="77777777" w:rsidR="008F53C0" w:rsidRPr="00CB5C71" w:rsidRDefault="008F53C0" w:rsidP="008117A6">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287" w:type="pct"/>
            <w:shd w:val="clear" w:color="auto" w:fill="auto"/>
          </w:tcPr>
          <w:p w14:paraId="19D2E2AF" w14:textId="77777777" w:rsidR="008F53C0" w:rsidRPr="00CB5C71" w:rsidRDefault="008F53C0" w:rsidP="008117A6">
            <w:pPr>
              <w:tabs>
                <w:tab w:val="left" w:pos="5670"/>
              </w:tabs>
              <w:spacing w:after="0" w:line="240" w:lineRule="auto"/>
              <w:jc w:val="both"/>
              <w:rPr>
                <w:rFonts w:ascii="Calibri" w:eastAsia="Times New Roman" w:hAnsi="Calibri" w:cs="Calibri"/>
                <w:kern w:val="0"/>
                <w:sz w:val="20"/>
                <w:szCs w:val="20"/>
                <w:lang w:eastAsia="sl-SI"/>
                <w14:ligatures w14:val="none"/>
              </w:rPr>
            </w:pPr>
            <w:r w:rsidRPr="00CB5C71">
              <w:rPr>
                <w:rFonts w:ascii="Calibri" w:eastAsia="Times New Roman" w:hAnsi="Calibri" w:cs="Calibri"/>
                <w:kern w:val="0"/>
                <w:sz w:val="20"/>
                <w:szCs w:val="20"/>
                <w:lang w:eastAsia="sl-SI"/>
                <w14:ligatures w14:val="none"/>
              </w:rPr>
              <w:t>301</w:t>
            </w:r>
          </w:p>
        </w:tc>
        <w:tc>
          <w:tcPr>
            <w:tcW w:w="3143" w:type="pct"/>
            <w:gridSpan w:val="2"/>
            <w:shd w:val="clear" w:color="auto" w:fill="auto"/>
          </w:tcPr>
          <w:p w14:paraId="4A4F112A" w14:textId="77777777" w:rsidR="008F53C0" w:rsidRPr="00CB5C71" w:rsidRDefault="008F53C0" w:rsidP="008117A6">
            <w:pPr>
              <w:tabs>
                <w:tab w:val="left" w:pos="5670"/>
              </w:tabs>
              <w:spacing w:after="0" w:line="240" w:lineRule="auto"/>
              <w:rPr>
                <w:rFonts w:ascii="Calibri" w:eastAsia="Times New Roman" w:hAnsi="Calibri" w:cs="Calibri"/>
                <w:kern w:val="0"/>
                <w:sz w:val="20"/>
                <w:szCs w:val="20"/>
                <w:lang w:eastAsia="sl-SI"/>
                <w14:ligatures w14:val="none"/>
              </w:rPr>
            </w:pPr>
            <w:r w:rsidRPr="00CB5C71">
              <w:rPr>
                <w:rFonts w:ascii="Calibri" w:eastAsia="Times New Roman" w:hAnsi="Calibri" w:cs="Calibri"/>
                <w:kern w:val="0"/>
                <w:sz w:val="20"/>
                <w:szCs w:val="20"/>
                <w:lang w:eastAsia="sl-SI"/>
                <w14:ligatures w14:val="none"/>
              </w:rPr>
              <w:t>Medicina dela, prometa in športa v splošni zunajbolnišnični dejavnosti</w:t>
            </w:r>
          </w:p>
        </w:tc>
        <w:tc>
          <w:tcPr>
            <w:tcW w:w="1083" w:type="pct"/>
          </w:tcPr>
          <w:p w14:paraId="56525DEF" w14:textId="77777777" w:rsidR="008F53C0" w:rsidRPr="00CB5C71" w:rsidRDefault="008F53C0" w:rsidP="008117A6">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8F53C0" w:rsidRPr="00CB5C71" w14:paraId="37335A4F" w14:textId="77777777" w:rsidTr="008117A6">
        <w:trPr>
          <w:trHeight w:val="255"/>
          <w:jc w:val="center"/>
        </w:trPr>
        <w:tc>
          <w:tcPr>
            <w:tcW w:w="487" w:type="pct"/>
            <w:shd w:val="clear" w:color="auto" w:fill="auto"/>
          </w:tcPr>
          <w:p w14:paraId="302FD23B" w14:textId="77777777" w:rsidR="008F53C0" w:rsidRPr="00CB5C71" w:rsidRDefault="008F53C0" w:rsidP="008117A6">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287" w:type="pct"/>
            <w:shd w:val="clear" w:color="auto" w:fill="auto"/>
          </w:tcPr>
          <w:p w14:paraId="35A0DE20" w14:textId="77777777" w:rsidR="008F53C0" w:rsidRPr="00CB5C71" w:rsidRDefault="008F53C0" w:rsidP="008117A6">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318" w:type="pct"/>
            <w:shd w:val="clear" w:color="auto" w:fill="auto"/>
          </w:tcPr>
          <w:p w14:paraId="77765068" w14:textId="77777777" w:rsidR="008F53C0" w:rsidRPr="00CB5C71" w:rsidRDefault="008F53C0" w:rsidP="008117A6">
            <w:pPr>
              <w:tabs>
                <w:tab w:val="left" w:pos="5670"/>
              </w:tabs>
              <w:spacing w:after="0" w:line="240" w:lineRule="auto"/>
              <w:jc w:val="both"/>
              <w:rPr>
                <w:rFonts w:ascii="Calibri" w:eastAsia="Times New Roman" w:hAnsi="Calibri" w:cs="Calibri"/>
                <w:kern w:val="0"/>
                <w:sz w:val="20"/>
                <w:szCs w:val="20"/>
                <w:lang w:eastAsia="sl-SI"/>
                <w14:ligatures w14:val="none"/>
              </w:rPr>
            </w:pPr>
            <w:r w:rsidRPr="00CB5C71">
              <w:rPr>
                <w:rFonts w:ascii="Calibri" w:eastAsia="Times New Roman" w:hAnsi="Calibri" w:cs="Calibri"/>
                <w:kern w:val="0"/>
                <w:sz w:val="20"/>
                <w:szCs w:val="20"/>
                <w:lang w:eastAsia="sl-SI"/>
                <w14:ligatures w14:val="none"/>
              </w:rPr>
              <w:t>258</w:t>
            </w:r>
          </w:p>
        </w:tc>
        <w:tc>
          <w:tcPr>
            <w:tcW w:w="2825" w:type="pct"/>
            <w:shd w:val="clear" w:color="auto" w:fill="auto"/>
          </w:tcPr>
          <w:p w14:paraId="10F79D5F" w14:textId="77777777" w:rsidR="008F53C0" w:rsidRPr="00CB5C71" w:rsidRDefault="008F53C0" w:rsidP="008117A6">
            <w:pPr>
              <w:tabs>
                <w:tab w:val="left" w:pos="5670"/>
              </w:tabs>
              <w:spacing w:after="0" w:line="240" w:lineRule="auto"/>
              <w:rPr>
                <w:rFonts w:ascii="Calibri" w:eastAsia="Times New Roman" w:hAnsi="Calibri" w:cs="Calibri"/>
                <w:kern w:val="0"/>
                <w:sz w:val="20"/>
                <w:szCs w:val="20"/>
                <w:lang w:eastAsia="sl-SI"/>
                <w14:ligatures w14:val="none"/>
              </w:rPr>
            </w:pPr>
            <w:r w:rsidRPr="00CB5C71">
              <w:rPr>
                <w:rFonts w:ascii="Calibri" w:eastAsia="Times New Roman" w:hAnsi="Calibri" w:cs="Calibri"/>
                <w:kern w:val="0"/>
                <w:sz w:val="20"/>
                <w:szCs w:val="20"/>
                <w:lang w:eastAsia="sl-SI"/>
                <w14:ligatures w14:val="none"/>
              </w:rPr>
              <w:t>Medicina dela</w:t>
            </w:r>
          </w:p>
        </w:tc>
        <w:tc>
          <w:tcPr>
            <w:tcW w:w="1083" w:type="pct"/>
          </w:tcPr>
          <w:p w14:paraId="065CF518" w14:textId="77777777" w:rsidR="008F53C0" w:rsidRPr="00CB5C71" w:rsidRDefault="008F53C0" w:rsidP="008117A6">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271806">
              <w:rPr>
                <w:rFonts w:ascii="Calibri" w:eastAsia="Times New Roman" w:hAnsi="Calibri" w:cs="Calibri"/>
                <w:b/>
                <w:bCs/>
                <w:kern w:val="0"/>
                <w:sz w:val="20"/>
                <w:szCs w:val="20"/>
                <w:lang w:eastAsia="sl-SI"/>
                <w14:ligatures w14:val="none"/>
              </w:rPr>
              <w:t>41304</w:t>
            </w:r>
            <w:r>
              <w:rPr>
                <w:rFonts w:ascii="Calibri" w:eastAsia="Times New Roman" w:hAnsi="Calibri" w:cs="Calibri"/>
                <w:b/>
                <w:bCs/>
                <w:kern w:val="0"/>
                <w:sz w:val="20"/>
                <w:szCs w:val="20"/>
                <w:lang w:eastAsia="sl-SI"/>
                <w14:ligatures w14:val="none"/>
              </w:rPr>
              <w:t xml:space="preserve">, </w:t>
            </w:r>
            <w:r w:rsidRPr="00CB5C71">
              <w:rPr>
                <w:rFonts w:ascii="Calibri" w:eastAsia="Times New Roman" w:hAnsi="Calibri" w:cs="Calibri"/>
                <w:b/>
                <w:bCs/>
                <w:kern w:val="0"/>
                <w:sz w:val="20"/>
                <w:szCs w:val="20"/>
                <w:lang w:eastAsia="sl-SI"/>
                <w14:ligatures w14:val="none"/>
              </w:rPr>
              <w:t>12623</w:t>
            </w:r>
            <w:r>
              <w:rPr>
                <w:rFonts w:ascii="Calibri" w:eastAsia="Times New Roman" w:hAnsi="Calibri" w:cs="Calibri"/>
                <w:b/>
                <w:bCs/>
                <w:kern w:val="0"/>
                <w:sz w:val="20"/>
                <w:szCs w:val="20"/>
                <w:lang w:eastAsia="sl-SI"/>
                <w14:ligatures w14:val="none"/>
              </w:rPr>
              <w:t xml:space="preserve">, </w:t>
            </w:r>
            <w:r w:rsidRPr="00CB5C71">
              <w:rPr>
                <w:rFonts w:ascii="Calibri" w:eastAsia="Times New Roman" w:hAnsi="Calibri" w:cs="Calibri"/>
                <w:b/>
                <w:bCs/>
                <w:kern w:val="0"/>
                <w:sz w:val="20"/>
                <w:szCs w:val="20"/>
                <w:lang w:eastAsia="sl-SI"/>
                <w14:ligatures w14:val="none"/>
              </w:rPr>
              <w:t>36175</w:t>
            </w:r>
          </w:p>
        </w:tc>
      </w:tr>
    </w:tbl>
    <w:p w14:paraId="481C5234" w14:textId="77777777" w:rsidR="008F53C0" w:rsidRDefault="008F53C0" w:rsidP="008F53C0">
      <w:pPr>
        <w:spacing w:after="0" w:line="240" w:lineRule="auto"/>
        <w:contextualSpacing/>
        <w:jc w:val="both"/>
        <w:rPr>
          <w:rFonts w:ascii="Calibri" w:eastAsia="Calibri" w:hAnsi="Calibri" w:cs="Calibri"/>
          <w:bCs/>
          <w:kern w:val="0"/>
          <w14:ligatures w14:val="none"/>
        </w:rPr>
      </w:pPr>
    </w:p>
    <w:p w14:paraId="4A82B060" w14:textId="77777777" w:rsidR="00465D25" w:rsidRDefault="00465D25" w:rsidP="008F53C0">
      <w:pPr>
        <w:spacing w:after="0" w:line="240" w:lineRule="auto"/>
        <w:contextualSpacing/>
        <w:jc w:val="both"/>
        <w:rPr>
          <w:rFonts w:ascii="Calibri" w:eastAsia="Calibri" w:hAnsi="Calibri" w:cs="Calibri"/>
          <w:bCs/>
          <w:kern w:val="0"/>
          <w14:ligatures w14:val="none"/>
        </w:rPr>
      </w:pPr>
    </w:p>
    <w:p w14:paraId="4B675B51" w14:textId="77777777" w:rsidR="00465D25" w:rsidRPr="00C2639D" w:rsidRDefault="00465D25" w:rsidP="008F53C0">
      <w:pPr>
        <w:spacing w:after="0" w:line="240" w:lineRule="auto"/>
        <w:contextualSpacing/>
        <w:jc w:val="both"/>
        <w:rPr>
          <w:rFonts w:ascii="Calibri" w:eastAsia="Calibri" w:hAnsi="Calibri" w:cs="Calibri"/>
          <w:bCs/>
          <w:kern w:val="0"/>
          <w14:ligatures w14:val="none"/>
        </w:rPr>
      </w:pPr>
    </w:p>
    <w:p w14:paraId="018A7600" w14:textId="77777777" w:rsidR="008F53C0" w:rsidRPr="00C2639D" w:rsidRDefault="008F53C0" w:rsidP="008F53C0">
      <w:pPr>
        <w:numPr>
          <w:ilvl w:val="0"/>
          <w:numId w:val="23"/>
        </w:numPr>
        <w:spacing w:after="0" w:line="240" w:lineRule="auto"/>
        <w:ind w:left="357" w:hanging="357"/>
        <w:contextualSpacing/>
        <w:jc w:val="both"/>
        <w:rPr>
          <w:rFonts w:ascii="Calibri" w:eastAsia="Calibri" w:hAnsi="Calibri" w:cs="Calibri"/>
          <w:bCs/>
          <w:kern w:val="0"/>
          <w14:ligatures w14:val="none"/>
        </w:rPr>
      </w:pPr>
      <w:r w:rsidRPr="00C2639D">
        <w:rPr>
          <w:rFonts w:ascii="Calibri" w:eastAsia="Calibri" w:hAnsi="Calibri" w:cs="Calibri"/>
          <w:bCs/>
          <w:kern w:val="0"/>
          <w14:ligatures w14:val="none"/>
        </w:rPr>
        <w:t>K13.1 »Dovoljene vsebine obravnave po storitvah«, kjer:</w:t>
      </w:r>
    </w:p>
    <w:p w14:paraId="37DDA110" w14:textId="77777777" w:rsidR="008F53C0" w:rsidRPr="00C2639D" w:rsidRDefault="008F53C0" w:rsidP="008F53C0">
      <w:pPr>
        <w:spacing w:after="0" w:line="240" w:lineRule="auto"/>
        <w:ind w:left="357"/>
        <w:contextualSpacing/>
        <w:jc w:val="both"/>
        <w:rPr>
          <w:rFonts w:ascii="Calibri" w:eastAsia="Calibri" w:hAnsi="Calibri" w:cs="Calibri"/>
          <w:bCs/>
          <w:kern w:val="0"/>
          <w:sz w:val="4"/>
          <w:szCs w:val="4"/>
          <w14:ligatures w14:val="none"/>
        </w:rPr>
      </w:pPr>
    </w:p>
    <w:p w14:paraId="4C78AC18" w14:textId="77777777" w:rsidR="008F53C0" w:rsidRPr="00C2639D" w:rsidRDefault="008F53C0" w:rsidP="008F53C0">
      <w:pPr>
        <w:pStyle w:val="Odstavekseznama"/>
        <w:widowControl w:val="0"/>
        <w:numPr>
          <w:ilvl w:val="0"/>
          <w:numId w:val="21"/>
        </w:numPr>
        <w:suppressAutoHyphens/>
        <w:spacing w:after="0" w:line="240" w:lineRule="auto"/>
        <w:ind w:left="714" w:hanging="357"/>
        <w:contextualSpacing w:val="0"/>
        <w:jc w:val="both"/>
        <w:rPr>
          <w:rFonts w:ascii="Calibri" w:hAnsi="Calibri" w:cs="Calibri"/>
        </w:rPr>
      </w:pPr>
      <w:r w:rsidRPr="00C2639D">
        <w:rPr>
          <w:rFonts w:ascii="Calibri" w:hAnsi="Calibri" w:cs="Calibri"/>
        </w:rPr>
        <w:t>ukinjamo storitve 41301, 12621 in 36198</w:t>
      </w:r>
      <w:r>
        <w:rPr>
          <w:rFonts w:ascii="Calibri" w:hAnsi="Calibri" w:cs="Calibri"/>
        </w:rPr>
        <w:t xml:space="preserve"> ter</w:t>
      </w:r>
    </w:p>
    <w:p w14:paraId="4C6EEC62" w14:textId="77777777" w:rsidR="008F53C0" w:rsidRPr="00C2639D" w:rsidRDefault="008F53C0" w:rsidP="008F53C0">
      <w:pPr>
        <w:pStyle w:val="Odstavekseznama"/>
        <w:widowControl w:val="0"/>
        <w:numPr>
          <w:ilvl w:val="0"/>
          <w:numId w:val="21"/>
        </w:numPr>
        <w:suppressAutoHyphens/>
        <w:spacing w:after="0" w:line="240" w:lineRule="auto"/>
        <w:ind w:left="714" w:hanging="357"/>
        <w:contextualSpacing w:val="0"/>
        <w:jc w:val="both"/>
        <w:rPr>
          <w:rFonts w:ascii="Calibri" w:hAnsi="Calibri" w:cs="Calibri"/>
        </w:rPr>
      </w:pPr>
      <w:r w:rsidRPr="00443323">
        <w:rPr>
          <w:rFonts w:ascii="Calibri" w:hAnsi="Calibri" w:cs="Calibri"/>
        </w:rPr>
        <w:t xml:space="preserve">uvajamo nove storitve </w:t>
      </w:r>
      <w:r w:rsidRPr="00C2639D">
        <w:rPr>
          <w:rFonts w:ascii="Calibri" w:hAnsi="Calibri" w:cs="Calibri"/>
        </w:rPr>
        <w:t xml:space="preserve">41303, 41304, 12622, 12623, 36174 in 36175, </w:t>
      </w:r>
      <w:r w:rsidRPr="00443323">
        <w:rPr>
          <w:rFonts w:ascii="Calibri" w:hAnsi="Calibri" w:cs="Calibri"/>
        </w:rPr>
        <w:t>za katere velja dovoljena vsebina obravnave 9 »Preventiva«:</w:t>
      </w:r>
    </w:p>
    <w:p w14:paraId="566F595F" w14:textId="77777777" w:rsidR="008F53C0" w:rsidRPr="00C2639D" w:rsidRDefault="008F53C0" w:rsidP="008F53C0">
      <w:pPr>
        <w:spacing w:after="0" w:line="240" w:lineRule="auto"/>
        <w:jc w:val="both"/>
        <w:rPr>
          <w:rFonts w:ascii="Calibri" w:eastAsia="Calibri" w:hAnsi="Calibri" w:cs="Calibri"/>
          <w:bCs/>
          <w:kern w:val="0"/>
          <w:sz w:val="16"/>
          <w:szCs w:val="16"/>
          <w:highlight w:val="yellow"/>
          <w14:ligatures w14:val="none"/>
        </w:rPr>
      </w:pPr>
    </w:p>
    <w:tbl>
      <w:tblPr>
        <w:tblStyle w:val="Tabelamrea24"/>
        <w:tblW w:w="5000" w:type="pct"/>
        <w:tblLook w:val="04A0" w:firstRow="1" w:lastRow="0" w:firstColumn="1" w:lastColumn="0" w:noHBand="0" w:noVBand="1"/>
      </w:tblPr>
      <w:tblGrid>
        <w:gridCol w:w="775"/>
        <w:gridCol w:w="7524"/>
        <w:gridCol w:w="1104"/>
      </w:tblGrid>
      <w:tr w:rsidR="008F53C0" w:rsidRPr="00A266E5" w14:paraId="57DC3F41" w14:textId="77777777" w:rsidTr="008117A6">
        <w:trPr>
          <w:trHeight w:val="255"/>
        </w:trPr>
        <w:tc>
          <w:tcPr>
            <w:tcW w:w="412" w:type="pct"/>
          </w:tcPr>
          <w:p w14:paraId="08C46F53" w14:textId="77777777" w:rsidR="008F53C0" w:rsidRPr="008E73E4" w:rsidRDefault="008F53C0" w:rsidP="008117A6">
            <w:pPr>
              <w:jc w:val="both"/>
              <w:rPr>
                <w:rFonts w:ascii="Calibri" w:eastAsia="Calibri" w:hAnsi="Calibri" w:cs="Calibri"/>
                <w:bCs/>
                <w:kern w:val="0"/>
                <w:sz w:val="20"/>
                <w:szCs w:val="20"/>
                <w14:ligatures w14:val="none"/>
              </w:rPr>
            </w:pPr>
          </w:p>
        </w:tc>
        <w:tc>
          <w:tcPr>
            <w:tcW w:w="4001" w:type="pct"/>
          </w:tcPr>
          <w:p w14:paraId="72EF8683" w14:textId="77777777" w:rsidR="008F53C0" w:rsidRPr="008E73E4" w:rsidRDefault="008F53C0" w:rsidP="008117A6">
            <w:pPr>
              <w:jc w:val="both"/>
              <w:rPr>
                <w:rFonts w:ascii="Calibri" w:eastAsia="Calibri" w:hAnsi="Calibri" w:cs="Calibri"/>
                <w:bCs/>
                <w:kern w:val="0"/>
                <w:sz w:val="20"/>
                <w:szCs w:val="20"/>
                <w14:ligatures w14:val="none"/>
              </w:rPr>
            </w:pPr>
          </w:p>
        </w:tc>
        <w:tc>
          <w:tcPr>
            <w:tcW w:w="587" w:type="pct"/>
            <w:vAlign w:val="center"/>
          </w:tcPr>
          <w:p w14:paraId="6A0834BE" w14:textId="77777777" w:rsidR="008F53C0" w:rsidRPr="008E73E4" w:rsidRDefault="008F53C0" w:rsidP="008117A6">
            <w:pPr>
              <w:jc w:val="center"/>
              <w:rPr>
                <w:rFonts w:ascii="Calibri" w:eastAsia="Calibri" w:hAnsi="Calibri" w:cs="Calibri"/>
                <w:bCs/>
                <w:kern w:val="0"/>
                <w:sz w:val="20"/>
                <w:szCs w:val="20"/>
                <w14:ligatures w14:val="none"/>
              </w:rPr>
            </w:pPr>
            <w:r w:rsidRPr="008E73E4">
              <w:rPr>
                <w:rFonts w:ascii="Calibri" w:eastAsia="Calibri" w:hAnsi="Calibri" w:cs="Calibri"/>
                <w:bCs/>
                <w:kern w:val="0"/>
                <w:sz w:val="20"/>
                <w:szCs w:val="20"/>
                <w14:ligatures w14:val="none"/>
              </w:rPr>
              <w:t>Vsebina obravnave</w:t>
            </w:r>
          </w:p>
        </w:tc>
      </w:tr>
      <w:tr w:rsidR="008F53C0" w:rsidRPr="00A266E5" w14:paraId="5DAE3D73" w14:textId="77777777" w:rsidTr="008117A6">
        <w:trPr>
          <w:trHeight w:val="255"/>
        </w:trPr>
        <w:tc>
          <w:tcPr>
            <w:tcW w:w="412" w:type="pct"/>
          </w:tcPr>
          <w:p w14:paraId="37737F79" w14:textId="77777777" w:rsidR="008F53C0" w:rsidRPr="008E73E4" w:rsidRDefault="008F53C0" w:rsidP="008117A6">
            <w:pPr>
              <w:jc w:val="both"/>
              <w:rPr>
                <w:rFonts w:ascii="Calibri" w:eastAsia="Calibri" w:hAnsi="Calibri" w:cs="Calibri"/>
                <w:bCs/>
                <w:kern w:val="0"/>
                <w:sz w:val="20"/>
                <w:szCs w:val="20"/>
                <w14:ligatures w14:val="none"/>
              </w:rPr>
            </w:pPr>
            <w:r w:rsidRPr="008E73E4">
              <w:rPr>
                <w:rFonts w:ascii="Calibri" w:eastAsia="Calibri" w:hAnsi="Calibri" w:cs="Calibri"/>
                <w:bCs/>
                <w:kern w:val="0"/>
                <w:sz w:val="20"/>
                <w:szCs w:val="20"/>
                <w14:ligatures w14:val="none"/>
              </w:rPr>
              <w:t>Šifra</w:t>
            </w:r>
          </w:p>
        </w:tc>
        <w:tc>
          <w:tcPr>
            <w:tcW w:w="4001" w:type="pct"/>
          </w:tcPr>
          <w:p w14:paraId="64EE1D25" w14:textId="77777777" w:rsidR="008F53C0" w:rsidRPr="008E73E4" w:rsidRDefault="008F53C0" w:rsidP="008117A6">
            <w:pPr>
              <w:rPr>
                <w:rFonts w:ascii="Calibri" w:eastAsia="Calibri" w:hAnsi="Calibri" w:cs="Calibri"/>
                <w:bCs/>
                <w:kern w:val="0"/>
                <w:sz w:val="20"/>
                <w:szCs w:val="20"/>
                <w14:ligatures w14:val="none"/>
              </w:rPr>
            </w:pPr>
            <w:r w:rsidRPr="008E73E4">
              <w:rPr>
                <w:rFonts w:ascii="Calibri" w:eastAsia="Calibri" w:hAnsi="Calibri" w:cs="Calibri"/>
                <w:bCs/>
                <w:kern w:val="0"/>
                <w:sz w:val="20"/>
                <w:szCs w:val="20"/>
                <w14:ligatures w14:val="none"/>
              </w:rPr>
              <w:t>Kratek opis</w:t>
            </w:r>
          </w:p>
        </w:tc>
        <w:tc>
          <w:tcPr>
            <w:tcW w:w="587" w:type="pct"/>
            <w:vAlign w:val="center"/>
          </w:tcPr>
          <w:p w14:paraId="1DE10CA1" w14:textId="77777777" w:rsidR="008F53C0" w:rsidRPr="008E73E4" w:rsidRDefault="008F53C0" w:rsidP="008117A6">
            <w:pPr>
              <w:jc w:val="center"/>
              <w:rPr>
                <w:rFonts w:ascii="Calibri" w:eastAsia="Calibri" w:hAnsi="Calibri" w:cs="Calibri"/>
                <w:bCs/>
                <w:kern w:val="0"/>
                <w:sz w:val="20"/>
                <w:szCs w:val="20"/>
                <w14:ligatures w14:val="none"/>
              </w:rPr>
            </w:pPr>
            <w:r w:rsidRPr="008E73E4">
              <w:rPr>
                <w:rFonts w:ascii="Calibri" w:eastAsia="Calibri" w:hAnsi="Calibri" w:cs="Calibri"/>
                <w:bCs/>
                <w:kern w:val="0"/>
                <w:sz w:val="20"/>
                <w:szCs w:val="20"/>
                <w14:ligatures w14:val="none"/>
              </w:rPr>
              <w:t>9</w:t>
            </w:r>
          </w:p>
        </w:tc>
      </w:tr>
      <w:tr w:rsidR="008F53C0" w:rsidRPr="00A266E5" w14:paraId="7C4D5244" w14:textId="77777777" w:rsidTr="008117A6">
        <w:trPr>
          <w:trHeight w:val="255"/>
        </w:trPr>
        <w:tc>
          <w:tcPr>
            <w:tcW w:w="412" w:type="pct"/>
          </w:tcPr>
          <w:p w14:paraId="00785121" w14:textId="77777777" w:rsidR="008F53C0" w:rsidRPr="008E73E4" w:rsidRDefault="008F53C0" w:rsidP="008117A6">
            <w:pPr>
              <w:jc w:val="both"/>
              <w:rPr>
                <w:rFonts w:ascii="Calibri" w:eastAsia="Calibri" w:hAnsi="Calibri" w:cs="Calibri"/>
                <w:b/>
                <w:kern w:val="0"/>
                <w:sz w:val="20"/>
                <w:szCs w:val="20"/>
                <w14:ligatures w14:val="none"/>
              </w:rPr>
            </w:pPr>
            <w:r w:rsidRPr="008E73E4">
              <w:rPr>
                <w:rFonts w:ascii="Calibri" w:eastAsia="Calibri" w:hAnsi="Calibri" w:cs="Calibri"/>
                <w:b/>
                <w:kern w:val="0"/>
                <w:sz w:val="20"/>
                <w:szCs w:val="20"/>
                <w14:ligatures w14:val="none"/>
              </w:rPr>
              <w:t xml:space="preserve">41303 </w:t>
            </w:r>
          </w:p>
        </w:tc>
        <w:tc>
          <w:tcPr>
            <w:tcW w:w="4001" w:type="pct"/>
          </w:tcPr>
          <w:p w14:paraId="22CD0521" w14:textId="77777777" w:rsidR="008F53C0" w:rsidRPr="008E73E4" w:rsidRDefault="008F53C0" w:rsidP="008117A6">
            <w:pPr>
              <w:rPr>
                <w:rFonts w:ascii="Calibri" w:eastAsia="Calibri" w:hAnsi="Calibri" w:cs="Calibri"/>
                <w:b/>
                <w:kern w:val="0"/>
                <w:sz w:val="20"/>
                <w:szCs w:val="20"/>
                <w14:ligatures w14:val="none"/>
              </w:rPr>
            </w:pPr>
            <w:r w:rsidRPr="008E73E4">
              <w:rPr>
                <w:rFonts w:ascii="Calibri" w:eastAsia="Calibri" w:hAnsi="Calibri" w:cs="Calibri"/>
                <w:b/>
                <w:kern w:val="0"/>
                <w:sz w:val="20"/>
                <w:szCs w:val="20"/>
                <w14:ligatures w14:val="none"/>
              </w:rPr>
              <w:t>Kontrolni preventivni zdravstveni pregled registriranega športnika</w:t>
            </w:r>
          </w:p>
        </w:tc>
        <w:tc>
          <w:tcPr>
            <w:tcW w:w="587" w:type="pct"/>
          </w:tcPr>
          <w:p w14:paraId="2E4A87ED" w14:textId="77777777" w:rsidR="008F53C0" w:rsidRPr="00C2639D" w:rsidRDefault="008F53C0" w:rsidP="008117A6">
            <w:pPr>
              <w:jc w:val="center"/>
              <w:rPr>
                <w:rFonts w:ascii="Calibri" w:eastAsia="Calibri" w:hAnsi="Calibri" w:cs="Calibri"/>
                <w:b/>
                <w:kern w:val="0"/>
                <w:sz w:val="20"/>
                <w:szCs w:val="20"/>
                <w14:ligatures w14:val="none"/>
              </w:rPr>
            </w:pPr>
            <w:r w:rsidRPr="00C2639D">
              <w:rPr>
                <w:rFonts w:ascii="Calibri" w:eastAsia="Calibri" w:hAnsi="Calibri" w:cs="Calibri"/>
                <w:b/>
                <w:kern w:val="0"/>
                <w:sz w:val="20"/>
                <w:szCs w:val="20"/>
                <w14:ligatures w14:val="none"/>
              </w:rPr>
              <w:t>X</w:t>
            </w:r>
          </w:p>
        </w:tc>
      </w:tr>
      <w:tr w:rsidR="008F53C0" w:rsidRPr="00A266E5" w14:paraId="38D44276" w14:textId="77777777" w:rsidTr="008117A6">
        <w:trPr>
          <w:trHeight w:val="255"/>
        </w:trPr>
        <w:tc>
          <w:tcPr>
            <w:tcW w:w="412" w:type="pct"/>
          </w:tcPr>
          <w:p w14:paraId="3D5A07FB" w14:textId="77777777" w:rsidR="008F53C0" w:rsidRPr="008E73E4" w:rsidRDefault="008F53C0" w:rsidP="008117A6">
            <w:pPr>
              <w:jc w:val="both"/>
              <w:rPr>
                <w:rFonts w:ascii="Calibri" w:eastAsia="Calibri" w:hAnsi="Calibri" w:cs="Calibri"/>
                <w:b/>
                <w:kern w:val="0"/>
                <w:sz w:val="20"/>
                <w:szCs w:val="20"/>
                <w14:ligatures w14:val="none"/>
              </w:rPr>
            </w:pPr>
            <w:r w:rsidRPr="008E73E4">
              <w:rPr>
                <w:rFonts w:ascii="Calibri" w:eastAsia="Calibri" w:hAnsi="Calibri" w:cs="Calibri"/>
                <w:b/>
                <w:kern w:val="0"/>
                <w:sz w:val="20"/>
                <w:szCs w:val="20"/>
                <w14:ligatures w14:val="none"/>
              </w:rPr>
              <w:t xml:space="preserve">41304 </w:t>
            </w:r>
          </w:p>
        </w:tc>
        <w:tc>
          <w:tcPr>
            <w:tcW w:w="4001" w:type="pct"/>
          </w:tcPr>
          <w:p w14:paraId="41F1016C" w14:textId="77777777" w:rsidR="008F53C0" w:rsidRPr="008E73E4" w:rsidRDefault="008F53C0" w:rsidP="008117A6">
            <w:pPr>
              <w:rPr>
                <w:rFonts w:ascii="Calibri" w:eastAsia="Calibri" w:hAnsi="Calibri" w:cs="Calibri"/>
                <w:b/>
                <w:kern w:val="0"/>
                <w:sz w:val="20"/>
                <w:szCs w:val="20"/>
                <w14:ligatures w14:val="none"/>
              </w:rPr>
            </w:pPr>
            <w:r w:rsidRPr="008E73E4">
              <w:rPr>
                <w:rFonts w:ascii="Calibri" w:eastAsia="Calibri" w:hAnsi="Calibri" w:cs="Calibri"/>
                <w:b/>
                <w:kern w:val="0"/>
                <w:sz w:val="20"/>
                <w:szCs w:val="20"/>
                <w14:ligatures w14:val="none"/>
              </w:rPr>
              <w:t>Kontrolni preventivni zdravstveni pregled kategoriziranega športnika</w:t>
            </w:r>
          </w:p>
        </w:tc>
        <w:tc>
          <w:tcPr>
            <w:tcW w:w="587" w:type="pct"/>
          </w:tcPr>
          <w:p w14:paraId="55D072E3" w14:textId="77777777" w:rsidR="008F53C0" w:rsidRPr="00C2639D" w:rsidRDefault="008F53C0" w:rsidP="008117A6">
            <w:pPr>
              <w:jc w:val="center"/>
              <w:rPr>
                <w:rFonts w:ascii="Calibri" w:eastAsia="Calibri" w:hAnsi="Calibri" w:cs="Calibri"/>
                <w:b/>
                <w:kern w:val="0"/>
                <w:sz w:val="20"/>
                <w:szCs w:val="20"/>
                <w14:ligatures w14:val="none"/>
              </w:rPr>
            </w:pPr>
            <w:r w:rsidRPr="00C2639D">
              <w:rPr>
                <w:rFonts w:ascii="Calibri" w:eastAsia="Calibri" w:hAnsi="Calibri" w:cs="Calibri"/>
                <w:b/>
                <w:kern w:val="0"/>
                <w:sz w:val="20"/>
                <w:szCs w:val="20"/>
                <w14:ligatures w14:val="none"/>
              </w:rPr>
              <w:t>X</w:t>
            </w:r>
          </w:p>
        </w:tc>
      </w:tr>
      <w:tr w:rsidR="008F53C0" w:rsidRPr="00A266E5" w14:paraId="6A791998" w14:textId="77777777" w:rsidTr="008117A6">
        <w:trPr>
          <w:trHeight w:val="255"/>
        </w:trPr>
        <w:tc>
          <w:tcPr>
            <w:tcW w:w="412" w:type="pct"/>
          </w:tcPr>
          <w:p w14:paraId="42067418" w14:textId="77777777" w:rsidR="008F53C0" w:rsidRPr="008E73E4" w:rsidRDefault="008F53C0" w:rsidP="008117A6">
            <w:pPr>
              <w:jc w:val="both"/>
              <w:rPr>
                <w:rFonts w:ascii="Calibri" w:eastAsia="Calibri" w:hAnsi="Calibri" w:cs="Calibri"/>
                <w:b/>
                <w:kern w:val="0"/>
                <w:sz w:val="20"/>
                <w:szCs w:val="20"/>
                <w14:ligatures w14:val="none"/>
              </w:rPr>
            </w:pPr>
            <w:r w:rsidRPr="008E73E4">
              <w:rPr>
                <w:rFonts w:ascii="Calibri" w:eastAsia="Calibri" w:hAnsi="Calibri" w:cs="Calibri"/>
                <w:b/>
                <w:kern w:val="0"/>
                <w:sz w:val="20"/>
                <w:szCs w:val="20"/>
                <w14:ligatures w14:val="none"/>
              </w:rPr>
              <w:t xml:space="preserve">12622 </w:t>
            </w:r>
          </w:p>
        </w:tc>
        <w:tc>
          <w:tcPr>
            <w:tcW w:w="4001" w:type="pct"/>
          </w:tcPr>
          <w:p w14:paraId="0CA0A4A6" w14:textId="77777777" w:rsidR="008F53C0" w:rsidRPr="008E73E4" w:rsidRDefault="008F53C0" w:rsidP="008117A6">
            <w:pPr>
              <w:rPr>
                <w:rFonts w:ascii="Calibri" w:eastAsia="Calibri" w:hAnsi="Calibri" w:cs="Calibri"/>
                <w:b/>
                <w:kern w:val="0"/>
                <w:sz w:val="20"/>
                <w:szCs w:val="20"/>
                <w14:ligatures w14:val="none"/>
              </w:rPr>
            </w:pPr>
            <w:r w:rsidRPr="008E73E4">
              <w:rPr>
                <w:rFonts w:ascii="Calibri" w:eastAsia="Calibri" w:hAnsi="Calibri" w:cs="Calibri"/>
                <w:b/>
                <w:kern w:val="0"/>
                <w:sz w:val="20"/>
                <w:szCs w:val="20"/>
                <w14:ligatures w14:val="none"/>
              </w:rPr>
              <w:t>Kardiopulmonalno obremenitveno testiranje registriranega športnika</w:t>
            </w:r>
          </w:p>
        </w:tc>
        <w:tc>
          <w:tcPr>
            <w:tcW w:w="587" w:type="pct"/>
          </w:tcPr>
          <w:p w14:paraId="09D92550" w14:textId="77777777" w:rsidR="008F53C0" w:rsidRPr="00C2639D" w:rsidRDefault="008F53C0" w:rsidP="008117A6">
            <w:pPr>
              <w:jc w:val="center"/>
              <w:rPr>
                <w:rFonts w:ascii="Calibri" w:eastAsia="Calibri" w:hAnsi="Calibri" w:cs="Calibri"/>
                <w:b/>
                <w:kern w:val="0"/>
                <w:sz w:val="20"/>
                <w:szCs w:val="20"/>
                <w14:ligatures w14:val="none"/>
              </w:rPr>
            </w:pPr>
            <w:r w:rsidRPr="00C2639D">
              <w:rPr>
                <w:rFonts w:ascii="Calibri" w:eastAsia="Calibri" w:hAnsi="Calibri" w:cs="Calibri"/>
                <w:b/>
                <w:kern w:val="0"/>
                <w:sz w:val="20"/>
                <w:szCs w:val="20"/>
                <w14:ligatures w14:val="none"/>
              </w:rPr>
              <w:t>X</w:t>
            </w:r>
          </w:p>
        </w:tc>
      </w:tr>
      <w:tr w:rsidR="008F53C0" w:rsidRPr="00A266E5" w14:paraId="715E0965" w14:textId="77777777" w:rsidTr="008117A6">
        <w:trPr>
          <w:trHeight w:val="255"/>
        </w:trPr>
        <w:tc>
          <w:tcPr>
            <w:tcW w:w="412" w:type="pct"/>
          </w:tcPr>
          <w:p w14:paraId="42D7CA83" w14:textId="77777777" w:rsidR="008F53C0" w:rsidRPr="008E73E4" w:rsidRDefault="008F53C0" w:rsidP="008117A6">
            <w:pPr>
              <w:jc w:val="both"/>
              <w:rPr>
                <w:rFonts w:ascii="Calibri" w:eastAsia="Calibri" w:hAnsi="Calibri" w:cs="Calibri"/>
                <w:b/>
                <w:kern w:val="0"/>
                <w:sz w:val="20"/>
                <w:szCs w:val="20"/>
                <w14:ligatures w14:val="none"/>
              </w:rPr>
            </w:pPr>
            <w:r w:rsidRPr="008E73E4">
              <w:rPr>
                <w:rFonts w:ascii="Calibri" w:eastAsia="Calibri" w:hAnsi="Calibri" w:cs="Calibri"/>
                <w:b/>
                <w:kern w:val="0"/>
                <w:sz w:val="20"/>
                <w:szCs w:val="20"/>
                <w14:ligatures w14:val="none"/>
              </w:rPr>
              <w:t xml:space="preserve">12623 </w:t>
            </w:r>
          </w:p>
        </w:tc>
        <w:tc>
          <w:tcPr>
            <w:tcW w:w="4001" w:type="pct"/>
          </w:tcPr>
          <w:p w14:paraId="6B80EBD0" w14:textId="77777777" w:rsidR="008F53C0" w:rsidRPr="008E73E4" w:rsidRDefault="008F53C0" w:rsidP="008117A6">
            <w:pPr>
              <w:rPr>
                <w:rFonts w:ascii="Calibri" w:eastAsia="Calibri" w:hAnsi="Calibri" w:cs="Calibri"/>
                <w:b/>
                <w:kern w:val="0"/>
                <w:sz w:val="20"/>
                <w:szCs w:val="20"/>
                <w14:ligatures w14:val="none"/>
              </w:rPr>
            </w:pPr>
            <w:r w:rsidRPr="008E73E4">
              <w:rPr>
                <w:rFonts w:ascii="Calibri" w:eastAsia="Calibri" w:hAnsi="Calibri" w:cs="Calibri"/>
                <w:b/>
                <w:kern w:val="0"/>
                <w:sz w:val="20"/>
                <w:szCs w:val="20"/>
                <w14:ligatures w14:val="none"/>
              </w:rPr>
              <w:t>Kardiopulmonalno obremenitveno testiranje kategoriziranega športnika</w:t>
            </w:r>
          </w:p>
        </w:tc>
        <w:tc>
          <w:tcPr>
            <w:tcW w:w="587" w:type="pct"/>
          </w:tcPr>
          <w:p w14:paraId="4BE37DCD" w14:textId="77777777" w:rsidR="008F53C0" w:rsidRPr="00C2639D" w:rsidRDefault="008F53C0" w:rsidP="008117A6">
            <w:pPr>
              <w:jc w:val="center"/>
              <w:rPr>
                <w:rFonts w:ascii="Calibri" w:eastAsia="Calibri" w:hAnsi="Calibri" w:cs="Calibri"/>
                <w:b/>
                <w:kern w:val="0"/>
                <w:sz w:val="20"/>
                <w:szCs w:val="20"/>
                <w14:ligatures w14:val="none"/>
              </w:rPr>
            </w:pPr>
            <w:r w:rsidRPr="00C2639D">
              <w:rPr>
                <w:rFonts w:ascii="Calibri" w:eastAsia="Calibri" w:hAnsi="Calibri" w:cs="Calibri"/>
                <w:b/>
                <w:kern w:val="0"/>
                <w:sz w:val="20"/>
                <w:szCs w:val="20"/>
                <w14:ligatures w14:val="none"/>
              </w:rPr>
              <w:t>X</w:t>
            </w:r>
          </w:p>
        </w:tc>
      </w:tr>
      <w:tr w:rsidR="008F53C0" w:rsidRPr="00A266E5" w14:paraId="4AD6A82A" w14:textId="77777777" w:rsidTr="008117A6">
        <w:trPr>
          <w:trHeight w:val="255"/>
        </w:trPr>
        <w:tc>
          <w:tcPr>
            <w:tcW w:w="412" w:type="pct"/>
          </w:tcPr>
          <w:p w14:paraId="3F9B656C" w14:textId="77777777" w:rsidR="008F53C0" w:rsidRPr="008E73E4" w:rsidRDefault="008F53C0" w:rsidP="008117A6">
            <w:pPr>
              <w:jc w:val="both"/>
              <w:rPr>
                <w:rFonts w:ascii="Calibri" w:eastAsia="Calibri" w:hAnsi="Calibri" w:cs="Calibri"/>
                <w:b/>
                <w:kern w:val="0"/>
                <w:sz w:val="20"/>
                <w:szCs w:val="20"/>
                <w14:ligatures w14:val="none"/>
              </w:rPr>
            </w:pPr>
            <w:r w:rsidRPr="008E73E4">
              <w:rPr>
                <w:rFonts w:ascii="Calibri" w:eastAsia="Calibri" w:hAnsi="Calibri" w:cs="Calibri"/>
                <w:b/>
                <w:kern w:val="0"/>
                <w:sz w:val="20"/>
                <w:szCs w:val="20"/>
                <w14:ligatures w14:val="none"/>
              </w:rPr>
              <w:t xml:space="preserve">36174 </w:t>
            </w:r>
          </w:p>
        </w:tc>
        <w:tc>
          <w:tcPr>
            <w:tcW w:w="4001" w:type="pct"/>
          </w:tcPr>
          <w:p w14:paraId="478EB248" w14:textId="77777777" w:rsidR="008F53C0" w:rsidRPr="008E73E4" w:rsidRDefault="008F53C0" w:rsidP="008117A6">
            <w:pPr>
              <w:rPr>
                <w:rFonts w:ascii="Calibri" w:eastAsia="Calibri" w:hAnsi="Calibri" w:cs="Calibri"/>
                <w:b/>
                <w:kern w:val="0"/>
                <w:sz w:val="20"/>
                <w:szCs w:val="20"/>
                <w14:ligatures w14:val="none"/>
              </w:rPr>
            </w:pPr>
            <w:r w:rsidRPr="008E73E4">
              <w:rPr>
                <w:rFonts w:ascii="Calibri" w:eastAsia="Calibri" w:hAnsi="Calibri" w:cs="Calibri"/>
                <w:b/>
                <w:kern w:val="0"/>
                <w:sz w:val="20"/>
                <w:szCs w:val="20"/>
                <w14:ligatures w14:val="none"/>
              </w:rPr>
              <w:t>Ultrazvok srca pri registriranem športniku</w:t>
            </w:r>
          </w:p>
        </w:tc>
        <w:tc>
          <w:tcPr>
            <w:tcW w:w="587" w:type="pct"/>
          </w:tcPr>
          <w:p w14:paraId="485A4A06" w14:textId="77777777" w:rsidR="008F53C0" w:rsidRPr="00C2639D" w:rsidRDefault="008F53C0" w:rsidP="008117A6">
            <w:pPr>
              <w:jc w:val="center"/>
              <w:rPr>
                <w:rFonts w:ascii="Calibri" w:eastAsia="Calibri" w:hAnsi="Calibri" w:cs="Calibri"/>
                <w:b/>
                <w:kern w:val="0"/>
                <w:sz w:val="20"/>
                <w:szCs w:val="20"/>
                <w14:ligatures w14:val="none"/>
              </w:rPr>
            </w:pPr>
            <w:r w:rsidRPr="00C2639D">
              <w:rPr>
                <w:rFonts w:ascii="Calibri" w:eastAsia="Calibri" w:hAnsi="Calibri" w:cs="Calibri"/>
                <w:b/>
                <w:kern w:val="0"/>
                <w:sz w:val="20"/>
                <w:szCs w:val="20"/>
                <w14:ligatures w14:val="none"/>
              </w:rPr>
              <w:t>X</w:t>
            </w:r>
          </w:p>
        </w:tc>
      </w:tr>
      <w:tr w:rsidR="008F53C0" w:rsidRPr="00A266E5" w14:paraId="6F639409" w14:textId="77777777" w:rsidTr="008117A6">
        <w:trPr>
          <w:trHeight w:val="255"/>
        </w:trPr>
        <w:tc>
          <w:tcPr>
            <w:tcW w:w="412" w:type="pct"/>
          </w:tcPr>
          <w:p w14:paraId="27FE20E3" w14:textId="77777777" w:rsidR="008F53C0" w:rsidRPr="008E73E4" w:rsidRDefault="008F53C0" w:rsidP="008117A6">
            <w:pPr>
              <w:jc w:val="both"/>
              <w:rPr>
                <w:rFonts w:ascii="Calibri" w:eastAsia="Calibri" w:hAnsi="Calibri" w:cs="Calibri"/>
                <w:b/>
                <w:kern w:val="0"/>
                <w:sz w:val="20"/>
                <w:szCs w:val="20"/>
                <w14:ligatures w14:val="none"/>
              </w:rPr>
            </w:pPr>
            <w:r w:rsidRPr="008E73E4">
              <w:rPr>
                <w:rFonts w:ascii="Calibri" w:eastAsia="Calibri" w:hAnsi="Calibri" w:cs="Calibri"/>
                <w:b/>
                <w:kern w:val="0"/>
                <w:sz w:val="20"/>
                <w:szCs w:val="20"/>
                <w14:ligatures w14:val="none"/>
              </w:rPr>
              <w:t xml:space="preserve">36175 </w:t>
            </w:r>
          </w:p>
        </w:tc>
        <w:tc>
          <w:tcPr>
            <w:tcW w:w="4001" w:type="pct"/>
          </w:tcPr>
          <w:p w14:paraId="5B405ED5" w14:textId="77777777" w:rsidR="008F53C0" w:rsidRPr="008E73E4" w:rsidRDefault="008F53C0" w:rsidP="008117A6">
            <w:pPr>
              <w:rPr>
                <w:rFonts w:ascii="Calibri" w:eastAsia="Calibri" w:hAnsi="Calibri" w:cs="Calibri"/>
                <w:b/>
                <w:kern w:val="0"/>
                <w:sz w:val="20"/>
                <w:szCs w:val="20"/>
                <w14:ligatures w14:val="none"/>
              </w:rPr>
            </w:pPr>
            <w:r w:rsidRPr="008E73E4">
              <w:rPr>
                <w:rFonts w:ascii="Calibri" w:eastAsia="Calibri" w:hAnsi="Calibri" w:cs="Calibri"/>
                <w:b/>
                <w:kern w:val="0"/>
                <w:sz w:val="20"/>
                <w:szCs w:val="20"/>
                <w14:ligatures w14:val="none"/>
              </w:rPr>
              <w:t>Ultrazvok srca pri kategoriziranem športniku</w:t>
            </w:r>
          </w:p>
        </w:tc>
        <w:tc>
          <w:tcPr>
            <w:tcW w:w="587" w:type="pct"/>
          </w:tcPr>
          <w:p w14:paraId="4F82FE53" w14:textId="77777777" w:rsidR="008F53C0" w:rsidRPr="00C2639D" w:rsidRDefault="008F53C0" w:rsidP="008117A6">
            <w:pPr>
              <w:jc w:val="center"/>
              <w:rPr>
                <w:rFonts w:ascii="Calibri" w:eastAsia="Calibri" w:hAnsi="Calibri" w:cs="Calibri"/>
                <w:b/>
                <w:kern w:val="0"/>
                <w:sz w:val="20"/>
                <w:szCs w:val="20"/>
                <w14:ligatures w14:val="none"/>
              </w:rPr>
            </w:pPr>
            <w:r w:rsidRPr="00C2639D">
              <w:rPr>
                <w:rFonts w:ascii="Calibri" w:eastAsia="Calibri" w:hAnsi="Calibri" w:cs="Calibri"/>
                <w:b/>
                <w:kern w:val="0"/>
                <w:sz w:val="20"/>
                <w:szCs w:val="20"/>
                <w14:ligatures w14:val="none"/>
              </w:rPr>
              <w:t>X</w:t>
            </w:r>
          </w:p>
        </w:tc>
      </w:tr>
      <w:tr w:rsidR="008F53C0" w:rsidRPr="00A266E5" w14:paraId="54397D24" w14:textId="77777777" w:rsidTr="008117A6">
        <w:trPr>
          <w:trHeight w:val="255"/>
        </w:trPr>
        <w:tc>
          <w:tcPr>
            <w:tcW w:w="412" w:type="pct"/>
          </w:tcPr>
          <w:p w14:paraId="5A330DF6" w14:textId="77777777" w:rsidR="008F53C0" w:rsidRPr="008E73E4" w:rsidRDefault="008F53C0" w:rsidP="008117A6">
            <w:pPr>
              <w:jc w:val="both"/>
              <w:rPr>
                <w:rFonts w:ascii="Calibri" w:eastAsia="Calibri" w:hAnsi="Calibri" w:cs="Calibri"/>
                <w:b/>
                <w:strike/>
                <w:kern w:val="0"/>
                <w:sz w:val="20"/>
                <w:szCs w:val="20"/>
                <w14:ligatures w14:val="none"/>
              </w:rPr>
            </w:pPr>
            <w:r w:rsidRPr="008E73E4">
              <w:rPr>
                <w:rFonts w:ascii="Calibri" w:eastAsia="Calibri" w:hAnsi="Calibri" w:cs="Calibri"/>
                <w:b/>
                <w:strike/>
                <w:kern w:val="0"/>
                <w:sz w:val="20"/>
                <w:szCs w:val="20"/>
                <w14:ligatures w14:val="none"/>
              </w:rPr>
              <w:t xml:space="preserve">41301 </w:t>
            </w:r>
          </w:p>
        </w:tc>
        <w:tc>
          <w:tcPr>
            <w:tcW w:w="4001" w:type="pct"/>
          </w:tcPr>
          <w:p w14:paraId="73AB7766" w14:textId="77777777" w:rsidR="008F53C0" w:rsidRPr="008E73E4" w:rsidRDefault="008F53C0" w:rsidP="008117A6">
            <w:pPr>
              <w:rPr>
                <w:rFonts w:ascii="Calibri" w:eastAsia="Calibri" w:hAnsi="Calibri" w:cs="Calibri"/>
                <w:b/>
                <w:strike/>
                <w:kern w:val="0"/>
                <w:sz w:val="20"/>
                <w:szCs w:val="20"/>
                <w14:ligatures w14:val="none"/>
              </w:rPr>
            </w:pPr>
            <w:r w:rsidRPr="008E73E4">
              <w:rPr>
                <w:rFonts w:ascii="Calibri" w:eastAsia="Calibri" w:hAnsi="Calibri" w:cs="Calibri"/>
                <w:b/>
                <w:strike/>
                <w:kern w:val="0"/>
                <w:sz w:val="20"/>
                <w:szCs w:val="20"/>
                <w14:ligatures w14:val="none"/>
              </w:rPr>
              <w:t>Kontrolni preventivni zdravstveni pregled registriranega in kategoriziranega športnika</w:t>
            </w:r>
          </w:p>
        </w:tc>
        <w:tc>
          <w:tcPr>
            <w:tcW w:w="587" w:type="pct"/>
            <w:vAlign w:val="center"/>
          </w:tcPr>
          <w:p w14:paraId="14106683" w14:textId="77777777" w:rsidR="008F53C0" w:rsidRPr="008E73E4" w:rsidRDefault="008F53C0" w:rsidP="008117A6">
            <w:pPr>
              <w:jc w:val="center"/>
              <w:rPr>
                <w:rFonts w:ascii="Calibri" w:eastAsia="Calibri" w:hAnsi="Calibri" w:cs="Calibri"/>
                <w:b/>
                <w:strike/>
                <w:kern w:val="0"/>
                <w:sz w:val="20"/>
                <w:szCs w:val="20"/>
                <w14:ligatures w14:val="none"/>
              </w:rPr>
            </w:pPr>
            <w:r w:rsidRPr="008E73E4">
              <w:rPr>
                <w:rFonts w:ascii="Calibri" w:eastAsia="Calibri" w:hAnsi="Calibri" w:cs="Calibri"/>
                <w:b/>
                <w:strike/>
                <w:kern w:val="0"/>
                <w:sz w:val="20"/>
                <w:szCs w:val="20"/>
                <w14:ligatures w14:val="none"/>
              </w:rPr>
              <w:t>X</w:t>
            </w:r>
          </w:p>
        </w:tc>
      </w:tr>
      <w:tr w:rsidR="008F53C0" w:rsidRPr="00A266E5" w14:paraId="7F4ECAFC" w14:textId="77777777" w:rsidTr="008117A6">
        <w:trPr>
          <w:trHeight w:val="255"/>
        </w:trPr>
        <w:tc>
          <w:tcPr>
            <w:tcW w:w="412" w:type="pct"/>
          </w:tcPr>
          <w:p w14:paraId="3C82A7D8" w14:textId="77777777" w:rsidR="008F53C0" w:rsidRPr="008E73E4" w:rsidRDefault="008F53C0" w:rsidP="008117A6">
            <w:pPr>
              <w:jc w:val="both"/>
              <w:rPr>
                <w:rFonts w:ascii="Calibri" w:eastAsia="Calibri" w:hAnsi="Calibri" w:cs="Calibri"/>
                <w:b/>
                <w:strike/>
                <w:kern w:val="0"/>
                <w:sz w:val="20"/>
                <w:szCs w:val="20"/>
                <w14:ligatures w14:val="none"/>
              </w:rPr>
            </w:pPr>
            <w:r w:rsidRPr="008E73E4">
              <w:rPr>
                <w:rFonts w:ascii="Calibri" w:eastAsia="Calibri" w:hAnsi="Calibri" w:cs="Calibri"/>
                <w:b/>
                <w:strike/>
                <w:kern w:val="0"/>
                <w:sz w:val="20"/>
                <w:szCs w:val="20"/>
                <w14:ligatures w14:val="none"/>
              </w:rPr>
              <w:t xml:space="preserve">12621 </w:t>
            </w:r>
          </w:p>
        </w:tc>
        <w:tc>
          <w:tcPr>
            <w:tcW w:w="4001" w:type="pct"/>
          </w:tcPr>
          <w:p w14:paraId="7B6DD42B" w14:textId="77777777" w:rsidR="008F53C0" w:rsidRPr="008E73E4" w:rsidRDefault="008F53C0" w:rsidP="008117A6">
            <w:pPr>
              <w:rPr>
                <w:rFonts w:ascii="Calibri" w:eastAsia="Calibri" w:hAnsi="Calibri" w:cs="Calibri"/>
                <w:b/>
                <w:strike/>
                <w:kern w:val="0"/>
                <w:sz w:val="20"/>
                <w:szCs w:val="20"/>
                <w14:ligatures w14:val="none"/>
              </w:rPr>
            </w:pPr>
            <w:r w:rsidRPr="008E73E4">
              <w:rPr>
                <w:rFonts w:ascii="Calibri" w:eastAsia="Calibri" w:hAnsi="Calibri" w:cs="Calibri"/>
                <w:b/>
                <w:strike/>
                <w:kern w:val="0"/>
                <w:sz w:val="20"/>
                <w:szCs w:val="20"/>
                <w14:ligatures w14:val="none"/>
              </w:rPr>
              <w:t>Kardiopulmonalno obremenitveno testiranje registriranega in kategoriziranega športnika</w:t>
            </w:r>
          </w:p>
        </w:tc>
        <w:tc>
          <w:tcPr>
            <w:tcW w:w="587" w:type="pct"/>
            <w:vAlign w:val="center"/>
          </w:tcPr>
          <w:p w14:paraId="3F71797F" w14:textId="77777777" w:rsidR="008F53C0" w:rsidRPr="008E73E4" w:rsidRDefault="008F53C0" w:rsidP="008117A6">
            <w:pPr>
              <w:jc w:val="center"/>
              <w:rPr>
                <w:rFonts w:ascii="Calibri" w:eastAsia="Calibri" w:hAnsi="Calibri" w:cs="Calibri"/>
                <w:b/>
                <w:strike/>
                <w:kern w:val="0"/>
                <w:sz w:val="20"/>
                <w:szCs w:val="20"/>
                <w14:ligatures w14:val="none"/>
              </w:rPr>
            </w:pPr>
            <w:r w:rsidRPr="008E73E4">
              <w:rPr>
                <w:rFonts w:ascii="Calibri" w:eastAsia="Calibri" w:hAnsi="Calibri" w:cs="Calibri"/>
                <w:b/>
                <w:strike/>
                <w:kern w:val="0"/>
                <w:sz w:val="20"/>
                <w:szCs w:val="20"/>
                <w14:ligatures w14:val="none"/>
              </w:rPr>
              <w:t>X</w:t>
            </w:r>
          </w:p>
        </w:tc>
      </w:tr>
      <w:tr w:rsidR="008F53C0" w:rsidRPr="00A266E5" w14:paraId="4C769F8A" w14:textId="77777777" w:rsidTr="008117A6">
        <w:trPr>
          <w:trHeight w:val="255"/>
        </w:trPr>
        <w:tc>
          <w:tcPr>
            <w:tcW w:w="412" w:type="pct"/>
          </w:tcPr>
          <w:p w14:paraId="0CCE1B30" w14:textId="77777777" w:rsidR="008F53C0" w:rsidRPr="008E73E4" w:rsidRDefault="008F53C0" w:rsidP="008117A6">
            <w:pPr>
              <w:jc w:val="both"/>
              <w:rPr>
                <w:rFonts w:ascii="Calibri" w:eastAsia="Calibri" w:hAnsi="Calibri" w:cs="Calibri"/>
                <w:b/>
                <w:strike/>
                <w:kern w:val="0"/>
                <w:sz w:val="20"/>
                <w:szCs w:val="20"/>
                <w14:ligatures w14:val="none"/>
              </w:rPr>
            </w:pPr>
            <w:r w:rsidRPr="008E73E4">
              <w:rPr>
                <w:rFonts w:ascii="Calibri" w:eastAsia="Calibri" w:hAnsi="Calibri" w:cs="Calibri"/>
                <w:b/>
                <w:strike/>
                <w:kern w:val="0"/>
                <w:sz w:val="20"/>
                <w:szCs w:val="20"/>
                <w14:ligatures w14:val="none"/>
              </w:rPr>
              <w:t xml:space="preserve">36198 </w:t>
            </w:r>
          </w:p>
        </w:tc>
        <w:tc>
          <w:tcPr>
            <w:tcW w:w="4001" w:type="pct"/>
          </w:tcPr>
          <w:p w14:paraId="59F5BACE" w14:textId="77777777" w:rsidR="008F53C0" w:rsidRPr="008E73E4" w:rsidRDefault="008F53C0" w:rsidP="008117A6">
            <w:pPr>
              <w:rPr>
                <w:rFonts w:ascii="Calibri" w:eastAsia="Calibri" w:hAnsi="Calibri" w:cs="Calibri"/>
                <w:b/>
                <w:strike/>
                <w:kern w:val="0"/>
                <w:sz w:val="20"/>
                <w:szCs w:val="20"/>
                <w14:ligatures w14:val="none"/>
              </w:rPr>
            </w:pPr>
            <w:r w:rsidRPr="008E73E4">
              <w:rPr>
                <w:rFonts w:ascii="Calibri" w:eastAsia="Calibri" w:hAnsi="Calibri" w:cs="Calibri"/>
                <w:b/>
                <w:strike/>
                <w:kern w:val="0"/>
                <w:sz w:val="20"/>
                <w:szCs w:val="20"/>
                <w14:ligatures w14:val="none"/>
              </w:rPr>
              <w:t>Ultrazvok srca pri registriranem in kategoriziranem športniku</w:t>
            </w:r>
          </w:p>
        </w:tc>
        <w:tc>
          <w:tcPr>
            <w:tcW w:w="587" w:type="pct"/>
            <w:vAlign w:val="center"/>
          </w:tcPr>
          <w:p w14:paraId="430C5DC8" w14:textId="77777777" w:rsidR="008F53C0" w:rsidRPr="008E73E4" w:rsidRDefault="008F53C0" w:rsidP="008117A6">
            <w:pPr>
              <w:jc w:val="center"/>
              <w:rPr>
                <w:rFonts w:ascii="Calibri" w:eastAsia="Calibri" w:hAnsi="Calibri" w:cs="Calibri"/>
                <w:b/>
                <w:strike/>
                <w:kern w:val="0"/>
                <w:sz w:val="20"/>
                <w:szCs w:val="20"/>
                <w14:ligatures w14:val="none"/>
              </w:rPr>
            </w:pPr>
            <w:r w:rsidRPr="008E73E4">
              <w:rPr>
                <w:rFonts w:ascii="Calibri" w:eastAsia="Calibri" w:hAnsi="Calibri" w:cs="Calibri"/>
                <w:b/>
                <w:strike/>
                <w:kern w:val="0"/>
                <w:sz w:val="20"/>
                <w:szCs w:val="20"/>
                <w14:ligatures w14:val="none"/>
              </w:rPr>
              <w:t>X</w:t>
            </w:r>
          </w:p>
        </w:tc>
      </w:tr>
    </w:tbl>
    <w:p w14:paraId="7DD361D2" w14:textId="77777777" w:rsidR="008F53C0" w:rsidRPr="00A266E5" w:rsidRDefault="008F53C0" w:rsidP="008F53C0">
      <w:pPr>
        <w:spacing w:after="0" w:line="240" w:lineRule="auto"/>
        <w:jc w:val="both"/>
        <w:rPr>
          <w:rFonts w:ascii="Calibri" w:eastAsia="Calibri" w:hAnsi="Calibri" w:cs="Calibri"/>
          <w:bCs/>
          <w:kern w:val="0"/>
          <w:highlight w:val="yellow"/>
          <w14:ligatures w14:val="none"/>
        </w:rPr>
      </w:pPr>
    </w:p>
    <w:p w14:paraId="315CBCB0" w14:textId="77777777" w:rsidR="008F53C0" w:rsidRPr="009A4193" w:rsidRDefault="008F53C0" w:rsidP="008F53C0">
      <w:pPr>
        <w:numPr>
          <w:ilvl w:val="0"/>
          <w:numId w:val="23"/>
        </w:numPr>
        <w:spacing w:after="0" w:line="240" w:lineRule="auto"/>
        <w:ind w:left="357" w:hanging="357"/>
        <w:contextualSpacing/>
        <w:jc w:val="both"/>
        <w:rPr>
          <w:rFonts w:ascii="Calibri" w:eastAsia="Calibri" w:hAnsi="Calibri" w:cs="Calibri"/>
          <w:bCs/>
          <w:kern w:val="0"/>
          <w14:ligatures w14:val="none"/>
        </w:rPr>
      </w:pPr>
      <w:r w:rsidRPr="009F3233">
        <w:rPr>
          <w:rFonts w:ascii="Calibri" w:eastAsia="Calibri" w:hAnsi="Calibri" w:cs="Calibri"/>
          <w:bCs/>
          <w:kern w:val="0"/>
          <w14:ligatures w14:val="none"/>
        </w:rPr>
        <w:t xml:space="preserve">K14.1 »Izključujoče in soodvisne storitve v okviru ene obravnave z vključenimi pravili obračunavanja«, </w:t>
      </w:r>
      <w:r w:rsidRPr="009A4193">
        <w:rPr>
          <w:rFonts w:ascii="Calibri" w:eastAsia="Calibri" w:hAnsi="Calibri" w:cs="Calibri"/>
          <w:bCs/>
          <w:kern w:val="0"/>
          <w14:ligatures w14:val="none"/>
        </w:rPr>
        <w:t>v katerem:</w:t>
      </w:r>
    </w:p>
    <w:p w14:paraId="4DBF681B" w14:textId="77777777" w:rsidR="008F53C0" w:rsidRPr="009A4193" w:rsidRDefault="008F53C0" w:rsidP="008F53C0">
      <w:pPr>
        <w:spacing w:after="0" w:line="240" w:lineRule="auto"/>
        <w:jc w:val="both"/>
        <w:rPr>
          <w:rFonts w:ascii="Calibri" w:eastAsia="Calibri" w:hAnsi="Calibri" w:cs="Calibri"/>
          <w:bCs/>
          <w:sz w:val="4"/>
          <w:szCs w:val="4"/>
        </w:rPr>
      </w:pPr>
    </w:p>
    <w:p w14:paraId="4309A82E" w14:textId="77777777" w:rsidR="008F53C0" w:rsidRPr="009A4193" w:rsidRDefault="008F53C0" w:rsidP="008F53C0">
      <w:pPr>
        <w:pStyle w:val="Odstavekseznama"/>
        <w:numPr>
          <w:ilvl w:val="0"/>
          <w:numId w:val="21"/>
        </w:numPr>
        <w:spacing w:after="0" w:line="240" w:lineRule="auto"/>
        <w:ind w:left="714" w:hanging="357"/>
        <w:jc w:val="both"/>
        <w:rPr>
          <w:rFonts w:ascii="Calibri" w:eastAsia="Calibri" w:hAnsi="Calibri" w:cs="Calibri"/>
          <w:bCs/>
        </w:rPr>
      </w:pPr>
      <w:r w:rsidRPr="009A4193">
        <w:rPr>
          <w:rFonts w:ascii="Calibri" w:eastAsia="Calibri" w:hAnsi="Calibri" w:cs="Calibri"/>
          <w:bCs/>
        </w:rPr>
        <w:t>v okviru kontrole ROB 0377 dopolnjujemo sklop 14 tako, da vanj uvajamo novo kontrolo izključevanja seznama storitev 15.141 s seznamom storitev 15.141a</w:t>
      </w:r>
    </w:p>
    <w:p w14:paraId="6485B46A" w14:textId="77777777" w:rsidR="008F53C0" w:rsidRPr="009A4193" w:rsidRDefault="008F53C0" w:rsidP="008F53C0">
      <w:pPr>
        <w:spacing w:after="0" w:line="240" w:lineRule="auto"/>
        <w:jc w:val="both"/>
        <w:rPr>
          <w:rFonts w:ascii="Calibri" w:eastAsia="Calibri" w:hAnsi="Calibri" w:cs="Calibri"/>
          <w:bCs/>
          <w:sz w:val="10"/>
          <w:szCs w:val="10"/>
        </w:rPr>
      </w:pPr>
    </w:p>
    <w:p w14:paraId="78674030" w14:textId="77777777" w:rsidR="008F53C0" w:rsidRPr="009A4193" w:rsidRDefault="008F53C0" w:rsidP="008F53C0">
      <w:pPr>
        <w:pStyle w:val="Odstavekseznama"/>
        <w:numPr>
          <w:ilvl w:val="0"/>
          <w:numId w:val="21"/>
        </w:numPr>
        <w:spacing w:after="0" w:line="240" w:lineRule="auto"/>
        <w:ind w:left="714" w:hanging="357"/>
        <w:jc w:val="both"/>
        <w:rPr>
          <w:rFonts w:ascii="Calibri" w:eastAsia="Calibri" w:hAnsi="Calibri" w:cs="Calibri"/>
          <w:bCs/>
        </w:rPr>
      </w:pPr>
      <w:r w:rsidRPr="009A4193">
        <w:rPr>
          <w:rFonts w:ascii="Calibri" w:eastAsia="Calibri" w:hAnsi="Calibri" w:cs="Calibri"/>
          <w:bCs/>
        </w:rPr>
        <w:t xml:space="preserve">v okviru kontrole ROB 0380 v sklopu 2: </w:t>
      </w:r>
    </w:p>
    <w:p w14:paraId="2C16710B" w14:textId="77777777" w:rsidR="008F53C0" w:rsidRPr="009A4193" w:rsidRDefault="008F53C0" w:rsidP="008F53C0">
      <w:pPr>
        <w:pStyle w:val="Odstavekseznama"/>
        <w:numPr>
          <w:ilvl w:val="0"/>
          <w:numId w:val="21"/>
        </w:numPr>
        <w:spacing w:after="0" w:line="240" w:lineRule="auto"/>
        <w:ind w:left="1066" w:hanging="357"/>
        <w:jc w:val="both"/>
        <w:rPr>
          <w:rFonts w:ascii="Calibri" w:eastAsia="Calibri" w:hAnsi="Calibri" w:cs="Calibri"/>
          <w:bCs/>
        </w:rPr>
      </w:pPr>
      <w:r w:rsidRPr="009A4193">
        <w:rPr>
          <w:rFonts w:ascii="Calibri" w:eastAsia="Calibri" w:hAnsi="Calibri" w:cs="Calibri"/>
          <w:bCs/>
        </w:rPr>
        <w:t>dopolnjujemo naziv seznama storitev 15.141 tako, kot je navedeno zgoraj</w:t>
      </w:r>
      <w:r>
        <w:rPr>
          <w:rFonts w:ascii="Calibri" w:eastAsia="Calibri" w:hAnsi="Calibri" w:cs="Calibri"/>
          <w:bCs/>
        </w:rPr>
        <w:t xml:space="preserve">; </w:t>
      </w:r>
    </w:p>
    <w:p w14:paraId="73FB735B" w14:textId="77777777" w:rsidR="008F53C0" w:rsidRPr="009A4193" w:rsidRDefault="008F53C0" w:rsidP="008F53C0">
      <w:pPr>
        <w:pStyle w:val="Odstavekseznama"/>
        <w:numPr>
          <w:ilvl w:val="0"/>
          <w:numId w:val="21"/>
        </w:numPr>
        <w:spacing w:after="0" w:line="240" w:lineRule="auto"/>
        <w:ind w:left="1066" w:hanging="357"/>
        <w:jc w:val="both"/>
        <w:rPr>
          <w:rFonts w:ascii="Calibri" w:eastAsia="Calibri" w:hAnsi="Calibri" w:cs="Calibri"/>
          <w:bCs/>
        </w:rPr>
      </w:pPr>
      <w:r w:rsidRPr="009A4193">
        <w:rPr>
          <w:rFonts w:ascii="Calibri" w:eastAsia="Calibri" w:hAnsi="Calibri" w:cs="Calibri"/>
          <w:bCs/>
        </w:rPr>
        <w:t>uvajamo novo kontrolo izključevanja seznama storitev 15.141a s seznamom storitev 15.42</w:t>
      </w:r>
    </w:p>
    <w:p w14:paraId="10856B63" w14:textId="77777777" w:rsidR="008F53C0" w:rsidRPr="009A4193" w:rsidRDefault="008F53C0" w:rsidP="008F53C0">
      <w:pPr>
        <w:spacing w:after="0" w:line="240" w:lineRule="auto"/>
        <w:jc w:val="both"/>
        <w:rPr>
          <w:rFonts w:ascii="Calibri" w:eastAsia="Calibri" w:hAnsi="Calibri" w:cs="Calibri"/>
          <w:bCs/>
        </w:rPr>
      </w:pPr>
    </w:p>
    <w:p w14:paraId="69757C38" w14:textId="77777777" w:rsidR="008F53C0" w:rsidRDefault="008F53C0" w:rsidP="008F53C0">
      <w:pPr>
        <w:numPr>
          <w:ilvl w:val="0"/>
          <w:numId w:val="23"/>
        </w:numPr>
        <w:spacing w:after="0" w:line="240" w:lineRule="auto"/>
        <w:ind w:left="357" w:hanging="357"/>
        <w:contextualSpacing/>
        <w:jc w:val="both"/>
        <w:rPr>
          <w:rFonts w:ascii="Calibri" w:eastAsia="Calibri" w:hAnsi="Calibri" w:cs="Calibri"/>
          <w:bCs/>
          <w:kern w:val="0"/>
          <w14:ligatures w14:val="none"/>
        </w:rPr>
      </w:pPr>
      <w:r w:rsidRPr="009A4193">
        <w:rPr>
          <w:rFonts w:ascii="Calibri" w:eastAsia="Calibri" w:hAnsi="Calibri" w:cs="Calibri"/>
          <w:bCs/>
          <w:kern w:val="0"/>
          <w14:ligatures w14:val="none"/>
        </w:rPr>
        <w:t xml:space="preserve">K47.3 »Obveznost navajanja podatkov CRPP po seznamih storitev«, kjer: </w:t>
      </w:r>
    </w:p>
    <w:p w14:paraId="5B2B6694" w14:textId="77777777" w:rsidR="008F53C0" w:rsidRPr="009A4193" w:rsidRDefault="008F53C0" w:rsidP="008F53C0">
      <w:pPr>
        <w:spacing w:after="0" w:line="240" w:lineRule="auto"/>
        <w:ind w:left="357"/>
        <w:contextualSpacing/>
        <w:jc w:val="both"/>
        <w:rPr>
          <w:rFonts w:ascii="Calibri" w:eastAsia="Calibri" w:hAnsi="Calibri" w:cs="Calibri"/>
          <w:bCs/>
          <w:kern w:val="0"/>
          <w:sz w:val="4"/>
          <w:szCs w:val="4"/>
          <w14:ligatures w14:val="none"/>
        </w:rPr>
      </w:pPr>
    </w:p>
    <w:p w14:paraId="2B0B2DBC" w14:textId="77777777" w:rsidR="008F53C0" w:rsidRPr="009A4193" w:rsidRDefault="008F53C0" w:rsidP="008F53C0">
      <w:pPr>
        <w:pStyle w:val="Odstavekseznama"/>
        <w:numPr>
          <w:ilvl w:val="0"/>
          <w:numId w:val="21"/>
        </w:numPr>
        <w:spacing w:after="0" w:line="240" w:lineRule="auto"/>
        <w:ind w:left="714" w:hanging="357"/>
        <w:jc w:val="both"/>
        <w:rPr>
          <w:rFonts w:ascii="Calibri" w:eastAsia="Calibri" w:hAnsi="Calibri" w:cs="Calibri"/>
          <w:bCs/>
        </w:rPr>
      </w:pPr>
      <w:r w:rsidRPr="009A4193">
        <w:rPr>
          <w:rFonts w:ascii="Calibri" w:eastAsia="Calibri" w:hAnsi="Calibri" w:cs="Calibri"/>
          <w:bCs/>
        </w:rPr>
        <w:t>dopolnjujemo naziv seznama storitev 15.141 tako, kot je navedeno zgoraj</w:t>
      </w:r>
      <w:r>
        <w:rPr>
          <w:rFonts w:ascii="Calibri" w:eastAsia="Calibri" w:hAnsi="Calibri" w:cs="Calibri"/>
          <w:bCs/>
        </w:rPr>
        <w:t>;</w:t>
      </w:r>
    </w:p>
    <w:p w14:paraId="66E64356" w14:textId="77777777" w:rsidR="008F53C0" w:rsidRPr="009A4193" w:rsidRDefault="008F53C0" w:rsidP="008F53C0">
      <w:pPr>
        <w:pStyle w:val="Odstavekseznama"/>
        <w:numPr>
          <w:ilvl w:val="0"/>
          <w:numId w:val="21"/>
        </w:numPr>
        <w:spacing w:after="0" w:line="240" w:lineRule="auto"/>
        <w:ind w:left="714" w:hanging="357"/>
        <w:jc w:val="both"/>
        <w:rPr>
          <w:rFonts w:ascii="Calibri" w:eastAsia="Calibri" w:hAnsi="Calibri" w:cs="Calibri"/>
          <w:bCs/>
        </w:rPr>
      </w:pPr>
      <w:r w:rsidRPr="009A4193">
        <w:rPr>
          <w:rFonts w:ascii="Calibri" w:eastAsia="Calibri" w:hAnsi="Calibri" w:cs="Calibri"/>
          <w:bCs/>
        </w:rPr>
        <w:t>uvajamo nov seznam storitev 15.141a z obveznim navajanjem sklopa podatkov CRPP:</w:t>
      </w:r>
    </w:p>
    <w:p w14:paraId="2AB2235E" w14:textId="77777777" w:rsidR="008F53C0" w:rsidRPr="008F53C0" w:rsidRDefault="008F53C0" w:rsidP="008F53C0">
      <w:pPr>
        <w:spacing w:after="0" w:line="240" w:lineRule="auto"/>
        <w:jc w:val="both"/>
        <w:rPr>
          <w:rFonts w:ascii="Calibri" w:eastAsia="Calibri" w:hAnsi="Calibri" w:cs="Calibri"/>
          <w:bCs/>
          <w:kern w:val="0"/>
          <w:sz w:val="16"/>
          <w:szCs w:val="16"/>
          <w:highlight w:val="yellow"/>
          <w14:ligatures w14:val="none"/>
        </w:rPr>
      </w:pPr>
    </w:p>
    <w:tbl>
      <w:tblPr>
        <w:tblStyle w:val="Tabelamrea"/>
        <w:tblW w:w="5000" w:type="pct"/>
        <w:tblLook w:val="04A0" w:firstRow="1" w:lastRow="0" w:firstColumn="1" w:lastColumn="0" w:noHBand="0" w:noVBand="1"/>
      </w:tblPr>
      <w:tblGrid>
        <w:gridCol w:w="931"/>
        <w:gridCol w:w="5982"/>
        <w:gridCol w:w="581"/>
        <w:gridCol w:w="626"/>
        <w:gridCol w:w="1283"/>
      </w:tblGrid>
      <w:tr w:rsidR="008F53C0" w:rsidRPr="009A4193" w14:paraId="57BB496F" w14:textId="77777777" w:rsidTr="008117A6">
        <w:tc>
          <w:tcPr>
            <w:tcW w:w="495" w:type="pct"/>
            <w:vAlign w:val="center"/>
          </w:tcPr>
          <w:p w14:paraId="0F03A0EC" w14:textId="77777777" w:rsidR="008F53C0" w:rsidRPr="009A4193" w:rsidRDefault="008F53C0" w:rsidP="008117A6">
            <w:pPr>
              <w:rPr>
                <w:rFonts w:ascii="Calibri" w:eastAsia="Calibri" w:hAnsi="Calibri" w:cs="Calibri"/>
                <w:bCs/>
                <w:sz w:val="20"/>
                <w:szCs w:val="20"/>
                <w:highlight w:val="yellow"/>
              </w:rPr>
            </w:pPr>
            <w:r w:rsidRPr="009A4193">
              <w:rPr>
                <w:rFonts w:ascii="Calibri" w:eastAsia="Calibri" w:hAnsi="Calibri" w:cs="Calibri"/>
                <w:bCs/>
                <w:sz w:val="20"/>
                <w:szCs w:val="20"/>
              </w:rPr>
              <w:t>Šifra seznama</w:t>
            </w:r>
          </w:p>
        </w:tc>
        <w:tc>
          <w:tcPr>
            <w:tcW w:w="3181" w:type="pct"/>
            <w:vAlign w:val="center"/>
          </w:tcPr>
          <w:p w14:paraId="1941340F" w14:textId="77777777" w:rsidR="008F53C0" w:rsidRPr="009A4193" w:rsidRDefault="008F53C0" w:rsidP="008117A6">
            <w:pPr>
              <w:rPr>
                <w:rFonts w:ascii="Calibri" w:eastAsia="Calibri" w:hAnsi="Calibri" w:cs="Calibri"/>
                <w:bCs/>
                <w:sz w:val="20"/>
                <w:szCs w:val="20"/>
                <w:highlight w:val="yellow"/>
              </w:rPr>
            </w:pPr>
            <w:r w:rsidRPr="009A4193">
              <w:rPr>
                <w:rFonts w:ascii="Calibri" w:eastAsia="Calibri" w:hAnsi="Calibri" w:cs="Calibri"/>
                <w:bCs/>
                <w:sz w:val="20"/>
                <w:szCs w:val="20"/>
              </w:rPr>
              <w:t>Kratek opis</w:t>
            </w:r>
          </w:p>
        </w:tc>
        <w:tc>
          <w:tcPr>
            <w:tcW w:w="642" w:type="pct"/>
            <w:gridSpan w:val="2"/>
            <w:vAlign w:val="center"/>
          </w:tcPr>
          <w:p w14:paraId="7576F15F" w14:textId="77777777" w:rsidR="008F53C0" w:rsidRPr="009A4193" w:rsidRDefault="008F53C0" w:rsidP="008117A6">
            <w:pPr>
              <w:jc w:val="center"/>
              <w:rPr>
                <w:rFonts w:ascii="Calibri" w:eastAsia="Calibri" w:hAnsi="Calibri" w:cs="Calibri"/>
                <w:bCs/>
                <w:sz w:val="20"/>
                <w:szCs w:val="20"/>
                <w:highlight w:val="yellow"/>
              </w:rPr>
            </w:pPr>
            <w:r w:rsidRPr="009A4193">
              <w:rPr>
                <w:rFonts w:ascii="Calibri" w:eastAsia="Calibri" w:hAnsi="Calibri" w:cs="Calibri"/>
                <w:bCs/>
                <w:sz w:val="20"/>
                <w:szCs w:val="20"/>
              </w:rPr>
              <w:t>Zdravstvena dejavnost</w:t>
            </w:r>
          </w:p>
        </w:tc>
        <w:tc>
          <w:tcPr>
            <w:tcW w:w="682" w:type="pct"/>
            <w:vAlign w:val="center"/>
          </w:tcPr>
          <w:p w14:paraId="6F16C61D" w14:textId="77777777" w:rsidR="008F53C0" w:rsidRPr="009A4193" w:rsidRDefault="008F53C0" w:rsidP="008117A6">
            <w:pPr>
              <w:jc w:val="center"/>
              <w:rPr>
                <w:rFonts w:ascii="Calibri" w:eastAsia="Calibri" w:hAnsi="Calibri" w:cs="Calibri"/>
                <w:bCs/>
                <w:sz w:val="20"/>
                <w:szCs w:val="20"/>
                <w:highlight w:val="yellow"/>
              </w:rPr>
            </w:pPr>
            <w:r w:rsidRPr="009A4193">
              <w:rPr>
                <w:rFonts w:ascii="Calibri" w:eastAsia="Calibri" w:hAnsi="Calibri" w:cs="Calibri"/>
                <w:bCs/>
                <w:sz w:val="20"/>
                <w:szCs w:val="20"/>
              </w:rPr>
              <w:t>Navajanje sklopa podatkov CRPP</w:t>
            </w:r>
          </w:p>
        </w:tc>
      </w:tr>
      <w:tr w:rsidR="008F53C0" w:rsidRPr="009A4193" w14:paraId="48621301" w14:textId="77777777" w:rsidTr="008117A6">
        <w:trPr>
          <w:trHeight w:val="283"/>
        </w:trPr>
        <w:tc>
          <w:tcPr>
            <w:tcW w:w="495" w:type="pct"/>
          </w:tcPr>
          <w:p w14:paraId="46FD0DC0" w14:textId="77777777" w:rsidR="008F53C0" w:rsidRPr="009A4193" w:rsidRDefault="008F53C0" w:rsidP="008117A6">
            <w:pPr>
              <w:jc w:val="both"/>
              <w:rPr>
                <w:rFonts w:ascii="Calibri" w:eastAsia="Calibri" w:hAnsi="Calibri" w:cs="Calibri"/>
                <w:b/>
                <w:sz w:val="20"/>
                <w:szCs w:val="20"/>
              </w:rPr>
            </w:pPr>
            <w:r w:rsidRPr="009A4193">
              <w:rPr>
                <w:rFonts w:ascii="Calibri" w:eastAsia="Calibri" w:hAnsi="Calibri" w:cs="Calibri"/>
                <w:bCs/>
                <w:sz w:val="20"/>
                <w:szCs w:val="20"/>
              </w:rPr>
              <w:t>15.141</w:t>
            </w:r>
          </w:p>
        </w:tc>
        <w:tc>
          <w:tcPr>
            <w:tcW w:w="3181" w:type="pct"/>
          </w:tcPr>
          <w:p w14:paraId="75056433" w14:textId="77777777" w:rsidR="008F53C0" w:rsidRPr="009A4193" w:rsidRDefault="008F53C0" w:rsidP="008117A6">
            <w:pPr>
              <w:rPr>
                <w:rFonts w:ascii="Calibri" w:eastAsia="Calibri" w:hAnsi="Calibri" w:cs="Calibri"/>
                <w:b/>
                <w:sz w:val="20"/>
                <w:szCs w:val="20"/>
              </w:rPr>
            </w:pPr>
            <w:r w:rsidRPr="009A4193">
              <w:rPr>
                <w:rFonts w:ascii="Calibri" w:eastAsia="Calibri" w:hAnsi="Calibri" w:cs="Calibri"/>
                <w:bCs/>
                <w:sz w:val="20"/>
                <w:szCs w:val="20"/>
              </w:rPr>
              <w:t xml:space="preserve">Storitve preventivnih pregledov </w:t>
            </w:r>
            <w:r w:rsidRPr="009A4193">
              <w:rPr>
                <w:rFonts w:ascii="Calibri" w:eastAsia="Calibri" w:hAnsi="Calibri" w:cs="Calibri"/>
                <w:b/>
                <w:sz w:val="20"/>
                <w:szCs w:val="20"/>
              </w:rPr>
              <w:t>registriranih</w:t>
            </w:r>
            <w:r w:rsidRPr="009A4193">
              <w:rPr>
                <w:rFonts w:ascii="Calibri" w:eastAsia="Calibri" w:hAnsi="Calibri" w:cs="Calibri"/>
                <w:bCs/>
                <w:sz w:val="20"/>
                <w:szCs w:val="20"/>
              </w:rPr>
              <w:t xml:space="preserve"> športnikov (301 258)</w:t>
            </w:r>
          </w:p>
        </w:tc>
        <w:tc>
          <w:tcPr>
            <w:tcW w:w="309" w:type="pct"/>
          </w:tcPr>
          <w:p w14:paraId="6AE1F67B" w14:textId="77777777" w:rsidR="008F53C0" w:rsidRPr="009A4193" w:rsidRDefault="008F53C0" w:rsidP="008117A6">
            <w:pPr>
              <w:jc w:val="both"/>
              <w:rPr>
                <w:rFonts w:ascii="Calibri" w:eastAsia="Calibri" w:hAnsi="Calibri" w:cs="Calibri"/>
                <w:b/>
                <w:sz w:val="20"/>
                <w:szCs w:val="20"/>
              </w:rPr>
            </w:pPr>
          </w:p>
        </w:tc>
        <w:tc>
          <w:tcPr>
            <w:tcW w:w="333" w:type="pct"/>
          </w:tcPr>
          <w:p w14:paraId="79B9B38F" w14:textId="77777777" w:rsidR="008F53C0" w:rsidRPr="009A4193" w:rsidRDefault="008F53C0" w:rsidP="008117A6">
            <w:pPr>
              <w:jc w:val="both"/>
              <w:rPr>
                <w:rFonts w:ascii="Calibri" w:eastAsia="Calibri" w:hAnsi="Calibri" w:cs="Calibri"/>
                <w:b/>
                <w:sz w:val="20"/>
                <w:szCs w:val="20"/>
              </w:rPr>
            </w:pPr>
          </w:p>
        </w:tc>
        <w:tc>
          <w:tcPr>
            <w:tcW w:w="682" w:type="pct"/>
            <w:vAlign w:val="center"/>
          </w:tcPr>
          <w:p w14:paraId="642A5DEC" w14:textId="77777777" w:rsidR="008F53C0" w:rsidRPr="009A4193" w:rsidRDefault="008F53C0" w:rsidP="008117A6">
            <w:pPr>
              <w:jc w:val="center"/>
              <w:rPr>
                <w:rFonts w:ascii="Calibri" w:eastAsia="Calibri" w:hAnsi="Calibri" w:cs="Calibri"/>
                <w:b/>
                <w:sz w:val="20"/>
                <w:szCs w:val="20"/>
              </w:rPr>
            </w:pPr>
            <w:r w:rsidRPr="009A4193">
              <w:rPr>
                <w:rFonts w:ascii="Calibri" w:eastAsia="Calibri" w:hAnsi="Calibri" w:cs="Calibri"/>
                <w:bCs/>
                <w:sz w:val="20"/>
                <w:szCs w:val="20"/>
              </w:rPr>
              <w:t>O</w:t>
            </w:r>
          </w:p>
        </w:tc>
      </w:tr>
      <w:tr w:rsidR="008F53C0" w:rsidRPr="009A4193" w14:paraId="17787CCE" w14:textId="77777777" w:rsidTr="008117A6">
        <w:trPr>
          <w:trHeight w:val="283"/>
        </w:trPr>
        <w:tc>
          <w:tcPr>
            <w:tcW w:w="495" w:type="pct"/>
          </w:tcPr>
          <w:p w14:paraId="757FF942" w14:textId="77777777" w:rsidR="008F53C0" w:rsidRPr="009A4193" w:rsidRDefault="008F53C0" w:rsidP="008117A6">
            <w:pPr>
              <w:jc w:val="both"/>
              <w:rPr>
                <w:rFonts w:ascii="Calibri" w:eastAsia="Calibri" w:hAnsi="Calibri" w:cs="Calibri"/>
                <w:b/>
                <w:sz w:val="20"/>
                <w:szCs w:val="20"/>
              </w:rPr>
            </w:pPr>
            <w:r w:rsidRPr="009A4193">
              <w:rPr>
                <w:rFonts w:ascii="Calibri" w:eastAsia="Calibri" w:hAnsi="Calibri" w:cs="Calibri"/>
                <w:b/>
                <w:sz w:val="20"/>
                <w:szCs w:val="20"/>
              </w:rPr>
              <w:t>15.141a</w:t>
            </w:r>
          </w:p>
        </w:tc>
        <w:tc>
          <w:tcPr>
            <w:tcW w:w="3181" w:type="pct"/>
          </w:tcPr>
          <w:p w14:paraId="498A4865" w14:textId="77777777" w:rsidR="008F53C0" w:rsidRPr="009A4193" w:rsidRDefault="008F53C0" w:rsidP="008117A6">
            <w:pPr>
              <w:rPr>
                <w:rFonts w:ascii="Calibri" w:eastAsia="Calibri" w:hAnsi="Calibri" w:cs="Calibri"/>
                <w:b/>
                <w:sz w:val="20"/>
                <w:szCs w:val="20"/>
              </w:rPr>
            </w:pPr>
            <w:r w:rsidRPr="00FF0AFC">
              <w:rPr>
                <w:rFonts w:ascii="Calibri" w:eastAsia="Calibri" w:hAnsi="Calibri" w:cs="Calibri"/>
                <w:b/>
                <w:sz w:val="20"/>
                <w:szCs w:val="20"/>
              </w:rPr>
              <w:t>Storitve preventivnih pregledov kategoriziranih športnikov (301 258)</w:t>
            </w:r>
          </w:p>
        </w:tc>
        <w:tc>
          <w:tcPr>
            <w:tcW w:w="309" w:type="pct"/>
          </w:tcPr>
          <w:p w14:paraId="5908286D" w14:textId="77777777" w:rsidR="008F53C0" w:rsidRPr="009A4193" w:rsidRDefault="008F53C0" w:rsidP="008117A6">
            <w:pPr>
              <w:jc w:val="both"/>
              <w:rPr>
                <w:rFonts w:ascii="Calibri" w:eastAsia="Calibri" w:hAnsi="Calibri" w:cs="Calibri"/>
                <w:b/>
                <w:sz w:val="20"/>
                <w:szCs w:val="20"/>
              </w:rPr>
            </w:pPr>
          </w:p>
        </w:tc>
        <w:tc>
          <w:tcPr>
            <w:tcW w:w="333" w:type="pct"/>
          </w:tcPr>
          <w:p w14:paraId="2903C05B" w14:textId="77777777" w:rsidR="008F53C0" w:rsidRPr="009A4193" w:rsidRDefault="008F53C0" w:rsidP="008117A6">
            <w:pPr>
              <w:jc w:val="both"/>
              <w:rPr>
                <w:rFonts w:ascii="Calibri" w:eastAsia="Calibri" w:hAnsi="Calibri" w:cs="Calibri"/>
                <w:b/>
                <w:sz w:val="20"/>
                <w:szCs w:val="20"/>
              </w:rPr>
            </w:pPr>
          </w:p>
        </w:tc>
        <w:tc>
          <w:tcPr>
            <w:tcW w:w="682" w:type="pct"/>
            <w:vAlign w:val="center"/>
          </w:tcPr>
          <w:p w14:paraId="0FF725F9" w14:textId="77777777" w:rsidR="008F53C0" w:rsidRPr="009A4193" w:rsidRDefault="008F53C0" w:rsidP="008117A6">
            <w:pPr>
              <w:jc w:val="center"/>
              <w:rPr>
                <w:rFonts w:ascii="Calibri" w:eastAsia="Calibri" w:hAnsi="Calibri" w:cs="Calibri"/>
                <w:b/>
                <w:sz w:val="20"/>
                <w:szCs w:val="20"/>
              </w:rPr>
            </w:pPr>
            <w:r w:rsidRPr="009A4193">
              <w:rPr>
                <w:rFonts w:ascii="Calibri" w:eastAsia="Calibri" w:hAnsi="Calibri" w:cs="Calibri"/>
                <w:b/>
                <w:sz w:val="20"/>
                <w:szCs w:val="20"/>
              </w:rPr>
              <w:t>O</w:t>
            </w:r>
          </w:p>
        </w:tc>
      </w:tr>
    </w:tbl>
    <w:p w14:paraId="045898EC" w14:textId="77777777" w:rsidR="008F53C0" w:rsidRPr="00DB3E89" w:rsidRDefault="008F53C0" w:rsidP="008F53C0">
      <w:pPr>
        <w:spacing w:after="0" w:line="240" w:lineRule="auto"/>
        <w:jc w:val="both"/>
        <w:rPr>
          <w:rFonts w:ascii="Calibri" w:eastAsia="Calibri" w:hAnsi="Calibri" w:cs="Calibri"/>
          <w:bCs/>
          <w:kern w:val="0"/>
          <w:sz w:val="20"/>
          <w:szCs w:val="20"/>
          <w14:ligatures w14:val="none"/>
        </w:rPr>
      </w:pPr>
      <w:r w:rsidRPr="00DB3E89">
        <w:rPr>
          <w:rFonts w:ascii="Calibri" w:eastAsia="Calibri" w:hAnsi="Calibri" w:cs="Calibri"/>
          <w:bCs/>
          <w:kern w:val="0"/>
          <w:sz w:val="20"/>
          <w:szCs w:val="20"/>
          <w14:ligatures w14:val="none"/>
        </w:rPr>
        <w:t>O - Obvezno</w:t>
      </w:r>
    </w:p>
    <w:p w14:paraId="55EF3E0B" w14:textId="77777777" w:rsidR="008F53C0" w:rsidRDefault="008F53C0" w:rsidP="008F53C0">
      <w:pPr>
        <w:widowControl w:val="0"/>
        <w:suppressAutoHyphens/>
        <w:spacing w:after="0" w:line="240" w:lineRule="auto"/>
        <w:jc w:val="both"/>
        <w:rPr>
          <w:rFonts w:ascii="Calibri" w:eastAsia="Times New Roman" w:hAnsi="Calibri" w:cs="Arial"/>
          <w:kern w:val="0"/>
          <w:lang w:eastAsia="sl-SI"/>
          <w14:ligatures w14:val="none"/>
        </w:rPr>
      </w:pPr>
    </w:p>
    <w:p w14:paraId="562C218F" w14:textId="77777777" w:rsidR="008F53C0" w:rsidRDefault="008F53C0" w:rsidP="008F53C0">
      <w:pPr>
        <w:widowControl w:val="0"/>
        <w:suppressAutoHyphens/>
        <w:spacing w:after="0" w:line="240" w:lineRule="auto"/>
        <w:jc w:val="both"/>
        <w:rPr>
          <w:rFonts w:ascii="Calibri" w:eastAsia="Times New Roman" w:hAnsi="Calibri" w:cs="Arial"/>
          <w:kern w:val="0"/>
          <w:lang w:eastAsia="sl-SI"/>
          <w14:ligatures w14:val="none"/>
        </w:rPr>
      </w:pPr>
    </w:p>
    <w:p w14:paraId="7610448F" w14:textId="77777777" w:rsidR="008F53C0" w:rsidRDefault="008F53C0" w:rsidP="008F53C0">
      <w:pPr>
        <w:widowControl w:val="0"/>
        <w:suppressAutoHyphens/>
        <w:spacing w:after="0" w:line="240" w:lineRule="auto"/>
        <w:jc w:val="both"/>
        <w:rPr>
          <w:rFonts w:ascii="Calibri" w:eastAsia="Times New Roman" w:hAnsi="Calibri" w:cs="Arial"/>
          <w:kern w:val="0"/>
          <w:lang w:eastAsia="sl-SI"/>
          <w14:ligatures w14:val="none"/>
        </w:rPr>
      </w:pPr>
      <w:r w:rsidRPr="00B36814">
        <w:rPr>
          <w:rFonts w:ascii="Calibri" w:eastAsia="Times New Roman" w:hAnsi="Calibri" w:cs="Arial"/>
          <w:kern w:val="0"/>
          <w:lang w:eastAsia="sl-SI"/>
          <w14:ligatures w14:val="none"/>
        </w:rPr>
        <w:t xml:space="preserve">Ker se v nekaterih primerih kardiopulmonalno obremenitveno testiranje in UZ srca izvajata pri drugih izvajalcih in se s tem podaljša čas med opravljenim pregledom in prejetim izvidom, lahko izvajalec ob opravljenem pregledu le-tega obračuna pred pridobljenim izvidom preiskave, storitve 12622, 12623, 36174 in 36175 pa </w:t>
      </w:r>
      <w:r w:rsidRPr="00B36814">
        <w:rPr>
          <w:rFonts w:ascii="Calibri" w:eastAsia="Times New Roman" w:hAnsi="Calibri" w:cs="Arial"/>
          <w:b/>
          <w:bCs/>
          <w:kern w:val="0"/>
          <w:lang w:eastAsia="sl-SI"/>
          <w14:ligatures w14:val="none"/>
        </w:rPr>
        <w:t>brez pregleda</w:t>
      </w:r>
      <w:r w:rsidRPr="00B36814">
        <w:rPr>
          <w:rFonts w:ascii="Calibri" w:eastAsia="Times New Roman" w:hAnsi="Calibri" w:cs="Arial"/>
          <w:kern w:val="0"/>
          <w:lang w:eastAsia="sl-SI"/>
          <w14:ligatures w14:val="none"/>
        </w:rPr>
        <w:t xml:space="preserve"> obračuna takrat, ko prejme izvid preiskave. V teh primerih naknadnega obračuna preiskave mora izvajalec izpolniti podatek "Datum konca predhodne preiskave". V to polje izvajalec navede datum opravljenega pregleda.</w:t>
      </w:r>
    </w:p>
    <w:p w14:paraId="69232B71" w14:textId="77777777" w:rsidR="008F53C0" w:rsidRDefault="008F53C0" w:rsidP="008F53C0">
      <w:pPr>
        <w:widowControl w:val="0"/>
        <w:suppressAutoHyphens/>
        <w:spacing w:after="0" w:line="240" w:lineRule="auto"/>
        <w:jc w:val="both"/>
        <w:rPr>
          <w:rFonts w:ascii="Calibri" w:eastAsia="Times New Roman" w:hAnsi="Calibri" w:cs="Arial"/>
          <w:kern w:val="0"/>
          <w:lang w:eastAsia="sl-SI"/>
          <w14:ligatures w14:val="none"/>
        </w:rPr>
      </w:pPr>
    </w:p>
    <w:p w14:paraId="054673E2" w14:textId="77777777" w:rsidR="008F53C0" w:rsidRPr="00EF4895" w:rsidRDefault="008F53C0" w:rsidP="008F53C0">
      <w:pPr>
        <w:widowControl w:val="0"/>
        <w:suppressAutoHyphens/>
        <w:spacing w:after="0" w:line="240" w:lineRule="auto"/>
        <w:jc w:val="both"/>
        <w:rPr>
          <w:rFonts w:ascii="Calibri" w:eastAsia="Times New Roman" w:hAnsi="Calibri" w:cs="Arial"/>
          <w:kern w:val="0"/>
          <w:lang w:eastAsia="sl-SI"/>
          <w14:ligatures w14:val="none"/>
        </w:rPr>
      </w:pPr>
    </w:p>
    <w:p w14:paraId="7AD852CE" w14:textId="77777777" w:rsidR="008F53C0" w:rsidRPr="00EF4895" w:rsidRDefault="008F53C0" w:rsidP="008F53C0">
      <w:pPr>
        <w:widowControl w:val="0"/>
        <w:suppressAutoHyphens/>
        <w:spacing w:after="0" w:line="240" w:lineRule="auto"/>
        <w:jc w:val="both"/>
        <w:rPr>
          <w:rFonts w:ascii="Calibri" w:eastAsia="Times New Roman" w:hAnsi="Calibri" w:cs="Arial"/>
          <w:b/>
          <w:kern w:val="0"/>
          <w:lang w:eastAsia="sl-SI"/>
          <w14:ligatures w14:val="none"/>
        </w:rPr>
      </w:pPr>
      <w:r w:rsidRPr="00EF4895">
        <w:rPr>
          <w:rFonts w:ascii="Calibri" w:eastAsia="Times New Roman" w:hAnsi="Calibri" w:cs="Arial"/>
          <w:kern w:val="0"/>
          <w:lang w:eastAsia="sl-SI"/>
          <w14:ligatures w14:val="none"/>
        </w:rPr>
        <w:t xml:space="preserve">Spremembe veljajo za storitve, opravljene od 1. </w:t>
      </w:r>
      <w:r>
        <w:rPr>
          <w:rFonts w:ascii="Calibri" w:eastAsia="Times New Roman" w:hAnsi="Calibri" w:cs="Arial"/>
          <w:kern w:val="0"/>
          <w:lang w:eastAsia="sl-SI"/>
          <w14:ligatures w14:val="none"/>
        </w:rPr>
        <w:t>9</w:t>
      </w:r>
      <w:r w:rsidRPr="00EF4895">
        <w:rPr>
          <w:rFonts w:ascii="Calibri" w:eastAsia="Times New Roman" w:hAnsi="Calibri" w:cs="Arial"/>
          <w:kern w:val="0"/>
          <w:lang w:eastAsia="sl-SI"/>
          <w14:ligatures w14:val="none"/>
        </w:rPr>
        <w:t>. 2026 dalje</w:t>
      </w:r>
      <w:r w:rsidRPr="00EF4895">
        <w:rPr>
          <w:rFonts w:ascii="Calibri" w:eastAsia="Times New Roman" w:hAnsi="Calibri" w:cs="Arial"/>
          <w:b/>
          <w:kern w:val="0"/>
          <w:lang w:eastAsia="sl-SI"/>
          <w14:ligatures w14:val="none"/>
        </w:rPr>
        <w:t xml:space="preserve">. </w:t>
      </w:r>
    </w:p>
    <w:p w14:paraId="57EDA165" w14:textId="77777777" w:rsidR="008F53C0" w:rsidRPr="00EF4895" w:rsidRDefault="008F53C0" w:rsidP="008F53C0">
      <w:pPr>
        <w:widowControl w:val="0"/>
        <w:suppressAutoHyphens/>
        <w:spacing w:after="0" w:line="240" w:lineRule="auto"/>
        <w:jc w:val="both"/>
        <w:rPr>
          <w:rFonts w:ascii="Calibri" w:eastAsia="Times New Roman" w:hAnsi="Calibri" w:cs="Arial"/>
          <w:b/>
          <w:kern w:val="0"/>
          <w:lang w:eastAsia="sl-SI"/>
          <w14:ligatures w14:val="none"/>
        </w:rPr>
      </w:pPr>
    </w:p>
    <w:p w14:paraId="52558392" w14:textId="77777777" w:rsidR="008F53C0" w:rsidRPr="00EF4895" w:rsidRDefault="008F53C0" w:rsidP="008F53C0">
      <w:pPr>
        <w:autoSpaceDE w:val="0"/>
        <w:autoSpaceDN w:val="0"/>
        <w:adjustRightInd w:val="0"/>
        <w:spacing w:after="0" w:line="240" w:lineRule="auto"/>
        <w:jc w:val="both"/>
        <w:rPr>
          <w:rFonts w:ascii="Calibri" w:eastAsia="Times New Roman" w:hAnsi="Calibri" w:cs="Arial"/>
          <w:kern w:val="0"/>
          <w:lang w:eastAsia="sl-SI"/>
          <w14:ligatures w14:val="none"/>
        </w:rPr>
      </w:pPr>
      <w:r w:rsidRPr="00EF4895">
        <w:rPr>
          <w:rFonts w:ascii="Calibri" w:eastAsia="Times New Roman" w:hAnsi="Calibri" w:cs="Arial"/>
          <w:kern w:val="0"/>
          <w:lang w:eastAsia="sl-SI"/>
          <w14:ligatures w14:val="none"/>
        </w:rPr>
        <w:t xml:space="preserve">Kontaktna oseba za vsebinska vprašanja: </w:t>
      </w:r>
    </w:p>
    <w:p w14:paraId="362E05B5" w14:textId="69113768" w:rsidR="00F620F6" w:rsidRPr="00465D25" w:rsidRDefault="008F53C0" w:rsidP="00465D25">
      <w:pPr>
        <w:autoSpaceDE w:val="0"/>
        <w:autoSpaceDN w:val="0"/>
        <w:adjustRightInd w:val="0"/>
        <w:spacing w:after="0" w:line="240" w:lineRule="auto"/>
        <w:jc w:val="both"/>
        <w:rPr>
          <w:rFonts w:ascii="Calibri" w:eastAsia="Times New Roman" w:hAnsi="Calibri" w:cs="Calibri"/>
          <w:kern w:val="0"/>
          <w:lang w:eastAsia="sl-SI"/>
          <w14:ligatures w14:val="none"/>
        </w:rPr>
      </w:pPr>
      <w:r w:rsidRPr="00EF4895">
        <w:rPr>
          <w:rFonts w:ascii="Calibri" w:eastAsia="Times New Roman" w:hAnsi="Calibri" w:cs="Calibri"/>
          <w:kern w:val="0"/>
          <w:lang w:eastAsia="sl-SI"/>
          <w14:ligatures w14:val="none"/>
        </w:rPr>
        <w:t>Karmen Grom Kenk (</w:t>
      </w:r>
      <w:hyperlink r:id="rId14" w:history="1">
        <w:r w:rsidRPr="00EF4895">
          <w:rPr>
            <w:rFonts w:ascii="Calibri" w:eastAsia="Times New Roman" w:hAnsi="Calibri" w:cs="Calibri"/>
            <w:noProof/>
            <w:color w:val="0000FF"/>
            <w:kern w:val="0"/>
            <w:u w:val="single"/>
            <w:lang w:eastAsia="sl-SI"/>
            <w14:ligatures w14:val="none"/>
          </w:rPr>
          <w:t>karmen.grom-kenk@zzzs.si</w:t>
        </w:r>
      </w:hyperlink>
      <w:r w:rsidRPr="00EF4895">
        <w:rPr>
          <w:rFonts w:ascii="Calibri" w:eastAsia="Times New Roman" w:hAnsi="Calibri" w:cs="Calibri"/>
          <w:kern w:val="0"/>
          <w:lang w:eastAsia="sl-SI"/>
          <w14:ligatures w14:val="none"/>
        </w:rPr>
        <w:t>; 01/30-77-340)</w:t>
      </w:r>
      <w:bookmarkEnd w:id="19"/>
    </w:p>
    <w:p w14:paraId="46DE9B47" w14:textId="124BBD24" w:rsidR="00F620F6" w:rsidRPr="00F620F6" w:rsidRDefault="00F620F6" w:rsidP="00F620F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1" w:name="_Toc233013770"/>
      <w:bookmarkStart w:id="22" w:name="_Toc235080535"/>
      <w:r w:rsidRPr="00F620F6">
        <w:rPr>
          <w:rFonts w:ascii="Calibri" w:eastAsia="Times New Roman" w:hAnsi="Calibri" w:cs="Arial"/>
          <w:b/>
          <w:color w:val="0070C0"/>
          <w:kern w:val="0"/>
          <w:sz w:val="28"/>
          <w:szCs w:val="28"/>
          <w:lang w:eastAsia="sl-SI"/>
          <w14:ligatures w14:val="none"/>
        </w:rPr>
        <w:t>Klinična prehrana – dopolnitev kontrol izključujočih in soodvisnih storitev s 1.</w:t>
      </w:r>
      <w:r w:rsidR="004C5091">
        <w:rPr>
          <w:rFonts w:ascii="Calibri" w:eastAsia="Times New Roman" w:hAnsi="Calibri" w:cs="Arial"/>
          <w:b/>
          <w:color w:val="0070C0"/>
          <w:kern w:val="0"/>
          <w:sz w:val="28"/>
          <w:szCs w:val="28"/>
          <w:lang w:eastAsia="sl-SI"/>
          <w14:ligatures w14:val="none"/>
        </w:rPr>
        <w:t> </w:t>
      </w:r>
      <w:r w:rsidRPr="00F620F6">
        <w:rPr>
          <w:rFonts w:ascii="Calibri" w:eastAsia="Times New Roman" w:hAnsi="Calibri" w:cs="Arial"/>
          <w:b/>
          <w:color w:val="0070C0"/>
          <w:kern w:val="0"/>
          <w:sz w:val="28"/>
          <w:szCs w:val="28"/>
          <w:lang w:eastAsia="sl-SI"/>
          <w14:ligatures w14:val="none"/>
        </w:rPr>
        <w:t>7.</w:t>
      </w:r>
      <w:r w:rsidR="004C5091">
        <w:rPr>
          <w:rFonts w:ascii="Calibri" w:eastAsia="Times New Roman" w:hAnsi="Calibri" w:cs="Arial"/>
          <w:b/>
          <w:color w:val="0070C0"/>
          <w:kern w:val="0"/>
          <w:sz w:val="28"/>
          <w:szCs w:val="28"/>
          <w:lang w:eastAsia="sl-SI"/>
          <w14:ligatures w14:val="none"/>
        </w:rPr>
        <w:t> </w:t>
      </w:r>
      <w:r w:rsidRPr="00F620F6">
        <w:rPr>
          <w:rFonts w:ascii="Calibri" w:eastAsia="Times New Roman" w:hAnsi="Calibri" w:cs="Arial"/>
          <w:b/>
          <w:color w:val="0070C0"/>
          <w:kern w:val="0"/>
          <w:sz w:val="28"/>
          <w:szCs w:val="28"/>
          <w:lang w:eastAsia="sl-SI"/>
          <w14:ligatures w14:val="none"/>
        </w:rPr>
        <w:t>2026</w:t>
      </w:r>
      <w:bookmarkEnd w:id="21"/>
      <w:r w:rsidRPr="00F620F6">
        <w:rPr>
          <w:rFonts w:ascii="Calibri" w:eastAsia="Times New Roman" w:hAnsi="Calibri" w:cs="Arial"/>
          <w:b/>
          <w:color w:val="0070C0"/>
          <w:kern w:val="0"/>
          <w:sz w:val="28"/>
          <w:szCs w:val="28"/>
          <w:lang w:eastAsia="sl-SI"/>
          <w14:ligatures w14:val="none"/>
        </w:rPr>
        <w:t>, 20. 7. 2026 in 1. 8. 2026</w:t>
      </w:r>
      <w:bookmarkEnd w:id="22"/>
    </w:p>
    <w:p w14:paraId="64F7DD90" w14:textId="77777777" w:rsidR="00F620F6" w:rsidRPr="00F620F6" w:rsidRDefault="00F620F6" w:rsidP="00F620F6">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13FBD74C" w14:textId="77777777" w:rsidR="00F620F6" w:rsidRPr="00F620F6" w:rsidRDefault="00F620F6" w:rsidP="00F620F6">
      <w:pPr>
        <w:keepNext/>
        <w:keepLines/>
        <w:spacing w:after="0" w:line="240" w:lineRule="auto"/>
        <w:jc w:val="both"/>
        <w:rPr>
          <w:rFonts w:ascii="Calibri" w:eastAsia="Times New Roman" w:hAnsi="Calibri" w:cs="Calibri"/>
          <w:bCs/>
          <w:i/>
          <w:iCs/>
          <w:color w:val="0070C0"/>
          <w:kern w:val="0"/>
          <w:lang w:eastAsia="sl-SI"/>
          <w14:ligatures w14:val="none"/>
        </w:rPr>
      </w:pPr>
      <w:r w:rsidRPr="00F620F6">
        <w:rPr>
          <w:rFonts w:ascii="Calibri" w:eastAsia="Times New Roman" w:hAnsi="Calibri" w:cs="Calibri"/>
          <w:bCs/>
          <w:i/>
          <w:iCs/>
          <w:color w:val="0070C0"/>
          <w:kern w:val="0"/>
          <w:lang w:eastAsia="sl-SI"/>
          <w14:ligatures w14:val="none"/>
        </w:rPr>
        <w:t>Vsem izvajalcem specialistične zunajbolnišnične zdravstvene dejavnosti klinične prehrane</w:t>
      </w:r>
    </w:p>
    <w:p w14:paraId="3F7F4D5C" w14:textId="77777777" w:rsidR="00F620F6" w:rsidRPr="00F620F6" w:rsidRDefault="00F620F6" w:rsidP="00F620F6">
      <w:pPr>
        <w:keepNext/>
        <w:keepLines/>
        <w:spacing w:after="0" w:line="240" w:lineRule="auto"/>
        <w:jc w:val="both"/>
        <w:rPr>
          <w:rFonts w:ascii="Calibri" w:eastAsia="Times New Roman" w:hAnsi="Calibri" w:cs="Calibri"/>
          <w:bCs/>
          <w:color w:val="0070C0"/>
          <w:kern w:val="0"/>
          <w:lang w:eastAsia="sl-SI"/>
          <w14:ligatures w14:val="none"/>
        </w:rPr>
      </w:pPr>
    </w:p>
    <w:p w14:paraId="11C79898" w14:textId="77777777" w:rsidR="00F620F6" w:rsidRPr="00F620F6" w:rsidRDefault="00F620F6" w:rsidP="00F620F6">
      <w:pPr>
        <w:keepNext/>
        <w:keepLines/>
        <w:spacing w:after="0" w:line="240" w:lineRule="auto"/>
        <w:jc w:val="both"/>
        <w:rPr>
          <w:rFonts w:ascii="Calibri" w:eastAsia="Times New Roman" w:hAnsi="Calibri" w:cs="Calibri"/>
          <w:b/>
          <w:bCs/>
          <w:kern w:val="0"/>
          <w:lang w:eastAsia="sl-SI"/>
          <w14:ligatures w14:val="none"/>
        </w:rPr>
      </w:pPr>
      <w:r w:rsidRPr="00F620F6">
        <w:rPr>
          <w:rFonts w:ascii="Calibri" w:eastAsia="Times New Roman" w:hAnsi="Calibri" w:cs="Calibri"/>
          <w:b/>
          <w:bCs/>
          <w:kern w:val="0"/>
          <w:lang w:eastAsia="sl-SI"/>
          <w14:ligatures w14:val="none"/>
        </w:rPr>
        <w:t>Povzetek vsebine</w:t>
      </w:r>
    </w:p>
    <w:p w14:paraId="3135AE5A" w14:textId="77777777" w:rsidR="00F620F6" w:rsidRPr="00F620F6" w:rsidRDefault="00F620F6" w:rsidP="00F620F6">
      <w:pPr>
        <w:keepNext/>
        <w:keepLines/>
        <w:spacing w:after="0" w:line="240" w:lineRule="auto"/>
        <w:jc w:val="both"/>
        <w:rPr>
          <w:rFonts w:ascii="Calibri" w:eastAsia="Times New Roman" w:hAnsi="Calibri" w:cs="Calibri"/>
          <w:b/>
          <w:bCs/>
          <w:kern w:val="0"/>
          <w:lang w:eastAsia="sl-SI"/>
          <w14:ligatures w14:val="none"/>
        </w:rPr>
      </w:pPr>
    </w:p>
    <w:p w14:paraId="736E6FD6" w14:textId="77777777" w:rsidR="00F620F6" w:rsidRPr="00F620F6" w:rsidRDefault="00F620F6" w:rsidP="00F620F6">
      <w:pPr>
        <w:spacing w:after="0" w:line="240" w:lineRule="auto"/>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Zavod je z Okrožnico ZAE 7/26 uvedel nov model plačevanja klinične prehrane v specialistični zunajbolnišnični zdravstveni dejavnosti in z njim tudi pravila za obračun novih LZM-jev Q0360, Q0361 in Q0362 v povezavi z novimi storitvami KLIP001, KLIP003 in KLIP004, kot sledi:</w:t>
      </w:r>
    </w:p>
    <w:p w14:paraId="6EC546F8" w14:textId="77777777" w:rsidR="00F620F6" w:rsidRPr="00F620F6" w:rsidRDefault="00F620F6" w:rsidP="00F620F6">
      <w:pPr>
        <w:spacing w:after="0" w:line="240" w:lineRule="auto"/>
        <w:jc w:val="both"/>
        <w:rPr>
          <w:rFonts w:ascii="Calibri" w:eastAsia="Calibri" w:hAnsi="Calibri" w:cs="Calibri"/>
          <w:kern w:val="0"/>
          <w:sz w:val="10"/>
          <w:szCs w:val="10"/>
          <w:lang w:eastAsia="sl-SI"/>
          <w14:ligatures w14:val="none"/>
        </w:rPr>
      </w:pPr>
    </w:p>
    <w:p w14:paraId="21409D65" w14:textId="77777777" w:rsidR="00F620F6" w:rsidRPr="00F620F6" w:rsidRDefault="00F620F6" w:rsidP="00F620F6">
      <w:pPr>
        <w:autoSpaceDE w:val="0"/>
        <w:autoSpaceDN w:val="0"/>
        <w:adjustRightInd w:val="0"/>
        <w:spacing w:after="0" w:line="240" w:lineRule="auto"/>
        <w:ind w:left="357" w:hanging="357"/>
        <w:jc w:val="both"/>
        <w:rPr>
          <w:rFonts w:ascii="Calibri" w:eastAsia="Times New Roman" w:hAnsi="Calibri" w:cs="Calibri"/>
          <w:kern w:val="0"/>
          <w:lang w:eastAsia="sl-SI"/>
          <w14:ligatures w14:val="none"/>
        </w:rPr>
      </w:pPr>
      <w:r w:rsidRPr="00F620F6">
        <w:rPr>
          <w:rFonts w:ascii="Calibri" w:eastAsia="Times New Roman" w:hAnsi="Calibri" w:cs="Calibri"/>
          <w:kern w:val="0"/>
          <w:lang w:eastAsia="sl-SI"/>
          <w14:ligatures w14:val="none"/>
        </w:rPr>
        <w:t>-</w:t>
      </w:r>
      <w:r w:rsidRPr="00F620F6">
        <w:rPr>
          <w:rFonts w:ascii="Calibri" w:eastAsia="Times New Roman" w:hAnsi="Calibri" w:cs="Calibri"/>
          <w:kern w:val="0"/>
          <w:lang w:eastAsia="sl-SI"/>
          <w14:ligatures w14:val="none"/>
        </w:rPr>
        <w:tab/>
        <w:t>Q0360 se lahko obračuna samo poleg storitve KLIP003 »Multidisciplinarna obravnava - začetna«,</w:t>
      </w:r>
    </w:p>
    <w:p w14:paraId="46E2E490" w14:textId="77777777" w:rsidR="00F620F6" w:rsidRPr="00F620F6" w:rsidRDefault="00F620F6" w:rsidP="00F620F6">
      <w:pPr>
        <w:autoSpaceDE w:val="0"/>
        <w:autoSpaceDN w:val="0"/>
        <w:adjustRightInd w:val="0"/>
        <w:spacing w:after="0" w:line="240" w:lineRule="auto"/>
        <w:ind w:left="357" w:hanging="357"/>
        <w:jc w:val="both"/>
        <w:rPr>
          <w:rFonts w:ascii="Calibri" w:eastAsia="Times New Roman" w:hAnsi="Calibri" w:cs="Calibri"/>
          <w:kern w:val="0"/>
          <w:lang w:eastAsia="sl-SI"/>
          <w14:ligatures w14:val="none"/>
        </w:rPr>
      </w:pPr>
      <w:r w:rsidRPr="00F620F6">
        <w:rPr>
          <w:rFonts w:ascii="Calibri" w:eastAsia="Times New Roman" w:hAnsi="Calibri" w:cs="Calibri"/>
          <w:kern w:val="0"/>
          <w:lang w:eastAsia="sl-SI"/>
          <w14:ligatures w14:val="none"/>
        </w:rPr>
        <w:t>-</w:t>
      </w:r>
      <w:r w:rsidRPr="00F620F6">
        <w:rPr>
          <w:rFonts w:ascii="Calibri" w:eastAsia="Times New Roman" w:hAnsi="Calibri" w:cs="Calibri"/>
          <w:kern w:val="0"/>
          <w:lang w:eastAsia="sl-SI"/>
          <w14:ligatures w14:val="none"/>
        </w:rPr>
        <w:tab/>
        <w:t>Q0361 se lahko obračuna samo poleg storitve KLIP004 »Multidisciplinarna obravnava - nadaljnja«,</w:t>
      </w:r>
    </w:p>
    <w:p w14:paraId="09673CFC" w14:textId="77777777" w:rsidR="00F620F6" w:rsidRPr="00F620F6" w:rsidRDefault="00F620F6" w:rsidP="00F620F6">
      <w:pPr>
        <w:autoSpaceDE w:val="0"/>
        <w:autoSpaceDN w:val="0"/>
        <w:adjustRightInd w:val="0"/>
        <w:spacing w:after="0" w:line="240" w:lineRule="auto"/>
        <w:ind w:left="357" w:hanging="357"/>
        <w:jc w:val="both"/>
        <w:rPr>
          <w:rFonts w:ascii="Calibri" w:eastAsia="Times New Roman" w:hAnsi="Calibri" w:cs="Calibri"/>
          <w:kern w:val="0"/>
          <w:lang w:eastAsia="sl-SI"/>
          <w14:ligatures w14:val="none"/>
        </w:rPr>
      </w:pPr>
      <w:r w:rsidRPr="00F620F6">
        <w:rPr>
          <w:rFonts w:ascii="Calibri" w:eastAsia="Times New Roman" w:hAnsi="Calibri" w:cs="Calibri"/>
          <w:kern w:val="0"/>
          <w:lang w:eastAsia="sl-SI"/>
          <w14:ligatures w14:val="none"/>
        </w:rPr>
        <w:t>-</w:t>
      </w:r>
      <w:r w:rsidRPr="00F620F6">
        <w:rPr>
          <w:rFonts w:ascii="Calibri" w:eastAsia="Times New Roman" w:hAnsi="Calibri" w:cs="Calibri"/>
          <w:kern w:val="0"/>
          <w:lang w:eastAsia="sl-SI"/>
          <w14:ligatures w14:val="none"/>
        </w:rPr>
        <w:tab/>
        <w:t>Q0362 se lahko obračuna samo poleg storitve KLIP001 »Celotni pregled«.</w:t>
      </w:r>
    </w:p>
    <w:p w14:paraId="589B4CC3" w14:textId="77777777" w:rsidR="00F620F6" w:rsidRPr="00F620F6" w:rsidRDefault="00F620F6" w:rsidP="00F620F6">
      <w:pPr>
        <w:spacing w:after="0" w:line="240" w:lineRule="auto"/>
        <w:jc w:val="both"/>
        <w:rPr>
          <w:rFonts w:ascii="Calibri" w:eastAsia="Calibri" w:hAnsi="Calibri" w:cs="Calibri"/>
          <w:kern w:val="0"/>
          <w:lang w:eastAsia="sl-SI"/>
          <w14:ligatures w14:val="none"/>
        </w:rPr>
      </w:pPr>
    </w:p>
    <w:p w14:paraId="58DCBE0A" w14:textId="77777777" w:rsidR="00F620F6" w:rsidRPr="00F620F6" w:rsidRDefault="00F620F6" w:rsidP="00F620F6">
      <w:pPr>
        <w:spacing w:after="0" w:line="240" w:lineRule="auto"/>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Na podlagi dodatnih ugotovitev Razširjenega strokovnega kolegija za klinično prehrano s tokratno okrožnico ukinjamo vse zgoraj navede kontrole,</w:t>
      </w:r>
      <w:r w:rsidRPr="00F620F6">
        <w:rPr>
          <w:rFonts w:ascii="Aptos" w:eastAsia="Aptos" w:hAnsi="Aptos" w:cs="Times New Roman"/>
        </w:rPr>
        <w:t xml:space="preserve"> in </w:t>
      </w:r>
      <w:r w:rsidRPr="00F620F6">
        <w:rPr>
          <w:rFonts w:ascii="Calibri" w:eastAsia="Calibri" w:hAnsi="Calibri" w:cs="Calibri"/>
          <w:kern w:val="0"/>
          <w:lang w:eastAsia="sl-SI"/>
          <w14:ligatures w14:val="none"/>
        </w:rPr>
        <w:t>glede na kompleksnost bolnikov postavljamo nove kontrole soodvisnosti storitev tako, da:</w:t>
      </w:r>
    </w:p>
    <w:p w14:paraId="2773605F" w14:textId="77777777" w:rsidR="00F620F6" w:rsidRPr="00F620F6" w:rsidRDefault="00F620F6" w:rsidP="00F620F6">
      <w:pPr>
        <w:spacing w:after="0" w:line="240" w:lineRule="auto"/>
        <w:jc w:val="both"/>
        <w:rPr>
          <w:rFonts w:ascii="Calibri" w:eastAsia="Calibri" w:hAnsi="Calibri" w:cs="Calibri"/>
          <w:kern w:val="0"/>
          <w:sz w:val="10"/>
          <w:szCs w:val="10"/>
          <w:lang w:eastAsia="sl-SI"/>
          <w14:ligatures w14:val="none"/>
        </w:rPr>
      </w:pPr>
    </w:p>
    <w:p w14:paraId="1044F515" w14:textId="77777777" w:rsidR="00F620F6" w:rsidRPr="00F620F6" w:rsidRDefault="00F620F6" w:rsidP="00F620F6">
      <w:pPr>
        <w:numPr>
          <w:ilvl w:val="0"/>
          <w:numId w:val="34"/>
        </w:numPr>
        <w:spacing w:after="0" w:line="240" w:lineRule="auto"/>
        <w:ind w:left="357" w:hanging="357"/>
        <w:contextualSpacing/>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se mora LZM Q0360 »Razširjena celostna preiskava prehranskega in presnovnega stanja« vedno obračunati hkrati s storitvijo KLIP001 »Celotni pregled«;</w:t>
      </w:r>
    </w:p>
    <w:p w14:paraId="407ACE91" w14:textId="77777777" w:rsidR="00F620F6" w:rsidRPr="00F620F6" w:rsidRDefault="00F620F6" w:rsidP="00F620F6">
      <w:pPr>
        <w:spacing w:after="0" w:line="240" w:lineRule="auto"/>
        <w:ind w:left="357"/>
        <w:contextualSpacing/>
        <w:jc w:val="both"/>
        <w:rPr>
          <w:rFonts w:ascii="Calibri" w:eastAsia="Calibri" w:hAnsi="Calibri" w:cs="Calibri"/>
          <w:kern w:val="0"/>
          <w:sz w:val="10"/>
          <w:szCs w:val="10"/>
          <w:lang w:eastAsia="sl-SI"/>
          <w14:ligatures w14:val="none"/>
        </w:rPr>
      </w:pPr>
    </w:p>
    <w:p w14:paraId="42536366" w14:textId="77777777" w:rsidR="00F620F6" w:rsidRPr="00F620F6" w:rsidRDefault="00F620F6" w:rsidP="00F620F6">
      <w:pPr>
        <w:numPr>
          <w:ilvl w:val="0"/>
          <w:numId w:val="34"/>
        </w:numPr>
        <w:spacing w:after="0" w:line="240" w:lineRule="auto"/>
        <w:ind w:left="357" w:hanging="357"/>
        <w:contextualSpacing/>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se mora LZM Q0361 »</w:t>
      </w:r>
      <w:bookmarkStart w:id="23" w:name="_Hlk234923228"/>
      <w:r w:rsidRPr="00F620F6">
        <w:rPr>
          <w:rFonts w:ascii="Calibri" w:eastAsia="Calibri" w:hAnsi="Calibri" w:cs="Calibri"/>
          <w:kern w:val="0"/>
          <w:lang w:eastAsia="sl-SI"/>
          <w14:ligatures w14:val="none"/>
        </w:rPr>
        <w:t>Celostna preiskava presnovnega stanja</w:t>
      </w:r>
      <w:bookmarkEnd w:id="23"/>
      <w:r w:rsidRPr="00F620F6">
        <w:rPr>
          <w:rFonts w:ascii="Calibri" w:eastAsia="Calibri" w:hAnsi="Calibri" w:cs="Calibri"/>
          <w:kern w:val="0"/>
          <w:lang w:eastAsia="sl-SI"/>
          <w14:ligatures w14:val="none"/>
        </w:rPr>
        <w:t xml:space="preserve">« vedno obračunati hkrati z eno izmed storitev KLIP001 »Celotni pregled«, KLIP002 »Delni pregled« ali KLIP003 »Multidisciplinarna obravnava - začetna«; </w:t>
      </w:r>
    </w:p>
    <w:p w14:paraId="141907EA" w14:textId="77777777" w:rsidR="00F620F6" w:rsidRPr="00F620F6" w:rsidRDefault="00F620F6" w:rsidP="00F620F6">
      <w:pPr>
        <w:spacing w:after="0" w:line="240" w:lineRule="auto"/>
        <w:jc w:val="both"/>
        <w:rPr>
          <w:rFonts w:ascii="Calibri" w:eastAsia="Calibri" w:hAnsi="Calibri" w:cs="Calibri"/>
          <w:kern w:val="0"/>
          <w:sz w:val="10"/>
          <w:szCs w:val="10"/>
          <w:lang w:eastAsia="sl-SI"/>
          <w14:ligatures w14:val="none"/>
        </w:rPr>
      </w:pPr>
    </w:p>
    <w:p w14:paraId="1F5156E7" w14:textId="77777777" w:rsidR="00F620F6" w:rsidRPr="00F620F6" w:rsidRDefault="00F620F6" w:rsidP="00F620F6">
      <w:pPr>
        <w:numPr>
          <w:ilvl w:val="0"/>
          <w:numId w:val="34"/>
        </w:numPr>
        <w:spacing w:after="0" w:line="240" w:lineRule="auto"/>
        <w:ind w:left="357" w:hanging="357"/>
        <w:contextualSpacing/>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 xml:space="preserve">se mora LZM Q0362 »Osnovna preiskava prehranskega stanja« vedno obračunati hkrati z eno izmed storitev KLIP002 »Delni pregled« ali KLIP004 »Multidisciplinarna obravnava - nadaljnja«.  </w:t>
      </w:r>
    </w:p>
    <w:p w14:paraId="0E7FACEB" w14:textId="77777777" w:rsidR="00F620F6" w:rsidRPr="00F620F6" w:rsidRDefault="00F620F6" w:rsidP="00F620F6">
      <w:pPr>
        <w:spacing w:after="0" w:line="240" w:lineRule="auto"/>
        <w:jc w:val="both"/>
        <w:rPr>
          <w:rFonts w:ascii="Calibri" w:eastAsia="Calibri" w:hAnsi="Calibri" w:cs="Calibri"/>
          <w:kern w:val="0"/>
          <w:lang w:eastAsia="sl-SI"/>
          <w14:ligatures w14:val="none"/>
        </w:rPr>
      </w:pPr>
    </w:p>
    <w:p w14:paraId="53197468" w14:textId="77777777" w:rsidR="00F620F6" w:rsidRPr="00F620F6" w:rsidRDefault="00F620F6" w:rsidP="00F620F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F620F6">
        <w:rPr>
          <w:rFonts w:ascii="Calibri" w:eastAsia="Times New Roman" w:hAnsi="Calibri" w:cs="Calibri"/>
          <w:b/>
          <w:bCs/>
          <w:color w:val="000000"/>
          <w:kern w:val="0"/>
          <w:lang w:eastAsia="sl-SI"/>
          <w14:ligatures w14:val="none"/>
        </w:rPr>
        <w:t xml:space="preserve">Navodilo za obračun </w:t>
      </w:r>
    </w:p>
    <w:p w14:paraId="1293AD19" w14:textId="77777777" w:rsidR="00F620F6" w:rsidRPr="00F620F6" w:rsidRDefault="00F620F6" w:rsidP="00F620F6">
      <w:pPr>
        <w:widowControl w:val="0"/>
        <w:suppressAutoHyphens/>
        <w:spacing w:after="0" w:line="240" w:lineRule="auto"/>
        <w:jc w:val="both"/>
        <w:rPr>
          <w:rFonts w:ascii="Calibri" w:eastAsia="Times New Roman" w:hAnsi="Calibri" w:cs="Calibri"/>
          <w:color w:val="000000"/>
          <w:kern w:val="0"/>
          <w:lang w:eastAsia="sl-SI"/>
          <w14:ligatures w14:val="none"/>
        </w:rPr>
      </w:pPr>
    </w:p>
    <w:p w14:paraId="46646076" w14:textId="77777777" w:rsidR="00F620F6" w:rsidRPr="00F620F6" w:rsidRDefault="00F620F6" w:rsidP="00F620F6">
      <w:pPr>
        <w:spacing w:after="0" w:line="240" w:lineRule="auto"/>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Skladno z navedenim v povezovalnem šifrantu K14.1 »Izključujoče in soodvisne storitve v okviru ene obravnave z vključenimi pravili obračunavanja« v okviru kontrole ROB 0374 v sklopu 16:</w:t>
      </w:r>
    </w:p>
    <w:p w14:paraId="13D57A8B" w14:textId="77777777" w:rsidR="00F620F6" w:rsidRPr="00F620F6" w:rsidRDefault="00F620F6" w:rsidP="00F620F6">
      <w:pPr>
        <w:spacing w:after="0" w:line="240" w:lineRule="auto"/>
        <w:jc w:val="both"/>
        <w:rPr>
          <w:rFonts w:ascii="Calibri" w:eastAsia="Calibri" w:hAnsi="Calibri" w:cs="Calibri"/>
          <w:kern w:val="0"/>
          <w:sz w:val="10"/>
          <w:szCs w:val="10"/>
          <w:lang w:eastAsia="sl-SI"/>
          <w14:ligatures w14:val="none"/>
        </w:rPr>
      </w:pPr>
    </w:p>
    <w:p w14:paraId="7FCADAA5" w14:textId="77777777" w:rsidR="00F620F6" w:rsidRPr="00F620F6" w:rsidRDefault="00F620F6" w:rsidP="00F620F6">
      <w:pPr>
        <w:numPr>
          <w:ilvl w:val="0"/>
          <w:numId w:val="35"/>
        </w:numPr>
        <w:spacing w:after="0" w:line="240" w:lineRule="auto"/>
        <w:ind w:left="357" w:hanging="357"/>
        <w:contextualSpacing/>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 xml:space="preserve">ukinjamo vse obstoječe kontrole soodvisnosti storitev </w:t>
      </w:r>
    </w:p>
    <w:p w14:paraId="2432D5F8" w14:textId="77777777" w:rsidR="00F620F6" w:rsidRPr="00F620F6" w:rsidRDefault="00F620F6" w:rsidP="00F620F6">
      <w:pPr>
        <w:spacing w:after="0" w:line="240" w:lineRule="auto"/>
        <w:ind w:left="357"/>
        <w:contextualSpacing/>
        <w:jc w:val="both"/>
        <w:rPr>
          <w:rFonts w:ascii="Calibri" w:eastAsia="Calibri" w:hAnsi="Calibri" w:cs="Calibri"/>
          <w:kern w:val="0"/>
          <w:lang w:eastAsia="sl-SI"/>
          <w14:ligatures w14:val="none"/>
        </w:rPr>
      </w:pPr>
    </w:p>
    <w:p w14:paraId="4D473F78" w14:textId="77777777" w:rsidR="00F620F6" w:rsidRPr="00F620F6" w:rsidRDefault="00F620F6" w:rsidP="00F620F6">
      <w:pPr>
        <w:numPr>
          <w:ilvl w:val="0"/>
          <w:numId w:val="35"/>
        </w:numPr>
        <w:spacing w:after="0" w:line="240" w:lineRule="auto"/>
        <w:ind w:left="357" w:hanging="357"/>
        <w:contextualSpacing/>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uvajamo nove kontrole soodvisnosti storitev tako, da:</w:t>
      </w:r>
    </w:p>
    <w:p w14:paraId="415AB729" w14:textId="77777777" w:rsidR="00F620F6" w:rsidRPr="00F620F6" w:rsidRDefault="00F620F6" w:rsidP="00F620F6">
      <w:pPr>
        <w:spacing w:after="0" w:line="240" w:lineRule="auto"/>
        <w:contextualSpacing/>
        <w:jc w:val="both"/>
        <w:rPr>
          <w:rFonts w:ascii="Calibri" w:eastAsia="Calibri" w:hAnsi="Calibri" w:cs="Calibri"/>
          <w:kern w:val="0"/>
          <w:sz w:val="10"/>
          <w:szCs w:val="10"/>
          <w:lang w:eastAsia="sl-SI"/>
          <w14:ligatures w14:val="none"/>
        </w:rPr>
      </w:pPr>
    </w:p>
    <w:p w14:paraId="50316E32" w14:textId="77777777" w:rsidR="00F620F6" w:rsidRPr="00F620F6" w:rsidRDefault="00F620F6" w:rsidP="00F620F6">
      <w:pPr>
        <w:numPr>
          <w:ilvl w:val="0"/>
          <w:numId w:val="34"/>
        </w:numPr>
        <w:spacing w:after="0" w:line="240" w:lineRule="auto"/>
        <w:contextualSpacing/>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se mora ob LZM Q0360 vedno obračunati storitev KLIP001;</w:t>
      </w:r>
    </w:p>
    <w:p w14:paraId="135D46E3" w14:textId="77777777" w:rsidR="00F620F6" w:rsidRPr="00F620F6" w:rsidRDefault="00F620F6" w:rsidP="00F620F6">
      <w:pPr>
        <w:spacing w:after="0" w:line="240" w:lineRule="auto"/>
        <w:ind w:left="720"/>
        <w:contextualSpacing/>
        <w:jc w:val="both"/>
        <w:rPr>
          <w:rFonts w:ascii="Calibri" w:eastAsia="Calibri" w:hAnsi="Calibri" w:cs="Calibri"/>
          <w:kern w:val="0"/>
          <w:sz w:val="4"/>
          <w:szCs w:val="4"/>
          <w:lang w:eastAsia="sl-SI"/>
          <w14:ligatures w14:val="none"/>
        </w:rPr>
      </w:pPr>
    </w:p>
    <w:p w14:paraId="7C753A51" w14:textId="77777777" w:rsidR="00F620F6" w:rsidRPr="00F620F6" w:rsidRDefault="00F620F6" w:rsidP="00F620F6">
      <w:pPr>
        <w:numPr>
          <w:ilvl w:val="0"/>
          <w:numId w:val="34"/>
        </w:numPr>
        <w:spacing w:after="0" w:line="240" w:lineRule="auto"/>
        <w:contextualSpacing/>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se mora ob LZM Q0361 vedno obračunati ena izmed storitev</w:t>
      </w:r>
      <w:r w:rsidRPr="00F620F6">
        <w:rPr>
          <w:rFonts w:ascii="Aptos" w:eastAsia="Aptos" w:hAnsi="Aptos" w:cs="Times New Roman"/>
        </w:rPr>
        <w:t xml:space="preserve"> </w:t>
      </w:r>
      <w:r w:rsidRPr="00F620F6">
        <w:rPr>
          <w:rFonts w:ascii="Calibri" w:eastAsia="Calibri" w:hAnsi="Calibri" w:cs="Calibri"/>
          <w:kern w:val="0"/>
          <w:lang w:eastAsia="sl-SI"/>
          <w14:ligatures w14:val="none"/>
        </w:rPr>
        <w:t>KLIP001 ali KLIP002 ali KLIP003;</w:t>
      </w:r>
    </w:p>
    <w:p w14:paraId="384B3D0C" w14:textId="77777777" w:rsidR="00F620F6" w:rsidRPr="00F620F6" w:rsidRDefault="00F620F6" w:rsidP="00F620F6">
      <w:pPr>
        <w:spacing w:after="0" w:line="240" w:lineRule="auto"/>
        <w:jc w:val="both"/>
        <w:rPr>
          <w:rFonts w:ascii="Calibri" w:eastAsia="Calibri" w:hAnsi="Calibri" w:cs="Calibri"/>
          <w:kern w:val="0"/>
          <w:sz w:val="4"/>
          <w:szCs w:val="4"/>
          <w:lang w:eastAsia="sl-SI"/>
          <w14:ligatures w14:val="none"/>
        </w:rPr>
      </w:pPr>
    </w:p>
    <w:p w14:paraId="3971C682" w14:textId="2952CFD0" w:rsidR="00F620F6" w:rsidRPr="00F620F6" w:rsidRDefault="00F620F6" w:rsidP="00F620F6">
      <w:pPr>
        <w:numPr>
          <w:ilvl w:val="0"/>
          <w:numId w:val="34"/>
        </w:numPr>
        <w:spacing w:after="0" w:line="240" w:lineRule="auto"/>
        <w:contextualSpacing/>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se mora ob LZM Q0362 vedno obračunati ena izmed storitev</w:t>
      </w:r>
      <w:r w:rsidRPr="00F620F6">
        <w:rPr>
          <w:rFonts w:ascii="Aptos" w:eastAsia="Aptos" w:hAnsi="Aptos" w:cs="Times New Roman"/>
        </w:rPr>
        <w:t xml:space="preserve"> </w:t>
      </w:r>
      <w:r w:rsidRPr="00F620F6">
        <w:rPr>
          <w:rFonts w:ascii="Calibri" w:eastAsia="Calibri" w:hAnsi="Calibri" w:cs="Calibri"/>
          <w:kern w:val="0"/>
          <w:lang w:eastAsia="sl-SI"/>
          <w14:ligatures w14:val="none"/>
        </w:rPr>
        <w:t>KLIP002 ali K</w:t>
      </w:r>
      <w:r w:rsidR="006C152A">
        <w:rPr>
          <w:rFonts w:ascii="Calibri" w:eastAsia="Calibri" w:hAnsi="Calibri" w:cs="Calibri"/>
          <w:kern w:val="0"/>
          <w:lang w:eastAsia="sl-SI"/>
          <w14:ligatures w14:val="none"/>
        </w:rPr>
        <w:t>L</w:t>
      </w:r>
      <w:r w:rsidRPr="00F620F6">
        <w:rPr>
          <w:rFonts w:ascii="Calibri" w:eastAsia="Calibri" w:hAnsi="Calibri" w:cs="Calibri"/>
          <w:kern w:val="0"/>
          <w:lang w:eastAsia="sl-SI"/>
          <w14:ligatures w14:val="none"/>
        </w:rPr>
        <w:t>IP004.</w:t>
      </w:r>
    </w:p>
    <w:p w14:paraId="5CD93833" w14:textId="77777777" w:rsidR="00F620F6" w:rsidRPr="00F620F6" w:rsidRDefault="00F620F6" w:rsidP="00F620F6">
      <w:pPr>
        <w:spacing w:after="0" w:line="240" w:lineRule="auto"/>
        <w:contextualSpacing/>
        <w:jc w:val="both"/>
        <w:rPr>
          <w:rFonts w:ascii="Calibri" w:eastAsia="Calibri" w:hAnsi="Calibri" w:cs="Calibri"/>
          <w:kern w:val="0"/>
          <w:lang w:eastAsia="sl-SI"/>
          <w14:ligatures w14:val="none"/>
        </w:rPr>
      </w:pPr>
    </w:p>
    <w:p w14:paraId="144DE79A" w14:textId="77777777" w:rsidR="00F620F6" w:rsidRPr="00F620F6" w:rsidRDefault="00F620F6" w:rsidP="00F620F6">
      <w:pPr>
        <w:spacing w:after="0" w:line="240" w:lineRule="auto"/>
        <w:contextualSpacing/>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 xml:space="preserve">Hkrati v povezovalnem šifrantu K14.1 v okviru kontrole ROB </w:t>
      </w:r>
      <w:r w:rsidRPr="00021525">
        <w:rPr>
          <w:rFonts w:ascii="Calibri" w:eastAsia="Calibri" w:hAnsi="Calibri" w:cs="Calibri"/>
          <w:kern w:val="0"/>
          <w:lang w:eastAsia="sl-SI"/>
          <w14:ligatures w14:val="none"/>
        </w:rPr>
        <w:t>0377 dopolnjujemo sklop 38 tako</w:t>
      </w:r>
      <w:r w:rsidRPr="00F620F6">
        <w:rPr>
          <w:rFonts w:ascii="Calibri" w:eastAsia="Calibri" w:hAnsi="Calibri" w:cs="Calibri"/>
          <w:kern w:val="0"/>
          <w:lang w:eastAsia="sl-SI"/>
          <w14:ligatures w14:val="none"/>
        </w:rPr>
        <w:t>, da vanj uvajamo novo kontrolo izključevanja</w:t>
      </w:r>
      <w:r w:rsidRPr="00F620F6">
        <w:rPr>
          <w:rFonts w:ascii="Aptos" w:eastAsia="Aptos" w:hAnsi="Aptos" w:cs="Times New Roman"/>
        </w:rPr>
        <w:t xml:space="preserve"> </w:t>
      </w:r>
      <w:r w:rsidRPr="00F620F6">
        <w:rPr>
          <w:rFonts w:ascii="Calibri" w:eastAsia="Calibri" w:hAnsi="Calibri" w:cs="Calibri"/>
          <w:kern w:val="0"/>
          <w:lang w:eastAsia="sl-SI"/>
          <w14:ligatures w14:val="none"/>
        </w:rPr>
        <w:t>LZM-jev Q0360, Q0361 in Q0362 med seboj.</w:t>
      </w:r>
    </w:p>
    <w:p w14:paraId="0BBAC814" w14:textId="77777777" w:rsidR="00F620F6" w:rsidRPr="00F620F6" w:rsidRDefault="00F620F6" w:rsidP="00F620F6">
      <w:pPr>
        <w:spacing w:after="0" w:line="240" w:lineRule="auto"/>
        <w:contextualSpacing/>
        <w:jc w:val="both"/>
        <w:rPr>
          <w:rFonts w:ascii="Calibri" w:eastAsia="Calibri" w:hAnsi="Calibri" w:cs="Calibri"/>
          <w:color w:val="FF0000"/>
          <w:kern w:val="0"/>
          <w:lang w:eastAsia="sl-SI"/>
          <w14:ligatures w14:val="none"/>
        </w:rPr>
      </w:pPr>
    </w:p>
    <w:p w14:paraId="179A6589" w14:textId="77777777" w:rsidR="00F620F6" w:rsidRPr="00F620F6" w:rsidRDefault="00F620F6" w:rsidP="00F620F6">
      <w:pPr>
        <w:spacing w:after="0" w:line="240" w:lineRule="auto"/>
        <w:contextualSpacing/>
        <w:jc w:val="both"/>
        <w:rPr>
          <w:rFonts w:ascii="Calibri" w:eastAsia="Calibri" w:hAnsi="Calibri" w:cs="Calibri"/>
          <w:color w:val="FF0000"/>
          <w:kern w:val="0"/>
          <w:lang w:eastAsia="sl-SI"/>
          <w14:ligatures w14:val="none"/>
        </w:rPr>
      </w:pPr>
    </w:p>
    <w:p w14:paraId="1935EA13" w14:textId="77777777" w:rsidR="00F620F6" w:rsidRPr="00F620F6" w:rsidRDefault="00F620F6" w:rsidP="00F620F6">
      <w:pPr>
        <w:spacing w:after="0" w:line="240" w:lineRule="auto"/>
        <w:contextualSpacing/>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Ukinitev že obstoječih kontrol v kontroli ROB 0374 v sklopu 16 velja za storitve, opravljene od 20. 7. 2026 dalje, uvedba novih kontrol pa za storitve, opravljene od 1. 7. 2026 dalje.</w:t>
      </w:r>
    </w:p>
    <w:p w14:paraId="4461A24F" w14:textId="77777777" w:rsidR="00F620F6" w:rsidRPr="00F620F6" w:rsidRDefault="00F620F6" w:rsidP="00F620F6">
      <w:pPr>
        <w:spacing w:after="0" w:line="240" w:lineRule="auto"/>
        <w:contextualSpacing/>
        <w:jc w:val="both"/>
        <w:rPr>
          <w:rFonts w:ascii="Calibri" w:eastAsia="Calibri" w:hAnsi="Calibri" w:cs="Calibri"/>
          <w:kern w:val="0"/>
          <w:lang w:eastAsia="sl-SI"/>
          <w14:ligatures w14:val="none"/>
        </w:rPr>
      </w:pPr>
    </w:p>
    <w:p w14:paraId="709C8E82" w14:textId="77777777" w:rsidR="00F620F6" w:rsidRPr="00F620F6" w:rsidRDefault="00F620F6" w:rsidP="00F620F6">
      <w:pPr>
        <w:spacing w:after="0" w:line="240" w:lineRule="auto"/>
        <w:contextualSpacing/>
        <w:jc w:val="both"/>
        <w:rPr>
          <w:rFonts w:ascii="Calibri" w:eastAsia="Calibri" w:hAnsi="Calibri" w:cs="Calibri"/>
          <w:kern w:val="0"/>
          <w:lang w:eastAsia="sl-SI"/>
          <w14:ligatures w14:val="none"/>
        </w:rPr>
      </w:pPr>
      <w:r w:rsidRPr="00F620F6">
        <w:rPr>
          <w:rFonts w:ascii="Calibri" w:eastAsia="Calibri" w:hAnsi="Calibri" w:cs="Calibri"/>
          <w:kern w:val="0"/>
          <w:lang w:eastAsia="sl-SI"/>
          <w14:ligatures w14:val="none"/>
        </w:rPr>
        <w:t xml:space="preserve">Uvedba novih kontrol v kontroli ROB </w:t>
      </w:r>
      <w:r w:rsidRPr="00021525">
        <w:rPr>
          <w:rFonts w:ascii="Calibri" w:eastAsia="Calibri" w:hAnsi="Calibri" w:cs="Calibri"/>
          <w:kern w:val="0"/>
          <w:lang w:eastAsia="sl-SI"/>
          <w14:ligatures w14:val="none"/>
        </w:rPr>
        <w:t>0377 v sklopu 38 velja za storitve</w:t>
      </w:r>
      <w:r w:rsidRPr="00F620F6">
        <w:rPr>
          <w:rFonts w:ascii="Calibri" w:eastAsia="Calibri" w:hAnsi="Calibri" w:cs="Calibri"/>
          <w:kern w:val="0"/>
          <w:lang w:eastAsia="sl-SI"/>
          <w14:ligatures w14:val="none"/>
        </w:rPr>
        <w:t>, opravljene od 1. 8. 2026 dalje.</w:t>
      </w:r>
    </w:p>
    <w:p w14:paraId="4113FAF3" w14:textId="77777777" w:rsidR="00F620F6" w:rsidRPr="00F620F6" w:rsidRDefault="00F620F6" w:rsidP="00F620F6">
      <w:pPr>
        <w:autoSpaceDE w:val="0"/>
        <w:autoSpaceDN w:val="0"/>
        <w:adjustRightInd w:val="0"/>
        <w:spacing w:after="0" w:line="240" w:lineRule="auto"/>
        <w:jc w:val="both"/>
        <w:rPr>
          <w:rFonts w:ascii="Calibri" w:eastAsia="Times New Roman" w:hAnsi="Calibri" w:cs="Calibri"/>
          <w:kern w:val="0"/>
          <w:lang w:eastAsia="sl-SI"/>
          <w14:ligatures w14:val="none"/>
        </w:rPr>
      </w:pPr>
    </w:p>
    <w:p w14:paraId="368F2182" w14:textId="77777777" w:rsidR="00F620F6" w:rsidRPr="00F620F6" w:rsidRDefault="00F620F6" w:rsidP="00F620F6">
      <w:pPr>
        <w:spacing w:after="0" w:line="240" w:lineRule="auto"/>
        <w:jc w:val="both"/>
        <w:rPr>
          <w:rFonts w:ascii="Calibri" w:eastAsia="Calibri" w:hAnsi="Calibri" w:cs="Calibri"/>
          <w:color w:val="000000"/>
          <w:kern w:val="0"/>
          <w14:ligatures w14:val="none"/>
        </w:rPr>
      </w:pPr>
      <w:r w:rsidRPr="00F620F6">
        <w:rPr>
          <w:rFonts w:ascii="Calibri" w:eastAsia="Calibri" w:hAnsi="Calibri" w:cs="Calibri"/>
          <w:color w:val="000000"/>
          <w:kern w:val="0"/>
          <w14:ligatures w14:val="none"/>
        </w:rPr>
        <w:t>Kontaktna oseba za vsebinska vprašanja:</w:t>
      </w:r>
    </w:p>
    <w:p w14:paraId="2C053AEA" w14:textId="77777777" w:rsidR="00F620F6" w:rsidRPr="00F620F6" w:rsidRDefault="00F620F6" w:rsidP="00F620F6">
      <w:pPr>
        <w:spacing w:after="0" w:line="240" w:lineRule="exact"/>
        <w:rPr>
          <w:rFonts w:ascii="Calibri" w:eastAsia="Times New Roman" w:hAnsi="Calibri" w:cs="Arial"/>
          <w:kern w:val="0"/>
          <w:lang w:eastAsia="sl-SI"/>
          <w14:ligatures w14:val="none"/>
        </w:rPr>
      </w:pPr>
      <w:r w:rsidRPr="00F620F6">
        <w:rPr>
          <w:rFonts w:ascii="Calibri" w:eastAsia="Times New Roman" w:hAnsi="Calibri" w:cs="Arial"/>
          <w:kern w:val="0"/>
          <w:lang w:eastAsia="sl-SI"/>
          <w14:ligatures w14:val="none"/>
        </w:rPr>
        <w:t>Nena Bagari-Bizjak (</w:t>
      </w:r>
      <w:hyperlink r:id="rId15" w:history="1">
        <w:r w:rsidRPr="00F620F6">
          <w:rPr>
            <w:rFonts w:ascii="Calibri" w:eastAsia="Times New Roman" w:hAnsi="Calibri" w:cs="Arial"/>
            <w:noProof/>
            <w:color w:val="0000FF"/>
            <w:kern w:val="0"/>
            <w:u w:val="single"/>
            <w:lang w:eastAsia="sl-SI"/>
            <w14:ligatures w14:val="none"/>
          </w:rPr>
          <w:t>nena.bagari-bizjak@zzzs.si</w:t>
        </w:r>
      </w:hyperlink>
      <w:r w:rsidRPr="00F620F6">
        <w:rPr>
          <w:rFonts w:ascii="Calibri" w:eastAsia="Times New Roman" w:hAnsi="Calibri" w:cs="Arial"/>
          <w:kern w:val="0"/>
          <w:lang w:eastAsia="sl-SI"/>
          <w14:ligatures w14:val="none"/>
        </w:rPr>
        <w:t>; 01/30-77-232)</w:t>
      </w:r>
    </w:p>
    <w:p w14:paraId="455F4687" w14:textId="77777777" w:rsidR="001D5101" w:rsidRDefault="001D5101" w:rsidP="00FC453C">
      <w:pPr>
        <w:spacing w:after="0" w:line="240" w:lineRule="auto"/>
      </w:pPr>
    </w:p>
    <w:p w14:paraId="64ACD168" w14:textId="1DF89E78" w:rsidR="001D5101" w:rsidRPr="00C812F0" w:rsidRDefault="001D5101" w:rsidP="001D510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4" w:name="_Toc235080536"/>
      <w:bookmarkStart w:id="25" w:name="_Hlk230249043"/>
      <w:r w:rsidRPr="00C812F0">
        <w:rPr>
          <w:rFonts w:ascii="Calibri" w:eastAsia="Times New Roman" w:hAnsi="Calibri" w:cs="Arial"/>
          <w:b/>
          <w:color w:val="0070C0"/>
          <w:kern w:val="0"/>
          <w:sz w:val="28"/>
          <w:szCs w:val="28"/>
          <w:lang w:eastAsia="sl-SI"/>
          <w14:ligatures w14:val="none"/>
        </w:rPr>
        <w:t xml:space="preserve">Dermatologija – dopolnitev opisa </w:t>
      </w:r>
      <w:bookmarkStart w:id="26" w:name="_Hlk230168252"/>
      <w:r w:rsidRPr="00C812F0">
        <w:rPr>
          <w:rFonts w:ascii="Calibri" w:eastAsia="Times New Roman" w:hAnsi="Calibri" w:cs="Arial"/>
          <w:b/>
          <w:color w:val="0070C0"/>
          <w:kern w:val="0"/>
          <w:sz w:val="28"/>
          <w:szCs w:val="28"/>
          <w:lang w:eastAsia="sl-SI"/>
          <w14:ligatures w14:val="none"/>
        </w:rPr>
        <w:t xml:space="preserve">storitev DER001 »Celotni pregled« in DER002 »Delni pregled« </w:t>
      </w:r>
      <w:bookmarkEnd w:id="26"/>
      <w:r w:rsidRPr="00C812F0">
        <w:rPr>
          <w:rFonts w:ascii="Calibri" w:eastAsia="Times New Roman" w:hAnsi="Calibri" w:cs="Arial"/>
          <w:b/>
          <w:color w:val="0070C0"/>
          <w:kern w:val="0"/>
          <w:sz w:val="28"/>
          <w:szCs w:val="28"/>
          <w:lang w:eastAsia="sl-SI"/>
          <w14:ligatures w14:val="none"/>
        </w:rPr>
        <w:t>s 1.</w:t>
      </w:r>
      <w:r w:rsidR="00814CD8">
        <w:rPr>
          <w:rFonts w:ascii="Calibri" w:eastAsia="Times New Roman" w:hAnsi="Calibri" w:cs="Arial"/>
          <w:b/>
          <w:color w:val="0070C0"/>
          <w:kern w:val="0"/>
          <w:sz w:val="28"/>
          <w:szCs w:val="28"/>
          <w:lang w:eastAsia="sl-SI"/>
          <w14:ligatures w14:val="none"/>
        </w:rPr>
        <w:t> </w:t>
      </w:r>
      <w:r w:rsidRPr="00C812F0">
        <w:rPr>
          <w:rFonts w:ascii="Calibri" w:eastAsia="Times New Roman" w:hAnsi="Calibri" w:cs="Arial"/>
          <w:b/>
          <w:color w:val="0070C0"/>
          <w:kern w:val="0"/>
          <w:sz w:val="28"/>
          <w:szCs w:val="28"/>
          <w:lang w:eastAsia="sl-SI"/>
          <w14:ligatures w14:val="none"/>
        </w:rPr>
        <w:t>9.</w:t>
      </w:r>
      <w:r w:rsidR="00814CD8">
        <w:rPr>
          <w:rFonts w:ascii="Calibri" w:eastAsia="Times New Roman" w:hAnsi="Calibri" w:cs="Arial"/>
          <w:b/>
          <w:color w:val="0070C0"/>
          <w:kern w:val="0"/>
          <w:sz w:val="28"/>
          <w:szCs w:val="28"/>
          <w:lang w:eastAsia="sl-SI"/>
          <w14:ligatures w14:val="none"/>
        </w:rPr>
        <w:t> </w:t>
      </w:r>
      <w:r w:rsidRPr="00C812F0">
        <w:rPr>
          <w:rFonts w:ascii="Calibri" w:eastAsia="Times New Roman" w:hAnsi="Calibri" w:cs="Arial"/>
          <w:b/>
          <w:color w:val="0070C0"/>
          <w:kern w:val="0"/>
          <w:sz w:val="28"/>
          <w:szCs w:val="28"/>
          <w:lang w:eastAsia="sl-SI"/>
          <w14:ligatures w14:val="none"/>
        </w:rPr>
        <w:t>2026</w:t>
      </w:r>
      <w:bookmarkEnd w:id="24"/>
    </w:p>
    <w:p w14:paraId="54EA71C0" w14:textId="77777777" w:rsidR="001D5101" w:rsidRPr="001D5101" w:rsidRDefault="001D5101" w:rsidP="001D5101">
      <w:pPr>
        <w:spacing w:after="0" w:line="240" w:lineRule="auto"/>
        <w:jc w:val="both"/>
        <w:rPr>
          <w:rFonts w:ascii="Calibri" w:eastAsia="Times New Roman" w:hAnsi="Calibri" w:cs="Calibri"/>
          <w:i/>
          <w:kern w:val="0"/>
          <w:lang w:eastAsia="sl-SI"/>
          <w14:ligatures w14:val="none"/>
        </w:rPr>
      </w:pPr>
    </w:p>
    <w:p w14:paraId="411AACF7" w14:textId="77777777" w:rsidR="001D5101" w:rsidRPr="001D5101" w:rsidRDefault="001D5101" w:rsidP="001D5101">
      <w:pPr>
        <w:spacing w:after="0" w:line="240" w:lineRule="auto"/>
        <w:jc w:val="both"/>
        <w:rPr>
          <w:rFonts w:ascii="Calibri" w:eastAsia="Times New Roman" w:hAnsi="Calibri" w:cs="Calibri"/>
          <w:i/>
          <w:color w:val="0070C0"/>
          <w:kern w:val="0"/>
          <w:lang w:eastAsia="sl-SI"/>
          <w14:ligatures w14:val="none"/>
        </w:rPr>
      </w:pPr>
      <w:r w:rsidRPr="001D5101">
        <w:rPr>
          <w:rFonts w:ascii="Calibri" w:eastAsia="Times New Roman" w:hAnsi="Calibri" w:cs="Calibri"/>
          <w:i/>
          <w:color w:val="0070C0"/>
          <w:kern w:val="0"/>
          <w:lang w:eastAsia="sl-SI"/>
          <w14:ligatures w14:val="none"/>
        </w:rPr>
        <w:t>Vsem izvajalcem specialistične zunajbolnišnične zdravstvene dejavnosti dermatologije</w:t>
      </w:r>
    </w:p>
    <w:p w14:paraId="376A4DE2" w14:textId="77777777" w:rsidR="001D5101" w:rsidRPr="001D5101" w:rsidRDefault="001D5101" w:rsidP="001D5101">
      <w:pPr>
        <w:tabs>
          <w:tab w:val="left" w:pos="5670"/>
        </w:tabs>
        <w:spacing w:after="0" w:line="240" w:lineRule="auto"/>
        <w:jc w:val="both"/>
        <w:rPr>
          <w:rFonts w:ascii="Calibri" w:eastAsia="Calibri" w:hAnsi="Calibri" w:cs="Calibri"/>
          <w:i/>
          <w:kern w:val="0"/>
          <w14:ligatures w14:val="none"/>
        </w:rPr>
      </w:pPr>
    </w:p>
    <w:p w14:paraId="043A9BE4" w14:textId="77777777" w:rsidR="001D5101" w:rsidRPr="001D5101" w:rsidRDefault="001D5101" w:rsidP="001D5101">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1D5101">
        <w:rPr>
          <w:rFonts w:ascii="Calibri" w:eastAsia="Times New Roman" w:hAnsi="Calibri" w:cs="Calibri"/>
          <w:b/>
          <w:bCs/>
          <w:kern w:val="0"/>
          <w:lang w:eastAsia="sl-SI"/>
          <w14:ligatures w14:val="none"/>
        </w:rPr>
        <w:t>Povzetek vsebine</w:t>
      </w:r>
    </w:p>
    <w:p w14:paraId="577B2390" w14:textId="77777777" w:rsidR="001D5101" w:rsidRPr="001D5101" w:rsidRDefault="001D5101" w:rsidP="001D5101">
      <w:pPr>
        <w:tabs>
          <w:tab w:val="left" w:pos="5670"/>
        </w:tabs>
        <w:spacing w:after="0" w:line="240" w:lineRule="auto"/>
        <w:jc w:val="both"/>
        <w:rPr>
          <w:rFonts w:ascii="Calibri" w:eastAsia="Calibri" w:hAnsi="Calibri" w:cs="Calibri"/>
          <w:kern w:val="0"/>
          <w14:ligatures w14:val="none"/>
        </w:rPr>
      </w:pPr>
    </w:p>
    <w:p w14:paraId="2A102BD2" w14:textId="77777777" w:rsidR="001D5101" w:rsidRPr="001D5101" w:rsidRDefault="001D5101" w:rsidP="001D5101">
      <w:pPr>
        <w:spacing w:after="0" w:line="240" w:lineRule="auto"/>
        <w:jc w:val="both"/>
        <w:rPr>
          <w:rFonts w:ascii="Calibri" w:eastAsia="Aptos" w:hAnsi="Calibri" w:cs="Calibri"/>
        </w:rPr>
      </w:pPr>
      <w:r w:rsidRPr="001D5101">
        <w:rPr>
          <w:rFonts w:ascii="Calibri" w:eastAsia="Calibri" w:hAnsi="Calibri" w:cs="Calibri"/>
          <w:kern w:val="0"/>
          <w14:ligatures w14:val="none"/>
        </w:rPr>
        <w:t>Upravni odbor Zavoda je na podlagi sklepa Razširjenega strokovnega kolegija za dermatovenerologijo ter</w:t>
      </w:r>
      <w:r w:rsidRPr="001D5101">
        <w:rPr>
          <w:rFonts w:ascii="Aptos" w:eastAsia="Aptos" w:hAnsi="Aptos" w:cs="Times New Roman"/>
        </w:rPr>
        <w:t xml:space="preserve"> zaradi </w:t>
      </w:r>
      <w:r w:rsidRPr="001D5101">
        <w:rPr>
          <w:rFonts w:ascii="Calibri" w:eastAsia="Calibri" w:hAnsi="Calibri" w:cs="Calibri"/>
          <w:kern w:val="0"/>
          <w14:ligatures w14:val="none"/>
        </w:rPr>
        <w:t>večje jasnosti obračuna in v izogib nepravilnemu obračunu sprejel dopolnitev dolgega opisa storitev DER001 »Celotni pregled« in DER002 »Delni pregled«.</w:t>
      </w:r>
    </w:p>
    <w:p w14:paraId="496DEF54" w14:textId="77777777" w:rsidR="001D5101" w:rsidRPr="001D5101" w:rsidRDefault="001D5101" w:rsidP="001D5101">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p>
    <w:p w14:paraId="198353C4" w14:textId="77777777" w:rsidR="001D5101" w:rsidRPr="001D5101" w:rsidRDefault="001D5101" w:rsidP="001D5101">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1D5101">
        <w:rPr>
          <w:rFonts w:ascii="Calibri" w:eastAsia="Times New Roman" w:hAnsi="Calibri" w:cs="Calibri"/>
          <w:b/>
          <w:bCs/>
          <w:kern w:val="0"/>
          <w:lang w:eastAsia="sl-SI"/>
          <w14:ligatures w14:val="none"/>
        </w:rPr>
        <w:t>Navodilo za obračun</w:t>
      </w:r>
    </w:p>
    <w:p w14:paraId="5E314F68" w14:textId="77777777" w:rsidR="001D5101" w:rsidRPr="001D5101" w:rsidRDefault="001D5101" w:rsidP="001D5101">
      <w:pPr>
        <w:spacing w:after="0" w:line="240" w:lineRule="auto"/>
        <w:jc w:val="both"/>
        <w:rPr>
          <w:rFonts w:ascii="Calibri" w:eastAsia="Calibri" w:hAnsi="Calibri" w:cs="Calibri"/>
        </w:rPr>
      </w:pPr>
    </w:p>
    <w:p w14:paraId="24C03461" w14:textId="77777777" w:rsidR="001D5101" w:rsidRPr="001D5101" w:rsidRDefault="001D5101" w:rsidP="001D5101">
      <w:pPr>
        <w:spacing w:after="0" w:line="240" w:lineRule="auto"/>
        <w:jc w:val="both"/>
        <w:rPr>
          <w:rFonts w:ascii="Calibri" w:eastAsia="Calibri" w:hAnsi="Calibri" w:cs="Calibri"/>
        </w:rPr>
      </w:pPr>
      <w:r w:rsidRPr="001D5101">
        <w:rPr>
          <w:rFonts w:ascii="Calibri" w:eastAsia="Calibri" w:hAnsi="Calibri" w:cs="Calibri"/>
        </w:rPr>
        <w:t>Glede na navedeno v seznamu storitev 15.129 »Storitve specialistične zunajbolnišnične zdravstvene dejavnosti dermatologije (203 206)« spreminjamo dolgi opis zgoraj navedenih storitev kot sledi (označeno s krepko pisavo):</w:t>
      </w:r>
    </w:p>
    <w:p w14:paraId="7CA640C8" w14:textId="77777777" w:rsidR="001D5101" w:rsidRPr="001D5101" w:rsidRDefault="001D5101" w:rsidP="001D5101">
      <w:pPr>
        <w:spacing w:after="0" w:line="240" w:lineRule="auto"/>
        <w:rPr>
          <w:rFonts w:ascii="Calibri" w:eastAsia="Aptos" w:hAnsi="Calibri" w:cs="Calibri"/>
          <w:sz w:val="16"/>
          <w:szCs w:val="16"/>
        </w:rPr>
      </w:pPr>
    </w:p>
    <w:tbl>
      <w:tblPr>
        <w:tblW w:w="5000" w:type="pct"/>
        <w:tblCellMar>
          <w:left w:w="70" w:type="dxa"/>
          <w:right w:w="70" w:type="dxa"/>
        </w:tblCellMar>
        <w:tblLook w:val="04A0" w:firstRow="1" w:lastRow="0" w:firstColumn="1" w:lastColumn="0" w:noHBand="0" w:noVBand="1"/>
      </w:tblPr>
      <w:tblGrid>
        <w:gridCol w:w="814"/>
        <w:gridCol w:w="1362"/>
        <w:gridCol w:w="7227"/>
      </w:tblGrid>
      <w:tr w:rsidR="001D5101" w:rsidRPr="001D5101" w14:paraId="46F38AD0" w14:textId="77777777" w:rsidTr="00C36670">
        <w:trPr>
          <w:trHeight w:val="293"/>
          <w:tblHeader/>
        </w:trPr>
        <w:tc>
          <w:tcPr>
            <w:tcW w:w="43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11026CE" w14:textId="77777777" w:rsidR="001D5101" w:rsidRPr="001D5101" w:rsidRDefault="001D5101" w:rsidP="001D5101">
            <w:pPr>
              <w:spacing w:after="0" w:line="240" w:lineRule="auto"/>
              <w:rPr>
                <w:rFonts w:ascii="Calibri" w:eastAsia="Times New Roman" w:hAnsi="Calibri" w:cs="Calibri"/>
                <w:kern w:val="0"/>
                <w:sz w:val="20"/>
                <w:szCs w:val="20"/>
                <w:lang w:eastAsia="sl-SI"/>
                <w14:ligatures w14:val="none"/>
              </w:rPr>
            </w:pPr>
            <w:r w:rsidRPr="001D5101">
              <w:rPr>
                <w:rFonts w:ascii="Calibri" w:eastAsia="Times New Roman" w:hAnsi="Calibri" w:cs="Calibri"/>
                <w:kern w:val="0"/>
                <w:sz w:val="20"/>
                <w:szCs w:val="20"/>
                <w:lang w:eastAsia="sl-SI"/>
                <w14:ligatures w14:val="none"/>
              </w:rPr>
              <w:t>Šifra</w:t>
            </w:r>
          </w:p>
        </w:tc>
        <w:tc>
          <w:tcPr>
            <w:tcW w:w="724" w:type="pct"/>
            <w:tcBorders>
              <w:top w:val="single" w:sz="4" w:space="0" w:color="auto"/>
              <w:left w:val="nil"/>
              <w:bottom w:val="single" w:sz="4" w:space="0" w:color="auto"/>
              <w:right w:val="single" w:sz="4" w:space="0" w:color="auto"/>
            </w:tcBorders>
            <w:shd w:val="clear" w:color="000000" w:fill="auto"/>
            <w:vAlign w:val="center"/>
            <w:hideMark/>
          </w:tcPr>
          <w:p w14:paraId="33AD60EA" w14:textId="77777777" w:rsidR="001D5101" w:rsidRPr="001D5101" w:rsidRDefault="001D5101" w:rsidP="001D5101">
            <w:pPr>
              <w:spacing w:after="0" w:line="240" w:lineRule="auto"/>
              <w:rPr>
                <w:rFonts w:ascii="Calibri" w:eastAsia="Times New Roman" w:hAnsi="Calibri" w:cs="Calibri"/>
                <w:kern w:val="0"/>
                <w:sz w:val="20"/>
                <w:szCs w:val="20"/>
                <w:lang w:eastAsia="sl-SI"/>
                <w14:ligatures w14:val="none"/>
              </w:rPr>
            </w:pPr>
            <w:r w:rsidRPr="001D5101">
              <w:rPr>
                <w:rFonts w:ascii="Calibri" w:eastAsia="Times New Roman" w:hAnsi="Calibri" w:cs="Calibri"/>
                <w:kern w:val="0"/>
                <w:sz w:val="20"/>
                <w:szCs w:val="20"/>
                <w:lang w:eastAsia="sl-SI"/>
                <w14:ligatures w14:val="none"/>
              </w:rPr>
              <w:t>Kratek opis</w:t>
            </w:r>
          </w:p>
        </w:tc>
        <w:tc>
          <w:tcPr>
            <w:tcW w:w="3843" w:type="pct"/>
            <w:tcBorders>
              <w:top w:val="single" w:sz="4" w:space="0" w:color="auto"/>
              <w:left w:val="nil"/>
              <w:bottom w:val="single" w:sz="4" w:space="0" w:color="auto"/>
              <w:right w:val="single" w:sz="4" w:space="0" w:color="auto"/>
            </w:tcBorders>
            <w:shd w:val="clear" w:color="000000" w:fill="auto"/>
            <w:vAlign w:val="center"/>
            <w:hideMark/>
          </w:tcPr>
          <w:p w14:paraId="1D6BADB4" w14:textId="77777777" w:rsidR="001D5101" w:rsidRPr="001D5101" w:rsidRDefault="001D5101" w:rsidP="001D5101">
            <w:pPr>
              <w:spacing w:after="0" w:line="240" w:lineRule="auto"/>
              <w:jc w:val="center"/>
              <w:rPr>
                <w:rFonts w:ascii="Calibri" w:eastAsia="Times New Roman" w:hAnsi="Calibri" w:cs="Calibri"/>
                <w:kern w:val="0"/>
                <w:sz w:val="20"/>
                <w:szCs w:val="20"/>
                <w:lang w:eastAsia="sl-SI"/>
                <w14:ligatures w14:val="none"/>
              </w:rPr>
            </w:pPr>
            <w:r w:rsidRPr="001D5101">
              <w:rPr>
                <w:rFonts w:ascii="Calibri" w:eastAsia="Times New Roman" w:hAnsi="Calibri" w:cs="Calibri"/>
                <w:kern w:val="0"/>
                <w:sz w:val="20"/>
                <w:szCs w:val="20"/>
                <w:lang w:eastAsia="sl-SI"/>
                <w14:ligatures w14:val="none"/>
              </w:rPr>
              <w:t>Dolg opis</w:t>
            </w:r>
          </w:p>
        </w:tc>
      </w:tr>
      <w:tr w:rsidR="001D5101" w:rsidRPr="001D5101" w14:paraId="79A6DAF6" w14:textId="77777777" w:rsidTr="00C36670">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211ECA" w14:textId="77777777" w:rsidR="001D5101" w:rsidRPr="001D5101" w:rsidRDefault="001D5101" w:rsidP="001D5101">
            <w:pPr>
              <w:spacing w:after="0" w:line="240" w:lineRule="auto"/>
              <w:rPr>
                <w:rFonts w:ascii="Calibri" w:eastAsia="Aptos" w:hAnsi="Calibri" w:cs="Calibri"/>
                <w:sz w:val="20"/>
                <w:szCs w:val="20"/>
              </w:rPr>
            </w:pPr>
            <w:r w:rsidRPr="001D5101">
              <w:rPr>
                <w:rFonts w:ascii="Calibri" w:eastAsia="Aptos" w:hAnsi="Calibri" w:cs="Calibri"/>
                <w:sz w:val="20"/>
                <w:szCs w:val="20"/>
              </w:rPr>
              <w:t>Podseznam 1: Specialistične zunajbolnišnične dermatološke storitve - osnovna košarica</w:t>
            </w:r>
          </w:p>
        </w:tc>
      </w:tr>
      <w:tr w:rsidR="001D5101" w:rsidRPr="001D5101" w14:paraId="2FDCDFF3" w14:textId="77777777" w:rsidTr="00C36670">
        <w:trPr>
          <w:trHeight w:val="912"/>
        </w:trPr>
        <w:tc>
          <w:tcPr>
            <w:tcW w:w="433" w:type="pct"/>
            <w:tcBorders>
              <w:top w:val="single" w:sz="4" w:space="0" w:color="auto"/>
              <w:left w:val="single" w:sz="4" w:space="0" w:color="auto"/>
              <w:bottom w:val="single" w:sz="4" w:space="0" w:color="auto"/>
              <w:right w:val="single" w:sz="4" w:space="0" w:color="auto"/>
            </w:tcBorders>
            <w:shd w:val="clear" w:color="auto" w:fill="auto"/>
          </w:tcPr>
          <w:p w14:paraId="112AF652" w14:textId="77777777" w:rsidR="001D5101" w:rsidRPr="001D5101" w:rsidRDefault="001D5101" w:rsidP="001D5101">
            <w:pPr>
              <w:spacing w:after="0" w:line="240" w:lineRule="auto"/>
              <w:rPr>
                <w:rFonts w:ascii="Calibri" w:eastAsia="Times New Roman" w:hAnsi="Calibri" w:cs="Calibri"/>
                <w:kern w:val="0"/>
                <w:sz w:val="20"/>
                <w:szCs w:val="20"/>
                <w:lang w:eastAsia="sl-SI"/>
                <w14:ligatures w14:val="none"/>
              </w:rPr>
            </w:pPr>
            <w:r w:rsidRPr="001D5101">
              <w:rPr>
                <w:rFonts w:ascii="Calibri" w:eastAsia="Times New Roman" w:hAnsi="Calibri" w:cs="Calibri"/>
                <w:kern w:val="0"/>
                <w:sz w:val="20"/>
                <w:szCs w:val="20"/>
                <w:lang w:eastAsia="sl-SI"/>
                <w14:ligatures w14:val="none"/>
              </w:rPr>
              <w:t>DER001</w:t>
            </w:r>
          </w:p>
        </w:tc>
        <w:tc>
          <w:tcPr>
            <w:tcW w:w="724" w:type="pct"/>
            <w:tcBorders>
              <w:top w:val="single" w:sz="4" w:space="0" w:color="auto"/>
              <w:left w:val="single" w:sz="4" w:space="0" w:color="auto"/>
              <w:bottom w:val="single" w:sz="4" w:space="0" w:color="auto"/>
              <w:right w:val="single" w:sz="4" w:space="0" w:color="auto"/>
            </w:tcBorders>
            <w:shd w:val="clear" w:color="auto" w:fill="auto"/>
          </w:tcPr>
          <w:p w14:paraId="38387172" w14:textId="77777777" w:rsidR="001D5101" w:rsidRPr="001D5101" w:rsidRDefault="001D5101" w:rsidP="001D5101">
            <w:pPr>
              <w:spacing w:after="0" w:line="240" w:lineRule="auto"/>
              <w:rPr>
                <w:rFonts w:ascii="Calibri" w:eastAsia="Times New Roman" w:hAnsi="Calibri" w:cs="Calibri"/>
                <w:kern w:val="0"/>
                <w:sz w:val="20"/>
                <w:szCs w:val="20"/>
                <w:lang w:eastAsia="sl-SI"/>
                <w14:ligatures w14:val="none"/>
              </w:rPr>
            </w:pPr>
            <w:r w:rsidRPr="001D5101">
              <w:rPr>
                <w:rFonts w:ascii="Calibri" w:eastAsia="Aptos" w:hAnsi="Calibri" w:cs="Calibri"/>
                <w:sz w:val="20"/>
                <w:szCs w:val="20"/>
              </w:rPr>
              <w:t>Celotni pregled</w:t>
            </w:r>
          </w:p>
        </w:tc>
        <w:tc>
          <w:tcPr>
            <w:tcW w:w="3843" w:type="pct"/>
            <w:tcBorders>
              <w:top w:val="single" w:sz="4" w:space="0" w:color="auto"/>
              <w:left w:val="single" w:sz="4" w:space="0" w:color="auto"/>
              <w:bottom w:val="single" w:sz="4" w:space="0" w:color="auto"/>
              <w:right w:val="single" w:sz="4" w:space="0" w:color="auto"/>
            </w:tcBorders>
            <w:shd w:val="clear" w:color="auto" w:fill="auto"/>
          </w:tcPr>
          <w:p w14:paraId="6864EB18" w14:textId="77777777" w:rsidR="001D5101" w:rsidRPr="001D5101" w:rsidRDefault="001D5101" w:rsidP="001D5101">
            <w:pPr>
              <w:spacing w:after="0" w:line="240" w:lineRule="auto"/>
              <w:rPr>
                <w:rFonts w:ascii="Calibri" w:eastAsia="Aptos" w:hAnsi="Calibri" w:cs="Calibri"/>
                <w:b/>
                <w:bCs/>
                <w:sz w:val="20"/>
                <w:szCs w:val="20"/>
              </w:rPr>
            </w:pPr>
            <w:r w:rsidRPr="001D5101">
              <w:rPr>
                <w:rFonts w:ascii="Calibri" w:eastAsia="Aptos" w:hAnsi="Calibri" w:cs="Calibri"/>
                <w:sz w:val="20"/>
                <w:szCs w:val="20"/>
              </w:rPr>
              <w:t>Celotni pregled zajema anamnezo, celoten dermatološki status potreben glede na diagnozo, postavitev delovne diagnoze, potrebne laboratorijske preiskave ter evidentiranje najmanj dveh ključnih storitev iz nabora storitev ''osnovna košarica'', kar je razvidno iz izvida. V okviru celotnega pregleda se izvedejo vse storitve iz nabora storitev ''osnovna košarica", ki so potrebne glede na zdravstveno stanje bolnika.</w:t>
            </w:r>
            <w:r w:rsidRPr="001D5101">
              <w:rPr>
                <w:rFonts w:ascii="Calibri" w:eastAsia="Aptos" w:hAnsi="Calibri" w:cs="Calibri"/>
                <w:sz w:val="20"/>
                <w:szCs w:val="20"/>
              </w:rPr>
              <w:br/>
              <w:t>Celotni pregled se sme zaračunati le v primeru novega bolezenskega stanja ali nepričakovanega bistvenega poslabšanja že obstoječega bolezenskega stanja ali vsaka nadaljnja napotitev po že zaključeni dermatološki obravnavi (na predhodnem izvidu mora biti jasno navedeno, da je dermatološka obravnava zaključena in da ponovni obisk ni predviden). Celotni pregled se sme zaračunati, če je bolnik fizično prisoten na pregledu. Enkrat na 12 mesecev se lahko storitev obračuna, tudi če niso izpolnjeni omenjeni pogoji, v naslednjih primerih:</w:t>
            </w:r>
            <w:r w:rsidRPr="001D5101">
              <w:rPr>
                <w:rFonts w:ascii="Calibri" w:eastAsia="Aptos" w:hAnsi="Calibri" w:cs="Calibri"/>
                <w:sz w:val="20"/>
                <w:szCs w:val="20"/>
              </w:rPr>
              <w:br/>
              <w:t>- pri pacientih, ki jim je bil pred manj kot 5 leti odkrit maligni melanom,</w:t>
            </w:r>
            <w:r w:rsidRPr="001D5101">
              <w:rPr>
                <w:rFonts w:ascii="Calibri" w:eastAsia="Aptos" w:hAnsi="Calibri" w:cs="Calibri"/>
                <w:sz w:val="20"/>
                <w:szCs w:val="20"/>
              </w:rPr>
              <w:br/>
              <w:t>- pri pacientih na stalni sistemski dermatološki terapiji.</w:t>
            </w:r>
            <w:r w:rsidRPr="001D5101">
              <w:rPr>
                <w:rFonts w:ascii="Calibri" w:eastAsia="Aptos" w:hAnsi="Calibri" w:cs="Calibri"/>
                <w:sz w:val="20"/>
                <w:szCs w:val="20"/>
              </w:rPr>
              <w:br/>
            </w:r>
            <w:r w:rsidRPr="001D5101">
              <w:rPr>
                <w:rFonts w:ascii="Calibri" w:eastAsia="Aptos" w:hAnsi="Calibri" w:cs="Calibri"/>
                <w:b/>
                <w:bCs/>
                <w:sz w:val="20"/>
                <w:szCs w:val="20"/>
              </w:rPr>
              <w:t>Če izvajalec evidentira in obračuna storitev »DER001 Celotni pregled«, pregledane osebe ne napoti k drugemu specialistu-dermatologu na pregled, razen v primeru subspecialističnih storitev (kirurgija, flebologija, alergološka testiranja) ali za storitve, ki jih izvajajo le določeni izvajalci.</w:t>
            </w:r>
          </w:p>
          <w:p w14:paraId="029BD8E8" w14:textId="77777777" w:rsidR="001D5101" w:rsidRPr="001D5101" w:rsidRDefault="001D5101" w:rsidP="001D5101">
            <w:pPr>
              <w:spacing w:after="0" w:line="240" w:lineRule="auto"/>
              <w:rPr>
                <w:rFonts w:ascii="Calibri" w:eastAsia="Times New Roman" w:hAnsi="Calibri" w:cs="Calibri"/>
                <w:kern w:val="0"/>
                <w:sz w:val="20"/>
                <w:szCs w:val="20"/>
                <w:lang w:eastAsia="sl-SI"/>
                <w14:ligatures w14:val="none"/>
              </w:rPr>
            </w:pPr>
            <w:r w:rsidRPr="001D5101">
              <w:rPr>
                <w:rFonts w:ascii="Calibri" w:eastAsia="Aptos" w:hAnsi="Calibri" w:cs="Calibri"/>
                <w:b/>
                <w:bCs/>
                <w:sz w:val="20"/>
                <w:szCs w:val="20"/>
              </w:rPr>
              <w:t>Storitev se ne more obračunati za preventivni pregled melanocitnih nevusov pri pacientih, ki nimajo dejavnikov tveganja za melanom.</w:t>
            </w:r>
            <w:r w:rsidRPr="001D5101">
              <w:rPr>
                <w:rFonts w:ascii="Calibri" w:eastAsia="Aptos" w:hAnsi="Calibri" w:cs="Calibri"/>
                <w:b/>
                <w:bCs/>
                <w:sz w:val="20"/>
                <w:szCs w:val="20"/>
              </w:rPr>
              <w:br/>
            </w:r>
            <w:r w:rsidRPr="001D5101">
              <w:rPr>
                <w:rFonts w:ascii="Calibri" w:eastAsia="Aptos" w:hAnsi="Calibri" w:cs="Calibri"/>
                <w:sz w:val="20"/>
                <w:szCs w:val="20"/>
              </w:rPr>
              <w:br/>
              <w:t>Storitev izvajata specialist in diplomirana medicinska sestra.</w:t>
            </w:r>
          </w:p>
        </w:tc>
      </w:tr>
      <w:tr w:rsidR="001D5101" w:rsidRPr="001D5101" w14:paraId="694A93A7" w14:textId="77777777" w:rsidTr="00C36670">
        <w:trPr>
          <w:trHeight w:val="529"/>
        </w:trPr>
        <w:tc>
          <w:tcPr>
            <w:tcW w:w="433" w:type="pct"/>
            <w:tcBorders>
              <w:top w:val="single" w:sz="4" w:space="0" w:color="auto"/>
              <w:left w:val="single" w:sz="4" w:space="0" w:color="auto"/>
              <w:bottom w:val="single" w:sz="4" w:space="0" w:color="auto"/>
              <w:right w:val="single" w:sz="4" w:space="0" w:color="auto"/>
            </w:tcBorders>
            <w:shd w:val="clear" w:color="auto" w:fill="auto"/>
          </w:tcPr>
          <w:p w14:paraId="47883270" w14:textId="77777777" w:rsidR="001D5101" w:rsidRPr="001D5101" w:rsidRDefault="001D5101" w:rsidP="001D5101">
            <w:pPr>
              <w:spacing w:after="0" w:line="240" w:lineRule="auto"/>
              <w:rPr>
                <w:rFonts w:ascii="Calibri" w:eastAsia="Times New Roman" w:hAnsi="Calibri" w:cs="Calibri"/>
                <w:kern w:val="0"/>
                <w:sz w:val="20"/>
                <w:szCs w:val="20"/>
                <w:lang w:eastAsia="sl-SI"/>
                <w14:ligatures w14:val="none"/>
              </w:rPr>
            </w:pPr>
            <w:r w:rsidRPr="001D5101">
              <w:rPr>
                <w:rFonts w:ascii="Calibri" w:eastAsia="Times New Roman" w:hAnsi="Calibri" w:cs="Calibri"/>
                <w:kern w:val="0"/>
                <w:sz w:val="20"/>
                <w:szCs w:val="20"/>
                <w:lang w:eastAsia="sl-SI"/>
                <w14:ligatures w14:val="none"/>
              </w:rPr>
              <w:t>DER002</w:t>
            </w:r>
          </w:p>
        </w:tc>
        <w:tc>
          <w:tcPr>
            <w:tcW w:w="724" w:type="pct"/>
            <w:tcBorders>
              <w:top w:val="single" w:sz="4" w:space="0" w:color="auto"/>
              <w:left w:val="single" w:sz="4" w:space="0" w:color="auto"/>
              <w:bottom w:val="single" w:sz="4" w:space="0" w:color="auto"/>
              <w:right w:val="single" w:sz="4" w:space="0" w:color="auto"/>
            </w:tcBorders>
            <w:shd w:val="clear" w:color="auto" w:fill="auto"/>
          </w:tcPr>
          <w:p w14:paraId="4F03D644" w14:textId="77777777" w:rsidR="001D5101" w:rsidRPr="001D5101" w:rsidRDefault="001D5101" w:rsidP="001D5101">
            <w:pPr>
              <w:spacing w:after="0" w:line="240" w:lineRule="auto"/>
              <w:rPr>
                <w:rFonts w:ascii="Calibri" w:eastAsia="Aptos" w:hAnsi="Calibri" w:cs="Calibri"/>
                <w:sz w:val="20"/>
                <w:szCs w:val="20"/>
              </w:rPr>
            </w:pPr>
            <w:r w:rsidRPr="001D5101">
              <w:rPr>
                <w:rFonts w:ascii="Calibri" w:eastAsia="Aptos" w:hAnsi="Calibri" w:cs="Calibri"/>
                <w:sz w:val="20"/>
                <w:szCs w:val="20"/>
              </w:rPr>
              <w:t>Delni pregled</w:t>
            </w:r>
          </w:p>
        </w:tc>
        <w:tc>
          <w:tcPr>
            <w:tcW w:w="3843" w:type="pct"/>
            <w:tcBorders>
              <w:top w:val="nil"/>
              <w:left w:val="single" w:sz="4" w:space="0" w:color="auto"/>
              <w:bottom w:val="single" w:sz="4" w:space="0" w:color="auto"/>
              <w:right w:val="single" w:sz="4" w:space="0" w:color="auto"/>
            </w:tcBorders>
            <w:shd w:val="clear" w:color="auto" w:fill="auto"/>
          </w:tcPr>
          <w:p w14:paraId="613FD7E7" w14:textId="77777777" w:rsidR="001D5101" w:rsidRPr="001D5101" w:rsidRDefault="001D5101" w:rsidP="001D5101">
            <w:pPr>
              <w:spacing w:after="0" w:line="240" w:lineRule="auto"/>
              <w:rPr>
                <w:rFonts w:ascii="Calibri" w:eastAsia="Times New Roman" w:hAnsi="Calibri" w:cs="Calibri"/>
                <w:kern w:val="0"/>
                <w:sz w:val="20"/>
                <w:szCs w:val="20"/>
                <w:lang w:eastAsia="sl-SI"/>
                <w14:ligatures w14:val="none"/>
              </w:rPr>
            </w:pPr>
            <w:r w:rsidRPr="001D5101">
              <w:rPr>
                <w:rFonts w:ascii="Calibri" w:eastAsia="Aptos" w:hAnsi="Calibri" w:cs="Calibri"/>
                <w:sz w:val="20"/>
                <w:szCs w:val="20"/>
              </w:rPr>
              <w:t xml:space="preserve">Delni pregled zajema usmerjeno anamnezo (v primeru prvega pregleda) oziroma zapis poteka bolezni/dekurzus (v primeru ponovnega pregleda), laboratorijske preiskave ter evidentiranje najmanj ene ključne storitve iz nabora storitev ''osnovna košarica'', kar je razvidno iz izvida. V okviru delnega pregleda se izvedejo vse storitve iz nabora storitev ''osnovna košarica'', ki so potrebne glede na zdravstveno stanje bolnika. Delni pregled se evidentira tudi v primeru, da gre za prvi pregled, pri katerem niso bile opravljene vse aktivnosti, določene za celotni pregled, poleg tega pa je bila opravljena le ena storitev iz nabora storitev ''osnovna košarica''. Delni pregled se evidentira največ 6 krat v 12 mesecih. </w:t>
            </w:r>
            <w:r w:rsidRPr="001D5101">
              <w:rPr>
                <w:rFonts w:ascii="Calibri" w:eastAsia="Aptos" w:hAnsi="Calibri" w:cs="Calibri"/>
                <w:sz w:val="20"/>
                <w:szCs w:val="20"/>
              </w:rPr>
              <w:br/>
            </w:r>
            <w:r w:rsidRPr="001D5101">
              <w:rPr>
                <w:rFonts w:ascii="Calibri" w:eastAsia="Aptos" w:hAnsi="Calibri" w:cs="Calibri"/>
                <w:b/>
                <w:bCs/>
                <w:sz w:val="20"/>
                <w:szCs w:val="20"/>
              </w:rPr>
              <w:t>Storitev se ne more obračunati za preventivni pregled melanocitnih nevusov pri pacientih, ki nimajo dejavnikov tveganja za melanom.</w:t>
            </w:r>
            <w:r w:rsidRPr="001D5101">
              <w:rPr>
                <w:rFonts w:ascii="Calibri" w:eastAsia="Aptos" w:hAnsi="Calibri" w:cs="Calibri"/>
                <w:sz w:val="20"/>
                <w:szCs w:val="20"/>
              </w:rPr>
              <w:br/>
            </w:r>
            <w:r w:rsidRPr="001D5101">
              <w:rPr>
                <w:rFonts w:ascii="Calibri" w:eastAsia="Aptos" w:hAnsi="Calibri" w:cs="Calibri"/>
                <w:sz w:val="20"/>
                <w:szCs w:val="20"/>
              </w:rPr>
              <w:br/>
              <w:t>Storitev izvajata specialist in diplomirana medicinska sestra.</w:t>
            </w:r>
          </w:p>
        </w:tc>
      </w:tr>
    </w:tbl>
    <w:p w14:paraId="03C5F7E3" w14:textId="77777777" w:rsidR="001D5101" w:rsidRPr="001D5101" w:rsidRDefault="001D5101" w:rsidP="001D5101">
      <w:pPr>
        <w:widowControl w:val="0"/>
        <w:tabs>
          <w:tab w:val="left" w:pos="5670"/>
        </w:tabs>
        <w:suppressAutoHyphens/>
        <w:spacing w:after="0" w:line="240" w:lineRule="auto"/>
        <w:jc w:val="both"/>
        <w:rPr>
          <w:rFonts w:ascii="Calibri" w:eastAsia="Calibri" w:hAnsi="Calibri" w:cs="Calibri"/>
          <w:kern w:val="0"/>
          <w14:ligatures w14:val="none"/>
        </w:rPr>
      </w:pPr>
      <w:r w:rsidRPr="001D5101">
        <w:rPr>
          <w:rFonts w:ascii="Calibri" w:eastAsia="Calibri" w:hAnsi="Calibri" w:cs="Calibri"/>
          <w:kern w:val="0"/>
          <w14:ligatures w14:val="none"/>
        </w:rPr>
        <w:t>Spremembe veljajo za storitve, opravljene od 1. 9. 2026 dalje.</w:t>
      </w:r>
    </w:p>
    <w:p w14:paraId="5CC36BE5" w14:textId="77777777" w:rsidR="001D5101" w:rsidRPr="001D5101" w:rsidRDefault="001D5101" w:rsidP="001D5101">
      <w:pPr>
        <w:spacing w:after="0" w:line="240" w:lineRule="auto"/>
        <w:rPr>
          <w:rFonts w:ascii="Calibri" w:eastAsia="Aptos" w:hAnsi="Calibri" w:cs="Calibri"/>
        </w:rPr>
      </w:pPr>
    </w:p>
    <w:p w14:paraId="500F2561" w14:textId="77777777" w:rsidR="001D5101" w:rsidRPr="001D5101" w:rsidRDefault="001D5101" w:rsidP="001D5101">
      <w:pPr>
        <w:autoSpaceDE w:val="0"/>
        <w:autoSpaceDN w:val="0"/>
        <w:adjustRightInd w:val="0"/>
        <w:spacing w:after="0" w:line="240" w:lineRule="auto"/>
        <w:jc w:val="both"/>
        <w:rPr>
          <w:rFonts w:ascii="Calibri" w:eastAsia="Times New Roman" w:hAnsi="Calibri" w:cs="Calibri"/>
          <w:kern w:val="0"/>
          <w:lang w:eastAsia="sl-SI"/>
          <w14:ligatures w14:val="none"/>
        </w:rPr>
      </w:pPr>
      <w:r w:rsidRPr="001D5101">
        <w:rPr>
          <w:rFonts w:ascii="Calibri" w:eastAsia="Times New Roman" w:hAnsi="Calibri" w:cs="Calibri"/>
          <w:kern w:val="0"/>
          <w:lang w:eastAsia="sl-SI"/>
          <w14:ligatures w14:val="none"/>
        </w:rPr>
        <w:t xml:space="preserve">Kontaktna oseba za vsebinska vprašanja: </w:t>
      </w:r>
    </w:p>
    <w:p w14:paraId="7019D75F" w14:textId="77777777" w:rsidR="001D5101" w:rsidRPr="001D5101" w:rsidRDefault="001D5101" w:rsidP="001D5101">
      <w:pPr>
        <w:spacing w:after="0" w:line="240" w:lineRule="auto"/>
        <w:rPr>
          <w:rFonts w:ascii="Calibri" w:eastAsia="Times New Roman" w:hAnsi="Calibri" w:cs="Calibri"/>
          <w:kern w:val="0"/>
          <w:lang w:eastAsia="sl-SI"/>
          <w14:ligatures w14:val="none"/>
        </w:rPr>
      </w:pPr>
      <w:r w:rsidRPr="001D5101">
        <w:rPr>
          <w:rFonts w:ascii="Calibri" w:eastAsia="Times New Roman" w:hAnsi="Calibri" w:cs="Calibri"/>
          <w:kern w:val="0"/>
          <w:lang w:eastAsia="sl-SI"/>
          <w14:ligatures w14:val="none"/>
        </w:rPr>
        <w:t>Marija Parkelj (</w:t>
      </w:r>
      <w:hyperlink r:id="rId16" w:history="1">
        <w:r w:rsidRPr="001D5101">
          <w:rPr>
            <w:rFonts w:ascii="Calibri" w:eastAsia="Times New Roman" w:hAnsi="Calibri" w:cs="Calibri"/>
            <w:noProof/>
            <w:color w:val="0000FF"/>
            <w:kern w:val="0"/>
            <w:u w:val="single"/>
            <w:lang w:eastAsia="sl-SI"/>
            <w14:ligatures w14:val="none"/>
          </w:rPr>
          <w:t>marija.parkelj@zzzs.si</w:t>
        </w:r>
      </w:hyperlink>
      <w:r w:rsidRPr="001D5101">
        <w:rPr>
          <w:rFonts w:ascii="Calibri" w:eastAsia="Times New Roman" w:hAnsi="Calibri" w:cs="Calibri"/>
          <w:kern w:val="0"/>
          <w:lang w:eastAsia="sl-SI"/>
          <w14:ligatures w14:val="none"/>
        </w:rPr>
        <w:t>; 01/30-77-373)</w:t>
      </w:r>
    </w:p>
    <w:bookmarkEnd w:id="25"/>
    <w:p w14:paraId="2A684F40" w14:textId="77777777" w:rsidR="001D5101" w:rsidRPr="001D5101" w:rsidRDefault="001D5101" w:rsidP="001D5101">
      <w:pPr>
        <w:spacing w:after="0" w:line="240" w:lineRule="auto"/>
        <w:rPr>
          <w:rFonts w:ascii="Calibri" w:eastAsia="Aptos" w:hAnsi="Calibri" w:cs="Calibri"/>
        </w:rPr>
      </w:pPr>
    </w:p>
    <w:p w14:paraId="651D4700" w14:textId="77777777" w:rsidR="001D5101" w:rsidRDefault="001D5101" w:rsidP="00FC453C">
      <w:pPr>
        <w:spacing w:after="0" w:line="240" w:lineRule="auto"/>
      </w:pPr>
    </w:p>
    <w:p w14:paraId="77A047D4" w14:textId="77777777" w:rsidR="00297560" w:rsidRDefault="00297560" w:rsidP="00FC453C">
      <w:pPr>
        <w:spacing w:after="0" w:line="240" w:lineRule="auto"/>
      </w:pPr>
    </w:p>
    <w:p w14:paraId="303CF441" w14:textId="77777777" w:rsidR="001E65DD" w:rsidRPr="001E65DD" w:rsidRDefault="001E65DD" w:rsidP="001E65D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7" w:name="_Toc235080537"/>
      <w:r w:rsidRPr="001E65DD">
        <w:rPr>
          <w:rFonts w:ascii="Calibri" w:eastAsia="Times New Roman" w:hAnsi="Calibri" w:cs="Arial"/>
          <w:b/>
          <w:color w:val="0070C0"/>
          <w:kern w:val="0"/>
          <w:sz w:val="28"/>
          <w:szCs w:val="28"/>
          <w:lang w:eastAsia="sl-SI"/>
          <w14:ligatures w14:val="none"/>
        </w:rPr>
        <w:t>Nefrologija – dopolnitev opisa storitve NEFRO002 »Delni pregled« s 1. 9. 2026</w:t>
      </w:r>
      <w:bookmarkEnd w:id="27"/>
    </w:p>
    <w:p w14:paraId="2D732593" w14:textId="77777777" w:rsidR="001E65DD" w:rsidRPr="001E65DD" w:rsidRDefault="001E65DD" w:rsidP="001E65DD">
      <w:pPr>
        <w:spacing w:after="0" w:line="240" w:lineRule="auto"/>
        <w:rPr>
          <w:rFonts w:ascii="Calibri" w:eastAsia="Aptos" w:hAnsi="Calibri" w:cs="Calibri"/>
        </w:rPr>
      </w:pPr>
    </w:p>
    <w:p w14:paraId="35754894" w14:textId="77777777" w:rsidR="001E65DD" w:rsidRPr="001E65DD" w:rsidRDefault="001E65DD" w:rsidP="001E65DD">
      <w:pPr>
        <w:spacing w:after="0" w:line="240" w:lineRule="auto"/>
        <w:jc w:val="both"/>
        <w:rPr>
          <w:rFonts w:ascii="Calibri" w:eastAsia="Times New Roman" w:hAnsi="Calibri" w:cs="Calibri"/>
          <w:i/>
          <w:color w:val="0070C0"/>
          <w:kern w:val="0"/>
          <w:lang w:eastAsia="sl-SI"/>
          <w14:ligatures w14:val="none"/>
        </w:rPr>
      </w:pPr>
      <w:r w:rsidRPr="001E65DD">
        <w:rPr>
          <w:rFonts w:ascii="Calibri" w:eastAsia="Times New Roman" w:hAnsi="Calibri" w:cs="Calibri"/>
          <w:i/>
          <w:color w:val="0070C0"/>
          <w:kern w:val="0"/>
          <w:lang w:eastAsia="sl-SI"/>
          <w14:ligatures w14:val="none"/>
        </w:rPr>
        <w:t>Vsem izvajalcem specialistične zunajbolnišnične zdravstvene dejavnosti nefrologije</w:t>
      </w:r>
    </w:p>
    <w:p w14:paraId="6F6E16E0" w14:textId="77777777" w:rsidR="001E65DD" w:rsidRPr="001E65DD" w:rsidRDefault="001E65DD" w:rsidP="001E65DD">
      <w:pPr>
        <w:tabs>
          <w:tab w:val="left" w:pos="5670"/>
        </w:tabs>
        <w:spacing w:after="0" w:line="240" w:lineRule="auto"/>
        <w:jc w:val="both"/>
        <w:rPr>
          <w:rFonts w:ascii="Calibri" w:eastAsia="Calibri" w:hAnsi="Calibri" w:cs="Calibri"/>
          <w:i/>
          <w:kern w:val="0"/>
          <w14:ligatures w14:val="none"/>
        </w:rPr>
      </w:pPr>
    </w:p>
    <w:p w14:paraId="6D7089A8" w14:textId="77777777" w:rsidR="001E65DD" w:rsidRPr="001E65DD" w:rsidRDefault="001E65DD" w:rsidP="001E65DD">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1E65DD">
        <w:rPr>
          <w:rFonts w:ascii="Calibri" w:eastAsia="Times New Roman" w:hAnsi="Calibri" w:cs="Calibri"/>
          <w:b/>
          <w:bCs/>
          <w:kern w:val="0"/>
          <w:lang w:eastAsia="sl-SI"/>
          <w14:ligatures w14:val="none"/>
        </w:rPr>
        <w:t>Povzetek vsebine</w:t>
      </w:r>
    </w:p>
    <w:p w14:paraId="115DDCA8" w14:textId="77777777" w:rsidR="001E65DD" w:rsidRPr="001E65DD" w:rsidRDefault="001E65DD" w:rsidP="001E65DD">
      <w:pPr>
        <w:tabs>
          <w:tab w:val="left" w:pos="5670"/>
        </w:tabs>
        <w:spacing w:after="0" w:line="240" w:lineRule="auto"/>
        <w:jc w:val="both"/>
        <w:rPr>
          <w:rFonts w:ascii="Calibri" w:eastAsia="Calibri" w:hAnsi="Calibri" w:cs="Calibri"/>
          <w:kern w:val="0"/>
          <w14:ligatures w14:val="none"/>
        </w:rPr>
      </w:pPr>
    </w:p>
    <w:p w14:paraId="58E6DECA" w14:textId="77777777" w:rsidR="001E65DD" w:rsidRPr="001E65DD" w:rsidRDefault="001E65DD" w:rsidP="001E65DD">
      <w:pPr>
        <w:spacing w:after="0" w:line="240" w:lineRule="auto"/>
        <w:jc w:val="both"/>
        <w:rPr>
          <w:rFonts w:ascii="Calibri" w:eastAsia="Aptos" w:hAnsi="Calibri" w:cs="Calibri"/>
        </w:rPr>
      </w:pPr>
      <w:r w:rsidRPr="001E65DD">
        <w:rPr>
          <w:rFonts w:ascii="Calibri" w:eastAsia="Calibri" w:hAnsi="Calibri" w:cs="Calibri"/>
          <w:kern w:val="0"/>
          <w14:ligatures w14:val="none"/>
        </w:rPr>
        <w:t>Upravni odbor Zavoda je zaradi večje jasnosti obračuna in v izogib nepravilnemu obračunu sprejel dopolnitev dolgega opisa storitve NEFRO002 »Delni pregled«.</w:t>
      </w:r>
    </w:p>
    <w:p w14:paraId="2BFDC958" w14:textId="77777777" w:rsidR="001E65DD" w:rsidRPr="001E65DD" w:rsidRDefault="001E65DD" w:rsidP="001E65DD">
      <w:pPr>
        <w:spacing w:after="0" w:line="240" w:lineRule="auto"/>
        <w:rPr>
          <w:rFonts w:ascii="Calibri" w:eastAsia="Aptos" w:hAnsi="Calibri" w:cs="Calibri"/>
        </w:rPr>
      </w:pPr>
    </w:p>
    <w:p w14:paraId="42220644" w14:textId="77777777" w:rsidR="001E65DD" w:rsidRPr="001E65DD" w:rsidRDefault="001E65DD" w:rsidP="001E65DD">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1E65DD">
        <w:rPr>
          <w:rFonts w:ascii="Calibri" w:eastAsia="Times New Roman" w:hAnsi="Calibri" w:cs="Calibri"/>
          <w:b/>
          <w:bCs/>
          <w:kern w:val="0"/>
          <w:lang w:eastAsia="sl-SI"/>
          <w14:ligatures w14:val="none"/>
        </w:rPr>
        <w:t>Navodilo za obračun</w:t>
      </w:r>
    </w:p>
    <w:p w14:paraId="2E573B9E" w14:textId="77777777" w:rsidR="001E65DD" w:rsidRPr="001E65DD" w:rsidRDefault="001E65DD" w:rsidP="001E65DD">
      <w:pPr>
        <w:spacing w:after="0" w:line="240" w:lineRule="auto"/>
        <w:jc w:val="both"/>
        <w:rPr>
          <w:rFonts w:ascii="Calibri" w:eastAsia="Calibri" w:hAnsi="Calibri" w:cs="Calibri"/>
        </w:rPr>
      </w:pPr>
    </w:p>
    <w:p w14:paraId="6396D8DD" w14:textId="77777777" w:rsidR="001E65DD" w:rsidRPr="001E65DD" w:rsidRDefault="001E65DD" w:rsidP="001E65DD">
      <w:pPr>
        <w:spacing w:after="0" w:line="240" w:lineRule="auto"/>
        <w:jc w:val="both"/>
        <w:rPr>
          <w:rFonts w:ascii="Calibri" w:eastAsia="Calibri" w:hAnsi="Calibri" w:cs="Calibri"/>
        </w:rPr>
      </w:pPr>
      <w:r w:rsidRPr="001E65DD">
        <w:rPr>
          <w:rFonts w:ascii="Calibri" w:eastAsia="Calibri" w:hAnsi="Calibri" w:cs="Calibri"/>
        </w:rPr>
        <w:t>Glede na navedeno v seznamu storitev 15.147 »Storitve specialistične zunajbolnišnične zdravstvene dejavnosti nefrologije (216 264)« spreminjamo dolgi opis zgoraj navedene storitve kot sledi (označeno s krepko pisavo):</w:t>
      </w:r>
    </w:p>
    <w:p w14:paraId="2D0A8687" w14:textId="77777777" w:rsidR="001E65DD" w:rsidRPr="001E65DD" w:rsidRDefault="001E65DD" w:rsidP="001E65DD">
      <w:pPr>
        <w:spacing w:after="0" w:line="240" w:lineRule="auto"/>
        <w:rPr>
          <w:rFonts w:ascii="Calibri" w:eastAsia="Aptos" w:hAnsi="Calibri" w:cs="Calibri"/>
          <w:sz w:val="16"/>
          <w:szCs w:val="16"/>
        </w:rPr>
      </w:pPr>
    </w:p>
    <w:tbl>
      <w:tblPr>
        <w:tblW w:w="5000" w:type="pct"/>
        <w:tblCellMar>
          <w:left w:w="70" w:type="dxa"/>
          <w:right w:w="70" w:type="dxa"/>
        </w:tblCellMar>
        <w:tblLook w:val="04A0" w:firstRow="1" w:lastRow="0" w:firstColumn="1" w:lastColumn="0" w:noHBand="0" w:noVBand="1"/>
      </w:tblPr>
      <w:tblGrid>
        <w:gridCol w:w="1042"/>
        <w:gridCol w:w="1160"/>
        <w:gridCol w:w="7201"/>
      </w:tblGrid>
      <w:tr w:rsidR="001E65DD" w:rsidRPr="001E65DD" w14:paraId="6AD2443A" w14:textId="77777777" w:rsidTr="001E65DD">
        <w:trPr>
          <w:trHeight w:val="283"/>
          <w:tblHeader/>
        </w:trPr>
        <w:tc>
          <w:tcPr>
            <w:tcW w:w="55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7D7C6A2" w14:textId="77777777" w:rsidR="001E65DD" w:rsidRPr="001E65DD" w:rsidRDefault="001E65DD" w:rsidP="001E65DD">
            <w:pPr>
              <w:spacing w:after="0" w:line="240" w:lineRule="auto"/>
              <w:rPr>
                <w:rFonts w:ascii="Calibri" w:eastAsia="Times New Roman" w:hAnsi="Calibri" w:cs="Calibri"/>
                <w:kern w:val="0"/>
                <w:sz w:val="20"/>
                <w:szCs w:val="20"/>
                <w:lang w:eastAsia="sl-SI"/>
                <w14:ligatures w14:val="none"/>
              </w:rPr>
            </w:pPr>
            <w:r w:rsidRPr="001E65DD">
              <w:rPr>
                <w:rFonts w:ascii="Calibri" w:eastAsia="Times New Roman" w:hAnsi="Calibri" w:cs="Calibri"/>
                <w:kern w:val="0"/>
                <w:sz w:val="20"/>
                <w:szCs w:val="20"/>
                <w:lang w:eastAsia="sl-SI"/>
                <w14:ligatures w14:val="none"/>
              </w:rPr>
              <w:t>Šifra</w:t>
            </w:r>
          </w:p>
        </w:tc>
        <w:tc>
          <w:tcPr>
            <w:tcW w:w="617" w:type="pct"/>
            <w:tcBorders>
              <w:top w:val="single" w:sz="4" w:space="0" w:color="auto"/>
              <w:left w:val="nil"/>
              <w:bottom w:val="single" w:sz="4" w:space="0" w:color="auto"/>
              <w:right w:val="single" w:sz="4" w:space="0" w:color="auto"/>
            </w:tcBorders>
            <w:shd w:val="clear" w:color="000000" w:fill="auto"/>
            <w:vAlign w:val="center"/>
            <w:hideMark/>
          </w:tcPr>
          <w:p w14:paraId="7BEBE34E" w14:textId="77777777" w:rsidR="001E65DD" w:rsidRPr="001E65DD" w:rsidRDefault="001E65DD" w:rsidP="001E65DD">
            <w:pPr>
              <w:spacing w:after="0" w:line="240" w:lineRule="auto"/>
              <w:rPr>
                <w:rFonts w:ascii="Calibri" w:eastAsia="Times New Roman" w:hAnsi="Calibri" w:cs="Calibri"/>
                <w:kern w:val="0"/>
                <w:sz w:val="20"/>
                <w:szCs w:val="20"/>
                <w:lang w:eastAsia="sl-SI"/>
                <w14:ligatures w14:val="none"/>
              </w:rPr>
            </w:pPr>
            <w:r w:rsidRPr="001E65DD">
              <w:rPr>
                <w:rFonts w:ascii="Calibri" w:eastAsia="Times New Roman" w:hAnsi="Calibri" w:cs="Calibri"/>
                <w:kern w:val="0"/>
                <w:sz w:val="20"/>
                <w:szCs w:val="20"/>
                <w:lang w:eastAsia="sl-SI"/>
                <w14:ligatures w14:val="none"/>
              </w:rPr>
              <w:t>Kratek opis</w:t>
            </w:r>
          </w:p>
        </w:tc>
        <w:tc>
          <w:tcPr>
            <w:tcW w:w="3829" w:type="pct"/>
            <w:tcBorders>
              <w:top w:val="single" w:sz="4" w:space="0" w:color="auto"/>
              <w:left w:val="nil"/>
              <w:bottom w:val="single" w:sz="4" w:space="0" w:color="auto"/>
              <w:right w:val="single" w:sz="4" w:space="0" w:color="auto"/>
            </w:tcBorders>
            <w:shd w:val="clear" w:color="000000" w:fill="auto"/>
            <w:vAlign w:val="center"/>
            <w:hideMark/>
          </w:tcPr>
          <w:p w14:paraId="237C18DB" w14:textId="77777777" w:rsidR="001E65DD" w:rsidRPr="001E65DD" w:rsidRDefault="001E65DD" w:rsidP="001E65DD">
            <w:pPr>
              <w:spacing w:after="0" w:line="240" w:lineRule="auto"/>
              <w:jc w:val="center"/>
              <w:rPr>
                <w:rFonts w:ascii="Calibri" w:eastAsia="Times New Roman" w:hAnsi="Calibri" w:cs="Calibri"/>
                <w:kern w:val="0"/>
                <w:sz w:val="20"/>
                <w:szCs w:val="20"/>
                <w:lang w:eastAsia="sl-SI"/>
                <w14:ligatures w14:val="none"/>
              </w:rPr>
            </w:pPr>
            <w:r w:rsidRPr="001E65DD">
              <w:rPr>
                <w:rFonts w:ascii="Calibri" w:eastAsia="Times New Roman" w:hAnsi="Calibri" w:cs="Calibri"/>
                <w:kern w:val="0"/>
                <w:sz w:val="20"/>
                <w:szCs w:val="20"/>
                <w:lang w:eastAsia="sl-SI"/>
                <w14:ligatures w14:val="none"/>
              </w:rPr>
              <w:t>Dolg opis</w:t>
            </w:r>
          </w:p>
        </w:tc>
      </w:tr>
      <w:tr w:rsidR="001E65DD" w:rsidRPr="001E65DD" w14:paraId="43045966" w14:textId="77777777" w:rsidTr="001E65DD">
        <w:trPr>
          <w:trHeight w:val="1805"/>
        </w:trPr>
        <w:tc>
          <w:tcPr>
            <w:tcW w:w="554" w:type="pct"/>
            <w:tcBorders>
              <w:top w:val="nil"/>
              <w:left w:val="single" w:sz="4" w:space="0" w:color="auto"/>
              <w:bottom w:val="single" w:sz="4" w:space="0" w:color="auto"/>
              <w:right w:val="single" w:sz="4" w:space="0" w:color="auto"/>
            </w:tcBorders>
            <w:shd w:val="clear" w:color="auto" w:fill="auto"/>
          </w:tcPr>
          <w:p w14:paraId="1F904787" w14:textId="77777777" w:rsidR="001E65DD" w:rsidRPr="001E65DD" w:rsidRDefault="001E65DD" w:rsidP="001E65DD">
            <w:pPr>
              <w:spacing w:after="0" w:line="240" w:lineRule="auto"/>
              <w:rPr>
                <w:rFonts w:ascii="Calibri" w:eastAsia="Times New Roman" w:hAnsi="Calibri" w:cs="Calibri"/>
                <w:kern w:val="0"/>
                <w:sz w:val="20"/>
                <w:szCs w:val="20"/>
                <w:lang w:eastAsia="sl-SI"/>
                <w14:ligatures w14:val="none"/>
              </w:rPr>
            </w:pPr>
            <w:r w:rsidRPr="001E65DD">
              <w:rPr>
                <w:rFonts w:ascii="Calibri" w:eastAsia="Times New Roman" w:hAnsi="Calibri" w:cs="Calibri"/>
                <w:kern w:val="0"/>
                <w:sz w:val="20"/>
                <w:szCs w:val="20"/>
                <w:lang w:eastAsia="sl-SI"/>
                <w14:ligatures w14:val="none"/>
              </w:rPr>
              <w:t>NEFRO002</w:t>
            </w:r>
          </w:p>
        </w:tc>
        <w:tc>
          <w:tcPr>
            <w:tcW w:w="617" w:type="pct"/>
            <w:tcBorders>
              <w:top w:val="single" w:sz="4" w:space="0" w:color="auto"/>
              <w:left w:val="single" w:sz="4" w:space="0" w:color="auto"/>
              <w:bottom w:val="single" w:sz="4" w:space="0" w:color="auto"/>
              <w:right w:val="single" w:sz="4" w:space="0" w:color="auto"/>
            </w:tcBorders>
            <w:shd w:val="clear" w:color="auto" w:fill="auto"/>
          </w:tcPr>
          <w:p w14:paraId="7D14D397" w14:textId="77777777" w:rsidR="001E65DD" w:rsidRPr="001E65DD" w:rsidRDefault="001E65DD" w:rsidP="001E65DD">
            <w:pPr>
              <w:spacing w:after="0" w:line="240" w:lineRule="auto"/>
              <w:rPr>
                <w:rFonts w:ascii="Calibri" w:eastAsia="Times New Roman" w:hAnsi="Calibri" w:cs="Calibri"/>
                <w:kern w:val="0"/>
                <w:sz w:val="20"/>
                <w:szCs w:val="20"/>
                <w:lang w:eastAsia="sl-SI"/>
                <w14:ligatures w14:val="none"/>
              </w:rPr>
            </w:pPr>
            <w:r w:rsidRPr="001E65DD">
              <w:rPr>
                <w:rFonts w:ascii="Calibri" w:eastAsia="Aptos" w:hAnsi="Calibri" w:cs="Calibri"/>
                <w:sz w:val="20"/>
                <w:szCs w:val="20"/>
              </w:rPr>
              <w:t>Delni pregled</w:t>
            </w:r>
          </w:p>
        </w:tc>
        <w:tc>
          <w:tcPr>
            <w:tcW w:w="3829" w:type="pct"/>
            <w:tcBorders>
              <w:top w:val="single" w:sz="4" w:space="0" w:color="auto"/>
              <w:left w:val="nil"/>
              <w:bottom w:val="single" w:sz="4" w:space="0" w:color="auto"/>
              <w:right w:val="single" w:sz="4" w:space="0" w:color="auto"/>
            </w:tcBorders>
            <w:shd w:val="clear" w:color="auto" w:fill="auto"/>
          </w:tcPr>
          <w:p w14:paraId="230647FC" w14:textId="77777777" w:rsidR="001E65DD" w:rsidRPr="001E65DD" w:rsidRDefault="001E65DD" w:rsidP="001E65DD">
            <w:pPr>
              <w:spacing w:after="0" w:line="240" w:lineRule="auto"/>
              <w:rPr>
                <w:rFonts w:ascii="Calibri" w:eastAsia="Times New Roman" w:hAnsi="Calibri" w:cs="Calibri"/>
                <w:kern w:val="0"/>
                <w:sz w:val="20"/>
                <w:szCs w:val="20"/>
                <w:lang w:eastAsia="sl-SI"/>
                <w14:ligatures w14:val="none"/>
              </w:rPr>
            </w:pPr>
            <w:r w:rsidRPr="001E65DD">
              <w:rPr>
                <w:rFonts w:ascii="Calibri" w:eastAsia="Aptos" w:hAnsi="Calibri" w:cs="Calibri"/>
                <w:sz w:val="20"/>
                <w:szCs w:val="20"/>
              </w:rPr>
              <w:t>Delni pregled se lahko obračuna kot:</w:t>
            </w:r>
            <w:r w:rsidRPr="001E65DD">
              <w:rPr>
                <w:rFonts w:ascii="Calibri" w:eastAsia="Aptos" w:hAnsi="Calibri" w:cs="Calibri"/>
                <w:sz w:val="20"/>
                <w:szCs w:val="20"/>
              </w:rPr>
              <w:br/>
              <w:t>A:</w:t>
            </w:r>
            <w:r w:rsidRPr="001E65DD">
              <w:rPr>
                <w:rFonts w:ascii="Calibri" w:eastAsia="Aptos" w:hAnsi="Calibri" w:cs="Calibri"/>
                <w:b/>
                <w:bCs/>
                <w:sz w:val="20"/>
                <w:szCs w:val="20"/>
              </w:rPr>
              <w:t xml:space="preserve"> </w:t>
            </w:r>
            <w:r w:rsidRPr="001E65DD">
              <w:rPr>
                <w:rFonts w:ascii="Calibri" w:eastAsia="Aptos" w:hAnsi="Calibri" w:cs="Calibri"/>
                <w:sz w:val="20"/>
                <w:szCs w:val="20"/>
              </w:rPr>
              <w:t>Pregled, ki praviloma sledi predhodnemu obisku ali kontaktu med bolnikom in zdravnikom. Evidentira pa se tudi v primeru, ko gre za prvi pregled, pri katerem niso bile opravljene vse aktivnosti (niso bile potrebne), določene za celotni pregled in zajema:</w:t>
            </w:r>
            <w:r w:rsidRPr="001E65DD">
              <w:rPr>
                <w:rFonts w:ascii="Calibri" w:eastAsia="Aptos" w:hAnsi="Calibri" w:cs="Calibri"/>
                <w:sz w:val="20"/>
                <w:szCs w:val="20"/>
              </w:rPr>
              <w:br/>
              <w:t>- anamnezo (usmerjena nefrološka anamneza, spremembe od zadnje obravnave), pregled novih izvidov;</w:t>
            </w:r>
            <w:r w:rsidRPr="001E65DD">
              <w:rPr>
                <w:rFonts w:ascii="Calibri" w:eastAsia="Aptos" w:hAnsi="Calibri" w:cs="Calibri"/>
                <w:sz w:val="20"/>
                <w:szCs w:val="20"/>
              </w:rPr>
              <w:br/>
              <w:t>- podatke o statusu, ki so pomembni za obravnavo (krvni tlak, telesna teža, telesna višina, pregled potrebnih organskih sistemov) oziroma dodatne podatke (po presoji zdravnika);</w:t>
            </w:r>
            <w:r w:rsidRPr="001E65DD">
              <w:rPr>
                <w:rFonts w:ascii="Calibri" w:eastAsia="Aptos" w:hAnsi="Calibri" w:cs="Calibri"/>
                <w:sz w:val="20"/>
                <w:szCs w:val="20"/>
              </w:rPr>
              <w:br/>
              <w:t>- pregled in interpretacija slikovnih in laboratorijskih preiskav, pomembnih za spremljanje bolnika;</w:t>
            </w:r>
            <w:r w:rsidRPr="001E65DD">
              <w:rPr>
                <w:rFonts w:ascii="Calibri" w:eastAsia="Aptos" w:hAnsi="Calibri" w:cs="Calibri"/>
                <w:sz w:val="20"/>
                <w:szCs w:val="20"/>
              </w:rPr>
              <w:br/>
              <w:t>- kontrola dosedanjega zdravljenja iz predhodnih obravnav in načrt ter navodila za nadaljnje zdravljenje, predpis zdravil z izdajo eReceptov, naročilo eventuelne dodatne diagnostike, navodila za napotitev v druge enote, izdaja eNapotnic, telefonski posveti z drugimi specialisti;</w:t>
            </w:r>
            <w:r w:rsidRPr="001E65DD">
              <w:rPr>
                <w:rFonts w:ascii="Calibri" w:eastAsia="Aptos" w:hAnsi="Calibri" w:cs="Calibri"/>
                <w:sz w:val="20"/>
                <w:szCs w:val="20"/>
              </w:rPr>
              <w:br/>
              <w:t>- opredelitev rizičnih dejavnikov za napredovanje in izid ledvične bolezni;</w:t>
            </w:r>
            <w:r w:rsidRPr="001E65DD">
              <w:rPr>
                <w:rFonts w:ascii="Calibri" w:eastAsia="Aptos" w:hAnsi="Calibri" w:cs="Calibri"/>
                <w:sz w:val="20"/>
                <w:szCs w:val="20"/>
              </w:rPr>
              <w:br/>
              <w:t xml:space="preserve">B: Delni pregled se obračuna tudi v primeru ekspertnega mnenja o pristopu za dializo in obsega poglobljeno analizo opravljenih UZ oziroma doplerskih preiskav, klinične ocene žilja in kliničnih testov primernosti žilja za AV fistulo, morebitnih predhodnih morfoloških kontrastnih radioloških izvidov, ki so na voljo, na osnovi česar se svetuje optimalen načrt konstrukcije AV fistule na zgornjih ali spodnjih okončinah ali drug pristop; prisotnost bolnika ob tem ni potrebna;** </w:t>
            </w:r>
            <w:r w:rsidRPr="001E65DD">
              <w:rPr>
                <w:rFonts w:ascii="Calibri" w:eastAsia="Aptos" w:hAnsi="Calibri" w:cs="Calibri"/>
                <w:sz w:val="20"/>
                <w:szCs w:val="20"/>
              </w:rPr>
              <w:br/>
            </w:r>
            <w:r w:rsidRPr="001E65DD">
              <w:rPr>
                <w:rFonts w:ascii="Calibri" w:eastAsia="Aptos" w:hAnsi="Calibri" w:cs="Calibri"/>
                <w:b/>
                <w:bCs/>
                <w:sz w:val="20"/>
                <w:szCs w:val="20"/>
              </w:rPr>
              <w:t>C:</w:t>
            </w:r>
            <w:r w:rsidRPr="001E65DD">
              <w:rPr>
                <w:rFonts w:ascii="Calibri" w:eastAsia="Aptos" w:hAnsi="Calibri" w:cs="Calibri"/>
                <w:sz w:val="20"/>
                <w:szCs w:val="20"/>
              </w:rPr>
              <w:t xml:space="preserve"> Delni pregled se obračuna tudi v primeru ekspertne analize urina in sedimenta urina, ki jo po odvzemu urina opravi za to posebej usposobljen in certificiran nefrolog, ki v izvidu zapiše vse najdbe v urinu in sedimentu urina, poda mnenje o morebitni ledvični bolezni in opredeli potrebo po nadaljnji diagnostiki;*** </w:t>
            </w:r>
            <w:r w:rsidRPr="001E65DD">
              <w:rPr>
                <w:rFonts w:ascii="Calibri" w:eastAsia="Aptos" w:hAnsi="Calibri" w:cs="Calibri"/>
                <w:sz w:val="20"/>
                <w:szCs w:val="20"/>
              </w:rPr>
              <w:br/>
              <w:t>Vse obravnave vključujejo: postavitev diagnoze, končni zapis in izdajo izvida.</w:t>
            </w:r>
            <w:r w:rsidRPr="001E65DD">
              <w:rPr>
                <w:rFonts w:ascii="Calibri" w:eastAsia="Aptos" w:hAnsi="Calibri" w:cs="Calibri"/>
                <w:sz w:val="20"/>
                <w:szCs w:val="20"/>
              </w:rPr>
              <w:br/>
              <w:t>V storitev je vključena tudi obravnava bolnika ob pregledu, priprava delovišča, priprava bolnika za pregled pri zdravniku, meritve (TV, TT, RR, srč.fr.), zapisi v dokumentacijo, spremljanje bolnika v čakalnici, nadzor bolnika, navodila za odvzem urina, kratka edukacija; ostala oskrba:* EKG, predpis in aplikacija injekcijske terapije, kateterizacija mehurja, vstavitev urinskega katetra, aplikacija zdravilnega aerosola, toaleta in čiščenje rane, odstranitev šivov ali sponk, ocena delazmožnosti, naročilo za kontrolni pregled, potrdilo za priznanje potnih stroškov in druga potrdila; urejanje dokumentacije celotne obravnave, registracija bolnika z vnosom potrebnih obrazcev, priprava napotnic in naročilnic, zapis in izpis izvida, urejanje in obveščanje glede naknadnih izvidov, obračun storitev, priprava pošte, zaključek bolnika po obravnavi, telefonsko obveščanje.</w:t>
            </w:r>
            <w:r w:rsidRPr="001E65DD">
              <w:rPr>
                <w:rFonts w:ascii="Calibri" w:eastAsia="Aptos" w:hAnsi="Calibri" w:cs="Calibri"/>
                <w:sz w:val="20"/>
                <w:szCs w:val="20"/>
              </w:rPr>
              <w:br/>
              <w:t>Storitev izvajajo zdravnik specialist, diplomirana medicinska sestra, srednja medicinska sestra.</w:t>
            </w:r>
            <w:r w:rsidRPr="001E65DD">
              <w:rPr>
                <w:rFonts w:ascii="Calibri" w:eastAsia="Aptos" w:hAnsi="Calibri" w:cs="Calibri"/>
                <w:sz w:val="20"/>
                <w:szCs w:val="20"/>
              </w:rPr>
              <w:br/>
              <w:t>* v primeru, da je indicirano (storitve, naročene ob pregledu, ki se izvedejo izven dneva ambulante, so del osnovnega pregleda in se ne obračunavajo posebej)</w:t>
            </w:r>
            <w:r w:rsidRPr="001E65DD">
              <w:rPr>
                <w:rFonts w:ascii="Calibri" w:eastAsia="Aptos" w:hAnsi="Calibri" w:cs="Calibri"/>
                <w:sz w:val="20"/>
                <w:szCs w:val="20"/>
              </w:rPr>
              <w:br/>
              <w:t xml:space="preserve">** - za dogovorjene izvajalce (UKC </w:t>
            </w:r>
            <w:r w:rsidRPr="001E65DD">
              <w:rPr>
                <w:rFonts w:ascii="Calibri" w:eastAsia="Aptos" w:hAnsi="Calibri" w:cs="Calibri"/>
                <w:b/>
                <w:bCs/>
                <w:sz w:val="20"/>
                <w:szCs w:val="20"/>
              </w:rPr>
              <w:t>LJ</w:t>
            </w:r>
            <w:r w:rsidRPr="001E65DD">
              <w:rPr>
                <w:rFonts w:ascii="Calibri" w:eastAsia="Aptos" w:hAnsi="Calibri" w:cs="Calibri"/>
                <w:b/>
                <w:bCs/>
                <w:strike/>
                <w:sz w:val="20"/>
                <w:szCs w:val="20"/>
              </w:rPr>
              <w:t xml:space="preserve"> j</w:t>
            </w:r>
            <w:r w:rsidRPr="001E65DD">
              <w:rPr>
                <w:rFonts w:ascii="Calibri" w:eastAsia="Aptos" w:hAnsi="Calibri" w:cs="Calibri"/>
                <w:sz w:val="20"/>
                <w:szCs w:val="20"/>
              </w:rPr>
              <w:t>, UKC MB, SB Trbovlje)</w:t>
            </w:r>
            <w:r w:rsidRPr="001E65DD">
              <w:rPr>
                <w:rFonts w:ascii="Calibri" w:eastAsia="Aptos" w:hAnsi="Calibri" w:cs="Calibri"/>
                <w:sz w:val="20"/>
                <w:szCs w:val="20"/>
              </w:rPr>
              <w:br/>
              <w:t>*** - za dogovorjene izvajalce (</w:t>
            </w:r>
            <w:r w:rsidRPr="001E65DD">
              <w:rPr>
                <w:rFonts w:ascii="Calibri" w:eastAsia="Aptos" w:hAnsi="Calibri" w:cs="Calibri"/>
                <w:b/>
                <w:bCs/>
                <w:sz w:val="20"/>
                <w:szCs w:val="20"/>
              </w:rPr>
              <w:t>UKC LJ,</w:t>
            </w:r>
            <w:r w:rsidRPr="001E65DD">
              <w:rPr>
                <w:rFonts w:ascii="Calibri" w:eastAsia="Aptos" w:hAnsi="Calibri" w:cs="Calibri"/>
                <w:sz w:val="20"/>
                <w:szCs w:val="20"/>
              </w:rPr>
              <w:t xml:space="preserve"> SB Slovenj Gradec</w:t>
            </w:r>
            <w:r w:rsidRPr="00115A5A">
              <w:rPr>
                <w:rFonts w:ascii="Calibri" w:eastAsia="Aptos" w:hAnsi="Calibri" w:cs="Calibri"/>
                <w:b/>
                <w:bCs/>
                <w:sz w:val="20"/>
                <w:szCs w:val="20"/>
              </w:rPr>
              <w:t>,</w:t>
            </w:r>
            <w:r w:rsidRPr="001E65DD">
              <w:rPr>
                <w:rFonts w:ascii="Calibri" w:eastAsia="Aptos" w:hAnsi="Calibri" w:cs="Calibri"/>
                <w:sz w:val="20"/>
                <w:szCs w:val="20"/>
              </w:rPr>
              <w:t xml:space="preserve"> </w:t>
            </w:r>
            <w:r w:rsidRPr="001E65DD">
              <w:rPr>
                <w:rFonts w:ascii="Calibri" w:eastAsia="Aptos" w:hAnsi="Calibri" w:cs="Calibri"/>
                <w:b/>
                <w:bCs/>
                <w:sz w:val="20"/>
                <w:szCs w:val="20"/>
              </w:rPr>
              <w:t>Zavod Apolon</w:t>
            </w:r>
            <w:r w:rsidRPr="001E65DD">
              <w:rPr>
                <w:rFonts w:ascii="Calibri" w:eastAsia="Aptos" w:hAnsi="Calibri" w:cs="Calibri"/>
                <w:sz w:val="20"/>
                <w:szCs w:val="20"/>
              </w:rPr>
              <w:t>)</w:t>
            </w:r>
          </w:p>
        </w:tc>
      </w:tr>
    </w:tbl>
    <w:p w14:paraId="5F35DF78" w14:textId="77777777" w:rsidR="001E65DD" w:rsidRPr="001E65DD" w:rsidRDefault="001E65DD" w:rsidP="001E65DD">
      <w:pPr>
        <w:spacing w:after="0" w:line="240" w:lineRule="auto"/>
        <w:rPr>
          <w:rFonts w:ascii="Aptos" w:eastAsia="Aptos" w:hAnsi="Aptos" w:cs="Times New Roman"/>
        </w:rPr>
      </w:pPr>
    </w:p>
    <w:p w14:paraId="30CAF4FB" w14:textId="77777777" w:rsidR="001E65DD" w:rsidRPr="001E65DD" w:rsidRDefault="001E65DD" w:rsidP="001E65DD">
      <w:pPr>
        <w:widowControl w:val="0"/>
        <w:tabs>
          <w:tab w:val="left" w:pos="5670"/>
        </w:tabs>
        <w:suppressAutoHyphens/>
        <w:spacing w:after="0" w:line="240" w:lineRule="auto"/>
        <w:jc w:val="both"/>
        <w:rPr>
          <w:rFonts w:ascii="Calibri" w:eastAsia="Calibri" w:hAnsi="Calibri" w:cs="Calibri"/>
          <w:kern w:val="0"/>
          <w14:ligatures w14:val="none"/>
        </w:rPr>
      </w:pPr>
      <w:r w:rsidRPr="001E65DD">
        <w:rPr>
          <w:rFonts w:ascii="Calibri" w:eastAsia="Calibri" w:hAnsi="Calibri" w:cs="Calibri"/>
          <w:kern w:val="0"/>
          <w14:ligatures w14:val="none"/>
        </w:rPr>
        <w:t>Spremembe veljajo za storitve, opravljene od 1. 9. 2026 dalje.</w:t>
      </w:r>
    </w:p>
    <w:p w14:paraId="75251AB8" w14:textId="77777777" w:rsidR="001E65DD" w:rsidRPr="001E65DD" w:rsidRDefault="001E65DD" w:rsidP="001E65DD">
      <w:pPr>
        <w:spacing w:after="0" w:line="240" w:lineRule="auto"/>
        <w:rPr>
          <w:rFonts w:ascii="Aptos" w:eastAsia="Aptos" w:hAnsi="Aptos" w:cs="Times New Roman"/>
        </w:rPr>
      </w:pPr>
    </w:p>
    <w:p w14:paraId="2B7F075F" w14:textId="77777777" w:rsidR="001E65DD" w:rsidRPr="001E65DD" w:rsidRDefault="001E65DD" w:rsidP="001E65DD">
      <w:pPr>
        <w:autoSpaceDE w:val="0"/>
        <w:autoSpaceDN w:val="0"/>
        <w:adjustRightInd w:val="0"/>
        <w:spacing w:after="0" w:line="240" w:lineRule="auto"/>
        <w:jc w:val="both"/>
        <w:rPr>
          <w:rFonts w:ascii="Calibri" w:eastAsia="Times New Roman" w:hAnsi="Calibri" w:cs="Calibri"/>
          <w:kern w:val="0"/>
          <w:lang w:eastAsia="sl-SI"/>
          <w14:ligatures w14:val="none"/>
        </w:rPr>
      </w:pPr>
      <w:r w:rsidRPr="001E65DD">
        <w:rPr>
          <w:rFonts w:ascii="Calibri" w:eastAsia="Times New Roman" w:hAnsi="Calibri" w:cs="Calibri"/>
          <w:kern w:val="0"/>
          <w:lang w:eastAsia="sl-SI"/>
          <w14:ligatures w14:val="none"/>
        </w:rPr>
        <w:t xml:space="preserve">Kontaktna oseba za vsebinska vprašanja: </w:t>
      </w:r>
    </w:p>
    <w:p w14:paraId="434A8B2C" w14:textId="77777777" w:rsidR="001E65DD" w:rsidRPr="001E65DD" w:rsidRDefault="001E65DD" w:rsidP="001E65DD">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1E65DD">
        <w:rPr>
          <w:rFonts w:ascii="Calibri" w:eastAsia="Times New Roman" w:hAnsi="Calibri" w:cs="Calibri"/>
          <w:kern w:val="0"/>
          <w:lang w:eastAsia="sl-SI"/>
          <w14:ligatures w14:val="none"/>
        </w:rPr>
        <w:t>Marjeta Zupet (</w:t>
      </w:r>
      <w:hyperlink r:id="rId17" w:history="1">
        <w:r w:rsidRPr="001E65DD">
          <w:rPr>
            <w:rFonts w:ascii="Calibri" w:eastAsia="Times New Roman" w:hAnsi="Calibri" w:cs="Calibri"/>
            <w:color w:val="0000FF"/>
            <w:kern w:val="0"/>
            <w:u w:val="single"/>
            <w:lang w:eastAsia="sl-SI"/>
            <w14:ligatures w14:val="none"/>
          </w:rPr>
          <w:t>marjeta.zupet@zzzs.si</w:t>
        </w:r>
      </w:hyperlink>
      <w:r w:rsidRPr="001E65DD">
        <w:rPr>
          <w:rFonts w:ascii="Calibri" w:eastAsia="Times New Roman" w:hAnsi="Calibri" w:cs="Calibri"/>
          <w:kern w:val="0"/>
          <w:lang w:eastAsia="sl-SI"/>
          <w14:ligatures w14:val="none"/>
        </w:rPr>
        <w:t>; 01/30-77-536)</w:t>
      </w:r>
    </w:p>
    <w:p w14:paraId="1DC9F1A6" w14:textId="77777777" w:rsidR="001E65DD" w:rsidRPr="001E65DD" w:rsidRDefault="001E65DD" w:rsidP="001E65DD">
      <w:pPr>
        <w:spacing w:after="0" w:line="240" w:lineRule="auto"/>
        <w:rPr>
          <w:rFonts w:ascii="Calibri" w:eastAsia="Times New Roman" w:hAnsi="Calibri" w:cs="Arial"/>
          <w:kern w:val="0"/>
          <w:lang w:eastAsia="sl-SI"/>
          <w14:ligatures w14:val="none"/>
        </w:rPr>
      </w:pPr>
    </w:p>
    <w:p w14:paraId="1D265FD4" w14:textId="77777777" w:rsidR="001E65DD" w:rsidRDefault="001E65DD" w:rsidP="00FC453C">
      <w:pPr>
        <w:spacing w:after="0" w:line="240" w:lineRule="auto"/>
      </w:pPr>
    </w:p>
    <w:p w14:paraId="76BD3B76" w14:textId="77777777" w:rsidR="001D5101" w:rsidRDefault="001D5101" w:rsidP="00FC453C">
      <w:pPr>
        <w:spacing w:after="0" w:line="240" w:lineRule="auto"/>
      </w:pPr>
    </w:p>
    <w:p w14:paraId="1FDF72F7" w14:textId="77777777" w:rsidR="001D5101" w:rsidRPr="00C812F0" w:rsidRDefault="001D5101" w:rsidP="001D510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8" w:name="_Toc235080538"/>
      <w:bookmarkStart w:id="29" w:name="_Hlk230167905"/>
      <w:r w:rsidRPr="00C812F0">
        <w:rPr>
          <w:rFonts w:ascii="Calibri" w:eastAsia="Times New Roman" w:hAnsi="Calibri" w:cs="Arial"/>
          <w:b/>
          <w:color w:val="0070C0"/>
          <w:kern w:val="0"/>
          <w:sz w:val="28"/>
          <w:szCs w:val="28"/>
          <w:lang w:eastAsia="sl-SI"/>
          <w14:ligatures w14:val="none"/>
        </w:rPr>
        <w:t>Nevrologija – dopolnitev opisa storitve NEV001 »Celotni pregled« s 1. 9. 2026</w:t>
      </w:r>
      <w:bookmarkEnd w:id="28"/>
    </w:p>
    <w:p w14:paraId="5A4A435F" w14:textId="77777777" w:rsidR="001D5101" w:rsidRPr="001D5101" w:rsidRDefault="001D5101" w:rsidP="001D5101">
      <w:pPr>
        <w:spacing w:after="0" w:line="240" w:lineRule="auto"/>
        <w:rPr>
          <w:rFonts w:ascii="Calibri" w:eastAsia="Aptos" w:hAnsi="Calibri" w:cs="Calibri"/>
        </w:rPr>
      </w:pPr>
    </w:p>
    <w:p w14:paraId="6E0784F3" w14:textId="77777777" w:rsidR="001D5101" w:rsidRPr="001D5101" w:rsidRDefault="001D5101" w:rsidP="001D5101">
      <w:pPr>
        <w:spacing w:after="0" w:line="240" w:lineRule="auto"/>
        <w:jc w:val="both"/>
        <w:rPr>
          <w:rFonts w:ascii="Calibri" w:eastAsia="Times New Roman" w:hAnsi="Calibri" w:cs="Calibri"/>
          <w:i/>
          <w:color w:val="0070C0"/>
          <w:kern w:val="0"/>
          <w:lang w:eastAsia="sl-SI"/>
          <w14:ligatures w14:val="none"/>
        </w:rPr>
      </w:pPr>
      <w:r w:rsidRPr="001D5101">
        <w:rPr>
          <w:rFonts w:ascii="Calibri" w:eastAsia="Times New Roman" w:hAnsi="Calibri" w:cs="Calibri"/>
          <w:i/>
          <w:color w:val="0070C0"/>
          <w:kern w:val="0"/>
          <w:lang w:eastAsia="sl-SI"/>
          <w14:ligatures w14:val="none"/>
        </w:rPr>
        <w:t>Vsem izvajalcem specialistične zunajbolnišnične zdravstvene dejavnosti nevrologije</w:t>
      </w:r>
    </w:p>
    <w:p w14:paraId="31845EA1" w14:textId="77777777" w:rsidR="001D5101" w:rsidRPr="001D5101" w:rsidRDefault="001D5101" w:rsidP="001D5101">
      <w:pPr>
        <w:tabs>
          <w:tab w:val="left" w:pos="5670"/>
        </w:tabs>
        <w:spacing w:after="0" w:line="240" w:lineRule="auto"/>
        <w:jc w:val="both"/>
        <w:rPr>
          <w:rFonts w:ascii="Calibri" w:eastAsia="Calibri" w:hAnsi="Calibri" w:cs="Calibri"/>
          <w:i/>
          <w:kern w:val="0"/>
          <w14:ligatures w14:val="none"/>
        </w:rPr>
      </w:pPr>
    </w:p>
    <w:p w14:paraId="3E2F262C" w14:textId="77777777" w:rsidR="001D5101" w:rsidRPr="001D5101" w:rsidRDefault="001D5101" w:rsidP="001D5101">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1D5101">
        <w:rPr>
          <w:rFonts w:ascii="Calibri" w:eastAsia="Times New Roman" w:hAnsi="Calibri" w:cs="Calibri"/>
          <w:b/>
          <w:bCs/>
          <w:kern w:val="0"/>
          <w:lang w:eastAsia="sl-SI"/>
          <w14:ligatures w14:val="none"/>
        </w:rPr>
        <w:t>Povzetek vsebine</w:t>
      </w:r>
    </w:p>
    <w:p w14:paraId="31D83E1A" w14:textId="77777777" w:rsidR="001D5101" w:rsidRPr="001D5101" w:rsidRDefault="001D5101" w:rsidP="001D5101">
      <w:pPr>
        <w:tabs>
          <w:tab w:val="left" w:pos="5670"/>
        </w:tabs>
        <w:spacing w:after="0" w:line="240" w:lineRule="auto"/>
        <w:jc w:val="both"/>
        <w:rPr>
          <w:rFonts w:ascii="Calibri" w:eastAsia="Calibri" w:hAnsi="Calibri" w:cs="Calibri"/>
          <w:kern w:val="0"/>
          <w14:ligatures w14:val="none"/>
        </w:rPr>
      </w:pPr>
    </w:p>
    <w:p w14:paraId="4FD3364C" w14:textId="77777777" w:rsidR="001D5101" w:rsidRPr="001D5101" w:rsidRDefault="001D5101" w:rsidP="001D5101">
      <w:pPr>
        <w:spacing w:after="0" w:line="240" w:lineRule="auto"/>
        <w:jc w:val="both"/>
        <w:rPr>
          <w:rFonts w:ascii="Calibri" w:eastAsia="Aptos" w:hAnsi="Calibri" w:cs="Calibri"/>
        </w:rPr>
      </w:pPr>
      <w:r w:rsidRPr="001D5101">
        <w:rPr>
          <w:rFonts w:ascii="Calibri" w:eastAsia="Calibri" w:hAnsi="Calibri" w:cs="Calibri"/>
          <w:kern w:val="0"/>
          <w14:ligatures w14:val="none"/>
        </w:rPr>
        <w:t>Upravni odbor Zavoda je zaradi večje jasnosti obračuna in v izogib nepravilnemu obračunu sprejel dopolnitev dolgega opisa storitve NEV001 »Celotni pregled«.</w:t>
      </w:r>
    </w:p>
    <w:p w14:paraId="74D6ED0E" w14:textId="77777777" w:rsidR="001D5101" w:rsidRPr="001D5101" w:rsidRDefault="001D5101" w:rsidP="001D5101">
      <w:pPr>
        <w:spacing w:after="0" w:line="240" w:lineRule="auto"/>
        <w:rPr>
          <w:rFonts w:ascii="Calibri" w:eastAsia="Aptos" w:hAnsi="Calibri" w:cs="Calibri"/>
        </w:rPr>
      </w:pPr>
    </w:p>
    <w:p w14:paraId="74511E0E" w14:textId="77777777" w:rsidR="001D5101" w:rsidRPr="001D5101" w:rsidRDefault="001D5101" w:rsidP="001D5101">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1D5101">
        <w:rPr>
          <w:rFonts w:ascii="Calibri" w:eastAsia="Times New Roman" w:hAnsi="Calibri" w:cs="Calibri"/>
          <w:b/>
          <w:bCs/>
          <w:kern w:val="0"/>
          <w:lang w:eastAsia="sl-SI"/>
          <w14:ligatures w14:val="none"/>
        </w:rPr>
        <w:t>Navodilo za obračun</w:t>
      </w:r>
    </w:p>
    <w:p w14:paraId="66FAF58C" w14:textId="77777777" w:rsidR="001D5101" w:rsidRPr="001D5101" w:rsidRDefault="001D5101" w:rsidP="001D5101">
      <w:pPr>
        <w:spacing w:after="0" w:line="240" w:lineRule="auto"/>
        <w:jc w:val="both"/>
        <w:rPr>
          <w:rFonts w:ascii="Calibri" w:eastAsia="Calibri" w:hAnsi="Calibri" w:cs="Calibri"/>
        </w:rPr>
      </w:pPr>
    </w:p>
    <w:p w14:paraId="44AADC71" w14:textId="77777777" w:rsidR="001D5101" w:rsidRPr="001D5101" w:rsidRDefault="001D5101" w:rsidP="001D5101">
      <w:pPr>
        <w:spacing w:after="0" w:line="240" w:lineRule="auto"/>
        <w:jc w:val="both"/>
        <w:rPr>
          <w:rFonts w:ascii="Calibri" w:eastAsia="Calibri" w:hAnsi="Calibri" w:cs="Calibri"/>
        </w:rPr>
      </w:pPr>
      <w:r w:rsidRPr="001D5101">
        <w:rPr>
          <w:rFonts w:ascii="Calibri" w:eastAsia="Calibri" w:hAnsi="Calibri" w:cs="Calibri"/>
        </w:rPr>
        <w:t>Glede na navedeno v seznamu storitev 15.76 »Storitve specialistične zunajbolnišnične zdravstvene dejavnosti nevrologije (218 227)« spreminjamo dolgi opis zgoraj navedene storitve kot sledi (označeno s krepko pisavo):</w:t>
      </w:r>
    </w:p>
    <w:p w14:paraId="69D7BA0F" w14:textId="77777777" w:rsidR="001D5101" w:rsidRDefault="001D5101" w:rsidP="001D5101">
      <w:pPr>
        <w:spacing w:after="0" w:line="240" w:lineRule="auto"/>
        <w:rPr>
          <w:rFonts w:ascii="Calibri" w:eastAsia="Aptos" w:hAnsi="Calibri" w:cs="Calibri"/>
        </w:rPr>
      </w:pPr>
    </w:p>
    <w:tbl>
      <w:tblPr>
        <w:tblStyle w:val="Tabelamrea"/>
        <w:tblW w:w="0" w:type="auto"/>
        <w:tblLook w:val="04A0" w:firstRow="1" w:lastRow="0" w:firstColumn="1" w:lastColumn="0" w:noHBand="0" w:noVBand="1"/>
      </w:tblPr>
      <w:tblGrid>
        <w:gridCol w:w="861"/>
        <w:gridCol w:w="1265"/>
        <w:gridCol w:w="7277"/>
      </w:tblGrid>
      <w:tr w:rsidR="00F33782" w:rsidRPr="00F33782" w14:paraId="756DBB57" w14:textId="77777777" w:rsidTr="00F33782">
        <w:tc>
          <w:tcPr>
            <w:tcW w:w="704" w:type="dxa"/>
          </w:tcPr>
          <w:p w14:paraId="12B4258A" w14:textId="4F6764D0" w:rsidR="00F33782" w:rsidRPr="00F33782" w:rsidRDefault="00F33782" w:rsidP="001D5101">
            <w:pPr>
              <w:rPr>
                <w:rFonts w:ascii="Calibri" w:eastAsia="Aptos" w:hAnsi="Calibri" w:cs="Calibri"/>
                <w:sz w:val="20"/>
                <w:szCs w:val="20"/>
              </w:rPr>
            </w:pPr>
            <w:r w:rsidRPr="00F33782">
              <w:rPr>
                <w:rFonts w:ascii="Calibri" w:eastAsia="Aptos" w:hAnsi="Calibri" w:cs="Calibri"/>
                <w:sz w:val="20"/>
                <w:szCs w:val="20"/>
              </w:rPr>
              <w:t>Šifra</w:t>
            </w:r>
          </w:p>
        </w:tc>
        <w:tc>
          <w:tcPr>
            <w:tcW w:w="1276" w:type="dxa"/>
          </w:tcPr>
          <w:p w14:paraId="2410E32C" w14:textId="7EB1F08B" w:rsidR="00F33782" w:rsidRPr="00F33782" w:rsidRDefault="00F33782" w:rsidP="001D5101">
            <w:pPr>
              <w:rPr>
                <w:rFonts w:ascii="Calibri" w:eastAsia="Aptos" w:hAnsi="Calibri" w:cs="Calibri"/>
                <w:sz w:val="20"/>
                <w:szCs w:val="20"/>
              </w:rPr>
            </w:pPr>
            <w:r w:rsidRPr="00F33782">
              <w:rPr>
                <w:rFonts w:ascii="Calibri" w:eastAsia="Aptos" w:hAnsi="Calibri" w:cs="Calibri"/>
                <w:sz w:val="20"/>
                <w:szCs w:val="20"/>
              </w:rPr>
              <w:t>Kratek opis</w:t>
            </w:r>
          </w:p>
        </w:tc>
        <w:tc>
          <w:tcPr>
            <w:tcW w:w="7423" w:type="dxa"/>
          </w:tcPr>
          <w:p w14:paraId="36E7CB44" w14:textId="5334EE09" w:rsidR="00F33782" w:rsidRPr="00F33782" w:rsidRDefault="00F33782" w:rsidP="001D5101">
            <w:pPr>
              <w:rPr>
                <w:rFonts w:ascii="Calibri" w:eastAsia="Aptos" w:hAnsi="Calibri" w:cs="Calibri"/>
                <w:sz w:val="20"/>
                <w:szCs w:val="20"/>
              </w:rPr>
            </w:pPr>
            <w:r w:rsidRPr="00F33782">
              <w:rPr>
                <w:rFonts w:ascii="Calibri" w:eastAsia="Aptos" w:hAnsi="Calibri" w:cs="Calibri"/>
                <w:sz w:val="20"/>
                <w:szCs w:val="20"/>
              </w:rPr>
              <w:t>Dolg opis</w:t>
            </w:r>
          </w:p>
        </w:tc>
      </w:tr>
      <w:tr w:rsidR="00F33782" w:rsidRPr="00F33782" w14:paraId="5CC4056F" w14:textId="77777777" w:rsidTr="00660C72">
        <w:tc>
          <w:tcPr>
            <w:tcW w:w="9403" w:type="dxa"/>
            <w:gridSpan w:val="3"/>
          </w:tcPr>
          <w:p w14:paraId="203CEFB0" w14:textId="1C97A721" w:rsidR="00F33782" w:rsidRPr="00F33782" w:rsidRDefault="00F33782" w:rsidP="001D5101">
            <w:pPr>
              <w:rPr>
                <w:rFonts w:ascii="Calibri" w:eastAsia="Aptos" w:hAnsi="Calibri" w:cs="Calibri"/>
                <w:sz w:val="20"/>
                <w:szCs w:val="20"/>
              </w:rPr>
            </w:pPr>
            <w:r w:rsidRPr="00F33782">
              <w:rPr>
                <w:rFonts w:ascii="Calibri" w:eastAsia="Aptos" w:hAnsi="Calibri" w:cs="Calibri"/>
                <w:sz w:val="20"/>
                <w:szCs w:val="20"/>
              </w:rPr>
              <w:t>Podseznam 1: Pregledi</w:t>
            </w:r>
          </w:p>
        </w:tc>
      </w:tr>
      <w:tr w:rsidR="00F33782" w:rsidRPr="00F33782" w14:paraId="58545C00" w14:textId="77777777" w:rsidTr="00F33782">
        <w:tc>
          <w:tcPr>
            <w:tcW w:w="704" w:type="dxa"/>
          </w:tcPr>
          <w:p w14:paraId="67114CA3" w14:textId="24A36F1B" w:rsidR="00F33782" w:rsidRPr="00F33782" w:rsidRDefault="00F33782" w:rsidP="001D5101">
            <w:pPr>
              <w:rPr>
                <w:rFonts w:ascii="Calibri" w:eastAsia="Aptos" w:hAnsi="Calibri" w:cs="Calibri"/>
                <w:sz w:val="20"/>
                <w:szCs w:val="20"/>
              </w:rPr>
            </w:pPr>
            <w:r w:rsidRPr="00F33782">
              <w:rPr>
                <w:rFonts w:ascii="Calibri" w:eastAsia="Aptos" w:hAnsi="Calibri" w:cs="Calibri"/>
                <w:sz w:val="20"/>
                <w:szCs w:val="20"/>
              </w:rPr>
              <w:t>NEV001</w:t>
            </w:r>
          </w:p>
        </w:tc>
        <w:tc>
          <w:tcPr>
            <w:tcW w:w="1276" w:type="dxa"/>
          </w:tcPr>
          <w:p w14:paraId="1DB5F6D6" w14:textId="0AAE1F6D" w:rsidR="00F33782" w:rsidRPr="00F33782" w:rsidRDefault="00F33782" w:rsidP="001D5101">
            <w:pPr>
              <w:rPr>
                <w:rFonts w:ascii="Calibri" w:eastAsia="Aptos" w:hAnsi="Calibri" w:cs="Calibri"/>
                <w:sz w:val="20"/>
                <w:szCs w:val="20"/>
              </w:rPr>
            </w:pPr>
            <w:r w:rsidRPr="00F33782">
              <w:rPr>
                <w:rFonts w:ascii="Calibri" w:eastAsia="Aptos" w:hAnsi="Calibri" w:cs="Calibri"/>
                <w:sz w:val="20"/>
                <w:szCs w:val="20"/>
              </w:rPr>
              <w:t>Celotni pregled</w:t>
            </w:r>
          </w:p>
        </w:tc>
        <w:tc>
          <w:tcPr>
            <w:tcW w:w="7423" w:type="dxa"/>
          </w:tcPr>
          <w:p w14:paraId="08399F5E" w14:textId="77777777" w:rsidR="00F33782" w:rsidRPr="001D5101" w:rsidRDefault="00F33782" w:rsidP="00F33782">
            <w:pPr>
              <w:rPr>
                <w:rFonts w:ascii="Calibri" w:eastAsia="Aptos" w:hAnsi="Calibri" w:cs="Calibri"/>
                <w:b/>
                <w:bCs/>
                <w:sz w:val="20"/>
                <w:szCs w:val="20"/>
              </w:rPr>
            </w:pPr>
            <w:r w:rsidRPr="001D5101">
              <w:rPr>
                <w:rFonts w:ascii="Calibri" w:eastAsia="Aptos" w:hAnsi="Calibri" w:cs="Calibri"/>
                <w:sz w:val="20"/>
                <w:szCs w:val="20"/>
              </w:rPr>
              <w:t>Celotni pregled vključuje:</w:t>
            </w:r>
            <w:r w:rsidRPr="001D5101">
              <w:rPr>
                <w:rFonts w:ascii="Calibri" w:eastAsia="Aptos" w:hAnsi="Calibri" w:cs="Calibri"/>
                <w:sz w:val="20"/>
                <w:szCs w:val="20"/>
              </w:rPr>
              <w:br/>
              <w:t>- oceno somatskega in nevrološkega stanja bolnika s pregledom glave, možganskih živcev, trupa ter zgornjih in spodnjih udov,</w:t>
            </w:r>
            <w:r w:rsidRPr="001D5101">
              <w:rPr>
                <w:rFonts w:ascii="Calibri" w:eastAsia="Aptos" w:hAnsi="Calibri" w:cs="Calibri"/>
                <w:sz w:val="20"/>
                <w:szCs w:val="20"/>
              </w:rPr>
              <w:br/>
              <w:t>- osnovne laboratorijske preiskave,</w:t>
            </w:r>
            <w:r w:rsidRPr="001D5101">
              <w:rPr>
                <w:rFonts w:ascii="Calibri" w:eastAsia="Aptos" w:hAnsi="Calibri" w:cs="Calibri"/>
                <w:sz w:val="20"/>
                <w:szCs w:val="20"/>
              </w:rPr>
              <w:br/>
              <w:t xml:space="preserve">- izdajo izvida in </w:t>
            </w:r>
            <w:r w:rsidRPr="001D5101">
              <w:rPr>
                <w:rFonts w:ascii="Calibri" w:eastAsia="Aptos" w:hAnsi="Calibri" w:cs="Calibri"/>
                <w:sz w:val="20"/>
                <w:szCs w:val="20"/>
              </w:rPr>
              <w:br/>
              <w:t xml:space="preserve">- predpis zdravila na recept. </w:t>
            </w:r>
            <w:r w:rsidRPr="001D5101">
              <w:rPr>
                <w:rFonts w:ascii="Calibri" w:eastAsia="Aptos" w:hAnsi="Calibri" w:cs="Calibri"/>
                <w:sz w:val="20"/>
                <w:szCs w:val="20"/>
              </w:rPr>
              <w:br/>
              <w:t>Celotni pregled se sme obračunati le v primeru:</w:t>
            </w:r>
            <w:r w:rsidRPr="001D5101">
              <w:rPr>
                <w:rFonts w:ascii="Calibri" w:eastAsia="Aptos" w:hAnsi="Calibri" w:cs="Calibri"/>
                <w:sz w:val="20"/>
                <w:szCs w:val="20"/>
              </w:rPr>
              <w:br/>
              <w:t xml:space="preserve">- novega bolezenskega stanja (prvega pregleda), </w:t>
            </w:r>
            <w:r w:rsidRPr="001D5101">
              <w:rPr>
                <w:rFonts w:ascii="Calibri" w:eastAsia="Aptos" w:hAnsi="Calibri" w:cs="Calibri"/>
                <w:sz w:val="20"/>
                <w:szCs w:val="20"/>
              </w:rPr>
              <w:br/>
              <w:t xml:space="preserve">- pregleda po več kot 5 letih od zadnjega celotnega pregleda, </w:t>
            </w:r>
            <w:r w:rsidRPr="001D5101">
              <w:rPr>
                <w:rFonts w:ascii="Calibri" w:eastAsia="Aptos" w:hAnsi="Calibri" w:cs="Calibri"/>
                <w:sz w:val="20"/>
                <w:szCs w:val="20"/>
              </w:rPr>
              <w:br/>
              <w:t>- predčasnega pregleda zaradi poslabšanja znane nevrološke bolezni,</w:t>
            </w:r>
            <w:r w:rsidRPr="001D5101">
              <w:rPr>
                <w:rFonts w:ascii="Calibri" w:eastAsia="Aptos" w:hAnsi="Calibri" w:cs="Calibri"/>
                <w:sz w:val="20"/>
                <w:szCs w:val="20"/>
              </w:rPr>
              <w:br/>
              <w:t xml:space="preserve">- konziliarnega pregleda,    </w:t>
            </w:r>
            <w:r w:rsidRPr="001D5101">
              <w:rPr>
                <w:rFonts w:ascii="Calibri" w:eastAsia="Aptos" w:hAnsi="Calibri" w:cs="Calibri"/>
                <w:sz w:val="20"/>
                <w:szCs w:val="20"/>
              </w:rPr>
              <w:br/>
              <w:t xml:space="preserve">- ekspertnega pregleda - drugo mnenje,                                 </w:t>
            </w:r>
            <w:r w:rsidRPr="001D5101">
              <w:rPr>
                <w:rFonts w:ascii="Calibri" w:eastAsia="Aptos" w:hAnsi="Calibri" w:cs="Calibri"/>
                <w:sz w:val="20"/>
                <w:szCs w:val="20"/>
              </w:rPr>
              <w:br/>
              <w:t>- pregleda na podlagi napotnice s stopnjo nujnosti ''nujno''.</w:t>
            </w:r>
            <w:r w:rsidRPr="001D5101">
              <w:rPr>
                <w:rFonts w:ascii="Calibri" w:eastAsia="Aptos" w:hAnsi="Calibri" w:cs="Calibri"/>
                <w:sz w:val="20"/>
                <w:szCs w:val="20"/>
              </w:rPr>
              <w:br/>
              <w:t>Storitev se evidentira in obračuna po izdanem izvidu.</w:t>
            </w:r>
            <w:r w:rsidRPr="001D5101">
              <w:rPr>
                <w:rFonts w:ascii="Calibri" w:eastAsia="Aptos" w:hAnsi="Calibri" w:cs="Calibri"/>
                <w:sz w:val="20"/>
                <w:szCs w:val="20"/>
              </w:rPr>
              <w:br/>
            </w:r>
            <w:r w:rsidRPr="001D5101">
              <w:rPr>
                <w:rFonts w:ascii="Calibri" w:eastAsia="Aptos" w:hAnsi="Calibri" w:cs="Calibri"/>
                <w:b/>
                <w:bCs/>
                <w:sz w:val="20"/>
                <w:szCs w:val="20"/>
              </w:rPr>
              <w:t>Če izvajalec evidentira in obračuna storitev »NEV001 Celotni pregled«, pregledane osebe ne napoti k drugemu specialistu-nevrologu na pregled, razen v primeru subspecialističnih storitev ali za storitve, ki jih smejo izvajati le določeni izvajalci.</w:t>
            </w:r>
          </w:p>
          <w:p w14:paraId="68CB3F9D" w14:textId="25A3891B" w:rsidR="00F33782" w:rsidRPr="00F33782" w:rsidRDefault="00F33782" w:rsidP="00F33782">
            <w:pPr>
              <w:rPr>
                <w:rFonts w:ascii="Calibri" w:eastAsia="Aptos" w:hAnsi="Calibri" w:cs="Calibri"/>
                <w:sz w:val="20"/>
                <w:szCs w:val="20"/>
              </w:rPr>
            </w:pPr>
            <w:r w:rsidRPr="001D5101">
              <w:rPr>
                <w:rFonts w:ascii="Calibri" w:eastAsia="Aptos" w:hAnsi="Calibri" w:cs="Calibri"/>
                <w:sz w:val="20"/>
                <w:szCs w:val="20"/>
              </w:rPr>
              <w:t>Storitev izvajata zdravnik specialist in diplomirana medicinska sestra.</w:t>
            </w:r>
          </w:p>
        </w:tc>
      </w:tr>
    </w:tbl>
    <w:p w14:paraId="74B236D9" w14:textId="77777777" w:rsidR="001D5101" w:rsidRPr="001D5101" w:rsidRDefault="001D5101" w:rsidP="001D5101">
      <w:pPr>
        <w:spacing w:after="0" w:line="240" w:lineRule="auto"/>
        <w:rPr>
          <w:rFonts w:ascii="Aptos" w:eastAsia="Aptos" w:hAnsi="Aptos" w:cs="Times New Roman"/>
        </w:rPr>
      </w:pPr>
    </w:p>
    <w:p w14:paraId="73EF214F" w14:textId="77777777" w:rsidR="001D5101" w:rsidRPr="001D5101" w:rsidRDefault="001D5101" w:rsidP="001D5101">
      <w:pPr>
        <w:widowControl w:val="0"/>
        <w:tabs>
          <w:tab w:val="left" w:pos="5670"/>
        </w:tabs>
        <w:suppressAutoHyphens/>
        <w:spacing w:after="0" w:line="240" w:lineRule="auto"/>
        <w:jc w:val="both"/>
        <w:rPr>
          <w:rFonts w:ascii="Calibri" w:eastAsia="Calibri" w:hAnsi="Calibri" w:cs="Calibri"/>
          <w:kern w:val="0"/>
          <w14:ligatures w14:val="none"/>
        </w:rPr>
      </w:pPr>
      <w:r w:rsidRPr="001D5101">
        <w:rPr>
          <w:rFonts w:ascii="Calibri" w:eastAsia="Calibri" w:hAnsi="Calibri" w:cs="Calibri"/>
          <w:kern w:val="0"/>
          <w14:ligatures w14:val="none"/>
        </w:rPr>
        <w:t>Spremembe veljajo za storitve, opravljene od 1. 9. 2026 dalje.</w:t>
      </w:r>
    </w:p>
    <w:p w14:paraId="37DDC4EB" w14:textId="77777777" w:rsidR="001D5101" w:rsidRPr="001D5101" w:rsidRDefault="001D5101" w:rsidP="001D5101">
      <w:pPr>
        <w:spacing w:after="0" w:line="240" w:lineRule="auto"/>
        <w:rPr>
          <w:rFonts w:ascii="Aptos" w:eastAsia="Aptos" w:hAnsi="Aptos" w:cs="Times New Roman"/>
        </w:rPr>
      </w:pPr>
    </w:p>
    <w:p w14:paraId="51D83087" w14:textId="77777777" w:rsidR="001D5101" w:rsidRPr="001D5101" w:rsidRDefault="001D5101" w:rsidP="001D5101">
      <w:pPr>
        <w:autoSpaceDE w:val="0"/>
        <w:autoSpaceDN w:val="0"/>
        <w:adjustRightInd w:val="0"/>
        <w:spacing w:after="0" w:line="240" w:lineRule="auto"/>
        <w:jc w:val="both"/>
        <w:rPr>
          <w:rFonts w:ascii="Calibri" w:eastAsia="Times New Roman" w:hAnsi="Calibri" w:cs="Calibri"/>
          <w:kern w:val="0"/>
          <w:lang w:eastAsia="sl-SI"/>
          <w14:ligatures w14:val="none"/>
        </w:rPr>
      </w:pPr>
      <w:r w:rsidRPr="001D5101">
        <w:rPr>
          <w:rFonts w:ascii="Calibri" w:eastAsia="Times New Roman" w:hAnsi="Calibri" w:cs="Calibri"/>
          <w:kern w:val="0"/>
          <w:lang w:eastAsia="sl-SI"/>
          <w14:ligatures w14:val="none"/>
        </w:rPr>
        <w:t xml:space="preserve">Kontaktna oseba za vsebinska vprašanja: </w:t>
      </w:r>
    </w:p>
    <w:p w14:paraId="6DCA9DFB" w14:textId="77777777" w:rsidR="001D5101" w:rsidRPr="001D5101" w:rsidRDefault="001D5101" w:rsidP="001D5101">
      <w:pPr>
        <w:spacing w:after="0" w:line="240" w:lineRule="exact"/>
        <w:rPr>
          <w:rFonts w:ascii="Calibri" w:eastAsia="Times New Roman" w:hAnsi="Calibri" w:cs="Arial"/>
          <w:kern w:val="0"/>
          <w:lang w:eastAsia="sl-SI"/>
          <w14:ligatures w14:val="none"/>
        </w:rPr>
      </w:pPr>
      <w:r w:rsidRPr="001D5101">
        <w:rPr>
          <w:rFonts w:ascii="Calibri" w:eastAsia="Times New Roman" w:hAnsi="Calibri" w:cs="Arial"/>
          <w:kern w:val="0"/>
          <w:lang w:eastAsia="sl-SI"/>
          <w14:ligatures w14:val="none"/>
        </w:rPr>
        <w:t>Marija Parkelj (</w:t>
      </w:r>
      <w:hyperlink r:id="rId18" w:history="1">
        <w:r w:rsidRPr="001D5101">
          <w:rPr>
            <w:rFonts w:ascii="Calibri" w:eastAsia="Times New Roman" w:hAnsi="Calibri" w:cs="Arial"/>
            <w:noProof/>
            <w:color w:val="0000FF"/>
            <w:kern w:val="0"/>
            <w:u w:val="single"/>
            <w:lang w:eastAsia="sl-SI"/>
            <w14:ligatures w14:val="none"/>
          </w:rPr>
          <w:t>marija.parkelj@zzzs.si</w:t>
        </w:r>
      </w:hyperlink>
      <w:r w:rsidRPr="001D5101">
        <w:rPr>
          <w:rFonts w:ascii="Calibri" w:eastAsia="Times New Roman" w:hAnsi="Calibri" w:cs="Arial"/>
          <w:kern w:val="0"/>
          <w:lang w:eastAsia="sl-SI"/>
          <w14:ligatures w14:val="none"/>
        </w:rPr>
        <w:t>; 01/30-77-373)</w:t>
      </w:r>
    </w:p>
    <w:bookmarkEnd w:id="29"/>
    <w:p w14:paraId="73ED5157" w14:textId="77777777" w:rsidR="001D5101" w:rsidRDefault="001D5101" w:rsidP="00FC453C">
      <w:pPr>
        <w:spacing w:after="0" w:line="240" w:lineRule="auto"/>
      </w:pPr>
    </w:p>
    <w:p w14:paraId="0C4EBA60" w14:textId="77777777" w:rsidR="001D5101" w:rsidRDefault="001D5101" w:rsidP="00FC453C">
      <w:pPr>
        <w:spacing w:after="0" w:line="240" w:lineRule="auto"/>
      </w:pPr>
    </w:p>
    <w:p w14:paraId="46F9A9FE" w14:textId="77777777" w:rsidR="001E65DD" w:rsidRPr="00FC453C" w:rsidRDefault="001E65DD" w:rsidP="00FC453C">
      <w:pPr>
        <w:spacing w:after="0" w:line="240" w:lineRule="auto"/>
      </w:pPr>
    </w:p>
    <w:p w14:paraId="291B531D" w14:textId="2FC6C5D5" w:rsidR="006747A1" w:rsidRDefault="006747A1" w:rsidP="00B10A5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0" w:name="_Toc235080539"/>
      <w:r w:rsidRPr="006747A1">
        <w:rPr>
          <w:rFonts w:ascii="Calibri" w:eastAsia="Times New Roman" w:hAnsi="Calibri" w:cs="Arial"/>
          <w:b/>
          <w:color w:val="0070C0"/>
          <w:kern w:val="0"/>
          <w:sz w:val="28"/>
          <w:szCs w:val="28"/>
          <w:lang w:eastAsia="sl-SI"/>
          <w14:ligatures w14:val="none"/>
        </w:rPr>
        <w:t xml:space="preserve">Ortopedija, splošna kirurgija in travmatologija – sprememba opisov storitev </w:t>
      </w:r>
      <w:r w:rsidR="002E2871" w:rsidRPr="00860114">
        <w:rPr>
          <w:rFonts w:ascii="Calibri" w:eastAsia="Times New Roman" w:hAnsi="Calibri" w:cs="Arial"/>
          <w:b/>
          <w:color w:val="0070C0"/>
          <w:kern w:val="0"/>
          <w:sz w:val="28"/>
          <w:szCs w:val="28"/>
          <w:lang w:eastAsia="sl-SI"/>
          <w14:ligatures w14:val="none"/>
        </w:rPr>
        <w:t xml:space="preserve">za </w:t>
      </w:r>
      <w:r w:rsidRPr="006747A1">
        <w:rPr>
          <w:rFonts w:ascii="Calibri" w:eastAsia="Times New Roman" w:hAnsi="Calibri" w:cs="Arial"/>
          <w:b/>
          <w:color w:val="0070C0"/>
          <w:kern w:val="0"/>
          <w:sz w:val="28"/>
          <w:szCs w:val="28"/>
          <w:lang w:eastAsia="sl-SI"/>
          <w14:ligatures w14:val="none"/>
        </w:rPr>
        <w:t>namestitev vakuumskih opornic (93460, 93461 in 93462) s 1. 9. 2026</w:t>
      </w:r>
      <w:bookmarkEnd w:id="30"/>
    </w:p>
    <w:p w14:paraId="5638D7A6" w14:textId="77777777" w:rsidR="006747A1" w:rsidRDefault="006747A1" w:rsidP="006747A1">
      <w:pPr>
        <w:spacing w:after="0" w:line="240" w:lineRule="auto"/>
        <w:jc w:val="both"/>
        <w:rPr>
          <w:rFonts w:ascii="Calibri" w:eastAsia="Times New Roman" w:hAnsi="Calibri" w:cs="Calibri"/>
          <w:i/>
          <w:color w:val="0070C0"/>
          <w:kern w:val="0"/>
          <w:lang w:eastAsia="sl-SI"/>
          <w14:ligatures w14:val="none"/>
        </w:rPr>
      </w:pPr>
    </w:p>
    <w:p w14:paraId="3E0A1146" w14:textId="7EC13C72" w:rsidR="006747A1" w:rsidRPr="006747A1" w:rsidRDefault="006747A1" w:rsidP="006747A1">
      <w:pPr>
        <w:spacing w:after="0" w:line="240" w:lineRule="auto"/>
        <w:jc w:val="both"/>
        <w:rPr>
          <w:rFonts w:ascii="Calibri" w:eastAsia="Times New Roman" w:hAnsi="Calibri" w:cs="Calibri"/>
          <w:i/>
          <w:color w:val="0070C0"/>
          <w:kern w:val="0"/>
          <w:lang w:eastAsia="sl-SI"/>
          <w14:ligatures w14:val="none"/>
        </w:rPr>
      </w:pPr>
      <w:r w:rsidRPr="006747A1">
        <w:rPr>
          <w:rFonts w:ascii="Calibri" w:eastAsia="Times New Roman" w:hAnsi="Calibri" w:cs="Calibri"/>
          <w:i/>
          <w:color w:val="0070C0"/>
          <w:kern w:val="0"/>
          <w:lang w:eastAsia="sl-SI"/>
          <w14:ligatures w14:val="none"/>
        </w:rPr>
        <w:t xml:space="preserve">Vsem izvajalcem specialistične zunajbolnišnične zdravstvene dejavnosti ortopedije, splošne kirurgije in travmatologije </w:t>
      </w:r>
    </w:p>
    <w:p w14:paraId="2345870B" w14:textId="77777777" w:rsidR="006747A1" w:rsidRPr="006747A1" w:rsidRDefault="006747A1" w:rsidP="006747A1">
      <w:pPr>
        <w:spacing w:after="0" w:line="240" w:lineRule="auto"/>
        <w:jc w:val="both"/>
        <w:rPr>
          <w:rFonts w:ascii="Calibri" w:eastAsia="Calibri" w:hAnsi="Calibri" w:cs="Calibri"/>
          <w:i/>
          <w:kern w:val="0"/>
          <w14:ligatures w14:val="none"/>
        </w:rPr>
      </w:pPr>
    </w:p>
    <w:p w14:paraId="3D5A77F4" w14:textId="77777777" w:rsidR="006747A1" w:rsidRPr="006747A1" w:rsidRDefault="006747A1" w:rsidP="006747A1">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bookmarkStart w:id="31" w:name="_Hlk196384213"/>
      <w:r w:rsidRPr="006747A1">
        <w:rPr>
          <w:rFonts w:ascii="Calibri" w:eastAsia="Times New Roman" w:hAnsi="Calibri" w:cs="Calibri"/>
          <w:b/>
          <w:bCs/>
          <w:kern w:val="0"/>
          <w:lang w:eastAsia="sl-SI"/>
          <w14:ligatures w14:val="none"/>
        </w:rPr>
        <w:t>Povzetek vsebine</w:t>
      </w:r>
    </w:p>
    <w:p w14:paraId="52B8A601" w14:textId="77777777" w:rsidR="006747A1" w:rsidRPr="006747A1" w:rsidRDefault="006747A1" w:rsidP="006747A1">
      <w:pPr>
        <w:tabs>
          <w:tab w:val="left" w:pos="5670"/>
        </w:tabs>
        <w:spacing w:after="0" w:line="240" w:lineRule="auto"/>
        <w:jc w:val="both"/>
        <w:rPr>
          <w:rFonts w:ascii="Calibri" w:eastAsia="Calibri" w:hAnsi="Calibri" w:cs="Calibri"/>
          <w:kern w:val="0"/>
          <w14:ligatures w14:val="none"/>
        </w:rPr>
      </w:pPr>
    </w:p>
    <w:p w14:paraId="10C55074" w14:textId="77777777" w:rsidR="006747A1" w:rsidRPr="006747A1" w:rsidRDefault="006747A1" w:rsidP="006747A1">
      <w:pPr>
        <w:tabs>
          <w:tab w:val="left" w:pos="5670"/>
        </w:tabs>
        <w:spacing w:after="0" w:line="240" w:lineRule="auto"/>
        <w:jc w:val="both"/>
        <w:rPr>
          <w:rFonts w:ascii="Calibri" w:eastAsia="Calibri" w:hAnsi="Calibri" w:cs="Calibri"/>
          <w:kern w:val="0"/>
          <w14:ligatures w14:val="none"/>
        </w:rPr>
      </w:pPr>
      <w:r w:rsidRPr="006747A1">
        <w:rPr>
          <w:rFonts w:ascii="Calibri" w:eastAsia="Calibri" w:hAnsi="Calibri" w:cs="Calibri"/>
          <w:kern w:val="0"/>
          <w14:ligatures w14:val="none"/>
        </w:rPr>
        <w:t>Upravni odbor Zavoda je zaradi uvajanja nove tehnologije pri vakuumskih opornicah, ki so kot medicinski pripomočki pravica iz obveznega zdravstvenega zavarovanja, sprejel spremembo poimenovanja opornic.</w:t>
      </w:r>
    </w:p>
    <w:p w14:paraId="7CAC2EAE" w14:textId="77777777" w:rsidR="006747A1" w:rsidRPr="006747A1" w:rsidRDefault="006747A1" w:rsidP="006747A1">
      <w:pPr>
        <w:tabs>
          <w:tab w:val="left" w:pos="5670"/>
        </w:tabs>
        <w:spacing w:after="0" w:line="240" w:lineRule="auto"/>
        <w:jc w:val="both"/>
        <w:rPr>
          <w:rFonts w:ascii="Calibri" w:eastAsia="Calibri" w:hAnsi="Calibri" w:cs="Calibri"/>
          <w:kern w:val="0"/>
          <w14:ligatures w14:val="none"/>
        </w:rPr>
      </w:pPr>
    </w:p>
    <w:p w14:paraId="7487C06B" w14:textId="77777777" w:rsidR="006747A1" w:rsidRPr="006747A1" w:rsidRDefault="006747A1" w:rsidP="006747A1">
      <w:pPr>
        <w:tabs>
          <w:tab w:val="left" w:pos="5670"/>
        </w:tabs>
        <w:spacing w:after="0" w:line="240" w:lineRule="auto"/>
        <w:jc w:val="both"/>
        <w:rPr>
          <w:rFonts w:ascii="Calibri" w:eastAsia="Calibri" w:hAnsi="Calibri" w:cs="Calibri"/>
          <w:kern w:val="0"/>
          <w14:ligatures w14:val="none"/>
        </w:rPr>
      </w:pPr>
      <w:r w:rsidRPr="006747A1">
        <w:rPr>
          <w:rFonts w:ascii="Calibri" w:eastAsia="Calibri" w:hAnsi="Calibri" w:cs="Calibri"/>
          <w:kern w:val="0"/>
          <w14:ligatures w14:val="none"/>
        </w:rPr>
        <w:t xml:space="preserve">Vakuumske opornice se tako zamenjujejo z anatomsko samoprilagodljivimi trdno stabilnimi in stabilnimi opornicami. </w:t>
      </w:r>
    </w:p>
    <w:p w14:paraId="16EDC8C7" w14:textId="77777777" w:rsidR="006747A1" w:rsidRPr="006747A1" w:rsidRDefault="006747A1" w:rsidP="006747A1">
      <w:pPr>
        <w:tabs>
          <w:tab w:val="left" w:pos="5670"/>
        </w:tabs>
        <w:spacing w:after="0" w:line="240" w:lineRule="auto"/>
        <w:jc w:val="both"/>
        <w:rPr>
          <w:rFonts w:ascii="Calibri" w:eastAsia="Calibri" w:hAnsi="Calibri" w:cs="Calibri"/>
          <w:kern w:val="0"/>
          <w14:ligatures w14:val="none"/>
        </w:rPr>
      </w:pPr>
    </w:p>
    <w:p w14:paraId="3B3C302B" w14:textId="77777777" w:rsidR="006747A1" w:rsidRPr="006747A1" w:rsidRDefault="006747A1" w:rsidP="006747A1">
      <w:pPr>
        <w:spacing w:after="0" w:line="240" w:lineRule="auto"/>
        <w:jc w:val="both"/>
        <w:rPr>
          <w:rFonts w:ascii="Calibri" w:eastAsia="Aptos" w:hAnsi="Calibri" w:cs="Calibri"/>
        </w:rPr>
      </w:pPr>
      <w:r w:rsidRPr="006747A1">
        <w:rPr>
          <w:rFonts w:ascii="Calibri" w:eastAsia="Aptos" w:hAnsi="Calibri" w:cs="Calibri"/>
        </w:rPr>
        <w:t>V povezavi s to spremembo se spreminjajo kratki in dolgi opisi storitev:</w:t>
      </w:r>
    </w:p>
    <w:p w14:paraId="0F10AC1A" w14:textId="77777777" w:rsidR="006747A1" w:rsidRPr="006747A1" w:rsidRDefault="006747A1" w:rsidP="006747A1">
      <w:pPr>
        <w:spacing w:after="0" w:line="240" w:lineRule="auto"/>
        <w:jc w:val="both"/>
        <w:rPr>
          <w:rFonts w:ascii="Calibri" w:eastAsia="Aptos" w:hAnsi="Calibri" w:cs="Calibri"/>
          <w:sz w:val="4"/>
          <w:szCs w:val="4"/>
        </w:rPr>
      </w:pPr>
    </w:p>
    <w:p w14:paraId="0DA72A0E" w14:textId="77777777" w:rsidR="006747A1" w:rsidRPr="006747A1" w:rsidRDefault="006747A1" w:rsidP="00242E02">
      <w:pPr>
        <w:numPr>
          <w:ilvl w:val="0"/>
          <w:numId w:val="12"/>
        </w:numPr>
        <w:spacing w:after="0" w:line="240" w:lineRule="auto"/>
        <w:ind w:left="357" w:hanging="357"/>
        <w:contextualSpacing/>
        <w:jc w:val="both"/>
        <w:rPr>
          <w:rFonts w:ascii="Calibri" w:eastAsia="Aptos" w:hAnsi="Calibri" w:cs="Calibri"/>
        </w:rPr>
      </w:pPr>
      <w:r w:rsidRPr="006747A1">
        <w:rPr>
          <w:rFonts w:ascii="Calibri" w:eastAsia="Aptos" w:hAnsi="Calibri" w:cs="Calibri"/>
        </w:rPr>
        <w:t xml:space="preserve">93460 »Namestitev vakuumske opornice 1«, </w:t>
      </w:r>
    </w:p>
    <w:p w14:paraId="61050EEF" w14:textId="77777777" w:rsidR="006747A1" w:rsidRPr="006747A1" w:rsidRDefault="006747A1" w:rsidP="00242E02">
      <w:pPr>
        <w:numPr>
          <w:ilvl w:val="0"/>
          <w:numId w:val="12"/>
        </w:numPr>
        <w:spacing w:after="0" w:line="240" w:lineRule="auto"/>
        <w:ind w:left="357" w:hanging="357"/>
        <w:contextualSpacing/>
        <w:jc w:val="both"/>
        <w:rPr>
          <w:rFonts w:ascii="Calibri" w:eastAsia="Aptos" w:hAnsi="Calibri" w:cs="Calibri"/>
        </w:rPr>
      </w:pPr>
      <w:r w:rsidRPr="006747A1">
        <w:rPr>
          <w:rFonts w:ascii="Calibri" w:eastAsia="Aptos" w:hAnsi="Calibri" w:cs="Calibri"/>
        </w:rPr>
        <w:t>93461 »</w:t>
      </w:r>
      <w:bookmarkStart w:id="32" w:name="_Hlk224285491"/>
      <w:r w:rsidRPr="006747A1">
        <w:rPr>
          <w:rFonts w:ascii="Calibri" w:eastAsia="Aptos" w:hAnsi="Calibri" w:cs="Calibri"/>
        </w:rPr>
        <w:t>Namestitev vakuumske opornice 2</w:t>
      </w:r>
      <w:bookmarkEnd w:id="32"/>
      <w:r w:rsidRPr="006747A1">
        <w:rPr>
          <w:rFonts w:ascii="Calibri" w:eastAsia="Aptos" w:hAnsi="Calibri" w:cs="Calibri"/>
        </w:rPr>
        <w:t xml:space="preserve">« in </w:t>
      </w:r>
    </w:p>
    <w:p w14:paraId="1A1ADB57" w14:textId="77777777" w:rsidR="006747A1" w:rsidRPr="006747A1" w:rsidRDefault="006747A1" w:rsidP="00242E02">
      <w:pPr>
        <w:numPr>
          <w:ilvl w:val="0"/>
          <w:numId w:val="12"/>
        </w:numPr>
        <w:spacing w:after="0" w:line="240" w:lineRule="auto"/>
        <w:ind w:left="357" w:hanging="357"/>
        <w:contextualSpacing/>
        <w:jc w:val="both"/>
        <w:rPr>
          <w:rFonts w:ascii="Calibri" w:eastAsia="Aptos" w:hAnsi="Calibri" w:cs="Calibri"/>
        </w:rPr>
      </w:pPr>
      <w:r w:rsidRPr="006747A1">
        <w:rPr>
          <w:rFonts w:ascii="Calibri" w:eastAsia="Aptos" w:hAnsi="Calibri" w:cs="Calibri"/>
        </w:rPr>
        <w:t>93462 »Namestitev vakuumske opornice 3«.</w:t>
      </w:r>
    </w:p>
    <w:p w14:paraId="135D5D65" w14:textId="77777777" w:rsidR="006747A1" w:rsidRPr="006747A1" w:rsidRDefault="006747A1" w:rsidP="006747A1">
      <w:pPr>
        <w:tabs>
          <w:tab w:val="left" w:pos="5670"/>
        </w:tabs>
        <w:spacing w:after="0" w:line="240" w:lineRule="auto"/>
        <w:jc w:val="both"/>
        <w:rPr>
          <w:rFonts w:ascii="Calibri" w:eastAsia="Calibri" w:hAnsi="Calibri" w:cs="Calibri"/>
          <w:kern w:val="0"/>
          <w14:ligatures w14:val="none"/>
        </w:rPr>
      </w:pPr>
    </w:p>
    <w:p w14:paraId="7FD4956C" w14:textId="77777777" w:rsidR="006747A1" w:rsidRPr="006747A1" w:rsidRDefault="006747A1" w:rsidP="006747A1">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6747A1">
        <w:rPr>
          <w:rFonts w:ascii="Calibri" w:eastAsia="Times New Roman" w:hAnsi="Calibri" w:cs="Calibri"/>
          <w:b/>
          <w:bCs/>
          <w:kern w:val="0"/>
          <w:lang w:eastAsia="sl-SI"/>
          <w14:ligatures w14:val="none"/>
        </w:rPr>
        <w:t>Navodilo za obračun</w:t>
      </w:r>
    </w:p>
    <w:bookmarkEnd w:id="31"/>
    <w:p w14:paraId="1975571C" w14:textId="77777777" w:rsidR="006747A1" w:rsidRPr="006747A1" w:rsidRDefault="006747A1" w:rsidP="006747A1">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459B7ED9" w14:textId="77777777" w:rsidR="006747A1" w:rsidRPr="006747A1" w:rsidRDefault="006747A1" w:rsidP="006747A1">
      <w:pPr>
        <w:tabs>
          <w:tab w:val="left" w:pos="5670"/>
        </w:tabs>
        <w:spacing w:after="0" w:line="240" w:lineRule="auto"/>
        <w:jc w:val="both"/>
        <w:rPr>
          <w:rFonts w:ascii="Calibri" w:eastAsia="Calibri" w:hAnsi="Calibri" w:cs="Calibri"/>
        </w:rPr>
      </w:pPr>
      <w:r w:rsidRPr="006747A1">
        <w:rPr>
          <w:rFonts w:ascii="Calibri" w:eastAsia="Calibri" w:hAnsi="Calibri" w:cs="Calibri"/>
          <w:kern w:val="0"/>
          <w14:ligatures w14:val="none"/>
        </w:rPr>
        <w:t xml:space="preserve">Skladno z navedenim </w:t>
      </w:r>
      <w:r w:rsidRPr="006747A1">
        <w:rPr>
          <w:rFonts w:ascii="Calibri" w:eastAsia="Calibri" w:hAnsi="Calibri" w:cs="Calibri"/>
        </w:rPr>
        <w:t>spreminjamo opise zgoraj omenjenih storitev v naslednjih seznamih storitev, kot sledi (označeno s krepko pisavo):</w:t>
      </w:r>
    </w:p>
    <w:p w14:paraId="795E3514" w14:textId="77777777" w:rsidR="006747A1" w:rsidRPr="006747A1" w:rsidRDefault="006747A1" w:rsidP="006747A1">
      <w:pPr>
        <w:tabs>
          <w:tab w:val="left" w:pos="5670"/>
        </w:tabs>
        <w:spacing w:after="0" w:line="240" w:lineRule="auto"/>
        <w:jc w:val="both"/>
        <w:rPr>
          <w:rFonts w:ascii="Calibri" w:eastAsia="Calibri" w:hAnsi="Calibri" w:cs="Calibri"/>
          <w:kern w:val="0"/>
          <w14:ligatures w14:val="none"/>
        </w:rPr>
      </w:pPr>
    </w:p>
    <w:p w14:paraId="2E272FD6" w14:textId="77777777" w:rsidR="006747A1" w:rsidRPr="006747A1" w:rsidRDefault="006747A1" w:rsidP="00242E02">
      <w:pPr>
        <w:numPr>
          <w:ilvl w:val="0"/>
          <w:numId w:val="11"/>
        </w:numPr>
        <w:tabs>
          <w:tab w:val="left" w:pos="5670"/>
        </w:tabs>
        <w:spacing w:after="0" w:line="240" w:lineRule="auto"/>
        <w:contextualSpacing/>
        <w:jc w:val="both"/>
        <w:rPr>
          <w:rFonts w:ascii="Calibri" w:eastAsia="Calibri" w:hAnsi="Calibri" w:cs="Calibri"/>
          <w:kern w:val="0"/>
          <w14:ligatures w14:val="none"/>
        </w:rPr>
      </w:pPr>
      <w:bookmarkStart w:id="33" w:name="_Hlk195006621"/>
      <w:r w:rsidRPr="006747A1">
        <w:rPr>
          <w:rFonts w:ascii="Calibri" w:eastAsia="Calibri" w:hAnsi="Calibri" w:cs="Calibri"/>
          <w:kern w:val="0"/>
          <w14:ligatures w14:val="none"/>
        </w:rPr>
        <w:t>15.42 »Seznam storitev specialistične zunajbolnišnične zdravstvene dejavnosti«,</w:t>
      </w:r>
    </w:p>
    <w:p w14:paraId="3062EA0D" w14:textId="77777777" w:rsidR="006747A1" w:rsidRPr="006747A1" w:rsidRDefault="006747A1" w:rsidP="00242E02">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6747A1">
        <w:rPr>
          <w:rFonts w:ascii="Calibri" w:eastAsia="Calibri" w:hAnsi="Calibri" w:cs="Calibri"/>
          <w:kern w:val="0"/>
          <w14:ligatures w14:val="none"/>
        </w:rPr>
        <w:t>15.78 »Storitve specialistične zunajbolnišnične zdravstvene dejavnosti ortopedije (222 231)«,</w:t>
      </w:r>
    </w:p>
    <w:p w14:paraId="5DB9CF3C" w14:textId="77777777" w:rsidR="006747A1" w:rsidRPr="006747A1" w:rsidRDefault="006747A1" w:rsidP="00242E02">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6747A1">
        <w:rPr>
          <w:rFonts w:ascii="Calibri" w:eastAsia="Calibri" w:hAnsi="Calibri" w:cs="Calibri"/>
          <w:kern w:val="0"/>
          <w14:ligatures w14:val="none"/>
        </w:rPr>
        <w:t>15.92 »Storitve specialistične zunajbolnišnične zdravstvene dejavnosti splošne kirurgije (234 251)« in</w:t>
      </w:r>
    </w:p>
    <w:p w14:paraId="3C501AD2" w14:textId="77777777" w:rsidR="006747A1" w:rsidRPr="006747A1" w:rsidRDefault="006747A1" w:rsidP="00242E02">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6747A1">
        <w:rPr>
          <w:rFonts w:ascii="Calibri" w:eastAsia="Calibri" w:hAnsi="Calibri" w:cs="Calibri"/>
          <w:kern w:val="0"/>
          <w14:ligatures w14:val="none"/>
        </w:rPr>
        <w:t>15.94 »Storitve specialistične zunajbolnišnične zdravstvene dejavnosti travmatologije (237 254)«.</w:t>
      </w:r>
    </w:p>
    <w:bookmarkEnd w:id="33"/>
    <w:p w14:paraId="6821C4F3" w14:textId="77777777" w:rsidR="006747A1" w:rsidRPr="006747A1" w:rsidRDefault="006747A1" w:rsidP="006747A1">
      <w:pPr>
        <w:tabs>
          <w:tab w:val="left" w:pos="5670"/>
        </w:tabs>
        <w:spacing w:after="0" w:line="240" w:lineRule="auto"/>
        <w:jc w:val="both"/>
        <w:rPr>
          <w:rFonts w:ascii="Calibri" w:eastAsia="Calibri" w:hAnsi="Calibri" w:cs="Calibri"/>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672"/>
        <w:gridCol w:w="1824"/>
        <w:gridCol w:w="6907"/>
      </w:tblGrid>
      <w:tr w:rsidR="006747A1" w:rsidRPr="006747A1" w14:paraId="2F57F5B3" w14:textId="77777777" w:rsidTr="006747A1">
        <w:trPr>
          <w:trHeight w:val="293"/>
          <w:tblHeader/>
        </w:trPr>
        <w:tc>
          <w:tcPr>
            <w:tcW w:w="357"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28D963C" w14:textId="77777777" w:rsidR="006747A1" w:rsidRPr="006747A1" w:rsidRDefault="006747A1" w:rsidP="006747A1">
            <w:pPr>
              <w:spacing w:after="0" w:line="240" w:lineRule="auto"/>
              <w:rPr>
                <w:rFonts w:ascii="Calibri" w:eastAsia="Times New Roman" w:hAnsi="Calibri" w:cs="Calibri"/>
                <w:kern w:val="0"/>
                <w:sz w:val="20"/>
                <w:szCs w:val="20"/>
                <w:lang w:eastAsia="sl-SI"/>
                <w14:ligatures w14:val="none"/>
              </w:rPr>
            </w:pPr>
            <w:r w:rsidRPr="006747A1">
              <w:rPr>
                <w:rFonts w:ascii="Calibri" w:eastAsia="Times New Roman" w:hAnsi="Calibri" w:cs="Calibri"/>
                <w:kern w:val="0"/>
                <w:sz w:val="20"/>
                <w:szCs w:val="20"/>
                <w:lang w:eastAsia="sl-SI"/>
                <w14:ligatures w14:val="none"/>
              </w:rPr>
              <w:t>Šifra</w:t>
            </w:r>
          </w:p>
        </w:tc>
        <w:tc>
          <w:tcPr>
            <w:tcW w:w="970" w:type="pct"/>
            <w:tcBorders>
              <w:top w:val="single" w:sz="4" w:space="0" w:color="auto"/>
              <w:left w:val="nil"/>
              <w:bottom w:val="single" w:sz="4" w:space="0" w:color="auto"/>
              <w:right w:val="single" w:sz="4" w:space="0" w:color="auto"/>
            </w:tcBorders>
            <w:shd w:val="clear" w:color="000000" w:fill="auto"/>
            <w:vAlign w:val="center"/>
            <w:hideMark/>
          </w:tcPr>
          <w:p w14:paraId="3CC97495" w14:textId="77777777" w:rsidR="006747A1" w:rsidRPr="006747A1" w:rsidRDefault="006747A1" w:rsidP="006747A1">
            <w:pPr>
              <w:spacing w:after="0" w:line="240" w:lineRule="auto"/>
              <w:rPr>
                <w:rFonts w:ascii="Calibri" w:eastAsia="Times New Roman" w:hAnsi="Calibri" w:cs="Calibri"/>
                <w:kern w:val="0"/>
                <w:sz w:val="20"/>
                <w:szCs w:val="20"/>
                <w:lang w:eastAsia="sl-SI"/>
                <w14:ligatures w14:val="none"/>
              </w:rPr>
            </w:pPr>
            <w:r w:rsidRPr="006747A1">
              <w:rPr>
                <w:rFonts w:ascii="Calibri" w:eastAsia="Times New Roman" w:hAnsi="Calibri" w:cs="Calibri"/>
                <w:kern w:val="0"/>
                <w:sz w:val="20"/>
                <w:szCs w:val="20"/>
                <w:lang w:eastAsia="sl-SI"/>
                <w14:ligatures w14:val="none"/>
              </w:rPr>
              <w:t>Kratek opis</w:t>
            </w:r>
          </w:p>
        </w:tc>
        <w:tc>
          <w:tcPr>
            <w:tcW w:w="3673" w:type="pct"/>
            <w:tcBorders>
              <w:top w:val="single" w:sz="4" w:space="0" w:color="auto"/>
              <w:left w:val="nil"/>
              <w:bottom w:val="single" w:sz="4" w:space="0" w:color="auto"/>
              <w:right w:val="single" w:sz="4" w:space="0" w:color="auto"/>
            </w:tcBorders>
            <w:shd w:val="clear" w:color="000000" w:fill="auto"/>
            <w:vAlign w:val="center"/>
            <w:hideMark/>
          </w:tcPr>
          <w:p w14:paraId="178A4A7A" w14:textId="77777777" w:rsidR="006747A1" w:rsidRPr="006747A1" w:rsidRDefault="006747A1" w:rsidP="006747A1">
            <w:pPr>
              <w:spacing w:after="0" w:line="240" w:lineRule="auto"/>
              <w:rPr>
                <w:rFonts w:ascii="Calibri" w:eastAsia="Times New Roman" w:hAnsi="Calibri" w:cs="Calibri"/>
                <w:kern w:val="0"/>
                <w:sz w:val="20"/>
                <w:szCs w:val="20"/>
                <w:lang w:eastAsia="sl-SI"/>
                <w14:ligatures w14:val="none"/>
              </w:rPr>
            </w:pPr>
            <w:r w:rsidRPr="006747A1">
              <w:rPr>
                <w:rFonts w:ascii="Calibri" w:eastAsia="Times New Roman" w:hAnsi="Calibri" w:cs="Calibri"/>
                <w:kern w:val="0"/>
                <w:sz w:val="20"/>
                <w:szCs w:val="20"/>
                <w:lang w:eastAsia="sl-SI"/>
                <w14:ligatures w14:val="none"/>
              </w:rPr>
              <w:t>Dolg opis</w:t>
            </w:r>
          </w:p>
        </w:tc>
      </w:tr>
      <w:tr w:rsidR="006747A1" w:rsidRPr="006747A1" w14:paraId="2339D4F5" w14:textId="77777777" w:rsidTr="00530E3D">
        <w:trPr>
          <w:trHeight w:val="529"/>
        </w:trPr>
        <w:tc>
          <w:tcPr>
            <w:tcW w:w="357" w:type="pct"/>
            <w:tcBorders>
              <w:top w:val="single" w:sz="4" w:space="0" w:color="auto"/>
              <w:left w:val="single" w:sz="4" w:space="0" w:color="auto"/>
              <w:bottom w:val="single" w:sz="4" w:space="0" w:color="auto"/>
              <w:right w:val="single" w:sz="4" w:space="0" w:color="auto"/>
            </w:tcBorders>
            <w:shd w:val="clear" w:color="auto" w:fill="auto"/>
          </w:tcPr>
          <w:p w14:paraId="5C79A386" w14:textId="77777777" w:rsidR="006747A1" w:rsidRPr="006747A1" w:rsidRDefault="006747A1" w:rsidP="006747A1">
            <w:pPr>
              <w:spacing w:after="0" w:line="240" w:lineRule="auto"/>
              <w:rPr>
                <w:rFonts w:ascii="Calibri" w:eastAsia="Times New Roman" w:hAnsi="Calibri" w:cs="Calibri"/>
                <w:kern w:val="0"/>
                <w:sz w:val="20"/>
                <w:szCs w:val="20"/>
                <w:lang w:eastAsia="sl-SI"/>
                <w14:ligatures w14:val="none"/>
              </w:rPr>
            </w:pPr>
            <w:r w:rsidRPr="006747A1">
              <w:rPr>
                <w:rFonts w:ascii="Calibri" w:eastAsia="Aptos" w:hAnsi="Calibri" w:cs="Calibri"/>
                <w:sz w:val="20"/>
                <w:szCs w:val="20"/>
              </w:rPr>
              <w:t>93460</w:t>
            </w:r>
          </w:p>
        </w:tc>
        <w:tc>
          <w:tcPr>
            <w:tcW w:w="970" w:type="pct"/>
            <w:tcBorders>
              <w:top w:val="single" w:sz="4" w:space="0" w:color="auto"/>
              <w:left w:val="nil"/>
              <w:bottom w:val="single" w:sz="4" w:space="0" w:color="auto"/>
              <w:right w:val="single" w:sz="4" w:space="0" w:color="auto"/>
            </w:tcBorders>
            <w:shd w:val="clear" w:color="auto" w:fill="auto"/>
          </w:tcPr>
          <w:p w14:paraId="4183412B" w14:textId="77777777" w:rsidR="006747A1" w:rsidRPr="006747A1" w:rsidRDefault="006747A1" w:rsidP="006747A1">
            <w:pPr>
              <w:spacing w:after="0" w:line="240" w:lineRule="auto"/>
              <w:rPr>
                <w:rFonts w:ascii="Calibri" w:eastAsia="Times New Roman" w:hAnsi="Calibri" w:cs="Calibri"/>
                <w:kern w:val="0"/>
                <w:sz w:val="20"/>
                <w:szCs w:val="20"/>
                <w:lang w:eastAsia="sl-SI"/>
                <w14:ligatures w14:val="none"/>
              </w:rPr>
            </w:pPr>
            <w:r w:rsidRPr="006747A1">
              <w:rPr>
                <w:rFonts w:ascii="Calibri" w:eastAsia="Aptos" w:hAnsi="Calibri" w:cs="Calibri"/>
                <w:sz w:val="20"/>
                <w:szCs w:val="20"/>
              </w:rPr>
              <w:t xml:space="preserve">Namestitev </w:t>
            </w:r>
            <w:r w:rsidRPr="006747A1">
              <w:rPr>
                <w:rFonts w:ascii="Calibri" w:eastAsia="Aptos" w:hAnsi="Calibri" w:cs="Calibri"/>
                <w:b/>
                <w:bCs/>
                <w:strike/>
                <w:sz w:val="20"/>
                <w:szCs w:val="20"/>
              </w:rPr>
              <w:t>vakuumske</w:t>
            </w:r>
            <w:r w:rsidRPr="006747A1">
              <w:rPr>
                <w:rFonts w:ascii="Calibri" w:eastAsia="Aptos" w:hAnsi="Calibri" w:cs="Calibri"/>
                <w:b/>
                <w:bCs/>
                <w:sz w:val="20"/>
                <w:szCs w:val="20"/>
              </w:rPr>
              <w:t xml:space="preserve"> anatomsko samoprilagodljive trdno stabilne</w:t>
            </w:r>
            <w:r w:rsidRPr="006747A1">
              <w:rPr>
                <w:rFonts w:ascii="Calibri" w:eastAsia="Aptos" w:hAnsi="Calibri" w:cs="Calibri"/>
                <w:sz w:val="20"/>
                <w:szCs w:val="20"/>
              </w:rPr>
              <w:t xml:space="preserve"> opornice 1</w:t>
            </w:r>
          </w:p>
        </w:tc>
        <w:tc>
          <w:tcPr>
            <w:tcW w:w="3673" w:type="pct"/>
            <w:tcBorders>
              <w:top w:val="single" w:sz="4" w:space="0" w:color="auto"/>
              <w:left w:val="nil"/>
              <w:bottom w:val="single" w:sz="4" w:space="0" w:color="auto"/>
              <w:right w:val="single" w:sz="4" w:space="0" w:color="auto"/>
            </w:tcBorders>
            <w:shd w:val="clear" w:color="auto" w:fill="auto"/>
          </w:tcPr>
          <w:p w14:paraId="6367E144" w14:textId="77777777" w:rsidR="006747A1" w:rsidRPr="006747A1" w:rsidRDefault="006747A1" w:rsidP="006747A1">
            <w:pPr>
              <w:spacing w:after="0" w:line="240" w:lineRule="auto"/>
              <w:rPr>
                <w:rFonts w:ascii="Calibri" w:eastAsia="Times New Roman" w:hAnsi="Calibri" w:cs="Calibri"/>
                <w:kern w:val="0"/>
                <w:sz w:val="20"/>
                <w:szCs w:val="20"/>
                <w:lang w:eastAsia="sl-SI"/>
                <w14:ligatures w14:val="none"/>
              </w:rPr>
            </w:pPr>
            <w:r w:rsidRPr="006747A1">
              <w:rPr>
                <w:rFonts w:ascii="Calibri" w:eastAsia="Aptos" w:hAnsi="Calibri" w:cs="Calibri"/>
                <w:sz w:val="20"/>
                <w:szCs w:val="20"/>
              </w:rPr>
              <w:t xml:space="preserve">Namestitev </w:t>
            </w:r>
            <w:r w:rsidRPr="006747A1">
              <w:rPr>
                <w:rFonts w:ascii="Calibri" w:eastAsia="Aptos" w:hAnsi="Calibri" w:cs="Calibri"/>
                <w:b/>
                <w:bCs/>
                <w:strike/>
                <w:sz w:val="20"/>
                <w:szCs w:val="20"/>
              </w:rPr>
              <w:t>vakuumske</w:t>
            </w:r>
            <w:r w:rsidRPr="006747A1">
              <w:rPr>
                <w:rFonts w:ascii="Calibri" w:eastAsia="Aptos" w:hAnsi="Calibri" w:cs="Calibri"/>
                <w:sz w:val="20"/>
                <w:szCs w:val="20"/>
              </w:rPr>
              <w:t xml:space="preserve"> </w:t>
            </w:r>
            <w:r w:rsidRPr="006747A1">
              <w:rPr>
                <w:rFonts w:ascii="Calibri" w:eastAsia="Aptos" w:hAnsi="Calibri" w:cs="Calibri"/>
                <w:b/>
                <w:bCs/>
                <w:sz w:val="20"/>
                <w:szCs w:val="20"/>
              </w:rPr>
              <w:t>anatomsko samoprilagodljive trdno stabilne</w:t>
            </w:r>
            <w:r w:rsidRPr="006747A1">
              <w:rPr>
                <w:rFonts w:ascii="Calibri" w:eastAsia="Aptos" w:hAnsi="Calibri" w:cs="Calibri"/>
                <w:sz w:val="20"/>
                <w:szCs w:val="20"/>
              </w:rPr>
              <w:t xml:space="preserve"> opornice 1 z možnostjo nastavitve naklona in gibljivosti sklepa v smeri dorzalne in plantarne fleksije z možnostjo rigidnega zaklepa ter 30° klinastim podplatnim vložkom </w:t>
            </w:r>
            <w:r w:rsidRPr="006747A1">
              <w:rPr>
                <w:rFonts w:ascii="Calibri" w:eastAsia="Aptos" w:hAnsi="Calibri" w:cs="Calibri"/>
                <w:b/>
                <w:bCs/>
                <w:strike/>
                <w:sz w:val="20"/>
                <w:szCs w:val="20"/>
              </w:rPr>
              <w:t>ter</w:t>
            </w:r>
            <w:r w:rsidRPr="006747A1">
              <w:rPr>
                <w:rFonts w:ascii="Calibri" w:eastAsia="Aptos" w:hAnsi="Calibri" w:cs="Calibri"/>
                <w:b/>
                <w:bCs/>
                <w:sz w:val="20"/>
                <w:szCs w:val="20"/>
              </w:rPr>
              <w:t xml:space="preserve">, s </w:t>
            </w:r>
            <w:r w:rsidRPr="006747A1">
              <w:rPr>
                <w:rFonts w:ascii="Calibri" w:eastAsia="Aptos" w:hAnsi="Calibri" w:cs="Calibri"/>
                <w:sz w:val="20"/>
                <w:szCs w:val="20"/>
              </w:rPr>
              <w:t>clic-diskom za kontrolo obremenitve</w:t>
            </w:r>
            <w:r w:rsidRPr="006747A1">
              <w:rPr>
                <w:rFonts w:ascii="Calibri" w:eastAsia="Aptos" w:hAnsi="Calibri" w:cs="Calibri"/>
                <w:b/>
                <w:bCs/>
                <w:sz w:val="20"/>
                <w:szCs w:val="20"/>
              </w:rPr>
              <w:t xml:space="preserve"> in izravnalnim podplatom. </w:t>
            </w:r>
            <w:r w:rsidRPr="006747A1">
              <w:rPr>
                <w:rFonts w:ascii="Calibri" w:eastAsia="Aptos" w:hAnsi="Calibri" w:cs="Calibri"/>
                <w:b/>
                <w:bCs/>
                <w:sz w:val="20"/>
                <w:szCs w:val="20"/>
              </w:rPr>
              <w:br/>
            </w:r>
            <w:r w:rsidRPr="006747A1">
              <w:rPr>
                <w:rFonts w:ascii="Calibri" w:eastAsia="Aptos" w:hAnsi="Calibri" w:cs="Calibri"/>
                <w:sz w:val="20"/>
                <w:szCs w:val="20"/>
              </w:rPr>
              <w:t>Namestitev se izvede v primeru indikacij:</w:t>
            </w:r>
            <w:r w:rsidRPr="006747A1">
              <w:rPr>
                <w:rFonts w:ascii="Calibri" w:eastAsia="Aptos" w:hAnsi="Calibri" w:cs="Calibri"/>
                <w:sz w:val="20"/>
                <w:szCs w:val="20"/>
              </w:rPr>
              <w:br/>
              <w:t xml:space="preserve">- ruptura Ahilove tetive - konzervativno in pooperativno zdravljenje, </w:t>
            </w:r>
            <w:r w:rsidRPr="006747A1">
              <w:rPr>
                <w:rFonts w:ascii="Calibri" w:eastAsia="Aptos" w:hAnsi="Calibri" w:cs="Calibri"/>
                <w:sz w:val="20"/>
                <w:szCs w:val="20"/>
              </w:rPr>
              <w:br/>
              <w:t xml:space="preserve">- neustrezno zaceljena ruptura Ahilove tetive, </w:t>
            </w:r>
            <w:r w:rsidRPr="006747A1">
              <w:rPr>
                <w:rFonts w:ascii="Calibri" w:eastAsia="Aptos" w:hAnsi="Calibri" w:cs="Calibri"/>
                <w:sz w:val="20"/>
                <w:szCs w:val="20"/>
              </w:rPr>
              <w:br/>
              <w:t>- komplikacije pri poškodbah mehkih delov.</w:t>
            </w:r>
            <w:r w:rsidRPr="006747A1">
              <w:rPr>
                <w:rFonts w:ascii="Calibri" w:eastAsia="Aptos" w:hAnsi="Calibri" w:cs="Calibri"/>
                <w:sz w:val="20"/>
                <w:szCs w:val="20"/>
              </w:rPr>
              <w:br/>
              <w:t xml:space="preserve">Časi vključujejo diktiranje, pregled in avtorizacijo izvidov. </w:t>
            </w:r>
            <w:r w:rsidRPr="006747A1">
              <w:rPr>
                <w:rFonts w:ascii="Calibri" w:eastAsia="Aptos" w:hAnsi="Calibri" w:cs="Calibri"/>
                <w:sz w:val="20"/>
                <w:szCs w:val="20"/>
              </w:rPr>
              <w:br/>
              <w:t>Storitev izvajata zdravnik specialist in tehnik zdravstvene nege.</w:t>
            </w:r>
          </w:p>
        </w:tc>
      </w:tr>
      <w:tr w:rsidR="006747A1" w:rsidRPr="006747A1" w14:paraId="031FBB3C" w14:textId="77777777" w:rsidTr="006747A1">
        <w:trPr>
          <w:trHeight w:val="529"/>
        </w:trPr>
        <w:tc>
          <w:tcPr>
            <w:tcW w:w="357" w:type="pct"/>
            <w:tcBorders>
              <w:top w:val="nil"/>
              <w:left w:val="single" w:sz="4" w:space="0" w:color="auto"/>
              <w:bottom w:val="single" w:sz="4" w:space="0" w:color="auto"/>
              <w:right w:val="single" w:sz="4" w:space="0" w:color="auto"/>
            </w:tcBorders>
            <w:shd w:val="clear" w:color="auto" w:fill="auto"/>
          </w:tcPr>
          <w:p w14:paraId="7CAB7A04" w14:textId="77777777" w:rsidR="006747A1" w:rsidRPr="006747A1" w:rsidRDefault="006747A1" w:rsidP="006747A1">
            <w:pPr>
              <w:spacing w:after="0" w:line="240" w:lineRule="auto"/>
              <w:rPr>
                <w:rFonts w:ascii="Calibri" w:eastAsia="Times New Roman" w:hAnsi="Calibri" w:cs="Calibri"/>
                <w:kern w:val="0"/>
                <w:sz w:val="20"/>
                <w:szCs w:val="20"/>
                <w:lang w:eastAsia="sl-SI"/>
                <w14:ligatures w14:val="none"/>
              </w:rPr>
            </w:pPr>
            <w:r w:rsidRPr="006747A1">
              <w:rPr>
                <w:rFonts w:ascii="Calibri" w:eastAsia="Aptos" w:hAnsi="Calibri" w:cs="Calibri"/>
                <w:sz w:val="20"/>
                <w:szCs w:val="20"/>
              </w:rPr>
              <w:t>93461</w:t>
            </w:r>
          </w:p>
        </w:tc>
        <w:tc>
          <w:tcPr>
            <w:tcW w:w="970" w:type="pct"/>
            <w:tcBorders>
              <w:top w:val="nil"/>
              <w:left w:val="nil"/>
              <w:bottom w:val="single" w:sz="4" w:space="0" w:color="auto"/>
              <w:right w:val="single" w:sz="4" w:space="0" w:color="auto"/>
            </w:tcBorders>
            <w:shd w:val="clear" w:color="auto" w:fill="auto"/>
          </w:tcPr>
          <w:p w14:paraId="5974E270" w14:textId="77777777" w:rsidR="006747A1" w:rsidRPr="006747A1" w:rsidRDefault="006747A1" w:rsidP="006747A1">
            <w:pPr>
              <w:spacing w:after="0" w:line="240" w:lineRule="auto"/>
              <w:rPr>
                <w:rFonts w:ascii="Calibri" w:eastAsia="Times New Roman" w:hAnsi="Calibri" w:cs="Calibri"/>
                <w:kern w:val="0"/>
                <w:sz w:val="20"/>
                <w:szCs w:val="20"/>
                <w:lang w:eastAsia="sl-SI"/>
                <w14:ligatures w14:val="none"/>
              </w:rPr>
            </w:pPr>
            <w:r w:rsidRPr="006747A1">
              <w:rPr>
                <w:rFonts w:ascii="Calibri" w:eastAsia="Aptos" w:hAnsi="Calibri" w:cs="Calibri"/>
                <w:sz w:val="20"/>
                <w:szCs w:val="20"/>
              </w:rPr>
              <w:t xml:space="preserve">Namestitev </w:t>
            </w:r>
            <w:r w:rsidRPr="006747A1">
              <w:rPr>
                <w:rFonts w:ascii="Calibri" w:eastAsia="Aptos" w:hAnsi="Calibri" w:cs="Calibri"/>
                <w:b/>
                <w:bCs/>
                <w:strike/>
                <w:sz w:val="20"/>
                <w:szCs w:val="20"/>
              </w:rPr>
              <w:t>vakuumske</w:t>
            </w:r>
            <w:r w:rsidRPr="006747A1">
              <w:rPr>
                <w:rFonts w:ascii="Calibri" w:eastAsia="Aptos" w:hAnsi="Calibri" w:cs="Calibri"/>
                <w:b/>
                <w:bCs/>
                <w:sz w:val="20"/>
                <w:szCs w:val="20"/>
              </w:rPr>
              <w:t xml:space="preserve"> anatomsko samoprilagodljive trdno stabilne</w:t>
            </w:r>
            <w:r w:rsidRPr="006747A1">
              <w:rPr>
                <w:rFonts w:ascii="Calibri" w:eastAsia="Aptos" w:hAnsi="Calibri" w:cs="Calibri"/>
                <w:sz w:val="20"/>
                <w:szCs w:val="20"/>
              </w:rPr>
              <w:t xml:space="preserve"> opornice 2</w:t>
            </w:r>
          </w:p>
        </w:tc>
        <w:tc>
          <w:tcPr>
            <w:tcW w:w="3673" w:type="pct"/>
            <w:tcBorders>
              <w:top w:val="nil"/>
              <w:left w:val="nil"/>
              <w:bottom w:val="single" w:sz="4" w:space="0" w:color="auto"/>
              <w:right w:val="single" w:sz="4" w:space="0" w:color="auto"/>
            </w:tcBorders>
            <w:shd w:val="clear" w:color="auto" w:fill="auto"/>
          </w:tcPr>
          <w:p w14:paraId="741FCD9B" w14:textId="77777777" w:rsidR="006747A1" w:rsidRPr="006747A1" w:rsidRDefault="006747A1" w:rsidP="006747A1">
            <w:pPr>
              <w:spacing w:after="0" w:line="240" w:lineRule="auto"/>
              <w:rPr>
                <w:rFonts w:ascii="Calibri" w:eastAsia="Times New Roman" w:hAnsi="Calibri" w:cs="Calibri"/>
                <w:kern w:val="0"/>
                <w:sz w:val="20"/>
                <w:szCs w:val="20"/>
                <w:lang w:eastAsia="sl-SI"/>
                <w14:ligatures w14:val="none"/>
              </w:rPr>
            </w:pPr>
            <w:r w:rsidRPr="006747A1">
              <w:rPr>
                <w:rFonts w:ascii="Calibri" w:eastAsia="Aptos" w:hAnsi="Calibri" w:cs="Calibri"/>
                <w:sz w:val="20"/>
                <w:szCs w:val="20"/>
              </w:rPr>
              <w:t xml:space="preserve">Namestitev </w:t>
            </w:r>
            <w:r w:rsidRPr="006747A1">
              <w:rPr>
                <w:rFonts w:ascii="Calibri" w:eastAsia="Aptos" w:hAnsi="Calibri" w:cs="Calibri"/>
                <w:b/>
                <w:bCs/>
                <w:strike/>
                <w:sz w:val="20"/>
                <w:szCs w:val="20"/>
              </w:rPr>
              <w:t>vakuumske</w:t>
            </w:r>
            <w:r w:rsidRPr="006747A1">
              <w:rPr>
                <w:rFonts w:ascii="Calibri" w:eastAsia="Aptos" w:hAnsi="Calibri" w:cs="Calibri"/>
                <w:sz w:val="20"/>
                <w:szCs w:val="20"/>
              </w:rPr>
              <w:t xml:space="preserve"> </w:t>
            </w:r>
            <w:r w:rsidRPr="006747A1">
              <w:rPr>
                <w:rFonts w:ascii="Calibri" w:eastAsia="Aptos" w:hAnsi="Calibri" w:cs="Calibri"/>
                <w:b/>
                <w:bCs/>
                <w:sz w:val="20"/>
                <w:szCs w:val="20"/>
              </w:rPr>
              <w:t xml:space="preserve">anatomsko samoprilagodljive trdno stabilne </w:t>
            </w:r>
            <w:r w:rsidRPr="006747A1">
              <w:rPr>
                <w:rFonts w:ascii="Calibri" w:eastAsia="Aptos" w:hAnsi="Calibri" w:cs="Calibri"/>
                <w:sz w:val="20"/>
                <w:szCs w:val="20"/>
              </w:rPr>
              <w:t xml:space="preserve">opornice 2 - namestitev dokolenske vakuumske opornice (brez nastavitev naklona, gibljivosti in zaklepa </w:t>
            </w:r>
            <w:r w:rsidRPr="006747A1">
              <w:rPr>
                <w:rFonts w:ascii="Calibri" w:eastAsia="Aptos" w:hAnsi="Calibri" w:cs="Calibri"/>
                <w:b/>
                <w:bCs/>
                <w:strike/>
                <w:sz w:val="20"/>
                <w:szCs w:val="20"/>
              </w:rPr>
              <w:t>ter clic-diska za kontrolo obremenitve</w:t>
            </w:r>
            <w:r w:rsidRPr="006747A1">
              <w:rPr>
                <w:rFonts w:ascii="Calibri" w:eastAsia="Aptos" w:hAnsi="Calibri" w:cs="Calibri"/>
                <w:sz w:val="20"/>
                <w:szCs w:val="20"/>
              </w:rPr>
              <w:t xml:space="preserve">), </w:t>
            </w:r>
            <w:r w:rsidRPr="006747A1">
              <w:rPr>
                <w:rFonts w:ascii="Calibri" w:eastAsia="Aptos" w:hAnsi="Calibri" w:cs="Calibri"/>
                <w:b/>
                <w:bCs/>
                <w:sz w:val="20"/>
                <w:szCs w:val="20"/>
              </w:rPr>
              <w:t>s clic-diskom za kontrolo obremenitve in izravnalnim podplatom</w:t>
            </w:r>
            <w:r w:rsidRPr="006747A1">
              <w:rPr>
                <w:rFonts w:ascii="Calibri" w:eastAsia="Aptos" w:hAnsi="Calibri" w:cs="Calibri"/>
                <w:sz w:val="20"/>
                <w:szCs w:val="20"/>
              </w:rPr>
              <w:t xml:space="preserve">. </w:t>
            </w:r>
            <w:r w:rsidRPr="006747A1">
              <w:rPr>
                <w:rFonts w:ascii="Calibri" w:eastAsia="Aptos" w:hAnsi="Calibri" w:cs="Calibri"/>
                <w:sz w:val="20"/>
                <w:szCs w:val="20"/>
              </w:rPr>
              <w:br/>
              <w:t xml:space="preserve">Namestitev se izvede v primeru indikacij: </w:t>
            </w:r>
            <w:r w:rsidRPr="006747A1">
              <w:rPr>
                <w:rFonts w:ascii="Calibri" w:eastAsia="Aptos" w:hAnsi="Calibri" w:cs="Calibri"/>
                <w:sz w:val="20"/>
                <w:szCs w:val="20"/>
              </w:rPr>
              <w:br/>
              <w:t xml:space="preserve">- zlom gležnja (distalne fibule Weber A,B; konzervativno zdravljenje nedislociranih zlomov; pooperativno zdravljenje ostalih zlomov gležnja (tudi Maissonneueve)), </w:t>
            </w:r>
            <w:r w:rsidRPr="006747A1">
              <w:rPr>
                <w:rFonts w:ascii="Calibri" w:eastAsia="Aptos" w:hAnsi="Calibri" w:cs="Calibri"/>
                <w:sz w:val="20"/>
                <w:szCs w:val="20"/>
              </w:rPr>
              <w:br/>
              <w:t>- artroza gležnja (po artrodezi, po totalni artroplastiki),</w:t>
            </w:r>
            <w:r w:rsidRPr="006747A1">
              <w:rPr>
                <w:rFonts w:ascii="Calibri" w:eastAsia="Aptos" w:hAnsi="Calibri" w:cs="Calibri"/>
                <w:sz w:val="20"/>
                <w:szCs w:val="20"/>
              </w:rPr>
              <w:br/>
              <w:t xml:space="preserve">- artroze sklepov od subtalarnega sklepa do srednjega dela stopala. </w:t>
            </w:r>
            <w:r w:rsidRPr="006747A1">
              <w:rPr>
                <w:rFonts w:ascii="Calibri" w:eastAsia="Aptos" w:hAnsi="Calibri" w:cs="Calibri"/>
                <w:sz w:val="20"/>
                <w:szCs w:val="20"/>
              </w:rPr>
              <w:br/>
              <w:t xml:space="preserve">Časi vključujejo diktiranje, pregled in avtorizacijo izvidov. </w:t>
            </w:r>
            <w:r w:rsidRPr="006747A1">
              <w:rPr>
                <w:rFonts w:ascii="Calibri" w:eastAsia="Aptos" w:hAnsi="Calibri" w:cs="Calibri"/>
                <w:sz w:val="20"/>
                <w:szCs w:val="20"/>
              </w:rPr>
              <w:br/>
              <w:t>Storitev izvajata zdravnik specialist in tehnik zdravstvene nege.</w:t>
            </w:r>
          </w:p>
        </w:tc>
      </w:tr>
      <w:tr w:rsidR="006747A1" w:rsidRPr="006747A1" w14:paraId="1D14313B" w14:textId="77777777" w:rsidTr="006747A1">
        <w:trPr>
          <w:trHeight w:val="912"/>
        </w:trPr>
        <w:tc>
          <w:tcPr>
            <w:tcW w:w="357" w:type="pct"/>
            <w:tcBorders>
              <w:top w:val="nil"/>
              <w:left w:val="single" w:sz="4" w:space="0" w:color="auto"/>
              <w:bottom w:val="single" w:sz="4" w:space="0" w:color="auto"/>
              <w:right w:val="single" w:sz="4" w:space="0" w:color="auto"/>
            </w:tcBorders>
            <w:shd w:val="clear" w:color="auto" w:fill="auto"/>
          </w:tcPr>
          <w:p w14:paraId="735E8D17" w14:textId="77777777" w:rsidR="006747A1" w:rsidRPr="006747A1" w:rsidRDefault="006747A1" w:rsidP="006747A1">
            <w:pPr>
              <w:spacing w:after="0" w:line="240" w:lineRule="auto"/>
              <w:rPr>
                <w:rFonts w:ascii="Calibri" w:eastAsia="Times New Roman" w:hAnsi="Calibri" w:cs="Calibri"/>
                <w:kern w:val="0"/>
                <w:sz w:val="20"/>
                <w:szCs w:val="20"/>
                <w:lang w:eastAsia="sl-SI"/>
                <w14:ligatures w14:val="none"/>
              </w:rPr>
            </w:pPr>
            <w:r w:rsidRPr="006747A1">
              <w:rPr>
                <w:rFonts w:ascii="Calibri" w:eastAsia="Aptos" w:hAnsi="Calibri" w:cs="Calibri"/>
                <w:sz w:val="20"/>
                <w:szCs w:val="20"/>
              </w:rPr>
              <w:t>93462</w:t>
            </w:r>
          </w:p>
        </w:tc>
        <w:tc>
          <w:tcPr>
            <w:tcW w:w="970" w:type="pct"/>
            <w:tcBorders>
              <w:top w:val="nil"/>
              <w:left w:val="nil"/>
              <w:bottom w:val="single" w:sz="4" w:space="0" w:color="auto"/>
              <w:right w:val="single" w:sz="4" w:space="0" w:color="auto"/>
            </w:tcBorders>
            <w:shd w:val="clear" w:color="auto" w:fill="auto"/>
          </w:tcPr>
          <w:p w14:paraId="0D579037" w14:textId="77777777" w:rsidR="006747A1" w:rsidRPr="006747A1" w:rsidRDefault="006747A1" w:rsidP="006747A1">
            <w:pPr>
              <w:spacing w:after="0" w:line="240" w:lineRule="auto"/>
              <w:rPr>
                <w:rFonts w:ascii="Calibri" w:eastAsia="Times New Roman" w:hAnsi="Calibri" w:cs="Calibri"/>
                <w:kern w:val="0"/>
                <w:sz w:val="20"/>
                <w:szCs w:val="20"/>
                <w:lang w:eastAsia="sl-SI"/>
                <w14:ligatures w14:val="none"/>
              </w:rPr>
            </w:pPr>
            <w:r w:rsidRPr="006747A1">
              <w:rPr>
                <w:rFonts w:ascii="Calibri" w:eastAsia="Aptos" w:hAnsi="Calibri" w:cs="Calibri"/>
                <w:sz w:val="20"/>
                <w:szCs w:val="20"/>
              </w:rPr>
              <w:t xml:space="preserve">Namestitev </w:t>
            </w:r>
            <w:r w:rsidRPr="006747A1">
              <w:rPr>
                <w:rFonts w:ascii="Calibri" w:eastAsia="Aptos" w:hAnsi="Calibri" w:cs="Calibri"/>
                <w:b/>
                <w:bCs/>
                <w:strike/>
                <w:sz w:val="20"/>
                <w:szCs w:val="20"/>
              </w:rPr>
              <w:t>vakuumske</w:t>
            </w:r>
            <w:r w:rsidRPr="006747A1">
              <w:rPr>
                <w:rFonts w:ascii="Calibri" w:eastAsia="Aptos" w:hAnsi="Calibri" w:cs="Calibri"/>
                <w:sz w:val="20"/>
                <w:szCs w:val="20"/>
              </w:rPr>
              <w:t xml:space="preserve"> </w:t>
            </w:r>
            <w:r w:rsidRPr="006747A1">
              <w:rPr>
                <w:rFonts w:ascii="Calibri" w:eastAsia="Aptos" w:hAnsi="Calibri" w:cs="Calibri"/>
                <w:b/>
                <w:bCs/>
                <w:sz w:val="20"/>
                <w:szCs w:val="20"/>
              </w:rPr>
              <w:t xml:space="preserve">anatomsko samoprilagodljive stabilne </w:t>
            </w:r>
            <w:r w:rsidRPr="006747A1">
              <w:rPr>
                <w:rFonts w:ascii="Calibri" w:eastAsia="Aptos" w:hAnsi="Calibri" w:cs="Calibri"/>
                <w:sz w:val="20"/>
                <w:szCs w:val="20"/>
              </w:rPr>
              <w:t xml:space="preserve">opornice </w:t>
            </w:r>
            <w:r w:rsidRPr="006747A1">
              <w:rPr>
                <w:rFonts w:ascii="Calibri" w:eastAsia="Aptos" w:hAnsi="Calibri" w:cs="Calibri"/>
                <w:b/>
                <w:bCs/>
                <w:strike/>
                <w:sz w:val="20"/>
                <w:szCs w:val="20"/>
              </w:rPr>
              <w:t>3</w:t>
            </w:r>
          </w:p>
        </w:tc>
        <w:tc>
          <w:tcPr>
            <w:tcW w:w="3673" w:type="pct"/>
            <w:tcBorders>
              <w:top w:val="nil"/>
              <w:left w:val="nil"/>
              <w:bottom w:val="single" w:sz="4" w:space="0" w:color="auto"/>
              <w:right w:val="single" w:sz="4" w:space="0" w:color="auto"/>
            </w:tcBorders>
            <w:shd w:val="clear" w:color="auto" w:fill="auto"/>
          </w:tcPr>
          <w:p w14:paraId="734444E6" w14:textId="77777777" w:rsidR="006747A1" w:rsidRPr="006747A1" w:rsidRDefault="006747A1" w:rsidP="006747A1">
            <w:pPr>
              <w:spacing w:after="0" w:line="240" w:lineRule="auto"/>
              <w:rPr>
                <w:rFonts w:ascii="Calibri" w:eastAsia="Times New Roman" w:hAnsi="Calibri" w:cs="Calibri"/>
                <w:kern w:val="0"/>
                <w:sz w:val="20"/>
                <w:szCs w:val="20"/>
                <w:lang w:eastAsia="sl-SI"/>
                <w14:ligatures w14:val="none"/>
              </w:rPr>
            </w:pPr>
            <w:r w:rsidRPr="006747A1">
              <w:rPr>
                <w:rFonts w:ascii="Calibri" w:eastAsia="Aptos" w:hAnsi="Calibri" w:cs="Calibri"/>
                <w:sz w:val="20"/>
                <w:szCs w:val="20"/>
              </w:rPr>
              <w:t xml:space="preserve">Namestitev </w:t>
            </w:r>
            <w:r w:rsidRPr="006747A1">
              <w:rPr>
                <w:rFonts w:ascii="Calibri" w:eastAsia="Aptos" w:hAnsi="Calibri" w:cs="Calibri"/>
                <w:b/>
                <w:bCs/>
                <w:strike/>
                <w:sz w:val="20"/>
                <w:szCs w:val="20"/>
              </w:rPr>
              <w:t>vakuumske</w:t>
            </w:r>
            <w:r w:rsidRPr="006747A1">
              <w:rPr>
                <w:rFonts w:ascii="Calibri" w:eastAsia="Aptos" w:hAnsi="Calibri" w:cs="Calibri"/>
                <w:sz w:val="20"/>
                <w:szCs w:val="20"/>
              </w:rPr>
              <w:t xml:space="preserve"> </w:t>
            </w:r>
            <w:r w:rsidRPr="006747A1">
              <w:rPr>
                <w:rFonts w:ascii="Calibri" w:eastAsia="Aptos" w:hAnsi="Calibri" w:cs="Calibri"/>
                <w:b/>
                <w:bCs/>
                <w:sz w:val="20"/>
                <w:szCs w:val="20"/>
              </w:rPr>
              <w:t xml:space="preserve">anatomsko samoprilagodljive stabilne </w:t>
            </w:r>
            <w:r w:rsidRPr="006747A1">
              <w:rPr>
                <w:rFonts w:ascii="Calibri" w:eastAsia="Aptos" w:hAnsi="Calibri" w:cs="Calibri"/>
                <w:sz w:val="20"/>
                <w:szCs w:val="20"/>
              </w:rPr>
              <w:t xml:space="preserve">opornice </w:t>
            </w:r>
            <w:r w:rsidRPr="006747A1">
              <w:rPr>
                <w:rFonts w:ascii="Calibri" w:eastAsia="Aptos" w:hAnsi="Calibri" w:cs="Calibri"/>
                <w:b/>
                <w:bCs/>
                <w:strike/>
                <w:sz w:val="20"/>
                <w:szCs w:val="20"/>
              </w:rPr>
              <w:t>3</w:t>
            </w:r>
            <w:r w:rsidRPr="006747A1">
              <w:rPr>
                <w:rFonts w:ascii="Calibri" w:eastAsia="Aptos" w:hAnsi="Calibri" w:cs="Calibri"/>
                <w:sz w:val="20"/>
                <w:szCs w:val="20"/>
              </w:rPr>
              <w:t xml:space="preserve"> - namestitev nizke (gleženjske) vakuumske opornice (brez nastavitev naklona, gibljivosti in zaklepa </w:t>
            </w:r>
            <w:r w:rsidRPr="006747A1">
              <w:rPr>
                <w:rFonts w:ascii="Calibri" w:eastAsia="Aptos" w:hAnsi="Calibri" w:cs="Calibri"/>
                <w:b/>
                <w:bCs/>
                <w:strike/>
                <w:sz w:val="20"/>
                <w:szCs w:val="20"/>
              </w:rPr>
              <w:t>ter clic-diska za kontrolo obremenitve</w:t>
            </w:r>
            <w:r w:rsidRPr="006747A1">
              <w:rPr>
                <w:rFonts w:ascii="Calibri" w:eastAsia="Aptos" w:hAnsi="Calibri" w:cs="Calibri"/>
                <w:sz w:val="20"/>
                <w:szCs w:val="20"/>
              </w:rPr>
              <w:t xml:space="preserve">), </w:t>
            </w:r>
            <w:r w:rsidRPr="006747A1">
              <w:rPr>
                <w:rFonts w:ascii="Calibri" w:eastAsia="Aptos" w:hAnsi="Calibri" w:cs="Calibri"/>
                <w:b/>
                <w:bCs/>
                <w:sz w:val="20"/>
                <w:szCs w:val="20"/>
              </w:rPr>
              <w:t>s clic-diskom za kontrolo obremenitve in izravnalnim podplatom</w:t>
            </w:r>
            <w:r w:rsidRPr="006747A1">
              <w:rPr>
                <w:rFonts w:ascii="Calibri" w:eastAsia="Aptos" w:hAnsi="Calibri" w:cs="Calibri"/>
                <w:sz w:val="20"/>
                <w:szCs w:val="20"/>
              </w:rPr>
              <w:t>.</w:t>
            </w:r>
            <w:r w:rsidRPr="006747A1">
              <w:rPr>
                <w:rFonts w:ascii="Calibri" w:eastAsia="Aptos" w:hAnsi="Calibri" w:cs="Calibri"/>
                <w:sz w:val="20"/>
                <w:szCs w:val="20"/>
              </w:rPr>
              <w:br/>
              <w:t>Namestitev se izvede v primeru indikacij:</w:t>
            </w:r>
            <w:r w:rsidRPr="006747A1">
              <w:rPr>
                <w:rFonts w:ascii="Calibri" w:eastAsia="Aptos" w:hAnsi="Calibri" w:cs="Calibri"/>
                <w:sz w:val="20"/>
                <w:szCs w:val="20"/>
              </w:rPr>
              <w:br/>
              <w:t>- zlomi metarzalnih kosti, artroze prstnih sklepov, Hallux valgus,</w:t>
            </w:r>
            <w:r w:rsidRPr="006747A1">
              <w:rPr>
                <w:rFonts w:ascii="Calibri" w:eastAsia="Aptos" w:hAnsi="Calibri" w:cs="Calibri"/>
                <w:sz w:val="20"/>
                <w:szCs w:val="20"/>
              </w:rPr>
              <w:br/>
              <w:t>- kladivasti in krempljasti prsti.</w:t>
            </w:r>
            <w:r w:rsidRPr="006747A1">
              <w:rPr>
                <w:rFonts w:ascii="Calibri" w:eastAsia="Aptos" w:hAnsi="Calibri" w:cs="Calibri"/>
                <w:sz w:val="20"/>
                <w:szCs w:val="20"/>
              </w:rPr>
              <w:br/>
              <w:t xml:space="preserve">Časi vključujejo diktiranje, pregled in avtorizacijo izvidov. </w:t>
            </w:r>
            <w:r w:rsidRPr="006747A1">
              <w:rPr>
                <w:rFonts w:ascii="Calibri" w:eastAsia="Aptos" w:hAnsi="Calibri" w:cs="Calibri"/>
                <w:sz w:val="20"/>
                <w:szCs w:val="20"/>
              </w:rPr>
              <w:br/>
              <w:t>Storitev izvajata zdravnik specialist in tehnik zdravstvene nege.</w:t>
            </w:r>
          </w:p>
        </w:tc>
      </w:tr>
    </w:tbl>
    <w:p w14:paraId="70CB5436" w14:textId="77777777" w:rsidR="006747A1" w:rsidRPr="006747A1" w:rsidRDefault="006747A1" w:rsidP="006747A1">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436A8531" w14:textId="77777777" w:rsidR="006747A1" w:rsidRPr="006747A1" w:rsidRDefault="006747A1" w:rsidP="006747A1">
      <w:pPr>
        <w:widowControl w:val="0"/>
        <w:tabs>
          <w:tab w:val="left" w:pos="5670"/>
        </w:tabs>
        <w:suppressAutoHyphens/>
        <w:spacing w:after="0" w:line="240" w:lineRule="auto"/>
        <w:jc w:val="both"/>
        <w:rPr>
          <w:rFonts w:ascii="Calibri" w:eastAsia="Calibri" w:hAnsi="Calibri" w:cs="Calibri"/>
          <w:kern w:val="0"/>
          <w14:ligatures w14:val="none"/>
        </w:rPr>
      </w:pPr>
      <w:r w:rsidRPr="006747A1">
        <w:rPr>
          <w:rFonts w:ascii="Calibri" w:eastAsia="Calibri" w:hAnsi="Calibri" w:cs="Calibri"/>
          <w:kern w:val="0"/>
          <w14:ligatures w14:val="none"/>
        </w:rPr>
        <w:t>Spremembe veljajo za storitve, opravljene od 1. 9. 2026 dalje.</w:t>
      </w:r>
    </w:p>
    <w:p w14:paraId="68848017" w14:textId="77777777" w:rsidR="006747A1" w:rsidRPr="006747A1" w:rsidRDefault="006747A1" w:rsidP="006747A1">
      <w:pPr>
        <w:widowControl w:val="0"/>
        <w:tabs>
          <w:tab w:val="left" w:pos="5670"/>
        </w:tabs>
        <w:suppressAutoHyphens/>
        <w:spacing w:after="0" w:line="240" w:lineRule="auto"/>
        <w:jc w:val="both"/>
        <w:rPr>
          <w:rFonts w:ascii="Calibri" w:eastAsia="Calibri" w:hAnsi="Calibri" w:cs="Calibri"/>
          <w:kern w:val="0"/>
          <w14:ligatures w14:val="none"/>
        </w:rPr>
      </w:pPr>
    </w:p>
    <w:p w14:paraId="3E32E3A6" w14:textId="77777777" w:rsidR="006747A1" w:rsidRPr="006747A1" w:rsidRDefault="006747A1" w:rsidP="006747A1">
      <w:pPr>
        <w:spacing w:after="0" w:line="240" w:lineRule="auto"/>
        <w:jc w:val="both"/>
        <w:rPr>
          <w:rFonts w:ascii="Calibri" w:eastAsia="Calibri" w:hAnsi="Calibri" w:cs="Calibri"/>
          <w:color w:val="000000"/>
          <w:kern w:val="0"/>
          <w14:ligatures w14:val="none"/>
        </w:rPr>
      </w:pPr>
      <w:r w:rsidRPr="006747A1">
        <w:rPr>
          <w:rFonts w:ascii="Calibri" w:eastAsia="Calibri" w:hAnsi="Calibri" w:cs="Calibri"/>
          <w:color w:val="000000"/>
          <w:kern w:val="0"/>
          <w14:ligatures w14:val="none"/>
        </w:rPr>
        <w:t>Kontaktna oseba za vsebinska vprašanja:</w:t>
      </w:r>
    </w:p>
    <w:p w14:paraId="4154235B" w14:textId="77777777" w:rsidR="006747A1" w:rsidRPr="006747A1" w:rsidRDefault="006747A1" w:rsidP="006747A1">
      <w:pPr>
        <w:spacing w:after="0" w:line="240" w:lineRule="exact"/>
        <w:rPr>
          <w:rFonts w:ascii="Calibri" w:eastAsia="Times New Roman" w:hAnsi="Calibri" w:cs="Arial"/>
          <w:kern w:val="0"/>
          <w:lang w:eastAsia="sl-SI"/>
          <w14:ligatures w14:val="none"/>
        </w:rPr>
      </w:pPr>
      <w:r w:rsidRPr="006747A1">
        <w:rPr>
          <w:rFonts w:ascii="Calibri" w:eastAsia="Times New Roman" w:hAnsi="Calibri" w:cs="Arial"/>
          <w:kern w:val="0"/>
          <w:lang w:eastAsia="sl-SI"/>
          <w14:ligatures w14:val="none"/>
        </w:rPr>
        <w:t>Nena Bagari-Bizjak (</w:t>
      </w:r>
      <w:hyperlink r:id="rId19" w:history="1">
        <w:r w:rsidRPr="006747A1">
          <w:rPr>
            <w:rFonts w:ascii="Calibri" w:eastAsia="Times New Roman" w:hAnsi="Calibri" w:cs="Arial"/>
            <w:noProof/>
            <w:color w:val="0000FF"/>
            <w:kern w:val="0"/>
            <w:u w:val="single"/>
            <w:lang w:eastAsia="sl-SI"/>
            <w14:ligatures w14:val="none"/>
          </w:rPr>
          <w:t>nena.bagari-bizjak@zzzs.si</w:t>
        </w:r>
      </w:hyperlink>
      <w:r w:rsidRPr="006747A1">
        <w:rPr>
          <w:rFonts w:ascii="Calibri" w:eastAsia="Times New Roman" w:hAnsi="Calibri" w:cs="Arial"/>
          <w:kern w:val="0"/>
          <w:lang w:eastAsia="sl-SI"/>
          <w14:ligatures w14:val="none"/>
        </w:rPr>
        <w:t>; 01/30-77-232)</w:t>
      </w:r>
    </w:p>
    <w:p w14:paraId="53DD41E9" w14:textId="77777777" w:rsidR="006747A1" w:rsidRPr="006747A1" w:rsidRDefault="006747A1" w:rsidP="006747A1">
      <w:pPr>
        <w:spacing w:after="0" w:line="240" w:lineRule="auto"/>
      </w:pPr>
    </w:p>
    <w:p w14:paraId="3D3E0118" w14:textId="77777777" w:rsidR="006747A1" w:rsidRDefault="006747A1" w:rsidP="006747A1">
      <w:pPr>
        <w:spacing w:after="0" w:line="240" w:lineRule="auto"/>
      </w:pPr>
    </w:p>
    <w:p w14:paraId="5023220B" w14:textId="77777777" w:rsidR="00685433" w:rsidRDefault="00685433" w:rsidP="006747A1">
      <w:pPr>
        <w:spacing w:after="0" w:line="240" w:lineRule="auto"/>
      </w:pPr>
    </w:p>
    <w:p w14:paraId="54E26822" w14:textId="77777777" w:rsidR="00685433" w:rsidRPr="00685433" w:rsidRDefault="00685433" w:rsidP="0068543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4" w:name="_Toc196203777"/>
      <w:bookmarkStart w:id="35" w:name="_Toc198541593"/>
      <w:bookmarkStart w:id="36" w:name="_Toc235080540"/>
      <w:r w:rsidRPr="00685433">
        <w:rPr>
          <w:rFonts w:ascii="Calibri" w:eastAsia="Times New Roman" w:hAnsi="Calibri" w:cs="Arial"/>
          <w:b/>
          <w:color w:val="0070C0"/>
          <w:kern w:val="0"/>
          <w:sz w:val="28"/>
          <w:szCs w:val="28"/>
          <w:lang w:eastAsia="sl-SI"/>
          <w14:ligatures w14:val="none"/>
        </w:rPr>
        <w:t xml:space="preserve">Onkologija, abdominalna kirurgija, anesteziologija, reanimatologija in perioperativna intenzivna medicina, gastroenterologija, ginekologija, ortopedija, splošna kirurgija in urologija – sprememba opisa </w:t>
      </w:r>
      <w:bookmarkStart w:id="37" w:name="_Hlk224891281"/>
      <w:r w:rsidRPr="00685433">
        <w:rPr>
          <w:rFonts w:ascii="Calibri" w:eastAsia="Times New Roman" w:hAnsi="Calibri" w:cs="Arial"/>
          <w:b/>
          <w:color w:val="0070C0"/>
          <w:kern w:val="0"/>
          <w:sz w:val="28"/>
          <w:szCs w:val="28"/>
          <w:lang w:eastAsia="sl-SI"/>
          <w14:ligatures w14:val="none"/>
        </w:rPr>
        <w:t>storitve 88901 »Preanestezijsko ocenjevanje« s 1. 9. 202</w:t>
      </w:r>
      <w:bookmarkEnd w:id="34"/>
      <w:bookmarkEnd w:id="35"/>
      <w:r w:rsidRPr="00685433">
        <w:rPr>
          <w:rFonts w:ascii="Calibri" w:eastAsia="Times New Roman" w:hAnsi="Calibri" w:cs="Arial"/>
          <w:b/>
          <w:color w:val="0070C0"/>
          <w:kern w:val="0"/>
          <w:sz w:val="28"/>
          <w:szCs w:val="28"/>
          <w:lang w:eastAsia="sl-SI"/>
          <w14:ligatures w14:val="none"/>
        </w:rPr>
        <w:t>6</w:t>
      </w:r>
      <w:bookmarkEnd w:id="36"/>
    </w:p>
    <w:bookmarkEnd w:id="37"/>
    <w:p w14:paraId="0CC1BB8B" w14:textId="77777777" w:rsidR="00685433" w:rsidRPr="00685433" w:rsidRDefault="00685433" w:rsidP="00685433">
      <w:pPr>
        <w:spacing w:after="0" w:line="240" w:lineRule="auto"/>
        <w:jc w:val="both"/>
        <w:rPr>
          <w:rFonts w:ascii="Calibri" w:eastAsia="Calibri" w:hAnsi="Calibri" w:cs="Calibri"/>
          <w:i/>
          <w:kern w:val="0"/>
          <w:lang w:eastAsia="sl-SI"/>
          <w14:ligatures w14:val="none"/>
        </w:rPr>
      </w:pPr>
      <w:r w:rsidRPr="00685433">
        <w:rPr>
          <w:rFonts w:ascii="Calibri" w:eastAsia="Calibri" w:hAnsi="Calibri" w:cs="Calibri"/>
          <w:i/>
          <w:kern w:val="0"/>
          <w:lang w:eastAsia="sl-SI"/>
          <w14:ligatures w14:val="none"/>
        </w:rPr>
        <w:t xml:space="preserve"> </w:t>
      </w:r>
    </w:p>
    <w:p w14:paraId="7F447924" w14:textId="77777777" w:rsidR="00685433" w:rsidRPr="00685433" w:rsidRDefault="00685433" w:rsidP="00685433">
      <w:pPr>
        <w:spacing w:after="0" w:line="240" w:lineRule="auto"/>
        <w:jc w:val="both"/>
        <w:rPr>
          <w:rFonts w:ascii="Calibri" w:eastAsia="Times New Roman" w:hAnsi="Calibri" w:cs="Calibri"/>
          <w:i/>
          <w:color w:val="0070C0"/>
          <w:kern w:val="0"/>
          <w:lang w:eastAsia="sl-SI"/>
          <w14:ligatures w14:val="none"/>
        </w:rPr>
      </w:pPr>
      <w:r w:rsidRPr="00685433">
        <w:rPr>
          <w:rFonts w:ascii="Calibri" w:eastAsia="Times New Roman" w:hAnsi="Calibri" w:cs="Calibri"/>
          <w:i/>
          <w:color w:val="0070C0"/>
          <w:kern w:val="0"/>
          <w:lang w:eastAsia="sl-SI"/>
          <w14:ligatures w14:val="none"/>
        </w:rPr>
        <w:t xml:space="preserve">Vsem izvajalcem specialistične zunajbolnišnične zdravstvene dejavnosti onkologije, abdominalne kirurgije, anesteziologije, reanimatologije in perioperativne intenzivne medicine, gastroenterologije, ginekologije, ortopedije, splošne kirurgije in urologije  </w:t>
      </w:r>
    </w:p>
    <w:p w14:paraId="00E85C62" w14:textId="77777777" w:rsidR="00685433" w:rsidRPr="00685433" w:rsidRDefault="00685433" w:rsidP="00685433">
      <w:pPr>
        <w:spacing w:after="0" w:line="240" w:lineRule="auto"/>
        <w:jc w:val="both"/>
        <w:rPr>
          <w:rFonts w:ascii="Calibri" w:eastAsia="Calibri" w:hAnsi="Calibri" w:cs="Calibri"/>
          <w:iCs/>
          <w:kern w:val="0"/>
          <w:lang w:eastAsia="sl-SI"/>
          <w14:ligatures w14:val="none"/>
        </w:rPr>
      </w:pPr>
    </w:p>
    <w:p w14:paraId="6D2CCA48" w14:textId="77777777" w:rsidR="00685433" w:rsidRPr="00685433" w:rsidRDefault="00685433" w:rsidP="00685433">
      <w:pPr>
        <w:spacing w:after="0" w:line="240" w:lineRule="auto"/>
        <w:jc w:val="both"/>
        <w:rPr>
          <w:rFonts w:ascii="Calibri" w:eastAsia="Calibri" w:hAnsi="Calibri" w:cs="Calibri"/>
          <w:b/>
          <w:bCs/>
          <w:kern w:val="0"/>
          <w:lang w:eastAsia="sl-SI"/>
          <w14:ligatures w14:val="none"/>
        </w:rPr>
      </w:pPr>
      <w:r w:rsidRPr="00685433">
        <w:rPr>
          <w:rFonts w:ascii="Calibri" w:eastAsia="Calibri" w:hAnsi="Calibri" w:cs="Calibri"/>
          <w:b/>
          <w:bCs/>
          <w:kern w:val="0"/>
          <w:lang w:eastAsia="sl-SI"/>
          <w14:ligatures w14:val="none"/>
        </w:rPr>
        <w:t>Povzetek vsebine</w:t>
      </w:r>
    </w:p>
    <w:p w14:paraId="6A590C37" w14:textId="77777777" w:rsidR="00685433" w:rsidRPr="00685433" w:rsidRDefault="00685433" w:rsidP="00685433">
      <w:pPr>
        <w:spacing w:after="0" w:line="240" w:lineRule="auto"/>
        <w:jc w:val="both"/>
        <w:rPr>
          <w:rFonts w:ascii="Calibri" w:eastAsia="Calibri" w:hAnsi="Calibri" w:cs="Calibri"/>
          <w:b/>
          <w:bCs/>
          <w:kern w:val="0"/>
          <w:lang w:eastAsia="sl-SI"/>
          <w14:ligatures w14:val="none"/>
        </w:rPr>
      </w:pPr>
    </w:p>
    <w:p w14:paraId="75367A1C" w14:textId="77777777" w:rsidR="00685433" w:rsidRPr="00685433" w:rsidRDefault="00685433" w:rsidP="00685433">
      <w:pPr>
        <w:spacing w:after="0" w:line="240" w:lineRule="auto"/>
        <w:jc w:val="both"/>
        <w:rPr>
          <w:rFonts w:ascii="Calibri" w:eastAsia="Calibri" w:hAnsi="Calibri" w:cs="Calibri"/>
          <w:bCs/>
          <w:kern w:val="0"/>
          <w:lang w:eastAsia="sl-SI"/>
          <w14:ligatures w14:val="none"/>
        </w:rPr>
      </w:pPr>
      <w:bookmarkStart w:id="38" w:name="_Hlk224891634"/>
      <w:r w:rsidRPr="00685433">
        <w:rPr>
          <w:rFonts w:ascii="Calibri" w:eastAsia="Calibri" w:hAnsi="Calibri" w:cs="Calibri"/>
          <w:kern w:val="0"/>
          <w:lang w:eastAsia="sl-SI"/>
          <w14:ligatures w14:val="none"/>
        </w:rPr>
        <w:t>Upravni odbor Zavoda je zaradi večje jasnosti obračuna in v izogib nepravilnemu obračunu sprejel dopolnitev opisa storitve 88901 »Preanestezijsko ocenjevanje« s kriteriji za obračun</w:t>
      </w:r>
      <w:bookmarkEnd w:id="38"/>
      <w:r w:rsidRPr="00685433">
        <w:rPr>
          <w:rFonts w:ascii="Calibri" w:eastAsia="Calibri" w:hAnsi="Calibri" w:cs="Calibri"/>
          <w:kern w:val="0"/>
          <w:lang w:eastAsia="sl-SI"/>
          <w14:ligatures w14:val="none"/>
        </w:rPr>
        <w:t xml:space="preserve">. </w:t>
      </w:r>
    </w:p>
    <w:p w14:paraId="45F78619" w14:textId="77777777" w:rsidR="00685433" w:rsidRPr="00685433" w:rsidRDefault="00685433" w:rsidP="00685433">
      <w:pPr>
        <w:spacing w:after="0" w:line="240" w:lineRule="auto"/>
        <w:jc w:val="both"/>
        <w:rPr>
          <w:rFonts w:ascii="Calibri" w:eastAsia="Calibri" w:hAnsi="Calibri" w:cs="Calibri"/>
          <w:kern w:val="0"/>
          <w:lang w:eastAsia="sl-SI"/>
          <w14:ligatures w14:val="none"/>
        </w:rPr>
      </w:pPr>
    </w:p>
    <w:p w14:paraId="43E045B9" w14:textId="77777777" w:rsidR="00685433" w:rsidRPr="00685433" w:rsidRDefault="00685433" w:rsidP="00685433">
      <w:pPr>
        <w:spacing w:after="0" w:line="240" w:lineRule="auto"/>
        <w:jc w:val="both"/>
        <w:rPr>
          <w:rFonts w:ascii="Calibri" w:eastAsia="Calibri" w:hAnsi="Calibri" w:cs="Calibri"/>
          <w:b/>
          <w:bCs/>
          <w:kern w:val="0"/>
          <w:lang w:eastAsia="sl-SI"/>
          <w14:ligatures w14:val="none"/>
        </w:rPr>
      </w:pPr>
      <w:r w:rsidRPr="00685433">
        <w:rPr>
          <w:rFonts w:ascii="Calibri" w:eastAsia="Calibri" w:hAnsi="Calibri" w:cs="Calibri"/>
          <w:b/>
          <w:bCs/>
          <w:kern w:val="0"/>
          <w:lang w:eastAsia="sl-SI"/>
          <w14:ligatures w14:val="none"/>
        </w:rPr>
        <w:t>Navodilo za obračun</w:t>
      </w:r>
    </w:p>
    <w:p w14:paraId="0DDF9F7B" w14:textId="77777777" w:rsidR="00685433" w:rsidRPr="00685433" w:rsidRDefault="00685433" w:rsidP="00685433">
      <w:pPr>
        <w:spacing w:after="0" w:line="240" w:lineRule="auto"/>
        <w:jc w:val="both"/>
        <w:rPr>
          <w:rFonts w:ascii="Calibri" w:eastAsia="Calibri" w:hAnsi="Calibri" w:cs="Calibri"/>
          <w:b/>
          <w:bCs/>
          <w:kern w:val="0"/>
          <w:lang w:eastAsia="sl-SI"/>
          <w14:ligatures w14:val="none"/>
        </w:rPr>
      </w:pPr>
    </w:p>
    <w:p w14:paraId="56F5D9EB" w14:textId="77777777" w:rsidR="00685433" w:rsidRPr="00685433" w:rsidRDefault="00685433" w:rsidP="00685433">
      <w:pPr>
        <w:spacing w:after="0" w:line="240" w:lineRule="auto"/>
        <w:jc w:val="both"/>
        <w:rPr>
          <w:rFonts w:ascii="Calibri" w:eastAsia="Calibri" w:hAnsi="Calibri" w:cs="Calibri"/>
          <w:kern w:val="0"/>
          <w:lang w:eastAsia="sl-SI"/>
          <w14:ligatures w14:val="none"/>
        </w:rPr>
      </w:pPr>
      <w:bookmarkStart w:id="39" w:name="_Hlk224891972"/>
      <w:r w:rsidRPr="00685433">
        <w:rPr>
          <w:rFonts w:ascii="Calibri" w:eastAsia="Calibri" w:hAnsi="Calibri" w:cs="Calibri"/>
          <w:kern w:val="0"/>
          <w:lang w:eastAsia="sl-SI"/>
          <w14:ligatures w14:val="none"/>
        </w:rPr>
        <w:t>Glede na navedeno dopolnjujemo dolg opis storitve 88901 v naslednjih sezamih storitev kot sledi (označeno s krepko pisavo):</w:t>
      </w:r>
      <w:bookmarkEnd w:id="39"/>
    </w:p>
    <w:p w14:paraId="30B5FAF7" w14:textId="77777777" w:rsidR="00685433" w:rsidRPr="00685433" w:rsidRDefault="00685433" w:rsidP="00685433">
      <w:pPr>
        <w:spacing w:after="0" w:line="240" w:lineRule="auto"/>
        <w:jc w:val="both"/>
        <w:rPr>
          <w:rFonts w:ascii="Calibri" w:eastAsia="Calibri" w:hAnsi="Calibri" w:cs="Calibri"/>
          <w:kern w:val="0"/>
          <w:sz w:val="4"/>
          <w:szCs w:val="4"/>
          <w:lang w:eastAsia="sl-SI"/>
          <w14:ligatures w14:val="none"/>
        </w:rPr>
      </w:pPr>
    </w:p>
    <w:p w14:paraId="5069B377" w14:textId="77777777" w:rsidR="00685433" w:rsidRPr="00685433" w:rsidRDefault="00685433" w:rsidP="00242E02">
      <w:pPr>
        <w:numPr>
          <w:ilvl w:val="0"/>
          <w:numId w:val="13"/>
        </w:numPr>
        <w:tabs>
          <w:tab w:val="left" w:pos="5670"/>
        </w:tabs>
        <w:spacing w:after="0" w:line="240" w:lineRule="auto"/>
        <w:ind w:left="360"/>
        <w:contextualSpacing/>
        <w:jc w:val="both"/>
        <w:rPr>
          <w:rFonts w:ascii="Calibri" w:eastAsia="Calibri" w:hAnsi="Calibri" w:cs="Calibri"/>
          <w:kern w:val="0"/>
          <w14:ligatures w14:val="none"/>
        </w:rPr>
      </w:pPr>
      <w:r w:rsidRPr="00685433">
        <w:rPr>
          <w:rFonts w:ascii="Calibri" w:eastAsia="Calibri" w:hAnsi="Calibri" w:cs="Calibri"/>
          <w:kern w:val="0"/>
          <w14:ligatures w14:val="none"/>
        </w:rPr>
        <w:t>15.41 »Storitve specialistične zunajbolnišnične zdravstvene dejavnosti onkologije (210 219)«,</w:t>
      </w:r>
    </w:p>
    <w:p w14:paraId="0216BEFD" w14:textId="77777777" w:rsidR="00685433" w:rsidRPr="00685433" w:rsidRDefault="00685433" w:rsidP="00242E02">
      <w:pPr>
        <w:numPr>
          <w:ilvl w:val="0"/>
          <w:numId w:val="13"/>
        </w:numPr>
        <w:tabs>
          <w:tab w:val="left" w:pos="5670"/>
        </w:tabs>
        <w:spacing w:after="0" w:line="240" w:lineRule="auto"/>
        <w:ind w:left="360"/>
        <w:contextualSpacing/>
        <w:jc w:val="both"/>
        <w:rPr>
          <w:rFonts w:ascii="Calibri" w:eastAsia="Calibri" w:hAnsi="Calibri" w:cs="Calibri"/>
          <w:kern w:val="0"/>
          <w14:ligatures w14:val="none"/>
        </w:rPr>
      </w:pPr>
      <w:r w:rsidRPr="00685433">
        <w:rPr>
          <w:rFonts w:ascii="Calibri" w:eastAsia="Calibri" w:hAnsi="Calibri" w:cs="Calibri"/>
          <w:kern w:val="0"/>
          <w14:ligatures w14:val="none"/>
        </w:rPr>
        <w:t>15.42 »Seznam storitev specialistične zunajbolnišnične zdravstvene dejavnosti«,</w:t>
      </w:r>
    </w:p>
    <w:p w14:paraId="3DA9B2D2" w14:textId="77777777" w:rsidR="00685433" w:rsidRPr="00685433" w:rsidRDefault="00685433" w:rsidP="00242E02">
      <w:pPr>
        <w:numPr>
          <w:ilvl w:val="0"/>
          <w:numId w:val="13"/>
        </w:numPr>
        <w:tabs>
          <w:tab w:val="left" w:pos="5670"/>
        </w:tabs>
        <w:spacing w:after="0" w:line="240" w:lineRule="auto"/>
        <w:ind w:left="360"/>
        <w:contextualSpacing/>
        <w:jc w:val="both"/>
        <w:rPr>
          <w:rFonts w:ascii="Calibri" w:eastAsia="Calibri" w:hAnsi="Calibri" w:cs="Calibri"/>
          <w:kern w:val="0"/>
          <w14:ligatures w14:val="none"/>
        </w:rPr>
      </w:pPr>
      <w:r w:rsidRPr="00685433">
        <w:rPr>
          <w:rFonts w:ascii="Calibri" w:eastAsia="Calibri" w:hAnsi="Calibri" w:cs="Calibri"/>
          <w:kern w:val="0"/>
          <w14:ligatures w14:val="none"/>
        </w:rPr>
        <w:t>15.54 »Storitve specialistične zunajbolnišnične zdravstvene dejavnosti abdominalne kirurgije (201 203)«,</w:t>
      </w:r>
    </w:p>
    <w:p w14:paraId="323E0400" w14:textId="77777777" w:rsidR="00685433" w:rsidRPr="00685433" w:rsidRDefault="00685433" w:rsidP="00242E02">
      <w:pPr>
        <w:numPr>
          <w:ilvl w:val="0"/>
          <w:numId w:val="13"/>
        </w:numPr>
        <w:tabs>
          <w:tab w:val="left" w:pos="5670"/>
        </w:tabs>
        <w:spacing w:after="0" w:line="240" w:lineRule="auto"/>
        <w:ind w:left="360"/>
        <w:contextualSpacing/>
        <w:jc w:val="both"/>
        <w:rPr>
          <w:rFonts w:ascii="Calibri" w:eastAsia="Calibri" w:hAnsi="Calibri" w:cs="Calibri"/>
          <w:kern w:val="0"/>
          <w14:ligatures w14:val="none"/>
        </w:rPr>
      </w:pPr>
      <w:r w:rsidRPr="00685433">
        <w:rPr>
          <w:rFonts w:ascii="Calibri" w:eastAsia="Calibri" w:hAnsi="Calibri" w:cs="Calibri"/>
          <w:kern w:val="0"/>
          <w14:ligatures w14:val="none"/>
        </w:rPr>
        <w:t>15.55 »Storitve specialistične zunajbolnišnične zdravstvene dejavnosti anesteziologije, reanimatologije in perioperativne intenzivne medicine (202 204)«,</w:t>
      </w:r>
    </w:p>
    <w:p w14:paraId="102C3916" w14:textId="77777777" w:rsidR="00685433" w:rsidRPr="00685433" w:rsidRDefault="00685433" w:rsidP="00242E02">
      <w:pPr>
        <w:numPr>
          <w:ilvl w:val="0"/>
          <w:numId w:val="13"/>
        </w:numPr>
        <w:tabs>
          <w:tab w:val="left" w:pos="5670"/>
        </w:tabs>
        <w:spacing w:after="0" w:line="240" w:lineRule="auto"/>
        <w:ind w:left="360"/>
        <w:contextualSpacing/>
        <w:jc w:val="both"/>
        <w:rPr>
          <w:rFonts w:ascii="Calibri" w:eastAsia="Calibri" w:hAnsi="Calibri" w:cs="Calibri"/>
          <w:kern w:val="0"/>
          <w14:ligatures w14:val="none"/>
        </w:rPr>
      </w:pPr>
      <w:r w:rsidRPr="00685433">
        <w:rPr>
          <w:rFonts w:ascii="Calibri" w:eastAsia="Calibri" w:hAnsi="Calibri" w:cs="Calibri"/>
          <w:kern w:val="0"/>
          <w14:ligatures w14:val="none"/>
        </w:rPr>
        <w:t>15.60 »Storitve specialistične zunajbolnišnične zdravstvene dejavnosti gastroenterologije (205 208)«,</w:t>
      </w:r>
    </w:p>
    <w:p w14:paraId="0B96C69B" w14:textId="77777777" w:rsidR="00685433" w:rsidRPr="00685433" w:rsidRDefault="00685433" w:rsidP="00242E02">
      <w:pPr>
        <w:numPr>
          <w:ilvl w:val="0"/>
          <w:numId w:val="13"/>
        </w:numPr>
        <w:tabs>
          <w:tab w:val="left" w:pos="5670"/>
        </w:tabs>
        <w:spacing w:after="0" w:line="240" w:lineRule="auto"/>
        <w:ind w:left="360"/>
        <w:contextualSpacing/>
        <w:jc w:val="both"/>
        <w:rPr>
          <w:rFonts w:ascii="Calibri" w:eastAsia="Calibri" w:hAnsi="Calibri" w:cs="Calibri"/>
          <w:kern w:val="0"/>
          <w14:ligatures w14:val="none"/>
        </w:rPr>
      </w:pPr>
      <w:r w:rsidRPr="00685433">
        <w:rPr>
          <w:rFonts w:ascii="Calibri" w:eastAsia="Calibri" w:hAnsi="Calibri" w:cs="Calibri"/>
          <w:kern w:val="0"/>
          <w14:ligatures w14:val="none"/>
        </w:rPr>
        <w:t>15.62 »Storitve specialistične zunajbolnišnične zdravstvene dejavnosti ginekologije (206 209)«,</w:t>
      </w:r>
    </w:p>
    <w:p w14:paraId="324DD1F8" w14:textId="77777777" w:rsidR="00685433" w:rsidRPr="00685433" w:rsidRDefault="00685433" w:rsidP="00242E02">
      <w:pPr>
        <w:numPr>
          <w:ilvl w:val="0"/>
          <w:numId w:val="13"/>
        </w:numPr>
        <w:tabs>
          <w:tab w:val="left" w:pos="5670"/>
        </w:tabs>
        <w:spacing w:after="0" w:line="240" w:lineRule="auto"/>
        <w:ind w:left="360"/>
        <w:contextualSpacing/>
        <w:jc w:val="both"/>
        <w:rPr>
          <w:rFonts w:ascii="Calibri" w:eastAsia="Calibri" w:hAnsi="Calibri" w:cs="Calibri"/>
          <w:kern w:val="0"/>
          <w14:ligatures w14:val="none"/>
        </w:rPr>
      </w:pPr>
      <w:r w:rsidRPr="00685433">
        <w:rPr>
          <w:rFonts w:ascii="Calibri" w:eastAsia="Calibri" w:hAnsi="Calibri" w:cs="Calibri"/>
          <w:kern w:val="0"/>
          <w14:ligatures w14:val="none"/>
        </w:rPr>
        <w:t>15.78 »Storitve specialistične zunajbolnišnične zdravstvene dejavnosti ortopedije (222 231)«,</w:t>
      </w:r>
    </w:p>
    <w:p w14:paraId="6E7CF0A1" w14:textId="77777777" w:rsidR="00685433" w:rsidRPr="00685433" w:rsidRDefault="00685433" w:rsidP="00242E02">
      <w:pPr>
        <w:numPr>
          <w:ilvl w:val="0"/>
          <w:numId w:val="13"/>
        </w:numPr>
        <w:tabs>
          <w:tab w:val="left" w:pos="5670"/>
        </w:tabs>
        <w:spacing w:after="0" w:line="240" w:lineRule="auto"/>
        <w:ind w:left="360"/>
        <w:contextualSpacing/>
        <w:jc w:val="both"/>
        <w:rPr>
          <w:rFonts w:ascii="Calibri" w:eastAsia="Calibri" w:hAnsi="Calibri" w:cs="Calibri"/>
          <w:kern w:val="0"/>
          <w14:ligatures w14:val="none"/>
        </w:rPr>
      </w:pPr>
      <w:r w:rsidRPr="00685433">
        <w:rPr>
          <w:rFonts w:ascii="Calibri" w:eastAsia="Calibri" w:hAnsi="Calibri" w:cs="Calibri"/>
          <w:kern w:val="0"/>
          <w14:ligatures w14:val="none"/>
        </w:rPr>
        <w:t>15.92 »Storitve specialistične zunajbolnišnične zdravstvene dejavnosti splošne kirurgije (234 251)« in</w:t>
      </w:r>
    </w:p>
    <w:p w14:paraId="4A285303" w14:textId="77777777" w:rsidR="00685433" w:rsidRPr="00685433" w:rsidRDefault="00685433" w:rsidP="00242E02">
      <w:pPr>
        <w:numPr>
          <w:ilvl w:val="0"/>
          <w:numId w:val="13"/>
        </w:numPr>
        <w:tabs>
          <w:tab w:val="left" w:pos="5670"/>
        </w:tabs>
        <w:spacing w:after="0" w:line="240" w:lineRule="auto"/>
        <w:ind w:left="360"/>
        <w:contextualSpacing/>
        <w:jc w:val="both"/>
        <w:rPr>
          <w:rFonts w:ascii="Calibri" w:eastAsia="Calibri" w:hAnsi="Calibri" w:cs="Calibri"/>
          <w:kern w:val="0"/>
          <w14:ligatures w14:val="none"/>
        </w:rPr>
      </w:pPr>
      <w:r w:rsidRPr="00685433">
        <w:rPr>
          <w:rFonts w:ascii="Calibri" w:eastAsia="Calibri" w:hAnsi="Calibri" w:cs="Calibri"/>
          <w:kern w:val="0"/>
          <w14:ligatures w14:val="none"/>
        </w:rPr>
        <w:t>15.99 »Storitve specialistične zunajbolnišnične zdravstvene dejavnosti urologije (239 257)«.</w:t>
      </w:r>
    </w:p>
    <w:p w14:paraId="0019615D" w14:textId="77777777" w:rsidR="00685433" w:rsidRPr="00685433" w:rsidRDefault="00685433" w:rsidP="00685433">
      <w:pPr>
        <w:spacing w:after="0" w:line="240" w:lineRule="auto"/>
        <w:jc w:val="both"/>
        <w:rPr>
          <w:rFonts w:ascii="Calibri" w:eastAsia="Calibri"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685"/>
        <w:gridCol w:w="1459"/>
        <w:gridCol w:w="7259"/>
      </w:tblGrid>
      <w:tr w:rsidR="00685433" w:rsidRPr="00685433" w14:paraId="3AE26DB5" w14:textId="77777777" w:rsidTr="00685433">
        <w:trPr>
          <w:trHeight w:val="283"/>
        </w:trPr>
        <w:tc>
          <w:tcPr>
            <w:tcW w:w="364" w:type="pct"/>
            <w:tcBorders>
              <w:top w:val="single" w:sz="4" w:space="0" w:color="auto"/>
              <w:left w:val="single" w:sz="4" w:space="0" w:color="auto"/>
              <w:bottom w:val="single" w:sz="4" w:space="0" w:color="auto"/>
              <w:right w:val="single" w:sz="4" w:space="0" w:color="auto"/>
            </w:tcBorders>
            <w:shd w:val="clear" w:color="000000" w:fill="FFFFFF"/>
          </w:tcPr>
          <w:p w14:paraId="56AA2733" w14:textId="77777777" w:rsidR="00685433" w:rsidRPr="00685433" w:rsidRDefault="00685433" w:rsidP="00685433">
            <w:pPr>
              <w:spacing w:after="0" w:line="240" w:lineRule="auto"/>
              <w:jc w:val="both"/>
              <w:rPr>
                <w:rFonts w:ascii="Calibri" w:eastAsia="Calibri" w:hAnsi="Calibri" w:cs="Calibri"/>
                <w:kern w:val="0"/>
                <w:sz w:val="20"/>
                <w:szCs w:val="20"/>
                <w:lang w:eastAsia="sl-SI"/>
                <w14:ligatures w14:val="none"/>
              </w:rPr>
            </w:pPr>
            <w:r w:rsidRPr="00685433">
              <w:rPr>
                <w:rFonts w:ascii="Calibri" w:eastAsia="Calibri" w:hAnsi="Calibri" w:cs="Calibri"/>
                <w:kern w:val="0"/>
                <w:sz w:val="20"/>
                <w:szCs w:val="20"/>
                <w:lang w:eastAsia="sl-SI"/>
                <w14:ligatures w14:val="none"/>
              </w:rPr>
              <w:t>Šifra</w:t>
            </w:r>
          </w:p>
        </w:tc>
        <w:tc>
          <w:tcPr>
            <w:tcW w:w="776" w:type="pct"/>
            <w:tcBorders>
              <w:top w:val="single" w:sz="4" w:space="0" w:color="auto"/>
              <w:left w:val="nil"/>
              <w:bottom w:val="single" w:sz="4" w:space="0" w:color="auto"/>
              <w:right w:val="single" w:sz="4" w:space="0" w:color="auto"/>
            </w:tcBorders>
            <w:shd w:val="clear" w:color="000000" w:fill="FFFFFF"/>
          </w:tcPr>
          <w:p w14:paraId="58AEA120" w14:textId="77777777" w:rsidR="00685433" w:rsidRPr="00685433" w:rsidRDefault="00685433" w:rsidP="00685433">
            <w:pPr>
              <w:spacing w:after="0" w:line="240" w:lineRule="auto"/>
              <w:jc w:val="both"/>
              <w:rPr>
                <w:rFonts w:ascii="Calibri" w:eastAsia="Calibri" w:hAnsi="Calibri" w:cs="Calibri"/>
                <w:kern w:val="0"/>
                <w:sz w:val="20"/>
                <w:szCs w:val="20"/>
                <w:lang w:eastAsia="sl-SI"/>
                <w14:ligatures w14:val="none"/>
              </w:rPr>
            </w:pPr>
            <w:r w:rsidRPr="00685433">
              <w:rPr>
                <w:rFonts w:ascii="Calibri" w:eastAsia="Calibri" w:hAnsi="Calibri" w:cs="Calibri"/>
                <w:kern w:val="0"/>
                <w:sz w:val="20"/>
                <w:szCs w:val="20"/>
                <w:lang w:eastAsia="sl-SI"/>
                <w14:ligatures w14:val="none"/>
              </w:rPr>
              <w:t>Kratek opis</w:t>
            </w:r>
          </w:p>
        </w:tc>
        <w:tc>
          <w:tcPr>
            <w:tcW w:w="3860" w:type="pct"/>
            <w:tcBorders>
              <w:top w:val="single" w:sz="4" w:space="0" w:color="auto"/>
              <w:left w:val="single" w:sz="4" w:space="0" w:color="auto"/>
              <w:bottom w:val="single" w:sz="4" w:space="0" w:color="auto"/>
              <w:right w:val="single" w:sz="4" w:space="0" w:color="auto"/>
            </w:tcBorders>
            <w:shd w:val="clear" w:color="auto" w:fill="auto"/>
          </w:tcPr>
          <w:p w14:paraId="3E681B0C" w14:textId="77777777" w:rsidR="00685433" w:rsidRPr="00685433" w:rsidRDefault="00685433" w:rsidP="00685433">
            <w:pPr>
              <w:spacing w:after="0" w:line="240" w:lineRule="auto"/>
              <w:jc w:val="both"/>
              <w:rPr>
                <w:rFonts w:ascii="Calibri" w:eastAsia="Calibri" w:hAnsi="Calibri" w:cs="Calibri"/>
                <w:kern w:val="0"/>
                <w:sz w:val="20"/>
                <w:szCs w:val="20"/>
                <w:lang w:eastAsia="sl-SI"/>
                <w14:ligatures w14:val="none"/>
              </w:rPr>
            </w:pPr>
            <w:r w:rsidRPr="00685433">
              <w:rPr>
                <w:rFonts w:ascii="Calibri" w:eastAsia="Calibri" w:hAnsi="Calibri" w:cs="Calibri"/>
                <w:kern w:val="0"/>
                <w:sz w:val="20"/>
                <w:szCs w:val="20"/>
                <w:lang w:eastAsia="sl-SI"/>
                <w14:ligatures w14:val="none"/>
              </w:rPr>
              <w:t>Dolg opis</w:t>
            </w:r>
          </w:p>
        </w:tc>
      </w:tr>
      <w:tr w:rsidR="00685433" w:rsidRPr="00685433" w14:paraId="4169616F" w14:textId="77777777" w:rsidTr="00685433">
        <w:trPr>
          <w:trHeight w:val="3789"/>
        </w:trPr>
        <w:tc>
          <w:tcPr>
            <w:tcW w:w="364" w:type="pct"/>
            <w:tcBorders>
              <w:top w:val="single" w:sz="4" w:space="0" w:color="auto"/>
              <w:left w:val="single" w:sz="4" w:space="0" w:color="auto"/>
              <w:bottom w:val="single" w:sz="4" w:space="0" w:color="auto"/>
              <w:right w:val="single" w:sz="4" w:space="0" w:color="auto"/>
            </w:tcBorders>
            <w:shd w:val="clear" w:color="auto" w:fill="auto"/>
          </w:tcPr>
          <w:p w14:paraId="1B978422" w14:textId="77777777" w:rsidR="00685433" w:rsidRPr="00685433" w:rsidRDefault="00685433" w:rsidP="00685433">
            <w:pPr>
              <w:spacing w:after="0" w:line="240" w:lineRule="auto"/>
              <w:jc w:val="both"/>
              <w:rPr>
                <w:rFonts w:ascii="Calibri" w:eastAsia="Calibri" w:hAnsi="Calibri" w:cs="Calibri"/>
                <w:kern w:val="0"/>
                <w:sz w:val="20"/>
                <w:szCs w:val="20"/>
                <w:lang w:eastAsia="sl-SI"/>
                <w14:ligatures w14:val="none"/>
              </w:rPr>
            </w:pPr>
            <w:r w:rsidRPr="00685433">
              <w:rPr>
                <w:rFonts w:ascii="Calibri" w:eastAsia="Calibri" w:hAnsi="Calibri" w:cs="Calibri"/>
                <w:kern w:val="0"/>
                <w:sz w:val="20"/>
                <w:szCs w:val="20"/>
                <w:lang w:eastAsia="sl-SI"/>
                <w14:ligatures w14:val="none"/>
              </w:rPr>
              <w:t>88901</w:t>
            </w:r>
          </w:p>
        </w:tc>
        <w:tc>
          <w:tcPr>
            <w:tcW w:w="776" w:type="pct"/>
            <w:tcBorders>
              <w:top w:val="single" w:sz="4" w:space="0" w:color="auto"/>
              <w:left w:val="nil"/>
              <w:bottom w:val="single" w:sz="4" w:space="0" w:color="auto"/>
              <w:right w:val="single" w:sz="4" w:space="0" w:color="auto"/>
            </w:tcBorders>
            <w:shd w:val="clear" w:color="auto" w:fill="auto"/>
          </w:tcPr>
          <w:p w14:paraId="1EB4DBDA" w14:textId="77777777" w:rsidR="00685433" w:rsidRPr="00685433" w:rsidRDefault="00685433" w:rsidP="00685433">
            <w:pPr>
              <w:spacing w:after="0" w:line="240" w:lineRule="auto"/>
              <w:jc w:val="both"/>
              <w:rPr>
                <w:rFonts w:ascii="Calibri" w:eastAsia="Calibri" w:hAnsi="Calibri" w:cs="Calibri"/>
                <w:kern w:val="0"/>
                <w:sz w:val="20"/>
                <w:szCs w:val="20"/>
                <w:lang w:eastAsia="sl-SI"/>
                <w14:ligatures w14:val="none"/>
              </w:rPr>
            </w:pPr>
            <w:r w:rsidRPr="00685433">
              <w:rPr>
                <w:rFonts w:ascii="Calibri" w:eastAsia="Calibri" w:hAnsi="Calibri" w:cs="Calibri"/>
                <w:kern w:val="0"/>
                <w:sz w:val="20"/>
                <w:szCs w:val="20"/>
                <w:lang w:eastAsia="sl-SI"/>
                <w14:ligatures w14:val="none"/>
              </w:rPr>
              <w:t>Preanestezijsko ocenjevanje</w:t>
            </w:r>
          </w:p>
        </w:tc>
        <w:tc>
          <w:tcPr>
            <w:tcW w:w="3860" w:type="pct"/>
            <w:tcBorders>
              <w:top w:val="single" w:sz="4" w:space="0" w:color="auto"/>
              <w:left w:val="nil"/>
              <w:bottom w:val="single" w:sz="4" w:space="0" w:color="auto"/>
              <w:right w:val="single" w:sz="4" w:space="0" w:color="auto"/>
            </w:tcBorders>
            <w:shd w:val="clear" w:color="auto" w:fill="auto"/>
          </w:tcPr>
          <w:p w14:paraId="1B630952" w14:textId="77777777" w:rsidR="00685433" w:rsidRPr="00685433" w:rsidRDefault="00685433" w:rsidP="00685433">
            <w:pPr>
              <w:spacing w:after="0" w:line="240" w:lineRule="auto"/>
              <w:rPr>
                <w:rFonts w:ascii="Calibri" w:eastAsia="Calibri" w:hAnsi="Calibri" w:cs="Calibri"/>
                <w:kern w:val="0"/>
                <w:sz w:val="20"/>
                <w:szCs w:val="20"/>
                <w:lang w:eastAsia="sl-SI"/>
                <w14:ligatures w14:val="none"/>
              </w:rPr>
            </w:pPr>
            <w:r w:rsidRPr="00685433">
              <w:rPr>
                <w:rFonts w:ascii="Calibri" w:eastAsia="Aptos" w:hAnsi="Calibri" w:cs="Calibri"/>
                <w:sz w:val="20"/>
                <w:szCs w:val="20"/>
              </w:rPr>
              <w:t xml:space="preserve">Preanestezijsko ocenjevanje; tudi anesteziološki pregled in ocena operativne sposobnosti. </w:t>
            </w:r>
            <w:r w:rsidRPr="00685433">
              <w:rPr>
                <w:rFonts w:ascii="Calibri" w:eastAsia="Aptos" w:hAnsi="Calibri" w:cs="Calibri"/>
                <w:b/>
                <w:bCs/>
                <w:strike/>
                <w:sz w:val="20"/>
                <w:szCs w:val="20"/>
              </w:rPr>
              <w:t>Obračun je možen le pri elektivnih posegih v specialistični zunajbolnišnični zdravstveni dejavnosti. Storitev se lahko obračuna, kadar jo opravi anesteziolog pred načrtovanim posegom (operacijo ali diagnostičnim postopkom), ki bo izveden ambulantno. Obračun preanestezijskega ocenjevanja pred posegom, ki se bo izvedel v okviru bolnišnične obravnave, ni dovoljen, ker sodi v obračun primera bolnišnične obravnave</w:t>
            </w:r>
            <w:r w:rsidRPr="00685433">
              <w:rPr>
                <w:rFonts w:ascii="Calibri" w:eastAsia="Aptos" w:hAnsi="Calibri" w:cs="Calibri"/>
                <w:strike/>
                <w:sz w:val="20"/>
                <w:szCs w:val="20"/>
              </w:rPr>
              <w:t>.</w:t>
            </w:r>
            <w:r w:rsidRPr="00685433">
              <w:rPr>
                <w:rFonts w:ascii="Calibri" w:eastAsia="Aptos" w:hAnsi="Calibri" w:cs="Calibri"/>
                <w:sz w:val="20"/>
                <w:szCs w:val="20"/>
              </w:rPr>
              <w:t xml:space="preserve"> </w:t>
            </w:r>
            <w:r w:rsidRPr="00685433">
              <w:rPr>
                <w:rFonts w:ascii="Calibri" w:eastAsia="Aptos" w:hAnsi="Calibri" w:cs="Calibri"/>
                <w:b/>
                <w:bCs/>
                <w:sz w:val="20"/>
                <w:szCs w:val="20"/>
              </w:rPr>
              <w:t>Storitev se lahko obračuna, kadar jo opravi anesteziolog pred načrtovanim posegom (operacijo ali diagnostičnim postopkom) in vključuje pregled pacienta in informacije o predvideni vrsti anestezije, kar je razvidno iz zapisa v zdravstveni dokumentaciji.</w:t>
            </w:r>
            <w:r w:rsidRPr="00685433">
              <w:rPr>
                <w:rFonts w:ascii="Calibri" w:eastAsia="Aptos" w:hAnsi="Calibri" w:cs="Calibri"/>
                <w:b/>
                <w:bCs/>
                <w:sz w:val="20"/>
                <w:szCs w:val="20"/>
              </w:rPr>
              <w:br/>
              <w:t>Storitve ni možno opraviti na daljavo ali obračunati:</w:t>
            </w:r>
            <w:r w:rsidRPr="00685433">
              <w:rPr>
                <w:rFonts w:ascii="Calibri" w:eastAsia="Aptos" w:hAnsi="Calibri" w:cs="Calibri"/>
                <w:b/>
                <w:bCs/>
                <w:sz w:val="20"/>
                <w:szCs w:val="20"/>
              </w:rPr>
              <w:br/>
              <w:t>- pri osebah, pri katerih je ta storitev opravljena na isti dan kot celostna obravnava,</w:t>
            </w:r>
            <w:r w:rsidRPr="00685433">
              <w:rPr>
                <w:rFonts w:ascii="Calibri" w:eastAsia="Aptos" w:hAnsi="Calibri" w:cs="Calibri"/>
                <w:b/>
                <w:bCs/>
                <w:sz w:val="20"/>
                <w:szCs w:val="20"/>
              </w:rPr>
              <w:br/>
              <w:t xml:space="preserve">- pri osebah, pri katerih je storitev opravljena v času bolnišnične obravnave - vključena sta dan sprejema in odpusta, </w:t>
            </w:r>
            <w:r w:rsidRPr="00685433">
              <w:rPr>
                <w:rFonts w:ascii="Calibri" w:eastAsia="Aptos" w:hAnsi="Calibri" w:cs="Calibri"/>
                <w:b/>
                <w:bCs/>
                <w:sz w:val="20"/>
                <w:szCs w:val="20"/>
              </w:rPr>
              <w:br/>
              <w:t>- kadar gre za nenačrtovane (nujne) primere – ambulantne ali hospitalne.</w:t>
            </w:r>
          </w:p>
        </w:tc>
      </w:tr>
    </w:tbl>
    <w:p w14:paraId="5E8DDAC7" w14:textId="77777777" w:rsidR="00685433" w:rsidRPr="00685433" w:rsidRDefault="00685433" w:rsidP="00685433">
      <w:pPr>
        <w:spacing w:after="0" w:line="240" w:lineRule="auto"/>
        <w:jc w:val="both"/>
        <w:rPr>
          <w:rFonts w:ascii="Calibri" w:eastAsia="Calibri" w:hAnsi="Calibri" w:cs="Calibri"/>
          <w:kern w:val="0"/>
          <w:lang w:eastAsia="sl-SI"/>
          <w14:ligatures w14:val="none"/>
        </w:rPr>
      </w:pPr>
    </w:p>
    <w:p w14:paraId="030EFB49" w14:textId="77777777" w:rsidR="00685433" w:rsidRPr="00685433" w:rsidRDefault="00685433" w:rsidP="00685433">
      <w:pPr>
        <w:spacing w:after="0" w:line="240" w:lineRule="auto"/>
        <w:jc w:val="both"/>
        <w:rPr>
          <w:rFonts w:ascii="Calibri" w:eastAsia="Calibri" w:hAnsi="Calibri" w:cs="Calibri"/>
          <w:kern w:val="0"/>
          <w:lang w:eastAsia="sl-SI"/>
          <w14:ligatures w14:val="none"/>
        </w:rPr>
      </w:pPr>
      <w:r w:rsidRPr="00685433">
        <w:rPr>
          <w:rFonts w:ascii="Calibri" w:eastAsia="Calibri" w:hAnsi="Calibri" w:cs="Calibri"/>
          <w:kern w:val="0"/>
          <w:lang w:eastAsia="sl-SI"/>
          <w14:ligatures w14:val="none"/>
        </w:rPr>
        <w:t>Spremembe veljajo za storitve, opravljene od 1. 9. 2026 dalje.</w:t>
      </w:r>
    </w:p>
    <w:p w14:paraId="70CAD4B7" w14:textId="77777777" w:rsidR="00685433" w:rsidRPr="00685433" w:rsidRDefault="00685433" w:rsidP="00685433">
      <w:pPr>
        <w:spacing w:after="0" w:line="240" w:lineRule="auto"/>
        <w:jc w:val="both"/>
        <w:rPr>
          <w:rFonts w:ascii="Calibri" w:eastAsia="Calibri" w:hAnsi="Calibri" w:cs="Calibri"/>
          <w:kern w:val="0"/>
          <w:lang w:eastAsia="sl-SI"/>
          <w14:ligatures w14:val="none"/>
        </w:rPr>
      </w:pPr>
    </w:p>
    <w:p w14:paraId="304F6F56" w14:textId="77777777" w:rsidR="00685433" w:rsidRPr="00685433" w:rsidRDefault="00685433" w:rsidP="00685433">
      <w:pPr>
        <w:spacing w:after="0" w:line="240" w:lineRule="auto"/>
        <w:jc w:val="both"/>
        <w:rPr>
          <w:rFonts w:ascii="Calibri" w:eastAsia="Calibri" w:hAnsi="Calibri" w:cs="Calibri"/>
          <w:kern w:val="0"/>
          <w:lang w:eastAsia="sl-SI"/>
          <w14:ligatures w14:val="none"/>
        </w:rPr>
      </w:pPr>
      <w:r w:rsidRPr="00685433">
        <w:rPr>
          <w:rFonts w:ascii="Calibri" w:eastAsia="Calibri" w:hAnsi="Calibri" w:cs="Calibri"/>
          <w:kern w:val="0"/>
          <w:lang w:eastAsia="sl-SI"/>
          <w14:ligatures w14:val="none"/>
        </w:rPr>
        <w:t xml:space="preserve">Kontaktna oseba za vsebinska vprašanja: </w:t>
      </w:r>
    </w:p>
    <w:p w14:paraId="726F1493" w14:textId="77777777" w:rsidR="00685433" w:rsidRPr="00685433" w:rsidRDefault="00685433" w:rsidP="00685433">
      <w:pPr>
        <w:autoSpaceDE w:val="0"/>
        <w:autoSpaceDN w:val="0"/>
        <w:adjustRightInd w:val="0"/>
        <w:spacing w:after="0" w:line="240" w:lineRule="auto"/>
        <w:jc w:val="both"/>
        <w:rPr>
          <w:rFonts w:ascii="Calibri" w:eastAsia="Times New Roman" w:hAnsi="Calibri" w:cs="Arial"/>
          <w:kern w:val="0"/>
          <w:lang w:eastAsia="sl-SI"/>
          <w14:ligatures w14:val="none"/>
        </w:rPr>
      </w:pPr>
      <w:r w:rsidRPr="00685433">
        <w:rPr>
          <w:rFonts w:ascii="Calibri" w:eastAsia="Times New Roman" w:hAnsi="Calibri" w:cs="Arial"/>
          <w:kern w:val="0"/>
          <w:lang w:eastAsia="sl-SI"/>
          <w14:ligatures w14:val="none"/>
        </w:rPr>
        <w:t>Mojca Prislan-Ževart (</w:t>
      </w:r>
      <w:hyperlink r:id="rId20" w:history="1">
        <w:r w:rsidRPr="00685433">
          <w:rPr>
            <w:rFonts w:ascii="Calibri" w:eastAsia="Times New Roman" w:hAnsi="Calibri" w:cs="Arial"/>
            <w:color w:val="0000FF"/>
            <w:kern w:val="0"/>
            <w:u w:val="single"/>
            <w:lang w:eastAsia="sl-SI"/>
            <w14:ligatures w14:val="none"/>
          </w:rPr>
          <w:t>mojca.prislan-zevart@zzzs.si</w:t>
        </w:r>
      </w:hyperlink>
      <w:r w:rsidRPr="00685433">
        <w:rPr>
          <w:rFonts w:ascii="Calibri" w:eastAsia="Times New Roman" w:hAnsi="Calibri" w:cs="Arial"/>
          <w:kern w:val="0"/>
          <w:lang w:eastAsia="sl-SI"/>
          <w14:ligatures w14:val="none"/>
        </w:rPr>
        <w:t>; 01/30-77-248)</w:t>
      </w:r>
    </w:p>
    <w:p w14:paraId="532553F1" w14:textId="77777777" w:rsidR="00685433" w:rsidRDefault="00685433" w:rsidP="006747A1">
      <w:pPr>
        <w:spacing w:after="0" w:line="240" w:lineRule="auto"/>
      </w:pPr>
    </w:p>
    <w:p w14:paraId="082405F7" w14:textId="77777777" w:rsidR="00685433" w:rsidRDefault="00685433" w:rsidP="006747A1">
      <w:pPr>
        <w:spacing w:after="0" w:line="240" w:lineRule="auto"/>
      </w:pPr>
    </w:p>
    <w:p w14:paraId="12D17BBE" w14:textId="77777777" w:rsidR="00685433" w:rsidRDefault="00685433" w:rsidP="006747A1">
      <w:pPr>
        <w:spacing w:after="0" w:line="240" w:lineRule="auto"/>
      </w:pPr>
    </w:p>
    <w:p w14:paraId="3CE10F19" w14:textId="77777777" w:rsidR="006F6354" w:rsidRPr="006F6354" w:rsidRDefault="006F6354" w:rsidP="006F635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0" w:name="_Toc235080541"/>
      <w:bookmarkStart w:id="41" w:name="_Toc198541583"/>
      <w:r w:rsidRPr="006F6354">
        <w:rPr>
          <w:rFonts w:ascii="Calibri" w:eastAsia="Times New Roman" w:hAnsi="Calibri" w:cs="Arial"/>
          <w:b/>
          <w:color w:val="0070C0"/>
          <w:kern w:val="0"/>
          <w:sz w:val="28"/>
          <w:szCs w:val="28"/>
          <w:lang w:eastAsia="sl-SI"/>
          <w14:ligatures w14:val="none"/>
        </w:rPr>
        <w:t>Specializirana dejavnost – dopolnitev opisa storitve 88911 »Lokalna infiltracijska oziroma prevodna anestezija***« s 1. 9. 2026</w:t>
      </w:r>
      <w:bookmarkEnd w:id="40"/>
      <w:r w:rsidRPr="006F6354">
        <w:rPr>
          <w:rFonts w:ascii="Calibri" w:eastAsia="Times New Roman" w:hAnsi="Calibri" w:cs="Arial"/>
          <w:b/>
          <w:color w:val="0070C0"/>
          <w:kern w:val="0"/>
          <w:sz w:val="28"/>
          <w:szCs w:val="28"/>
          <w:lang w:eastAsia="sl-SI"/>
          <w14:ligatures w14:val="none"/>
        </w:rPr>
        <w:t xml:space="preserve"> </w:t>
      </w:r>
      <w:bookmarkEnd w:id="41"/>
    </w:p>
    <w:p w14:paraId="210D13CA" w14:textId="77777777" w:rsidR="006F6354" w:rsidRPr="006F6354" w:rsidRDefault="006F6354" w:rsidP="006F6354">
      <w:pPr>
        <w:spacing w:after="0" w:line="240" w:lineRule="auto"/>
        <w:ind w:left="378"/>
        <w:contextualSpacing/>
        <w:jc w:val="both"/>
        <w:rPr>
          <w:rFonts w:ascii="Calibri" w:eastAsia="Times New Roman" w:hAnsi="Calibri" w:cs="Calibri"/>
          <w:b/>
          <w:color w:val="0070C0"/>
          <w:kern w:val="0"/>
          <w:lang w:eastAsia="sl-SI"/>
          <w14:ligatures w14:val="none"/>
        </w:rPr>
      </w:pPr>
    </w:p>
    <w:p w14:paraId="0DBD00D5" w14:textId="77777777" w:rsidR="006F6354" w:rsidRPr="006F6354" w:rsidRDefault="006F6354" w:rsidP="006F6354">
      <w:pPr>
        <w:spacing w:after="0" w:line="240" w:lineRule="auto"/>
        <w:jc w:val="both"/>
        <w:rPr>
          <w:rFonts w:ascii="Calibri" w:eastAsia="Times New Roman" w:hAnsi="Calibri" w:cs="Calibri"/>
          <w:i/>
          <w:color w:val="0070C0"/>
          <w:kern w:val="0"/>
          <w:lang w:eastAsia="sl-SI"/>
          <w14:ligatures w14:val="none"/>
        </w:rPr>
      </w:pPr>
      <w:r w:rsidRPr="006F6354">
        <w:rPr>
          <w:rFonts w:ascii="Calibri" w:eastAsia="Times New Roman" w:hAnsi="Calibri" w:cs="Calibri"/>
          <w:i/>
          <w:color w:val="0070C0"/>
          <w:kern w:val="0"/>
          <w:lang w:eastAsia="sl-SI"/>
          <w14:ligatures w14:val="none"/>
        </w:rPr>
        <w:t>Vsem izvajalcem specialistične zunajbolnišnične zdravstvene dejavnosti okulistike, celostne rehabilitacije slepih in slabovidnih, onkologije, abdominalne kirurgije, anesteziologije, reanimatologije in perioperativne intenzivne medicine, protibolečinske ambulante, fiziatrije, ginekologije, maksilofacialne kirurgije, plastične, rekonstrukcijske in estetske kirurgije, splošne kirurgije, travmatologije, kirurgije - urgentne ambulante, urologije in rehabilitacije</w:t>
      </w:r>
    </w:p>
    <w:p w14:paraId="26D593B1" w14:textId="77777777" w:rsidR="006F6354" w:rsidRPr="006F6354" w:rsidRDefault="006F6354" w:rsidP="006F6354">
      <w:pPr>
        <w:spacing w:after="0" w:line="240" w:lineRule="auto"/>
        <w:rPr>
          <w:rFonts w:ascii="Calibri" w:eastAsia="Aptos" w:hAnsi="Calibri" w:cs="Calibri"/>
          <w:lang w:eastAsia="sl-SI"/>
        </w:rPr>
      </w:pPr>
    </w:p>
    <w:p w14:paraId="6A8FBC7F" w14:textId="77777777" w:rsidR="006F6354" w:rsidRPr="006F6354" w:rsidRDefault="006F6354" w:rsidP="006F6354">
      <w:pPr>
        <w:spacing w:after="0" w:line="240" w:lineRule="auto"/>
        <w:rPr>
          <w:rFonts w:ascii="Calibri" w:eastAsia="Aptos" w:hAnsi="Calibri" w:cs="Calibri"/>
          <w:b/>
          <w:bCs/>
          <w:lang w:eastAsia="sl-SI"/>
        </w:rPr>
      </w:pPr>
      <w:r w:rsidRPr="006F6354">
        <w:rPr>
          <w:rFonts w:ascii="Calibri" w:eastAsia="Aptos" w:hAnsi="Calibri" w:cs="Calibri"/>
          <w:b/>
          <w:bCs/>
          <w:lang w:eastAsia="sl-SI"/>
        </w:rPr>
        <w:t>Povzetek vsebine</w:t>
      </w:r>
    </w:p>
    <w:p w14:paraId="273F541E" w14:textId="77777777" w:rsidR="006F6354" w:rsidRPr="006F6354" w:rsidRDefault="006F6354" w:rsidP="006F6354">
      <w:pPr>
        <w:spacing w:after="0" w:line="240" w:lineRule="auto"/>
        <w:rPr>
          <w:rFonts w:ascii="Calibri" w:eastAsia="Aptos" w:hAnsi="Calibri" w:cs="Calibri"/>
          <w:b/>
          <w:bCs/>
          <w:lang w:eastAsia="sl-SI"/>
        </w:rPr>
      </w:pPr>
    </w:p>
    <w:p w14:paraId="438ABFAA" w14:textId="77777777" w:rsidR="006F6354" w:rsidRPr="006F6354" w:rsidRDefault="006F6354" w:rsidP="006F6354">
      <w:pPr>
        <w:spacing w:after="0" w:line="240" w:lineRule="auto"/>
        <w:jc w:val="both"/>
        <w:rPr>
          <w:rFonts w:ascii="Calibri" w:eastAsia="Calibri" w:hAnsi="Calibri" w:cs="Calibri"/>
          <w:kern w:val="0"/>
          <w:lang w:eastAsia="sl-SI"/>
          <w14:ligatures w14:val="none"/>
        </w:rPr>
      </w:pPr>
      <w:r w:rsidRPr="006F6354">
        <w:rPr>
          <w:rFonts w:ascii="Calibri" w:eastAsia="Calibri" w:hAnsi="Calibri" w:cs="Calibri"/>
          <w:kern w:val="0"/>
          <w:lang w:eastAsia="sl-SI"/>
          <w14:ligatures w14:val="none"/>
        </w:rPr>
        <w:t>Upravni odbor Zavoda je zaradi večje jasnosti obračuna in v izogib nepravilnemu obračunu sprejel dopolnitev opisa storitve 88911 »Lokalna infiltracijska oziroma prevodna anestezija***«.</w:t>
      </w:r>
    </w:p>
    <w:p w14:paraId="5D7DE631" w14:textId="77777777" w:rsidR="00530E3D" w:rsidRPr="006F6354" w:rsidRDefault="00530E3D" w:rsidP="006F6354">
      <w:pPr>
        <w:spacing w:after="0" w:line="240" w:lineRule="auto"/>
        <w:rPr>
          <w:rFonts w:ascii="Calibri" w:eastAsia="Aptos" w:hAnsi="Calibri" w:cs="Calibri"/>
          <w:bCs/>
          <w:lang w:eastAsia="sl-SI"/>
        </w:rPr>
      </w:pPr>
    </w:p>
    <w:p w14:paraId="221DE8B1" w14:textId="77777777" w:rsidR="006F6354" w:rsidRPr="006F6354" w:rsidRDefault="006F6354" w:rsidP="006F6354">
      <w:pPr>
        <w:spacing w:after="0" w:line="240" w:lineRule="auto"/>
        <w:rPr>
          <w:rFonts w:ascii="Calibri" w:eastAsia="Aptos" w:hAnsi="Calibri" w:cs="Calibri"/>
          <w:b/>
          <w:bCs/>
          <w:lang w:eastAsia="sl-SI"/>
        </w:rPr>
      </w:pPr>
      <w:r w:rsidRPr="006F6354">
        <w:rPr>
          <w:rFonts w:ascii="Calibri" w:eastAsia="Aptos" w:hAnsi="Calibri" w:cs="Calibri"/>
          <w:b/>
          <w:bCs/>
          <w:lang w:eastAsia="sl-SI"/>
        </w:rPr>
        <w:t>Navodilo za obračun</w:t>
      </w:r>
    </w:p>
    <w:p w14:paraId="7074A49E" w14:textId="77777777" w:rsidR="006F6354" w:rsidRPr="006F6354" w:rsidRDefault="006F6354" w:rsidP="006F6354">
      <w:pPr>
        <w:spacing w:after="0" w:line="240" w:lineRule="auto"/>
        <w:rPr>
          <w:rFonts w:ascii="Calibri" w:eastAsia="Aptos" w:hAnsi="Calibri" w:cs="Calibri"/>
          <w:b/>
          <w:bCs/>
          <w:lang w:eastAsia="sl-SI"/>
        </w:rPr>
      </w:pPr>
    </w:p>
    <w:p w14:paraId="45DC24D4" w14:textId="77777777" w:rsidR="006F6354" w:rsidRPr="006F6354" w:rsidRDefault="006F6354" w:rsidP="006F6354">
      <w:pPr>
        <w:spacing w:after="0" w:line="240" w:lineRule="auto"/>
        <w:jc w:val="both"/>
        <w:rPr>
          <w:rFonts w:ascii="Calibri" w:eastAsia="Calibri" w:hAnsi="Calibri" w:cs="Calibri"/>
          <w:kern w:val="0"/>
          <w:lang w:eastAsia="sl-SI"/>
          <w14:ligatures w14:val="none"/>
        </w:rPr>
      </w:pPr>
      <w:r w:rsidRPr="006F6354">
        <w:rPr>
          <w:rFonts w:ascii="Calibri" w:eastAsia="Calibri" w:hAnsi="Calibri" w:cs="Calibri"/>
          <w:kern w:val="0"/>
          <w:lang w:eastAsia="sl-SI"/>
          <w14:ligatures w14:val="none"/>
        </w:rPr>
        <w:t>Glede na navedeno dopolnjujemo dolg opis storitve 88911 v naslednjih sezamih storitev, kot sledi (označeno s krepko pisavo):</w:t>
      </w:r>
    </w:p>
    <w:p w14:paraId="297DB45B" w14:textId="77777777" w:rsidR="006F6354" w:rsidRPr="006F6354" w:rsidRDefault="006F6354" w:rsidP="006F6354">
      <w:pPr>
        <w:spacing w:after="0" w:line="240" w:lineRule="auto"/>
        <w:jc w:val="both"/>
        <w:rPr>
          <w:rFonts w:ascii="Calibri" w:eastAsia="Aptos" w:hAnsi="Calibri" w:cs="Calibri"/>
          <w:sz w:val="4"/>
          <w:szCs w:val="4"/>
          <w:lang w:eastAsia="sl-SI"/>
        </w:rPr>
      </w:pPr>
    </w:p>
    <w:p w14:paraId="567CCAA5" w14:textId="77777777" w:rsidR="006F6354" w:rsidRPr="006F6354" w:rsidRDefault="006F6354" w:rsidP="00242E02">
      <w:pPr>
        <w:numPr>
          <w:ilvl w:val="0"/>
          <w:numId w:val="14"/>
        </w:numPr>
        <w:tabs>
          <w:tab w:val="left" w:pos="5670"/>
        </w:tabs>
        <w:spacing w:after="0" w:line="240" w:lineRule="auto"/>
        <w:contextualSpacing/>
        <w:jc w:val="both"/>
        <w:rPr>
          <w:rFonts w:ascii="Calibri" w:eastAsia="Calibri" w:hAnsi="Calibri" w:cs="Calibri"/>
          <w:kern w:val="0"/>
          <w14:ligatures w14:val="none"/>
        </w:rPr>
      </w:pPr>
      <w:r w:rsidRPr="006F6354">
        <w:rPr>
          <w:rFonts w:ascii="Calibri" w:eastAsia="Calibri" w:hAnsi="Calibri" w:cs="Calibri"/>
          <w:kern w:val="0"/>
          <w14:ligatures w14:val="none"/>
        </w:rPr>
        <w:t>15.33 »Specialistično ambulantne storitve v okulistiki (220 229, 220 278)«,</w:t>
      </w:r>
    </w:p>
    <w:p w14:paraId="0C76EFA4"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15.41 »Storitve specialistične zunajbolnišnične zdravstvene dejavnosti onkologije (210 219)«,</w:t>
      </w:r>
    </w:p>
    <w:p w14:paraId="49D415EF"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15.42 »Seznam storitev specialistične zunajbolnišnične zdravstvene dejavnosti«,</w:t>
      </w:r>
    </w:p>
    <w:p w14:paraId="685A43DE"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15.54 »Storitve specialistične zunajbolnišnične zdravstvene dejavnosti abdominalne kirurgije (201 203)«,</w:t>
      </w:r>
    </w:p>
    <w:p w14:paraId="69EA97E1"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15.55 »Storitve specialistične zunajbolnišnične zdravstvene dejavnosti anesteziologije, reanimatologije in perioperativne intenzivne medicine (202 204)«,</w:t>
      </w:r>
    </w:p>
    <w:p w14:paraId="67D172B8"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15.56 »Storitve specialistične zunajbolnišnične zdravstvene dejavnosti protibolečinske ambulante (202 268)«,</w:t>
      </w:r>
    </w:p>
    <w:p w14:paraId="692AF0D5"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15.58 »Storitve specialistične zunajbolnišnične zdravstvene dejavnosti fiziatrije (204 207)«,</w:t>
      </w:r>
    </w:p>
    <w:p w14:paraId="2F65FC1D"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15.62 »Storitve specialistične zunajbolnišnične zdravstvene dejavnosti ginekologije (206 209)«,</w:t>
      </w:r>
    </w:p>
    <w:p w14:paraId="7685AB1D"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15.73 »Storitve specialistične zunajbolnišnične zdravstvene dejavnosti maksilofacialne kirurgije (215 224)«,</w:t>
      </w:r>
    </w:p>
    <w:p w14:paraId="01027BCA"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15.85 »Storitve specialistične zunajbolnišnične zdravstvene dejavnosti plastične, rekonstrukcijske in estetske kirurgije (228 238)«,</w:t>
      </w:r>
    </w:p>
    <w:p w14:paraId="5753986C"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15.92 »Storitve specialistične zunajbolnišnične zdravstvene dejavnosti splošne kirurgije (234 251)«,</w:t>
      </w:r>
    </w:p>
    <w:p w14:paraId="3D0B4F3D"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15.94 »Storitve specialistične zunajbolnišnične zdravstvene dejavnosti travmatologije (237 254)«,</w:t>
      </w:r>
    </w:p>
    <w:p w14:paraId="75EB9A98"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15.96 »Storitve specialistične zunajbolnišnične zdravstvene dejavnosti kirurgije - urgentne ambulante (238 256)«,</w:t>
      </w:r>
    </w:p>
    <w:p w14:paraId="6A96A557"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15.99 »Storitve specialistične zunajbolnišnične zdravstvene dejavnosti urologije (239 257)« in</w:t>
      </w:r>
    </w:p>
    <w:p w14:paraId="3051D8A4" w14:textId="77777777" w:rsidR="006F6354" w:rsidRPr="006F6354" w:rsidRDefault="006F6354" w:rsidP="00242E02">
      <w:pPr>
        <w:numPr>
          <w:ilvl w:val="0"/>
          <w:numId w:val="14"/>
        </w:numPr>
        <w:spacing w:after="0" w:line="240" w:lineRule="auto"/>
        <w:contextualSpacing/>
        <w:jc w:val="both"/>
        <w:rPr>
          <w:rFonts w:ascii="Calibri" w:eastAsia="Aptos" w:hAnsi="Calibri" w:cs="Calibri"/>
          <w:lang w:eastAsia="sl-SI"/>
        </w:rPr>
      </w:pPr>
      <w:r w:rsidRPr="006F6354">
        <w:rPr>
          <w:rFonts w:ascii="Calibri" w:eastAsia="Aptos" w:hAnsi="Calibri" w:cs="Calibri"/>
          <w:lang w:eastAsia="sl-SI"/>
        </w:rPr>
        <w:t>15.126 »Storitve specialistične zunajbolnišnične zdravstvene dejavnosti rehabilitacije (204 205)«.</w:t>
      </w:r>
    </w:p>
    <w:p w14:paraId="4EF0E3D8" w14:textId="77777777" w:rsidR="006F6354" w:rsidRPr="006F6354" w:rsidRDefault="006F6354" w:rsidP="006F6354">
      <w:pPr>
        <w:spacing w:after="0" w:line="240" w:lineRule="auto"/>
        <w:rPr>
          <w:rFonts w:ascii="Calibri" w:eastAsia="Aptos" w:hAnsi="Calibri" w:cs="Calibri"/>
          <w:sz w:val="16"/>
          <w:szCs w:val="16"/>
          <w:lang w:eastAsia="sl-SI"/>
        </w:rPr>
      </w:pPr>
    </w:p>
    <w:tbl>
      <w:tblPr>
        <w:tblW w:w="5000" w:type="pct"/>
        <w:tblCellMar>
          <w:left w:w="70" w:type="dxa"/>
          <w:right w:w="70" w:type="dxa"/>
        </w:tblCellMar>
        <w:tblLook w:val="04A0" w:firstRow="1" w:lastRow="0" w:firstColumn="1" w:lastColumn="0" w:noHBand="0" w:noVBand="1"/>
      </w:tblPr>
      <w:tblGrid>
        <w:gridCol w:w="9413"/>
      </w:tblGrid>
      <w:tr w:rsidR="006F6354" w:rsidRPr="006F6354" w14:paraId="52CE117C" w14:textId="77777777" w:rsidTr="000B7C9C">
        <w:trPr>
          <w:trHeight w:val="300"/>
        </w:trPr>
        <w:tc>
          <w:tcPr>
            <w:tcW w:w="5000" w:type="pct"/>
            <w:shd w:val="clear" w:color="auto" w:fill="auto"/>
            <w:noWrap/>
            <w:vAlign w:val="bottom"/>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2"/>
              <w:gridCol w:w="2631"/>
              <w:gridCol w:w="5960"/>
            </w:tblGrid>
            <w:tr w:rsidR="006F6354" w:rsidRPr="006F6354" w14:paraId="5EFBFD4E" w14:textId="77777777" w:rsidTr="006F6354">
              <w:trPr>
                <w:trHeight w:val="487"/>
                <w:tblHeader/>
              </w:trPr>
              <w:tc>
                <w:tcPr>
                  <w:tcW w:w="363" w:type="pct"/>
                  <w:shd w:val="clear" w:color="auto" w:fill="auto"/>
                  <w:vAlign w:val="center"/>
                  <w:hideMark/>
                </w:tcPr>
                <w:p w14:paraId="0A61AE43" w14:textId="77777777" w:rsidR="006F6354" w:rsidRPr="006F6354" w:rsidRDefault="006F6354" w:rsidP="006F6354">
                  <w:pPr>
                    <w:spacing w:after="0" w:line="240" w:lineRule="auto"/>
                    <w:rPr>
                      <w:rFonts w:ascii="Calibri" w:eastAsia="Aptos" w:hAnsi="Calibri" w:cs="Calibri"/>
                      <w:sz w:val="20"/>
                      <w:szCs w:val="20"/>
                      <w:lang w:eastAsia="sl-SI"/>
                    </w:rPr>
                  </w:pPr>
                  <w:r w:rsidRPr="006F6354">
                    <w:rPr>
                      <w:rFonts w:ascii="Calibri" w:eastAsia="Aptos" w:hAnsi="Calibri" w:cs="Calibri"/>
                      <w:sz w:val="20"/>
                      <w:szCs w:val="20"/>
                      <w:lang w:eastAsia="sl-SI"/>
                    </w:rPr>
                    <w:t>Šifra</w:t>
                  </w:r>
                </w:p>
              </w:tc>
              <w:tc>
                <w:tcPr>
                  <w:tcW w:w="1420" w:type="pct"/>
                  <w:shd w:val="clear" w:color="auto" w:fill="auto"/>
                  <w:vAlign w:val="center"/>
                  <w:hideMark/>
                </w:tcPr>
                <w:p w14:paraId="6066FD2E" w14:textId="77777777" w:rsidR="006F6354" w:rsidRPr="006F6354" w:rsidRDefault="006F6354" w:rsidP="006F6354">
                  <w:pPr>
                    <w:spacing w:after="0" w:line="240" w:lineRule="auto"/>
                    <w:rPr>
                      <w:rFonts w:ascii="Calibri" w:eastAsia="Aptos" w:hAnsi="Calibri" w:cs="Calibri"/>
                      <w:sz w:val="20"/>
                      <w:szCs w:val="20"/>
                      <w:lang w:eastAsia="sl-SI"/>
                    </w:rPr>
                  </w:pPr>
                  <w:r w:rsidRPr="006F6354">
                    <w:rPr>
                      <w:rFonts w:ascii="Calibri" w:eastAsia="Aptos" w:hAnsi="Calibri" w:cs="Calibri"/>
                      <w:sz w:val="20"/>
                      <w:szCs w:val="20"/>
                      <w:lang w:eastAsia="sl-SI"/>
                    </w:rPr>
                    <w:t>Kratek opis</w:t>
                  </w:r>
                </w:p>
              </w:tc>
              <w:tc>
                <w:tcPr>
                  <w:tcW w:w="3217" w:type="pct"/>
                  <w:shd w:val="clear" w:color="auto" w:fill="auto"/>
                  <w:vAlign w:val="center"/>
                  <w:hideMark/>
                </w:tcPr>
                <w:p w14:paraId="6A0BBA6E" w14:textId="77777777" w:rsidR="006F6354" w:rsidRPr="006F6354" w:rsidRDefault="006F6354" w:rsidP="006F6354">
                  <w:pPr>
                    <w:spacing w:after="0" w:line="240" w:lineRule="auto"/>
                    <w:rPr>
                      <w:rFonts w:ascii="Calibri" w:eastAsia="Aptos" w:hAnsi="Calibri" w:cs="Calibri"/>
                      <w:sz w:val="20"/>
                      <w:szCs w:val="20"/>
                      <w:lang w:eastAsia="sl-SI"/>
                    </w:rPr>
                  </w:pPr>
                  <w:r w:rsidRPr="006F6354">
                    <w:rPr>
                      <w:rFonts w:ascii="Calibri" w:eastAsia="Aptos" w:hAnsi="Calibri" w:cs="Calibri"/>
                      <w:sz w:val="20"/>
                      <w:szCs w:val="20"/>
                      <w:lang w:eastAsia="sl-SI"/>
                    </w:rPr>
                    <w:t>Dolg opis</w:t>
                  </w:r>
                </w:p>
              </w:tc>
            </w:tr>
            <w:tr w:rsidR="006F6354" w:rsidRPr="006F6354" w14:paraId="0CB17B0B" w14:textId="77777777" w:rsidTr="006F6354">
              <w:trPr>
                <w:trHeight w:val="940"/>
              </w:trPr>
              <w:tc>
                <w:tcPr>
                  <w:tcW w:w="363" w:type="pct"/>
                  <w:tcBorders>
                    <w:top w:val="single" w:sz="4" w:space="0" w:color="auto"/>
                    <w:left w:val="single" w:sz="4" w:space="0" w:color="auto"/>
                    <w:bottom w:val="single" w:sz="4" w:space="0" w:color="auto"/>
                    <w:right w:val="single" w:sz="4" w:space="0" w:color="auto"/>
                  </w:tcBorders>
                  <w:shd w:val="clear" w:color="auto" w:fill="auto"/>
                </w:tcPr>
                <w:p w14:paraId="04317008" w14:textId="77777777" w:rsidR="006F6354" w:rsidRPr="006F6354" w:rsidRDefault="006F6354" w:rsidP="006F6354">
                  <w:pPr>
                    <w:spacing w:after="0" w:line="240" w:lineRule="auto"/>
                    <w:rPr>
                      <w:rFonts w:ascii="Calibri" w:eastAsia="Aptos" w:hAnsi="Calibri" w:cs="Calibri"/>
                      <w:sz w:val="20"/>
                      <w:szCs w:val="20"/>
                      <w:lang w:eastAsia="sl-SI"/>
                    </w:rPr>
                  </w:pPr>
                  <w:r w:rsidRPr="006F6354">
                    <w:rPr>
                      <w:rFonts w:ascii="Calibri" w:eastAsia="Aptos" w:hAnsi="Calibri" w:cs="Calibri"/>
                      <w:sz w:val="20"/>
                      <w:szCs w:val="20"/>
                      <w:lang w:eastAsia="sl-SI"/>
                    </w:rPr>
                    <w:t>88911</w:t>
                  </w:r>
                </w:p>
              </w:tc>
              <w:tc>
                <w:tcPr>
                  <w:tcW w:w="1420" w:type="pct"/>
                  <w:tcBorders>
                    <w:top w:val="single" w:sz="4" w:space="0" w:color="auto"/>
                    <w:left w:val="nil"/>
                    <w:bottom w:val="single" w:sz="4" w:space="0" w:color="auto"/>
                    <w:right w:val="single" w:sz="4" w:space="0" w:color="auto"/>
                  </w:tcBorders>
                  <w:shd w:val="clear" w:color="auto" w:fill="auto"/>
                </w:tcPr>
                <w:p w14:paraId="77A39C73" w14:textId="77777777" w:rsidR="006F6354" w:rsidRPr="006F6354" w:rsidRDefault="006F6354" w:rsidP="006F6354">
                  <w:pPr>
                    <w:spacing w:after="0" w:line="240" w:lineRule="auto"/>
                    <w:rPr>
                      <w:rFonts w:ascii="Calibri" w:eastAsia="Aptos" w:hAnsi="Calibri" w:cs="Calibri"/>
                      <w:sz w:val="20"/>
                      <w:szCs w:val="20"/>
                      <w:lang w:eastAsia="sl-SI"/>
                    </w:rPr>
                  </w:pPr>
                  <w:r w:rsidRPr="006F6354">
                    <w:rPr>
                      <w:rFonts w:ascii="Calibri" w:eastAsia="Aptos" w:hAnsi="Calibri" w:cs="Calibri"/>
                      <w:sz w:val="20"/>
                      <w:szCs w:val="20"/>
                      <w:lang w:eastAsia="sl-SI"/>
                    </w:rPr>
                    <w:t>Lokalna infiltracijska oziroma prevodna anestezija***</w:t>
                  </w:r>
                </w:p>
              </w:tc>
              <w:tc>
                <w:tcPr>
                  <w:tcW w:w="3217" w:type="pct"/>
                  <w:tcBorders>
                    <w:top w:val="single" w:sz="4" w:space="0" w:color="auto"/>
                    <w:left w:val="nil"/>
                    <w:bottom w:val="single" w:sz="4" w:space="0" w:color="auto"/>
                    <w:right w:val="single" w:sz="4" w:space="0" w:color="auto"/>
                  </w:tcBorders>
                  <w:shd w:val="clear" w:color="auto" w:fill="auto"/>
                </w:tcPr>
                <w:p w14:paraId="5AB5D4CC" w14:textId="77777777" w:rsidR="006F6354" w:rsidRPr="006F6354" w:rsidRDefault="006F6354" w:rsidP="006F6354">
                  <w:pPr>
                    <w:spacing w:after="0" w:line="240" w:lineRule="auto"/>
                    <w:rPr>
                      <w:rFonts w:ascii="Calibri" w:eastAsia="Aptos" w:hAnsi="Calibri" w:cs="Calibri"/>
                      <w:sz w:val="20"/>
                      <w:szCs w:val="20"/>
                      <w:lang w:eastAsia="sl-SI"/>
                    </w:rPr>
                  </w:pPr>
                  <w:r w:rsidRPr="006F6354">
                    <w:rPr>
                      <w:rFonts w:ascii="Calibri" w:eastAsia="Aptos" w:hAnsi="Calibri" w:cs="Calibri"/>
                      <w:sz w:val="20"/>
                      <w:szCs w:val="20"/>
                    </w:rPr>
                    <w:t xml:space="preserve">Lokalna infiltracijska oziroma prevodna anestezija***. Injiciranje lokalnega anestetika v bližino živca, za anestezijo predela, ki ga ta oživčuje (npr. oberst blokada, </w:t>
                  </w:r>
                  <w:r w:rsidRPr="006F6354">
                    <w:rPr>
                      <w:rFonts w:ascii="Calibri" w:eastAsia="Aptos" w:hAnsi="Calibri" w:cs="Calibri"/>
                      <w:b/>
                      <w:bCs/>
                      <w:sz w:val="20"/>
                      <w:szCs w:val="20"/>
                    </w:rPr>
                    <w:t>blokada mandibularnega živca</w:t>
                  </w:r>
                  <w:r w:rsidRPr="006F6354">
                    <w:rPr>
                      <w:rFonts w:ascii="Calibri" w:eastAsia="Aptos" w:hAnsi="Calibri" w:cs="Calibri"/>
                      <w:sz w:val="20"/>
                      <w:szCs w:val="20"/>
                    </w:rPr>
                    <w:t>). V zdravstveni dokumentaciji mora biti zabeležena vrsta, koncentracija in količina uporabljenega zdravila.</w:t>
                  </w:r>
                </w:p>
              </w:tc>
            </w:tr>
          </w:tbl>
          <w:p w14:paraId="0FC9FBD0" w14:textId="77777777" w:rsidR="006F6354" w:rsidRPr="006F6354" w:rsidRDefault="006F6354" w:rsidP="006F6354">
            <w:pPr>
              <w:spacing w:after="0" w:line="240" w:lineRule="auto"/>
              <w:rPr>
                <w:rFonts w:ascii="Calibri" w:eastAsia="Aptos" w:hAnsi="Calibri" w:cs="Calibri"/>
                <w:lang w:eastAsia="sl-SI"/>
              </w:rPr>
            </w:pPr>
          </w:p>
        </w:tc>
      </w:tr>
    </w:tbl>
    <w:p w14:paraId="4681A15B" w14:textId="77777777" w:rsidR="006F6354" w:rsidRPr="006F6354" w:rsidRDefault="006F6354" w:rsidP="006F6354">
      <w:pPr>
        <w:spacing w:after="0" w:line="240" w:lineRule="auto"/>
        <w:ind w:left="142"/>
        <w:jc w:val="both"/>
        <w:rPr>
          <w:rFonts w:ascii="Calibri" w:eastAsia="Aptos" w:hAnsi="Calibri" w:cs="Calibri"/>
          <w:sz w:val="4"/>
          <w:szCs w:val="4"/>
          <w:lang w:eastAsia="sl-SI"/>
        </w:rPr>
      </w:pPr>
    </w:p>
    <w:p w14:paraId="7617FBB1" w14:textId="77777777" w:rsidR="006F6354" w:rsidRPr="006F6354" w:rsidRDefault="006F6354" w:rsidP="006F6354">
      <w:pPr>
        <w:spacing w:after="0" w:line="240" w:lineRule="auto"/>
        <w:rPr>
          <w:rFonts w:ascii="Calibri" w:eastAsia="Aptos" w:hAnsi="Calibri" w:cs="Calibri"/>
          <w:lang w:eastAsia="sl-SI"/>
        </w:rPr>
      </w:pPr>
    </w:p>
    <w:p w14:paraId="111FBB20" w14:textId="77777777" w:rsidR="006F6354" w:rsidRPr="006F6354" w:rsidRDefault="006F6354" w:rsidP="006F6354">
      <w:pPr>
        <w:spacing w:after="0" w:line="240" w:lineRule="auto"/>
        <w:rPr>
          <w:rFonts w:ascii="Calibri" w:eastAsia="Aptos" w:hAnsi="Calibri" w:cs="Calibri"/>
          <w:lang w:eastAsia="sl-SI"/>
        </w:rPr>
      </w:pPr>
      <w:r w:rsidRPr="006F6354">
        <w:rPr>
          <w:rFonts w:ascii="Calibri" w:eastAsia="Aptos" w:hAnsi="Calibri" w:cs="Calibri"/>
          <w:lang w:eastAsia="sl-SI"/>
        </w:rPr>
        <w:t xml:space="preserve">Spremembe veljajo za storitve, opravljene od 1. 9. 2026 dalje. </w:t>
      </w:r>
    </w:p>
    <w:p w14:paraId="095A7DFD" w14:textId="77777777" w:rsidR="006F6354" w:rsidRPr="006F6354" w:rsidRDefault="006F6354" w:rsidP="006F6354">
      <w:pPr>
        <w:autoSpaceDE w:val="0"/>
        <w:autoSpaceDN w:val="0"/>
        <w:adjustRightInd w:val="0"/>
        <w:spacing w:after="0" w:line="240" w:lineRule="auto"/>
        <w:jc w:val="both"/>
        <w:rPr>
          <w:rFonts w:ascii="Calibri" w:eastAsia="Times New Roman" w:hAnsi="Calibri" w:cs="Calibri"/>
          <w:kern w:val="0"/>
          <w:lang w:eastAsia="sl-SI"/>
          <w14:ligatures w14:val="none"/>
        </w:rPr>
      </w:pPr>
    </w:p>
    <w:p w14:paraId="6FA011B3" w14:textId="77777777" w:rsidR="006F6354" w:rsidRPr="006F6354" w:rsidRDefault="006F6354" w:rsidP="006F6354">
      <w:pPr>
        <w:autoSpaceDE w:val="0"/>
        <w:autoSpaceDN w:val="0"/>
        <w:adjustRightInd w:val="0"/>
        <w:spacing w:after="0" w:line="240" w:lineRule="auto"/>
        <w:jc w:val="both"/>
        <w:rPr>
          <w:rFonts w:ascii="Calibri" w:eastAsia="Times New Roman" w:hAnsi="Calibri" w:cs="Calibri"/>
          <w:kern w:val="0"/>
          <w:lang w:eastAsia="sl-SI"/>
          <w14:ligatures w14:val="none"/>
        </w:rPr>
      </w:pPr>
      <w:r w:rsidRPr="006F6354">
        <w:rPr>
          <w:rFonts w:ascii="Calibri" w:eastAsia="Times New Roman" w:hAnsi="Calibri" w:cs="Calibri"/>
          <w:kern w:val="0"/>
          <w:lang w:eastAsia="sl-SI"/>
          <w14:ligatures w14:val="none"/>
        </w:rPr>
        <w:t xml:space="preserve">Kontaktna oseba za vsebinska vprašanja: </w:t>
      </w:r>
    </w:p>
    <w:p w14:paraId="6AD3E21B" w14:textId="77777777" w:rsidR="006F6354" w:rsidRPr="006F6354" w:rsidRDefault="006F6354" w:rsidP="006F6354">
      <w:pPr>
        <w:autoSpaceDE w:val="0"/>
        <w:autoSpaceDN w:val="0"/>
        <w:adjustRightInd w:val="0"/>
        <w:spacing w:after="0" w:line="240" w:lineRule="auto"/>
        <w:jc w:val="both"/>
        <w:rPr>
          <w:rFonts w:ascii="Calibri" w:eastAsia="Times New Roman" w:hAnsi="Calibri" w:cs="Calibri"/>
          <w:kern w:val="0"/>
          <w:lang w:eastAsia="sl-SI"/>
          <w14:ligatures w14:val="none"/>
        </w:rPr>
      </w:pPr>
      <w:r w:rsidRPr="006F6354">
        <w:rPr>
          <w:rFonts w:ascii="Calibri" w:eastAsia="Times New Roman" w:hAnsi="Calibri" w:cs="Calibri"/>
          <w:kern w:val="0"/>
          <w:lang w:eastAsia="sl-SI"/>
          <w14:ligatures w14:val="none"/>
        </w:rPr>
        <w:t>Mojca Prislan-Ževart (</w:t>
      </w:r>
      <w:hyperlink r:id="rId21" w:history="1">
        <w:r w:rsidRPr="006F6354">
          <w:rPr>
            <w:rFonts w:ascii="Calibri" w:eastAsia="Times New Roman" w:hAnsi="Calibri" w:cs="Calibri"/>
            <w:color w:val="0000FF"/>
            <w:kern w:val="0"/>
            <w:u w:val="single"/>
            <w:lang w:eastAsia="sl-SI"/>
            <w14:ligatures w14:val="none"/>
          </w:rPr>
          <w:t>mojca.prislan-zevart@zzzs.si</w:t>
        </w:r>
      </w:hyperlink>
      <w:r w:rsidRPr="006F6354">
        <w:rPr>
          <w:rFonts w:ascii="Calibri" w:eastAsia="Times New Roman" w:hAnsi="Calibri" w:cs="Calibri"/>
          <w:kern w:val="0"/>
          <w:lang w:eastAsia="sl-SI"/>
          <w14:ligatures w14:val="none"/>
        </w:rPr>
        <w:t>; 01/30-77-248)</w:t>
      </w:r>
    </w:p>
    <w:p w14:paraId="2C2259F0" w14:textId="77777777" w:rsidR="006F6354" w:rsidRDefault="006F6354" w:rsidP="006747A1">
      <w:pPr>
        <w:spacing w:after="0" w:line="240" w:lineRule="auto"/>
      </w:pPr>
    </w:p>
    <w:p w14:paraId="319554F6" w14:textId="77777777" w:rsidR="00685433" w:rsidRDefault="00685433" w:rsidP="006747A1">
      <w:pPr>
        <w:spacing w:after="0" w:line="240" w:lineRule="auto"/>
      </w:pPr>
    </w:p>
    <w:p w14:paraId="7C590B31" w14:textId="77777777" w:rsidR="00186602" w:rsidRDefault="00186602" w:rsidP="006747A1">
      <w:pPr>
        <w:spacing w:after="0" w:line="240" w:lineRule="auto"/>
      </w:pPr>
    </w:p>
    <w:p w14:paraId="7EDB3A93" w14:textId="77777777" w:rsidR="00BB5FF6" w:rsidRPr="00BB5FF6" w:rsidRDefault="00BB5FF6" w:rsidP="00BB5FF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2" w:name="_Toc235080542"/>
      <w:bookmarkStart w:id="43" w:name="_Hlk231454303"/>
      <w:r w:rsidRPr="00BB5FF6">
        <w:rPr>
          <w:rFonts w:ascii="Calibri" w:eastAsia="Times New Roman" w:hAnsi="Calibri" w:cs="Arial"/>
          <w:b/>
          <w:color w:val="0070C0"/>
          <w:kern w:val="0"/>
          <w:sz w:val="28"/>
          <w:szCs w:val="28"/>
          <w:lang w:eastAsia="sl-SI"/>
          <w14:ligatures w14:val="none"/>
        </w:rPr>
        <w:t>Zobozdravstvena dejavnost – dopolnitev opisa storitev 88911 in 88911-02 »Lokalna infiltracijska oziroma prevodna anestezija***« s 1. 9. 2026</w:t>
      </w:r>
      <w:bookmarkEnd w:id="42"/>
      <w:r w:rsidRPr="00BB5FF6">
        <w:rPr>
          <w:rFonts w:ascii="Calibri" w:eastAsia="Times New Roman" w:hAnsi="Calibri" w:cs="Arial"/>
          <w:b/>
          <w:color w:val="0070C0"/>
          <w:kern w:val="0"/>
          <w:sz w:val="28"/>
          <w:szCs w:val="28"/>
          <w:lang w:eastAsia="sl-SI"/>
          <w14:ligatures w14:val="none"/>
        </w:rPr>
        <w:t xml:space="preserve"> </w:t>
      </w:r>
    </w:p>
    <w:p w14:paraId="3B630C31" w14:textId="77777777" w:rsidR="00BB5FF6" w:rsidRPr="00BB5FF6" w:rsidRDefault="00BB5FF6" w:rsidP="00BB5FF6">
      <w:pPr>
        <w:spacing w:after="0" w:line="240" w:lineRule="auto"/>
        <w:ind w:left="378"/>
        <w:contextualSpacing/>
        <w:jc w:val="both"/>
        <w:rPr>
          <w:rFonts w:ascii="Calibri" w:eastAsia="Times New Roman" w:hAnsi="Calibri" w:cs="Calibri"/>
          <w:b/>
          <w:color w:val="0070C0"/>
          <w:kern w:val="0"/>
          <w:lang w:eastAsia="sl-SI"/>
          <w14:ligatures w14:val="none"/>
        </w:rPr>
      </w:pPr>
    </w:p>
    <w:p w14:paraId="61D79821" w14:textId="77777777" w:rsidR="00BB5FF6" w:rsidRPr="00BB5FF6" w:rsidRDefault="00BB5FF6" w:rsidP="00BB5FF6">
      <w:pPr>
        <w:spacing w:after="0" w:line="240" w:lineRule="auto"/>
        <w:jc w:val="both"/>
        <w:rPr>
          <w:rFonts w:ascii="Calibri" w:eastAsia="Times New Roman" w:hAnsi="Calibri" w:cs="Calibri"/>
          <w:i/>
          <w:color w:val="0070C0"/>
          <w:kern w:val="0"/>
          <w:lang w:eastAsia="sl-SI"/>
          <w14:ligatures w14:val="none"/>
        </w:rPr>
      </w:pPr>
      <w:r w:rsidRPr="00BB5FF6">
        <w:rPr>
          <w:rFonts w:ascii="Calibri" w:eastAsia="Times New Roman" w:hAnsi="Calibri" w:cs="Calibri"/>
          <w:i/>
          <w:color w:val="0070C0"/>
          <w:kern w:val="0"/>
          <w:lang w:eastAsia="sl-SI"/>
          <w14:ligatures w14:val="none"/>
        </w:rPr>
        <w:t>Vsem izvajalcem zobozdravstvene dejavnosti, razen zobozdravstvene dejavnosti za odrasle, mladino in študente – protetika ter obsojence in pripornike</w:t>
      </w:r>
    </w:p>
    <w:p w14:paraId="26F40C25" w14:textId="77777777" w:rsidR="00BB5FF6" w:rsidRPr="00BB5FF6" w:rsidRDefault="00BB5FF6" w:rsidP="00BB5FF6">
      <w:pPr>
        <w:spacing w:after="0" w:line="240" w:lineRule="auto"/>
        <w:rPr>
          <w:rFonts w:ascii="Calibri" w:eastAsia="Aptos" w:hAnsi="Calibri" w:cs="Calibri"/>
          <w:lang w:eastAsia="sl-SI"/>
        </w:rPr>
      </w:pPr>
    </w:p>
    <w:p w14:paraId="7B82BF54" w14:textId="77777777" w:rsidR="00BB5FF6" w:rsidRPr="00BB5FF6" w:rsidRDefault="00BB5FF6" w:rsidP="00BB5FF6">
      <w:pPr>
        <w:spacing w:after="0" w:line="240" w:lineRule="auto"/>
        <w:rPr>
          <w:rFonts w:ascii="Calibri" w:eastAsia="Aptos" w:hAnsi="Calibri" w:cs="Calibri"/>
          <w:b/>
          <w:bCs/>
          <w:lang w:eastAsia="sl-SI"/>
        </w:rPr>
      </w:pPr>
      <w:r w:rsidRPr="00BB5FF6">
        <w:rPr>
          <w:rFonts w:ascii="Calibri" w:eastAsia="Aptos" w:hAnsi="Calibri" w:cs="Calibri"/>
          <w:b/>
          <w:bCs/>
          <w:lang w:eastAsia="sl-SI"/>
        </w:rPr>
        <w:t>Povzetek vsebine</w:t>
      </w:r>
    </w:p>
    <w:p w14:paraId="61F2FC30" w14:textId="77777777" w:rsidR="00BB5FF6" w:rsidRPr="00BB5FF6" w:rsidRDefault="00BB5FF6" w:rsidP="00BB5FF6">
      <w:pPr>
        <w:spacing w:after="0" w:line="240" w:lineRule="auto"/>
        <w:rPr>
          <w:rFonts w:ascii="Calibri" w:eastAsia="Aptos" w:hAnsi="Calibri" w:cs="Calibri"/>
          <w:b/>
          <w:bCs/>
          <w:lang w:eastAsia="sl-SI"/>
        </w:rPr>
      </w:pPr>
    </w:p>
    <w:p w14:paraId="41C1B540" w14:textId="77777777" w:rsidR="00BB5FF6" w:rsidRPr="00BB5FF6" w:rsidRDefault="00BB5FF6" w:rsidP="00BB5FF6">
      <w:pPr>
        <w:spacing w:after="0" w:line="240" w:lineRule="auto"/>
        <w:jc w:val="both"/>
        <w:rPr>
          <w:rFonts w:ascii="Calibri" w:eastAsia="Calibri" w:hAnsi="Calibri" w:cs="Calibri"/>
          <w:kern w:val="0"/>
          <w:lang w:eastAsia="sl-SI"/>
          <w14:ligatures w14:val="none"/>
        </w:rPr>
      </w:pPr>
      <w:r w:rsidRPr="00BB5FF6">
        <w:rPr>
          <w:rFonts w:ascii="Calibri" w:eastAsia="Calibri" w:hAnsi="Calibri" w:cs="Calibri"/>
          <w:kern w:val="0"/>
          <w:lang w:eastAsia="sl-SI"/>
          <w14:ligatures w14:val="none"/>
        </w:rPr>
        <w:t>Upravni odbor Zavoda je zaradi večje jasnosti obračuna in v izogib nepravilnemu obračunu sprejel dopolnitev opisa storitev 88911 in 88911-02 »Lokalna infiltracijska oziroma prevodna anestezija***«.</w:t>
      </w:r>
    </w:p>
    <w:p w14:paraId="3F531CBC" w14:textId="77777777" w:rsidR="00BB5FF6" w:rsidRPr="00BB5FF6" w:rsidRDefault="00BB5FF6" w:rsidP="00BB5FF6">
      <w:pPr>
        <w:spacing w:after="0" w:line="240" w:lineRule="auto"/>
        <w:rPr>
          <w:rFonts w:ascii="Calibri" w:eastAsia="Aptos" w:hAnsi="Calibri" w:cs="Calibri"/>
          <w:bCs/>
          <w:lang w:eastAsia="sl-SI"/>
        </w:rPr>
      </w:pPr>
    </w:p>
    <w:p w14:paraId="728232E2" w14:textId="77777777" w:rsidR="00BB5FF6" w:rsidRPr="00BB5FF6" w:rsidRDefault="00BB5FF6" w:rsidP="00BB5FF6">
      <w:pPr>
        <w:spacing w:after="0" w:line="240" w:lineRule="auto"/>
        <w:rPr>
          <w:rFonts w:ascii="Calibri" w:eastAsia="Aptos" w:hAnsi="Calibri" w:cs="Calibri"/>
          <w:b/>
          <w:bCs/>
          <w:lang w:eastAsia="sl-SI"/>
        </w:rPr>
      </w:pPr>
      <w:r w:rsidRPr="00BB5FF6">
        <w:rPr>
          <w:rFonts w:ascii="Calibri" w:eastAsia="Aptos" w:hAnsi="Calibri" w:cs="Calibri"/>
          <w:b/>
          <w:bCs/>
          <w:lang w:eastAsia="sl-SI"/>
        </w:rPr>
        <w:t>Navodilo za obračun</w:t>
      </w:r>
    </w:p>
    <w:p w14:paraId="07E6F919" w14:textId="77777777" w:rsidR="00BB5FF6" w:rsidRPr="00BB5FF6" w:rsidRDefault="00BB5FF6" w:rsidP="00BB5FF6">
      <w:pPr>
        <w:spacing w:after="0" w:line="240" w:lineRule="auto"/>
        <w:rPr>
          <w:rFonts w:ascii="Calibri" w:eastAsia="Aptos" w:hAnsi="Calibri" w:cs="Calibri"/>
          <w:b/>
          <w:bCs/>
          <w:lang w:eastAsia="sl-SI"/>
        </w:rPr>
      </w:pPr>
    </w:p>
    <w:p w14:paraId="42EEE443" w14:textId="77777777" w:rsidR="00BB5FF6" w:rsidRPr="00BB5FF6" w:rsidRDefault="00BB5FF6" w:rsidP="00BB5FF6">
      <w:pPr>
        <w:spacing w:after="0" w:line="240" w:lineRule="auto"/>
        <w:jc w:val="both"/>
        <w:rPr>
          <w:rFonts w:ascii="Calibri" w:eastAsia="Calibri" w:hAnsi="Calibri" w:cs="Calibri"/>
          <w:kern w:val="0"/>
          <w:lang w:eastAsia="sl-SI"/>
          <w14:ligatures w14:val="none"/>
        </w:rPr>
      </w:pPr>
      <w:r w:rsidRPr="00BB5FF6">
        <w:rPr>
          <w:rFonts w:ascii="Calibri" w:eastAsia="Calibri" w:hAnsi="Calibri" w:cs="Calibri"/>
          <w:kern w:val="0"/>
          <w:lang w:eastAsia="sl-SI"/>
          <w14:ligatures w14:val="none"/>
        </w:rPr>
        <w:t>Glede na navedeno:</w:t>
      </w:r>
    </w:p>
    <w:p w14:paraId="61B7B04F" w14:textId="77777777" w:rsidR="00BB5FF6" w:rsidRPr="00BB5FF6" w:rsidRDefault="00BB5FF6" w:rsidP="00BB5FF6">
      <w:pPr>
        <w:spacing w:after="0" w:line="240" w:lineRule="auto"/>
        <w:jc w:val="both"/>
        <w:rPr>
          <w:rFonts w:ascii="Calibri" w:eastAsia="Calibri" w:hAnsi="Calibri" w:cs="Calibri"/>
          <w:kern w:val="0"/>
          <w:lang w:eastAsia="sl-SI"/>
          <w14:ligatures w14:val="none"/>
        </w:rPr>
      </w:pPr>
    </w:p>
    <w:p w14:paraId="5EF3BBF6" w14:textId="77777777" w:rsidR="00BB5FF6" w:rsidRPr="00BB5FF6" w:rsidRDefault="00BB5FF6" w:rsidP="00242E02">
      <w:pPr>
        <w:numPr>
          <w:ilvl w:val="0"/>
          <w:numId w:val="16"/>
        </w:numPr>
        <w:spacing w:after="0" w:line="240" w:lineRule="auto"/>
        <w:ind w:left="357" w:hanging="357"/>
        <w:contextualSpacing/>
        <w:jc w:val="both"/>
        <w:rPr>
          <w:rFonts w:ascii="Calibri" w:eastAsia="Calibri" w:hAnsi="Calibri" w:cs="Calibri"/>
          <w:kern w:val="0"/>
          <w14:ligatures w14:val="none"/>
        </w:rPr>
      </w:pPr>
      <w:r w:rsidRPr="00BB5FF6">
        <w:rPr>
          <w:rFonts w:ascii="Calibri" w:eastAsia="Calibri" w:hAnsi="Calibri" w:cs="Calibri"/>
          <w:kern w:val="0"/>
          <w14:ligatures w14:val="none"/>
        </w:rPr>
        <w:t>dopolnjujemo dolg opis storitve 88911 »Lokalna infiltracijska oziroma prevodna anestezija***« v naslednjih sezamih storitev, kot sledi (označeno s krepko pisavo):</w:t>
      </w:r>
    </w:p>
    <w:p w14:paraId="477EB079" w14:textId="77777777" w:rsidR="00BB5FF6" w:rsidRPr="00BB5FF6" w:rsidRDefault="00BB5FF6" w:rsidP="00BB5FF6">
      <w:pPr>
        <w:spacing w:after="0" w:line="240" w:lineRule="auto"/>
        <w:jc w:val="both"/>
        <w:rPr>
          <w:rFonts w:ascii="Calibri" w:eastAsia="Aptos" w:hAnsi="Calibri" w:cs="Calibri"/>
          <w:sz w:val="4"/>
          <w:szCs w:val="4"/>
          <w:lang w:eastAsia="sl-SI"/>
        </w:rPr>
      </w:pPr>
    </w:p>
    <w:p w14:paraId="6244DF35" w14:textId="77777777" w:rsidR="00BB5FF6" w:rsidRPr="00BB5FF6" w:rsidRDefault="00BB5FF6" w:rsidP="00242E02">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BB5FF6">
        <w:rPr>
          <w:rFonts w:ascii="Calibri" w:eastAsia="Times New Roman" w:hAnsi="Calibri" w:cs="Calibri"/>
          <w:kern w:val="0"/>
          <w:lang w:eastAsia="x-none"/>
          <w14:ligatures w14:val="none"/>
        </w:rPr>
        <w:t>15.39 »Storitve zobozdravstvene dejavnosti (403 112, 404 107, 406 114, 438 115)«,</w:t>
      </w:r>
    </w:p>
    <w:p w14:paraId="0733D883" w14:textId="77777777" w:rsidR="00BB5FF6" w:rsidRPr="00BB5FF6" w:rsidRDefault="00BB5FF6" w:rsidP="00242E02">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BB5FF6">
        <w:rPr>
          <w:rFonts w:ascii="Calibri" w:eastAsia="Times New Roman" w:hAnsi="Calibri" w:cs="Calibri"/>
          <w:kern w:val="0"/>
          <w:lang w:eastAsia="x-none"/>
          <w14:ligatures w14:val="none"/>
        </w:rPr>
        <w:t>15.42 »Seznam storitev specialistične zunajbolnišnične zdravstvene dejavnosti«,</w:t>
      </w:r>
    </w:p>
    <w:p w14:paraId="6B05CE69" w14:textId="77777777" w:rsidR="00BB5FF6" w:rsidRPr="00BB5FF6" w:rsidRDefault="00BB5FF6" w:rsidP="00242E02">
      <w:pPr>
        <w:numPr>
          <w:ilvl w:val="0"/>
          <w:numId w:val="15"/>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BB5FF6">
        <w:rPr>
          <w:rFonts w:ascii="Calibri" w:eastAsia="Times New Roman" w:hAnsi="Calibri" w:cs="Calibri"/>
          <w:kern w:val="0"/>
          <w:lang w:eastAsia="x-none"/>
          <w14:ligatures w14:val="none"/>
        </w:rPr>
        <w:t>15.108 »Storitve zunajbolnišnične zobozdravstvene dejavnosti čeljustna in zobna ortopedija - ortodontija (401 110)«,</w:t>
      </w:r>
    </w:p>
    <w:p w14:paraId="58CC9485" w14:textId="77777777" w:rsidR="00BB5FF6" w:rsidRPr="00BB5FF6" w:rsidRDefault="00BB5FF6" w:rsidP="00242E02">
      <w:pPr>
        <w:numPr>
          <w:ilvl w:val="0"/>
          <w:numId w:val="15"/>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BB5FF6">
        <w:rPr>
          <w:rFonts w:ascii="Calibri" w:eastAsia="Times New Roman" w:hAnsi="Calibri" w:cs="Calibri"/>
          <w:kern w:val="0"/>
          <w:lang w:eastAsia="x-none"/>
          <w14:ligatures w14:val="none"/>
        </w:rPr>
        <w:t>15.112 »Storitve zobozdravstvene dejavnosti za študente - zdravljenje (404 105)«,</w:t>
      </w:r>
    </w:p>
    <w:p w14:paraId="3B6A8E41" w14:textId="77777777" w:rsidR="00BB5FF6" w:rsidRPr="00BB5FF6" w:rsidRDefault="00BB5FF6" w:rsidP="00242E02">
      <w:pPr>
        <w:numPr>
          <w:ilvl w:val="0"/>
          <w:numId w:val="15"/>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BB5FF6">
        <w:rPr>
          <w:rFonts w:ascii="Calibri" w:eastAsia="Times New Roman" w:hAnsi="Calibri" w:cs="Calibri"/>
          <w:kern w:val="0"/>
          <w:lang w:eastAsia="x-none"/>
          <w14:ligatures w14:val="none"/>
        </w:rPr>
        <w:t>15.115 »Storitve zobozdravstvene dejavnosti za mladino - zdravljenje (404 103)«,</w:t>
      </w:r>
    </w:p>
    <w:p w14:paraId="01E02896" w14:textId="77777777" w:rsidR="00BB5FF6" w:rsidRPr="00BB5FF6" w:rsidRDefault="00BB5FF6" w:rsidP="00242E02">
      <w:pPr>
        <w:numPr>
          <w:ilvl w:val="0"/>
          <w:numId w:val="15"/>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BB5FF6">
        <w:rPr>
          <w:rFonts w:ascii="Calibri" w:eastAsia="Times New Roman" w:hAnsi="Calibri" w:cs="Calibri"/>
          <w:kern w:val="0"/>
          <w:lang w:eastAsia="x-none"/>
          <w14:ligatures w14:val="none"/>
        </w:rPr>
        <w:t>15.119 »Storitve zobozdravstvene dejavnosti za odrasle - zdravljenje (404 101, 404 119)«,</w:t>
      </w:r>
    </w:p>
    <w:p w14:paraId="0F81B539" w14:textId="77777777" w:rsidR="00BB5FF6" w:rsidRPr="00BB5FF6" w:rsidRDefault="00BB5FF6" w:rsidP="00242E02">
      <w:pPr>
        <w:numPr>
          <w:ilvl w:val="0"/>
          <w:numId w:val="15"/>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BB5FF6">
        <w:rPr>
          <w:rFonts w:ascii="Calibri" w:eastAsia="Times New Roman" w:hAnsi="Calibri" w:cs="Calibri"/>
          <w:kern w:val="0"/>
          <w:lang w:eastAsia="x-none"/>
          <w14:ligatures w14:val="none"/>
        </w:rPr>
        <w:t>15.121 »Storitve zobozdravstvene dejavnosti pedontologije (402 111)«,</w:t>
      </w:r>
    </w:p>
    <w:p w14:paraId="7E11FE0F" w14:textId="77777777" w:rsidR="00BB5FF6" w:rsidRPr="00BB5FF6" w:rsidRDefault="00BB5FF6" w:rsidP="00242E02">
      <w:pPr>
        <w:numPr>
          <w:ilvl w:val="0"/>
          <w:numId w:val="15"/>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BB5FF6">
        <w:rPr>
          <w:rFonts w:ascii="Calibri" w:eastAsia="Times New Roman" w:hAnsi="Calibri" w:cs="Calibri"/>
          <w:kern w:val="0"/>
          <w:lang w:eastAsia="x-none"/>
          <w14:ligatures w14:val="none"/>
        </w:rPr>
        <w:t>15.122 »Storitve specialistične zobozdravstvene dejavnosti stomatološke protetike (405 113)« in</w:t>
      </w:r>
    </w:p>
    <w:p w14:paraId="134C78B1" w14:textId="77777777" w:rsidR="00BB5FF6" w:rsidRPr="00BB5FF6" w:rsidRDefault="00BB5FF6" w:rsidP="00242E02">
      <w:pPr>
        <w:numPr>
          <w:ilvl w:val="0"/>
          <w:numId w:val="15"/>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BB5FF6">
        <w:rPr>
          <w:rFonts w:ascii="Calibri" w:eastAsia="Times New Roman" w:hAnsi="Calibri" w:cs="Calibri"/>
          <w:kern w:val="0"/>
          <w:lang w:eastAsia="x-none"/>
          <w14:ligatures w14:val="none"/>
        </w:rPr>
        <w:t>15.138 »Storitve zobozdravstvene dejavnosti oralne in maksilofacialne kirurgije (442 116)«.</w:t>
      </w:r>
    </w:p>
    <w:p w14:paraId="77BEDFDC" w14:textId="77777777" w:rsidR="00BB5FF6" w:rsidRPr="00BB5FF6" w:rsidRDefault="00BB5FF6" w:rsidP="00BB5FF6">
      <w:pPr>
        <w:spacing w:after="0" w:line="240" w:lineRule="auto"/>
        <w:rPr>
          <w:rFonts w:ascii="Calibri" w:eastAsia="Aptos" w:hAnsi="Calibri" w:cs="Calibri"/>
          <w:sz w:val="16"/>
          <w:szCs w:val="16"/>
          <w:lang w:eastAsia="sl-SI"/>
        </w:rPr>
      </w:pPr>
    </w:p>
    <w:tbl>
      <w:tblPr>
        <w:tblW w:w="5000" w:type="pct"/>
        <w:tblCellMar>
          <w:left w:w="70" w:type="dxa"/>
          <w:right w:w="70" w:type="dxa"/>
        </w:tblCellMar>
        <w:tblLook w:val="04A0" w:firstRow="1" w:lastRow="0" w:firstColumn="1" w:lastColumn="0" w:noHBand="0" w:noVBand="1"/>
      </w:tblPr>
      <w:tblGrid>
        <w:gridCol w:w="9413"/>
      </w:tblGrid>
      <w:tr w:rsidR="00BB5FF6" w:rsidRPr="00BB5FF6" w14:paraId="1DF47A06" w14:textId="77777777" w:rsidTr="000B7C9C">
        <w:trPr>
          <w:trHeight w:val="300"/>
        </w:trPr>
        <w:tc>
          <w:tcPr>
            <w:tcW w:w="5000" w:type="pct"/>
            <w:shd w:val="clear" w:color="auto" w:fill="auto"/>
            <w:noWrap/>
            <w:vAlign w:val="bottom"/>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2"/>
              <w:gridCol w:w="2631"/>
              <w:gridCol w:w="5960"/>
            </w:tblGrid>
            <w:tr w:rsidR="00BB5FF6" w:rsidRPr="00BB5FF6" w14:paraId="28928030" w14:textId="77777777" w:rsidTr="000B7C9C">
              <w:trPr>
                <w:trHeight w:val="255"/>
                <w:tblHeader/>
              </w:trPr>
              <w:tc>
                <w:tcPr>
                  <w:tcW w:w="363" w:type="pct"/>
                  <w:shd w:val="clear" w:color="auto" w:fill="auto"/>
                  <w:vAlign w:val="center"/>
                  <w:hideMark/>
                </w:tcPr>
                <w:p w14:paraId="709EF8A6" w14:textId="77777777" w:rsidR="00BB5FF6" w:rsidRPr="00BB5FF6" w:rsidRDefault="00BB5FF6" w:rsidP="00BB5FF6">
                  <w:pPr>
                    <w:spacing w:after="0" w:line="240" w:lineRule="auto"/>
                    <w:rPr>
                      <w:rFonts w:ascii="Calibri" w:eastAsia="Aptos" w:hAnsi="Calibri" w:cs="Calibri"/>
                      <w:sz w:val="20"/>
                      <w:szCs w:val="20"/>
                      <w:lang w:eastAsia="sl-SI"/>
                    </w:rPr>
                  </w:pPr>
                  <w:r w:rsidRPr="00BB5FF6">
                    <w:rPr>
                      <w:rFonts w:ascii="Calibri" w:eastAsia="Aptos" w:hAnsi="Calibri" w:cs="Calibri"/>
                      <w:sz w:val="20"/>
                      <w:szCs w:val="20"/>
                      <w:lang w:eastAsia="sl-SI"/>
                    </w:rPr>
                    <w:t>Šifra</w:t>
                  </w:r>
                </w:p>
              </w:tc>
              <w:tc>
                <w:tcPr>
                  <w:tcW w:w="1420" w:type="pct"/>
                  <w:shd w:val="clear" w:color="auto" w:fill="auto"/>
                  <w:vAlign w:val="center"/>
                  <w:hideMark/>
                </w:tcPr>
                <w:p w14:paraId="1DB5F0B8" w14:textId="77777777" w:rsidR="00BB5FF6" w:rsidRPr="00BB5FF6" w:rsidRDefault="00BB5FF6" w:rsidP="00BB5FF6">
                  <w:pPr>
                    <w:spacing w:after="0" w:line="240" w:lineRule="auto"/>
                    <w:rPr>
                      <w:rFonts w:ascii="Calibri" w:eastAsia="Aptos" w:hAnsi="Calibri" w:cs="Calibri"/>
                      <w:sz w:val="20"/>
                      <w:szCs w:val="20"/>
                      <w:lang w:eastAsia="sl-SI"/>
                    </w:rPr>
                  </w:pPr>
                  <w:r w:rsidRPr="00BB5FF6">
                    <w:rPr>
                      <w:rFonts w:ascii="Calibri" w:eastAsia="Aptos" w:hAnsi="Calibri" w:cs="Calibri"/>
                      <w:sz w:val="20"/>
                      <w:szCs w:val="20"/>
                      <w:lang w:eastAsia="sl-SI"/>
                    </w:rPr>
                    <w:t>Kratek opis</w:t>
                  </w:r>
                </w:p>
              </w:tc>
              <w:tc>
                <w:tcPr>
                  <w:tcW w:w="3217" w:type="pct"/>
                  <w:shd w:val="clear" w:color="auto" w:fill="auto"/>
                  <w:vAlign w:val="center"/>
                  <w:hideMark/>
                </w:tcPr>
                <w:p w14:paraId="67E0726C" w14:textId="77777777" w:rsidR="00BB5FF6" w:rsidRPr="00BB5FF6" w:rsidRDefault="00BB5FF6" w:rsidP="00BB5FF6">
                  <w:pPr>
                    <w:spacing w:after="0" w:line="240" w:lineRule="auto"/>
                    <w:rPr>
                      <w:rFonts w:ascii="Calibri" w:eastAsia="Aptos" w:hAnsi="Calibri" w:cs="Calibri"/>
                      <w:sz w:val="20"/>
                      <w:szCs w:val="20"/>
                      <w:lang w:eastAsia="sl-SI"/>
                    </w:rPr>
                  </w:pPr>
                  <w:r w:rsidRPr="00BB5FF6">
                    <w:rPr>
                      <w:rFonts w:ascii="Calibri" w:eastAsia="Aptos" w:hAnsi="Calibri" w:cs="Calibri"/>
                      <w:sz w:val="20"/>
                      <w:szCs w:val="20"/>
                      <w:lang w:eastAsia="sl-SI"/>
                    </w:rPr>
                    <w:t>Dolg opis</w:t>
                  </w:r>
                </w:p>
              </w:tc>
            </w:tr>
            <w:tr w:rsidR="00BB5FF6" w:rsidRPr="00BB5FF6" w14:paraId="68041FDB" w14:textId="77777777" w:rsidTr="00BB5FF6">
              <w:trPr>
                <w:trHeight w:val="1265"/>
              </w:trPr>
              <w:tc>
                <w:tcPr>
                  <w:tcW w:w="363" w:type="pct"/>
                  <w:tcBorders>
                    <w:top w:val="single" w:sz="4" w:space="0" w:color="auto"/>
                    <w:left w:val="single" w:sz="4" w:space="0" w:color="auto"/>
                    <w:bottom w:val="single" w:sz="4" w:space="0" w:color="auto"/>
                    <w:right w:val="single" w:sz="4" w:space="0" w:color="auto"/>
                  </w:tcBorders>
                  <w:shd w:val="clear" w:color="auto" w:fill="auto"/>
                </w:tcPr>
                <w:p w14:paraId="174C7AF2" w14:textId="77777777" w:rsidR="00BB5FF6" w:rsidRPr="00BB5FF6" w:rsidRDefault="00BB5FF6" w:rsidP="00BB5FF6">
                  <w:pPr>
                    <w:spacing w:after="0" w:line="240" w:lineRule="auto"/>
                    <w:rPr>
                      <w:rFonts w:ascii="Calibri" w:eastAsia="Aptos" w:hAnsi="Calibri" w:cs="Calibri"/>
                      <w:sz w:val="20"/>
                      <w:szCs w:val="20"/>
                      <w:lang w:eastAsia="sl-SI"/>
                    </w:rPr>
                  </w:pPr>
                  <w:r w:rsidRPr="00BB5FF6">
                    <w:rPr>
                      <w:rFonts w:ascii="Calibri" w:eastAsia="Aptos" w:hAnsi="Calibri" w:cs="Calibri"/>
                      <w:sz w:val="20"/>
                      <w:szCs w:val="20"/>
                      <w:lang w:eastAsia="sl-SI"/>
                    </w:rPr>
                    <w:t>88911</w:t>
                  </w:r>
                </w:p>
              </w:tc>
              <w:tc>
                <w:tcPr>
                  <w:tcW w:w="1420" w:type="pct"/>
                  <w:tcBorders>
                    <w:top w:val="single" w:sz="4" w:space="0" w:color="auto"/>
                    <w:left w:val="nil"/>
                    <w:bottom w:val="single" w:sz="4" w:space="0" w:color="auto"/>
                    <w:right w:val="single" w:sz="4" w:space="0" w:color="auto"/>
                  </w:tcBorders>
                  <w:shd w:val="clear" w:color="auto" w:fill="auto"/>
                </w:tcPr>
                <w:p w14:paraId="6C1550A8" w14:textId="77777777" w:rsidR="00BB5FF6" w:rsidRPr="00BB5FF6" w:rsidRDefault="00BB5FF6" w:rsidP="00BB5FF6">
                  <w:pPr>
                    <w:spacing w:after="0" w:line="240" w:lineRule="auto"/>
                    <w:rPr>
                      <w:rFonts w:ascii="Calibri" w:eastAsia="Aptos" w:hAnsi="Calibri" w:cs="Calibri"/>
                      <w:sz w:val="20"/>
                      <w:szCs w:val="20"/>
                      <w:lang w:eastAsia="sl-SI"/>
                    </w:rPr>
                  </w:pPr>
                  <w:r w:rsidRPr="00BB5FF6">
                    <w:rPr>
                      <w:rFonts w:ascii="Calibri" w:eastAsia="Aptos" w:hAnsi="Calibri" w:cs="Calibri"/>
                      <w:sz w:val="20"/>
                      <w:szCs w:val="20"/>
                      <w:lang w:eastAsia="sl-SI"/>
                    </w:rPr>
                    <w:t>Lokalna infiltracijska oziroma prevodna anestezija***</w:t>
                  </w:r>
                </w:p>
              </w:tc>
              <w:tc>
                <w:tcPr>
                  <w:tcW w:w="3217" w:type="pct"/>
                  <w:tcBorders>
                    <w:top w:val="single" w:sz="4" w:space="0" w:color="auto"/>
                    <w:left w:val="nil"/>
                    <w:bottom w:val="single" w:sz="4" w:space="0" w:color="auto"/>
                    <w:right w:val="single" w:sz="4" w:space="0" w:color="auto"/>
                  </w:tcBorders>
                  <w:shd w:val="clear" w:color="auto" w:fill="auto"/>
                </w:tcPr>
                <w:p w14:paraId="08C42676" w14:textId="77777777" w:rsidR="00BB5FF6" w:rsidRPr="00BB5FF6" w:rsidRDefault="00BB5FF6" w:rsidP="00BB5FF6">
                  <w:pPr>
                    <w:spacing w:after="0" w:line="240" w:lineRule="auto"/>
                    <w:rPr>
                      <w:rFonts w:ascii="Calibri" w:eastAsia="Aptos" w:hAnsi="Calibri" w:cs="Calibri"/>
                      <w:sz w:val="20"/>
                      <w:szCs w:val="20"/>
                      <w:lang w:eastAsia="sl-SI"/>
                    </w:rPr>
                  </w:pPr>
                  <w:r w:rsidRPr="00BB5FF6">
                    <w:rPr>
                      <w:rFonts w:ascii="Calibri" w:eastAsia="Aptos" w:hAnsi="Calibri" w:cs="Calibri"/>
                      <w:sz w:val="20"/>
                      <w:szCs w:val="20"/>
                    </w:rPr>
                    <w:t xml:space="preserve">Lokalna infiltracijska oziroma prevodna anestezija***. Injiciranje lokalnega anestetika v bližino živca, za anestezijo predela, ki ga ta oživčuje (npr. oberst blokada, </w:t>
                  </w:r>
                  <w:r w:rsidRPr="00BB5FF6">
                    <w:rPr>
                      <w:rFonts w:ascii="Calibri" w:eastAsia="Aptos" w:hAnsi="Calibri" w:cs="Calibri"/>
                      <w:b/>
                      <w:bCs/>
                      <w:sz w:val="20"/>
                      <w:szCs w:val="20"/>
                    </w:rPr>
                    <w:t>blokada mandibularnega živca</w:t>
                  </w:r>
                  <w:r w:rsidRPr="00BB5FF6">
                    <w:rPr>
                      <w:rFonts w:ascii="Calibri" w:eastAsia="Aptos" w:hAnsi="Calibri" w:cs="Calibri"/>
                      <w:sz w:val="20"/>
                      <w:szCs w:val="20"/>
                    </w:rPr>
                    <w:t>). V zdravstveni dokumentaciji mora biti zabeležena vrsta, koncentracija in količina uporabljenega zdravila.</w:t>
                  </w:r>
                </w:p>
              </w:tc>
            </w:tr>
          </w:tbl>
          <w:p w14:paraId="01470E19" w14:textId="77777777" w:rsidR="00BB5FF6" w:rsidRPr="00BB5FF6" w:rsidRDefault="00BB5FF6" w:rsidP="00BB5FF6">
            <w:pPr>
              <w:spacing w:after="0" w:line="240" w:lineRule="auto"/>
              <w:rPr>
                <w:rFonts w:ascii="Calibri" w:eastAsia="Aptos" w:hAnsi="Calibri" w:cs="Calibri"/>
                <w:lang w:eastAsia="sl-SI"/>
              </w:rPr>
            </w:pPr>
          </w:p>
        </w:tc>
      </w:tr>
    </w:tbl>
    <w:p w14:paraId="46FA00B6" w14:textId="77777777" w:rsidR="00BB5FF6" w:rsidRPr="00BB5FF6" w:rsidRDefault="00BB5FF6" w:rsidP="00BB5FF6">
      <w:pPr>
        <w:spacing w:after="0" w:line="240" w:lineRule="auto"/>
        <w:rPr>
          <w:rFonts w:ascii="Calibri" w:eastAsia="Aptos" w:hAnsi="Calibri" w:cs="Calibri"/>
          <w:lang w:eastAsia="sl-SI"/>
        </w:rPr>
      </w:pPr>
    </w:p>
    <w:p w14:paraId="7FFA24DC" w14:textId="77777777" w:rsidR="00BB5FF6" w:rsidRPr="00BB5FF6" w:rsidRDefault="00BB5FF6" w:rsidP="00242E02">
      <w:pPr>
        <w:numPr>
          <w:ilvl w:val="0"/>
          <w:numId w:val="16"/>
        </w:numPr>
        <w:spacing w:after="0" w:line="240" w:lineRule="auto"/>
        <w:ind w:left="357" w:hanging="357"/>
        <w:contextualSpacing/>
        <w:jc w:val="both"/>
        <w:rPr>
          <w:rFonts w:ascii="Calibri" w:eastAsia="Calibri" w:hAnsi="Calibri" w:cs="Calibri"/>
          <w:kern w:val="0"/>
          <w14:ligatures w14:val="none"/>
        </w:rPr>
      </w:pPr>
      <w:r w:rsidRPr="00BB5FF6">
        <w:rPr>
          <w:rFonts w:ascii="Calibri" w:eastAsia="Calibri" w:hAnsi="Calibri" w:cs="Calibri"/>
          <w:kern w:val="0"/>
          <w14:ligatures w14:val="none"/>
        </w:rPr>
        <w:t>dopolnjujemo dolg opis storitve 88911-02 »Lokalna infiltracijska oziroma prevodna anestezija***« v seznamu storitev 15.108a »Seznam storitev ortodontskega zdravljenja pred kirurškim posegom - odrasli (401 110)«, kot sledi (označeno s krepko pisavo):</w:t>
      </w:r>
    </w:p>
    <w:p w14:paraId="3A65133E" w14:textId="77777777" w:rsidR="00BB5FF6" w:rsidRPr="00BB5FF6" w:rsidRDefault="00BB5FF6" w:rsidP="00BB5FF6">
      <w:pPr>
        <w:spacing w:after="0" w:line="240" w:lineRule="auto"/>
        <w:rPr>
          <w:rFonts w:ascii="Calibri" w:eastAsia="Aptos" w:hAnsi="Calibri" w:cs="Calibri"/>
          <w:sz w:val="16"/>
          <w:szCs w:val="16"/>
          <w:lang w:eastAsia="sl-SI"/>
        </w:rPr>
      </w:pPr>
    </w:p>
    <w:tbl>
      <w:tblPr>
        <w:tblW w:w="5000" w:type="pct"/>
        <w:tblCellMar>
          <w:left w:w="70" w:type="dxa"/>
          <w:right w:w="70" w:type="dxa"/>
        </w:tblCellMar>
        <w:tblLook w:val="04A0" w:firstRow="1" w:lastRow="0" w:firstColumn="1" w:lastColumn="0" w:noHBand="0" w:noVBand="1"/>
      </w:tblPr>
      <w:tblGrid>
        <w:gridCol w:w="9413"/>
      </w:tblGrid>
      <w:tr w:rsidR="00BB5FF6" w:rsidRPr="00BB5FF6" w14:paraId="215D447F" w14:textId="77777777" w:rsidTr="000B7C9C">
        <w:trPr>
          <w:trHeight w:val="300"/>
        </w:trPr>
        <w:tc>
          <w:tcPr>
            <w:tcW w:w="5000" w:type="pct"/>
            <w:shd w:val="clear" w:color="auto" w:fill="auto"/>
            <w:noWrap/>
            <w:vAlign w:val="bottom"/>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5"/>
              <w:gridCol w:w="2206"/>
              <w:gridCol w:w="5962"/>
            </w:tblGrid>
            <w:tr w:rsidR="00BB5FF6" w:rsidRPr="00BB5FF6" w14:paraId="04FCA149" w14:textId="77777777" w:rsidTr="000B7C9C">
              <w:trPr>
                <w:trHeight w:val="255"/>
                <w:tblHeader/>
              </w:trPr>
              <w:tc>
                <w:tcPr>
                  <w:tcW w:w="591" w:type="pct"/>
                  <w:shd w:val="clear" w:color="auto" w:fill="auto"/>
                  <w:vAlign w:val="center"/>
                  <w:hideMark/>
                </w:tcPr>
                <w:p w14:paraId="52A00D29" w14:textId="77777777" w:rsidR="00BB5FF6" w:rsidRPr="00BB5FF6" w:rsidRDefault="00BB5FF6" w:rsidP="00BB5FF6">
                  <w:pPr>
                    <w:spacing w:after="0" w:line="240" w:lineRule="auto"/>
                    <w:rPr>
                      <w:rFonts w:ascii="Calibri" w:eastAsia="Aptos" w:hAnsi="Calibri" w:cs="Calibri"/>
                      <w:sz w:val="20"/>
                      <w:szCs w:val="20"/>
                      <w:lang w:eastAsia="sl-SI"/>
                    </w:rPr>
                  </w:pPr>
                  <w:r w:rsidRPr="00BB5FF6">
                    <w:rPr>
                      <w:rFonts w:ascii="Calibri" w:eastAsia="Aptos" w:hAnsi="Calibri" w:cs="Calibri"/>
                      <w:sz w:val="20"/>
                      <w:szCs w:val="20"/>
                      <w:lang w:eastAsia="sl-SI"/>
                    </w:rPr>
                    <w:t>Šifra</w:t>
                  </w:r>
                </w:p>
              </w:tc>
              <w:tc>
                <w:tcPr>
                  <w:tcW w:w="1191" w:type="pct"/>
                  <w:shd w:val="clear" w:color="auto" w:fill="auto"/>
                  <w:vAlign w:val="center"/>
                  <w:hideMark/>
                </w:tcPr>
                <w:p w14:paraId="6125BD5A" w14:textId="77777777" w:rsidR="00BB5FF6" w:rsidRPr="00BB5FF6" w:rsidRDefault="00BB5FF6" w:rsidP="00BB5FF6">
                  <w:pPr>
                    <w:spacing w:after="0" w:line="240" w:lineRule="auto"/>
                    <w:rPr>
                      <w:rFonts w:ascii="Calibri" w:eastAsia="Aptos" w:hAnsi="Calibri" w:cs="Calibri"/>
                      <w:sz w:val="20"/>
                      <w:szCs w:val="20"/>
                      <w:lang w:eastAsia="sl-SI"/>
                    </w:rPr>
                  </w:pPr>
                  <w:r w:rsidRPr="00BB5FF6">
                    <w:rPr>
                      <w:rFonts w:ascii="Calibri" w:eastAsia="Aptos" w:hAnsi="Calibri" w:cs="Calibri"/>
                      <w:sz w:val="20"/>
                      <w:szCs w:val="20"/>
                      <w:lang w:eastAsia="sl-SI"/>
                    </w:rPr>
                    <w:t>Kratek opis</w:t>
                  </w:r>
                </w:p>
              </w:tc>
              <w:tc>
                <w:tcPr>
                  <w:tcW w:w="3217" w:type="pct"/>
                  <w:shd w:val="clear" w:color="auto" w:fill="auto"/>
                  <w:vAlign w:val="center"/>
                  <w:hideMark/>
                </w:tcPr>
                <w:p w14:paraId="7FDE0F44" w14:textId="77777777" w:rsidR="00BB5FF6" w:rsidRPr="00BB5FF6" w:rsidRDefault="00BB5FF6" w:rsidP="00BB5FF6">
                  <w:pPr>
                    <w:spacing w:after="0" w:line="240" w:lineRule="auto"/>
                    <w:rPr>
                      <w:rFonts w:ascii="Calibri" w:eastAsia="Aptos" w:hAnsi="Calibri" w:cs="Calibri"/>
                      <w:sz w:val="20"/>
                      <w:szCs w:val="20"/>
                      <w:lang w:eastAsia="sl-SI"/>
                    </w:rPr>
                  </w:pPr>
                  <w:r w:rsidRPr="00BB5FF6">
                    <w:rPr>
                      <w:rFonts w:ascii="Calibri" w:eastAsia="Aptos" w:hAnsi="Calibri" w:cs="Calibri"/>
                      <w:sz w:val="20"/>
                      <w:szCs w:val="20"/>
                      <w:lang w:eastAsia="sl-SI"/>
                    </w:rPr>
                    <w:t>Dolg opis</w:t>
                  </w:r>
                </w:p>
              </w:tc>
            </w:tr>
            <w:tr w:rsidR="00BB5FF6" w:rsidRPr="00BB5FF6" w14:paraId="218B0531" w14:textId="77777777" w:rsidTr="00BB5FF6">
              <w:trPr>
                <w:trHeight w:val="1277"/>
              </w:trPr>
              <w:tc>
                <w:tcPr>
                  <w:tcW w:w="591" w:type="pct"/>
                  <w:tcBorders>
                    <w:top w:val="single" w:sz="4" w:space="0" w:color="auto"/>
                    <w:left w:val="single" w:sz="4" w:space="0" w:color="auto"/>
                    <w:bottom w:val="single" w:sz="4" w:space="0" w:color="auto"/>
                    <w:right w:val="single" w:sz="4" w:space="0" w:color="auto"/>
                  </w:tcBorders>
                  <w:shd w:val="clear" w:color="auto" w:fill="auto"/>
                </w:tcPr>
                <w:p w14:paraId="6AC4317A" w14:textId="77777777" w:rsidR="00BB5FF6" w:rsidRPr="00BB5FF6" w:rsidRDefault="00BB5FF6" w:rsidP="00BB5FF6">
                  <w:pPr>
                    <w:spacing w:after="0" w:line="240" w:lineRule="auto"/>
                    <w:rPr>
                      <w:rFonts w:ascii="Calibri" w:eastAsia="Aptos" w:hAnsi="Calibri" w:cs="Calibri"/>
                      <w:sz w:val="20"/>
                      <w:szCs w:val="20"/>
                      <w:lang w:eastAsia="sl-SI"/>
                    </w:rPr>
                  </w:pPr>
                  <w:r w:rsidRPr="00BB5FF6">
                    <w:rPr>
                      <w:rFonts w:ascii="Calibri" w:eastAsia="Aptos" w:hAnsi="Calibri" w:cs="Calibri"/>
                      <w:sz w:val="20"/>
                      <w:szCs w:val="20"/>
                      <w:lang w:eastAsia="sl-SI"/>
                    </w:rPr>
                    <w:t>88911 - 02</w:t>
                  </w:r>
                </w:p>
              </w:tc>
              <w:tc>
                <w:tcPr>
                  <w:tcW w:w="1191" w:type="pct"/>
                  <w:tcBorders>
                    <w:top w:val="single" w:sz="4" w:space="0" w:color="auto"/>
                    <w:left w:val="nil"/>
                    <w:bottom w:val="single" w:sz="4" w:space="0" w:color="auto"/>
                    <w:right w:val="single" w:sz="4" w:space="0" w:color="auto"/>
                  </w:tcBorders>
                  <w:shd w:val="clear" w:color="auto" w:fill="auto"/>
                </w:tcPr>
                <w:p w14:paraId="03AB0BDC" w14:textId="77777777" w:rsidR="00BB5FF6" w:rsidRPr="00BB5FF6" w:rsidRDefault="00BB5FF6" w:rsidP="00BB5FF6">
                  <w:pPr>
                    <w:spacing w:after="0" w:line="240" w:lineRule="auto"/>
                    <w:rPr>
                      <w:rFonts w:ascii="Calibri" w:eastAsia="Aptos" w:hAnsi="Calibri" w:cs="Calibri"/>
                      <w:sz w:val="20"/>
                      <w:szCs w:val="20"/>
                      <w:lang w:eastAsia="sl-SI"/>
                    </w:rPr>
                  </w:pPr>
                  <w:r w:rsidRPr="00BB5FF6">
                    <w:rPr>
                      <w:rFonts w:ascii="Calibri" w:eastAsia="Aptos" w:hAnsi="Calibri" w:cs="Calibri"/>
                      <w:sz w:val="20"/>
                      <w:szCs w:val="20"/>
                      <w:lang w:eastAsia="sl-SI"/>
                    </w:rPr>
                    <w:t>Lokalna infiltracijska oziroma prevodna anestezija***</w:t>
                  </w:r>
                </w:p>
              </w:tc>
              <w:tc>
                <w:tcPr>
                  <w:tcW w:w="3217" w:type="pct"/>
                  <w:tcBorders>
                    <w:top w:val="single" w:sz="4" w:space="0" w:color="auto"/>
                    <w:left w:val="nil"/>
                    <w:bottom w:val="single" w:sz="4" w:space="0" w:color="auto"/>
                    <w:right w:val="single" w:sz="4" w:space="0" w:color="auto"/>
                  </w:tcBorders>
                  <w:shd w:val="clear" w:color="auto" w:fill="auto"/>
                </w:tcPr>
                <w:p w14:paraId="53F2B809" w14:textId="77777777" w:rsidR="00BB5FF6" w:rsidRPr="00BB5FF6" w:rsidRDefault="00BB5FF6" w:rsidP="00BB5FF6">
                  <w:pPr>
                    <w:spacing w:after="0" w:line="240" w:lineRule="auto"/>
                    <w:rPr>
                      <w:rFonts w:ascii="Calibri" w:eastAsia="Aptos" w:hAnsi="Calibri" w:cs="Calibri"/>
                      <w:sz w:val="20"/>
                      <w:szCs w:val="20"/>
                      <w:lang w:eastAsia="sl-SI"/>
                    </w:rPr>
                  </w:pPr>
                  <w:r w:rsidRPr="00BB5FF6">
                    <w:rPr>
                      <w:rFonts w:ascii="Calibri" w:eastAsia="Aptos" w:hAnsi="Calibri" w:cs="Calibri"/>
                      <w:sz w:val="20"/>
                      <w:szCs w:val="20"/>
                    </w:rPr>
                    <w:t xml:space="preserve">Lokalna infiltracijska oziroma prevodna anestezija***. Injiciranje lokalnega anestetika v bližino živca, za anestezijo predela, ki ga ta oživčuje (npr. oberst blokada, </w:t>
                  </w:r>
                  <w:r w:rsidRPr="00BB5FF6">
                    <w:rPr>
                      <w:rFonts w:ascii="Calibri" w:eastAsia="Aptos" w:hAnsi="Calibri" w:cs="Calibri"/>
                      <w:b/>
                      <w:bCs/>
                      <w:sz w:val="20"/>
                      <w:szCs w:val="20"/>
                    </w:rPr>
                    <w:t>blokada mandibularnega živca</w:t>
                  </w:r>
                  <w:r w:rsidRPr="00BB5FF6">
                    <w:rPr>
                      <w:rFonts w:ascii="Calibri" w:eastAsia="Aptos" w:hAnsi="Calibri" w:cs="Calibri"/>
                      <w:sz w:val="20"/>
                      <w:szCs w:val="20"/>
                    </w:rPr>
                    <w:t>). V zdravstveni dokumentaciji mora biti zabeležena vrsta, koncentracija in količina uporabljenega zdravila.</w:t>
                  </w:r>
                </w:p>
              </w:tc>
            </w:tr>
          </w:tbl>
          <w:p w14:paraId="6D52ED0F" w14:textId="77777777" w:rsidR="00BB5FF6" w:rsidRPr="00BB5FF6" w:rsidRDefault="00BB5FF6" w:rsidP="00BB5FF6">
            <w:pPr>
              <w:spacing w:after="0" w:line="240" w:lineRule="auto"/>
              <w:rPr>
                <w:rFonts w:ascii="Calibri" w:eastAsia="Aptos" w:hAnsi="Calibri" w:cs="Calibri"/>
                <w:lang w:eastAsia="sl-SI"/>
              </w:rPr>
            </w:pPr>
          </w:p>
        </w:tc>
      </w:tr>
    </w:tbl>
    <w:p w14:paraId="7A33EE25" w14:textId="77777777" w:rsidR="00BB5FF6" w:rsidRPr="00BB5FF6" w:rsidRDefault="00BB5FF6" w:rsidP="00BB5FF6">
      <w:pPr>
        <w:spacing w:after="0" w:line="240" w:lineRule="auto"/>
        <w:rPr>
          <w:rFonts w:ascii="Calibri" w:eastAsia="Aptos" w:hAnsi="Calibri" w:cs="Calibri"/>
          <w:lang w:eastAsia="sl-SI"/>
        </w:rPr>
      </w:pPr>
    </w:p>
    <w:p w14:paraId="3543FC1A" w14:textId="77777777" w:rsidR="00BB5FF6" w:rsidRPr="00BB5FF6" w:rsidRDefault="00BB5FF6" w:rsidP="00BB5FF6">
      <w:pPr>
        <w:spacing w:after="0" w:line="240" w:lineRule="auto"/>
        <w:rPr>
          <w:rFonts w:ascii="Calibri" w:eastAsia="Aptos" w:hAnsi="Calibri" w:cs="Calibri"/>
          <w:lang w:eastAsia="sl-SI"/>
        </w:rPr>
      </w:pPr>
      <w:r w:rsidRPr="00BB5FF6">
        <w:rPr>
          <w:rFonts w:ascii="Calibri" w:eastAsia="Aptos" w:hAnsi="Calibri" w:cs="Calibri"/>
          <w:lang w:eastAsia="sl-SI"/>
        </w:rPr>
        <w:t xml:space="preserve">Spremembe veljajo za storitve, opravljene od 1. 9. 2026 dalje. </w:t>
      </w:r>
    </w:p>
    <w:p w14:paraId="0C2B3243" w14:textId="77777777" w:rsidR="00BB5FF6" w:rsidRPr="00BB5FF6" w:rsidRDefault="00BB5FF6" w:rsidP="00BB5FF6">
      <w:pPr>
        <w:autoSpaceDE w:val="0"/>
        <w:autoSpaceDN w:val="0"/>
        <w:adjustRightInd w:val="0"/>
        <w:spacing w:after="0" w:line="240" w:lineRule="auto"/>
        <w:jc w:val="both"/>
        <w:rPr>
          <w:rFonts w:ascii="Calibri" w:eastAsia="Times New Roman" w:hAnsi="Calibri" w:cs="Calibri"/>
          <w:kern w:val="0"/>
          <w:lang w:eastAsia="sl-SI"/>
          <w14:ligatures w14:val="none"/>
        </w:rPr>
      </w:pPr>
    </w:p>
    <w:p w14:paraId="7033EC62" w14:textId="77777777" w:rsidR="00BB5FF6" w:rsidRPr="00BB5FF6" w:rsidRDefault="00BB5FF6" w:rsidP="00BB5FF6">
      <w:pPr>
        <w:autoSpaceDE w:val="0"/>
        <w:autoSpaceDN w:val="0"/>
        <w:adjustRightInd w:val="0"/>
        <w:spacing w:after="0" w:line="240" w:lineRule="auto"/>
        <w:jc w:val="both"/>
        <w:rPr>
          <w:rFonts w:ascii="Calibri" w:eastAsia="Times New Roman" w:hAnsi="Calibri" w:cs="Calibri"/>
          <w:kern w:val="0"/>
          <w:lang w:eastAsia="sl-SI"/>
          <w14:ligatures w14:val="none"/>
        </w:rPr>
      </w:pPr>
      <w:r w:rsidRPr="00BB5FF6">
        <w:rPr>
          <w:rFonts w:ascii="Calibri" w:eastAsia="Times New Roman" w:hAnsi="Calibri" w:cs="Calibri"/>
          <w:kern w:val="0"/>
          <w:lang w:eastAsia="sl-SI"/>
          <w14:ligatures w14:val="none"/>
        </w:rPr>
        <w:t xml:space="preserve">Kontaktna oseba za vsebinska vprašanja: </w:t>
      </w:r>
    </w:p>
    <w:p w14:paraId="130066B6" w14:textId="77777777" w:rsidR="00BB5FF6" w:rsidRPr="00BB5FF6" w:rsidRDefault="00BB5FF6" w:rsidP="00BB5FF6">
      <w:pPr>
        <w:autoSpaceDE w:val="0"/>
        <w:autoSpaceDN w:val="0"/>
        <w:adjustRightInd w:val="0"/>
        <w:spacing w:after="0" w:line="240" w:lineRule="auto"/>
        <w:jc w:val="both"/>
        <w:rPr>
          <w:rFonts w:ascii="Calibri" w:eastAsia="Times New Roman" w:hAnsi="Calibri" w:cs="Calibri"/>
          <w:kern w:val="0"/>
          <w:lang w:eastAsia="sl-SI"/>
          <w14:ligatures w14:val="none"/>
        </w:rPr>
      </w:pPr>
      <w:r w:rsidRPr="00BB5FF6">
        <w:rPr>
          <w:rFonts w:ascii="Calibri" w:eastAsia="Times New Roman" w:hAnsi="Calibri" w:cs="Calibri"/>
          <w:kern w:val="0"/>
          <w:lang w:eastAsia="sl-SI"/>
          <w14:ligatures w14:val="none"/>
        </w:rPr>
        <w:t>Mojca Prislan-Ževart (</w:t>
      </w:r>
      <w:hyperlink r:id="rId22" w:history="1">
        <w:r w:rsidRPr="00BB5FF6">
          <w:rPr>
            <w:rFonts w:ascii="Calibri" w:eastAsia="Times New Roman" w:hAnsi="Calibri" w:cs="Calibri"/>
            <w:color w:val="0000FF"/>
            <w:kern w:val="0"/>
            <w:u w:val="single"/>
            <w:lang w:eastAsia="sl-SI"/>
            <w14:ligatures w14:val="none"/>
          </w:rPr>
          <w:t>mojca.prislan-zevart@zzzs.si</w:t>
        </w:r>
      </w:hyperlink>
      <w:r w:rsidRPr="00BB5FF6">
        <w:rPr>
          <w:rFonts w:ascii="Calibri" w:eastAsia="Times New Roman" w:hAnsi="Calibri" w:cs="Calibri"/>
          <w:kern w:val="0"/>
          <w:lang w:eastAsia="sl-SI"/>
          <w14:ligatures w14:val="none"/>
        </w:rPr>
        <w:t>; 01/30-77-248)</w:t>
      </w:r>
    </w:p>
    <w:bookmarkEnd w:id="43"/>
    <w:p w14:paraId="11711861" w14:textId="77777777" w:rsidR="00BB5FF6" w:rsidRPr="00BB5FF6" w:rsidRDefault="00BB5FF6" w:rsidP="00BB5FF6">
      <w:pPr>
        <w:spacing w:after="0" w:line="240" w:lineRule="auto"/>
        <w:rPr>
          <w:rFonts w:ascii="Calibri" w:eastAsia="Aptos" w:hAnsi="Calibri" w:cs="Calibri"/>
        </w:rPr>
      </w:pPr>
    </w:p>
    <w:p w14:paraId="2FD14382" w14:textId="77777777" w:rsidR="00186602" w:rsidRDefault="00186602" w:rsidP="00BB5FF6">
      <w:pPr>
        <w:spacing w:after="0" w:line="240" w:lineRule="auto"/>
        <w:rPr>
          <w:rFonts w:ascii="Calibri" w:hAnsi="Calibri" w:cs="Calibri"/>
        </w:rPr>
      </w:pPr>
    </w:p>
    <w:p w14:paraId="287EDACA" w14:textId="77777777" w:rsidR="002551DC" w:rsidRDefault="002551DC" w:rsidP="00BB5FF6">
      <w:pPr>
        <w:spacing w:after="0" w:line="240" w:lineRule="auto"/>
        <w:rPr>
          <w:rFonts w:ascii="Calibri" w:hAnsi="Calibri" w:cs="Calibri"/>
        </w:rPr>
      </w:pPr>
    </w:p>
    <w:p w14:paraId="4BE5A0F9" w14:textId="77777777" w:rsidR="002551DC" w:rsidRPr="0065676B" w:rsidRDefault="002551DC" w:rsidP="002551DC">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4" w:name="_Toc235080543"/>
      <w:r>
        <w:rPr>
          <w:rFonts w:ascii="Calibri" w:eastAsia="Times New Roman" w:hAnsi="Calibri" w:cs="Arial"/>
          <w:b/>
          <w:color w:val="0070C0"/>
          <w:kern w:val="0"/>
          <w:sz w:val="28"/>
          <w:szCs w:val="28"/>
          <w:lang w:eastAsia="sl-SI"/>
          <w14:ligatures w14:val="none"/>
        </w:rPr>
        <w:t>Zobozdravstvena dejavnost</w:t>
      </w:r>
      <w:r w:rsidRPr="0065676B">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in k</w:t>
      </w:r>
      <w:r w:rsidRPr="00F90F91">
        <w:rPr>
          <w:rFonts w:ascii="Calibri" w:eastAsia="Times New Roman" w:hAnsi="Calibri" w:cs="Arial"/>
          <w:b/>
          <w:color w:val="0070C0"/>
          <w:kern w:val="0"/>
          <w:sz w:val="28"/>
          <w:szCs w:val="28"/>
          <w:lang w:eastAsia="sl-SI"/>
          <w14:ligatures w14:val="none"/>
        </w:rPr>
        <w:t xml:space="preserve">irurgija - urgentna ambulanta </w:t>
      </w:r>
      <w:r>
        <w:rPr>
          <w:rFonts w:ascii="Calibri" w:eastAsia="Times New Roman" w:hAnsi="Calibri" w:cs="Arial"/>
          <w:b/>
          <w:color w:val="0070C0"/>
          <w:kern w:val="0"/>
          <w:sz w:val="28"/>
          <w:szCs w:val="28"/>
          <w:lang w:eastAsia="sl-SI"/>
          <w14:ligatures w14:val="none"/>
        </w:rPr>
        <w:t>–</w:t>
      </w:r>
      <w:r w:rsidRPr="0065676B">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 xml:space="preserve">nove storitve </w:t>
      </w:r>
      <w:r w:rsidRPr="007C2A76">
        <w:rPr>
          <w:rFonts w:ascii="Calibri" w:eastAsia="Times New Roman" w:hAnsi="Calibri" w:cs="Arial"/>
          <w:b/>
          <w:color w:val="0070C0"/>
          <w:kern w:val="0"/>
          <w:sz w:val="28"/>
          <w:szCs w:val="28"/>
          <w:lang w:eastAsia="sl-SI"/>
          <w14:ligatures w14:val="none"/>
        </w:rPr>
        <w:t>zalivk</w:t>
      </w:r>
      <w:r>
        <w:rPr>
          <w:rFonts w:ascii="Calibri" w:eastAsia="Times New Roman" w:hAnsi="Calibri" w:cs="Arial"/>
          <w:b/>
          <w:color w:val="0070C0"/>
          <w:kern w:val="0"/>
          <w:sz w:val="28"/>
          <w:szCs w:val="28"/>
          <w:lang w:eastAsia="sl-SI"/>
          <w14:ligatures w14:val="none"/>
        </w:rPr>
        <w:t xml:space="preserve"> (52397-01, 52397-02 in 52398-02), nova storitev dograditve krna pred prevleko – IKS in TKS – kompozit (52396) ter</w:t>
      </w:r>
      <w:r w:rsidRPr="007C2A76">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 xml:space="preserve">dopolnitev opisov nekaterih obstoječih storitev </w:t>
      </w:r>
      <w:r w:rsidRPr="0065676B">
        <w:rPr>
          <w:rFonts w:ascii="Calibri" w:eastAsia="Times New Roman" w:hAnsi="Calibri" w:cs="Arial"/>
          <w:b/>
          <w:color w:val="0070C0"/>
          <w:kern w:val="0"/>
          <w:sz w:val="28"/>
          <w:szCs w:val="28"/>
          <w:lang w:eastAsia="sl-SI"/>
          <w14:ligatures w14:val="none"/>
        </w:rPr>
        <w:t xml:space="preserve">s 1. </w:t>
      </w:r>
      <w:r>
        <w:rPr>
          <w:rFonts w:ascii="Calibri" w:eastAsia="Times New Roman" w:hAnsi="Calibri" w:cs="Arial"/>
          <w:b/>
          <w:color w:val="0070C0"/>
          <w:kern w:val="0"/>
          <w:sz w:val="28"/>
          <w:szCs w:val="28"/>
          <w:lang w:eastAsia="sl-SI"/>
          <w14:ligatures w14:val="none"/>
        </w:rPr>
        <w:t>9</w:t>
      </w:r>
      <w:r w:rsidRPr="0065676B">
        <w:rPr>
          <w:rFonts w:ascii="Calibri" w:eastAsia="Times New Roman" w:hAnsi="Calibri" w:cs="Arial"/>
          <w:b/>
          <w:color w:val="0070C0"/>
          <w:kern w:val="0"/>
          <w:sz w:val="28"/>
          <w:szCs w:val="28"/>
          <w:lang w:eastAsia="sl-SI"/>
          <w14:ligatures w14:val="none"/>
        </w:rPr>
        <w:t>. 2026</w:t>
      </w:r>
      <w:bookmarkEnd w:id="44"/>
    </w:p>
    <w:p w14:paraId="435D3DEF" w14:textId="77777777" w:rsidR="002551DC" w:rsidRPr="00F2701D" w:rsidRDefault="002551DC" w:rsidP="002551DC">
      <w:pPr>
        <w:keepNext/>
        <w:keepLines/>
        <w:spacing w:after="0" w:line="240" w:lineRule="auto"/>
        <w:jc w:val="both"/>
        <w:rPr>
          <w:rFonts w:ascii="Calibri" w:hAnsi="Calibri" w:cs="Calibri"/>
          <w:i/>
          <w:color w:val="0070C0"/>
        </w:rPr>
      </w:pPr>
    </w:p>
    <w:p w14:paraId="6B1DCC9E" w14:textId="77777777" w:rsidR="002551DC" w:rsidRPr="00F2701D" w:rsidRDefault="002551DC" w:rsidP="002551DC">
      <w:pPr>
        <w:spacing w:after="0" w:line="240" w:lineRule="auto"/>
        <w:jc w:val="both"/>
        <w:rPr>
          <w:rFonts w:ascii="Calibri" w:hAnsi="Calibri" w:cs="Calibri"/>
        </w:rPr>
      </w:pPr>
      <w:r w:rsidRPr="00F2701D">
        <w:rPr>
          <w:rFonts w:ascii="Calibri" w:eastAsia="Times New Roman" w:hAnsi="Calibri" w:cs="Calibri"/>
          <w:i/>
          <w:color w:val="0070C0"/>
          <w:kern w:val="0"/>
          <w:lang w:eastAsia="sl-SI"/>
          <w14:ligatures w14:val="none"/>
        </w:rPr>
        <w:t>Vsem izvajalcem zobozdravstvene dejavnosti (razen ortodontije in zobozdravstvene dejavnosti za odrasle, mladino in študente – protetika ter obsojence in pripornike) ter vsem izvajalcem specialistične zunajbolnišnične zdravstvene dejavnosti</w:t>
      </w:r>
      <w:r w:rsidRPr="00F2701D">
        <w:rPr>
          <w:rFonts w:ascii="Calibri" w:hAnsi="Calibri" w:cs="Calibri"/>
        </w:rPr>
        <w:t xml:space="preserve"> </w:t>
      </w:r>
      <w:r w:rsidRPr="00F2701D">
        <w:rPr>
          <w:rFonts w:ascii="Calibri" w:eastAsia="Times New Roman" w:hAnsi="Calibri" w:cs="Calibri"/>
          <w:i/>
          <w:color w:val="0070C0"/>
          <w:kern w:val="0"/>
          <w:lang w:eastAsia="sl-SI"/>
          <w14:ligatures w14:val="none"/>
        </w:rPr>
        <w:t xml:space="preserve">maksilofacialne kirurgije in kirurgije – urgentne ambulante </w:t>
      </w:r>
    </w:p>
    <w:p w14:paraId="713FBE95" w14:textId="77777777" w:rsidR="002551DC" w:rsidRDefault="002551DC" w:rsidP="002551DC">
      <w:pPr>
        <w:autoSpaceDE w:val="0"/>
        <w:autoSpaceDN w:val="0"/>
        <w:adjustRightInd w:val="0"/>
        <w:spacing w:after="0" w:line="240" w:lineRule="auto"/>
        <w:jc w:val="both"/>
        <w:rPr>
          <w:rFonts w:ascii="Calibri" w:eastAsia="Times New Roman" w:hAnsi="Calibri" w:cs="Calibri"/>
          <w:b/>
          <w:bCs/>
          <w:lang w:eastAsia="sl-SI"/>
        </w:rPr>
      </w:pPr>
    </w:p>
    <w:p w14:paraId="357F5DA1" w14:textId="77777777" w:rsidR="002551DC" w:rsidRPr="00F2701D" w:rsidRDefault="002551DC" w:rsidP="002551DC">
      <w:pPr>
        <w:autoSpaceDE w:val="0"/>
        <w:autoSpaceDN w:val="0"/>
        <w:adjustRightInd w:val="0"/>
        <w:spacing w:after="0" w:line="240" w:lineRule="auto"/>
        <w:jc w:val="both"/>
        <w:rPr>
          <w:rFonts w:ascii="Calibri" w:eastAsia="Times New Roman" w:hAnsi="Calibri" w:cs="Calibri"/>
          <w:b/>
          <w:bCs/>
          <w:lang w:eastAsia="sl-SI"/>
        </w:rPr>
      </w:pPr>
      <w:r w:rsidRPr="00F2701D">
        <w:rPr>
          <w:rFonts w:ascii="Calibri" w:eastAsia="Times New Roman" w:hAnsi="Calibri" w:cs="Calibri"/>
          <w:b/>
          <w:bCs/>
          <w:lang w:eastAsia="sl-SI"/>
        </w:rPr>
        <w:t>Povzetek vsebine</w:t>
      </w:r>
    </w:p>
    <w:p w14:paraId="7237BAEF" w14:textId="77777777" w:rsidR="002551DC" w:rsidRPr="00F2701D" w:rsidRDefault="002551DC" w:rsidP="002551DC">
      <w:pPr>
        <w:spacing w:after="0" w:line="240" w:lineRule="auto"/>
        <w:jc w:val="both"/>
        <w:rPr>
          <w:rFonts w:ascii="Calibri" w:hAnsi="Calibri" w:cs="Calibri"/>
        </w:rPr>
      </w:pPr>
    </w:p>
    <w:p w14:paraId="5F0B4DAC" w14:textId="77777777" w:rsidR="002551DC" w:rsidRPr="00F2701D" w:rsidRDefault="002551DC" w:rsidP="002551DC">
      <w:pPr>
        <w:spacing w:after="0" w:line="240" w:lineRule="auto"/>
        <w:jc w:val="both"/>
        <w:rPr>
          <w:rFonts w:ascii="Calibri" w:hAnsi="Calibri" w:cs="Calibri"/>
        </w:rPr>
      </w:pPr>
      <w:r w:rsidRPr="00F2701D">
        <w:rPr>
          <w:rFonts w:ascii="Calibri" w:hAnsi="Calibri" w:cs="Calibri"/>
        </w:rPr>
        <w:t>Upravni odbor Zavoda je za storitve v zobozdravstveni dejavnosti sprejel naslednje spremembe in dopolnitve:</w:t>
      </w:r>
    </w:p>
    <w:p w14:paraId="4FAF9A39" w14:textId="77777777" w:rsidR="002551DC" w:rsidRPr="00F2701D" w:rsidRDefault="002551DC" w:rsidP="002551DC">
      <w:pPr>
        <w:spacing w:after="0" w:line="240" w:lineRule="auto"/>
        <w:jc w:val="both"/>
        <w:rPr>
          <w:rFonts w:ascii="Calibri" w:hAnsi="Calibri" w:cs="Calibri"/>
        </w:rPr>
      </w:pPr>
    </w:p>
    <w:p w14:paraId="1EBC5546" w14:textId="00C0F138" w:rsidR="002551DC" w:rsidRPr="00F2701D" w:rsidRDefault="002551DC" w:rsidP="002551DC">
      <w:pPr>
        <w:pStyle w:val="Odstavekseznama"/>
        <w:numPr>
          <w:ilvl w:val="0"/>
          <w:numId w:val="27"/>
        </w:numPr>
        <w:spacing w:after="0" w:line="240" w:lineRule="auto"/>
        <w:jc w:val="both"/>
        <w:rPr>
          <w:rFonts w:ascii="Calibri" w:hAnsi="Calibri" w:cs="Calibri"/>
        </w:rPr>
      </w:pPr>
      <w:r w:rsidRPr="00F2701D">
        <w:rPr>
          <w:rFonts w:ascii="Calibri" w:hAnsi="Calibri" w:cs="Calibri"/>
        </w:rPr>
        <w:t>uvedb</w:t>
      </w:r>
      <w:r>
        <w:rPr>
          <w:rFonts w:ascii="Calibri" w:hAnsi="Calibri" w:cs="Calibri"/>
        </w:rPr>
        <w:t>o</w:t>
      </w:r>
      <w:r w:rsidRPr="00F2701D">
        <w:rPr>
          <w:rFonts w:ascii="Calibri" w:hAnsi="Calibri" w:cs="Calibri"/>
        </w:rPr>
        <w:t xml:space="preserve"> novih storitev zalivk in</w:t>
      </w:r>
      <w:r w:rsidR="00EE1294">
        <w:rPr>
          <w:rFonts w:ascii="Calibri" w:hAnsi="Calibri" w:cs="Calibri"/>
        </w:rPr>
        <w:t xml:space="preserve"> uvedbo</w:t>
      </w:r>
      <w:r w:rsidRPr="00F2701D">
        <w:rPr>
          <w:rFonts w:ascii="Calibri" w:hAnsi="Calibri" w:cs="Calibri"/>
        </w:rPr>
        <w:t xml:space="preserve"> nove storitve dograditve krna pred prevleko</w:t>
      </w:r>
      <w:r>
        <w:rPr>
          <w:rFonts w:ascii="Calibri" w:hAnsi="Calibri" w:cs="Calibri"/>
        </w:rPr>
        <w:t xml:space="preserve"> </w:t>
      </w:r>
      <w:r w:rsidRPr="00B65523">
        <w:rPr>
          <w:rFonts w:ascii="Calibri" w:hAnsi="Calibri" w:cs="Calibri"/>
        </w:rPr>
        <w:t xml:space="preserve">- IKS in TKS </w:t>
      </w:r>
      <w:r>
        <w:rPr>
          <w:rFonts w:ascii="Calibri" w:hAnsi="Calibri" w:cs="Calibri"/>
        </w:rPr>
        <w:t>-</w:t>
      </w:r>
      <w:r w:rsidRPr="00B65523">
        <w:rPr>
          <w:rFonts w:ascii="Calibri" w:hAnsi="Calibri" w:cs="Calibri"/>
        </w:rPr>
        <w:t xml:space="preserve"> kompozit</w:t>
      </w:r>
      <w:r w:rsidRPr="00F2701D">
        <w:rPr>
          <w:rFonts w:ascii="Calibri" w:hAnsi="Calibri" w:cs="Calibri"/>
        </w:rPr>
        <w:t>:</w:t>
      </w:r>
    </w:p>
    <w:p w14:paraId="3A202CBB" w14:textId="77777777" w:rsidR="002551DC" w:rsidRPr="00F2701D" w:rsidRDefault="002551DC" w:rsidP="002551DC">
      <w:pPr>
        <w:pStyle w:val="Odstavekseznama"/>
        <w:spacing w:after="0" w:line="240" w:lineRule="auto"/>
        <w:ind w:left="360"/>
        <w:jc w:val="both"/>
        <w:rPr>
          <w:rFonts w:ascii="Calibri" w:hAnsi="Calibri" w:cs="Calibri"/>
          <w:sz w:val="10"/>
          <w:szCs w:val="10"/>
        </w:rPr>
      </w:pPr>
    </w:p>
    <w:p w14:paraId="7F60D4A7" w14:textId="77777777" w:rsidR="002551DC" w:rsidRPr="00F2701D" w:rsidRDefault="002551DC" w:rsidP="002551DC">
      <w:pPr>
        <w:pStyle w:val="Odstavekseznama"/>
        <w:numPr>
          <w:ilvl w:val="0"/>
          <w:numId w:val="28"/>
        </w:numPr>
        <w:spacing w:after="0" w:line="240" w:lineRule="auto"/>
        <w:jc w:val="both"/>
        <w:rPr>
          <w:rFonts w:ascii="Calibri" w:hAnsi="Calibri" w:cs="Calibri"/>
        </w:rPr>
      </w:pPr>
      <w:r w:rsidRPr="00F2701D">
        <w:rPr>
          <w:rFonts w:ascii="Calibri" w:hAnsi="Calibri" w:cs="Calibri"/>
        </w:rPr>
        <w:t>52397-01 »Zalivka labialno</w:t>
      </w:r>
      <w:r>
        <w:rPr>
          <w:rFonts w:ascii="Calibri" w:hAnsi="Calibri" w:cs="Calibri"/>
        </w:rPr>
        <w:t xml:space="preserve"> - </w:t>
      </w:r>
      <w:r w:rsidRPr="00F2701D">
        <w:rPr>
          <w:rFonts w:ascii="Calibri" w:hAnsi="Calibri" w:cs="Calibri"/>
        </w:rPr>
        <w:t xml:space="preserve">IKS </w:t>
      </w:r>
      <w:r>
        <w:rPr>
          <w:rFonts w:ascii="Calibri" w:hAnsi="Calibri" w:cs="Calibri"/>
        </w:rPr>
        <w:t xml:space="preserve">- </w:t>
      </w:r>
      <w:r w:rsidRPr="00F2701D">
        <w:rPr>
          <w:rFonts w:ascii="Calibri" w:hAnsi="Calibri" w:cs="Calibri"/>
        </w:rPr>
        <w:t>kompozit«,</w:t>
      </w:r>
    </w:p>
    <w:p w14:paraId="40CAF8E3" w14:textId="77777777" w:rsidR="002551DC" w:rsidRPr="00F2701D" w:rsidRDefault="002551DC" w:rsidP="002551DC">
      <w:pPr>
        <w:pStyle w:val="Odstavekseznama"/>
        <w:numPr>
          <w:ilvl w:val="0"/>
          <w:numId w:val="28"/>
        </w:numPr>
        <w:spacing w:after="0" w:line="240" w:lineRule="auto"/>
        <w:jc w:val="both"/>
        <w:rPr>
          <w:rFonts w:ascii="Calibri" w:hAnsi="Calibri" w:cs="Calibri"/>
        </w:rPr>
      </w:pPr>
      <w:r w:rsidRPr="00F2701D">
        <w:rPr>
          <w:rFonts w:ascii="Calibri" w:hAnsi="Calibri" w:cs="Calibri"/>
        </w:rPr>
        <w:t xml:space="preserve">52397-02 »Zalivka bukalno - TKS </w:t>
      </w:r>
      <w:r>
        <w:rPr>
          <w:rFonts w:ascii="Calibri" w:hAnsi="Calibri" w:cs="Calibri"/>
        </w:rPr>
        <w:t xml:space="preserve">- </w:t>
      </w:r>
      <w:r w:rsidRPr="00F2701D">
        <w:rPr>
          <w:rFonts w:ascii="Calibri" w:hAnsi="Calibri" w:cs="Calibri"/>
        </w:rPr>
        <w:t>kompozit«,</w:t>
      </w:r>
    </w:p>
    <w:p w14:paraId="45BAFDCC" w14:textId="77777777" w:rsidR="002551DC" w:rsidRPr="00F2701D" w:rsidRDefault="002551DC" w:rsidP="002551DC">
      <w:pPr>
        <w:pStyle w:val="Odstavekseznama"/>
        <w:numPr>
          <w:ilvl w:val="0"/>
          <w:numId w:val="28"/>
        </w:numPr>
        <w:spacing w:after="0" w:line="240" w:lineRule="auto"/>
        <w:jc w:val="both"/>
        <w:rPr>
          <w:rFonts w:ascii="Calibri" w:hAnsi="Calibri" w:cs="Calibri"/>
        </w:rPr>
      </w:pPr>
      <w:r w:rsidRPr="00F2701D">
        <w:rPr>
          <w:rFonts w:ascii="Calibri" w:hAnsi="Calibri" w:cs="Calibri"/>
        </w:rPr>
        <w:t>52398-02 »Zalivka na 4 ali več ploskvah</w:t>
      </w:r>
      <w:r>
        <w:rPr>
          <w:rFonts w:ascii="Calibri" w:hAnsi="Calibri" w:cs="Calibri"/>
        </w:rPr>
        <w:t xml:space="preserve"> - </w:t>
      </w:r>
      <w:r w:rsidRPr="00F2701D">
        <w:rPr>
          <w:rFonts w:ascii="Calibri" w:hAnsi="Calibri" w:cs="Calibri"/>
        </w:rPr>
        <w:t>TKS</w:t>
      </w:r>
      <w:r>
        <w:rPr>
          <w:rFonts w:ascii="Calibri" w:hAnsi="Calibri" w:cs="Calibri"/>
        </w:rPr>
        <w:t xml:space="preserve"> </w:t>
      </w:r>
      <w:r w:rsidRPr="00F2701D">
        <w:rPr>
          <w:rFonts w:ascii="Calibri" w:hAnsi="Calibri" w:cs="Calibri"/>
        </w:rPr>
        <w:t>-</w:t>
      </w:r>
      <w:r>
        <w:rPr>
          <w:rFonts w:ascii="Calibri" w:hAnsi="Calibri" w:cs="Calibri"/>
        </w:rPr>
        <w:t xml:space="preserve"> </w:t>
      </w:r>
      <w:r w:rsidRPr="00F2701D">
        <w:rPr>
          <w:rFonts w:ascii="Calibri" w:hAnsi="Calibri" w:cs="Calibri"/>
        </w:rPr>
        <w:t>kompozit« in</w:t>
      </w:r>
    </w:p>
    <w:p w14:paraId="31A75314" w14:textId="77777777" w:rsidR="002551DC" w:rsidRPr="00F2701D" w:rsidRDefault="002551DC" w:rsidP="002551DC">
      <w:pPr>
        <w:pStyle w:val="Odstavekseznama"/>
        <w:numPr>
          <w:ilvl w:val="0"/>
          <w:numId w:val="28"/>
        </w:numPr>
        <w:spacing w:after="0" w:line="240" w:lineRule="auto"/>
        <w:jc w:val="both"/>
        <w:rPr>
          <w:rFonts w:ascii="Calibri" w:hAnsi="Calibri" w:cs="Calibri"/>
        </w:rPr>
      </w:pPr>
      <w:r w:rsidRPr="00F2701D">
        <w:rPr>
          <w:rFonts w:ascii="Calibri" w:hAnsi="Calibri" w:cs="Calibri"/>
        </w:rPr>
        <w:t xml:space="preserve">52396 »Dograditev krna pred prevleko - IKS in TKS </w:t>
      </w:r>
      <w:r>
        <w:rPr>
          <w:rFonts w:ascii="Calibri" w:hAnsi="Calibri" w:cs="Calibri"/>
        </w:rPr>
        <w:t xml:space="preserve">- </w:t>
      </w:r>
      <w:r w:rsidRPr="00F2701D">
        <w:rPr>
          <w:rFonts w:ascii="Calibri" w:hAnsi="Calibri" w:cs="Calibri"/>
        </w:rPr>
        <w:t>kompozit«</w:t>
      </w:r>
      <w:r>
        <w:rPr>
          <w:rFonts w:ascii="Calibri" w:hAnsi="Calibri" w:cs="Calibri"/>
        </w:rPr>
        <w:t>;</w:t>
      </w:r>
    </w:p>
    <w:p w14:paraId="7B2AE32E" w14:textId="77777777" w:rsidR="002551DC" w:rsidRPr="00F2701D" w:rsidRDefault="002551DC" w:rsidP="002551DC">
      <w:pPr>
        <w:pStyle w:val="Odstavekseznama"/>
        <w:spacing w:after="0" w:line="240" w:lineRule="auto"/>
        <w:jc w:val="both"/>
        <w:rPr>
          <w:rFonts w:ascii="Calibri" w:hAnsi="Calibri" w:cs="Calibri"/>
        </w:rPr>
      </w:pPr>
    </w:p>
    <w:p w14:paraId="375A4F67" w14:textId="77777777" w:rsidR="002551DC" w:rsidRPr="00F2701D" w:rsidRDefault="002551DC" w:rsidP="002551DC">
      <w:pPr>
        <w:pStyle w:val="Odstavekseznama"/>
        <w:numPr>
          <w:ilvl w:val="0"/>
          <w:numId w:val="27"/>
        </w:numPr>
        <w:spacing w:after="0" w:line="240" w:lineRule="auto"/>
        <w:jc w:val="both"/>
        <w:rPr>
          <w:rFonts w:ascii="Calibri" w:hAnsi="Calibri" w:cs="Calibri"/>
        </w:rPr>
      </w:pPr>
      <w:r>
        <w:rPr>
          <w:rFonts w:ascii="Calibri" w:hAnsi="Calibri" w:cs="Calibri"/>
          <w:kern w:val="2"/>
          <w14:ligatures w14:val="standardContextual"/>
        </w:rPr>
        <w:t>dopolnitev opisov nekaterih obstoječih storitev (</w:t>
      </w:r>
      <w:r w:rsidRPr="00F2701D">
        <w:rPr>
          <w:rFonts w:ascii="Calibri" w:hAnsi="Calibri" w:cs="Calibri"/>
          <w:kern w:val="2"/>
          <w14:ligatures w14:val="standardContextual"/>
        </w:rPr>
        <w:t>zaradi uvedbe novih storitev in v izogib nepravilnemu obračunu</w:t>
      </w:r>
      <w:r>
        <w:rPr>
          <w:rFonts w:ascii="Calibri" w:hAnsi="Calibri" w:cs="Calibri"/>
          <w:kern w:val="2"/>
          <w14:ligatures w14:val="standardContextual"/>
        </w:rPr>
        <w:t>), in sicer</w:t>
      </w:r>
      <w:r w:rsidRPr="00F2701D">
        <w:rPr>
          <w:rFonts w:ascii="Calibri" w:hAnsi="Calibri" w:cs="Calibri"/>
          <w:kern w:val="2"/>
          <w14:ligatures w14:val="standardContextual"/>
        </w:rPr>
        <w:t xml:space="preserve">: </w:t>
      </w:r>
    </w:p>
    <w:p w14:paraId="1EA4E748" w14:textId="77777777" w:rsidR="002551DC" w:rsidRPr="00F2701D" w:rsidRDefault="002551DC" w:rsidP="002551DC">
      <w:pPr>
        <w:pStyle w:val="Odstavekseznama"/>
        <w:spacing w:after="0" w:line="240" w:lineRule="auto"/>
        <w:ind w:left="360"/>
        <w:jc w:val="both"/>
        <w:rPr>
          <w:rFonts w:ascii="Calibri" w:hAnsi="Calibri" w:cs="Calibri"/>
          <w:sz w:val="10"/>
          <w:szCs w:val="10"/>
        </w:rPr>
      </w:pPr>
    </w:p>
    <w:p w14:paraId="374965DC" w14:textId="77777777" w:rsidR="002551DC" w:rsidRPr="00F2701D" w:rsidRDefault="002551DC" w:rsidP="002551DC">
      <w:pPr>
        <w:pStyle w:val="Odstavekseznama"/>
        <w:numPr>
          <w:ilvl w:val="0"/>
          <w:numId w:val="28"/>
        </w:numPr>
        <w:spacing w:after="0" w:line="240" w:lineRule="auto"/>
        <w:jc w:val="both"/>
        <w:rPr>
          <w:rFonts w:ascii="Calibri" w:hAnsi="Calibri" w:cs="Calibri"/>
        </w:rPr>
      </w:pPr>
      <w:r>
        <w:rPr>
          <w:rFonts w:ascii="Calibri" w:hAnsi="Calibri" w:cs="Calibri"/>
        </w:rPr>
        <w:t xml:space="preserve">dopolnitev opisov </w:t>
      </w:r>
      <w:r w:rsidRPr="00F2701D">
        <w:rPr>
          <w:rFonts w:ascii="Calibri" w:hAnsi="Calibri" w:cs="Calibri"/>
        </w:rPr>
        <w:t>dodatkov za kompozitne zalivke:</w:t>
      </w:r>
    </w:p>
    <w:p w14:paraId="15D58550" w14:textId="77777777" w:rsidR="002551DC" w:rsidRPr="00F2701D" w:rsidRDefault="002551DC" w:rsidP="002551DC">
      <w:pPr>
        <w:pStyle w:val="Odstavekseznama"/>
        <w:numPr>
          <w:ilvl w:val="0"/>
          <w:numId w:val="28"/>
        </w:numPr>
        <w:spacing w:after="0" w:line="240" w:lineRule="auto"/>
        <w:ind w:left="1066" w:hanging="357"/>
        <w:jc w:val="both"/>
        <w:rPr>
          <w:rFonts w:ascii="Calibri" w:hAnsi="Calibri" w:cs="Calibri"/>
        </w:rPr>
      </w:pPr>
      <w:r w:rsidRPr="00F2701D">
        <w:rPr>
          <w:rFonts w:ascii="Calibri" w:hAnsi="Calibri" w:cs="Calibri"/>
        </w:rPr>
        <w:t>E0900 »Dodatek za zalivko na 1 ploskvi - TKS -</w:t>
      </w:r>
      <w:r>
        <w:rPr>
          <w:rFonts w:ascii="Calibri" w:hAnsi="Calibri" w:cs="Calibri"/>
        </w:rPr>
        <w:t xml:space="preserve"> </w:t>
      </w:r>
      <w:r w:rsidRPr="00F2701D">
        <w:rPr>
          <w:rFonts w:ascii="Calibri" w:hAnsi="Calibri" w:cs="Calibri"/>
        </w:rPr>
        <w:t>kompozit« in</w:t>
      </w:r>
    </w:p>
    <w:p w14:paraId="3B68001D" w14:textId="31174F3A" w:rsidR="002551DC" w:rsidRPr="00F2701D" w:rsidRDefault="002551DC" w:rsidP="002551DC">
      <w:pPr>
        <w:pStyle w:val="Odstavekseznama"/>
        <w:numPr>
          <w:ilvl w:val="0"/>
          <w:numId w:val="28"/>
        </w:numPr>
        <w:spacing w:after="0" w:line="240" w:lineRule="auto"/>
        <w:ind w:left="1066" w:hanging="357"/>
        <w:jc w:val="both"/>
        <w:rPr>
          <w:rFonts w:ascii="Calibri" w:hAnsi="Calibri" w:cs="Calibri"/>
        </w:rPr>
      </w:pPr>
      <w:r w:rsidRPr="00F2701D">
        <w:rPr>
          <w:rFonts w:ascii="Calibri" w:hAnsi="Calibri" w:cs="Calibri"/>
        </w:rPr>
        <w:t xml:space="preserve">E0902 »Dodatek za zalivko na 3 ali več ploskvah - TKS </w:t>
      </w:r>
      <w:r w:rsidR="00CE193F">
        <w:rPr>
          <w:rFonts w:ascii="Calibri" w:hAnsi="Calibri" w:cs="Calibri"/>
        </w:rPr>
        <w:t xml:space="preserve">- </w:t>
      </w:r>
      <w:r w:rsidRPr="00F2701D">
        <w:rPr>
          <w:rFonts w:ascii="Calibri" w:hAnsi="Calibri" w:cs="Calibri"/>
        </w:rPr>
        <w:t>kompozit«</w:t>
      </w:r>
      <w:r>
        <w:rPr>
          <w:rFonts w:ascii="Calibri" w:hAnsi="Calibri" w:cs="Calibri"/>
        </w:rPr>
        <w:t>;</w:t>
      </w:r>
    </w:p>
    <w:p w14:paraId="1FD93F44" w14:textId="77777777" w:rsidR="002551DC" w:rsidRPr="00C3558B" w:rsidRDefault="002551DC" w:rsidP="002551DC">
      <w:pPr>
        <w:spacing w:after="0" w:line="240" w:lineRule="auto"/>
        <w:jc w:val="both"/>
        <w:rPr>
          <w:rFonts w:ascii="Calibri" w:hAnsi="Calibri" w:cs="Calibri"/>
          <w:sz w:val="16"/>
          <w:szCs w:val="16"/>
        </w:rPr>
      </w:pPr>
    </w:p>
    <w:p w14:paraId="6C5CC84D" w14:textId="77777777" w:rsidR="002551DC" w:rsidRPr="00F2701D" w:rsidRDefault="002551DC" w:rsidP="002551DC">
      <w:pPr>
        <w:pStyle w:val="Odstavekseznama"/>
        <w:numPr>
          <w:ilvl w:val="0"/>
          <w:numId w:val="28"/>
        </w:numPr>
        <w:spacing w:after="0" w:line="240" w:lineRule="auto"/>
        <w:jc w:val="both"/>
        <w:rPr>
          <w:rFonts w:ascii="Calibri" w:hAnsi="Calibri" w:cs="Calibri"/>
        </w:rPr>
      </w:pPr>
      <w:r>
        <w:rPr>
          <w:rFonts w:ascii="Calibri" w:hAnsi="Calibri" w:cs="Calibri"/>
        </w:rPr>
        <w:t xml:space="preserve">dopolnitev opisov naslednjih </w:t>
      </w:r>
      <w:r w:rsidRPr="00F2701D">
        <w:rPr>
          <w:rFonts w:ascii="Calibri" w:hAnsi="Calibri" w:cs="Calibri"/>
        </w:rPr>
        <w:t>storitev:</w:t>
      </w:r>
    </w:p>
    <w:p w14:paraId="3E7D1F71" w14:textId="77777777" w:rsidR="002551DC" w:rsidRPr="00F2701D" w:rsidRDefault="002551DC" w:rsidP="002551DC">
      <w:pPr>
        <w:pStyle w:val="Odstavekseznama"/>
        <w:numPr>
          <w:ilvl w:val="0"/>
          <w:numId w:val="28"/>
        </w:numPr>
        <w:spacing w:after="0" w:line="240" w:lineRule="auto"/>
        <w:ind w:left="1066" w:hanging="357"/>
        <w:jc w:val="both"/>
        <w:rPr>
          <w:rFonts w:ascii="Calibri" w:hAnsi="Calibri" w:cs="Calibri"/>
        </w:rPr>
      </w:pPr>
      <w:r w:rsidRPr="00F2701D">
        <w:rPr>
          <w:rFonts w:ascii="Calibri" w:hAnsi="Calibri" w:cs="Calibri"/>
        </w:rPr>
        <w:t>45224 »Desenzibilizacija zobnih vratov po kvadrantu«,</w:t>
      </w:r>
    </w:p>
    <w:p w14:paraId="612C1A6D" w14:textId="77777777" w:rsidR="002551DC" w:rsidRPr="00F2701D" w:rsidRDefault="002551DC" w:rsidP="002551DC">
      <w:pPr>
        <w:pStyle w:val="Odstavekseznama"/>
        <w:numPr>
          <w:ilvl w:val="0"/>
          <w:numId w:val="28"/>
        </w:numPr>
        <w:spacing w:after="0" w:line="240" w:lineRule="auto"/>
        <w:ind w:left="1066" w:hanging="357"/>
        <w:jc w:val="both"/>
        <w:rPr>
          <w:rFonts w:ascii="Calibri" w:hAnsi="Calibri" w:cs="Calibri"/>
        </w:rPr>
      </w:pPr>
      <w:r w:rsidRPr="00F2701D">
        <w:rPr>
          <w:rFonts w:ascii="Calibri" w:hAnsi="Calibri" w:cs="Calibri"/>
        </w:rPr>
        <w:t>45320 »Topikalna aplikacija fluoridov v obeh zobnih lokih«,</w:t>
      </w:r>
    </w:p>
    <w:p w14:paraId="73FEA268" w14:textId="77777777" w:rsidR="002551DC" w:rsidRPr="00F2701D" w:rsidRDefault="002551DC" w:rsidP="002551DC">
      <w:pPr>
        <w:pStyle w:val="Odstavekseznama"/>
        <w:numPr>
          <w:ilvl w:val="0"/>
          <w:numId w:val="28"/>
        </w:numPr>
        <w:spacing w:after="0" w:line="240" w:lineRule="auto"/>
        <w:ind w:left="1066" w:hanging="357"/>
        <w:jc w:val="both"/>
        <w:rPr>
          <w:rFonts w:ascii="Calibri" w:hAnsi="Calibri" w:cs="Calibri"/>
        </w:rPr>
      </w:pPr>
      <w:r w:rsidRPr="00F2701D">
        <w:rPr>
          <w:rFonts w:ascii="Calibri" w:hAnsi="Calibri" w:cs="Calibri"/>
        </w:rPr>
        <w:t>52303 »Komplicirana ekstrakcija zoba« in</w:t>
      </w:r>
    </w:p>
    <w:p w14:paraId="0AA975AF" w14:textId="77777777" w:rsidR="002551DC" w:rsidRPr="00E35BFA" w:rsidRDefault="002551DC" w:rsidP="002551DC">
      <w:pPr>
        <w:spacing w:after="0" w:line="240" w:lineRule="auto"/>
        <w:jc w:val="both"/>
        <w:rPr>
          <w:rFonts w:ascii="Calibri" w:hAnsi="Calibri" w:cs="Calibri"/>
          <w:sz w:val="4"/>
          <w:szCs w:val="4"/>
        </w:rPr>
      </w:pPr>
    </w:p>
    <w:p w14:paraId="22145E78" w14:textId="77777777" w:rsidR="002551DC" w:rsidRPr="00F2701D" w:rsidRDefault="002551DC" w:rsidP="002551DC">
      <w:pPr>
        <w:pStyle w:val="Odstavekseznama"/>
        <w:numPr>
          <w:ilvl w:val="0"/>
          <w:numId w:val="28"/>
        </w:numPr>
        <w:spacing w:after="0" w:line="240" w:lineRule="auto"/>
        <w:ind w:left="1066" w:hanging="357"/>
        <w:jc w:val="both"/>
        <w:rPr>
          <w:rFonts w:ascii="Calibri" w:hAnsi="Calibri" w:cs="Calibri"/>
        </w:rPr>
      </w:pPr>
      <w:r w:rsidRPr="00F2701D">
        <w:rPr>
          <w:rFonts w:ascii="Calibri" w:hAnsi="Calibri" w:cs="Calibri"/>
        </w:rPr>
        <w:t>52322-02 »Zalivka na 3 ali več ploskvah-TKS-kompozit«</w:t>
      </w:r>
      <w:r>
        <w:rPr>
          <w:rFonts w:ascii="Calibri" w:hAnsi="Calibri" w:cs="Calibri"/>
        </w:rPr>
        <w:t>;</w:t>
      </w:r>
    </w:p>
    <w:p w14:paraId="0278D54C" w14:textId="77777777" w:rsidR="002551DC" w:rsidRPr="00F2701D" w:rsidRDefault="002551DC" w:rsidP="002551DC">
      <w:pPr>
        <w:spacing w:after="0" w:line="240" w:lineRule="auto"/>
        <w:jc w:val="both"/>
        <w:rPr>
          <w:rFonts w:ascii="Calibri" w:hAnsi="Calibri" w:cs="Calibri"/>
        </w:rPr>
      </w:pPr>
    </w:p>
    <w:p w14:paraId="709B84D2" w14:textId="77777777" w:rsidR="002551DC" w:rsidRPr="00F2701D" w:rsidRDefault="002551DC" w:rsidP="002551DC">
      <w:pPr>
        <w:pStyle w:val="Odstavekseznama"/>
        <w:numPr>
          <w:ilvl w:val="0"/>
          <w:numId w:val="27"/>
        </w:numPr>
        <w:spacing w:after="0" w:line="240" w:lineRule="auto"/>
        <w:jc w:val="both"/>
        <w:rPr>
          <w:rFonts w:ascii="Calibri" w:hAnsi="Calibri" w:cs="Calibri"/>
          <w:kern w:val="2"/>
          <w14:ligatures w14:val="standardContextual"/>
        </w:rPr>
      </w:pPr>
      <w:r w:rsidRPr="00F2701D">
        <w:rPr>
          <w:rFonts w:ascii="Calibri" w:hAnsi="Calibri" w:cs="Calibri"/>
          <w:kern w:val="2"/>
          <w14:ligatures w14:val="standardContextual"/>
        </w:rPr>
        <w:t>spremembo števila enot mere in</w:t>
      </w:r>
      <w:r w:rsidRPr="00F2701D">
        <w:rPr>
          <w:rFonts w:ascii="Calibri" w:hAnsi="Calibri" w:cs="Calibri"/>
        </w:rPr>
        <w:t xml:space="preserve"> časovnega n</w:t>
      </w:r>
      <w:r w:rsidRPr="00F2701D">
        <w:rPr>
          <w:rFonts w:ascii="Calibri" w:hAnsi="Calibri" w:cs="Calibri"/>
          <w:kern w:val="2"/>
          <w14:ligatures w14:val="standardContextual"/>
        </w:rPr>
        <w:t>ormativa pri storitvi 52321-02 »Zalivka na 2 ploskvah-TKS- kompozit«</w:t>
      </w:r>
      <w:r>
        <w:rPr>
          <w:rFonts w:ascii="Calibri" w:hAnsi="Calibri" w:cs="Calibri"/>
          <w:kern w:val="2"/>
          <w14:ligatures w14:val="standardContextual"/>
        </w:rPr>
        <w:t>.</w:t>
      </w:r>
    </w:p>
    <w:p w14:paraId="19435FAF" w14:textId="77777777" w:rsidR="002551DC" w:rsidRPr="00F2701D" w:rsidRDefault="002551DC" w:rsidP="002551DC">
      <w:pPr>
        <w:spacing w:after="0" w:line="240" w:lineRule="auto"/>
        <w:jc w:val="both"/>
        <w:rPr>
          <w:rFonts w:ascii="Calibri" w:hAnsi="Calibri" w:cs="Calibri"/>
        </w:rPr>
      </w:pPr>
    </w:p>
    <w:p w14:paraId="48BA7CA3" w14:textId="77777777" w:rsidR="002551DC" w:rsidRPr="00F2701D" w:rsidRDefault="002551DC" w:rsidP="002551DC">
      <w:pPr>
        <w:spacing w:after="0" w:line="240" w:lineRule="auto"/>
        <w:jc w:val="both"/>
        <w:rPr>
          <w:rFonts w:ascii="Calibri" w:hAnsi="Calibri" w:cs="Calibri"/>
        </w:rPr>
      </w:pPr>
    </w:p>
    <w:p w14:paraId="354C5EAB" w14:textId="77777777" w:rsidR="002551DC" w:rsidRDefault="002551DC" w:rsidP="002551DC">
      <w:pPr>
        <w:widowControl w:val="0"/>
        <w:suppressAutoHyphens/>
        <w:spacing w:after="0" w:line="240" w:lineRule="auto"/>
        <w:jc w:val="both"/>
        <w:rPr>
          <w:rFonts w:ascii="Calibri" w:eastAsia="Times New Roman" w:hAnsi="Calibri" w:cs="Calibri"/>
          <w:b/>
          <w:bCs/>
          <w:color w:val="000000"/>
          <w:lang w:eastAsia="sl-SI"/>
        </w:rPr>
      </w:pPr>
      <w:r w:rsidRPr="00F2701D">
        <w:rPr>
          <w:rFonts w:ascii="Calibri" w:eastAsia="Times New Roman" w:hAnsi="Calibri" w:cs="Calibri"/>
          <w:b/>
          <w:bCs/>
          <w:color w:val="000000"/>
          <w:lang w:eastAsia="sl-SI"/>
        </w:rPr>
        <w:t>Navodilo za obračun</w:t>
      </w:r>
    </w:p>
    <w:p w14:paraId="4DD89DB6" w14:textId="77777777" w:rsidR="002551DC" w:rsidRPr="007D220F" w:rsidRDefault="002551DC" w:rsidP="002551DC">
      <w:pPr>
        <w:widowControl w:val="0"/>
        <w:suppressAutoHyphens/>
        <w:spacing w:after="0" w:line="240" w:lineRule="auto"/>
        <w:jc w:val="both"/>
        <w:rPr>
          <w:rFonts w:ascii="Calibri" w:eastAsia="Times New Roman" w:hAnsi="Calibri" w:cs="Calibri"/>
          <w:b/>
          <w:bCs/>
          <w:color w:val="000000"/>
          <w:lang w:eastAsia="sl-SI"/>
        </w:rPr>
      </w:pPr>
    </w:p>
    <w:p w14:paraId="0A2735EC" w14:textId="77777777" w:rsidR="002551DC" w:rsidRDefault="002551DC" w:rsidP="002551DC">
      <w:pPr>
        <w:spacing w:after="0" w:line="240" w:lineRule="auto"/>
        <w:jc w:val="both"/>
        <w:rPr>
          <w:rFonts w:ascii="Calibri" w:hAnsi="Calibri" w:cs="Calibri"/>
        </w:rPr>
      </w:pPr>
      <w:r w:rsidRPr="007D220F">
        <w:rPr>
          <w:rFonts w:ascii="Calibri" w:hAnsi="Calibri" w:cs="Calibri"/>
        </w:rPr>
        <w:t xml:space="preserve">Skladno z navedenim v šifrante uvajamo naslednje spremembe in dopolnitve: </w:t>
      </w:r>
    </w:p>
    <w:p w14:paraId="1D4C5A4E" w14:textId="77777777" w:rsidR="002551DC" w:rsidRPr="007D220F" w:rsidRDefault="002551DC" w:rsidP="002551DC">
      <w:pPr>
        <w:spacing w:after="0" w:line="240" w:lineRule="auto"/>
        <w:jc w:val="both"/>
        <w:rPr>
          <w:rFonts w:ascii="Calibri" w:hAnsi="Calibri" w:cs="Calibri"/>
        </w:rPr>
      </w:pPr>
    </w:p>
    <w:p w14:paraId="15312553" w14:textId="77777777" w:rsidR="002551DC" w:rsidRPr="007D220F" w:rsidRDefault="002551DC" w:rsidP="002551DC">
      <w:pPr>
        <w:pStyle w:val="Odstavekseznama"/>
        <w:numPr>
          <w:ilvl w:val="0"/>
          <w:numId w:val="26"/>
        </w:numPr>
        <w:spacing w:after="0" w:line="240" w:lineRule="auto"/>
        <w:ind w:left="357" w:hanging="357"/>
        <w:jc w:val="both"/>
        <w:rPr>
          <w:rFonts w:ascii="Calibri" w:hAnsi="Calibri" w:cs="Calibri"/>
        </w:rPr>
      </w:pPr>
      <w:r w:rsidRPr="007D220F">
        <w:rPr>
          <w:rFonts w:ascii="Calibri" w:hAnsi="Calibri" w:cs="Calibri"/>
        </w:rPr>
        <w:t>seznam storitev 15.2 »Storitve, ki nimajo strukture PGO«, v katerem spreminjamo opis</w:t>
      </w:r>
      <w:r>
        <w:rPr>
          <w:rFonts w:ascii="Calibri" w:hAnsi="Calibri" w:cs="Calibri"/>
        </w:rPr>
        <w:t>a</w:t>
      </w:r>
      <w:r w:rsidRPr="007D220F">
        <w:rPr>
          <w:rFonts w:ascii="Calibri" w:hAnsi="Calibri" w:cs="Calibri"/>
        </w:rPr>
        <w:t xml:space="preserve"> storit</w:t>
      </w:r>
      <w:r>
        <w:rPr>
          <w:rFonts w:ascii="Calibri" w:hAnsi="Calibri" w:cs="Calibri"/>
        </w:rPr>
        <w:t>ev</w:t>
      </w:r>
      <w:r w:rsidRPr="007D220F">
        <w:rPr>
          <w:rFonts w:ascii="Calibri" w:hAnsi="Calibri" w:cs="Calibri"/>
        </w:rPr>
        <w:t xml:space="preserve"> E0900 in E0902 kot sledi (označeno s krepko pisavo):</w:t>
      </w:r>
    </w:p>
    <w:p w14:paraId="1971A377" w14:textId="77777777" w:rsidR="002551DC" w:rsidRPr="00B65523" w:rsidRDefault="002551DC" w:rsidP="002551DC">
      <w:pPr>
        <w:spacing w:after="0" w:line="240" w:lineRule="auto"/>
        <w:jc w:val="both"/>
        <w:rPr>
          <w:rFonts w:ascii="Calibri" w:hAnsi="Calibri" w:cs="Calibri"/>
          <w:sz w:val="16"/>
          <w:szCs w:val="16"/>
        </w:rPr>
      </w:pPr>
    </w:p>
    <w:tbl>
      <w:tblPr>
        <w:tblW w:w="5000" w:type="pct"/>
        <w:tblCellMar>
          <w:left w:w="70" w:type="dxa"/>
          <w:right w:w="70" w:type="dxa"/>
        </w:tblCellMar>
        <w:tblLook w:val="04A0" w:firstRow="1" w:lastRow="0" w:firstColumn="1" w:lastColumn="0" w:noHBand="0" w:noVBand="1"/>
      </w:tblPr>
      <w:tblGrid>
        <w:gridCol w:w="758"/>
        <w:gridCol w:w="1576"/>
        <w:gridCol w:w="7069"/>
      </w:tblGrid>
      <w:tr w:rsidR="002551DC" w:rsidRPr="008757EB" w14:paraId="35E2005A" w14:textId="77777777" w:rsidTr="002551DC">
        <w:trPr>
          <w:trHeight w:val="443"/>
          <w:tblHeader/>
        </w:trPr>
        <w:tc>
          <w:tcPr>
            <w:tcW w:w="40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798DC8E" w14:textId="77777777" w:rsidR="002551DC" w:rsidRPr="008757EB" w:rsidRDefault="002551DC" w:rsidP="00D33BC3">
            <w:pPr>
              <w:spacing w:after="0" w:line="240" w:lineRule="auto"/>
              <w:rPr>
                <w:rFonts w:eastAsia="Times New Roman" w:cstheme="minorHAnsi"/>
                <w:sz w:val="20"/>
                <w:szCs w:val="20"/>
                <w:lang w:eastAsia="sl-SI"/>
              </w:rPr>
            </w:pPr>
            <w:r w:rsidRPr="008757EB">
              <w:rPr>
                <w:rFonts w:eastAsia="Times New Roman" w:cstheme="minorHAnsi"/>
                <w:sz w:val="20"/>
                <w:szCs w:val="20"/>
                <w:lang w:eastAsia="sl-SI"/>
              </w:rPr>
              <w:t>Šifra storitve</w:t>
            </w:r>
          </w:p>
        </w:tc>
        <w:tc>
          <w:tcPr>
            <w:tcW w:w="838" w:type="pct"/>
            <w:tcBorders>
              <w:top w:val="single" w:sz="4" w:space="0" w:color="auto"/>
              <w:left w:val="nil"/>
              <w:bottom w:val="single" w:sz="4" w:space="0" w:color="auto"/>
              <w:right w:val="single" w:sz="4" w:space="0" w:color="auto"/>
            </w:tcBorders>
            <w:shd w:val="clear" w:color="000000" w:fill="auto"/>
            <w:vAlign w:val="center"/>
            <w:hideMark/>
          </w:tcPr>
          <w:p w14:paraId="7E5202A2" w14:textId="77777777" w:rsidR="002551DC" w:rsidRPr="008757EB" w:rsidRDefault="002551DC" w:rsidP="00D33BC3">
            <w:pPr>
              <w:spacing w:after="0" w:line="240" w:lineRule="auto"/>
              <w:rPr>
                <w:rFonts w:eastAsia="Times New Roman" w:cstheme="minorHAnsi"/>
                <w:sz w:val="20"/>
                <w:szCs w:val="20"/>
                <w:lang w:eastAsia="sl-SI"/>
              </w:rPr>
            </w:pPr>
            <w:r w:rsidRPr="008757EB">
              <w:rPr>
                <w:rFonts w:eastAsia="Times New Roman" w:cstheme="minorHAnsi"/>
                <w:sz w:val="20"/>
                <w:szCs w:val="20"/>
                <w:lang w:eastAsia="sl-SI"/>
              </w:rPr>
              <w:t>Kratek opis</w:t>
            </w:r>
          </w:p>
        </w:tc>
        <w:tc>
          <w:tcPr>
            <w:tcW w:w="3759" w:type="pct"/>
            <w:tcBorders>
              <w:top w:val="single" w:sz="4" w:space="0" w:color="auto"/>
              <w:left w:val="nil"/>
              <w:bottom w:val="single" w:sz="4" w:space="0" w:color="auto"/>
              <w:right w:val="single" w:sz="4" w:space="0" w:color="auto"/>
            </w:tcBorders>
            <w:shd w:val="clear" w:color="000000" w:fill="auto"/>
            <w:vAlign w:val="center"/>
          </w:tcPr>
          <w:p w14:paraId="2B3BF2E5" w14:textId="77777777" w:rsidR="002551DC" w:rsidRPr="008757EB" w:rsidRDefault="002551DC" w:rsidP="00D33BC3">
            <w:pPr>
              <w:spacing w:after="0" w:line="240" w:lineRule="auto"/>
              <w:rPr>
                <w:rFonts w:eastAsia="Times New Roman" w:cstheme="minorHAnsi"/>
                <w:sz w:val="20"/>
                <w:szCs w:val="20"/>
                <w:lang w:eastAsia="sl-SI"/>
              </w:rPr>
            </w:pPr>
            <w:r w:rsidRPr="008757EB">
              <w:rPr>
                <w:rFonts w:eastAsia="Times New Roman" w:cstheme="minorHAnsi"/>
                <w:sz w:val="20"/>
                <w:szCs w:val="20"/>
                <w:lang w:eastAsia="sl-SI"/>
              </w:rPr>
              <w:t>Dolg opis</w:t>
            </w:r>
          </w:p>
        </w:tc>
      </w:tr>
      <w:tr w:rsidR="002551DC" w:rsidRPr="00F259ED" w14:paraId="53F58063" w14:textId="77777777" w:rsidTr="002551DC">
        <w:trPr>
          <w:trHeight w:val="421"/>
        </w:trPr>
        <w:tc>
          <w:tcPr>
            <w:tcW w:w="403" w:type="pct"/>
            <w:tcBorders>
              <w:top w:val="single" w:sz="4" w:space="0" w:color="auto"/>
              <w:left w:val="single" w:sz="4" w:space="0" w:color="auto"/>
              <w:bottom w:val="single" w:sz="4" w:space="0" w:color="auto"/>
              <w:right w:val="single" w:sz="4" w:space="0" w:color="auto"/>
            </w:tcBorders>
            <w:shd w:val="clear" w:color="auto" w:fill="auto"/>
          </w:tcPr>
          <w:p w14:paraId="3A344946" w14:textId="77777777" w:rsidR="002551DC" w:rsidRPr="00F259ED" w:rsidRDefault="002551DC" w:rsidP="00D33BC3">
            <w:pPr>
              <w:spacing w:after="0" w:line="240" w:lineRule="auto"/>
              <w:jc w:val="both"/>
              <w:rPr>
                <w:rFonts w:cstheme="minorHAnsi"/>
                <w:b/>
                <w:bCs/>
                <w:sz w:val="20"/>
                <w:szCs w:val="20"/>
              </w:rPr>
            </w:pPr>
            <w:r w:rsidRPr="00F259ED">
              <w:rPr>
                <w:sz w:val="20"/>
                <w:szCs w:val="20"/>
              </w:rPr>
              <w:t>E0900</w:t>
            </w:r>
          </w:p>
        </w:tc>
        <w:tc>
          <w:tcPr>
            <w:tcW w:w="838" w:type="pct"/>
            <w:tcBorders>
              <w:top w:val="single" w:sz="4" w:space="0" w:color="auto"/>
              <w:left w:val="nil"/>
              <w:bottom w:val="single" w:sz="4" w:space="0" w:color="auto"/>
              <w:right w:val="single" w:sz="4" w:space="0" w:color="auto"/>
            </w:tcBorders>
            <w:shd w:val="clear" w:color="000000" w:fill="FFFFFF"/>
          </w:tcPr>
          <w:p w14:paraId="02EBCE56" w14:textId="77777777" w:rsidR="002551DC" w:rsidRPr="00F259ED" w:rsidRDefault="002551DC" w:rsidP="00D33BC3">
            <w:pPr>
              <w:spacing w:after="0" w:line="240" w:lineRule="auto"/>
              <w:rPr>
                <w:rFonts w:cstheme="minorHAnsi"/>
                <w:b/>
                <w:bCs/>
                <w:strike/>
                <w:sz w:val="20"/>
                <w:szCs w:val="20"/>
              </w:rPr>
            </w:pPr>
            <w:r w:rsidRPr="00F259ED">
              <w:rPr>
                <w:sz w:val="20"/>
                <w:szCs w:val="20"/>
              </w:rPr>
              <w:t>Dodatek za zalivko na 1 ploskvi - TKS -kompozit</w:t>
            </w:r>
          </w:p>
        </w:tc>
        <w:tc>
          <w:tcPr>
            <w:tcW w:w="3759" w:type="pct"/>
            <w:tcBorders>
              <w:top w:val="single" w:sz="4" w:space="0" w:color="auto"/>
              <w:left w:val="nil"/>
              <w:bottom w:val="single" w:sz="4" w:space="0" w:color="auto"/>
              <w:right w:val="single" w:sz="4" w:space="0" w:color="auto"/>
            </w:tcBorders>
          </w:tcPr>
          <w:p w14:paraId="2B576CCB" w14:textId="77777777" w:rsidR="002551DC" w:rsidRPr="00F259ED" w:rsidRDefault="002551DC" w:rsidP="00D33BC3">
            <w:pPr>
              <w:spacing w:after="0" w:line="240" w:lineRule="auto"/>
              <w:rPr>
                <w:rFonts w:cstheme="minorHAnsi"/>
                <w:b/>
                <w:bCs/>
                <w:sz w:val="20"/>
                <w:szCs w:val="20"/>
              </w:rPr>
            </w:pPr>
            <w:r w:rsidRPr="00F259ED">
              <w:rPr>
                <w:sz w:val="20"/>
                <w:szCs w:val="20"/>
              </w:rPr>
              <w:t xml:space="preserve">Dodatek za zalivko na 1 ploskvi - TKS - kompozit, se obračuna za izdelavo </w:t>
            </w:r>
            <w:r w:rsidRPr="00F259ED">
              <w:rPr>
                <w:b/>
                <w:bCs/>
                <w:sz w:val="20"/>
                <w:szCs w:val="20"/>
              </w:rPr>
              <w:t>naslednjih</w:t>
            </w:r>
            <w:r w:rsidRPr="00F259ED">
              <w:rPr>
                <w:sz w:val="20"/>
                <w:szCs w:val="20"/>
              </w:rPr>
              <w:t xml:space="preserve"> zalivk</w:t>
            </w:r>
            <w:r w:rsidRPr="00F259ED">
              <w:rPr>
                <w:b/>
                <w:bCs/>
                <w:strike/>
                <w:sz w:val="20"/>
                <w:szCs w:val="20"/>
              </w:rPr>
              <w:t xml:space="preserve">e na 1 ploskvi </w:t>
            </w:r>
            <w:r w:rsidRPr="00F259ED">
              <w:rPr>
                <w:b/>
                <w:bCs/>
                <w:sz w:val="20"/>
                <w:szCs w:val="20"/>
              </w:rPr>
              <w:t>in dograditev iz kompozitnega materiala</w:t>
            </w:r>
            <w:r w:rsidRPr="00F259ED">
              <w:rPr>
                <w:sz w:val="20"/>
                <w:szCs w:val="20"/>
              </w:rPr>
              <w:t xml:space="preserve"> v transkaninem sektorju</w:t>
            </w:r>
            <w:r w:rsidRPr="00F259ED">
              <w:rPr>
                <w:b/>
                <w:bCs/>
                <w:sz w:val="20"/>
                <w:szCs w:val="20"/>
              </w:rPr>
              <w:t>: zalivka na 1 ploskvi, zalivka bukalno in dograditev krna pred prevleko</w:t>
            </w:r>
            <w:r w:rsidRPr="00577255">
              <w:rPr>
                <w:b/>
                <w:bCs/>
                <w:sz w:val="20"/>
                <w:szCs w:val="20"/>
              </w:rPr>
              <w:t xml:space="preserve">. </w:t>
            </w:r>
            <w:r w:rsidRPr="00F259ED">
              <w:rPr>
                <w:b/>
                <w:bCs/>
                <w:strike/>
                <w:sz w:val="20"/>
                <w:szCs w:val="20"/>
              </w:rPr>
              <w:t>iz kompozitnega materiala</w:t>
            </w:r>
            <w:r w:rsidRPr="00F259ED">
              <w:rPr>
                <w:sz w:val="20"/>
                <w:szCs w:val="20"/>
              </w:rPr>
              <w:t xml:space="preserve"> </w:t>
            </w:r>
            <w:r w:rsidRPr="00F259ED">
              <w:rPr>
                <w:b/>
                <w:bCs/>
                <w:sz w:val="20"/>
                <w:szCs w:val="20"/>
              </w:rPr>
              <w:t>Uporablja se kompozitni material</w:t>
            </w:r>
            <w:r w:rsidRPr="00F259ED">
              <w:rPr>
                <w:sz w:val="20"/>
                <w:szCs w:val="20"/>
              </w:rPr>
              <w:t xml:space="preserve">, ki je skladen s strokovnimi smernicami. Dodatek se lahko obračuna le skupaj s </w:t>
            </w:r>
            <w:r w:rsidRPr="00F259ED">
              <w:rPr>
                <w:b/>
                <w:bCs/>
                <w:strike/>
                <w:sz w:val="20"/>
                <w:szCs w:val="20"/>
              </w:rPr>
              <w:t>storitvijo</w:t>
            </w:r>
            <w:r w:rsidRPr="00F259ED">
              <w:rPr>
                <w:b/>
                <w:bCs/>
                <w:sz w:val="20"/>
                <w:szCs w:val="20"/>
              </w:rPr>
              <w:t xml:space="preserve"> storitvami</w:t>
            </w:r>
            <w:r w:rsidRPr="00F259ED">
              <w:rPr>
                <w:sz w:val="20"/>
                <w:szCs w:val="20"/>
              </w:rPr>
              <w:t xml:space="preserve"> 52320-02</w:t>
            </w:r>
            <w:r w:rsidRPr="00BC0003">
              <w:rPr>
                <w:b/>
                <w:bCs/>
                <w:sz w:val="20"/>
                <w:szCs w:val="20"/>
              </w:rPr>
              <w:t>,</w:t>
            </w:r>
            <w:r w:rsidRPr="00F259ED">
              <w:rPr>
                <w:sz w:val="20"/>
                <w:szCs w:val="20"/>
              </w:rPr>
              <w:t xml:space="preserve"> </w:t>
            </w:r>
            <w:r w:rsidRPr="00F259ED">
              <w:rPr>
                <w:b/>
                <w:bCs/>
                <w:sz w:val="20"/>
                <w:szCs w:val="20"/>
              </w:rPr>
              <w:t>52397-02 in 52396</w:t>
            </w:r>
            <w:r w:rsidRPr="00F259ED">
              <w:rPr>
                <w:sz w:val="20"/>
                <w:szCs w:val="20"/>
              </w:rPr>
              <w:t xml:space="preserve">. </w:t>
            </w:r>
          </w:p>
        </w:tc>
      </w:tr>
      <w:tr w:rsidR="002551DC" w:rsidRPr="00F259ED" w14:paraId="0B1D2C82" w14:textId="77777777" w:rsidTr="002551DC">
        <w:trPr>
          <w:trHeight w:val="421"/>
        </w:trPr>
        <w:tc>
          <w:tcPr>
            <w:tcW w:w="403" w:type="pct"/>
            <w:tcBorders>
              <w:top w:val="single" w:sz="4" w:space="0" w:color="auto"/>
              <w:left w:val="single" w:sz="4" w:space="0" w:color="auto"/>
              <w:bottom w:val="single" w:sz="4" w:space="0" w:color="auto"/>
              <w:right w:val="single" w:sz="4" w:space="0" w:color="auto"/>
            </w:tcBorders>
            <w:shd w:val="clear" w:color="auto" w:fill="auto"/>
          </w:tcPr>
          <w:p w14:paraId="0C4B423D" w14:textId="77777777" w:rsidR="002551DC" w:rsidRPr="00F259ED" w:rsidRDefault="002551DC" w:rsidP="00D33BC3">
            <w:pPr>
              <w:spacing w:after="0" w:line="240" w:lineRule="auto"/>
              <w:jc w:val="both"/>
              <w:rPr>
                <w:rFonts w:cstheme="minorHAnsi"/>
                <w:b/>
                <w:bCs/>
                <w:sz w:val="20"/>
                <w:szCs w:val="20"/>
              </w:rPr>
            </w:pPr>
            <w:r w:rsidRPr="00F259ED">
              <w:rPr>
                <w:sz w:val="20"/>
                <w:szCs w:val="20"/>
              </w:rPr>
              <w:t>E0902</w:t>
            </w:r>
          </w:p>
        </w:tc>
        <w:tc>
          <w:tcPr>
            <w:tcW w:w="838" w:type="pct"/>
            <w:tcBorders>
              <w:top w:val="single" w:sz="4" w:space="0" w:color="auto"/>
              <w:left w:val="nil"/>
              <w:bottom w:val="single" w:sz="4" w:space="0" w:color="auto"/>
              <w:right w:val="single" w:sz="4" w:space="0" w:color="auto"/>
            </w:tcBorders>
            <w:shd w:val="clear" w:color="000000" w:fill="FFFFFF"/>
          </w:tcPr>
          <w:p w14:paraId="3E38E3B2" w14:textId="77777777" w:rsidR="002551DC" w:rsidRPr="00F259ED" w:rsidRDefault="002551DC" w:rsidP="00D33BC3">
            <w:pPr>
              <w:spacing w:after="0" w:line="240" w:lineRule="auto"/>
              <w:rPr>
                <w:rFonts w:cstheme="minorHAnsi"/>
                <w:b/>
                <w:bCs/>
                <w:strike/>
                <w:sz w:val="20"/>
                <w:szCs w:val="20"/>
              </w:rPr>
            </w:pPr>
            <w:r w:rsidRPr="00F259ED">
              <w:rPr>
                <w:sz w:val="20"/>
                <w:szCs w:val="20"/>
              </w:rPr>
              <w:t>Dodatek za zalivko na 3 ali več ploskvah - TKS - kompozit</w:t>
            </w:r>
          </w:p>
        </w:tc>
        <w:tc>
          <w:tcPr>
            <w:tcW w:w="3759" w:type="pct"/>
            <w:tcBorders>
              <w:top w:val="single" w:sz="4" w:space="0" w:color="auto"/>
              <w:left w:val="nil"/>
              <w:bottom w:val="single" w:sz="4" w:space="0" w:color="auto"/>
              <w:right w:val="single" w:sz="4" w:space="0" w:color="auto"/>
            </w:tcBorders>
          </w:tcPr>
          <w:p w14:paraId="2783ECB9" w14:textId="77777777" w:rsidR="002551DC" w:rsidRPr="00F259ED" w:rsidRDefault="002551DC" w:rsidP="00D33BC3">
            <w:pPr>
              <w:spacing w:after="0" w:line="240" w:lineRule="auto"/>
              <w:rPr>
                <w:rFonts w:cstheme="minorHAnsi"/>
                <w:b/>
                <w:bCs/>
                <w:sz w:val="20"/>
                <w:szCs w:val="20"/>
              </w:rPr>
            </w:pPr>
            <w:r w:rsidRPr="00F259ED">
              <w:rPr>
                <w:sz w:val="20"/>
                <w:szCs w:val="20"/>
              </w:rPr>
              <w:t xml:space="preserve">Dodatek za zalivko na 3 ali več ploskvah - TKS - kompozit, se obračuna za izdelavo </w:t>
            </w:r>
            <w:r w:rsidRPr="00F259ED">
              <w:rPr>
                <w:b/>
                <w:bCs/>
                <w:strike/>
                <w:sz w:val="20"/>
                <w:szCs w:val="20"/>
              </w:rPr>
              <w:t>zalivke</w:t>
            </w:r>
            <w:r w:rsidRPr="00F259ED">
              <w:rPr>
                <w:b/>
                <w:bCs/>
                <w:sz w:val="20"/>
                <w:szCs w:val="20"/>
              </w:rPr>
              <w:t xml:space="preserve"> naslednjih zalivk in dograditev</w:t>
            </w:r>
            <w:r w:rsidRPr="00F259ED">
              <w:rPr>
                <w:sz w:val="20"/>
                <w:szCs w:val="20"/>
              </w:rPr>
              <w:t xml:space="preserve"> v transkaninem sektorju </w:t>
            </w:r>
            <w:r w:rsidRPr="00F259ED">
              <w:rPr>
                <w:b/>
                <w:bCs/>
                <w:strike/>
                <w:sz w:val="20"/>
                <w:szCs w:val="20"/>
              </w:rPr>
              <w:t>na 3 ali več ploskvah</w:t>
            </w:r>
            <w:r w:rsidRPr="00F259ED">
              <w:rPr>
                <w:sz w:val="20"/>
                <w:szCs w:val="20"/>
              </w:rPr>
              <w:t xml:space="preserve"> iz kompozitnega materiala</w:t>
            </w:r>
            <w:r w:rsidRPr="00F259ED">
              <w:rPr>
                <w:b/>
                <w:bCs/>
                <w:sz w:val="20"/>
                <w:szCs w:val="20"/>
              </w:rPr>
              <w:t>: zalivka na 3 ploskvah, zalivka na 4 ali več ploskvah in dograditev na konfekcijskem zatičku. Uporablja se kompozitni material</w:t>
            </w:r>
            <w:r w:rsidRPr="00F259ED">
              <w:rPr>
                <w:sz w:val="20"/>
                <w:szCs w:val="20"/>
              </w:rPr>
              <w:t xml:space="preserve">, ki je skladen s strokovnimi smernicami. Dodatek se lahko obračuna le skupaj s </w:t>
            </w:r>
            <w:r w:rsidRPr="00F259ED">
              <w:rPr>
                <w:b/>
                <w:bCs/>
                <w:strike/>
                <w:sz w:val="20"/>
                <w:szCs w:val="20"/>
              </w:rPr>
              <w:t>storitvijo</w:t>
            </w:r>
            <w:r w:rsidRPr="00F259ED">
              <w:rPr>
                <w:b/>
                <w:bCs/>
                <w:sz w:val="20"/>
                <w:szCs w:val="20"/>
              </w:rPr>
              <w:t xml:space="preserve"> storitvami</w:t>
            </w:r>
            <w:r w:rsidRPr="00F259ED">
              <w:rPr>
                <w:sz w:val="20"/>
                <w:szCs w:val="20"/>
              </w:rPr>
              <w:t xml:space="preserve"> 52322-02</w:t>
            </w:r>
            <w:r w:rsidRPr="00BC0003">
              <w:rPr>
                <w:b/>
                <w:bCs/>
                <w:sz w:val="20"/>
                <w:szCs w:val="20"/>
              </w:rPr>
              <w:t>,</w:t>
            </w:r>
            <w:r w:rsidRPr="00F259ED">
              <w:rPr>
                <w:sz w:val="20"/>
                <w:szCs w:val="20"/>
              </w:rPr>
              <w:t xml:space="preserve"> </w:t>
            </w:r>
            <w:r w:rsidRPr="00F259ED">
              <w:rPr>
                <w:b/>
                <w:bCs/>
                <w:sz w:val="20"/>
                <w:szCs w:val="20"/>
              </w:rPr>
              <w:t>52398-02 in 52394</w:t>
            </w:r>
            <w:r w:rsidRPr="00F259ED">
              <w:rPr>
                <w:sz w:val="20"/>
                <w:szCs w:val="20"/>
              </w:rPr>
              <w:t>.</w:t>
            </w:r>
          </w:p>
        </w:tc>
      </w:tr>
    </w:tbl>
    <w:p w14:paraId="79412CA6" w14:textId="77777777" w:rsidR="002551DC" w:rsidRDefault="002551DC" w:rsidP="002551DC">
      <w:pPr>
        <w:spacing w:after="0" w:line="240" w:lineRule="auto"/>
        <w:jc w:val="both"/>
        <w:rPr>
          <w:rFonts w:cstheme="minorHAnsi"/>
        </w:rPr>
      </w:pPr>
    </w:p>
    <w:p w14:paraId="545AC9B3" w14:textId="77777777" w:rsidR="002551DC" w:rsidRDefault="002551DC" w:rsidP="002551DC">
      <w:pPr>
        <w:pStyle w:val="Odstavekseznama"/>
        <w:numPr>
          <w:ilvl w:val="0"/>
          <w:numId w:val="26"/>
        </w:numPr>
        <w:spacing w:after="0" w:line="240" w:lineRule="auto"/>
        <w:ind w:left="357" w:hanging="357"/>
        <w:jc w:val="both"/>
        <w:rPr>
          <w:rFonts w:ascii="Calibri" w:hAnsi="Calibri" w:cs="Calibri"/>
        </w:rPr>
      </w:pPr>
      <w:r w:rsidRPr="00B65523">
        <w:rPr>
          <w:rFonts w:ascii="Calibri" w:hAnsi="Calibri" w:cs="Calibri"/>
        </w:rPr>
        <w:t>opise storitev 45224, 45320, 52303 in 52322-02 dopolnjujemo</w:t>
      </w:r>
      <w:r>
        <w:rPr>
          <w:rFonts w:ascii="Calibri" w:hAnsi="Calibri" w:cs="Calibri"/>
        </w:rPr>
        <w:t xml:space="preserve"> </w:t>
      </w:r>
      <w:r w:rsidRPr="00B65523">
        <w:rPr>
          <w:rFonts w:ascii="Calibri" w:hAnsi="Calibri" w:cs="Calibri"/>
        </w:rPr>
        <w:t>v naslednjih seznamih, kot sledi (označeno s krepko pisavo):</w:t>
      </w:r>
    </w:p>
    <w:p w14:paraId="39F8B95C" w14:textId="77777777" w:rsidR="002551DC" w:rsidRPr="00B65523" w:rsidRDefault="002551DC" w:rsidP="002551DC">
      <w:pPr>
        <w:pStyle w:val="Odstavekseznama"/>
        <w:spacing w:after="0" w:line="240" w:lineRule="auto"/>
        <w:ind w:left="357"/>
        <w:jc w:val="both"/>
        <w:rPr>
          <w:rFonts w:ascii="Calibri" w:hAnsi="Calibri" w:cs="Calibri"/>
          <w:sz w:val="4"/>
          <w:szCs w:val="4"/>
        </w:rPr>
      </w:pPr>
    </w:p>
    <w:p w14:paraId="15EBD664" w14:textId="77777777" w:rsidR="002551DC" w:rsidRPr="00B65523" w:rsidRDefault="002551DC" w:rsidP="002551DC">
      <w:pPr>
        <w:pStyle w:val="Odstavekseznama"/>
        <w:numPr>
          <w:ilvl w:val="1"/>
          <w:numId w:val="30"/>
        </w:numPr>
        <w:spacing w:after="0" w:line="240" w:lineRule="auto"/>
        <w:ind w:left="709"/>
        <w:jc w:val="both"/>
        <w:rPr>
          <w:rFonts w:ascii="Calibri" w:hAnsi="Calibri" w:cs="Calibri"/>
        </w:rPr>
      </w:pPr>
      <w:r w:rsidRPr="00B65523">
        <w:rPr>
          <w:rFonts w:ascii="Calibri" w:hAnsi="Calibri" w:cs="Calibri"/>
        </w:rPr>
        <w:t>15.39 »Storitve zobozdravstvene dejavnosti (403 112, 404 107, 406 114, 438 115)«,</w:t>
      </w:r>
    </w:p>
    <w:p w14:paraId="138C773F" w14:textId="77777777" w:rsidR="002551DC" w:rsidRPr="00B65523" w:rsidRDefault="002551DC" w:rsidP="002551DC">
      <w:pPr>
        <w:pStyle w:val="Odstavekseznama"/>
        <w:numPr>
          <w:ilvl w:val="1"/>
          <w:numId w:val="30"/>
        </w:numPr>
        <w:spacing w:after="0" w:line="240" w:lineRule="auto"/>
        <w:ind w:left="709"/>
        <w:jc w:val="both"/>
        <w:rPr>
          <w:rFonts w:ascii="Calibri" w:hAnsi="Calibri" w:cs="Calibri"/>
        </w:rPr>
      </w:pPr>
      <w:r w:rsidRPr="00B65523">
        <w:rPr>
          <w:rFonts w:ascii="Calibri" w:hAnsi="Calibri" w:cs="Calibri"/>
        </w:rPr>
        <w:t>15.42 »Seznam storitev specialistične zunajbolnišnične zdravstvene dejavnosti«,</w:t>
      </w:r>
    </w:p>
    <w:p w14:paraId="0EC77937" w14:textId="77777777" w:rsidR="002551DC" w:rsidRPr="00B65523" w:rsidRDefault="002551DC" w:rsidP="002551DC">
      <w:pPr>
        <w:pStyle w:val="Odstavekseznama"/>
        <w:numPr>
          <w:ilvl w:val="1"/>
          <w:numId w:val="30"/>
        </w:numPr>
        <w:spacing w:after="0" w:line="240" w:lineRule="auto"/>
        <w:ind w:left="709"/>
        <w:jc w:val="both"/>
        <w:rPr>
          <w:rFonts w:ascii="Calibri" w:hAnsi="Calibri" w:cs="Calibri"/>
        </w:rPr>
      </w:pPr>
      <w:r w:rsidRPr="00B65523">
        <w:rPr>
          <w:rFonts w:ascii="Calibri" w:hAnsi="Calibri" w:cs="Calibri"/>
        </w:rPr>
        <w:t>15.73 »Storitve specialistične zunajbolnišnične zdravstvene dejavnosti maksilofacialne kirurgije (215 224)«,</w:t>
      </w:r>
    </w:p>
    <w:p w14:paraId="1581F7D8" w14:textId="77777777" w:rsidR="002551DC" w:rsidRPr="00B65523" w:rsidRDefault="002551DC" w:rsidP="002551DC">
      <w:pPr>
        <w:pStyle w:val="Odstavekseznama"/>
        <w:numPr>
          <w:ilvl w:val="1"/>
          <w:numId w:val="30"/>
        </w:numPr>
        <w:spacing w:after="0" w:line="240" w:lineRule="auto"/>
        <w:ind w:left="709"/>
        <w:jc w:val="both"/>
        <w:rPr>
          <w:rFonts w:ascii="Calibri" w:hAnsi="Calibri" w:cs="Calibri"/>
        </w:rPr>
      </w:pPr>
      <w:r w:rsidRPr="00B65523">
        <w:rPr>
          <w:rFonts w:ascii="Calibri" w:hAnsi="Calibri" w:cs="Calibri"/>
        </w:rPr>
        <w:t>15.96 »Storitve specialistične zunajbolnišnične zdravstvene dejavnosti kirurgije - urgentne ambulante (238 256)«,</w:t>
      </w:r>
    </w:p>
    <w:p w14:paraId="360DCA2C" w14:textId="77777777" w:rsidR="002551DC" w:rsidRPr="00B65523" w:rsidRDefault="002551DC" w:rsidP="002551DC">
      <w:pPr>
        <w:pStyle w:val="Odstavekseznama"/>
        <w:numPr>
          <w:ilvl w:val="1"/>
          <w:numId w:val="30"/>
        </w:numPr>
        <w:spacing w:after="0" w:line="240" w:lineRule="auto"/>
        <w:ind w:left="709"/>
        <w:jc w:val="both"/>
        <w:rPr>
          <w:rFonts w:ascii="Calibri" w:hAnsi="Calibri" w:cs="Calibri"/>
        </w:rPr>
      </w:pPr>
      <w:r w:rsidRPr="00B65523">
        <w:rPr>
          <w:rFonts w:ascii="Calibri" w:hAnsi="Calibri" w:cs="Calibri"/>
        </w:rPr>
        <w:t xml:space="preserve">15.112 »Storitve zobozdravstvene dejavnosti za študente - zdravljenje (404 105)«, </w:t>
      </w:r>
    </w:p>
    <w:p w14:paraId="4A11D65F" w14:textId="77777777" w:rsidR="002551DC" w:rsidRPr="00B65523" w:rsidRDefault="002551DC" w:rsidP="002551DC">
      <w:pPr>
        <w:pStyle w:val="Odstavekseznama"/>
        <w:numPr>
          <w:ilvl w:val="1"/>
          <w:numId w:val="30"/>
        </w:numPr>
        <w:spacing w:after="0" w:line="240" w:lineRule="auto"/>
        <w:ind w:left="709"/>
        <w:jc w:val="both"/>
        <w:rPr>
          <w:rFonts w:ascii="Calibri" w:hAnsi="Calibri" w:cs="Calibri"/>
        </w:rPr>
      </w:pPr>
      <w:r w:rsidRPr="00B65523">
        <w:rPr>
          <w:rFonts w:ascii="Calibri" w:hAnsi="Calibri" w:cs="Calibri"/>
        </w:rPr>
        <w:t>15.115 »Storitve zobozdravstvene dejavnosti za mladino - zdravljenje (404 103)«,</w:t>
      </w:r>
    </w:p>
    <w:p w14:paraId="2959D2EE" w14:textId="77777777" w:rsidR="002551DC" w:rsidRPr="00B65523" w:rsidRDefault="002551DC" w:rsidP="002551DC">
      <w:pPr>
        <w:pStyle w:val="Odstavekseznama"/>
        <w:numPr>
          <w:ilvl w:val="1"/>
          <w:numId w:val="30"/>
        </w:numPr>
        <w:spacing w:after="0" w:line="240" w:lineRule="auto"/>
        <w:ind w:left="709"/>
        <w:jc w:val="both"/>
        <w:rPr>
          <w:rFonts w:ascii="Calibri" w:hAnsi="Calibri" w:cs="Calibri"/>
        </w:rPr>
      </w:pPr>
      <w:r w:rsidRPr="00B65523">
        <w:rPr>
          <w:rFonts w:ascii="Calibri" w:hAnsi="Calibri" w:cs="Calibri"/>
        </w:rPr>
        <w:t>15.119 »Storitve zobozdravstvene dejavnosti za odrasle - zdravljenje (404 101, 404 119)«,</w:t>
      </w:r>
    </w:p>
    <w:p w14:paraId="75FDB4D2" w14:textId="77777777" w:rsidR="002551DC" w:rsidRPr="00B65523" w:rsidRDefault="002551DC" w:rsidP="002551DC">
      <w:pPr>
        <w:pStyle w:val="Odstavekseznama"/>
        <w:numPr>
          <w:ilvl w:val="1"/>
          <w:numId w:val="30"/>
        </w:numPr>
        <w:spacing w:after="0" w:line="240" w:lineRule="auto"/>
        <w:ind w:left="709"/>
        <w:jc w:val="both"/>
        <w:rPr>
          <w:rFonts w:ascii="Calibri" w:hAnsi="Calibri" w:cs="Calibri"/>
        </w:rPr>
      </w:pPr>
      <w:r w:rsidRPr="00B65523">
        <w:rPr>
          <w:rFonts w:ascii="Calibri" w:hAnsi="Calibri" w:cs="Calibri"/>
        </w:rPr>
        <w:t>15.121 »Storitve zobozdravstvene dejavnosti pedontologije (402 111)«,</w:t>
      </w:r>
    </w:p>
    <w:p w14:paraId="210EDD9E" w14:textId="77777777" w:rsidR="002551DC" w:rsidRPr="00B65523" w:rsidRDefault="002551DC" w:rsidP="002551DC">
      <w:pPr>
        <w:pStyle w:val="Odstavekseznama"/>
        <w:numPr>
          <w:ilvl w:val="1"/>
          <w:numId w:val="30"/>
        </w:numPr>
        <w:spacing w:after="0" w:line="240" w:lineRule="auto"/>
        <w:ind w:left="709"/>
        <w:jc w:val="both"/>
        <w:rPr>
          <w:rFonts w:ascii="Calibri" w:hAnsi="Calibri" w:cs="Calibri"/>
        </w:rPr>
      </w:pPr>
      <w:r w:rsidRPr="00B65523">
        <w:rPr>
          <w:rFonts w:ascii="Calibri" w:hAnsi="Calibri" w:cs="Calibri"/>
        </w:rPr>
        <w:t>15.122 »Storitve specialistične zobozdravstvene dejavnosti stomatološke protetike (405 113)« in</w:t>
      </w:r>
    </w:p>
    <w:p w14:paraId="5258BDA8" w14:textId="77777777" w:rsidR="002551DC" w:rsidRPr="00B65523" w:rsidRDefault="002551DC" w:rsidP="002551DC">
      <w:pPr>
        <w:pStyle w:val="Odstavekseznama"/>
        <w:numPr>
          <w:ilvl w:val="1"/>
          <w:numId w:val="30"/>
        </w:numPr>
        <w:spacing w:after="0" w:line="240" w:lineRule="auto"/>
        <w:ind w:left="709"/>
        <w:jc w:val="both"/>
        <w:rPr>
          <w:rFonts w:ascii="Calibri" w:hAnsi="Calibri" w:cs="Calibri"/>
        </w:rPr>
      </w:pPr>
      <w:r w:rsidRPr="00B65523">
        <w:rPr>
          <w:rFonts w:ascii="Calibri" w:hAnsi="Calibri" w:cs="Calibri"/>
        </w:rPr>
        <w:t>15.138 »Storitve zobozdravstvene dejavnosti oralne in maksilofacialne kirurgije (442 116)«:</w:t>
      </w:r>
    </w:p>
    <w:p w14:paraId="3170A5E8" w14:textId="77777777" w:rsidR="002551DC" w:rsidRPr="00B65523" w:rsidRDefault="002551DC" w:rsidP="002551DC">
      <w:pPr>
        <w:spacing w:after="0" w:line="240" w:lineRule="auto"/>
        <w:ind w:left="360"/>
        <w:jc w:val="both"/>
        <w:rPr>
          <w:rFonts w:ascii="Calibri" w:hAnsi="Calibri" w:cs="Calibri"/>
          <w:sz w:val="16"/>
          <w:szCs w:val="16"/>
        </w:rPr>
      </w:pPr>
    </w:p>
    <w:tbl>
      <w:tblPr>
        <w:tblW w:w="5000" w:type="pct"/>
        <w:tblCellMar>
          <w:left w:w="70" w:type="dxa"/>
          <w:right w:w="70" w:type="dxa"/>
        </w:tblCellMar>
        <w:tblLook w:val="04A0" w:firstRow="1" w:lastRow="0" w:firstColumn="1" w:lastColumn="0" w:noHBand="0" w:noVBand="1"/>
      </w:tblPr>
      <w:tblGrid>
        <w:gridCol w:w="987"/>
        <w:gridCol w:w="1781"/>
        <w:gridCol w:w="6635"/>
      </w:tblGrid>
      <w:tr w:rsidR="002551DC" w:rsidRPr="00B65523" w14:paraId="35E6B8AE" w14:textId="77777777" w:rsidTr="002551DC">
        <w:trPr>
          <w:trHeight w:val="443"/>
          <w:tblHeader/>
        </w:trPr>
        <w:tc>
          <w:tcPr>
            <w:tcW w:w="525"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99980E2" w14:textId="77777777" w:rsidR="002551DC" w:rsidRPr="00B65523" w:rsidRDefault="002551DC" w:rsidP="00D33BC3">
            <w:pPr>
              <w:spacing w:after="0" w:line="240" w:lineRule="auto"/>
              <w:rPr>
                <w:rFonts w:ascii="Calibri" w:eastAsia="Times New Roman" w:hAnsi="Calibri" w:cs="Calibri"/>
                <w:sz w:val="20"/>
                <w:szCs w:val="20"/>
                <w:lang w:eastAsia="sl-SI"/>
              </w:rPr>
            </w:pPr>
            <w:r w:rsidRPr="00B65523">
              <w:rPr>
                <w:rFonts w:ascii="Calibri" w:eastAsia="Times New Roman" w:hAnsi="Calibri" w:cs="Calibri"/>
                <w:sz w:val="20"/>
                <w:szCs w:val="20"/>
                <w:lang w:eastAsia="sl-SI"/>
              </w:rPr>
              <w:t>Šifra storitve</w:t>
            </w:r>
          </w:p>
        </w:tc>
        <w:tc>
          <w:tcPr>
            <w:tcW w:w="947" w:type="pct"/>
            <w:tcBorders>
              <w:top w:val="single" w:sz="4" w:space="0" w:color="auto"/>
              <w:left w:val="nil"/>
              <w:bottom w:val="single" w:sz="4" w:space="0" w:color="auto"/>
              <w:right w:val="single" w:sz="4" w:space="0" w:color="auto"/>
            </w:tcBorders>
            <w:shd w:val="clear" w:color="000000" w:fill="auto"/>
            <w:vAlign w:val="center"/>
            <w:hideMark/>
          </w:tcPr>
          <w:p w14:paraId="20F24282" w14:textId="77777777" w:rsidR="002551DC" w:rsidRPr="00B65523" w:rsidRDefault="002551DC" w:rsidP="00D33BC3">
            <w:pPr>
              <w:spacing w:after="0" w:line="240" w:lineRule="auto"/>
              <w:rPr>
                <w:rFonts w:ascii="Calibri" w:eastAsia="Times New Roman" w:hAnsi="Calibri" w:cs="Calibri"/>
                <w:sz w:val="20"/>
                <w:szCs w:val="20"/>
                <w:lang w:eastAsia="sl-SI"/>
              </w:rPr>
            </w:pPr>
            <w:r w:rsidRPr="00B65523">
              <w:rPr>
                <w:rFonts w:ascii="Calibri" w:eastAsia="Times New Roman" w:hAnsi="Calibri" w:cs="Calibri"/>
                <w:sz w:val="20"/>
                <w:szCs w:val="20"/>
                <w:lang w:eastAsia="sl-SI"/>
              </w:rPr>
              <w:t>Kratek opis</w:t>
            </w:r>
          </w:p>
        </w:tc>
        <w:tc>
          <w:tcPr>
            <w:tcW w:w="3528" w:type="pct"/>
            <w:tcBorders>
              <w:top w:val="single" w:sz="4" w:space="0" w:color="auto"/>
              <w:left w:val="nil"/>
              <w:bottom w:val="single" w:sz="4" w:space="0" w:color="auto"/>
              <w:right w:val="single" w:sz="4" w:space="0" w:color="auto"/>
            </w:tcBorders>
            <w:shd w:val="clear" w:color="000000" w:fill="auto"/>
            <w:vAlign w:val="center"/>
          </w:tcPr>
          <w:p w14:paraId="08EE37FE" w14:textId="77777777" w:rsidR="002551DC" w:rsidRPr="00B65523" w:rsidRDefault="002551DC" w:rsidP="00D33BC3">
            <w:pPr>
              <w:spacing w:after="0" w:line="240" w:lineRule="auto"/>
              <w:rPr>
                <w:rFonts w:ascii="Calibri" w:eastAsia="Times New Roman" w:hAnsi="Calibri" w:cs="Calibri"/>
                <w:sz w:val="20"/>
                <w:szCs w:val="20"/>
                <w:lang w:eastAsia="sl-SI"/>
              </w:rPr>
            </w:pPr>
            <w:r w:rsidRPr="00B65523">
              <w:rPr>
                <w:rFonts w:ascii="Calibri" w:eastAsia="Times New Roman" w:hAnsi="Calibri" w:cs="Calibri"/>
                <w:sz w:val="20"/>
                <w:szCs w:val="20"/>
                <w:lang w:eastAsia="sl-SI"/>
              </w:rPr>
              <w:t>Dolg opis</w:t>
            </w:r>
          </w:p>
        </w:tc>
      </w:tr>
      <w:tr w:rsidR="002551DC" w:rsidRPr="00B65523" w14:paraId="17912490" w14:textId="77777777" w:rsidTr="002551DC">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6F47C7E5" w14:textId="77777777" w:rsidR="002551DC" w:rsidRPr="00B65523" w:rsidRDefault="002551DC" w:rsidP="00D33BC3">
            <w:pPr>
              <w:spacing w:after="0" w:line="240" w:lineRule="auto"/>
              <w:jc w:val="both"/>
              <w:rPr>
                <w:rFonts w:ascii="Calibri" w:hAnsi="Calibri" w:cs="Calibri"/>
                <w:b/>
                <w:bCs/>
                <w:sz w:val="20"/>
                <w:szCs w:val="20"/>
              </w:rPr>
            </w:pPr>
            <w:r w:rsidRPr="00B65523">
              <w:rPr>
                <w:rFonts w:ascii="Calibri" w:hAnsi="Calibri" w:cs="Calibri"/>
                <w:sz w:val="20"/>
                <w:szCs w:val="20"/>
              </w:rPr>
              <w:t>45224</w:t>
            </w:r>
          </w:p>
        </w:tc>
        <w:tc>
          <w:tcPr>
            <w:tcW w:w="947" w:type="pct"/>
            <w:tcBorders>
              <w:top w:val="single" w:sz="4" w:space="0" w:color="auto"/>
              <w:left w:val="nil"/>
              <w:bottom w:val="single" w:sz="4" w:space="0" w:color="auto"/>
              <w:right w:val="single" w:sz="4" w:space="0" w:color="auto"/>
            </w:tcBorders>
            <w:shd w:val="clear" w:color="000000" w:fill="FFFFFF"/>
          </w:tcPr>
          <w:p w14:paraId="2FCC907B" w14:textId="77777777" w:rsidR="002551DC" w:rsidRPr="00B65523" w:rsidRDefault="002551DC" w:rsidP="00D33BC3">
            <w:pPr>
              <w:spacing w:after="0" w:line="240" w:lineRule="auto"/>
              <w:rPr>
                <w:rFonts w:ascii="Calibri" w:hAnsi="Calibri" w:cs="Calibri"/>
                <w:b/>
                <w:bCs/>
                <w:strike/>
                <w:sz w:val="20"/>
                <w:szCs w:val="20"/>
              </w:rPr>
            </w:pPr>
            <w:r w:rsidRPr="00B65523">
              <w:rPr>
                <w:rFonts w:ascii="Calibri" w:hAnsi="Calibri" w:cs="Calibri"/>
                <w:sz w:val="20"/>
                <w:szCs w:val="20"/>
              </w:rPr>
              <w:t>Desenzibilizacija z</w:t>
            </w:r>
            <w:r w:rsidRPr="00B65523">
              <w:rPr>
                <w:rFonts w:ascii="Calibri" w:hAnsi="Calibri" w:cs="Calibri"/>
                <w:b/>
                <w:bCs/>
                <w:strike/>
                <w:sz w:val="20"/>
                <w:szCs w:val="20"/>
              </w:rPr>
              <w:t>b</w:t>
            </w:r>
            <w:r w:rsidRPr="00B65523">
              <w:rPr>
                <w:rFonts w:ascii="Calibri" w:hAnsi="Calibri" w:cs="Calibri"/>
                <w:sz w:val="20"/>
                <w:szCs w:val="20"/>
              </w:rPr>
              <w:t>o</w:t>
            </w:r>
            <w:r w:rsidRPr="00B65523">
              <w:rPr>
                <w:rFonts w:ascii="Calibri" w:hAnsi="Calibri" w:cs="Calibri"/>
                <w:b/>
                <w:bCs/>
                <w:sz w:val="20"/>
                <w:szCs w:val="20"/>
              </w:rPr>
              <w:t>b</w:t>
            </w:r>
            <w:r w:rsidRPr="00B65523">
              <w:rPr>
                <w:rFonts w:ascii="Calibri" w:hAnsi="Calibri" w:cs="Calibri"/>
                <w:sz w:val="20"/>
                <w:szCs w:val="20"/>
              </w:rPr>
              <w:t>nih vratov po kvadrantu</w:t>
            </w:r>
          </w:p>
        </w:tc>
        <w:tc>
          <w:tcPr>
            <w:tcW w:w="3528" w:type="pct"/>
            <w:tcBorders>
              <w:top w:val="single" w:sz="4" w:space="0" w:color="auto"/>
              <w:left w:val="nil"/>
              <w:bottom w:val="single" w:sz="4" w:space="0" w:color="auto"/>
              <w:right w:val="single" w:sz="4" w:space="0" w:color="auto"/>
            </w:tcBorders>
          </w:tcPr>
          <w:p w14:paraId="55CF94ED" w14:textId="77777777" w:rsidR="002551DC" w:rsidRPr="00B65523" w:rsidRDefault="002551DC" w:rsidP="00D33BC3">
            <w:pPr>
              <w:spacing w:after="0" w:line="240" w:lineRule="auto"/>
              <w:rPr>
                <w:rFonts w:ascii="Calibri" w:hAnsi="Calibri" w:cs="Calibri"/>
                <w:b/>
                <w:bCs/>
                <w:sz w:val="20"/>
                <w:szCs w:val="20"/>
              </w:rPr>
            </w:pPr>
            <w:r w:rsidRPr="00B65523">
              <w:rPr>
                <w:rFonts w:ascii="Calibri" w:hAnsi="Calibri" w:cs="Calibri"/>
                <w:sz w:val="20"/>
                <w:szCs w:val="20"/>
              </w:rPr>
              <w:t>Desenzibilizacija z</w:t>
            </w:r>
            <w:r w:rsidRPr="00B65523">
              <w:rPr>
                <w:rFonts w:ascii="Calibri" w:hAnsi="Calibri" w:cs="Calibri"/>
                <w:b/>
                <w:bCs/>
                <w:strike/>
                <w:sz w:val="20"/>
                <w:szCs w:val="20"/>
              </w:rPr>
              <w:t>b</w:t>
            </w:r>
            <w:r w:rsidRPr="00B65523">
              <w:rPr>
                <w:rFonts w:ascii="Calibri" w:hAnsi="Calibri" w:cs="Calibri"/>
                <w:sz w:val="20"/>
                <w:szCs w:val="20"/>
              </w:rPr>
              <w:t>o</w:t>
            </w:r>
            <w:r w:rsidRPr="00B65523">
              <w:rPr>
                <w:rFonts w:ascii="Calibri" w:hAnsi="Calibri" w:cs="Calibri"/>
                <w:b/>
                <w:bCs/>
                <w:sz w:val="20"/>
                <w:szCs w:val="20"/>
              </w:rPr>
              <w:t>b</w:t>
            </w:r>
            <w:r w:rsidRPr="00B65523">
              <w:rPr>
                <w:rFonts w:ascii="Calibri" w:hAnsi="Calibri" w:cs="Calibri"/>
                <w:sz w:val="20"/>
                <w:szCs w:val="20"/>
              </w:rPr>
              <w:t xml:space="preserve">nih vratov po kvadrantu </w:t>
            </w:r>
            <w:r w:rsidRPr="00B65523">
              <w:rPr>
                <w:rFonts w:ascii="Calibri" w:hAnsi="Calibri" w:cs="Calibri"/>
                <w:b/>
                <w:bCs/>
                <w:sz w:val="20"/>
                <w:szCs w:val="20"/>
              </w:rPr>
              <w:t>je poseg, s katerim zaščitimo občutljive zobne vratove. Zahteva se ustrezen zapis v medicinski dokumentaciji, ki obsega tudi navedbo lokacije, vrste uporabljenega sredstva in stopnjo občutljivosti zob, ki temelji na subjektivni oceni pacienta. Storitev se lahko obračuna le 1 x na leto po kvadrantu.</w:t>
            </w:r>
          </w:p>
        </w:tc>
      </w:tr>
      <w:tr w:rsidR="002551DC" w:rsidRPr="00B65523" w14:paraId="6076058C" w14:textId="77777777" w:rsidTr="002551DC">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36346155" w14:textId="77777777" w:rsidR="002551DC" w:rsidRPr="00B65523" w:rsidRDefault="002551DC" w:rsidP="00D33BC3">
            <w:pPr>
              <w:spacing w:after="0" w:line="240" w:lineRule="auto"/>
              <w:jc w:val="both"/>
              <w:rPr>
                <w:rFonts w:ascii="Calibri" w:hAnsi="Calibri" w:cs="Calibri"/>
                <w:b/>
                <w:bCs/>
                <w:sz w:val="20"/>
                <w:szCs w:val="20"/>
              </w:rPr>
            </w:pPr>
            <w:r w:rsidRPr="00B65523">
              <w:rPr>
                <w:rFonts w:ascii="Calibri" w:hAnsi="Calibri" w:cs="Calibri"/>
                <w:sz w:val="20"/>
                <w:szCs w:val="20"/>
              </w:rPr>
              <w:t>45320</w:t>
            </w:r>
          </w:p>
        </w:tc>
        <w:tc>
          <w:tcPr>
            <w:tcW w:w="947" w:type="pct"/>
            <w:tcBorders>
              <w:top w:val="single" w:sz="4" w:space="0" w:color="auto"/>
              <w:left w:val="nil"/>
              <w:bottom w:val="single" w:sz="4" w:space="0" w:color="auto"/>
              <w:right w:val="single" w:sz="4" w:space="0" w:color="auto"/>
            </w:tcBorders>
            <w:shd w:val="clear" w:color="000000" w:fill="FFFFFF"/>
          </w:tcPr>
          <w:p w14:paraId="1286DC7D" w14:textId="77777777" w:rsidR="002551DC" w:rsidRPr="00B65523" w:rsidRDefault="002551DC" w:rsidP="00D33BC3">
            <w:pPr>
              <w:spacing w:after="0" w:line="240" w:lineRule="auto"/>
              <w:rPr>
                <w:rFonts w:ascii="Calibri" w:hAnsi="Calibri" w:cs="Calibri"/>
                <w:b/>
                <w:bCs/>
                <w:strike/>
                <w:sz w:val="20"/>
                <w:szCs w:val="20"/>
              </w:rPr>
            </w:pPr>
            <w:r w:rsidRPr="00B65523">
              <w:rPr>
                <w:rFonts w:ascii="Calibri" w:hAnsi="Calibri" w:cs="Calibri"/>
                <w:sz w:val="20"/>
                <w:szCs w:val="20"/>
              </w:rPr>
              <w:t>Topikalna aplikacija fluoridov v obeh zobnih lokih.</w:t>
            </w:r>
          </w:p>
        </w:tc>
        <w:tc>
          <w:tcPr>
            <w:tcW w:w="3528" w:type="pct"/>
            <w:tcBorders>
              <w:top w:val="single" w:sz="4" w:space="0" w:color="auto"/>
              <w:left w:val="nil"/>
              <w:bottom w:val="single" w:sz="4" w:space="0" w:color="auto"/>
              <w:right w:val="single" w:sz="4" w:space="0" w:color="auto"/>
            </w:tcBorders>
          </w:tcPr>
          <w:p w14:paraId="5AC55C62" w14:textId="77777777" w:rsidR="002551DC" w:rsidRPr="00B65523" w:rsidRDefault="002551DC" w:rsidP="00D33BC3">
            <w:pPr>
              <w:spacing w:after="0" w:line="240" w:lineRule="auto"/>
              <w:rPr>
                <w:rFonts w:ascii="Calibri" w:hAnsi="Calibri" w:cs="Calibri"/>
                <w:b/>
                <w:bCs/>
                <w:sz w:val="20"/>
                <w:szCs w:val="20"/>
              </w:rPr>
            </w:pPr>
            <w:r w:rsidRPr="00B65523">
              <w:rPr>
                <w:rFonts w:ascii="Calibri" w:hAnsi="Calibri" w:cs="Calibri"/>
                <w:sz w:val="20"/>
                <w:szCs w:val="20"/>
              </w:rPr>
              <w:t>Topikalna aplikacija fluoridov v obeh zobnih lokih. Opravi se lahko le po končanem saniranju zob ali pri nekarioznem zobovju in pri osebah, ki so vključene v sistematično zobozdravstveno oskrbo</w:t>
            </w:r>
            <w:r w:rsidRPr="00B65523">
              <w:rPr>
                <w:rFonts w:ascii="Calibri" w:hAnsi="Calibri" w:cs="Calibri"/>
                <w:b/>
                <w:bCs/>
                <w:sz w:val="20"/>
                <w:szCs w:val="20"/>
              </w:rPr>
              <w:t>. Obračuna se lahko do 4x na leto v skladu z oceno tveganja. V zdravstveni dokumentaciji mora biti zapisana vrsta, koncentracija in količina materiala. Ocena tveganja se preveri pred vsakim premazom.</w:t>
            </w:r>
            <w:r w:rsidRPr="00B65523">
              <w:rPr>
                <w:rFonts w:ascii="Calibri" w:hAnsi="Calibri" w:cs="Calibri"/>
                <w:sz w:val="20"/>
                <w:szCs w:val="20"/>
              </w:rPr>
              <w:t xml:space="preserve"> </w:t>
            </w:r>
          </w:p>
        </w:tc>
      </w:tr>
      <w:tr w:rsidR="002551DC" w:rsidRPr="00B65523" w14:paraId="66170749" w14:textId="77777777" w:rsidTr="002551DC">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2ABFC5EB" w14:textId="77777777" w:rsidR="002551DC" w:rsidRPr="00B65523" w:rsidRDefault="002551DC" w:rsidP="00D33BC3">
            <w:pPr>
              <w:spacing w:after="0" w:line="240" w:lineRule="auto"/>
              <w:jc w:val="both"/>
              <w:rPr>
                <w:rFonts w:ascii="Calibri" w:hAnsi="Calibri" w:cs="Calibri"/>
                <w:b/>
                <w:bCs/>
                <w:sz w:val="20"/>
                <w:szCs w:val="20"/>
              </w:rPr>
            </w:pPr>
            <w:r w:rsidRPr="00B65523">
              <w:rPr>
                <w:rFonts w:ascii="Calibri" w:hAnsi="Calibri" w:cs="Calibri"/>
                <w:sz w:val="20"/>
                <w:szCs w:val="20"/>
              </w:rPr>
              <w:t>52303</w:t>
            </w:r>
          </w:p>
        </w:tc>
        <w:tc>
          <w:tcPr>
            <w:tcW w:w="947" w:type="pct"/>
            <w:tcBorders>
              <w:top w:val="single" w:sz="4" w:space="0" w:color="auto"/>
              <w:left w:val="nil"/>
              <w:bottom w:val="single" w:sz="4" w:space="0" w:color="auto"/>
              <w:right w:val="single" w:sz="4" w:space="0" w:color="auto"/>
            </w:tcBorders>
            <w:shd w:val="clear" w:color="000000" w:fill="FFFFFF"/>
          </w:tcPr>
          <w:p w14:paraId="1A189E17" w14:textId="77777777" w:rsidR="002551DC" w:rsidRPr="00B65523" w:rsidRDefault="002551DC" w:rsidP="00D33BC3">
            <w:pPr>
              <w:spacing w:after="0" w:line="240" w:lineRule="auto"/>
              <w:rPr>
                <w:rFonts w:ascii="Calibri" w:hAnsi="Calibri" w:cs="Calibri"/>
                <w:b/>
                <w:bCs/>
                <w:strike/>
                <w:sz w:val="20"/>
                <w:szCs w:val="20"/>
              </w:rPr>
            </w:pPr>
            <w:r w:rsidRPr="00B65523">
              <w:rPr>
                <w:rFonts w:ascii="Calibri" w:hAnsi="Calibri" w:cs="Calibri"/>
                <w:sz w:val="20"/>
                <w:szCs w:val="20"/>
              </w:rPr>
              <w:t xml:space="preserve">Komplicirana ekstrakcija zoba </w:t>
            </w:r>
          </w:p>
        </w:tc>
        <w:tc>
          <w:tcPr>
            <w:tcW w:w="3528" w:type="pct"/>
            <w:tcBorders>
              <w:top w:val="single" w:sz="4" w:space="0" w:color="auto"/>
              <w:left w:val="nil"/>
              <w:bottom w:val="single" w:sz="4" w:space="0" w:color="auto"/>
              <w:right w:val="single" w:sz="4" w:space="0" w:color="auto"/>
            </w:tcBorders>
          </w:tcPr>
          <w:p w14:paraId="3D75AA67" w14:textId="77777777" w:rsidR="002551DC" w:rsidRPr="00B65523" w:rsidRDefault="002551DC" w:rsidP="00D33BC3">
            <w:pPr>
              <w:spacing w:after="0" w:line="240" w:lineRule="auto"/>
              <w:rPr>
                <w:rFonts w:ascii="Calibri" w:hAnsi="Calibri" w:cs="Calibri"/>
                <w:b/>
                <w:bCs/>
                <w:sz w:val="20"/>
                <w:szCs w:val="20"/>
              </w:rPr>
            </w:pPr>
            <w:r w:rsidRPr="00B65523">
              <w:rPr>
                <w:rFonts w:ascii="Calibri" w:hAnsi="Calibri" w:cs="Calibri"/>
                <w:sz w:val="20"/>
                <w:szCs w:val="20"/>
              </w:rPr>
              <w:t xml:space="preserve">Komplicirana ekstrakcija zoba. Je poseg, kjer so za izvedbo ekstrakcije potrebni dodatni kirurški postopki kot so: separacija korenin, odgrnitev mukoperiostalne krpe, obvrtavanje kosti. Vključuje tudi postopek odstranitve vnetnega tkiva v kosti okoli korenine ekstrahiranega zoba, postopek ustavljanja krvavitve in morebitni šiv ter navodila pacientu za čas po posegu. </w:t>
            </w:r>
            <w:r w:rsidRPr="00B65523">
              <w:rPr>
                <w:rFonts w:ascii="Calibri" w:hAnsi="Calibri" w:cs="Calibri"/>
                <w:b/>
                <w:bCs/>
                <w:strike/>
                <w:sz w:val="20"/>
                <w:szCs w:val="20"/>
              </w:rPr>
              <w:t xml:space="preserve">Potreben je ustrezen zapis v medicinski dokumentaciji. </w:t>
            </w:r>
            <w:r w:rsidRPr="00B65523">
              <w:rPr>
                <w:rFonts w:ascii="Calibri" w:hAnsi="Calibri" w:cs="Calibri"/>
                <w:b/>
                <w:bCs/>
                <w:sz w:val="20"/>
                <w:szCs w:val="20"/>
              </w:rPr>
              <w:t>Zahteva se ustrezen zapis v medicinski dokumentaciji, ki obsega tudi pisno utemeljitev za poseg in rentgenski posnetek.</w:t>
            </w:r>
          </w:p>
        </w:tc>
      </w:tr>
      <w:tr w:rsidR="002551DC" w:rsidRPr="00B65523" w14:paraId="189F7707" w14:textId="77777777" w:rsidTr="002551DC">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1C7F5B81" w14:textId="77777777" w:rsidR="002551DC" w:rsidRPr="00B65523" w:rsidRDefault="002551DC" w:rsidP="00D33BC3">
            <w:pPr>
              <w:spacing w:after="0" w:line="240" w:lineRule="auto"/>
              <w:jc w:val="both"/>
              <w:rPr>
                <w:rFonts w:ascii="Calibri" w:hAnsi="Calibri" w:cs="Calibri"/>
                <w:sz w:val="20"/>
                <w:szCs w:val="20"/>
              </w:rPr>
            </w:pPr>
            <w:r w:rsidRPr="00B65523">
              <w:rPr>
                <w:rFonts w:ascii="Calibri" w:hAnsi="Calibri" w:cs="Calibri"/>
                <w:sz w:val="20"/>
                <w:szCs w:val="20"/>
              </w:rPr>
              <w:t xml:space="preserve">52322-02         </w:t>
            </w:r>
          </w:p>
        </w:tc>
        <w:tc>
          <w:tcPr>
            <w:tcW w:w="947" w:type="pct"/>
            <w:tcBorders>
              <w:top w:val="single" w:sz="4" w:space="0" w:color="auto"/>
              <w:left w:val="nil"/>
              <w:bottom w:val="single" w:sz="4" w:space="0" w:color="auto"/>
              <w:right w:val="single" w:sz="4" w:space="0" w:color="auto"/>
            </w:tcBorders>
            <w:shd w:val="clear" w:color="000000" w:fill="FFFFFF"/>
          </w:tcPr>
          <w:p w14:paraId="5CE6317D" w14:textId="77777777" w:rsidR="002551DC" w:rsidRPr="00B65523" w:rsidRDefault="002551DC" w:rsidP="00D33BC3">
            <w:pPr>
              <w:spacing w:after="0" w:line="240" w:lineRule="auto"/>
              <w:rPr>
                <w:rFonts w:ascii="Calibri" w:hAnsi="Calibri" w:cs="Calibri"/>
                <w:sz w:val="20"/>
                <w:szCs w:val="20"/>
              </w:rPr>
            </w:pPr>
            <w:r w:rsidRPr="00B65523">
              <w:rPr>
                <w:rFonts w:ascii="Calibri" w:hAnsi="Calibri" w:cs="Calibri"/>
                <w:sz w:val="20"/>
                <w:szCs w:val="20"/>
              </w:rPr>
              <w:t xml:space="preserve">Zalivka na 3 </w:t>
            </w:r>
            <w:r w:rsidRPr="00B65523">
              <w:rPr>
                <w:rFonts w:ascii="Calibri" w:hAnsi="Calibri" w:cs="Calibri"/>
                <w:b/>
                <w:bCs/>
                <w:strike/>
                <w:sz w:val="20"/>
                <w:szCs w:val="20"/>
              </w:rPr>
              <w:t xml:space="preserve">ali več </w:t>
            </w:r>
            <w:r w:rsidRPr="00B65523">
              <w:rPr>
                <w:rFonts w:ascii="Calibri" w:hAnsi="Calibri" w:cs="Calibri"/>
                <w:sz w:val="20"/>
                <w:szCs w:val="20"/>
              </w:rPr>
              <w:t>ploskvah-TKS-kompozit</w:t>
            </w:r>
          </w:p>
        </w:tc>
        <w:tc>
          <w:tcPr>
            <w:tcW w:w="3528" w:type="pct"/>
            <w:tcBorders>
              <w:top w:val="single" w:sz="4" w:space="0" w:color="auto"/>
              <w:left w:val="nil"/>
              <w:bottom w:val="single" w:sz="4" w:space="0" w:color="auto"/>
              <w:right w:val="single" w:sz="4" w:space="0" w:color="auto"/>
            </w:tcBorders>
          </w:tcPr>
          <w:p w14:paraId="06056925" w14:textId="77777777" w:rsidR="002551DC" w:rsidRPr="00B65523" w:rsidRDefault="002551DC" w:rsidP="00D33BC3">
            <w:pPr>
              <w:spacing w:after="0" w:line="240" w:lineRule="auto"/>
              <w:rPr>
                <w:rFonts w:ascii="Calibri" w:hAnsi="Calibri" w:cs="Calibri"/>
                <w:sz w:val="20"/>
                <w:szCs w:val="20"/>
              </w:rPr>
            </w:pPr>
            <w:r w:rsidRPr="00B65523">
              <w:rPr>
                <w:rFonts w:ascii="Calibri" w:hAnsi="Calibri" w:cs="Calibri"/>
                <w:sz w:val="20"/>
                <w:szCs w:val="20"/>
              </w:rPr>
              <w:t xml:space="preserve">Zalivka na 3 </w:t>
            </w:r>
            <w:r w:rsidRPr="00B65523">
              <w:rPr>
                <w:rFonts w:ascii="Calibri" w:hAnsi="Calibri" w:cs="Calibri"/>
                <w:b/>
                <w:bCs/>
                <w:strike/>
                <w:sz w:val="20"/>
                <w:szCs w:val="20"/>
              </w:rPr>
              <w:t>ali več</w:t>
            </w:r>
            <w:r w:rsidRPr="00B65523">
              <w:rPr>
                <w:rFonts w:ascii="Calibri" w:hAnsi="Calibri" w:cs="Calibri"/>
                <w:sz w:val="20"/>
                <w:szCs w:val="20"/>
              </w:rPr>
              <w:t xml:space="preserve"> ploskvah-TKS-kompozit. To pomeni zalivko, ki je na 3 </w:t>
            </w:r>
            <w:r w:rsidRPr="00B65523">
              <w:rPr>
                <w:rFonts w:ascii="Calibri" w:hAnsi="Calibri" w:cs="Calibri"/>
                <w:b/>
                <w:bCs/>
                <w:strike/>
                <w:sz w:val="20"/>
                <w:szCs w:val="20"/>
              </w:rPr>
              <w:t>ali več</w:t>
            </w:r>
            <w:r w:rsidRPr="00B65523">
              <w:rPr>
                <w:rFonts w:ascii="Calibri" w:hAnsi="Calibri" w:cs="Calibri"/>
                <w:sz w:val="20"/>
                <w:szCs w:val="20"/>
              </w:rPr>
              <w:t xml:space="preserve"> ploskvah od 5 (mezialni, distalni, okluzalni, lingvalni/palatinalni ali bukalni) in sega čez obrobne grebene (robove) na sosednje ploskve. Storitev vključuje preparacijo, koferdam, jedkanje in spiranje, nanos adheziva in polimerizacijo, aplikacijo matrice in zatesnitev, nanos tekočega kompozita in polimerizacijo, nanos kompozita in oblikovanje ter polimerizacijo aproksimalne stene, nanos kompozita in oblikovanje ter polimerizacijo grizne ploskve, prilagoditev aproksialnih sten, artikulacijo zalivke ter poliranje zalivke. Storitev vključuje podlaganje in premaze. Storitev ne vključuje kritja pulpe. V primerih, ko je narejena zalivka na več ploskvah, se storitev na ploskvi, kjer je že narejena zalivka, a je v garancijski dobi, ne sme obračunati kot dodatna ploskev. </w:t>
            </w:r>
          </w:p>
        </w:tc>
      </w:tr>
    </w:tbl>
    <w:p w14:paraId="38A5FF11" w14:textId="77777777" w:rsidR="002551DC" w:rsidRDefault="002551DC" w:rsidP="002551DC">
      <w:pPr>
        <w:spacing w:after="0" w:line="240" w:lineRule="auto"/>
        <w:jc w:val="both"/>
        <w:rPr>
          <w:rFonts w:cstheme="minorHAnsi"/>
          <w:sz w:val="20"/>
          <w:szCs w:val="20"/>
        </w:rPr>
      </w:pPr>
      <w:r>
        <w:rPr>
          <w:rFonts w:cstheme="minorHAnsi"/>
          <w:sz w:val="20"/>
          <w:szCs w:val="20"/>
        </w:rPr>
        <w:t>Opomba:</w:t>
      </w:r>
    </w:p>
    <w:p w14:paraId="5336F981" w14:textId="77777777" w:rsidR="002551DC" w:rsidRPr="00307623" w:rsidRDefault="002551DC" w:rsidP="002551DC">
      <w:pPr>
        <w:pStyle w:val="Odstavekseznama"/>
        <w:numPr>
          <w:ilvl w:val="0"/>
          <w:numId w:val="26"/>
        </w:numPr>
        <w:spacing w:after="0" w:line="240" w:lineRule="auto"/>
        <w:ind w:left="714" w:hanging="357"/>
        <w:jc w:val="both"/>
        <w:rPr>
          <w:rFonts w:cstheme="minorHAnsi"/>
          <w:sz w:val="20"/>
          <w:szCs w:val="20"/>
        </w:rPr>
      </w:pPr>
      <w:r w:rsidRPr="00307623">
        <w:rPr>
          <w:rFonts w:cstheme="minorHAnsi"/>
          <w:sz w:val="20"/>
          <w:szCs w:val="20"/>
        </w:rPr>
        <w:t>opisa storitev 45224 in 45320 dopolnjuje</w:t>
      </w:r>
      <w:r>
        <w:rPr>
          <w:rFonts w:cstheme="minorHAnsi"/>
          <w:sz w:val="20"/>
          <w:szCs w:val="20"/>
        </w:rPr>
        <w:t>mo</w:t>
      </w:r>
      <w:r w:rsidRPr="00307623">
        <w:rPr>
          <w:rFonts w:cstheme="minorHAnsi"/>
          <w:sz w:val="20"/>
          <w:szCs w:val="20"/>
        </w:rPr>
        <w:t xml:space="preserve"> v seznamih storitev 15.39, 15,112, 15.115, 15.119</w:t>
      </w:r>
      <w:r>
        <w:rPr>
          <w:rFonts w:cstheme="minorHAnsi"/>
          <w:sz w:val="20"/>
          <w:szCs w:val="20"/>
        </w:rPr>
        <w:t xml:space="preserve"> in </w:t>
      </w:r>
      <w:r w:rsidRPr="00307623">
        <w:rPr>
          <w:rFonts w:cstheme="minorHAnsi"/>
          <w:sz w:val="20"/>
          <w:szCs w:val="20"/>
        </w:rPr>
        <w:t>15.121, opis storitve 45224</w:t>
      </w:r>
      <w:r>
        <w:rPr>
          <w:rFonts w:cstheme="minorHAnsi"/>
          <w:sz w:val="20"/>
          <w:szCs w:val="20"/>
        </w:rPr>
        <w:t xml:space="preserve"> pa tudi v seznamu storitev</w:t>
      </w:r>
      <w:r w:rsidRPr="00307623">
        <w:rPr>
          <w:rFonts w:cstheme="minorHAnsi"/>
          <w:sz w:val="20"/>
          <w:szCs w:val="20"/>
        </w:rPr>
        <w:t xml:space="preserve"> v 15.122</w:t>
      </w:r>
      <w:r>
        <w:rPr>
          <w:rFonts w:cstheme="minorHAnsi"/>
          <w:sz w:val="20"/>
          <w:szCs w:val="20"/>
        </w:rPr>
        <w:t>;</w:t>
      </w:r>
    </w:p>
    <w:p w14:paraId="7F0EAAE4" w14:textId="77777777" w:rsidR="002551DC" w:rsidRPr="005662C4" w:rsidRDefault="002551DC" w:rsidP="002551DC">
      <w:pPr>
        <w:pStyle w:val="Odstavekseznama"/>
        <w:numPr>
          <w:ilvl w:val="0"/>
          <w:numId w:val="26"/>
        </w:numPr>
        <w:spacing w:after="0" w:line="240" w:lineRule="auto"/>
        <w:ind w:left="714" w:hanging="357"/>
        <w:jc w:val="both"/>
        <w:rPr>
          <w:rFonts w:cstheme="minorHAnsi"/>
          <w:sz w:val="20"/>
          <w:szCs w:val="20"/>
        </w:rPr>
      </w:pPr>
      <w:r w:rsidRPr="00307623">
        <w:rPr>
          <w:rFonts w:cstheme="minorHAnsi"/>
          <w:sz w:val="20"/>
          <w:szCs w:val="20"/>
        </w:rPr>
        <w:t xml:space="preserve">opisa storitev </w:t>
      </w:r>
      <w:r w:rsidRPr="005662C4">
        <w:rPr>
          <w:rFonts w:cstheme="minorHAnsi"/>
          <w:sz w:val="20"/>
          <w:szCs w:val="20"/>
        </w:rPr>
        <w:t>52303</w:t>
      </w:r>
      <w:r>
        <w:rPr>
          <w:rFonts w:cstheme="minorHAnsi"/>
          <w:sz w:val="20"/>
          <w:szCs w:val="20"/>
        </w:rPr>
        <w:t xml:space="preserve"> in</w:t>
      </w:r>
      <w:r w:rsidRPr="005662C4">
        <w:rPr>
          <w:rFonts w:cstheme="minorHAnsi"/>
          <w:sz w:val="20"/>
          <w:szCs w:val="20"/>
        </w:rPr>
        <w:t xml:space="preserve"> 52322-02</w:t>
      </w:r>
      <w:r>
        <w:rPr>
          <w:rFonts w:cstheme="minorHAnsi"/>
          <w:sz w:val="20"/>
          <w:szCs w:val="20"/>
        </w:rPr>
        <w:t xml:space="preserve"> </w:t>
      </w:r>
      <w:r w:rsidRPr="005662C4">
        <w:rPr>
          <w:rFonts w:cstheme="minorHAnsi"/>
          <w:sz w:val="20"/>
          <w:szCs w:val="20"/>
        </w:rPr>
        <w:t>dopolnjuje</w:t>
      </w:r>
      <w:r>
        <w:rPr>
          <w:rFonts w:cstheme="minorHAnsi"/>
          <w:sz w:val="20"/>
          <w:szCs w:val="20"/>
        </w:rPr>
        <w:t>mo</w:t>
      </w:r>
      <w:r w:rsidRPr="005662C4">
        <w:rPr>
          <w:rFonts w:cstheme="minorHAnsi"/>
          <w:sz w:val="20"/>
          <w:szCs w:val="20"/>
        </w:rPr>
        <w:t xml:space="preserve"> v seznamih storitev 15.39, 15.42, </w:t>
      </w:r>
      <w:r>
        <w:rPr>
          <w:rFonts w:cstheme="minorHAnsi"/>
          <w:sz w:val="20"/>
          <w:szCs w:val="20"/>
        </w:rPr>
        <w:t xml:space="preserve">15.73, </w:t>
      </w:r>
      <w:r w:rsidRPr="005662C4">
        <w:rPr>
          <w:rFonts w:cstheme="minorHAnsi"/>
          <w:sz w:val="20"/>
          <w:szCs w:val="20"/>
        </w:rPr>
        <w:t>15.112, 15.115, 15.119</w:t>
      </w:r>
      <w:r>
        <w:rPr>
          <w:rFonts w:cstheme="minorHAnsi"/>
          <w:sz w:val="20"/>
          <w:szCs w:val="20"/>
        </w:rPr>
        <w:t>,</w:t>
      </w:r>
      <w:r w:rsidRPr="005662C4">
        <w:rPr>
          <w:rFonts w:cstheme="minorHAnsi"/>
          <w:sz w:val="20"/>
          <w:szCs w:val="20"/>
        </w:rPr>
        <w:t xml:space="preserve"> 15.121</w:t>
      </w:r>
      <w:r>
        <w:rPr>
          <w:rFonts w:cstheme="minorHAnsi"/>
          <w:sz w:val="20"/>
          <w:szCs w:val="20"/>
        </w:rPr>
        <w:t>, 15.122 in 15.138,</w:t>
      </w:r>
      <w:r w:rsidRPr="005662C4">
        <w:rPr>
          <w:rFonts w:cstheme="minorHAnsi"/>
          <w:sz w:val="20"/>
          <w:szCs w:val="20"/>
        </w:rPr>
        <w:t xml:space="preserve"> opis storitve</w:t>
      </w:r>
      <w:r>
        <w:rPr>
          <w:rFonts w:cstheme="minorHAnsi"/>
          <w:sz w:val="20"/>
          <w:szCs w:val="20"/>
        </w:rPr>
        <w:t xml:space="preserve"> 52303 </w:t>
      </w:r>
      <w:r w:rsidRPr="005662C4">
        <w:rPr>
          <w:rFonts w:cstheme="minorHAnsi"/>
          <w:sz w:val="20"/>
          <w:szCs w:val="20"/>
        </w:rPr>
        <w:t>pa tudi v seznamu storitev 15.</w:t>
      </w:r>
      <w:r>
        <w:rPr>
          <w:rFonts w:cstheme="minorHAnsi"/>
          <w:sz w:val="20"/>
          <w:szCs w:val="20"/>
        </w:rPr>
        <w:t>96</w:t>
      </w:r>
      <w:r w:rsidRPr="005662C4">
        <w:rPr>
          <w:rFonts w:cstheme="minorHAnsi"/>
          <w:sz w:val="20"/>
          <w:szCs w:val="20"/>
        </w:rPr>
        <w:t>.</w:t>
      </w:r>
    </w:p>
    <w:p w14:paraId="70BEF5A5" w14:textId="77777777" w:rsidR="002551DC" w:rsidRPr="00B65523" w:rsidRDefault="002551DC" w:rsidP="002551DC">
      <w:pPr>
        <w:spacing w:after="0" w:line="240" w:lineRule="auto"/>
        <w:jc w:val="both"/>
        <w:rPr>
          <w:rFonts w:ascii="Calibri" w:hAnsi="Calibri" w:cs="Calibri"/>
        </w:rPr>
      </w:pPr>
    </w:p>
    <w:p w14:paraId="68E2AEDA" w14:textId="77777777" w:rsidR="002551DC" w:rsidRPr="00B65523" w:rsidRDefault="002551DC" w:rsidP="002551DC">
      <w:pPr>
        <w:pStyle w:val="Odstavekseznama"/>
        <w:numPr>
          <w:ilvl w:val="0"/>
          <w:numId w:val="26"/>
        </w:numPr>
        <w:spacing w:after="0" w:line="240" w:lineRule="auto"/>
        <w:ind w:left="357" w:hanging="357"/>
        <w:jc w:val="both"/>
        <w:rPr>
          <w:rFonts w:ascii="Calibri" w:hAnsi="Calibri" w:cs="Calibri"/>
        </w:rPr>
      </w:pPr>
      <w:r>
        <w:rPr>
          <w:rFonts w:ascii="Calibri" w:hAnsi="Calibri" w:cs="Calibri"/>
        </w:rPr>
        <w:t>v</w:t>
      </w:r>
      <w:r w:rsidRPr="00B65523">
        <w:rPr>
          <w:rFonts w:ascii="Calibri" w:hAnsi="Calibri" w:cs="Calibri"/>
        </w:rPr>
        <w:t xml:space="preserve"> zgoraj navedenih seznamih storitev 15.39, 15.42, 15.73, 15.112, 15.115, 15.119, 15.121, 15.122 in 15.138 spreminjamo tudi št. enot mere, št. enot s povečano zahtevnostjo in časovni normativ pri storitvi 52321-02 kot sledi (označeno s krepko </w:t>
      </w:r>
      <w:r>
        <w:rPr>
          <w:rFonts w:ascii="Calibri" w:hAnsi="Calibri" w:cs="Calibri"/>
        </w:rPr>
        <w:t>pi</w:t>
      </w:r>
      <w:r w:rsidRPr="00B65523">
        <w:rPr>
          <w:rFonts w:ascii="Calibri" w:hAnsi="Calibri" w:cs="Calibri"/>
        </w:rPr>
        <w:t>savo):</w:t>
      </w:r>
    </w:p>
    <w:p w14:paraId="5B5AE165" w14:textId="77777777" w:rsidR="002551DC" w:rsidRPr="00B65523" w:rsidRDefault="002551DC" w:rsidP="002551DC">
      <w:pPr>
        <w:spacing w:after="0" w:line="240" w:lineRule="auto"/>
        <w:jc w:val="both"/>
        <w:rPr>
          <w:rFonts w:ascii="Calibri" w:hAnsi="Calibri" w:cs="Calibri"/>
          <w:sz w:val="16"/>
          <w:szCs w:val="16"/>
        </w:rPr>
      </w:pPr>
    </w:p>
    <w:tbl>
      <w:tblPr>
        <w:tblW w:w="5000" w:type="pct"/>
        <w:tblCellMar>
          <w:left w:w="70" w:type="dxa"/>
          <w:right w:w="70" w:type="dxa"/>
        </w:tblCellMar>
        <w:tblLook w:val="04A0" w:firstRow="1" w:lastRow="0" w:firstColumn="1" w:lastColumn="0" w:noHBand="0" w:noVBand="1"/>
      </w:tblPr>
      <w:tblGrid>
        <w:gridCol w:w="992"/>
        <w:gridCol w:w="3421"/>
        <w:gridCol w:w="856"/>
        <w:gridCol w:w="997"/>
        <w:gridCol w:w="1854"/>
        <w:gridCol w:w="1283"/>
      </w:tblGrid>
      <w:tr w:rsidR="002551DC" w:rsidRPr="001E1F82" w14:paraId="6CF324C5" w14:textId="77777777" w:rsidTr="002551DC">
        <w:trPr>
          <w:trHeight w:val="443"/>
          <w:tblHeader/>
        </w:trPr>
        <w:tc>
          <w:tcPr>
            <w:tcW w:w="527"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885D7BA" w14:textId="77777777" w:rsidR="002551DC" w:rsidRPr="001E1F82" w:rsidRDefault="002551DC" w:rsidP="00D33BC3">
            <w:pPr>
              <w:spacing w:after="0" w:line="240" w:lineRule="auto"/>
              <w:rPr>
                <w:rFonts w:ascii="Calibri" w:eastAsia="Times New Roman" w:hAnsi="Calibri" w:cs="Calibri"/>
                <w:sz w:val="20"/>
                <w:szCs w:val="20"/>
                <w:lang w:eastAsia="sl-SI"/>
              </w:rPr>
            </w:pPr>
            <w:r w:rsidRPr="001E1F82">
              <w:rPr>
                <w:rFonts w:ascii="Calibri" w:eastAsia="Times New Roman" w:hAnsi="Calibri" w:cs="Calibri"/>
                <w:sz w:val="20"/>
                <w:szCs w:val="20"/>
                <w:lang w:eastAsia="sl-SI"/>
              </w:rPr>
              <w:t>Šifra storitve</w:t>
            </w:r>
          </w:p>
        </w:tc>
        <w:tc>
          <w:tcPr>
            <w:tcW w:w="1819" w:type="pct"/>
            <w:tcBorders>
              <w:top w:val="single" w:sz="4" w:space="0" w:color="auto"/>
              <w:left w:val="nil"/>
              <w:bottom w:val="single" w:sz="4" w:space="0" w:color="auto"/>
              <w:right w:val="single" w:sz="4" w:space="0" w:color="auto"/>
            </w:tcBorders>
            <w:shd w:val="clear" w:color="000000" w:fill="auto"/>
            <w:vAlign w:val="center"/>
            <w:hideMark/>
          </w:tcPr>
          <w:p w14:paraId="51B1D3F6" w14:textId="77777777" w:rsidR="002551DC" w:rsidRPr="001E1F82" w:rsidRDefault="002551DC" w:rsidP="00D33BC3">
            <w:pPr>
              <w:spacing w:after="0" w:line="240" w:lineRule="auto"/>
              <w:rPr>
                <w:rFonts w:ascii="Calibri" w:eastAsia="Times New Roman" w:hAnsi="Calibri" w:cs="Calibri"/>
                <w:sz w:val="20"/>
                <w:szCs w:val="20"/>
                <w:lang w:eastAsia="sl-SI"/>
              </w:rPr>
            </w:pPr>
            <w:r w:rsidRPr="001E1F82">
              <w:rPr>
                <w:rFonts w:ascii="Calibri" w:eastAsia="Times New Roman" w:hAnsi="Calibri" w:cs="Calibri"/>
                <w:sz w:val="20"/>
                <w:szCs w:val="20"/>
                <w:lang w:eastAsia="sl-SI"/>
              </w:rPr>
              <w:t>Kratek opis</w:t>
            </w:r>
          </w:p>
        </w:tc>
        <w:tc>
          <w:tcPr>
            <w:tcW w:w="455" w:type="pct"/>
            <w:tcBorders>
              <w:top w:val="single" w:sz="4" w:space="0" w:color="auto"/>
              <w:left w:val="nil"/>
              <w:bottom w:val="single" w:sz="4" w:space="0" w:color="auto"/>
              <w:right w:val="single" w:sz="4" w:space="0" w:color="auto"/>
            </w:tcBorders>
            <w:shd w:val="clear" w:color="000000" w:fill="auto"/>
            <w:vAlign w:val="center"/>
          </w:tcPr>
          <w:p w14:paraId="2E1D5298" w14:textId="77777777" w:rsidR="002551DC" w:rsidRPr="001E1F82" w:rsidRDefault="002551DC" w:rsidP="00D33BC3">
            <w:pPr>
              <w:spacing w:after="0" w:line="240" w:lineRule="auto"/>
              <w:jc w:val="center"/>
              <w:rPr>
                <w:rFonts w:ascii="Calibri" w:eastAsia="Times New Roman" w:hAnsi="Calibri" w:cs="Calibri"/>
                <w:sz w:val="20"/>
                <w:szCs w:val="20"/>
                <w:lang w:eastAsia="sl-SI"/>
              </w:rPr>
            </w:pPr>
            <w:r w:rsidRPr="001E1F82">
              <w:rPr>
                <w:rFonts w:ascii="Calibri" w:hAnsi="Calibri" w:cs="Calibri"/>
                <w:sz w:val="20"/>
                <w:szCs w:val="20"/>
              </w:rPr>
              <w:t>Naziv enote mere</w:t>
            </w:r>
          </w:p>
        </w:tc>
        <w:tc>
          <w:tcPr>
            <w:tcW w:w="530" w:type="pct"/>
            <w:tcBorders>
              <w:top w:val="single" w:sz="4" w:space="0" w:color="auto"/>
              <w:left w:val="nil"/>
              <w:bottom w:val="single" w:sz="4" w:space="0" w:color="auto"/>
              <w:right w:val="single" w:sz="4" w:space="0" w:color="auto"/>
            </w:tcBorders>
            <w:shd w:val="clear" w:color="000000" w:fill="auto"/>
            <w:vAlign w:val="center"/>
          </w:tcPr>
          <w:p w14:paraId="35F65CF9" w14:textId="77777777" w:rsidR="002551DC" w:rsidRPr="001E1F82" w:rsidRDefault="002551DC" w:rsidP="00D33BC3">
            <w:pPr>
              <w:spacing w:after="0" w:line="240" w:lineRule="auto"/>
              <w:jc w:val="center"/>
              <w:rPr>
                <w:rFonts w:ascii="Calibri" w:eastAsia="Times New Roman" w:hAnsi="Calibri" w:cs="Calibri"/>
                <w:sz w:val="20"/>
                <w:szCs w:val="20"/>
                <w:lang w:eastAsia="sl-SI"/>
              </w:rPr>
            </w:pPr>
            <w:r w:rsidRPr="001E1F82">
              <w:rPr>
                <w:rFonts w:ascii="Calibri" w:hAnsi="Calibri" w:cs="Calibri"/>
                <w:sz w:val="20"/>
                <w:szCs w:val="20"/>
              </w:rPr>
              <w:t>Št. enot mere</w:t>
            </w:r>
          </w:p>
        </w:tc>
        <w:tc>
          <w:tcPr>
            <w:tcW w:w="986" w:type="pct"/>
            <w:tcBorders>
              <w:top w:val="single" w:sz="4" w:space="0" w:color="auto"/>
              <w:left w:val="nil"/>
              <w:bottom w:val="single" w:sz="4" w:space="0" w:color="auto"/>
              <w:right w:val="single" w:sz="4" w:space="0" w:color="auto"/>
            </w:tcBorders>
            <w:shd w:val="clear" w:color="000000" w:fill="auto"/>
            <w:vAlign w:val="center"/>
          </w:tcPr>
          <w:p w14:paraId="4759886F" w14:textId="77777777" w:rsidR="002551DC" w:rsidRPr="001E1F82" w:rsidRDefault="002551DC" w:rsidP="00D33BC3">
            <w:pPr>
              <w:spacing w:after="0" w:line="240" w:lineRule="auto"/>
              <w:jc w:val="center"/>
              <w:rPr>
                <w:rFonts w:ascii="Calibri" w:hAnsi="Calibri" w:cs="Calibri"/>
                <w:sz w:val="20"/>
                <w:szCs w:val="20"/>
              </w:rPr>
            </w:pPr>
            <w:r w:rsidRPr="001E1F82">
              <w:rPr>
                <w:rFonts w:ascii="Calibri" w:hAnsi="Calibri" w:cs="Calibri"/>
                <w:sz w:val="20"/>
                <w:szCs w:val="20"/>
              </w:rPr>
              <w:t>Št. enot s povečano zahtevnostjo*</w:t>
            </w:r>
          </w:p>
        </w:tc>
        <w:tc>
          <w:tcPr>
            <w:tcW w:w="682" w:type="pct"/>
            <w:tcBorders>
              <w:top w:val="single" w:sz="4" w:space="0" w:color="auto"/>
              <w:left w:val="single" w:sz="4" w:space="0" w:color="auto"/>
              <w:bottom w:val="single" w:sz="4" w:space="0" w:color="auto"/>
              <w:right w:val="single" w:sz="4" w:space="0" w:color="auto"/>
            </w:tcBorders>
            <w:shd w:val="clear" w:color="000000" w:fill="auto"/>
            <w:vAlign w:val="center"/>
          </w:tcPr>
          <w:p w14:paraId="50D3EB35" w14:textId="77777777" w:rsidR="002551DC" w:rsidRPr="001E1F82" w:rsidRDefault="002551DC" w:rsidP="00D33BC3">
            <w:pPr>
              <w:spacing w:after="0" w:line="240" w:lineRule="auto"/>
              <w:jc w:val="center"/>
              <w:rPr>
                <w:rFonts w:ascii="Calibri" w:hAnsi="Calibri" w:cs="Calibri"/>
                <w:sz w:val="20"/>
                <w:szCs w:val="20"/>
              </w:rPr>
            </w:pPr>
            <w:r w:rsidRPr="001E1F82">
              <w:rPr>
                <w:rFonts w:ascii="Calibri" w:hAnsi="Calibri" w:cs="Calibri"/>
                <w:sz w:val="20"/>
                <w:szCs w:val="20"/>
              </w:rPr>
              <w:t>Normativ v minutah</w:t>
            </w:r>
          </w:p>
        </w:tc>
      </w:tr>
      <w:tr w:rsidR="002551DC" w:rsidRPr="001E1F82" w14:paraId="42408374" w14:textId="77777777" w:rsidTr="002551DC">
        <w:trPr>
          <w:trHeight w:val="421"/>
        </w:trPr>
        <w:tc>
          <w:tcPr>
            <w:tcW w:w="527" w:type="pct"/>
            <w:tcBorders>
              <w:top w:val="single" w:sz="4" w:space="0" w:color="auto"/>
              <w:left w:val="single" w:sz="4" w:space="0" w:color="auto"/>
              <w:bottom w:val="single" w:sz="4" w:space="0" w:color="auto"/>
              <w:right w:val="single" w:sz="4" w:space="0" w:color="auto"/>
            </w:tcBorders>
            <w:shd w:val="clear" w:color="auto" w:fill="auto"/>
          </w:tcPr>
          <w:p w14:paraId="46D69593" w14:textId="77777777" w:rsidR="002551DC" w:rsidRPr="001E1F82" w:rsidRDefault="002551DC" w:rsidP="00D33BC3">
            <w:pPr>
              <w:spacing w:after="0" w:line="240" w:lineRule="auto"/>
              <w:jc w:val="both"/>
              <w:rPr>
                <w:rFonts w:ascii="Calibri" w:hAnsi="Calibri" w:cs="Calibri"/>
                <w:sz w:val="20"/>
                <w:szCs w:val="20"/>
              </w:rPr>
            </w:pPr>
            <w:r w:rsidRPr="001E1F82">
              <w:rPr>
                <w:rFonts w:ascii="Calibri" w:hAnsi="Calibri" w:cs="Calibri"/>
                <w:sz w:val="20"/>
                <w:szCs w:val="20"/>
              </w:rPr>
              <w:t xml:space="preserve">52321-02     </w:t>
            </w:r>
          </w:p>
        </w:tc>
        <w:tc>
          <w:tcPr>
            <w:tcW w:w="1819" w:type="pct"/>
            <w:tcBorders>
              <w:top w:val="single" w:sz="4" w:space="0" w:color="auto"/>
              <w:left w:val="nil"/>
              <w:bottom w:val="single" w:sz="4" w:space="0" w:color="auto"/>
              <w:right w:val="single" w:sz="4" w:space="0" w:color="auto"/>
            </w:tcBorders>
            <w:shd w:val="clear" w:color="000000" w:fill="FFFFFF"/>
          </w:tcPr>
          <w:p w14:paraId="3134F38F" w14:textId="77777777" w:rsidR="002551DC" w:rsidRPr="001E1F82" w:rsidRDefault="002551DC" w:rsidP="00D33BC3">
            <w:pPr>
              <w:spacing w:after="0" w:line="240" w:lineRule="auto"/>
              <w:rPr>
                <w:rFonts w:ascii="Calibri" w:hAnsi="Calibri" w:cs="Calibri"/>
                <w:sz w:val="20"/>
                <w:szCs w:val="20"/>
              </w:rPr>
            </w:pPr>
            <w:r w:rsidRPr="001E1F82">
              <w:rPr>
                <w:rFonts w:ascii="Calibri" w:hAnsi="Calibri" w:cs="Calibri"/>
                <w:sz w:val="20"/>
                <w:szCs w:val="20"/>
              </w:rPr>
              <w:t>Zalivka na 2 ploskvah-TKS- kompozit</w:t>
            </w:r>
          </w:p>
        </w:tc>
        <w:tc>
          <w:tcPr>
            <w:tcW w:w="455" w:type="pct"/>
            <w:tcBorders>
              <w:top w:val="single" w:sz="4" w:space="0" w:color="auto"/>
              <w:left w:val="nil"/>
              <w:bottom w:val="single" w:sz="4" w:space="0" w:color="auto"/>
              <w:right w:val="single" w:sz="4" w:space="0" w:color="auto"/>
            </w:tcBorders>
          </w:tcPr>
          <w:p w14:paraId="57706F8B" w14:textId="77777777" w:rsidR="002551DC" w:rsidRPr="001E1F82" w:rsidRDefault="002551DC" w:rsidP="00D33BC3">
            <w:pPr>
              <w:spacing w:after="0" w:line="240" w:lineRule="auto"/>
              <w:jc w:val="center"/>
              <w:rPr>
                <w:rFonts w:ascii="Calibri" w:hAnsi="Calibri" w:cs="Calibri"/>
                <w:sz w:val="20"/>
                <w:szCs w:val="20"/>
              </w:rPr>
            </w:pPr>
            <w:r w:rsidRPr="001E1F82">
              <w:rPr>
                <w:rFonts w:ascii="Calibri" w:hAnsi="Calibri" w:cs="Calibri"/>
                <w:sz w:val="20"/>
                <w:szCs w:val="20"/>
              </w:rPr>
              <w:t>Točka</w:t>
            </w:r>
          </w:p>
        </w:tc>
        <w:tc>
          <w:tcPr>
            <w:tcW w:w="530" w:type="pct"/>
            <w:tcBorders>
              <w:top w:val="single" w:sz="4" w:space="0" w:color="auto"/>
              <w:left w:val="nil"/>
              <w:bottom w:val="single" w:sz="4" w:space="0" w:color="auto"/>
              <w:right w:val="single" w:sz="4" w:space="0" w:color="auto"/>
            </w:tcBorders>
          </w:tcPr>
          <w:p w14:paraId="0F7402FD"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trike/>
                <w:sz w:val="20"/>
                <w:szCs w:val="20"/>
              </w:rPr>
              <w:t>16,43</w:t>
            </w:r>
            <w:r w:rsidRPr="001E1F82">
              <w:rPr>
                <w:rFonts w:ascii="Calibri" w:hAnsi="Calibri" w:cs="Calibri"/>
                <w:b/>
                <w:bCs/>
                <w:sz w:val="20"/>
                <w:szCs w:val="20"/>
              </w:rPr>
              <w:t xml:space="preserve"> 15,17</w:t>
            </w:r>
          </w:p>
        </w:tc>
        <w:tc>
          <w:tcPr>
            <w:tcW w:w="986" w:type="pct"/>
            <w:tcBorders>
              <w:top w:val="single" w:sz="4" w:space="0" w:color="auto"/>
              <w:left w:val="nil"/>
              <w:bottom w:val="single" w:sz="4" w:space="0" w:color="auto"/>
              <w:right w:val="single" w:sz="4" w:space="0" w:color="auto"/>
            </w:tcBorders>
          </w:tcPr>
          <w:p w14:paraId="70A34F11" w14:textId="77777777" w:rsidR="002551DC" w:rsidRPr="001E1F82" w:rsidRDefault="002551DC" w:rsidP="00D33BC3">
            <w:pPr>
              <w:spacing w:after="0" w:line="240" w:lineRule="auto"/>
              <w:jc w:val="center"/>
              <w:rPr>
                <w:rFonts w:ascii="Calibri" w:hAnsi="Calibri" w:cs="Calibri"/>
                <w:b/>
                <w:bCs/>
                <w:strike/>
                <w:sz w:val="20"/>
                <w:szCs w:val="20"/>
              </w:rPr>
            </w:pPr>
            <w:r w:rsidRPr="001E1F82">
              <w:rPr>
                <w:rFonts w:ascii="Calibri" w:hAnsi="Calibri" w:cs="Calibri"/>
                <w:b/>
                <w:bCs/>
                <w:strike/>
                <w:sz w:val="20"/>
                <w:szCs w:val="20"/>
              </w:rPr>
              <w:t>21,36</w:t>
            </w:r>
          </w:p>
          <w:p w14:paraId="441D30FE"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19,72</w:t>
            </w:r>
          </w:p>
        </w:tc>
        <w:tc>
          <w:tcPr>
            <w:tcW w:w="682" w:type="pct"/>
            <w:tcBorders>
              <w:top w:val="single" w:sz="4" w:space="0" w:color="auto"/>
              <w:left w:val="single" w:sz="4" w:space="0" w:color="auto"/>
              <w:bottom w:val="single" w:sz="4" w:space="0" w:color="auto"/>
              <w:right w:val="single" w:sz="4" w:space="0" w:color="auto"/>
            </w:tcBorders>
          </w:tcPr>
          <w:p w14:paraId="2EED56D1" w14:textId="77777777" w:rsidR="002551DC" w:rsidRPr="001E1F82" w:rsidRDefault="002551DC" w:rsidP="00D33BC3">
            <w:pPr>
              <w:spacing w:after="0" w:line="240" w:lineRule="auto"/>
              <w:jc w:val="center"/>
              <w:rPr>
                <w:rFonts w:ascii="Calibri" w:hAnsi="Calibri" w:cs="Calibri"/>
                <w:b/>
                <w:bCs/>
                <w:strike/>
                <w:sz w:val="20"/>
                <w:szCs w:val="20"/>
              </w:rPr>
            </w:pPr>
            <w:r w:rsidRPr="001E1F82">
              <w:rPr>
                <w:rFonts w:ascii="Calibri" w:hAnsi="Calibri" w:cs="Calibri"/>
                <w:b/>
                <w:bCs/>
                <w:strike/>
                <w:sz w:val="20"/>
                <w:szCs w:val="20"/>
              </w:rPr>
              <w:t>52</w:t>
            </w:r>
          </w:p>
          <w:p w14:paraId="622861E5"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48</w:t>
            </w:r>
          </w:p>
        </w:tc>
      </w:tr>
    </w:tbl>
    <w:p w14:paraId="3FFFDD3F" w14:textId="77777777" w:rsidR="002551DC" w:rsidRDefault="002551DC" w:rsidP="002551DC">
      <w:pPr>
        <w:spacing w:after="0" w:line="240" w:lineRule="auto"/>
        <w:jc w:val="both"/>
        <w:rPr>
          <w:rFonts w:cstheme="minorHAnsi"/>
          <w:sz w:val="20"/>
          <w:szCs w:val="20"/>
        </w:rPr>
      </w:pPr>
      <w:r w:rsidRPr="003502B0">
        <w:rPr>
          <w:rFonts w:cstheme="minorHAnsi"/>
          <w:sz w:val="20"/>
          <w:szCs w:val="20"/>
        </w:rPr>
        <w:t>* Zobozdravstvene ambulante obračunajo Zavodu za duševno prizadete osebe število enot s povečano zahtevnostjo obravnave (število enot se za te osebe poveča za 30%)</w:t>
      </w:r>
    </w:p>
    <w:p w14:paraId="55D78723" w14:textId="77777777" w:rsidR="002551DC" w:rsidRDefault="002551DC" w:rsidP="002551DC">
      <w:pPr>
        <w:spacing w:after="0" w:line="240" w:lineRule="auto"/>
        <w:jc w:val="both"/>
        <w:rPr>
          <w:rFonts w:cstheme="minorHAnsi"/>
          <w:sz w:val="20"/>
          <w:szCs w:val="20"/>
        </w:rPr>
      </w:pPr>
    </w:p>
    <w:p w14:paraId="48682DF8" w14:textId="77777777" w:rsidR="002551DC" w:rsidRPr="001E1F82" w:rsidRDefault="002551DC" w:rsidP="002551DC">
      <w:pPr>
        <w:pStyle w:val="Odstavekseznama"/>
        <w:numPr>
          <w:ilvl w:val="0"/>
          <w:numId w:val="26"/>
        </w:numPr>
        <w:spacing w:after="0" w:line="240" w:lineRule="auto"/>
        <w:ind w:left="357" w:hanging="357"/>
        <w:jc w:val="both"/>
        <w:rPr>
          <w:rFonts w:ascii="Calibri" w:hAnsi="Calibri" w:cs="Calibri"/>
        </w:rPr>
      </w:pPr>
      <w:r w:rsidRPr="001E1F82">
        <w:rPr>
          <w:rFonts w:ascii="Calibri" w:hAnsi="Calibri" w:cs="Calibri"/>
        </w:rPr>
        <w:t>nove storitve 52397-01, 52397-02, 52398-02 in 52396 uvajamo v sezname storitev 15.39, 15.42, 15.73, 15.112, 15.115, 15.119, 15.121, 15.122 in 15.138 kot sledi:</w:t>
      </w:r>
    </w:p>
    <w:p w14:paraId="5FB85E48" w14:textId="77777777" w:rsidR="002551DC" w:rsidRPr="001E1F82" w:rsidRDefault="002551DC" w:rsidP="002551DC">
      <w:pPr>
        <w:spacing w:after="0" w:line="240" w:lineRule="auto"/>
        <w:jc w:val="both"/>
        <w:rPr>
          <w:rFonts w:ascii="Calibri" w:hAnsi="Calibri" w:cs="Calibri"/>
          <w:sz w:val="16"/>
          <w:szCs w:val="16"/>
        </w:rPr>
      </w:pPr>
    </w:p>
    <w:tbl>
      <w:tblPr>
        <w:tblW w:w="5000" w:type="pct"/>
        <w:tblCellMar>
          <w:left w:w="70" w:type="dxa"/>
          <w:right w:w="70" w:type="dxa"/>
        </w:tblCellMar>
        <w:tblLook w:val="04A0" w:firstRow="1" w:lastRow="0" w:firstColumn="1" w:lastColumn="0" w:noHBand="0" w:noVBand="1"/>
      </w:tblPr>
      <w:tblGrid>
        <w:gridCol w:w="970"/>
        <w:gridCol w:w="1151"/>
        <w:gridCol w:w="4538"/>
        <w:gridCol w:w="707"/>
        <w:gridCol w:w="762"/>
        <w:gridCol w:w="1275"/>
      </w:tblGrid>
      <w:tr w:rsidR="002551DC" w:rsidRPr="001E1F82" w14:paraId="1E57B6A1" w14:textId="77777777" w:rsidTr="00BB342A">
        <w:trPr>
          <w:trHeight w:val="443"/>
          <w:tblHeader/>
        </w:trPr>
        <w:tc>
          <w:tcPr>
            <w:tcW w:w="516"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F05CC2B" w14:textId="77777777" w:rsidR="002551DC" w:rsidRPr="001E1F82" w:rsidRDefault="002551DC" w:rsidP="00D33BC3">
            <w:pPr>
              <w:spacing w:after="0" w:line="240" w:lineRule="auto"/>
              <w:rPr>
                <w:rFonts w:ascii="Calibri" w:eastAsia="Times New Roman" w:hAnsi="Calibri" w:cs="Calibri"/>
                <w:sz w:val="20"/>
                <w:szCs w:val="20"/>
                <w:lang w:eastAsia="sl-SI"/>
              </w:rPr>
            </w:pPr>
            <w:r w:rsidRPr="001E1F82">
              <w:rPr>
                <w:rFonts w:ascii="Calibri" w:eastAsia="Times New Roman" w:hAnsi="Calibri" w:cs="Calibri"/>
                <w:sz w:val="20"/>
                <w:szCs w:val="20"/>
                <w:lang w:eastAsia="sl-SI"/>
              </w:rPr>
              <w:t>Šifra storitve</w:t>
            </w:r>
          </w:p>
        </w:tc>
        <w:tc>
          <w:tcPr>
            <w:tcW w:w="612" w:type="pct"/>
            <w:tcBorders>
              <w:top w:val="single" w:sz="4" w:space="0" w:color="auto"/>
              <w:left w:val="nil"/>
              <w:bottom w:val="single" w:sz="4" w:space="0" w:color="auto"/>
              <w:right w:val="single" w:sz="4" w:space="0" w:color="auto"/>
            </w:tcBorders>
            <w:shd w:val="clear" w:color="000000" w:fill="auto"/>
            <w:vAlign w:val="center"/>
            <w:hideMark/>
          </w:tcPr>
          <w:p w14:paraId="5C76698F" w14:textId="77777777" w:rsidR="002551DC" w:rsidRPr="001E1F82" w:rsidRDefault="002551DC" w:rsidP="00D33BC3">
            <w:pPr>
              <w:spacing w:after="0" w:line="240" w:lineRule="auto"/>
              <w:rPr>
                <w:rFonts w:ascii="Calibri" w:eastAsia="Times New Roman" w:hAnsi="Calibri" w:cs="Calibri"/>
                <w:sz w:val="20"/>
                <w:szCs w:val="20"/>
                <w:lang w:eastAsia="sl-SI"/>
              </w:rPr>
            </w:pPr>
            <w:r w:rsidRPr="001E1F82">
              <w:rPr>
                <w:rFonts w:ascii="Calibri" w:eastAsia="Times New Roman" w:hAnsi="Calibri" w:cs="Calibri"/>
                <w:sz w:val="20"/>
                <w:szCs w:val="20"/>
                <w:lang w:eastAsia="sl-SI"/>
              </w:rPr>
              <w:t>Kratek opis</w:t>
            </w:r>
          </w:p>
        </w:tc>
        <w:tc>
          <w:tcPr>
            <w:tcW w:w="2413" w:type="pct"/>
            <w:tcBorders>
              <w:top w:val="single" w:sz="4" w:space="0" w:color="auto"/>
              <w:left w:val="nil"/>
              <w:bottom w:val="single" w:sz="4" w:space="0" w:color="auto"/>
              <w:right w:val="single" w:sz="4" w:space="0" w:color="auto"/>
            </w:tcBorders>
            <w:shd w:val="clear" w:color="000000" w:fill="auto"/>
            <w:vAlign w:val="center"/>
          </w:tcPr>
          <w:p w14:paraId="45BC67EB" w14:textId="77777777" w:rsidR="002551DC" w:rsidRPr="001E1F82" w:rsidRDefault="002551DC" w:rsidP="00D33BC3">
            <w:pPr>
              <w:spacing w:after="0" w:line="240" w:lineRule="auto"/>
              <w:rPr>
                <w:rFonts w:ascii="Calibri" w:eastAsia="Times New Roman" w:hAnsi="Calibri" w:cs="Calibri"/>
                <w:sz w:val="20"/>
                <w:szCs w:val="20"/>
                <w:lang w:eastAsia="sl-SI"/>
              </w:rPr>
            </w:pPr>
            <w:r w:rsidRPr="001E1F82">
              <w:rPr>
                <w:rFonts w:ascii="Calibri" w:eastAsia="Times New Roman" w:hAnsi="Calibri" w:cs="Calibri"/>
                <w:sz w:val="20"/>
                <w:szCs w:val="20"/>
                <w:lang w:eastAsia="sl-SI"/>
              </w:rPr>
              <w:t>Dolg opis</w:t>
            </w:r>
          </w:p>
        </w:tc>
        <w:tc>
          <w:tcPr>
            <w:tcW w:w="376" w:type="pct"/>
            <w:tcBorders>
              <w:top w:val="single" w:sz="4" w:space="0" w:color="auto"/>
              <w:left w:val="nil"/>
              <w:bottom w:val="single" w:sz="4" w:space="0" w:color="auto"/>
              <w:right w:val="single" w:sz="4" w:space="0" w:color="auto"/>
            </w:tcBorders>
            <w:shd w:val="clear" w:color="000000" w:fill="auto"/>
            <w:vAlign w:val="center"/>
          </w:tcPr>
          <w:p w14:paraId="67EB7B75" w14:textId="77777777" w:rsidR="002551DC" w:rsidRPr="001E1F82" w:rsidRDefault="002551DC" w:rsidP="00D33BC3">
            <w:pPr>
              <w:spacing w:after="0" w:line="240" w:lineRule="auto"/>
              <w:jc w:val="center"/>
              <w:rPr>
                <w:rFonts w:ascii="Calibri" w:eastAsia="Times New Roman" w:hAnsi="Calibri" w:cs="Calibri"/>
                <w:sz w:val="20"/>
                <w:szCs w:val="20"/>
                <w:lang w:eastAsia="sl-SI"/>
              </w:rPr>
            </w:pPr>
            <w:r w:rsidRPr="001E1F82">
              <w:rPr>
                <w:rFonts w:ascii="Calibri" w:hAnsi="Calibri" w:cs="Calibri"/>
                <w:sz w:val="20"/>
                <w:szCs w:val="20"/>
              </w:rPr>
              <w:t>Naziv enote mere</w:t>
            </w:r>
          </w:p>
        </w:tc>
        <w:tc>
          <w:tcPr>
            <w:tcW w:w="405" w:type="pct"/>
            <w:tcBorders>
              <w:top w:val="single" w:sz="4" w:space="0" w:color="auto"/>
              <w:left w:val="nil"/>
              <w:bottom w:val="single" w:sz="4" w:space="0" w:color="auto"/>
              <w:right w:val="single" w:sz="4" w:space="0" w:color="auto"/>
            </w:tcBorders>
            <w:shd w:val="clear" w:color="000000" w:fill="auto"/>
            <w:vAlign w:val="center"/>
          </w:tcPr>
          <w:p w14:paraId="4FEC3695" w14:textId="77777777" w:rsidR="002551DC" w:rsidRPr="001E1F82" w:rsidRDefault="002551DC" w:rsidP="00D33BC3">
            <w:pPr>
              <w:spacing w:after="0" w:line="240" w:lineRule="auto"/>
              <w:jc w:val="center"/>
              <w:rPr>
                <w:rFonts w:ascii="Calibri" w:eastAsia="Times New Roman" w:hAnsi="Calibri" w:cs="Calibri"/>
                <w:sz w:val="20"/>
                <w:szCs w:val="20"/>
                <w:lang w:eastAsia="sl-SI"/>
              </w:rPr>
            </w:pPr>
            <w:r w:rsidRPr="001E1F82">
              <w:rPr>
                <w:rFonts w:ascii="Calibri" w:hAnsi="Calibri" w:cs="Calibri"/>
                <w:sz w:val="20"/>
                <w:szCs w:val="20"/>
              </w:rPr>
              <w:t>Št. enot mere</w:t>
            </w:r>
          </w:p>
        </w:tc>
        <w:tc>
          <w:tcPr>
            <w:tcW w:w="678" w:type="pct"/>
            <w:tcBorders>
              <w:top w:val="single" w:sz="4" w:space="0" w:color="auto"/>
              <w:left w:val="nil"/>
              <w:bottom w:val="single" w:sz="4" w:space="0" w:color="auto"/>
              <w:right w:val="single" w:sz="4" w:space="0" w:color="auto"/>
            </w:tcBorders>
            <w:shd w:val="clear" w:color="000000" w:fill="auto"/>
            <w:vAlign w:val="center"/>
          </w:tcPr>
          <w:p w14:paraId="33F6CE5E" w14:textId="77777777" w:rsidR="002551DC" w:rsidRPr="001E1F82" w:rsidRDefault="002551DC" w:rsidP="00D33BC3">
            <w:pPr>
              <w:spacing w:after="0" w:line="240" w:lineRule="auto"/>
              <w:jc w:val="center"/>
              <w:rPr>
                <w:rFonts w:ascii="Calibri" w:hAnsi="Calibri" w:cs="Calibri"/>
                <w:sz w:val="20"/>
                <w:szCs w:val="20"/>
              </w:rPr>
            </w:pPr>
            <w:r w:rsidRPr="001E1F82">
              <w:rPr>
                <w:rFonts w:ascii="Calibri" w:hAnsi="Calibri" w:cs="Calibri"/>
                <w:sz w:val="20"/>
                <w:szCs w:val="20"/>
              </w:rPr>
              <w:t>Št. enot s povečano zahtevnostjo*</w:t>
            </w:r>
          </w:p>
        </w:tc>
      </w:tr>
      <w:tr w:rsidR="002551DC" w:rsidRPr="001E1F82" w14:paraId="552F04EC" w14:textId="77777777" w:rsidTr="00BB342A">
        <w:trPr>
          <w:trHeight w:val="421"/>
        </w:trPr>
        <w:tc>
          <w:tcPr>
            <w:tcW w:w="516" w:type="pct"/>
            <w:tcBorders>
              <w:top w:val="single" w:sz="4" w:space="0" w:color="auto"/>
              <w:left w:val="single" w:sz="4" w:space="0" w:color="auto"/>
              <w:bottom w:val="single" w:sz="4" w:space="0" w:color="auto"/>
              <w:right w:val="single" w:sz="4" w:space="0" w:color="auto"/>
            </w:tcBorders>
            <w:shd w:val="clear" w:color="auto" w:fill="auto"/>
          </w:tcPr>
          <w:p w14:paraId="26060719" w14:textId="77777777" w:rsidR="002551DC" w:rsidRPr="001E1F82" w:rsidRDefault="002551DC" w:rsidP="00D33BC3">
            <w:pPr>
              <w:spacing w:after="0" w:line="240" w:lineRule="auto"/>
              <w:jc w:val="both"/>
              <w:rPr>
                <w:rFonts w:ascii="Calibri" w:hAnsi="Calibri" w:cs="Calibri"/>
                <w:b/>
                <w:bCs/>
                <w:sz w:val="20"/>
                <w:szCs w:val="20"/>
              </w:rPr>
            </w:pPr>
            <w:r w:rsidRPr="001E1F82">
              <w:rPr>
                <w:rFonts w:ascii="Calibri" w:hAnsi="Calibri" w:cs="Calibri"/>
                <w:b/>
                <w:bCs/>
                <w:sz w:val="20"/>
                <w:szCs w:val="20"/>
              </w:rPr>
              <w:t>52397-01</w:t>
            </w:r>
          </w:p>
        </w:tc>
        <w:tc>
          <w:tcPr>
            <w:tcW w:w="612" w:type="pct"/>
            <w:tcBorders>
              <w:top w:val="single" w:sz="4" w:space="0" w:color="auto"/>
              <w:left w:val="nil"/>
              <w:bottom w:val="single" w:sz="4" w:space="0" w:color="auto"/>
              <w:right w:val="single" w:sz="4" w:space="0" w:color="auto"/>
            </w:tcBorders>
            <w:shd w:val="clear" w:color="000000" w:fill="FFFFFF"/>
          </w:tcPr>
          <w:p w14:paraId="504AFDEF" w14:textId="77777777" w:rsidR="002551DC" w:rsidRPr="001E1F82" w:rsidRDefault="002551DC" w:rsidP="00D33BC3">
            <w:pPr>
              <w:spacing w:after="0" w:line="240" w:lineRule="auto"/>
              <w:rPr>
                <w:rFonts w:ascii="Calibri" w:hAnsi="Calibri" w:cs="Calibri"/>
                <w:b/>
                <w:bCs/>
                <w:strike/>
                <w:sz w:val="20"/>
                <w:szCs w:val="20"/>
              </w:rPr>
            </w:pPr>
            <w:r w:rsidRPr="001E1F82">
              <w:rPr>
                <w:rFonts w:ascii="Calibri" w:hAnsi="Calibri" w:cs="Calibri"/>
                <w:b/>
                <w:bCs/>
                <w:sz w:val="20"/>
                <w:szCs w:val="20"/>
              </w:rPr>
              <w:t>Zalivka labialno - IKS - kompozit</w:t>
            </w:r>
          </w:p>
        </w:tc>
        <w:tc>
          <w:tcPr>
            <w:tcW w:w="2413" w:type="pct"/>
            <w:tcBorders>
              <w:top w:val="single" w:sz="4" w:space="0" w:color="auto"/>
              <w:left w:val="nil"/>
              <w:bottom w:val="single" w:sz="4" w:space="0" w:color="auto"/>
              <w:right w:val="single" w:sz="4" w:space="0" w:color="auto"/>
            </w:tcBorders>
          </w:tcPr>
          <w:p w14:paraId="67FC87F9" w14:textId="77777777" w:rsidR="002551DC" w:rsidRPr="001E1F82" w:rsidRDefault="002551DC" w:rsidP="00D33BC3">
            <w:pPr>
              <w:spacing w:after="0" w:line="240" w:lineRule="auto"/>
              <w:rPr>
                <w:rFonts w:ascii="Calibri" w:hAnsi="Calibri" w:cs="Calibri"/>
                <w:b/>
                <w:bCs/>
                <w:sz w:val="20"/>
                <w:szCs w:val="20"/>
              </w:rPr>
            </w:pPr>
            <w:r w:rsidRPr="001E1F82">
              <w:rPr>
                <w:rFonts w:ascii="Calibri" w:hAnsi="Calibri" w:cs="Calibri"/>
                <w:b/>
                <w:bCs/>
                <w:sz w:val="20"/>
                <w:szCs w:val="20"/>
              </w:rPr>
              <w:t>Zalivka labialno - IKS - kompozit. To pomeni zalivko, ki je na vratnem (cervikalnem) delu zoba tik ob dlesni v interkaninem sektorju. Storitev vključuje preparacijo, koferdam, jedkanje in spiranje, nanos adheziva in polimerizacijo, nanos tekočega kompozita in polimerizacijo, nanos kompozita, oblikovanje in polimerizacijo, artikulacijo zalivke in poliranje. Storitev vključuje podlaganje in premaze.</w:t>
            </w:r>
          </w:p>
        </w:tc>
        <w:tc>
          <w:tcPr>
            <w:tcW w:w="376" w:type="pct"/>
            <w:tcBorders>
              <w:top w:val="single" w:sz="4" w:space="0" w:color="auto"/>
              <w:left w:val="nil"/>
              <w:bottom w:val="single" w:sz="4" w:space="0" w:color="auto"/>
              <w:right w:val="single" w:sz="4" w:space="0" w:color="auto"/>
            </w:tcBorders>
          </w:tcPr>
          <w:p w14:paraId="5DF9469A"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Točka</w:t>
            </w:r>
          </w:p>
        </w:tc>
        <w:tc>
          <w:tcPr>
            <w:tcW w:w="405" w:type="pct"/>
            <w:tcBorders>
              <w:top w:val="single" w:sz="4" w:space="0" w:color="auto"/>
              <w:left w:val="nil"/>
              <w:bottom w:val="single" w:sz="4" w:space="0" w:color="auto"/>
              <w:right w:val="single" w:sz="4" w:space="0" w:color="auto"/>
            </w:tcBorders>
          </w:tcPr>
          <w:p w14:paraId="3F167868"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6,32</w:t>
            </w:r>
          </w:p>
        </w:tc>
        <w:tc>
          <w:tcPr>
            <w:tcW w:w="678" w:type="pct"/>
            <w:tcBorders>
              <w:top w:val="single" w:sz="4" w:space="0" w:color="auto"/>
              <w:left w:val="nil"/>
              <w:bottom w:val="single" w:sz="4" w:space="0" w:color="auto"/>
              <w:right w:val="single" w:sz="4" w:space="0" w:color="auto"/>
            </w:tcBorders>
          </w:tcPr>
          <w:p w14:paraId="5C160E4A"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8,22</w:t>
            </w:r>
          </w:p>
        </w:tc>
      </w:tr>
      <w:tr w:rsidR="002551DC" w:rsidRPr="001E1F82" w14:paraId="4DE69B6D" w14:textId="77777777" w:rsidTr="00BB342A">
        <w:trPr>
          <w:trHeight w:val="421"/>
        </w:trPr>
        <w:tc>
          <w:tcPr>
            <w:tcW w:w="516" w:type="pct"/>
            <w:tcBorders>
              <w:top w:val="single" w:sz="4" w:space="0" w:color="auto"/>
              <w:left w:val="single" w:sz="4" w:space="0" w:color="auto"/>
              <w:bottom w:val="single" w:sz="4" w:space="0" w:color="auto"/>
              <w:right w:val="single" w:sz="4" w:space="0" w:color="auto"/>
            </w:tcBorders>
            <w:shd w:val="clear" w:color="auto" w:fill="auto"/>
          </w:tcPr>
          <w:p w14:paraId="07DCBBFD" w14:textId="77777777" w:rsidR="002551DC" w:rsidRPr="001E1F82" w:rsidRDefault="002551DC" w:rsidP="00D33BC3">
            <w:pPr>
              <w:spacing w:after="0" w:line="240" w:lineRule="auto"/>
              <w:jc w:val="both"/>
              <w:rPr>
                <w:rFonts w:ascii="Calibri" w:hAnsi="Calibri" w:cs="Calibri"/>
                <w:b/>
                <w:bCs/>
                <w:sz w:val="20"/>
                <w:szCs w:val="20"/>
              </w:rPr>
            </w:pPr>
            <w:r w:rsidRPr="001E1F82">
              <w:rPr>
                <w:rFonts w:ascii="Calibri" w:hAnsi="Calibri" w:cs="Calibri"/>
                <w:b/>
                <w:bCs/>
                <w:sz w:val="20"/>
                <w:szCs w:val="20"/>
              </w:rPr>
              <w:t>52397-02</w:t>
            </w:r>
          </w:p>
        </w:tc>
        <w:tc>
          <w:tcPr>
            <w:tcW w:w="612" w:type="pct"/>
            <w:tcBorders>
              <w:top w:val="single" w:sz="4" w:space="0" w:color="auto"/>
              <w:left w:val="nil"/>
              <w:bottom w:val="single" w:sz="4" w:space="0" w:color="auto"/>
              <w:right w:val="single" w:sz="4" w:space="0" w:color="auto"/>
            </w:tcBorders>
            <w:shd w:val="clear" w:color="000000" w:fill="FFFFFF"/>
          </w:tcPr>
          <w:p w14:paraId="3A247BC1" w14:textId="77777777" w:rsidR="002551DC" w:rsidRPr="001E1F82" w:rsidRDefault="002551DC" w:rsidP="00D33BC3">
            <w:pPr>
              <w:spacing w:after="0" w:line="240" w:lineRule="auto"/>
              <w:rPr>
                <w:rFonts w:ascii="Calibri" w:hAnsi="Calibri" w:cs="Calibri"/>
                <w:b/>
                <w:bCs/>
                <w:strike/>
                <w:sz w:val="20"/>
                <w:szCs w:val="20"/>
              </w:rPr>
            </w:pPr>
            <w:r w:rsidRPr="001E1F82">
              <w:rPr>
                <w:rFonts w:ascii="Calibri" w:hAnsi="Calibri" w:cs="Calibri"/>
                <w:b/>
                <w:bCs/>
                <w:sz w:val="20"/>
                <w:szCs w:val="20"/>
              </w:rPr>
              <w:t>Zalivka bukalno - TKS - kompozit</w:t>
            </w:r>
          </w:p>
        </w:tc>
        <w:tc>
          <w:tcPr>
            <w:tcW w:w="2413" w:type="pct"/>
            <w:tcBorders>
              <w:top w:val="single" w:sz="4" w:space="0" w:color="auto"/>
              <w:left w:val="nil"/>
              <w:bottom w:val="single" w:sz="4" w:space="0" w:color="auto"/>
              <w:right w:val="single" w:sz="4" w:space="0" w:color="auto"/>
            </w:tcBorders>
          </w:tcPr>
          <w:p w14:paraId="24AC6059" w14:textId="77777777" w:rsidR="002551DC" w:rsidRPr="001E1F82" w:rsidRDefault="002551DC" w:rsidP="00D33BC3">
            <w:pPr>
              <w:spacing w:after="0" w:line="240" w:lineRule="auto"/>
              <w:rPr>
                <w:rFonts w:ascii="Calibri" w:hAnsi="Calibri" w:cs="Calibri"/>
                <w:b/>
                <w:bCs/>
                <w:sz w:val="20"/>
                <w:szCs w:val="20"/>
              </w:rPr>
            </w:pPr>
            <w:r w:rsidRPr="001E1F82">
              <w:rPr>
                <w:rFonts w:ascii="Calibri" w:hAnsi="Calibri" w:cs="Calibri"/>
                <w:b/>
                <w:bCs/>
                <w:sz w:val="20"/>
                <w:szCs w:val="20"/>
              </w:rPr>
              <w:t>Zalivka bukalno - TKS - kompozit. To pomeni zalivko, ki je na vratnem (cervikalnem) delu zoba tik ob dlesni v transkaninem sektorju. Storitev vključuje preparacijo, koferdam, jedkanje in spiranje, nanos adheziva in polimerizacijo, nanos tekočega kompozita in polimerizacijo, nanos kompozita, oblikovanje in polimerizacijo, artikulacijo zalivke in poliranje. Storitev vključuje podlaganje in premaze.</w:t>
            </w:r>
          </w:p>
        </w:tc>
        <w:tc>
          <w:tcPr>
            <w:tcW w:w="376" w:type="pct"/>
            <w:tcBorders>
              <w:top w:val="single" w:sz="4" w:space="0" w:color="auto"/>
              <w:left w:val="nil"/>
              <w:bottom w:val="single" w:sz="4" w:space="0" w:color="auto"/>
              <w:right w:val="single" w:sz="4" w:space="0" w:color="auto"/>
            </w:tcBorders>
          </w:tcPr>
          <w:p w14:paraId="03F909E2"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Točka</w:t>
            </w:r>
          </w:p>
        </w:tc>
        <w:tc>
          <w:tcPr>
            <w:tcW w:w="405" w:type="pct"/>
            <w:tcBorders>
              <w:top w:val="single" w:sz="4" w:space="0" w:color="auto"/>
              <w:left w:val="nil"/>
              <w:bottom w:val="single" w:sz="4" w:space="0" w:color="auto"/>
              <w:right w:val="single" w:sz="4" w:space="0" w:color="auto"/>
            </w:tcBorders>
          </w:tcPr>
          <w:p w14:paraId="03FCC486"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9,48</w:t>
            </w:r>
          </w:p>
        </w:tc>
        <w:tc>
          <w:tcPr>
            <w:tcW w:w="678" w:type="pct"/>
            <w:tcBorders>
              <w:top w:val="single" w:sz="4" w:space="0" w:color="auto"/>
              <w:left w:val="nil"/>
              <w:bottom w:val="single" w:sz="4" w:space="0" w:color="auto"/>
              <w:right w:val="single" w:sz="4" w:space="0" w:color="auto"/>
            </w:tcBorders>
          </w:tcPr>
          <w:p w14:paraId="130BFC9C"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12,32</w:t>
            </w:r>
          </w:p>
        </w:tc>
      </w:tr>
      <w:tr w:rsidR="002551DC" w:rsidRPr="001E1F82" w14:paraId="1B93078E" w14:textId="77777777" w:rsidTr="00BB342A">
        <w:trPr>
          <w:trHeight w:val="421"/>
        </w:trPr>
        <w:tc>
          <w:tcPr>
            <w:tcW w:w="516" w:type="pct"/>
            <w:tcBorders>
              <w:top w:val="single" w:sz="4" w:space="0" w:color="auto"/>
              <w:left w:val="single" w:sz="4" w:space="0" w:color="auto"/>
              <w:bottom w:val="single" w:sz="4" w:space="0" w:color="auto"/>
              <w:right w:val="single" w:sz="4" w:space="0" w:color="auto"/>
            </w:tcBorders>
            <w:shd w:val="clear" w:color="auto" w:fill="auto"/>
          </w:tcPr>
          <w:p w14:paraId="22E58BA0" w14:textId="77777777" w:rsidR="002551DC" w:rsidRPr="001E1F82" w:rsidRDefault="002551DC" w:rsidP="00D33BC3">
            <w:pPr>
              <w:spacing w:after="0" w:line="240" w:lineRule="auto"/>
              <w:jc w:val="both"/>
              <w:rPr>
                <w:rFonts w:ascii="Calibri" w:hAnsi="Calibri" w:cs="Calibri"/>
                <w:b/>
                <w:bCs/>
                <w:sz w:val="20"/>
                <w:szCs w:val="20"/>
              </w:rPr>
            </w:pPr>
            <w:r w:rsidRPr="001E1F82">
              <w:rPr>
                <w:rFonts w:ascii="Calibri" w:hAnsi="Calibri" w:cs="Calibri"/>
                <w:b/>
                <w:bCs/>
                <w:sz w:val="20"/>
                <w:szCs w:val="20"/>
              </w:rPr>
              <w:t>52398-02</w:t>
            </w:r>
          </w:p>
        </w:tc>
        <w:tc>
          <w:tcPr>
            <w:tcW w:w="612" w:type="pct"/>
            <w:tcBorders>
              <w:top w:val="single" w:sz="4" w:space="0" w:color="auto"/>
              <w:left w:val="nil"/>
              <w:bottom w:val="single" w:sz="4" w:space="0" w:color="auto"/>
              <w:right w:val="single" w:sz="4" w:space="0" w:color="auto"/>
            </w:tcBorders>
            <w:shd w:val="clear" w:color="000000" w:fill="FFFFFF"/>
          </w:tcPr>
          <w:p w14:paraId="5B2A4999" w14:textId="77777777" w:rsidR="002551DC" w:rsidRPr="001E1F82" w:rsidRDefault="002551DC" w:rsidP="00D33BC3">
            <w:pPr>
              <w:spacing w:after="0" w:line="240" w:lineRule="auto"/>
              <w:rPr>
                <w:rFonts w:ascii="Calibri" w:hAnsi="Calibri" w:cs="Calibri"/>
                <w:b/>
                <w:bCs/>
                <w:strike/>
                <w:sz w:val="20"/>
                <w:szCs w:val="20"/>
              </w:rPr>
            </w:pPr>
            <w:r w:rsidRPr="001E1F82">
              <w:rPr>
                <w:rFonts w:ascii="Calibri" w:hAnsi="Calibri" w:cs="Calibri"/>
                <w:b/>
                <w:bCs/>
                <w:sz w:val="20"/>
                <w:szCs w:val="20"/>
              </w:rPr>
              <w:t>Zalivka na 4 ali več ploskvah -TKS - kompozit</w:t>
            </w:r>
          </w:p>
        </w:tc>
        <w:tc>
          <w:tcPr>
            <w:tcW w:w="2413" w:type="pct"/>
            <w:tcBorders>
              <w:top w:val="single" w:sz="4" w:space="0" w:color="auto"/>
              <w:left w:val="nil"/>
              <w:bottom w:val="single" w:sz="4" w:space="0" w:color="auto"/>
              <w:right w:val="single" w:sz="4" w:space="0" w:color="auto"/>
            </w:tcBorders>
          </w:tcPr>
          <w:p w14:paraId="00564F92" w14:textId="77777777" w:rsidR="002551DC" w:rsidRPr="001E1F82" w:rsidRDefault="002551DC" w:rsidP="00D33BC3">
            <w:pPr>
              <w:spacing w:after="0" w:line="240" w:lineRule="auto"/>
              <w:rPr>
                <w:rFonts w:ascii="Calibri" w:hAnsi="Calibri" w:cs="Calibri"/>
                <w:b/>
                <w:bCs/>
                <w:sz w:val="20"/>
                <w:szCs w:val="20"/>
              </w:rPr>
            </w:pPr>
            <w:r w:rsidRPr="001E1F82">
              <w:rPr>
                <w:rFonts w:ascii="Calibri" w:hAnsi="Calibri" w:cs="Calibri"/>
                <w:b/>
                <w:bCs/>
                <w:sz w:val="20"/>
                <w:szCs w:val="20"/>
              </w:rPr>
              <w:t xml:space="preserve">Zalivka na 4 ali več ploskvah - TKS - kompozit. To pomeni zalivko, ki je na 4 ali več ploskvah od 5 (mezialni, distalni, okluzalni, lingvalni/palatinalni ali bukalni) in sega čez obrobne grebene (robove) na sosednje ploskve. Storitev vključuje preparacijo, koferdam, jedkanje in spiranje, nanos adheziva in polimerizacijo, aplikacijo matrice in zatesnitev, nanos tekočega kompozita in polimerizacijo, nanos kompozita in oblikovanje ter polimerizacijo aproksimalne stene, nanos kompozita in oblikovanje ter polimerizacijo grizne ploskve, prilagoditev aproksialnih sten, artikulacijo zalivke ter poliranje zalivke. Storitev vključuje podlaganje in premaze. Storitev ne vključuje kritja pulpe. V primerih, ko je narejena zalivka na več ploskvah, se storitev na ploskvi, kjer je že narejena zalivka, a je v garancijski dobi, ne sme obračunati kot dodatna ploskev. </w:t>
            </w:r>
          </w:p>
        </w:tc>
        <w:tc>
          <w:tcPr>
            <w:tcW w:w="376" w:type="pct"/>
            <w:tcBorders>
              <w:top w:val="single" w:sz="4" w:space="0" w:color="auto"/>
              <w:left w:val="nil"/>
              <w:bottom w:val="single" w:sz="4" w:space="0" w:color="auto"/>
              <w:right w:val="single" w:sz="4" w:space="0" w:color="auto"/>
            </w:tcBorders>
          </w:tcPr>
          <w:p w14:paraId="0A37577A"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Točka</w:t>
            </w:r>
          </w:p>
        </w:tc>
        <w:tc>
          <w:tcPr>
            <w:tcW w:w="405" w:type="pct"/>
            <w:tcBorders>
              <w:top w:val="single" w:sz="4" w:space="0" w:color="auto"/>
              <w:left w:val="nil"/>
              <w:bottom w:val="single" w:sz="4" w:space="0" w:color="auto"/>
              <w:right w:val="single" w:sz="4" w:space="0" w:color="auto"/>
            </w:tcBorders>
          </w:tcPr>
          <w:p w14:paraId="0823A915"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19,59</w:t>
            </w:r>
          </w:p>
        </w:tc>
        <w:tc>
          <w:tcPr>
            <w:tcW w:w="678" w:type="pct"/>
            <w:tcBorders>
              <w:top w:val="single" w:sz="4" w:space="0" w:color="auto"/>
              <w:left w:val="nil"/>
              <w:bottom w:val="single" w:sz="4" w:space="0" w:color="auto"/>
              <w:right w:val="single" w:sz="4" w:space="0" w:color="auto"/>
            </w:tcBorders>
          </w:tcPr>
          <w:p w14:paraId="5B1A509A"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25,47</w:t>
            </w:r>
          </w:p>
        </w:tc>
      </w:tr>
      <w:tr w:rsidR="002551DC" w:rsidRPr="001E1F82" w14:paraId="6722B798" w14:textId="77777777" w:rsidTr="00BB342A">
        <w:trPr>
          <w:trHeight w:val="421"/>
        </w:trPr>
        <w:tc>
          <w:tcPr>
            <w:tcW w:w="516" w:type="pct"/>
            <w:tcBorders>
              <w:top w:val="single" w:sz="4" w:space="0" w:color="auto"/>
              <w:left w:val="single" w:sz="4" w:space="0" w:color="auto"/>
              <w:bottom w:val="single" w:sz="4" w:space="0" w:color="auto"/>
              <w:right w:val="single" w:sz="4" w:space="0" w:color="auto"/>
            </w:tcBorders>
            <w:shd w:val="clear" w:color="auto" w:fill="auto"/>
          </w:tcPr>
          <w:p w14:paraId="72959CD6" w14:textId="77777777" w:rsidR="002551DC" w:rsidRPr="001E1F82" w:rsidRDefault="002551DC" w:rsidP="00D33BC3">
            <w:pPr>
              <w:spacing w:after="0" w:line="240" w:lineRule="auto"/>
              <w:jc w:val="both"/>
              <w:rPr>
                <w:rFonts w:ascii="Calibri" w:hAnsi="Calibri" w:cs="Calibri"/>
                <w:b/>
                <w:bCs/>
                <w:sz w:val="20"/>
                <w:szCs w:val="20"/>
              </w:rPr>
            </w:pPr>
            <w:r w:rsidRPr="001E1F82">
              <w:rPr>
                <w:rFonts w:ascii="Calibri" w:hAnsi="Calibri" w:cs="Calibri"/>
                <w:b/>
                <w:bCs/>
                <w:sz w:val="20"/>
                <w:szCs w:val="20"/>
              </w:rPr>
              <w:t>52396</w:t>
            </w:r>
          </w:p>
        </w:tc>
        <w:tc>
          <w:tcPr>
            <w:tcW w:w="612" w:type="pct"/>
            <w:tcBorders>
              <w:top w:val="single" w:sz="4" w:space="0" w:color="auto"/>
              <w:left w:val="nil"/>
              <w:bottom w:val="single" w:sz="4" w:space="0" w:color="auto"/>
              <w:right w:val="single" w:sz="4" w:space="0" w:color="auto"/>
            </w:tcBorders>
            <w:shd w:val="clear" w:color="000000" w:fill="FFFFFF"/>
          </w:tcPr>
          <w:p w14:paraId="70AEBE2B" w14:textId="77777777" w:rsidR="002551DC" w:rsidRPr="001E1F82" w:rsidRDefault="002551DC" w:rsidP="00D33BC3">
            <w:pPr>
              <w:spacing w:after="0" w:line="240" w:lineRule="auto"/>
              <w:rPr>
                <w:rFonts w:ascii="Calibri" w:hAnsi="Calibri" w:cs="Calibri"/>
                <w:b/>
                <w:bCs/>
                <w:strike/>
                <w:sz w:val="20"/>
                <w:szCs w:val="20"/>
              </w:rPr>
            </w:pPr>
            <w:r w:rsidRPr="001E1F82">
              <w:rPr>
                <w:rFonts w:ascii="Calibri" w:hAnsi="Calibri" w:cs="Calibri"/>
                <w:b/>
                <w:bCs/>
                <w:sz w:val="20"/>
                <w:szCs w:val="20"/>
              </w:rPr>
              <w:t>Dograditev krna pred prevleko - IKS in TKS - kompozit</w:t>
            </w:r>
          </w:p>
        </w:tc>
        <w:tc>
          <w:tcPr>
            <w:tcW w:w="2413" w:type="pct"/>
            <w:tcBorders>
              <w:top w:val="single" w:sz="4" w:space="0" w:color="auto"/>
              <w:left w:val="nil"/>
              <w:bottom w:val="single" w:sz="4" w:space="0" w:color="auto"/>
              <w:right w:val="single" w:sz="4" w:space="0" w:color="auto"/>
            </w:tcBorders>
          </w:tcPr>
          <w:p w14:paraId="7AC25E58" w14:textId="77777777" w:rsidR="002551DC" w:rsidRPr="001E1F82" w:rsidRDefault="002551DC" w:rsidP="00D33BC3">
            <w:pPr>
              <w:spacing w:after="0" w:line="240" w:lineRule="auto"/>
              <w:rPr>
                <w:rFonts w:ascii="Calibri" w:hAnsi="Calibri" w:cs="Calibri"/>
                <w:b/>
                <w:bCs/>
                <w:sz w:val="20"/>
                <w:szCs w:val="20"/>
              </w:rPr>
            </w:pPr>
            <w:r w:rsidRPr="001E1F82">
              <w:rPr>
                <w:rFonts w:ascii="Calibri" w:hAnsi="Calibri" w:cs="Calibri"/>
                <w:b/>
                <w:bCs/>
                <w:sz w:val="20"/>
                <w:szCs w:val="20"/>
              </w:rPr>
              <w:t xml:space="preserve">Dograditev krna pred prevleko - IKS in TKS - kompozit. To pomeni zalivko iz kompozita, s katero dogradimo krn zobne krone pred izdelavo prevleke. Storitev vključuje preparacijo, koferdam, jedkanje in spiranje, nanos adheziva in polimerizacijo, nanos kompozita, oblikovanje, polimerizacijo in poliranje. Storitev vključuje podlaganje in premaze. Storitev ne vključuje kritja pulpe. Obračuna se ena storitev na krn ne glede na število ploskev, ki jih dograditev zajema. Po izdelavi </w:t>
            </w:r>
            <w:r w:rsidRPr="00660E9D">
              <w:rPr>
                <w:rFonts w:ascii="Calibri" w:hAnsi="Calibri" w:cs="Calibri"/>
                <w:b/>
                <w:bCs/>
                <w:sz w:val="20"/>
                <w:szCs w:val="20"/>
              </w:rPr>
              <w:t>dograditve krna se na zobu lahko takoj izdela prevleka. Na istem zobu dodatno ni dovoljeno obračunati nobene storitve zalivk (šifre 52320 do 52328-02). Storitve se ne sme obračunati skupaj s storitvijo 52394.</w:t>
            </w:r>
          </w:p>
        </w:tc>
        <w:tc>
          <w:tcPr>
            <w:tcW w:w="376" w:type="pct"/>
            <w:tcBorders>
              <w:top w:val="single" w:sz="4" w:space="0" w:color="auto"/>
              <w:left w:val="nil"/>
              <w:bottom w:val="single" w:sz="4" w:space="0" w:color="auto"/>
              <w:right w:val="single" w:sz="4" w:space="0" w:color="auto"/>
            </w:tcBorders>
          </w:tcPr>
          <w:p w14:paraId="0DAA5760"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Točka</w:t>
            </w:r>
          </w:p>
        </w:tc>
        <w:tc>
          <w:tcPr>
            <w:tcW w:w="405" w:type="pct"/>
            <w:tcBorders>
              <w:top w:val="single" w:sz="4" w:space="0" w:color="auto"/>
              <w:left w:val="nil"/>
              <w:bottom w:val="single" w:sz="4" w:space="0" w:color="auto"/>
              <w:right w:val="single" w:sz="4" w:space="0" w:color="auto"/>
            </w:tcBorders>
          </w:tcPr>
          <w:p w14:paraId="5AE6A5A9"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8,53</w:t>
            </w:r>
          </w:p>
        </w:tc>
        <w:tc>
          <w:tcPr>
            <w:tcW w:w="678" w:type="pct"/>
            <w:tcBorders>
              <w:top w:val="single" w:sz="4" w:space="0" w:color="auto"/>
              <w:left w:val="nil"/>
              <w:bottom w:val="single" w:sz="4" w:space="0" w:color="auto"/>
              <w:right w:val="single" w:sz="4" w:space="0" w:color="auto"/>
            </w:tcBorders>
          </w:tcPr>
          <w:p w14:paraId="5D6E2F8A"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11,09</w:t>
            </w:r>
          </w:p>
        </w:tc>
      </w:tr>
    </w:tbl>
    <w:p w14:paraId="39EA22BA" w14:textId="77777777" w:rsidR="002551DC" w:rsidRPr="00F1322B" w:rsidRDefault="002551DC" w:rsidP="002551DC">
      <w:pPr>
        <w:spacing w:after="0" w:line="240" w:lineRule="auto"/>
        <w:jc w:val="both"/>
        <w:rPr>
          <w:rFonts w:ascii="Calibri" w:hAnsi="Calibri" w:cs="Calibri"/>
          <w:sz w:val="20"/>
          <w:szCs w:val="20"/>
        </w:rPr>
      </w:pPr>
      <w:r w:rsidRPr="00F1322B">
        <w:rPr>
          <w:rFonts w:ascii="Calibri" w:hAnsi="Calibri" w:cs="Calibri"/>
          <w:sz w:val="20"/>
          <w:szCs w:val="20"/>
        </w:rPr>
        <w:t>* Zobozdravstvene ambulante obračunajo Zavodu za duševno prizadete osebe število enot s povečano zahtevnostjo obravnave (število enot se za te osebe poveča za 30%)</w:t>
      </w:r>
    </w:p>
    <w:p w14:paraId="6643119C" w14:textId="77777777" w:rsidR="002551DC" w:rsidRDefault="002551DC" w:rsidP="002551DC">
      <w:pPr>
        <w:spacing w:after="0" w:line="240" w:lineRule="auto"/>
        <w:jc w:val="both"/>
        <w:rPr>
          <w:rFonts w:ascii="Calibri" w:hAnsi="Calibri" w:cs="Calibri"/>
          <w:sz w:val="10"/>
          <w:szCs w:val="10"/>
        </w:rPr>
      </w:pPr>
    </w:p>
    <w:p w14:paraId="360777EC" w14:textId="77777777" w:rsidR="002551DC" w:rsidRDefault="002551DC" w:rsidP="002551DC">
      <w:pPr>
        <w:spacing w:after="0" w:line="240" w:lineRule="auto"/>
        <w:jc w:val="both"/>
        <w:rPr>
          <w:rFonts w:ascii="Calibri" w:hAnsi="Calibri" w:cs="Calibri"/>
          <w:sz w:val="10"/>
          <w:szCs w:val="10"/>
        </w:rPr>
      </w:pPr>
    </w:p>
    <w:tbl>
      <w:tblPr>
        <w:tblW w:w="5000" w:type="pct"/>
        <w:tblCellMar>
          <w:left w:w="70" w:type="dxa"/>
          <w:right w:w="70" w:type="dxa"/>
        </w:tblCellMar>
        <w:tblLook w:val="04A0" w:firstRow="1" w:lastRow="0" w:firstColumn="1" w:lastColumn="0" w:noHBand="0" w:noVBand="1"/>
      </w:tblPr>
      <w:tblGrid>
        <w:gridCol w:w="988"/>
        <w:gridCol w:w="3969"/>
        <w:gridCol w:w="1416"/>
        <w:gridCol w:w="3030"/>
      </w:tblGrid>
      <w:tr w:rsidR="002551DC" w:rsidRPr="001E1F82" w14:paraId="5FC039F1" w14:textId="77777777" w:rsidTr="00D33BC3">
        <w:trPr>
          <w:trHeight w:val="443"/>
          <w:tblHeader/>
        </w:trPr>
        <w:tc>
          <w:tcPr>
            <w:tcW w:w="525"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79061F0" w14:textId="77777777" w:rsidR="002551DC" w:rsidRPr="001E1F82" w:rsidRDefault="002551DC" w:rsidP="00D33BC3">
            <w:pPr>
              <w:spacing w:after="0" w:line="240" w:lineRule="auto"/>
              <w:rPr>
                <w:rFonts w:ascii="Calibri" w:eastAsia="Times New Roman" w:hAnsi="Calibri" w:cs="Calibri"/>
                <w:sz w:val="20"/>
                <w:szCs w:val="20"/>
                <w:lang w:eastAsia="sl-SI"/>
              </w:rPr>
            </w:pPr>
            <w:r w:rsidRPr="001E1F82">
              <w:rPr>
                <w:rFonts w:ascii="Calibri" w:eastAsia="Times New Roman" w:hAnsi="Calibri" w:cs="Calibri"/>
                <w:sz w:val="20"/>
                <w:szCs w:val="20"/>
                <w:lang w:eastAsia="sl-SI"/>
              </w:rPr>
              <w:t>Šifra storitve</w:t>
            </w:r>
          </w:p>
        </w:tc>
        <w:tc>
          <w:tcPr>
            <w:tcW w:w="2110" w:type="pct"/>
            <w:tcBorders>
              <w:top w:val="single" w:sz="4" w:space="0" w:color="auto"/>
              <w:left w:val="nil"/>
              <w:bottom w:val="single" w:sz="4" w:space="0" w:color="auto"/>
              <w:right w:val="single" w:sz="4" w:space="0" w:color="auto"/>
            </w:tcBorders>
            <w:shd w:val="clear" w:color="000000" w:fill="auto"/>
            <w:vAlign w:val="center"/>
          </w:tcPr>
          <w:p w14:paraId="590A1FC9" w14:textId="77777777" w:rsidR="002551DC" w:rsidRPr="001E1F82" w:rsidRDefault="002551DC" w:rsidP="00D33BC3">
            <w:pPr>
              <w:spacing w:after="0" w:line="240" w:lineRule="auto"/>
              <w:jc w:val="center"/>
              <w:rPr>
                <w:rFonts w:ascii="Calibri" w:hAnsi="Calibri" w:cs="Calibri"/>
                <w:sz w:val="20"/>
                <w:szCs w:val="20"/>
              </w:rPr>
            </w:pPr>
            <w:r w:rsidRPr="009D4318">
              <w:rPr>
                <w:rFonts w:ascii="Calibri" w:hAnsi="Calibri" w:cs="Calibri"/>
                <w:sz w:val="20"/>
                <w:szCs w:val="20"/>
              </w:rPr>
              <w:t>Kadrovski normativ</w:t>
            </w:r>
          </w:p>
        </w:tc>
        <w:tc>
          <w:tcPr>
            <w:tcW w:w="753" w:type="pct"/>
            <w:tcBorders>
              <w:top w:val="single" w:sz="4" w:space="0" w:color="auto"/>
              <w:left w:val="nil"/>
              <w:bottom w:val="single" w:sz="4" w:space="0" w:color="auto"/>
              <w:right w:val="single" w:sz="4" w:space="0" w:color="auto"/>
            </w:tcBorders>
            <w:shd w:val="clear" w:color="000000" w:fill="auto"/>
            <w:vAlign w:val="center"/>
          </w:tcPr>
          <w:p w14:paraId="74723590" w14:textId="77777777" w:rsidR="002551DC" w:rsidRPr="001E1F82" w:rsidRDefault="002551DC" w:rsidP="00D33BC3">
            <w:pPr>
              <w:spacing w:after="0" w:line="240" w:lineRule="auto"/>
              <w:jc w:val="center"/>
              <w:rPr>
                <w:rFonts w:ascii="Calibri" w:hAnsi="Calibri" w:cs="Calibri"/>
                <w:sz w:val="20"/>
                <w:szCs w:val="20"/>
              </w:rPr>
            </w:pPr>
            <w:r w:rsidRPr="001E1F82">
              <w:rPr>
                <w:rFonts w:ascii="Calibri" w:hAnsi="Calibri" w:cs="Calibri"/>
                <w:sz w:val="20"/>
                <w:szCs w:val="20"/>
              </w:rPr>
              <w:t>Normativ v minutah</w:t>
            </w:r>
          </w:p>
        </w:tc>
        <w:tc>
          <w:tcPr>
            <w:tcW w:w="1611" w:type="pct"/>
            <w:tcBorders>
              <w:top w:val="single" w:sz="4" w:space="0" w:color="auto"/>
              <w:left w:val="nil"/>
              <w:bottom w:val="single" w:sz="4" w:space="0" w:color="auto"/>
              <w:right w:val="single" w:sz="4" w:space="0" w:color="auto"/>
            </w:tcBorders>
            <w:shd w:val="clear" w:color="000000" w:fill="auto"/>
          </w:tcPr>
          <w:p w14:paraId="5C7DC375" w14:textId="77777777" w:rsidR="002551DC" w:rsidRPr="001E1F82" w:rsidRDefault="002551DC" w:rsidP="00D33BC3">
            <w:pPr>
              <w:spacing w:after="0" w:line="240" w:lineRule="auto"/>
              <w:jc w:val="center"/>
              <w:rPr>
                <w:rFonts w:ascii="Calibri" w:hAnsi="Calibri" w:cs="Calibri"/>
                <w:sz w:val="20"/>
                <w:szCs w:val="20"/>
              </w:rPr>
            </w:pPr>
            <w:r w:rsidRPr="009D4318">
              <w:rPr>
                <w:rFonts w:ascii="Calibri" w:hAnsi="Calibri" w:cs="Calibri"/>
                <w:sz w:val="20"/>
                <w:szCs w:val="20"/>
              </w:rPr>
              <w:t>Omejitve</w:t>
            </w:r>
          </w:p>
        </w:tc>
      </w:tr>
      <w:tr w:rsidR="002551DC" w:rsidRPr="001E1F82" w14:paraId="2FB62C9E" w14:textId="77777777" w:rsidTr="00D33BC3">
        <w:trPr>
          <w:trHeight w:val="255"/>
        </w:trPr>
        <w:tc>
          <w:tcPr>
            <w:tcW w:w="525" w:type="pct"/>
            <w:tcBorders>
              <w:top w:val="single" w:sz="4" w:space="0" w:color="auto"/>
              <w:left w:val="single" w:sz="4" w:space="0" w:color="auto"/>
              <w:bottom w:val="single" w:sz="4" w:space="0" w:color="auto"/>
              <w:right w:val="single" w:sz="4" w:space="0" w:color="auto"/>
            </w:tcBorders>
            <w:shd w:val="clear" w:color="auto" w:fill="auto"/>
          </w:tcPr>
          <w:p w14:paraId="6C7BB59B" w14:textId="77777777" w:rsidR="002551DC" w:rsidRPr="001E1F82" w:rsidRDefault="002551DC" w:rsidP="00D33BC3">
            <w:pPr>
              <w:spacing w:after="0" w:line="240" w:lineRule="auto"/>
              <w:jc w:val="both"/>
              <w:rPr>
                <w:rFonts w:ascii="Calibri" w:hAnsi="Calibri" w:cs="Calibri"/>
                <w:b/>
                <w:bCs/>
                <w:sz w:val="20"/>
                <w:szCs w:val="20"/>
              </w:rPr>
            </w:pPr>
            <w:r w:rsidRPr="001E1F82">
              <w:rPr>
                <w:rFonts w:ascii="Calibri" w:hAnsi="Calibri" w:cs="Calibri"/>
                <w:b/>
                <w:bCs/>
                <w:sz w:val="20"/>
                <w:szCs w:val="20"/>
              </w:rPr>
              <w:t>52397-01</w:t>
            </w:r>
          </w:p>
        </w:tc>
        <w:tc>
          <w:tcPr>
            <w:tcW w:w="2110" w:type="pct"/>
            <w:tcBorders>
              <w:top w:val="single" w:sz="4" w:space="0" w:color="auto"/>
              <w:left w:val="nil"/>
              <w:bottom w:val="single" w:sz="4" w:space="0" w:color="auto"/>
              <w:right w:val="single" w:sz="4" w:space="0" w:color="auto"/>
            </w:tcBorders>
          </w:tcPr>
          <w:p w14:paraId="60F2DA17" w14:textId="77777777" w:rsidR="002551DC" w:rsidRPr="001E1F82" w:rsidRDefault="002551DC" w:rsidP="00D33BC3">
            <w:pPr>
              <w:spacing w:after="0" w:line="240" w:lineRule="auto"/>
              <w:jc w:val="center"/>
              <w:rPr>
                <w:rFonts w:ascii="Calibri" w:hAnsi="Calibri" w:cs="Calibri"/>
                <w:b/>
                <w:bCs/>
                <w:sz w:val="20"/>
                <w:szCs w:val="20"/>
              </w:rPr>
            </w:pPr>
            <w:r w:rsidRPr="009D4318">
              <w:rPr>
                <w:rFonts w:ascii="Calibri" w:hAnsi="Calibri" w:cs="Calibri"/>
                <w:b/>
                <w:bCs/>
                <w:sz w:val="20"/>
                <w:szCs w:val="20"/>
              </w:rPr>
              <w:t>1 zobozdravnik; 1 srednja medicinska sestra</w:t>
            </w:r>
          </w:p>
        </w:tc>
        <w:tc>
          <w:tcPr>
            <w:tcW w:w="753" w:type="pct"/>
            <w:tcBorders>
              <w:top w:val="single" w:sz="4" w:space="0" w:color="auto"/>
              <w:left w:val="nil"/>
              <w:bottom w:val="single" w:sz="4" w:space="0" w:color="auto"/>
              <w:right w:val="single" w:sz="4" w:space="0" w:color="auto"/>
            </w:tcBorders>
          </w:tcPr>
          <w:p w14:paraId="5FA59C04"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20</w:t>
            </w:r>
          </w:p>
        </w:tc>
        <w:tc>
          <w:tcPr>
            <w:tcW w:w="1611" w:type="pct"/>
            <w:tcBorders>
              <w:top w:val="single" w:sz="4" w:space="0" w:color="auto"/>
              <w:left w:val="nil"/>
              <w:bottom w:val="single" w:sz="4" w:space="0" w:color="auto"/>
              <w:right w:val="single" w:sz="4" w:space="0" w:color="auto"/>
            </w:tcBorders>
          </w:tcPr>
          <w:p w14:paraId="6F5F225D" w14:textId="77777777" w:rsidR="002551DC" w:rsidRPr="001E1F82" w:rsidRDefault="002551DC" w:rsidP="00D33BC3">
            <w:pPr>
              <w:spacing w:after="0" w:line="240" w:lineRule="auto"/>
              <w:jc w:val="center"/>
              <w:rPr>
                <w:rFonts w:ascii="Calibri" w:hAnsi="Calibri" w:cs="Calibri"/>
                <w:b/>
                <w:bCs/>
                <w:sz w:val="20"/>
                <w:szCs w:val="20"/>
              </w:rPr>
            </w:pPr>
            <w:r>
              <w:rPr>
                <w:rFonts w:ascii="Calibri" w:hAnsi="Calibri" w:cs="Calibri"/>
                <w:b/>
                <w:bCs/>
                <w:sz w:val="20"/>
                <w:szCs w:val="20"/>
              </w:rPr>
              <w:t>/</w:t>
            </w:r>
          </w:p>
        </w:tc>
      </w:tr>
      <w:tr w:rsidR="002551DC" w:rsidRPr="001E1F82" w14:paraId="7501780D" w14:textId="77777777" w:rsidTr="00D33BC3">
        <w:trPr>
          <w:trHeight w:val="255"/>
        </w:trPr>
        <w:tc>
          <w:tcPr>
            <w:tcW w:w="525" w:type="pct"/>
            <w:tcBorders>
              <w:top w:val="single" w:sz="4" w:space="0" w:color="auto"/>
              <w:left w:val="single" w:sz="4" w:space="0" w:color="auto"/>
              <w:bottom w:val="single" w:sz="4" w:space="0" w:color="auto"/>
              <w:right w:val="single" w:sz="4" w:space="0" w:color="auto"/>
            </w:tcBorders>
            <w:shd w:val="clear" w:color="auto" w:fill="auto"/>
          </w:tcPr>
          <w:p w14:paraId="7ADA7359" w14:textId="77777777" w:rsidR="002551DC" w:rsidRPr="001E1F82" w:rsidRDefault="002551DC" w:rsidP="00D33BC3">
            <w:pPr>
              <w:spacing w:after="0" w:line="240" w:lineRule="auto"/>
              <w:jc w:val="both"/>
              <w:rPr>
                <w:rFonts w:ascii="Calibri" w:hAnsi="Calibri" w:cs="Calibri"/>
                <w:b/>
                <w:bCs/>
                <w:sz w:val="20"/>
                <w:szCs w:val="20"/>
              </w:rPr>
            </w:pPr>
            <w:r w:rsidRPr="001E1F82">
              <w:rPr>
                <w:rFonts w:ascii="Calibri" w:hAnsi="Calibri" w:cs="Calibri"/>
                <w:b/>
                <w:bCs/>
                <w:sz w:val="20"/>
                <w:szCs w:val="20"/>
              </w:rPr>
              <w:t>52397-02</w:t>
            </w:r>
          </w:p>
        </w:tc>
        <w:tc>
          <w:tcPr>
            <w:tcW w:w="2110" w:type="pct"/>
            <w:tcBorders>
              <w:top w:val="single" w:sz="4" w:space="0" w:color="auto"/>
              <w:left w:val="nil"/>
              <w:bottom w:val="single" w:sz="4" w:space="0" w:color="auto"/>
              <w:right w:val="single" w:sz="4" w:space="0" w:color="auto"/>
            </w:tcBorders>
          </w:tcPr>
          <w:p w14:paraId="29882840" w14:textId="77777777" w:rsidR="002551DC" w:rsidRPr="001E1F82" w:rsidRDefault="002551DC" w:rsidP="00D33BC3">
            <w:pPr>
              <w:spacing w:after="0" w:line="240" w:lineRule="auto"/>
              <w:jc w:val="center"/>
              <w:rPr>
                <w:rFonts w:ascii="Calibri" w:hAnsi="Calibri" w:cs="Calibri"/>
                <w:b/>
                <w:bCs/>
                <w:sz w:val="20"/>
                <w:szCs w:val="20"/>
              </w:rPr>
            </w:pPr>
            <w:r w:rsidRPr="009D4318">
              <w:rPr>
                <w:rFonts w:ascii="Calibri" w:hAnsi="Calibri" w:cs="Calibri"/>
                <w:b/>
                <w:bCs/>
                <w:sz w:val="20"/>
                <w:szCs w:val="20"/>
              </w:rPr>
              <w:t>1 zobozdravnik; 1 srednja medicinska sestra</w:t>
            </w:r>
          </w:p>
        </w:tc>
        <w:tc>
          <w:tcPr>
            <w:tcW w:w="753" w:type="pct"/>
            <w:tcBorders>
              <w:top w:val="single" w:sz="4" w:space="0" w:color="auto"/>
              <w:left w:val="nil"/>
              <w:bottom w:val="single" w:sz="4" w:space="0" w:color="auto"/>
              <w:right w:val="single" w:sz="4" w:space="0" w:color="auto"/>
            </w:tcBorders>
          </w:tcPr>
          <w:p w14:paraId="677CF018"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30</w:t>
            </w:r>
          </w:p>
        </w:tc>
        <w:tc>
          <w:tcPr>
            <w:tcW w:w="1611" w:type="pct"/>
            <w:tcBorders>
              <w:top w:val="single" w:sz="4" w:space="0" w:color="auto"/>
              <w:left w:val="nil"/>
              <w:bottom w:val="single" w:sz="4" w:space="0" w:color="auto"/>
              <w:right w:val="single" w:sz="4" w:space="0" w:color="auto"/>
            </w:tcBorders>
          </w:tcPr>
          <w:p w14:paraId="3F13C88C" w14:textId="77777777" w:rsidR="002551DC" w:rsidRPr="001E1F82" w:rsidRDefault="002551DC" w:rsidP="00D33BC3">
            <w:pPr>
              <w:spacing w:after="0" w:line="240" w:lineRule="auto"/>
              <w:jc w:val="center"/>
              <w:rPr>
                <w:rFonts w:ascii="Calibri" w:hAnsi="Calibri" w:cs="Calibri"/>
                <w:b/>
                <w:bCs/>
                <w:sz w:val="20"/>
                <w:szCs w:val="20"/>
              </w:rPr>
            </w:pPr>
            <w:r>
              <w:rPr>
                <w:rFonts w:ascii="Calibri" w:hAnsi="Calibri" w:cs="Calibri"/>
                <w:b/>
                <w:bCs/>
                <w:sz w:val="20"/>
                <w:szCs w:val="20"/>
              </w:rPr>
              <w:t>/</w:t>
            </w:r>
          </w:p>
        </w:tc>
      </w:tr>
      <w:tr w:rsidR="002551DC" w:rsidRPr="001E1F82" w14:paraId="7335A684" w14:textId="77777777" w:rsidTr="00D33BC3">
        <w:trPr>
          <w:trHeight w:val="255"/>
        </w:trPr>
        <w:tc>
          <w:tcPr>
            <w:tcW w:w="525" w:type="pct"/>
            <w:tcBorders>
              <w:top w:val="single" w:sz="4" w:space="0" w:color="auto"/>
              <w:left w:val="single" w:sz="4" w:space="0" w:color="auto"/>
              <w:bottom w:val="single" w:sz="4" w:space="0" w:color="auto"/>
              <w:right w:val="single" w:sz="4" w:space="0" w:color="auto"/>
            </w:tcBorders>
            <w:shd w:val="clear" w:color="auto" w:fill="auto"/>
          </w:tcPr>
          <w:p w14:paraId="546778B7" w14:textId="77777777" w:rsidR="002551DC" w:rsidRPr="001E1F82" w:rsidRDefault="002551DC" w:rsidP="00D33BC3">
            <w:pPr>
              <w:spacing w:after="0" w:line="240" w:lineRule="auto"/>
              <w:jc w:val="both"/>
              <w:rPr>
                <w:rFonts w:ascii="Calibri" w:hAnsi="Calibri" w:cs="Calibri"/>
                <w:b/>
                <w:bCs/>
                <w:sz w:val="20"/>
                <w:szCs w:val="20"/>
              </w:rPr>
            </w:pPr>
            <w:r w:rsidRPr="001E1F82">
              <w:rPr>
                <w:rFonts w:ascii="Calibri" w:hAnsi="Calibri" w:cs="Calibri"/>
                <w:b/>
                <w:bCs/>
                <w:sz w:val="20"/>
                <w:szCs w:val="20"/>
              </w:rPr>
              <w:t>52398-02</w:t>
            </w:r>
          </w:p>
        </w:tc>
        <w:tc>
          <w:tcPr>
            <w:tcW w:w="2110" w:type="pct"/>
            <w:tcBorders>
              <w:top w:val="single" w:sz="4" w:space="0" w:color="auto"/>
              <w:left w:val="nil"/>
              <w:bottom w:val="single" w:sz="4" w:space="0" w:color="auto"/>
              <w:right w:val="single" w:sz="4" w:space="0" w:color="auto"/>
            </w:tcBorders>
          </w:tcPr>
          <w:p w14:paraId="208EF733" w14:textId="77777777" w:rsidR="002551DC" w:rsidRPr="001E1F82" w:rsidRDefault="002551DC" w:rsidP="00D33BC3">
            <w:pPr>
              <w:spacing w:after="0" w:line="240" w:lineRule="auto"/>
              <w:jc w:val="center"/>
              <w:rPr>
                <w:rFonts w:ascii="Calibri" w:hAnsi="Calibri" w:cs="Calibri"/>
                <w:b/>
                <w:bCs/>
                <w:sz w:val="20"/>
                <w:szCs w:val="20"/>
              </w:rPr>
            </w:pPr>
            <w:r w:rsidRPr="009D4318">
              <w:rPr>
                <w:rFonts w:ascii="Calibri" w:hAnsi="Calibri" w:cs="Calibri"/>
                <w:b/>
                <w:bCs/>
                <w:sz w:val="20"/>
                <w:szCs w:val="20"/>
              </w:rPr>
              <w:t>1 zobozdravnik; 1 srednja medicinska sestra</w:t>
            </w:r>
          </w:p>
        </w:tc>
        <w:tc>
          <w:tcPr>
            <w:tcW w:w="753" w:type="pct"/>
            <w:tcBorders>
              <w:top w:val="single" w:sz="4" w:space="0" w:color="auto"/>
              <w:left w:val="nil"/>
              <w:bottom w:val="single" w:sz="4" w:space="0" w:color="auto"/>
              <w:right w:val="single" w:sz="4" w:space="0" w:color="auto"/>
            </w:tcBorders>
          </w:tcPr>
          <w:p w14:paraId="27AE1687"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62</w:t>
            </w:r>
          </w:p>
        </w:tc>
        <w:tc>
          <w:tcPr>
            <w:tcW w:w="1611" w:type="pct"/>
            <w:tcBorders>
              <w:top w:val="single" w:sz="4" w:space="0" w:color="auto"/>
              <w:left w:val="nil"/>
              <w:bottom w:val="single" w:sz="4" w:space="0" w:color="auto"/>
              <w:right w:val="single" w:sz="4" w:space="0" w:color="auto"/>
            </w:tcBorders>
          </w:tcPr>
          <w:p w14:paraId="5CA2F8F5" w14:textId="77777777" w:rsidR="002551DC" w:rsidRPr="001E1F82" w:rsidRDefault="002551DC" w:rsidP="00D33BC3">
            <w:pPr>
              <w:spacing w:after="0" w:line="240" w:lineRule="auto"/>
              <w:jc w:val="center"/>
              <w:rPr>
                <w:rFonts w:ascii="Calibri" w:hAnsi="Calibri" w:cs="Calibri"/>
                <w:b/>
                <w:bCs/>
                <w:sz w:val="20"/>
                <w:szCs w:val="20"/>
              </w:rPr>
            </w:pPr>
            <w:r>
              <w:rPr>
                <w:rFonts w:ascii="Calibri" w:hAnsi="Calibri" w:cs="Calibri"/>
                <w:b/>
                <w:bCs/>
                <w:sz w:val="20"/>
                <w:szCs w:val="20"/>
              </w:rPr>
              <w:t>/</w:t>
            </w:r>
          </w:p>
        </w:tc>
      </w:tr>
      <w:tr w:rsidR="002551DC" w:rsidRPr="001E1F82" w14:paraId="360884F8" w14:textId="77777777" w:rsidTr="00D33BC3">
        <w:trPr>
          <w:trHeight w:val="421"/>
        </w:trPr>
        <w:tc>
          <w:tcPr>
            <w:tcW w:w="525" w:type="pct"/>
            <w:tcBorders>
              <w:top w:val="single" w:sz="4" w:space="0" w:color="auto"/>
              <w:left w:val="single" w:sz="4" w:space="0" w:color="auto"/>
              <w:bottom w:val="single" w:sz="4" w:space="0" w:color="auto"/>
              <w:right w:val="single" w:sz="4" w:space="0" w:color="auto"/>
            </w:tcBorders>
            <w:shd w:val="clear" w:color="auto" w:fill="auto"/>
          </w:tcPr>
          <w:p w14:paraId="6C421C26" w14:textId="77777777" w:rsidR="002551DC" w:rsidRPr="001E1F82" w:rsidRDefault="002551DC" w:rsidP="00D33BC3">
            <w:pPr>
              <w:spacing w:after="0" w:line="240" w:lineRule="auto"/>
              <w:jc w:val="both"/>
              <w:rPr>
                <w:rFonts w:ascii="Calibri" w:hAnsi="Calibri" w:cs="Calibri"/>
                <w:b/>
                <w:bCs/>
                <w:sz w:val="20"/>
                <w:szCs w:val="20"/>
              </w:rPr>
            </w:pPr>
            <w:r w:rsidRPr="001E1F82">
              <w:rPr>
                <w:rFonts w:ascii="Calibri" w:hAnsi="Calibri" w:cs="Calibri"/>
                <w:b/>
                <w:bCs/>
                <w:sz w:val="20"/>
                <w:szCs w:val="20"/>
              </w:rPr>
              <w:t>52396</w:t>
            </w:r>
          </w:p>
        </w:tc>
        <w:tc>
          <w:tcPr>
            <w:tcW w:w="2110" w:type="pct"/>
            <w:tcBorders>
              <w:top w:val="single" w:sz="4" w:space="0" w:color="auto"/>
              <w:left w:val="nil"/>
              <w:bottom w:val="single" w:sz="4" w:space="0" w:color="auto"/>
              <w:right w:val="single" w:sz="4" w:space="0" w:color="auto"/>
            </w:tcBorders>
          </w:tcPr>
          <w:p w14:paraId="3F3EC3EF" w14:textId="77777777" w:rsidR="002551DC" w:rsidRPr="001E1F82" w:rsidRDefault="002551DC" w:rsidP="00D33BC3">
            <w:pPr>
              <w:spacing w:after="0" w:line="240" w:lineRule="auto"/>
              <w:jc w:val="center"/>
              <w:rPr>
                <w:rFonts w:ascii="Calibri" w:hAnsi="Calibri" w:cs="Calibri"/>
                <w:b/>
                <w:bCs/>
                <w:sz w:val="20"/>
                <w:szCs w:val="20"/>
              </w:rPr>
            </w:pPr>
            <w:r w:rsidRPr="009D4318">
              <w:rPr>
                <w:rFonts w:ascii="Calibri" w:hAnsi="Calibri" w:cs="Calibri"/>
                <w:b/>
                <w:bCs/>
                <w:sz w:val="20"/>
                <w:szCs w:val="20"/>
              </w:rPr>
              <w:t>1 zobozdravnik; 1 srednja medicinska sestra</w:t>
            </w:r>
          </w:p>
        </w:tc>
        <w:tc>
          <w:tcPr>
            <w:tcW w:w="753" w:type="pct"/>
            <w:tcBorders>
              <w:top w:val="single" w:sz="4" w:space="0" w:color="auto"/>
              <w:left w:val="nil"/>
              <w:bottom w:val="single" w:sz="4" w:space="0" w:color="auto"/>
              <w:right w:val="single" w:sz="4" w:space="0" w:color="auto"/>
            </w:tcBorders>
          </w:tcPr>
          <w:p w14:paraId="65EF717A" w14:textId="77777777" w:rsidR="002551DC" w:rsidRPr="001E1F82" w:rsidRDefault="002551DC" w:rsidP="00D33BC3">
            <w:pPr>
              <w:spacing w:after="0" w:line="240" w:lineRule="auto"/>
              <w:jc w:val="center"/>
              <w:rPr>
                <w:rFonts w:ascii="Calibri" w:hAnsi="Calibri" w:cs="Calibri"/>
                <w:b/>
                <w:bCs/>
                <w:sz w:val="20"/>
                <w:szCs w:val="20"/>
              </w:rPr>
            </w:pPr>
            <w:r w:rsidRPr="001E1F82">
              <w:rPr>
                <w:rFonts w:ascii="Calibri" w:hAnsi="Calibri" w:cs="Calibri"/>
                <w:b/>
                <w:bCs/>
                <w:sz w:val="20"/>
                <w:szCs w:val="20"/>
              </w:rPr>
              <w:t>27</w:t>
            </w:r>
          </w:p>
        </w:tc>
        <w:tc>
          <w:tcPr>
            <w:tcW w:w="1611" w:type="pct"/>
            <w:tcBorders>
              <w:top w:val="single" w:sz="4" w:space="0" w:color="auto"/>
              <w:left w:val="nil"/>
              <w:bottom w:val="single" w:sz="4" w:space="0" w:color="auto"/>
              <w:right w:val="single" w:sz="4" w:space="0" w:color="auto"/>
            </w:tcBorders>
          </w:tcPr>
          <w:p w14:paraId="2DE1445E" w14:textId="77777777" w:rsidR="002551DC" w:rsidRPr="001E1F82" w:rsidRDefault="002551DC" w:rsidP="00D33BC3">
            <w:pPr>
              <w:spacing w:after="0" w:line="240" w:lineRule="auto"/>
              <w:jc w:val="center"/>
              <w:rPr>
                <w:rFonts w:ascii="Calibri" w:hAnsi="Calibri" w:cs="Calibri"/>
                <w:b/>
                <w:bCs/>
                <w:sz w:val="20"/>
                <w:szCs w:val="20"/>
              </w:rPr>
            </w:pPr>
            <w:r w:rsidRPr="009D4318">
              <w:rPr>
                <w:rFonts w:ascii="Calibri" w:hAnsi="Calibri" w:cs="Calibri"/>
                <w:b/>
                <w:bCs/>
                <w:sz w:val="20"/>
                <w:szCs w:val="20"/>
              </w:rPr>
              <w:t>Izključuje se s storitvami vseh zalivk: 52320, 52320-01,52320-02, 52321, 52321-01, 52321-02, 52322, 52322-01, 52322-02, 52323, 52323-01, 52323-02, 52324, 52324-01, 52324-02, 52325, 52325-01, 52325-02, 52326, 52326-01, 52326-02, 52327, 52327-01, 52327-02, 52328, 52328-01, 52328-02, in 52394.</w:t>
            </w:r>
          </w:p>
        </w:tc>
      </w:tr>
    </w:tbl>
    <w:p w14:paraId="7FE1E81F" w14:textId="77777777" w:rsidR="002551DC" w:rsidRPr="00F1322B" w:rsidRDefault="002551DC" w:rsidP="002551DC">
      <w:pPr>
        <w:spacing w:after="0" w:line="240" w:lineRule="auto"/>
        <w:jc w:val="both"/>
        <w:rPr>
          <w:rFonts w:ascii="Calibri" w:hAnsi="Calibri" w:cs="Calibri"/>
          <w:sz w:val="10"/>
          <w:szCs w:val="10"/>
        </w:rPr>
      </w:pPr>
    </w:p>
    <w:p w14:paraId="1892D8C9" w14:textId="77777777" w:rsidR="002551DC" w:rsidRDefault="002551DC" w:rsidP="002551DC">
      <w:pPr>
        <w:spacing w:after="0" w:line="240" w:lineRule="auto"/>
        <w:jc w:val="both"/>
        <w:rPr>
          <w:rFonts w:ascii="Calibri" w:hAnsi="Calibri" w:cs="Calibri"/>
        </w:rPr>
      </w:pPr>
      <w:r w:rsidRPr="00F1322B">
        <w:rPr>
          <w:rFonts w:ascii="Calibri" w:hAnsi="Calibri" w:cs="Calibri"/>
        </w:rPr>
        <w:t>Za nove storitve veljajo naslednji podrobni podatki:</w:t>
      </w:r>
    </w:p>
    <w:p w14:paraId="18586C49" w14:textId="77777777" w:rsidR="00AE25F7" w:rsidRPr="00AE25F7" w:rsidRDefault="00AE25F7" w:rsidP="002551DC">
      <w:pPr>
        <w:spacing w:after="0" w:line="240" w:lineRule="auto"/>
        <w:jc w:val="both"/>
        <w:rPr>
          <w:rFonts w:ascii="Calibri" w:hAnsi="Calibri" w:cs="Calibri"/>
          <w:sz w:val="4"/>
          <w:szCs w:val="4"/>
        </w:rPr>
      </w:pPr>
    </w:p>
    <w:p w14:paraId="549363AC" w14:textId="1EC80A28" w:rsidR="002551DC" w:rsidRPr="00F1322B" w:rsidRDefault="002551DC" w:rsidP="002551DC">
      <w:pPr>
        <w:numPr>
          <w:ilvl w:val="0"/>
          <w:numId w:val="29"/>
        </w:numPr>
        <w:spacing w:after="0" w:line="240" w:lineRule="auto"/>
        <w:ind w:left="357" w:hanging="357"/>
        <w:jc w:val="both"/>
        <w:rPr>
          <w:rFonts w:ascii="Calibri" w:hAnsi="Calibri" w:cs="Calibri"/>
        </w:rPr>
      </w:pPr>
      <w:r w:rsidRPr="00F1322B">
        <w:rPr>
          <w:rFonts w:ascii="Calibri" w:hAnsi="Calibri" w:cs="Calibri"/>
        </w:rPr>
        <w:t>Oznaka količine</w:t>
      </w:r>
      <w:r w:rsidR="00AE25F7">
        <w:rPr>
          <w:rFonts w:ascii="Calibri" w:hAnsi="Calibri" w:cs="Calibri"/>
        </w:rPr>
        <w:t xml:space="preserve"> </w:t>
      </w:r>
      <w:r w:rsidR="00AE25F7" w:rsidRPr="00AE25F7">
        <w:rPr>
          <w:rFonts w:ascii="Calibri" w:hAnsi="Calibri" w:cs="Calibri"/>
        </w:rPr>
        <w:t>(1 - kol. je 1; 2 - dejanska kol.)</w:t>
      </w:r>
      <w:r w:rsidRPr="00F1322B">
        <w:rPr>
          <w:rFonts w:ascii="Calibri" w:hAnsi="Calibri" w:cs="Calibri"/>
        </w:rPr>
        <w:t>:</w:t>
      </w:r>
      <w:r w:rsidRPr="00F1322B">
        <w:rPr>
          <w:rFonts w:ascii="Calibri" w:hAnsi="Calibri" w:cs="Calibri"/>
        </w:rPr>
        <w:tab/>
        <w:t>2</w:t>
      </w:r>
    </w:p>
    <w:p w14:paraId="3563905B" w14:textId="77777777" w:rsidR="002551DC" w:rsidRPr="00F1322B" w:rsidRDefault="002551DC" w:rsidP="002551DC">
      <w:pPr>
        <w:numPr>
          <w:ilvl w:val="0"/>
          <w:numId w:val="29"/>
        </w:numPr>
        <w:spacing w:after="0" w:line="240" w:lineRule="auto"/>
        <w:ind w:left="357" w:hanging="357"/>
        <w:jc w:val="both"/>
        <w:rPr>
          <w:rFonts w:ascii="Calibri" w:hAnsi="Calibri" w:cs="Calibri"/>
        </w:rPr>
      </w:pPr>
      <w:r w:rsidRPr="00F1322B">
        <w:rPr>
          <w:rFonts w:ascii="Calibri" w:hAnsi="Calibri" w:cs="Calibri"/>
        </w:rPr>
        <w:t xml:space="preserve">Maksimalno dovoljeno št. storitev na obravnavo: </w:t>
      </w:r>
      <w:r w:rsidRPr="00F1322B">
        <w:rPr>
          <w:rFonts w:ascii="Calibri" w:hAnsi="Calibri" w:cs="Calibri"/>
        </w:rPr>
        <w:tab/>
        <w:t>32</w:t>
      </w:r>
    </w:p>
    <w:p w14:paraId="47A5C8DA" w14:textId="77777777" w:rsidR="002551DC" w:rsidRPr="00F1322B" w:rsidRDefault="002551DC" w:rsidP="002551DC">
      <w:pPr>
        <w:numPr>
          <w:ilvl w:val="0"/>
          <w:numId w:val="29"/>
        </w:numPr>
        <w:spacing w:after="0" w:line="240" w:lineRule="auto"/>
        <w:ind w:left="357" w:hanging="357"/>
        <w:jc w:val="both"/>
        <w:rPr>
          <w:rFonts w:ascii="Calibri" w:hAnsi="Calibri" w:cs="Calibri"/>
        </w:rPr>
      </w:pPr>
      <w:r w:rsidRPr="00F1322B">
        <w:rPr>
          <w:rFonts w:ascii="Calibri" w:hAnsi="Calibri" w:cs="Calibri"/>
        </w:rPr>
        <w:t>Tip storitve:</w:t>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t>2 – TOC</w:t>
      </w:r>
    </w:p>
    <w:p w14:paraId="3E172C36" w14:textId="77777777" w:rsidR="002551DC" w:rsidRPr="00F1322B" w:rsidRDefault="002551DC" w:rsidP="002551DC">
      <w:pPr>
        <w:numPr>
          <w:ilvl w:val="0"/>
          <w:numId w:val="29"/>
        </w:numPr>
        <w:spacing w:after="0" w:line="240" w:lineRule="auto"/>
        <w:ind w:left="357" w:hanging="357"/>
        <w:jc w:val="both"/>
        <w:rPr>
          <w:rFonts w:ascii="Calibri" w:hAnsi="Calibri" w:cs="Calibri"/>
        </w:rPr>
      </w:pPr>
      <w:r w:rsidRPr="00F1322B">
        <w:rPr>
          <w:rFonts w:ascii="Calibri" w:hAnsi="Calibri" w:cs="Calibri"/>
        </w:rPr>
        <w:t>Oznaka cene:</w:t>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t>3 – Cena storitve je enaka ceni v ceniku</w:t>
      </w:r>
    </w:p>
    <w:p w14:paraId="1A07E55E" w14:textId="77777777" w:rsidR="002551DC" w:rsidRPr="00F1322B" w:rsidRDefault="002551DC" w:rsidP="002551DC">
      <w:pPr>
        <w:numPr>
          <w:ilvl w:val="0"/>
          <w:numId w:val="29"/>
        </w:numPr>
        <w:spacing w:after="0" w:line="240" w:lineRule="auto"/>
        <w:ind w:left="357" w:hanging="357"/>
        <w:jc w:val="both"/>
        <w:rPr>
          <w:rFonts w:ascii="Calibri" w:hAnsi="Calibri" w:cs="Calibri"/>
        </w:rPr>
      </w:pPr>
      <w:r w:rsidRPr="00F1322B">
        <w:rPr>
          <w:rFonts w:ascii="Calibri" w:hAnsi="Calibri" w:cs="Calibri"/>
        </w:rPr>
        <w:t>Oznaka storitve:</w:t>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t>N - Neopredeljeno</w:t>
      </w:r>
    </w:p>
    <w:p w14:paraId="3BF70125" w14:textId="77777777" w:rsidR="002551DC" w:rsidRPr="00F1322B" w:rsidRDefault="002551DC" w:rsidP="002551DC">
      <w:pPr>
        <w:numPr>
          <w:ilvl w:val="0"/>
          <w:numId w:val="29"/>
        </w:numPr>
        <w:spacing w:after="0" w:line="240" w:lineRule="auto"/>
        <w:ind w:left="357" w:hanging="357"/>
        <w:jc w:val="both"/>
        <w:rPr>
          <w:rFonts w:ascii="Calibri" w:hAnsi="Calibri" w:cs="Calibri"/>
        </w:rPr>
      </w:pPr>
      <w:r w:rsidRPr="00F1322B">
        <w:rPr>
          <w:rFonts w:ascii="Calibri" w:hAnsi="Calibri" w:cs="Calibri"/>
        </w:rPr>
        <w:t>Evidenčna storitev:</w:t>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r>
      <w:r>
        <w:rPr>
          <w:rFonts w:ascii="Calibri" w:hAnsi="Calibri" w:cs="Calibri"/>
        </w:rPr>
        <w:tab/>
      </w:r>
      <w:r w:rsidRPr="00F1322B">
        <w:rPr>
          <w:rFonts w:ascii="Calibri" w:hAnsi="Calibri" w:cs="Calibri"/>
        </w:rPr>
        <w:t>Ne</w:t>
      </w:r>
    </w:p>
    <w:p w14:paraId="0DF3B28D" w14:textId="77777777" w:rsidR="002551DC" w:rsidRPr="00F1322B" w:rsidRDefault="002551DC" w:rsidP="002551DC">
      <w:pPr>
        <w:numPr>
          <w:ilvl w:val="0"/>
          <w:numId w:val="29"/>
        </w:numPr>
        <w:spacing w:after="0" w:line="240" w:lineRule="auto"/>
        <w:ind w:left="357" w:hanging="357"/>
        <w:jc w:val="both"/>
        <w:rPr>
          <w:rFonts w:ascii="Calibri" w:hAnsi="Calibri" w:cs="Calibri"/>
        </w:rPr>
      </w:pPr>
      <w:r w:rsidRPr="00F1322B">
        <w:rPr>
          <w:rFonts w:ascii="Calibri" w:hAnsi="Calibri" w:cs="Calibri"/>
        </w:rPr>
        <w:t>Garanc. doba v mesecih:</w:t>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t>9</w:t>
      </w:r>
      <w:r w:rsidRPr="00F1322B">
        <w:rPr>
          <w:rFonts w:ascii="Calibri" w:hAnsi="Calibri" w:cs="Calibri"/>
        </w:rPr>
        <w:tab/>
      </w:r>
    </w:p>
    <w:p w14:paraId="591570FC" w14:textId="77777777" w:rsidR="002551DC" w:rsidRPr="00F1322B" w:rsidRDefault="002551DC" w:rsidP="002551DC">
      <w:pPr>
        <w:numPr>
          <w:ilvl w:val="0"/>
          <w:numId w:val="29"/>
        </w:numPr>
        <w:spacing w:after="0" w:line="240" w:lineRule="auto"/>
        <w:ind w:left="357" w:hanging="357"/>
        <w:jc w:val="both"/>
        <w:rPr>
          <w:rFonts w:ascii="Calibri" w:hAnsi="Calibri" w:cs="Calibri"/>
        </w:rPr>
      </w:pPr>
      <w:r w:rsidRPr="00F1322B">
        <w:rPr>
          <w:rFonts w:ascii="Calibri" w:hAnsi="Calibri" w:cs="Calibri"/>
        </w:rPr>
        <w:t>Skupina storitev:</w:t>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t>5230(0)</w:t>
      </w:r>
    </w:p>
    <w:p w14:paraId="269C625E" w14:textId="77777777" w:rsidR="002551DC" w:rsidRPr="00F1322B" w:rsidRDefault="002551DC" w:rsidP="002551DC">
      <w:pPr>
        <w:numPr>
          <w:ilvl w:val="0"/>
          <w:numId w:val="29"/>
        </w:numPr>
        <w:spacing w:after="0" w:line="240" w:lineRule="auto"/>
        <w:ind w:left="357" w:hanging="357"/>
        <w:jc w:val="both"/>
        <w:rPr>
          <w:rFonts w:ascii="Calibri" w:hAnsi="Calibri" w:cs="Calibri"/>
        </w:rPr>
      </w:pPr>
      <w:r w:rsidRPr="00F1322B">
        <w:rPr>
          <w:rFonts w:ascii="Calibri" w:hAnsi="Calibri" w:cs="Calibri"/>
        </w:rPr>
        <w:t>Nivo planiranja:</w:t>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t>Z0030</w:t>
      </w:r>
    </w:p>
    <w:p w14:paraId="58767C6D" w14:textId="77777777" w:rsidR="002551DC" w:rsidRPr="00F1322B" w:rsidRDefault="002551DC" w:rsidP="002551DC">
      <w:pPr>
        <w:numPr>
          <w:ilvl w:val="0"/>
          <w:numId w:val="29"/>
        </w:numPr>
        <w:spacing w:after="0" w:line="240" w:lineRule="auto"/>
        <w:ind w:left="357" w:hanging="357"/>
        <w:jc w:val="both"/>
        <w:rPr>
          <w:rFonts w:ascii="Calibri" w:hAnsi="Calibri" w:cs="Calibri"/>
        </w:rPr>
      </w:pPr>
      <w:r w:rsidRPr="00F1322B">
        <w:rPr>
          <w:rFonts w:ascii="Calibri" w:hAnsi="Calibri" w:cs="Calibri"/>
        </w:rPr>
        <w:t>Šifrant 43:</w:t>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r>
      <w:r w:rsidRPr="00F1322B">
        <w:rPr>
          <w:rFonts w:ascii="Calibri" w:hAnsi="Calibri" w:cs="Calibri"/>
        </w:rPr>
        <w:tab/>
      </w:r>
      <w:r>
        <w:rPr>
          <w:rFonts w:ascii="Calibri" w:hAnsi="Calibri" w:cs="Calibri"/>
        </w:rPr>
        <w:tab/>
      </w:r>
      <w:r w:rsidRPr="00F1322B">
        <w:rPr>
          <w:rFonts w:ascii="Calibri" w:hAnsi="Calibri" w:cs="Calibri"/>
        </w:rPr>
        <w:t>Z0030</w:t>
      </w:r>
    </w:p>
    <w:p w14:paraId="549037FD" w14:textId="77777777" w:rsidR="002551DC" w:rsidRPr="00F1322B" w:rsidRDefault="002551DC" w:rsidP="002551DC">
      <w:pPr>
        <w:spacing w:after="0" w:line="240" w:lineRule="auto"/>
        <w:jc w:val="both"/>
        <w:rPr>
          <w:rFonts w:ascii="Calibri" w:hAnsi="Calibri" w:cs="Calibri"/>
        </w:rPr>
      </w:pPr>
    </w:p>
    <w:p w14:paraId="3BC0CF4F" w14:textId="77777777" w:rsidR="002551DC" w:rsidRPr="00F1322B" w:rsidRDefault="002551DC" w:rsidP="002551DC">
      <w:pPr>
        <w:spacing w:after="0" w:line="240" w:lineRule="auto"/>
        <w:jc w:val="both"/>
        <w:rPr>
          <w:rFonts w:ascii="Calibri" w:hAnsi="Calibri" w:cs="Calibri"/>
        </w:rPr>
      </w:pPr>
    </w:p>
    <w:p w14:paraId="6EDDE0D7" w14:textId="77777777" w:rsidR="002551DC" w:rsidRPr="00F1322B" w:rsidRDefault="002551DC" w:rsidP="002551DC">
      <w:pPr>
        <w:spacing w:after="0" w:line="240" w:lineRule="auto"/>
        <w:jc w:val="both"/>
        <w:rPr>
          <w:rFonts w:ascii="Calibri" w:hAnsi="Calibri" w:cs="Calibri"/>
        </w:rPr>
      </w:pPr>
      <w:r w:rsidRPr="00F1322B">
        <w:rPr>
          <w:rFonts w:ascii="Calibri" w:hAnsi="Calibri" w:cs="Calibri"/>
        </w:rPr>
        <w:t>Hkrati dopolnjujemo tudi naslednje povezovalne šifrante:</w:t>
      </w:r>
    </w:p>
    <w:p w14:paraId="51077B76" w14:textId="77777777" w:rsidR="002551DC" w:rsidRPr="00F1322B" w:rsidRDefault="002551DC" w:rsidP="002551DC">
      <w:pPr>
        <w:spacing w:after="0" w:line="240" w:lineRule="auto"/>
        <w:jc w:val="both"/>
        <w:rPr>
          <w:rFonts w:ascii="Calibri" w:hAnsi="Calibri" w:cs="Calibri"/>
        </w:rPr>
      </w:pPr>
    </w:p>
    <w:p w14:paraId="27183250" w14:textId="77777777" w:rsidR="002551DC" w:rsidRDefault="002551DC" w:rsidP="002551DC">
      <w:pPr>
        <w:pStyle w:val="Odstavekseznama"/>
        <w:numPr>
          <w:ilvl w:val="0"/>
          <w:numId w:val="26"/>
        </w:numPr>
        <w:spacing w:after="0" w:line="240" w:lineRule="auto"/>
        <w:ind w:left="357" w:hanging="357"/>
        <w:jc w:val="both"/>
        <w:rPr>
          <w:rFonts w:ascii="Calibri" w:hAnsi="Calibri" w:cs="Calibri"/>
        </w:rPr>
      </w:pPr>
      <w:r w:rsidRPr="00F1322B">
        <w:rPr>
          <w:rFonts w:ascii="Calibri" w:hAnsi="Calibri" w:cs="Calibri"/>
        </w:rPr>
        <w:t>K14.1 »Izključujoče in soodvisne storitve v okviru ene obravnave z vključenimi pravili obračunavanja«, kjer v okviru kontrole ROB 0386 dopolnjujemo sklop 11 tako, da:</w:t>
      </w:r>
    </w:p>
    <w:p w14:paraId="664EF5BC" w14:textId="77777777" w:rsidR="002551DC" w:rsidRPr="00F1322B" w:rsidRDefault="002551DC" w:rsidP="002551DC">
      <w:pPr>
        <w:pStyle w:val="Odstavekseznama"/>
        <w:spacing w:after="0" w:line="240" w:lineRule="auto"/>
        <w:ind w:left="357"/>
        <w:jc w:val="both"/>
        <w:rPr>
          <w:rFonts w:ascii="Calibri" w:hAnsi="Calibri" w:cs="Calibri"/>
          <w:sz w:val="4"/>
          <w:szCs w:val="4"/>
        </w:rPr>
      </w:pPr>
    </w:p>
    <w:p w14:paraId="7E3622DB" w14:textId="77777777" w:rsidR="002551DC" w:rsidRPr="00F1322B" w:rsidRDefault="002551DC" w:rsidP="002551DC">
      <w:pPr>
        <w:pStyle w:val="Odstavekseznama"/>
        <w:numPr>
          <w:ilvl w:val="0"/>
          <w:numId w:val="26"/>
        </w:numPr>
        <w:spacing w:after="0" w:line="240" w:lineRule="auto"/>
        <w:rPr>
          <w:rFonts w:ascii="Calibri" w:hAnsi="Calibri" w:cs="Calibri"/>
        </w:rPr>
      </w:pPr>
      <w:r w:rsidRPr="00F1322B">
        <w:rPr>
          <w:rFonts w:ascii="Calibri" w:hAnsi="Calibri" w:cs="Calibri"/>
        </w:rPr>
        <w:t>v kontrolo obračuna storitve E0900 vključujemo še storitvi 52397-02 in 52396,</w:t>
      </w:r>
    </w:p>
    <w:p w14:paraId="7DE42B88" w14:textId="77777777" w:rsidR="002551DC" w:rsidRPr="00F1322B" w:rsidRDefault="002551DC" w:rsidP="002551DC">
      <w:pPr>
        <w:pStyle w:val="Odstavekseznama"/>
        <w:numPr>
          <w:ilvl w:val="0"/>
          <w:numId w:val="26"/>
        </w:numPr>
        <w:spacing w:after="0" w:line="240" w:lineRule="auto"/>
        <w:rPr>
          <w:rFonts w:ascii="Calibri" w:hAnsi="Calibri" w:cs="Calibri"/>
        </w:rPr>
      </w:pPr>
      <w:r w:rsidRPr="00F1322B">
        <w:rPr>
          <w:rFonts w:ascii="Calibri" w:hAnsi="Calibri" w:cs="Calibri"/>
        </w:rPr>
        <w:t>v kontrolo obračuna storitve E0902 vključujemo še storitvi 52398-02 in 52394 in</w:t>
      </w:r>
    </w:p>
    <w:p w14:paraId="356709E7" w14:textId="77777777" w:rsidR="002551DC" w:rsidRPr="00F1322B" w:rsidRDefault="002551DC" w:rsidP="002551DC">
      <w:pPr>
        <w:pStyle w:val="Odstavekseznama"/>
        <w:numPr>
          <w:ilvl w:val="0"/>
          <w:numId w:val="26"/>
        </w:numPr>
        <w:spacing w:after="0" w:line="240" w:lineRule="auto"/>
        <w:rPr>
          <w:rFonts w:ascii="Calibri" w:hAnsi="Calibri" w:cs="Calibri"/>
        </w:rPr>
      </w:pPr>
      <w:r w:rsidRPr="00F1322B">
        <w:rPr>
          <w:rFonts w:ascii="Calibri" w:hAnsi="Calibri" w:cs="Calibri"/>
        </w:rPr>
        <w:t>spreminjamo opis storitve 52322-02 tako, kot je navedeno zgoraj.</w:t>
      </w:r>
    </w:p>
    <w:p w14:paraId="4CF3A262" w14:textId="77777777" w:rsidR="002551DC" w:rsidRPr="00F1322B" w:rsidRDefault="002551DC" w:rsidP="002551DC">
      <w:pPr>
        <w:spacing w:after="0" w:line="240" w:lineRule="auto"/>
        <w:jc w:val="both"/>
        <w:rPr>
          <w:rFonts w:ascii="Calibri" w:hAnsi="Calibri" w:cs="Calibri"/>
        </w:rPr>
      </w:pPr>
    </w:p>
    <w:p w14:paraId="39A95DAC" w14:textId="77777777" w:rsidR="002551DC" w:rsidRPr="00F1322B" w:rsidRDefault="002551DC" w:rsidP="002551DC">
      <w:pPr>
        <w:pStyle w:val="Odstavekseznama"/>
        <w:numPr>
          <w:ilvl w:val="0"/>
          <w:numId w:val="26"/>
        </w:numPr>
        <w:spacing w:after="0" w:line="240" w:lineRule="auto"/>
        <w:ind w:left="357" w:hanging="357"/>
        <w:jc w:val="both"/>
        <w:rPr>
          <w:rFonts w:ascii="Calibri" w:hAnsi="Calibri" w:cs="Calibri"/>
        </w:rPr>
      </w:pPr>
      <w:r w:rsidRPr="00F1322B">
        <w:rPr>
          <w:rFonts w:ascii="Calibri" w:hAnsi="Calibri" w:cs="Calibri"/>
        </w:rPr>
        <w:t>K18 »Storitve za zobozdravstveno dejavnost, pri katerih je potrebno označiti podatek »Lokacija zoba«, v katerega uvajamo novi storitvi 52397-01 in 52397-02:</w:t>
      </w:r>
    </w:p>
    <w:p w14:paraId="317B61AF" w14:textId="77777777" w:rsidR="002551DC" w:rsidRPr="00F1322B" w:rsidRDefault="002551DC" w:rsidP="002551DC">
      <w:pPr>
        <w:spacing w:after="0" w:line="240" w:lineRule="auto"/>
        <w:jc w:val="both"/>
        <w:rPr>
          <w:rFonts w:ascii="Calibri" w:hAnsi="Calibri" w:cs="Calibri"/>
          <w:sz w:val="16"/>
          <w:szCs w:val="16"/>
        </w:rPr>
      </w:pPr>
    </w:p>
    <w:tbl>
      <w:tblPr>
        <w:tblStyle w:val="Tabelamrea"/>
        <w:tblW w:w="5000" w:type="pct"/>
        <w:tblLook w:val="04A0" w:firstRow="1" w:lastRow="0" w:firstColumn="1" w:lastColumn="0" w:noHBand="0" w:noVBand="1"/>
      </w:tblPr>
      <w:tblGrid>
        <w:gridCol w:w="1245"/>
        <w:gridCol w:w="8158"/>
      </w:tblGrid>
      <w:tr w:rsidR="002551DC" w:rsidRPr="00F1322B" w14:paraId="1AE02D8B" w14:textId="77777777" w:rsidTr="002551DC">
        <w:trPr>
          <w:trHeight w:val="283"/>
        </w:trPr>
        <w:tc>
          <w:tcPr>
            <w:tcW w:w="662" w:type="pct"/>
          </w:tcPr>
          <w:p w14:paraId="655F3403" w14:textId="77777777" w:rsidR="002551DC" w:rsidRPr="00F1322B" w:rsidRDefault="002551DC" w:rsidP="00D33BC3">
            <w:pPr>
              <w:pStyle w:val="Odstavekseznama"/>
              <w:ind w:left="0"/>
              <w:jc w:val="both"/>
              <w:rPr>
                <w:rFonts w:ascii="Calibri" w:hAnsi="Calibri" w:cs="Calibri"/>
                <w:sz w:val="20"/>
                <w:szCs w:val="20"/>
              </w:rPr>
            </w:pPr>
            <w:r w:rsidRPr="00F1322B">
              <w:rPr>
                <w:rFonts w:ascii="Calibri" w:hAnsi="Calibri" w:cs="Calibri"/>
                <w:sz w:val="20"/>
                <w:szCs w:val="20"/>
              </w:rPr>
              <w:t>Šifra</w:t>
            </w:r>
          </w:p>
        </w:tc>
        <w:tc>
          <w:tcPr>
            <w:tcW w:w="4338" w:type="pct"/>
          </w:tcPr>
          <w:p w14:paraId="105B5533" w14:textId="77777777" w:rsidR="002551DC" w:rsidRPr="00F1322B" w:rsidRDefault="002551DC" w:rsidP="00D33BC3">
            <w:pPr>
              <w:pStyle w:val="Odstavekseznama"/>
              <w:ind w:left="0"/>
              <w:jc w:val="both"/>
              <w:rPr>
                <w:rFonts w:ascii="Calibri" w:hAnsi="Calibri" w:cs="Calibri"/>
                <w:sz w:val="20"/>
                <w:szCs w:val="20"/>
              </w:rPr>
            </w:pPr>
            <w:r w:rsidRPr="00F1322B">
              <w:rPr>
                <w:rFonts w:ascii="Calibri" w:hAnsi="Calibri" w:cs="Calibri"/>
                <w:sz w:val="20"/>
                <w:szCs w:val="20"/>
              </w:rPr>
              <w:t>Opis</w:t>
            </w:r>
          </w:p>
        </w:tc>
      </w:tr>
      <w:tr w:rsidR="002551DC" w:rsidRPr="00F1322B" w14:paraId="184E3199" w14:textId="77777777" w:rsidTr="002551DC">
        <w:trPr>
          <w:trHeight w:val="255"/>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253FE0D3" w14:textId="77777777" w:rsidR="002551DC" w:rsidRPr="00F1322B" w:rsidRDefault="002551DC" w:rsidP="00D33BC3">
            <w:pPr>
              <w:pStyle w:val="Odstavekseznama"/>
              <w:ind w:left="0"/>
              <w:rPr>
                <w:rFonts w:ascii="Calibri" w:hAnsi="Calibri" w:cs="Calibri"/>
                <w:sz w:val="20"/>
                <w:szCs w:val="20"/>
              </w:rPr>
            </w:pPr>
            <w:r w:rsidRPr="00F1322B">
              <w:rPr>
                <w:rFonts w:ascii="Calibri" w:hAnsi="Calibri" w:cs="Calibri"/>
                <w:b/>
                <w:bCs/>
                <w:sz w:val="20"/>
                <w:szCs w:val="20"/>
              </w:rPr>
              <w:t>52397-01</w:t>
            </w:r>
          </w:p>
        </w:tc>
        <w:tc>
          <w:tcPr>
            <w:tcW w:w="4338" w:type="pct"/>
            <w:tcBorders>
              <w:top w:val="single" w:sz="4" w:space="0" w:color="auto"/>
              <w:left w:val="nil"/>
              <w:bottom w:val="single" w:sz="4" w:space="0" w:color="auto"/>
              <w:right w:val="single" w:sz="4" w:space="0" w:color="auto"/>
            </w:tcBorders>
            <w:shd w:val="clear" w:color="000000" w:fill="FFFFFF"/>
            <w:vAlign w:val="center"/>
          </w:tcPr>
          <w:p w14:paraId="1EA0C264" w14:textId="77777777" w:rsidR="002551DC" w:rsidRPr="00F1322B" w:rsidRDefault="002551DC" w:rsidP="00D33BC3">
            <w:pPr>
              <w:pStyle w:val="Odstavekseznama"/>
              <w:ind w:left="0"/>
              <w:rPr>
                <w:rFonts w:ascii="Calibri" w:hAnsi="Calibri" w:cs="Calibri"/>
                <w:sz w:val="20"/>
                <w:szCs w:val="20"/>
              </w:rPr>
            </w:pPr>
            <w:r w:rsidRPr="00F1322B">
              <w:rPr>
                <w:rFonts w:ascii="Calibri" w:hAnsi="Calibri" w:cs="Calibri"/>
                <w:b/>
                <w:bCs/>
                <w:sz w:val="20"/>
                <w:szCs w:val="20"/>
              </w:rPr>
              <w:t>Zalivka labialno - IKS - kompozit</w:t>
            </w:r>
          </w:p>
        </w:tc>
      </w:tr>
      <w:tr w:rsidR="002551DC" w:rsidRPr="00F1322B" w14:paraId="542791B6" w14:textId="77777777" w:rsidTr="002551DC">
        <w:trPr>
          <w:trHeight w:val="255"/>
        </w:trPr>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0AD18810" w14:textId="77777777" w:rsidR="002551DC" w:rsidRPr="00F1322B" w:rsidRDefault="002551DC" w:rsidP="00D33BC3">
            <w:pPr>
              <w:pStyle w:val="Odstavekseznama"/>
              <w:ind w:left="0"/>
              <w:rPr>
                <w:rFonts w:ascii="Calibri" w:hAnsi="Calibri" w:cs="Calibri"/>
                <w:b/>
                <w:bCs/>
                <w:sz w:val="20"/>
                <w:szCs w:val="20"/>
              </w:rPr>
            </w:pPr>
            <w:r w:rsidRPr="00F1322B">
              <w:rPr>
                <w:rFonts w:ascii="Calibri" w:hAnsi="Calibri" w:cs="Calibri"/>
                <w:b/>
                <w:bCs/>
                <w:sz w:val="20"/>
                <w:szCs w:val="20"/>
              </w:rPr>
              <w:t>52397-02</w:t>
            </w:r>
          </w:p>
        </w:tc>
        <w:tc>
          <w:tcPr>
            <w:tcW w:w="4338" w:type="pct"/>
            <w:tcBorders>
              <w:top w:val="single" w:sz="4" w:space="0" w:color="auto"/>
              <w:left w:val="nil"/>
              <w:bottom w:val="single" w:sz="4" w:space="0" w:color="auto"/>
              <w:right w:val="single" w:sz="4" w:space="0" w:color="auto"/>
            </w:tcBorders>
            <w:shd w:val="clear" w:color="000000" w:fill="FFFFFF"/>
            <w:vAlign w:val="center"/>
          </w:tcPr>
          <w:p w14:paraId="235D7A3F" w14:textId="77777777" w:rsidR="002551DC" w:rsidRPr="00F1322B" w:rsidRDefault="002551DC" w:rsidP="00D33BC3">
            <w:pPr>
              <w:pStyle w:val="Odstavekseznama"/>
              <w:ind w:left="0"/>
              <w:rPr>
                <w:rFonts w:ascii="Calibri" w:hAnsi="Calibri" w:cs="Calibri"/>
                <w:b/>
                <w:bCs/>
                <w:sz w:val="20"/>
                <w:szCs w:val="20"/>
              </w:rPr>
            </w:pPr>
            <w:r w:rsidRPr="00F1322B">
              <w:rPr>
                <w:rFonts w:ascii="Calibri" w:hAnsi="Calibri" w:cs="Calibri"/>
                <w:b/>
                <w:bCs/>
                <w:sz w:val="20"/>
                <w:szCs w:val="20"/>
              </w:rPr>
              <w:t>Zalivka bukalno - TKS - kompozit</w:t>
            </w:r>
          </w:p>
        </w:tc>
      </w:tr>
    </w:tbl>
    <w:p w14:paraId="0D0DD042" w14:textId="77777777" w:rsidR="002551DC" w:rsidRPr="00F1322B" w:rsidRDefault="002551DC" w:rsidP="002551DC">
      <w:pPr>
        <w:spacing w:after="0" w:line="240" w:lineRule="auto"/>
        <w:jc w:val="both"/>
        <w:rPr>
          <w:rFonts w:ascii="Calibri" w:hAnsi="Calibri" w:cs="Calibri"/>
        </w:rPr>
      </w:pPr>
    </w:p>
    <w:p w14:paraId="65FB1EFC" w14:textId="77777777" w:rsidR="002551DC" w:rsidRPr="00F1322B" w:rsidRDefault="002551DC" w:rsidP="002551DC">
      <w:pPr>
        <w:pStyle w:val="Odstavekseznama"/>
        <w:numPr>
          <w:ilvl w:val="0"/>
          <w:numId w:val="26"/>
        </w:numPr>
        <w:spacing w:after="0" w:line="240" w:lineRule="auto"/>
        <w:ind w:left="357" w:hanging="357"/>
        <w:jc w:val="both"/>
        <w:rPr>
          <w:rFonts w:ascii="Calibri" w:hAnsi="Calibri" w:cs="Calibri"/>
        </w:rPr>
      </w:pPr>
      <w:r w:rsidRPr="00F1322B">
        <w:rPr>
          <w:rFonts w:ascii="Calibri" w:hAnsi="Calibri" w:cs="Calibri"/>
          <w:color w:val="000000"/>
        </w:rPr>
        <w:t>K19 »Storitve za zobozdravstveno dejavnost, pri katerih je potrebno označiti podatka »Lokacija zoba« in »Lokacija ploskve««, kjer:</w:t>
      </w:r>
    </w:p>
    <w:p w14:paraId="6DE08D6C" w14:textId="77777777" w:rsidR="002551DC" w:rsidRPr="00F1322B" w:rsidRDefault="002551DC" w:rsidP="002551DC">
      <w:pPr>
        <w:pStyle w:val="Odstavekseznama"/>
        <w:spacing w:after="0" w:line="240" w:lineRule="auto"/>
        <w:ind w:left="357"/>
        <w:jc w:val="both"/>
        <w:rPr>
          <w:rFonts w:ascii="Calibri" w:hAnsi="Calibri" w:cs="Calibri"/>
          <w:sz w:val="4"/>
          <w:szCs w:val="4"/>
        </w:rPr>
      </w:pPr>
    </w:p>
    <w:p w14:paraId="5A9E6D4E" w14:textId="77777777" w:rsidR="002551DC" w:rsidRPr="00F1322B" w:rsidRDefault="002551DC" w:rsidP="002551DC">
      <w:pPr>
        <w:pStyle w:val="Odstavekseznama"/>
        <w:numPr>
          <w:ilvl w:val="0"/>
          <w:numId w:val="26"/>
        </w:numPr>
        <w:spacing w:after="0" w:line="240" w:lineRule="auto"/>
        <w:jc w:val="both"/>
        <w:rPr>
          <w:rFonts w:ascii="Calibri" w:hAnsi="Calibri" w:cs="Calibri"/>
          <w:color w:val="000000"/>
        </w:rPr>
      </w:pPr>
      <w:r w:rsidRPr="00F1322B">
        <w:rPr>
          <w:rFonts w:ascii="Calibri" w:hAnsi="Calibri" w:cs="Calibri"/>
          <w:color w:val="000000"/>
        </w:rPr>
        <w:t>spreminjamo opis obstoječe storitve 52322-02 tako, kot je navedeno zgoraj in skladno s spremembo opisa</w:t>
      </w:r>
      <w:r>
        <w:rPr>
          <w:rFonts w:ascii="Calibri" w:hAnsi="Calibri" w:cs="Calibri"/>
          <w:color w:val="000000"/>
        </w:rPr>
        <w:t xml:space="preserve"> </w:t>
      </w:r>
      <w:r w:rsidRPr="00F1322B">
        <w:rPr>
          <w:rFonts w:ascii="Calibri" w:hAnsi="Calibri" w:cs="Calibri"/>
          <w:color w:val="000000"/>
        </w:rPr>
        <w:t>tudi njene podatke o št. ploskev</w:t>
      </w:r>
      <w:r>
        <w:rPr>
          <w:rFonts w:ascii="Calibri" w:hAnsi="Calibri" w:cs="Calibri"/>
          <w:color w:val="000000"/>
        </w:rPr>
        <w:t>;</w:t>
      </w:r>
    </w:p>
    <w:p w14:paraId="0AD439F5" w14:textId="77777777" w:rsidR="002551DC" w:rsidRPr="00F1322B" w:rsidRDefault="002551DC" w:rsidP="002551DC">
      <w:pPr>
        <w:pStyle w:val="Odstavekseznama"/>
        <w:numPr>
          <w:ilvl w:val="0"/>
          <w:numId w:val="26"/>
        </w:numPr>
        <w:spacing w:after="0" w:line="240" w:lineRule="auto"/>
        <w:jc w:val="both"/>
        <w:rPr>
          <w:rFonts w:ascii="Calibri" w:hAnsi="Calibri" w:cs="Calibri"/>
          <w:color w:val="000000"/>
        </w:rPr>
      </w:pPr>
      <w:r w:rsidRPr="00F1322B">
        <w:rPr>
          <w:rFonts w:ascii="Calibri" w:hAnsi="Calibri" w:cs="Calibri"/>
          <w:color w:val="000000"/>
        </w:rPr>
        <w:t>uvajamo novi storitvi 52398-02 in 52396 kot sledi:</w:t>
      </w:r>
    </w:p>
    <w:p w14:paraId="0AC01FB5" w14:textId="77777777" w:rsidR="002551DC" w:rsidRDefault="002551DC" w:rsidP="002551DC">
      <w:pPr>
        <w:widowControl w:val="0"/>
        <w:suppressAutoHyphens/>
        <w:spacing w:after="0" w:line="240" w:lineRule="auto"/>
        <w:jc w:val="both"/>
        <w:rPr>
          <w:rFonts w:ascii="Calibri" w:hAnsi="Calibri" w:cs="Calibri"/>
          <w:color w:val="000000"/>
        </w:rPr>
      </w:pPr>
    </w:p>
    <w:p w14:paraId="54609D2A" w14:textId="77777777" w:rsidR="00BB342A" w:rsidRDefault="00BB342A" w:rsidP="002551DC">
      <w:pPr>
        <w:widowControl w:val="0"/>
        <w:suppressAutoHyphens/>
        <w:spacing w:after="0" w:line="240" w:lineRule="auto"/>
        <w:jc w:val="both"/>
        <w:rPr>
          <w:rFonts w:ascii="Calibri" w:hAnsi="Calibri" w:cs="Calibri"/>
          <w:color w:val="000000"/>
        </w:rPr>
      </w:pPr>
    </w:p>
    <w:p w14:paraId="034698B8" w14:textId="77777777" w:rsidR="00BB342A" w:rsidRPr="00F1322B" w:rsidRDefault="00BB342A" w:rsidP="002551DC">
      <w:pPr>
        <w:widowControl w:val="0"/>
        <w:suppressAutoHyphens/>
        <w:spacing w:after="0" w:line="240" w:lineRule="auto"/>
        <w:jc w:val="both"/>
        <w:rPr>
          <w:rFonts w:ascii="Calibri" w:hAnsi="Calibri" w:cs="Calibri"/>
          <w:color w:val="000000"/>
        </w:rPr>
      </w:pPr>
    </w:p>
    <w:tbl>
      <w:tblPr>
        <w:tblStyle w:val="Tabelamrea"/>
        <w:tblW w:w="5000" w:type="pct"/>
        <w:tblLook w:val="04A0" w:firstRow="1" w:lastRow="0" w:firstColumn="1" w:lastColumn="0" w:noHBand="0" w:noVBand="1"/>
      </w:tblPr>
      <w:tblGrid>
        <w:gridCol w:w="1120"/>
        <w:gridCol w:w="5678"/>
        <w:gridCol w:w="1418"/>
        <w:gridCol w:w="1187"/>
      </w:tblGrid>
      <w:tr w:rsidR="002551DC" w:rsidRPr="00F1322B" w14:paraId="571B9E22" w14:textId="77777777" w:rsidTr="002551DC">
        <w:tc>
          <w:tcPr>
            <w:tcW w:w="596" w:type="pct"/>
          </w:tcPr>
          <w:p w14:paraId="078D22F9" w14:textId="77777777" w:rsidR="002551DC" w:rsidRPr="00F1322B" w:rsidRDefault="002551DC" w:rsidP="00D33BC3">
            <w:pPr>
              <w:widowControl w:val="0"/>
              <w:suppressAutoHyphens/>
              <w:jc w:val="both"/>
              <w:rPr>
                <w:rFonts w:ascii="Calibri" w:hAnsi="Calibri" w:cs="Calibri"/>
                <w:color w:val="000000"/>
                <w:sz w:val="20"/>
                <w:szCs w:val="20"/>
              </w:rPr>
            </w:pPr>
            <w:r w:rsidRPr="00F1322B">
              <w:rPr>
                <w:rFonts w:ascii="Calibri" w:hAnsi="Calibri" w:cs="Calibri"/>
                <w:sz w:val="20"/>
                <w:szCs w:val="20"/>
              </w:rPr>
              <w:t>Šifra</w:t>
            </w:r>
          </w:p>
        </w:tc>
        <w:tc>
          <w:tcPr>
            <w:tcW w:w="3019" w:type="pct"/>
          </w:tcPr>
          <w:p w14:paraId="4C83511F" w14:textId="77777777" w:rsidR="002551DC" w:rsidRPr="00F1322B" w:rsidRDefault="002551DC" w:rsidP="00D33BC3">
            <w:pPr>
              <w:widowControl w:val="0"/>
              <w:suppressAutoHyphens/>
              <w:jc w:val="both"/>
              <w:rPr>
                <w:rFonts w:ascii="Calibri" w:hAnsi="Calibri" w:cs="Calibri"/>
                <w:color w:val="000000"/>
                <w:sz w:val="20"/>
                <w:szCs w:val="20"/>
              </w:rPr>
            </w:pPr>
            <w:r w:rsidRPr="00F1322B">
              <w:rPr>
                <w:rFonts w:ascii="Calibri" w:hAnsi="Calibri" w:cs="Calibri"/>
                <w:sz w:val="20"/>
                <w:szCs w:val="20"/>
              </w:rPr>
              <w:t>Opis</w:t>
            </w:r>
          </w:p>
        </w:tc>
        <w:tc>
          <w:tcPr>
            <w:tcW w:w="754" w:type="pct"/>
            <w:vAlign w:val="center"/>
          </w:tcPr>
          <w:p w14:paraId="64CBE19C" w14:textId="77777777" w:rsidR="002551DC" w:rsidRPr="00F1322B" w:rsidRDefault="002551DC" w:rsidP="00D33BC3">
            <w:pPr>
              <w:widowControl w:val="0"/>
              <w:suppressAutoHyphens/>
              <w:jc w:val="center"/>
              <w:rPr>
                <w:rFonts w:ascii="Calibri" w:hAnsi="Calibri" w:cs="Calibri"/>
                <w:sz w:val="20"/>
                <w:szCs w:val="20"/>
              </w:rPr>
            </w:pPr>
            <w:r w:rsidRPr="00F1322B">
              <w:rPr>
                <w:rFonts w:ascii="Calibri" w:hAnsi="Calibri" w:cs="Calibri"/>
                <w:sz w:val="20"/>
                <w:szCs w:val="20"/>
              </w:rPr>
              <w:t>Št. ploskev</w:t>
            </w:r>
          </w:p>
          <w:p w14:paraId="7C9B0538" w14:textId="77777777" w:rsidR="002551DC" w:rsidRPr="00F1322B" w:rsidRDefault="002551DC" w:rsidP="00D33BC3">
            <w:pPr>
              <w:widowControl w:val="0"/>
              <w:suppressAutoHyphens/>
              <w:jc w:val="center"/>
              <w:rPr>
                <w:rFonts w:ascii="Calibri" w:hAnsi="Calibri" w:cs="Calibri"/>
                <w:sz w:val="20"/>
                <w:szCs w:val="20"/>
              </w:rPr>
            </w:pPr>
            <w:r w:rsidRPr="00F1322B">
              <w:rPr>
                <w:rFonts w:ascii="Calibri" w:hAnsi="Calibri" w:cs="Calibri"/>
                <w:sz w:val="20"/>
                <w:szCs w:val="20"/>
              </w:rPr>
              <w:t>od</w:t>
            </w:r>
          </w:p>
        </w:tc>
        <w:tc>
          <w:tcPr>
            <w:tcW w:w="631" w:type="pct"/>
            <w:vAlign w:val="center"/>
          </w:tcPr>
          <w:p w14:paraId="62243698" w14:textId="77777777" w:rsidR="002551DC" w:rsidRPr="00F1322B" w:rsidRDefault="002551DC" w:rsidP="00D33BC3">
            <w:pPr>
              <w:widowControl w:val="0"/>
              <w:suppressAutoHyphens/>
              <w:jc w:val="center"/>
              <w:rPr>
                <w:rFonts w:ascii="Calibri" w:hAnsi="Calibri" w:cs="Calibri"/>
                <w:sz w:val="20"/>
                <w:szCs w:val="20"/>
              </w:rPr>
            </w:pPr>
            <w:r w:rsidRPr="00F1322B">
              <w:rPr>
                <w:rFonts w:ascii="Calibri" w:hAnsi="Calibri" w:cs="Calibri"/>
                <w:sz w:val="20"/>
                <w:szCs w:val="20"/>
              </w:rPr>
              <w:t>Št. ploskev</w:t>
            </w:r>
          </w:p>
          <w:p w14:paraId="224F4BCC" w14:textId="77777777" w:rsidR="002551DC" w:rsidRPr="00F1322B" w:rsidRDefault="002551DC" w:rsidP="00D33BC3">
            <w:pPr>
              <w:widowControl w:val="0"/>
              <w:suppressAutoHyphens/>
              <w:jc w:val="center"/>
              <w:rPr>
                <w:rFonts w:ascii="Calibri" w:hAnsi="Calibri" w:cs="Calibri"/>
                <w:sz w:val="20"/>
                <w:szCs w:val="20"/>
              </w:rPr>
            </w:pPr>
            <w:r w:rsidRPr="00F1322B">
              <w:rPr>
                <w:rFonts w:ascii="Calibri" w:hAnsi="Calibri" w:cs="Calibri"/>
                <w:sz w:val="20"/>
                <w:szCs w:val="20"/>
              </w:rPr>
              <w:t>do</w:t>
            </w:r>
          </w:p>
        </w:tc>
      </w:tr>
      <w:tr w:rsidR="002551DC" w:rsidRPr="00F1322B" w14:paraId="65CECF90" w14:textId="77777777" w:rsidTr="002551DC">
        <w:tc>
          <w:tcPr>
            <w:tcW w:w="596" w:type="pct"/>
          </w:tcPr>
          <w:p w14:paraId="598E7410" w14:textId="77777777" w:rsidR="002551DC" w:rsidRPr="00F1322B" w:rsidRDefault="002551DC" w:rsidP="00D33BC3">
            <w:pPr>
              <w:widowControl w:val="0"/>
              <w:suppressAutoHyphens/>
              <w:jc w:val="both"/>
              <w:rPr>
                <w:rFonts w:ascii="Calibri" w:hAnsi="Calibri" w:cs="Calibri"/>
                <w:b/>
                <w:bCs/>
                <w:strike/>
                <w:color w:val="000000"/>
                <w:sz w:val="20"/>
                <w:szCs w:val="20"/>
              </w:rPr>
            </w:pPr>
            <w:r w:rsidRPr="00F1322B">
              <w:rPr>
                <w:rFonts w:ascii="Calibri" w:hAnsi="Calibri" w:cs="Calibri"/>
                <w:sz w:val="20"/>
                <w:szCs w:val="20"/>
              </w:rPr>
              <w:t>52322-02</w:t>
            </w:r>
          </w:p>
        </w:tc>
        <w:tc>
          <w:tcPr>
            <w:tcW w:w="3019" w:type="pct"/>
          </w:tcPr>
          <w:p w14:paraId="4907715D" w14:textId="77777777" w:rsidR="002551DC" w:rsidRPr="00F1322B" w:rsidRDefault="002551DC" w:rsidP="00D33BC3">
            <w:pPr>
              <w:widowControl w:val="0"/>
              <w:suppressAutoHyphens/>
              <w:jc w:val="both"/>
              <w:rPr>
                <w:rFonts w:ascii="Calibri" w:hAnsi="Calibri" w:cs="Calibri"/>
                <w:b/>
                <w:bCs/>
                <w:strike/>
                <w:color w:val="000000"/>
                <w:sz w:val="20"/>
                <w:szCs w:val="20"/>
              </w:rPr>
            </w:pPr>
            <w:r w:rsidRPr="00F1322B">
              <w:rPr>
                <w:rFonts w:ascii="Calibri" w:hAnsi="Calibri" w:cs="Calibri"/>
                <w:sz w:val="20"/>
                <w:szCs w:val="20"/>
              </w:rPr>
              <w:t xml:space="preserve">Zalivka na 3 </w:t>
            </w:r>
            <w:r w:rsidRPr="00F1322B">
              <w:rPr>
                <w:rFonts w:ascii="Calibri" w:hAnsi="Calibri" w:cs="Calibri"/>
                <w:b/>
                <w:bCs/>
                <w:strike/>
                <w:sz w:val="20"/>
                <w:szCs w:val="20"/>
              </w:rPr>
              <w:t xml:space="preserve">ali več </w:t>
            </w:r>
            <w:r w:rsidRPr="00F1322B">
              <w:rPr>
                <w:rFonts w:ascii="Calibri" w:hAnsi="Calibri" w:cs="Calibri"/>
                <w:sz w:val="20"/>
                <w:szCs w:val="20"/>
              </w:rPr>
              <w:t>ploskvah-TKS-kompozit</w:t>
            </w:r>
          </w:p>
        </w:tc>
        <w:tc>
          <w:tcPr>
            <w:tcW w:w="754" w:type="pct"/>
          </w:tcPr>
          <w:p w14:paraId="3D94D7AC" w14:textId="77777777" w:rsidR="002551DC" w:rsidRPr="00F1322B" w:rsidRDefault="002551DC" w:rsidP="00D33BC3">
            <w:pPr>
              <w:widowControl w:val="0"/>
              <w:suppressAutoHyphens/>
              <w:jc w:val="center"/>
              <w:rPr>
                <w:rFonts w:ascii="Calibri" w:hAnsi="Calibri" w:cs="Calibri"/>
                <w:b/>
                <w:bCs/>
                <w:strike/>
                <w:sz w:val="20"/>
                <w:szCs w:val="20"/>
              </w:rPr>
            </w:pPr>
            <w:r w:rsidRPr="00F1322B">
              <w:rPr>
                <w:rFonts w:ascii="Calibri" w:hAnsi="Calibri" w:cs="Calibri"/>
                <w:sz w:val="20"/>
                <w:szCs w:val="20"/>
              </w:rPr>
              <w:t>3</w:t>
            </w:r>
          </w:p>
        </w:tc>
        <w:tc>
          <w:tcPr>
            <w:tcW w:w="631" w:type="pct"/>
          </w:tcPr>
          <w:p w14:paraId="1222C7FD" w14:textId="77777777" w:rsidR="002551DC" w:rsidRPr="00F1322B" w:rsidRDefault="002551DC" w:rsidP="00D33BC3">
            <w:pPr>
              <w:widowControl w:val="0"/>
              <w:suppressAutoHyphens/>
              <w:jc w:val="center"/>
              <w:rPr>
                <w:rFonts w:ascii="Calibri" w:hAnsi="Calibri" w:cs="Calibri"/>
                <w:b/>
                <w:bCs/>
                <w:strike/>
                <w:sz w:val="20"/>
                <w:szCs w:val="20"/>
              </w:rPr>
            </w:pPr>
            <w:r w:rsidRPr="00F1322B">
              <w:rPr>
                <w:rFonts w:ascii="Calibri" w:hAnsi="Calibri" w:cs="Calibri"/>
                <w:b/>
                <w:bCs/>
                <w:strike/>
                <w:sz w:val="20"/>
                <w:szCs w:val="20"/>
              </w:rPr>
              <w:t>5</w:t>
            </w:r>
          </w:p>
          <w:p w14:paraId="5B5EFAF7" w14:textId="77777777" w:rsidR="002551DC" w:rsidRPr="00F1322B" w:rsidRDefault="002551DC" w:rsidP="00D33BC3">
            <w:pPr>
              <w:widowControl w:val="0"/>
              <w:suppressAutoHyphens/>
              <w:jc w:val="center"/>
              <w:rPr>
                <w:rFonts w:ascii="Calibri" w:hAnsi="Calibri" w:cs="Calibri"/>
                <w:b/>
                <w:bCs/>
                <w:sz w:val="20"/>
                <w:szCs w:val="20"/>
              </w:rPr>
            </w:pPr>
            <w:r w:rsidRPr="00F1322B">
              <w:rPr>
                <w:rFonts w:ascii="Calibri" w:hAnsi="Calibri" w:cs="Calibri"/>
                <w:b/>
                <w:bCs/>
                <w:sz w:val="20"/>
                <w:szCs w:val="20"/>
              </w:rPr>
              <w:t>3</w:t>
            </w:r>
          </w:p>
        </w:tc>
      </w:tr>
      <w:tr w:rsidR="002551DC" w:rsidRPr="00F1322B" w14:paraId="10715039" w14:textId="77777777" w:rsidTr="002551DC">
        <w:trPr>
          <w:trHeight w:val="255"/>
        </w:trPr>
        <w:tc>
          <w:tcPr>
            <w:tcW w:w="596" w:type="pct"/>
          </w:tcPr>
          <w:p w14:paraId="49FDAE7D" w14:textId="77777777" w:rsidR="002551DC" w:rsidRPr="00F1322B" w:rsidRDefault="002551DC" w:rsidP="00D33BC3">
            <w:pPr>
              <w:widowControl w:val="0"/>
              <w:suppressAutoHyphens/>
              <w:jc w:val="both"/>
              <w:rPr>
                <w:rFonts w:ascii="Calibri" w:hAnsi="Calibri" w:cs="Calibri"/>
                <w:b/>
                <w:bCs/>
                <w:sz w:val="20"/>
                <w:szCs w:val="20"/>
              </w:rPr>
            </w:pPr>
            <w:r w:rsidRPr="00F1322B">
              <w:rPr>
                <w:rFonts w:ascii="Calibri" w:hAnsi="Calibri" w:cs="Calibri"/>
                <w:b/>
                <w:bCs/>
                <w:sz w:val="20"/>
                <w:szCs w:val="20"/>
              </w:rPr>
              <w:t>52398-02</w:t>
            </w:r>
          </w:p>
        </w:tc>
        <w:tc>
          <w:tcPr>
            <w:tcW w:w="3019" w:type="pct"/>
          </w:tcPr>
          <w:p w14:paraId="241BCFD2" w14:textId="77777777" w:rsidR="002551DC" w:rsidRPr="00F1322B" w:rsidRDefault="002551DC" w:rsidP="00D33BC3">
            <w:pPr>
              <w:widowControl w:val="0"/>
              <w:suppressAutoHyphens/>
              <w:jc w:val="both"/>
              <w:rPr>
                <w:rFonts w:ascii="Calibri" w:hAnsi="Calibri" w:cs="Calibri"/>
                <w:b/>
                <w:bCs/>
                <w:sz w:val="20"/>
                <w:szCs w:val="20"/>
              </w:rPr>
            </w:pPr>
            <w:r w:rsidRPr="00F1322B">
              <w:rPr>
                <w:rFonts w:ascii="Calibri" w:hAnsi="Calibri" w:cs="Calibri"/>
                <w:b/>
                <w:bCs/>
                <w:sz w:val="20"/>
                <w:szCs w:val="20"/>
              </w:rPr>
              <w:t>Zalivka na 4 ali več ploskvah -TKS - kompozit</w:t>
            </w:r>
          </w:p>
        </w:tc>
        <w:tc>
          <w:tcPr>
            <w:tcW w:w="754" w:type="pct"/>
            <w:shd w:val="clear" w:color="auto" w:fill="auto"/>
          </w:tcPr>
          <w:p w14:paraId="5A008008" w14:textId="77777777" w:rsidR="002551DC" w:rsidRPr="00F1322B" w:rsidRDefault="002551DC" w:rsidP="00D33BC3">
            <w:pPr>
              <w:widowControl w:val="0"/>
              <w:suppressAutoHyphens/>
              <w:jc w:val="center"/>
              <w:rPr>
                <w:rFonts w:ascii="Calibri" w:hAnsi="Calibri" w:cs="Calibri"/>
                <w:b/>
                <w:bCs/>
                <w:sz w:val="20"/>
                <w:szCs w:val="20"/>
              </w:rPr>
            </w:pPr>
            <w:r w:rsidRPr="00F1322B">
              <w:rPr>
                <w:rFonts w:ascii="Calibri" w:hAnsi="Calibri" w:cs="Calibri"/>
                <w:b/>
                <w:bCs/>
                <w:sz w:val="20"/>
                <w:szCs w:val="20"/>
              </w:rPr>
              <w:t>4</w:t>
            </w:r>
          </w:p>
        </w:tc>
        <w:tc>
          <w:tcPr>
            <w:tcW w:w="631" w:type="pct"/>
            <w:shd w:val="clear" w:color="auto" w:fill="auto"/>
          </w:tcPr>
          <w:p w14:paraId="603C9D74" w14:textId="77777777" w:rsidR="002551DC" w:rsidRPr="00F1322B" w:rsidRDefault="002551DC" w:rsidP="00D33BC3">
            <w:pPr>
              <w:widowControl w:val="0"/>
              <w:suppressAutoHyphens/>
              <w:jc w:val="center"/>
              <w:rPr>
                <w:rFonts w:ascii="Calibri" w:hAnsi="Calibri" w:cs="Calibri"/>
                <w:b/>
                <w:bCs/>
                <w:sz w:val="20"/>
                <w:szCs w:val="20"/>
              </w:rPr>
            </w:pPr>
            <w:r w:rsidRPr="00F1322B">
              <w:rPr>
                <w:rFonts w:ascii="Calibri" w:hAnsi="Calibri" w:cs="Calibri"/>
                <w:b/>
                <w:bCs/>
                <w:sz w:val="20"/>
                <w:szCs w:val="20"/>
              </w:rPr>
              <w:t>5</w:t>
            </w:r>
          </w:p>
        </w:tc>
      </w:tr>
      <w:tr w:rsidR="002551DC" w:rsidRPr="00F1322B" w14:paraId="4E665957" w14:textId="77777777" w:rsidTr="002551DC">
        <w:trPr>
          <w:trHeight w:val="255"/>
        </w:trPr>
        <w:tc>
          <w:tcPr>
            <w:tcW w:w="596" w:type="pct"/>
          </w:tcPr>
          <w:p w14:paraId="661F4F74" w14:textId="77777777" w:rsidR="002551DC" w:rsidRPr="00F1322B" w:rsidRDefault="002551DC" w:rsidP="00D33BC3">
            <w:pPr>
              <w:widowControl w:val="0"/>
              <w:suppressAutoHyphens/>
              <w:jc w:val="both"/>
              <w:rPr>
                <w:rFonts w:ascii="Calibri" w:hAnsi="Calibri" w:cs="Calibri"/>
                <w:b/>
                <w:bCs/>
                <w:sz w:val="20"/>
                <w:szCs w:val="20"/>
              </w:rPr>
            </w:pPr>
            <w:r w:rsidRPr="00F1322B">
              <w:rPr>
                <w:rFonts w:ascii="Calibri" w:hAnsi="Calibri" w:cs="Calibri"/>
                <w:b/>
                <w:bCs/>
                <w:sz w:val="20"/>
                <w:szCs w:val="20"/>
              </w:rPr>
              <w:t>52396</w:t>
            </w:r>
          </w:p>
        </w:tc>
        <w:tc>
          <w:tcPr>
            <w:tcW w:w="3019" w:type="pct"/>
          </w:tcPr>
          <w:p w14:paraId="5A38108C" w14:textId="77777777" w:rsidR="002551DC" w:rsidRPr="00F1322B" w:rsidRDefault="002551DC" w:rsidP="00D33BC3">
            <w:pPr>
              <w:widowControl w:val="0"/>
              <w:suppressAutoHyphens/>
              <w:jc w:val="both"/>
              <w:rPr>
                <w:rFonts w:ascii="Calibri" w:hAnsi="Calibri" w:cs="Calibri"/>
                <w:b/>
                <w:bCs/>
                <w:sz w:val="20"/>
                <w:szCs w:val="20"/>
              </w:rPr>
            </w:pPr>
            <w:r w:rsidRPr="00F1322B">
              <w:rPr>
                <w:rFonts w:ascii="Calibri" w:hAnsi="Calibri" w:cs="Calibri"/>
                <w:b/>
                <w:bCs/>
                <w:sz w:val="20"/>
                <w:szCs w:val="20"/>
              </w:rPr>
              <w:t>Dograditev krna pred prevleko - IKS in TKS - kompozit</w:t>
            </w:r>
          </w:p>
        </w:tc>
        <w:tc>
          <w:tcPr>
            <w:tcW w:w="754" w:type="pct"/>
            <w:shd w:val="clear" w:color="auto" w:fill="auto"/>
          </w:tcPr>
          <w:p w14:paraId="33DFAAEB" w14:textId="77777777" w:rsidR="002551DC" w:rsidRPr="00F1322B" w:rsidRDefault="002551DC" w:rsidP="00D33BC3">
            <w:pPr>
              <w:widowControl w:val="0"/>
              <w:suppressAutoHyphens/>
              <w:jc w:val="center"/>
              <w:rPr>
                <w:rFonts w:ascii="Calibri" w:hAnsi="Calibri" w:cs="Calibri"/>
                <w:b/>
                <w:bCs/>
                <w:sz w:val="20"/>
                <w:szCs w:val="20"/>
              </w:rPr>
            </w:pPr>
            <w:r w:rsidRPr="00F1322B">
              <w:rPr>
                <w:rFonts w:ascii="Calibri" w:hAnsi="Calibri" w:cs="Calibri"/>
                <w:b/>
                <w:bCs/>
                <w:sz w:val="20"/>
                <w:szCs w:val="20"/>
              </w:rPr>
              <w:t>1</w:t>
            </w:r>
          </w:p>
        </w:tc>
        <w:tc>
          <w:tcPr>
            <w:tcW w:w="631" w:type="pct"/>
            <w:shd w:val="clear" w:color="auto" w:fill="auto"/>
          </w:tcPr>
          <w:p w14:paraId="26ACCDF8" w14:textId="77777777" w:rsidR="002551DC" w:rsidRPr="00F1322B" w:rsidRDefault="002551DC" w:rsidP="00D33BC3">
            <w:pPr>
              <w:widowControl w:val="0"/>
              <w:suppressAutoHyphens/>
              <w:jc w:val="center"/>
              <w:rPr>
                <w:rFonts w:ascii="Calibri" w:hAnsi="Calibri" w:cs="Calibri"/>
                <w:b/>
                <w:bCs/>
                <w:sz w:val="20"/>
                <w:szCs w:val="20"/>
              </w:rPr>
            </w:pPr>
            <w:r w:rsidRPr="00F1322B">
              <w:rPr>
                <w:rFonts w:ascii="Calibri" w:hAnsi="Calibri" w:cs="Calibri"/>
                <w:b/>
                <w:bCs/>
                <w:sz w:val="20"/>
                <w:szCs w:val="20"/>
              </w:rPr>
              <w:t>5</w:t>
            </w:r>
          </w:p>
        </w:tc>
      </w:tr>
    </w:tbl>
    <w:p w14:paraId="477E4BED" w14:textId="77777777" w:rsidR="002551DC" w:rsidRPr="00F1322B" w:rsidRDefault="002551DC" w:rsidP="002551DC">
      <w:pPr>
        <w:widowControl w:val="0"/>
        <w:suppressAutoHyphens/>
        <w:spacing w:after="0" w:line="240" w:lineRule="auto"/>
        <w:jc w:val="both"/>
        <w:rPr>
          <w:rFonts w:ascii="Calibri" w:hAnsi="Calibri" w:cs="Calibri"/>
          <w:color w:val="000000"/>
        </w:rPr>
      </w:pPr>
    </w:p>
    <w:p w14:paraId="53339D76" w14:textId="77777777" w:rsidR="002551DC" w:rsidRDefault="002551DC" w:rsidP="002551DC">
      <w:pPr>
        <w:pStyle w:val="Odstavekseznama"/>
        <w:numPr>
          <w:ilvl w:val="0"/>
          <w:numId w:val="26"/>
        </w:numPr>
        <w:spacing w:after="0" w:line="240" w:lineRule="auto"/>
        <w:ind w:left="357" w:hanging="357"/>
        <w:jc w:val="both"/>
        <w:rPr>
          <w:rFonts w:ascii="Calibri" w:hAnsi="Calibri" w:cs="Calibri"/>
        </w:rPr>
      </w:pPr>
      <w:r w:rsidRPr="00F1322B">
        <w:rPr>
          <w:rFonts w:ascii="Calibri" w:hAnsi="Calibri" w:cs="Calibri"/>
          <w:color w:val="000000"/>
        </w:rPr>
        <w:t>K35.1 »Storitve za zobozdravstvo in dovoljene lokacija zoba - po lokacijah sektorjev», kjer</w:t>
      </w:r>
      <w:r w:rsidRPr="00F1322B">
        <w:rPr>
          <w:rFonts w:ascii="Calibri" w:hAnsi="Calibri" w:cs="Calibri"/>
        </w:rPr>
        <w:t>:</w:t>
      </w:r>
    </w:p>
    <w:p w14:paraId="7E2C93F3" w14:textId="77777777" w:rsidR="002551DC" w:rsidRPr="00F1322B" w:rsidRDefault="002551DC" w:rsidP="002551DC">
      <w:pPr>
        <w:pStyle w:val="Odstavekseznama"/>
        <w:spacing w:after="0" w:line="240" w:lineRule="auto"/>
        <w:ind w:left="357"/>
        <w:jc w:val="both"/>
        <w:rPr>
          <w:rFonts w:ascii="Calibri" w:hAnsi="Calibri" w:cs="Calibri"/>
          <w:sz w:val="4"/>
          <w:szCs w:val="4"/>
        </w:rPr>
      </w:pPr>
    </w:p>
    <w:p w14:paraId="0F34DA8D" w14:textId="77777777" w:rsidR="002551DC" w:rsidRPr="00F1322B" w:rsidRDefault="002551DC" w:rsidP="002551DC">
      <w:pPr>
        <w:pStyle w:val="Odstavekseznama"/>
        <w:numPr>
          <w:ilvl w:val="0"/>
          <w:numId w:val="26"/>
        </w:numPr>
        <w:spacing w:after="0" w:line="240" w:lineRule="auto"/>
        <w:jc w:val="both"/>
        <w:rPr>
          <w:rFonts w:ascii="Calibri" w:hAnsi="Calibri" w:cs="Calibri"/>
          <w:color w:val="000000"/>
        </w:rPr>
      </w:pPr>
      <w:r w:rsidRPr="00F1322B">
        <w:rPr>
          <w:rFonts w:ascii="Calibri" w:hAnsi="Calibri" w:cs="Calibri"/>
          <w:color w:val="000000"/>
        </w:rPr>
        <w:t>spreminjamo opis obstoječe storitve 52322-02 tako, kot je navedeno zgoraj</w:t>
      </w:r>
      <w:r>
        <w:rPr>
          <w:rFonts w:ascii="Calibri" w:hAnsi="Calibri" w:cs="Calibri"/>
          <w:color w:val="000000"/>
        </w:rPr>
        <w:t>;</w:t>
      </w:r>
    </w:p>
    <w:p w14:paraId="79B0FDB4" w14:textId="77777777" w:rsidR="002551DC" w:rsidRPr="00F1322B" w:rsidRDefault="002551DC" w:rsidP="002551DC">
      <w:pPr>
        <w:pStyle w:val="Odstavekseznama"/>
        <w:numPr>
          <w:ilvl w:val="0"/>
          <w:numId w:val="26"/>
        </w:numPr>
        <w:spacing w:after="0" w:line="240" w:lineRule="auto"/>
        <w:jc w:val="both"/>
        <w:rPr>
          <w:rFonts w:ascii="Calibri" w:hAnsi="Calibri" w:cs="Calibri"/>
          <w:color w:val="000000"/>
        </w:rPr>
      </w:pPr>
      <w:r w:rsidRPr="00F1322B">
        <w:rPr>
          <w:rFonts w:ascii="Calibri" w:hAnsi="Calibri" w:cs="Calibri"/>
          <w:color w:val="000000"/>
        </w:rPr>
        <w:t>uvajamo nove storitve 52397-01, 52397-02 in 52398-02 kot sledi:</w:t>
      </w:r>
    </w:p>
    <w:p w14:paraId="1601E239" w14:textId="77777777" w:rsidR="002551DC" w:rsidRPr="00BB342A" w:rsidRDefault="002551DC" w:rsidP="002551DC">
      <w:pPr>
        <w:widowControl w:val="0"/>
        <w:suppressAutoHyphens/>
        <w:spacing w:after="0" w:line="240" w:lineRule="auto"/>
        <w:jc w:val="both"/>
        <w:rPr>
          <w:rFonts w:ascii="Calibri" w:hAnsi="Calibri" w:cs="Calibri"/>
          <w:color w:val="000000"/>
          <w:sz w:val="16"/>
          <w:szCs w:val="16"/>
        </w:rPr>
      </w:pPr>
    </w:p>
    <w:tbl>
      <w:tblPr>
        <w:tblStyle w:val="Tabelamrea"/>
        <w:tblW w:w="5000" w:type="pct"/>
        <w:tblLook w:val="04A0" w:firstRow="1" w:lastRow="0" w:firstColumn="1" w:lastColumn="0" w:noHBand="0" w:noVBand="1"/>
      </w:tblPr>
      <w:tblGrid>
        <w:gridCol w:w="1283"/>
        <w:gridCol w:w="6497"/>
        <w:gridCol w:w="1623"/>
      </w:tblGrid>
      <w:tr w:rsidR="002551DC" w:rsidRPr="00654877" w14:paraId="1E7DE05B" w14:textId="77777777" w:rsidTr="002551DC">
        <w:trPr>
          <w:trHeight w:val="283"/>
        </w:trPr>
        <w:tc>
          <w:tcPr>
            <w:tcW w:w="682" w:type="pct"/>
          </w:tcPr>
          <w:p w14:paraId="615053AF" w14:textId="77777777" w:rsidR="002551DC" w:rsidRPr="00F2701D" w:rsidRDefault="002551DC" w:rsidP="00D33BC3">
            <w:pPr>
              <w:widowControl w:val="0"/>
              <w:suppressAutoHyphens/>
              <w:jc w:val="both"/>
              <w:rPr>
                <w:rFonts w:ascii="Calibri" w:hAnsi="Calibri" w:cs="Calibri"/>
                <w:color w:val="000000"/>
                <w:sz w:val="20"/>
                <w:szCs w:val="20"/>
              </w:rPr>
            </w:pPr>
            <w:r w:rsidRPr="00F2701D">
              <w:rPr>
                <w:rFonts w:ascii="Calibri" w:hAnsi="Calibri" w:cs="Calibri"/>
                <w:sz w:val="20"/>
                <w:szCs w:val="20"/>
              </w:rPr>
              <w:t>Šifra</w:t>
            </w:r>
          </w:p>
        </w:tc>
        <w:tc>
          <w:tcPr>
            <w:tcW w:w="3455" w:type="pct"/>
          </w:tcPr>
          <w:p w14:paraId="61A75C81" w14:textId="77777777" w:rsidR="002551DC" w:rsidRPr="00F2701D" w:rsidRDefault="002551DC" w:rsidP="00D33BC3">
            <w:pPr>
              <w:widowControl w:val="0"/>
              <w:suppressAutoHyphens/>
              <w:jc w:val="both"/>
              <w:rPr>
                <w:rFonts w:ascii="Calibri" w:hAnsi="Calibri" w:cs="Calibri"/>
                <w:color w:val="000000"/>
                <w:sz w:val="20"/>
                <w:szCs w:val="20"/>
              </w:rPr>
            </w:pPr>
            <w:r w:rsidRPr="00F2701D">
              <w:rPr>
                <w:rFonts w:ascii="Calibri" w:hAnsi="Calibri" w:cs="Calibri"/>
                <w:sz w:val="20"/>
                <w:szCs w:val="20"/>
              </w:rPr>
              <w:t>Opis</w:t>
            </w:r>
          </w:p>
        </w:tc>
        <w:tc>
          <w:tcPr>
            <w:tcW w:w="863" w:type="pct"/>
            <w:vAlign w:val="center"/>
          </w:tcPr>
          <w:p w14:paraId="6C94AB56" w14:textId="77777777" w:rsidR="002551DC" w:rsidRPr="00F2701D" w:rsidRDefault="002551DC" w:rsidP="00D33BC3">
            <w:pPr>
              <w:widowControl w:val="0"/>
              <w:suppressAutoHyphens/>
              <w:jc w:val="center"/>
              <w:rPr>
                <w:rFonts w:ascii="Calibri" w:hAnsi="Calibri" w:cs="Calibri"/>
                <w:sz w:val="20"/>
                <w:szCs w:val="20"/>
              </w:rPr>
            </w:pPr>
            <w:r w:rsidRPr="00F2701D">
              <w:rPr>
                <w:rFonts w:ascii="Calibri" w:hAnsi="Calibri" w:cs="Calibri"/>
                <w:sz w:val="20"/>
                <w:szCs w:val="20"/>
              </w:rPr>
              <w:t>Sektor</w:t>
            </w:r>
          </w:p>
        </w:tc>
      </w:tr>
      <w:tr w:rsidR="002551DC" w:rsidRPr="00654877" w14:paraId="279162E0" w14:textId="77777777" w:rsidTr="002551DC">
        <w:trPr>
          <w:trHeight w:val="255"/>
        </w:trPr>
        <w:tc>
          <w:tcPr>
            <w:tcW w:w="682" w:type="pct"/>
          </w:tcPr>
          <w:p w14:paraId="5E14BBED" w14:textId="77777777" w:rsidR="002551DC" w:rsidRPr="00F2701D" w:rsidRDefault="002551DC" w:rsidP="00D33BC3">
            <w:pPr>
              <w:widowControl w:val="0"/>
              <w:suppressAutoHyphens/>
              <w:jc w:val="both"/>
              <w:rPr>
                <w:rFonts w:ascii="Calibri" w:hAnsi="Calibri" w:cs="Calibri"/>
                <w:b/>
                <w:bCs/>
                <w:strike/>
                <w:color w:val="000000"/>
                <w:sz w:val="20"/>
                <w:szCs w:val="20"/>
              </w:rPr>
            </w:pPr>
            <w:r w:rsidRPr="00F2701D">
              <w:rPr>
                <w:rFonts w:ascii="Calibri" w:hAnsi="Calibri" w:cs="Calibri"/>
                <w:sz w:val="20"/>
                <w:szCs w:val="20"/>
              </w:rPr>
              <w:t>52322-02</w:t>
            </w:r>
          </w:p>
        </w:tc>
        <w:tc>
          <w:tcPr>
            <w:tcW w:w="3455" w:type="pct"/>
          </w:tcPr>
          <w:p w14:paraId="5C7A6E21" w14:textId="77777777" w:rsidR="002551DC" w:rsidRPr="00F2701D" w:rsidRDefault="002551DC" w:rsidP="00D33BC3">
            <w:pPr>
              <w:widowControl w:val="0"/>
              <w:suppressAutoHyphens/>
              <w:jc w:val="both"/>
              <w:rPr>
                <w:rFonts w:ascii="Calibri" w:hAnsi="Calibri" w:cs="Calibri"/>
                <w:b/>
                <w:bCs/>
                <w:strike/>
                <w:color w:val="000000"/>
                <w:sz w:val="20"/>
                <w:szCs w:val="20"/>
              </w:rPr>
            </w:pPr>
            <w:r w:rsidRPr="00F2701D">
              <w:rPr>
                <w:rFonts w:ascii="Calibri" w:hAnsi="Calibri" w:cs="Calibri"/>
                <w:sz w:val="20"/>
                <w:szCs w:val="20"/>
              </w:rPr>
              <w:t xml:space="preserve">Zalivka na 3 </w:t>
            </w:r>
            <w:r w:rsidRPr="00F2701D">
              <w:rPr>
                <w:rFonts w:ascii="Calibri" w:hAnsi="Calibri" w:cs="Calibri"/>
                <w:b/>
                <w:bCs/>
                <w:strike/>
                <w:sz w:val="20"/>
                <w:szCs w:val="20"/>
              </w:rPr>
              <w:t xml:space="preserve">ali več </w:t>
            </w:r>
            <w:r w:rsidRPr="00F2701D">
              <w:rPr>
                <w:rFonts w:ascii="Calibri" w:hAnsi="Calibri" w:cs="Calibri"/>
                <w:sz w:val="20"/>
                <w:szCs w:val="20"/>
              </w:rPr>
              <w:t>ploskvah-TKS-kompozit</w:t>
            </w:r>
          </w:p>
        </w:tc>
        <w:tc>
          <w:tcPr>
            <w:tcW w:w="863" w:type="pct"/>
          </w:tcPr>
          <w:p w14:paraId="5FDFCB91" w14:textId="77777777" w:rsidR="002551DC" w:rsidRPr="00F2701D" w:rsidRDefault="002551DC" w:rsidP="00D33BC3">
            <w:pPr>
              <w:widowControl w:val="0"/>
              <w:suppressAutoHyphens/>
              <w:jc w:val="center"/>
              <w:rPr>
                <w:rFonts w:ascii="Calibri" w:hAnsi="Calibri" w:cs="Calibri"/>
                <w:b/>
                <w:bCs/>
                <w:strike/>
                <w:sz w:val="20"/>
                <w:szCs w:val="20"/>
              </w:rPr>
            </w:pPr>
            <w:r w:rsidRPr="00F2701D">
              <w:rPr>
                <w:rFonts w:ascii="Calibri" w:hAnsi="Calibri" w:cs="Calibri"/>
                <w:sz w:val="20"/>
                <w:szCs w:val="20"/>
              </w:rPr>
              <w:t>2</w:t>
            </w:r>
          </w:p>
        </w:tc>
      </w:tr>
      <w:tr w:rsidR="002551DC" w:rsidRPr="00654877" w14:paraId="47E0101B" w14:textId="77777777" w:rsidTr="002551DC">
        <w:trPr>
          <w:trHeight w:val="255"/>
        </w:trPr>
        <w:tc>
          <w:tcPr>
            <w:tcW w:w="682" w:type="pct"/>
          </w:tcPr>
          <w:p w14:paraId="0F8B061E" w14:textId="77777777" w:rsidR="002551DC" w:rsidRPr="00F2701D" w:rsidRDefault="002551DC" w:rsidP="00D33BC3">
            <w:pPr>
              <w:widowControl w:val="0"/>
              <w:suppressAutoHyphens/>
              <w:jc w:val="both"/>
              <w:rPr>
                <w:rFonts w:ascii="Calibri" w:hAnsi="Calibri" w:cs="Calibri"/>
                <w:b/>
                <w:bCs/>
                <w:sz w:val="20"/>
                <w:szCs w:val="20"/>
              </w:rPr>
            </w:pPr>
            <w:r w:rsidRPr="00F2701D">
              <w:rPr>
                <w:rFonts w:ascii="Calibri" w:hAnsi="Calibri" w:cs="Calibri"/>
                <w:b/>
                <w:bCs/>
                <w:sz w:val="20"/>
                <w:szCs w:val="20"/>
              </w:rPr>
              <w:t>52397-01</w:t>
            </w:r>
          </w:p>
        </w:tc>
        <w:tc>
          <w:tcPr>
            <w:tcW w:w="3455" w:type="pct"/>
            <w:shd w:val="clear" w:color="auto" w:fill="auto"/>
          </w:tcPr>
          <w:p w14:paraId="63765F19" w14:textId="77777777" w:rsidR="002551DC" w:rsidRPr="00F2701D" w:rsidRDefault="002551DC" w:rsidP="00D33BC3">
            <w:pPr>
              <w:widowControl w:val="0"/>
              <w:suppressAutoHyphens/>
              <w:jc w:val="both"/>
              <w:rPr>
                <w:rFonts w:ascii="Calibri" w:hAnsi="Calibri" w:cs="Calibri"/>
                <w:b/>
                <w:bCs/>
                <w:sz w:val="20"/>
                <w:szCs w:val="20"/>
              </w:rPr>
            </w:pPr>
            <w:r w:rsidRPr="00F2701D">
              <w:rPr>
                <w:rFonts w:ascii="Calibri" w:hAnsi="Calibri" w:cs="Calibri"/>
                <w:b/>
                <w:bCs/>
                <w:sz w:val="20"/>
                <w:szCs w:val="20"/>
              </w:rPr>
              <w:t>Zalivka labialno - IKS - kompozit</w:t>
            </w:r>
          </w:p>
        </w:tc>
        <w:tc>
          <w:tcPr>
            <w:tcW w:w="863" w:type="pct"/>
            <w:shd w:val="clear" w:color="auto" w:fill="auto"/>
          </w:tcPr>
          <w:p w14:paraId="4F2B36BF" w14:textId="77777777" w:rsidR="002551DC" w:rsidRPr="00F2701D" w:rsidRDefault="002551DC" w:rsidP="00D33BC3">
            <w:pPr>
              <w:widowControl w:val="0"/>
              <w:suppressAutoHyphens/>
              <w:jc w:val="center"/>
              <w:rPr>
                <w:rFonts w:ascii="Calibri" w:hAnsi="Calibri" w:cs="Calibri"/>
                <w:b/>
                <w:bCs/>
                <w:sz w:val="20"/>
                <w:szCs w:val="20"/>
              </w:rPr>
            </w:pPr>
            <w:r w:rsidRPr="00F2701D">
              <w:rPr>
                <w:rFonts w:ascii="Calibri" w:hAnsi="Calibri" w:cs="Calibri"/>
                <w:b/>
                <w:bCs/>
                <w:sz w:val="20"/>
                <w:szCs w:val="20"/>
              </w:rPr>
              <w:t>1</w:t>
            </w:r>
          </w:p>
        </w:tc>
      </w:tr>
      <w:tr w:rsidR="002551DC" w:rsidRPr="00654877" w14:paraId="76356EBC" w14:textId="77777777" w:rsidTr="002551DC">
        <w:trPr>
          <w:trHeight w:val="255"/>
        </w:trPr>
        <w:tc>
          <w:tcPr>
            <w:tcW w:w="682" w:type="pct"/>
          </w:tcPr>
          <w:p w14:paraId="79D6CA06" w14:textId="77777777" w:rsidR="002551DC" w:rsidRPr="00F2701D" w:rsidRDefault="002551DC" w:rsidP="00D33BC3">
            <w:pPr>
              <w:widowControl w:val="0"/>
              <w:suppressAutoHyphens/>
              <w:jc w:val="both"/>
              <w:rPr>
                <w:rFonts w:ascii="Calibri" w:hAnsi="Calibri" w:cs="Calibri"/>
                <w:b/>
                <w:bCs/>
                <w:sz w:val="20"/>
                <w:szCs w:val="20"/>
              </w:rPr>
            </w:pPr>
            <w:r w:rsidRPr="00F2701D">
              <w:rPr>
                <w:rFonts w:ascii="Calibri" w:hAnsi="Calibri" w:cs="Calibri"/>
                <w:b/>
                <w:bCs/>
                <w:sz w:val="20"/>
                <w:szCs w:val="20"/>
              </w:rPr>
              <w:t>52397-02</w:t>
            </w:r>
          </w:p>
        </w:tc>
        <w:tc>
          <w:tcPr>
            <w:tcW w:w="3455" w:type="pct"/>
            <w:shd w:val="clear" w:color="auto" w:fill="auto"/>
          </w:tcPr>
          <w:p w14:paraId="40114FCD" w14:textId="77777777" w:rsidR="002551DC" w:rsidRPr="00F2701D" w:rsidRDefault="002551DC" w:rsidP="00D33BC3">
            <w:pPr>
              <w:widowControl w:val="0"/>
              <w:suppressAutoHyphens/>
              <w:jc w:val="both"/>
              <w:rPr>
                <w:rFonts w:ascii="Calibri" w:hAnsi="Calibri" w:cs="Calibri"/>
                <w:b/>
                <w:bCs/>
                <w:sz w:val="20"/>
                <w:szCs w:val="20"/>
              </w:rPr>
            </w:pPr>
            <w:r w:rsidRPr="00F2701D">
              <w:rPr>
                <w:rFonts w:ascii="Calibri" w:hAnsi="Calibri" w:cs="Calibri"/>
                <w:b/>
                <w:bCs/>
                <w:sz w:val="20"/>
                <w:szCs w:val="20"/>
              </w:rPr>
              <w:t>Zalivka bukalno - TKS - kompozit</w:t>
            </w:r>
          </w:p>
        </w:tc>
        <w:tc>
          <w:tcPr>
            <w:tcW w:w="863" w:type="pct"/>
            <w:shd w:val="clear" w:color="auto" w:fill="auto"/>
          </w:tcPr>
          <w:p w14:paraId="732F3C9E" w14:textId="77777777" w:rsidR="002551DC" w:rsidRPr="00F2701D" w:rsidRDefault="002551DC" w:rsidP="00D33BC3">
            <w:pPr>
              <w:widowControl w:val="0"/>
              <w:suppressAutoHyphens/>
              <w:jc w:val="center"/>
              <w:rPr>
                <w:rFonts w:ascii="Calibri" w:hAnsi="Calibri" w:cs="Calibri"/>
                <w:b/>
                <w:bCs/>
                <w:sz w:val="20"/>
                <w:szCs w:val="20"/>
              </w:rPr>
            </w:pPr>
            <w:r w:rsidRPr="00F2701D">
              <w:rPr>
                <w:rFonts w:ascii="Calibri" w:hAnsi="Calibri" w:cs="Calibri"/>
                <w:b/>
                <w:bCs/>
                <w:sz w:val="20"/>
                <w:szCs w:val="20"/>
              </w:rPr>
              <w:t>2</w:t>
            </w:r>
          </w:p>
        </w:tc>
      </w:tr>
      <w:tr w:rsidR="002551DC" w:rsidRPr="00654877" w14:paraId="49F17916" w14:textId="77777777" w:rsidTr="002551DC">
        <w:trPr>
          <w:trHeight w:val="255"/>
        </w:trPr>
        <w:tc>
          <w:tcPr>
            <w:tcW w:w="682" w:type="pct"/>
          </w:tcPr>
          <w:p w14:paraId="7AE60D84" w14:textId="77777777" w:rsidR="002551DC" w:rsidRPr="00F2701D" w:rsidRDefault="002551DC" w:rsidP="00D33BC3">
            <w:pPr>
              <w:widowControl w:val="0"/>
              <w:suppressAutoHyphens/>
              <w:jc w:val="both"/>
              <w:rPr>
                <w:rFonts w:ascii="Calibri" w:hAnsi="Calibri" w:cs="Calibri"/>
                <w:b/>
                <w:bCs/>
                <w:sz w:val="20"/>
                <w:szCs w:val="20"/>
              </w:rPr>
            </w:pPr>
            <w:r w:rsidRPr="00F2701D">
              <w:rPr>
                <w:rFonts w:ascii="Calibri" w:hAnsi="Calibri" w:cs="Calibri"/>
                <w:b/>
                <w:bCs/>
                <w:sz w:val="20"/>
                <w:szCs w:val="20"/>
              </w:rPr>
              <w:t>52398-02</w:t>
            </w:r>
          </w:p>
        </w:tc>
        <w:tc>
          <w:tcPr>
            <w:tcW w:w="3455" w:type="pct"/>
            <w:shd w:val="clear" w:color="auto" w:fill="auto"/>
          </w:tcPr>
          <w:p w14:paraId="66A17E75" w14:textId="77777777" w:rsidR="002551DC" w:rsidRPr="00F2701D" w:rsidRDefault="002551DC" w:rsidP="00D33BC3">
            <w:pPr>
              <w:widowControl w:val="0"/>
              <w:suppressAutoHyphens/>
              <w:jc w:val="both"/>
              <w:rPr>
                <w:rFonts w:ascii="Calibri" w:hAnsi="Calibri" w:cs="Calibri"/>
                <w:b/>
                <w:bCs/>
                <w:sz w:val="20"/>
                <w:szCs w:val="20"/>
              </w:rPr>
            </w:pPr>
            <w:r w:rsidRPr="00F2701D">
              <w:rPr>
                <w:rFonts w:ascii="Calibri" w:hAnsi="Calibri" w:cs="Calibri"/>
                <w:b/>
                <w:bCs/>
                <w:sz w:val="20"/>
                <w:szCs w:val="20"/>
              </w:rPr>
              <w:t>Zalivka na 4 ali več ploskvah -TKS - kompozit</w:t>
            </w:r>
          </w:p>
        </w:tc>
        <w:tc>
          <w:tcPr>
            <w:tcW w:w="863" w:type="pct"/>
            <w:shd w:val="clear" w:color="auto" w:fill="auto"/>
          </w:tcPr>
          <w:p w14:paraId="5C7D31EF" w14:textId="77777777" w:rsidR="002551DC" w:rsidRPr="00F2701D" w:rsidRDefault="002551DC" w:rsidP="00D33BC3">
            <w:pPr>
              <w:widowControl w:val="0"/>
              <w:suppressAutoHyphens/>
              <w:jc w:val="center"/>
              <w:rPr>
                <w:rFonts w:ascii="Calibri" w:hAnsi="Calibri" w:cs="Calibri"/>
                <w:b/>
                <w:bCs/>
                <w:sz w:val="20"/>
                <w:szCs w:val="20"/>
              </w:rPr>
            </w:pPr>
            <w:r w:rsidRPr="00F2701D">
              <w:rPr>
                <w:rFonts w:ascii="Calibri" w:hAnsi="Calibri" w:cs="Calibri"/>
                <w:b/>
                <w:bCs/>
                <w:sz w:val="20"/>
                <w:szCs w:val="20"/>
              </w:rPr>
              <w:t>2</w:t>
            </w:r>
          </w:p>
        </w:tc>
      </w:tr>
    </w:tbl>
    <w:p w14:paraId="4FBF23F9" w14:textId="77777777" w:rsidR="002551DC" w:rsidRPr="00F1322B" w:rsidRDefault="002551DC" w:rsidP="002551DC">
      <w:pPr>
        <w:widowControl w:val="0"/>
        <w:suppressAutoHyphens/>
        <w:spacing w:after="0" w:line="240" w:lineRule="auto"/>
        <w:jc w:val="both"/>
        <w:rPr>
          <w:rFonts w:ascii="Calibri" w:hAnsi="Calibri" w:cs="Calibri"/>
          <w:color w:val="000000"/>
        </w:rPr>
      </w:pPr>
    </w:p>
    <w:p w14:paraId="72D3DF45" w14:textId="77777777" w:rsidR="002551DC" w:rsidRPr="00F1322B" w:rsidRDefault="002551DC" w:rsidP="002551DC">
      <w:pPr>
        <w:widowControl w:val="0"/>
        <w:suppressAutoHyphens/>
        <w:spacing w:after="0" w:line="240" w:lineRule="auto"/>
        <w:jc w:val="both"/>
        <w:rPr>
          <w:rFonts w:ascii="Calibri" w:hAnsi="Calibri" w:cs="Calibri"/>
          <w:color w:val="000000"/>
        </w:rPr>
      </w:pPr>
    </w:p>
    <w:p w14:paraId="452955C6" w14:textId="77777777" w:rsidR="002551DC" w:rsidRPr="00F1322B" w:rsidRDefault="002551DC" w:rsidP="002551DC">
      <w:pPr>
        <w:widowControl w:val="0"/>
        <w:suppressAutoHyphens/>
        <w:spacing w:after="0" w:line="240" w:lineRule="auto"/>
        <w:jc w:val="both"/>
        <w:rPr>
          <w:rFonts w:ascii="Calibri" w:hAnsi="Calibri" w:cs="Calibri"/>
          <w:color w:val="000000"/>
        </w:rPr>
      </w:pPr>
      <w:r w:rsidRPr="00F1322B">
        <w:rPr>
          <w:rFonts w:ascii="Calibri" w:hAnsi="Calibri" w:cs="Calibri"/>
          <w:color w:val="000000"/>
        </w:rPr>
        <w:t>Spremembe veljajo za storitve, opravljene od 1. 9. 2026 dalje.</w:t>
      </w:r>
    </w:p>
    <w:p w14:paraId="5DCC6292" w14:textId="77777777" w:rsidR="002551DC" w:rsidRPr="00F1322B" w:rsidRDefault="002551DC" w:rsidP="002551DC">
      <w:pPr>
        <w:autoSpaceDE w:val="0"/>
        <w:autoSpaceDN w:val="0"/>
        <w:adjustRightInd w:val="0"/>
        <w:spacing w:after="0" w:line="240" w:lineRule="auto"/>
        <w:jc w:val="both"/>
        <w:rPr>
          <w:rFonts w:ascii="Calibri" w:eastAsia="Times New Roman" w:hAnsi="Calibri" w:cs="Calibri"/>
          <w:lang w:eastAsia="sl-SI"/>
        </w:rPr>
      </w:pPr>
    </w:p>
    <w:p w14:paraId="04EE6C7C" w14:textId="77777777" w:rsidR="002551DC" w:rsidRDefault="002551DC" w:rsidP="002551DC">
      <w:pPr>
        <w:autoSpaceDE w:val="0"/>
        <w:autoSpaceDN w:val="0"/>
        <w:adjustRightInd w:val="0"/>
        <w:spacing w:after="0" w:line="240" w:lineRule="auto"/>
        <w:jc w:val="both"/>
        <w:rPr>
          <w:rFonts w:ascii="Calibri" w:eastAsia="Times New Roman" w:hAnsi="Calibri" w:cs="Calibri"/>
          <w:lang w:eastAsia="sl-SI"/>
        </w:rPr>
      </w:pPr>
      <w:r w:rsidRPr="00F1322B">
        <w:rPr>
          <w:rFonts w:ascii="Calibri" w:eastAsia="Times New Roman" w:hAnsi="Calibri" w:cs="Calibri"/>
          <w:lang w:eastAsia="sl-SI"/>
        </w:rPr>
        <w:t xml:space="preserve">Kontaktna oseba za vsebinska vprašanja: </w:t>
      </w:r>
    </w:p>
    <w:p w14:paraId="49C484AC" w14:textId="77777777" w:rsidR="002551DC" w:rsidRPr="00F1322B" w:rsidRDefault="002551DC" w:rsidP="002551DC">
      <w:pPr>
        <w:autoSpaceDE w:val="0"/>
        <w:autoSpaceDN w:val="0"/>
        <w:adjustRightInd w:val="0"/>
        <w:spacing w:after="0" w:line="240" w:lineRule="auto"/>
        <w:jc w:val="both"/>
        <w:rPr>
          <w:rFonts w:ascii="Calibri" w:eastAsia="Times New Roman" w:hAnsi="Calibri" w:cs="Calibri"/>
          <w:kern w:val="0"/>
          <w:lang w:eastAsia="sl-SI"/>
          <w14:ligatures w14:val="none"/>
        </w:rPr>
      </w:pPr>
      <w:r w:rsidRPr="00F1322B">
        <w:rPr>
          <w:rFonts w:ascii="Calibri" w:eastAsia="Calibri" w:hAnsi="Calibri" w:cs="Calibri"/>
          <w:bCs/>
        </w:rPr>
        <w:t xml:space="preserve">Diana Grad </w:t>
      </w:r>
      <w:r w:rsidRPr="00F1322B">
        <w:rPr>
          <w:rFonts w:ascii="Calibri" w:eastAsia="Times New Roman" w:hAnsi="Calibri" w:cs="Calibri"/>
          <w:kern w:val="0"/>
          <w:lang w:eastAsia="sl-SI"/>
          <w14:ligatures w14:val="none"/>
        </w:rPr>
        <w:t>(</w:t>
      </w:r>
      <w:hyperlink r:id="rId23" w:history="1">
        <w:r w:rsidRPr="0065625A">
          <w:rPr>
            <w:rStyle w:val="Hiperpovezava"/>
            <w:rFonts w:ascii="Calibri" w:eastAsia="Calibri" w:hAnsi="Calibri" w:cs="Calibri"/>
            <w:bCs/>
          </w:rPr>
          <w:t>diana.grad</w:t>
        </w:r>
        <w:r w:rsidRPr="0065625A">
          <w:rPr>
            <w:rStyle w:val="Hiperpovezava"/>
            <w:rFonts w:ascii="Calibri" w:eastAsia="Times New Roman" w:hAnsi="Calibri" w:cs="Calibri"/>
            <w:noProof/>
            <w:kern w:val="0"/>
            <w:lang w:eastAsia="sl-SI"/>
            <w14:ligatures w14:val="none"/>
          </w:rPr>
          <w:t>@zzzs.si</w:t>
        </w:r>
      </w:hyperlink>
      <w:r w:rsidRPr="00F1322B">
        <w:rPr>
          <w:rFonts w:ascii="Calibri" w:eastAsia="Times New Roman" w:hAnsi="Calibri" w:cs="Calibri"/>
          <w:kern w:val="0"/>
          <w:lang w:eastAsia="sl-SI"/>
          <w14:ligatures w14:val="none"/>
        </w:rPr>
        <w:t>; 01/30-77-306)</w:t>
      </w:r>
    </w:p>
    <w:p w14:paraId="13229A19" w14:textId="77777777" w:rsidR="002551DC" w:rsidRPr="00F1322B" w:rsidRDefault="002551DC" w:rsidP="002551DC">
      <w:pPr>
        <w:widowControl w:val="0"/>
        <w:suppressAutoHyphens/>
        <w:spacing w:after="0" w:line="240" w:lineRule="auto"/>
        <w:jc w:val="both"/>
        <w:rPr>
          <w:rFonts w:ascii="Calibri" w:hAnsi="Calibri" w:cs="Calibri"/>
          <w:color w:val="000000"/>
        </w:rPr>
      </w:pPr>
    </w:p>
    <w:p w14:paraId="6040A8E7" w14:textId="77777777" w:rsidR="002551DC" w:rsidRPr="00BB5FF6" w:rsidRDefault="002551DC" w:rsidP="00BB5FF6">
      <w:pPr>
        <w:spacing w:after="0" w:line="240" w:lineRule="auto"/>
        <w:rPr>
          <w:rFonts w:ascii="Calibri" w:hAnsi="Calibri" w:cs="Calibri"/>
        </w:rPr>
      </w:pPr>
    </w:p>
    <w:p w14:paraId="7E33DE71" w14:textId="77777777" w:rsidR="006747A1" w:rsidRPr="00BB5FF6" w:rsidRDefault="006747A1" w:rsidP="00BB5FF6">
      <w:pPr>
        <w:spacing w:after="0" w:line="240" w:lineRule="auto"/>
        <w:rPr>
          <w:rFonts w:ascii="Calibri" w:hAnsi="Calibri" w:cs="Calibri"/>
        </w:rPr>
      </w:pPr>
    </w:p>
    <w:p w14:paraId="5B59BC16" w14:textId="0EBCDB40" w:rsidR="00B10A51" w:rsidRPr="002C4197" w:rsidRDefault="00B10A51" w:rsidP="00B10A5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5" w:name="_Toc235080544"/>
      <w:r w:rsidRPr="002C4197">
        <w:rPr>
          <w:rFonts w:ascii="Calibri" w:eastAsia="Times New Roman" w:hAnsi="Calibri" w:cs="Arial"/>
          <w:b/>
          <w:color w:val="0070C0"/>
          <w:kern w:val="0"/>
          <w:sz w:val="28"/>
          <w:szCs w:val="28"/>
          <w:lang w:eastAsia="sl-SI"/>
          <w14:ligatures w14:val="none"/>
        </w:rPr>
        <w:t xml:space="preserve">Splošne ambulante </w:t>
      </w:r>
      <w:bookmarkEnd w:id="1"/>
      <w:bookmarkEnd w:id="2"/>
      <w:r w:rsidR="001F307F" w:rsidRPr="001F307F">
        <w:rPr>
          <w:rFonts w:ascii="Calibri" w:eastAsia="Times New Roman" w:hAnsi="Calibri" w:cs="Arial"/>
          <w:b/>
          <w:color w:val="0070C0"/>
          <w:kern w:val="0"/>
          <w:sz w:val="28"/>
          <w:szCs w:val="28"/>
          <w:lang w:eastAsia="sl-SI"/>
          <w14:ligatures w14:val="none"/>
        </w:rPr>
        <w:t>ter otroški in šolski dispanzerji – dopolnitev opisa storitve K0004 »Preventivni pregled otroka in šolarja« s 1. 9. 2026</w:t>
      </w:r>
      <w:bookmarkEnd w:id="45"/>
    </w:p>
    <w:p w14:paraId="1C9176C7" w14:textId="77777777" w:rsidR="00B10A51" w:rsidRDefault="00B10A51" w:rsidP="00B10A51">
      <w:pPr>
        <w:keepNext/>
        <w:keepLines/>
        <w:spacing w:after="0" w:line="240" w:lineRule="auto"/>
        <w:jc w:val="both"/>
        <w:rPr>
          <w:rFonts w:ascii="Calibri" w:eastAsia="Times New Roman" w:hAnsi="Calibri" w:cs="Calibri"/>
          <w:bCs/>
          <w:i/>
          <w:iCs/>
          <w:color w:val="0070C0"/>
          <w:kern w:val="0"/>
          <w14:ligatures w14:val="none"/>
        </w:rPr>
      </w:pPr>
    </w:p>
    <w:p w14:paraId="4D3B7E55" w14:textId="77777777" w:rsidR="001F307F" w:rsidRPr="00652213" w:rsidRDefault="001F307F" w:rsidP="001F307F">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652213">
        <w:rPr>
          <w:rFonts w:ascii="Calibri" w:eastAsia="Times New Roman" w:hAnsi="Calibri" w:cs="Calibri"/>
          <w:i/>
          <w:color w:val="0070C0"/>
          <w:kern w:val="0"/>
          <w:lang w:eastAsia="sl-SI"/>
          <w14:ligatures w14:val="none"/>
        </w:rPr>
        <w:t>Vsem izvajalcem splošnih ambulant, splošnih ambulant v socialnovarstvenih zavodih, splošnih ambulant specializanta družinske medicine, splošnih ambulant - dodatne ambulante, splošnih ambulant</w:t>
      </w:r>
      <w:r w:rsidRPr="00652213">
        <w:rPr>
          <w:rFonts w:ascii="Calibri" w:hAnsi="Calibri" w:cs="Calibri"/>
        </w:rPr>
        <w:t xml:space="preserve"> </w:t>
      </w:r>
      <w:r w:rsidRPr="00652213">
        <w:rPr>
          <w:rFonts w:ascii="Calibri" w:eastAsia="Times New Roman" w:hAnsi="Calibri" w:cs="Calibri"/>
          <w:i/>
          <w:color w:val="0070C0"/>
          <w:kern w:val="0"/>
          <w:lang w:eastAsia="sl-SI"/>
          <w14:ligatures w14:val="none"/>
        </w:rPr>
        <w:t xml:space="preserve">- dodatno 0,5 DMS, otroških in šolskih dispanzerjev - preventiva ter otroških in šolskih dispanzerjev v drugih zavodih </w:t>
      </w:r>
    </w:p>
    <w:p w14:paraId="7E6A6D0C" w14:textId="77777777" w:rsidR="001F307F" w:rsidRPr="00652213" w:rsidRDefault="001F307F" w:rsidP="001F307F">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53E67452" w14:textId="77777777" w:rsidR="001F307F" w:rsidRPr="00652213" w:rsidRDefault="001F307F" w:rsidP="001F307F">
      <w:pPr>
        <w:spacing w:after="0" w:line="240" w:lineRule="auto"/>
        <w:jc w:val="both"/>
        <w:rPr>
          <w:rFonts w:ascii="Calibri" w:eastAsia="Calibri" w:hAnsi="Calibri" w:cs="Calibri"/>
          <w:b/>
          <w:bCs/>
          <w:color w:val="000000"/>
          <w:kern w:val="0"/>
          <w14:ligatures w14:val="none"/>
        </w:rPr>
      </w:pPr>
      <w:r w:rsidRPr="00652213">
        <w:rPr>
          <w:rFonts w:ascii="Calibri" w:eastAsia="Calibri" w:hAnsi="Calibri" w:cs="Calibri"/>
          <w:b/>
          <w:bCs/>
          <w:color w:val="000000"/>
          <w:kern w:val="0"/>
          <w14:ligatures w14:val="none"/>
        </w:rPr>
        <w:t>Povzetek vsebine</w:t>
      </w:r>
    </w:p>
    <w:p w14:paraId="4B095D82" w14:textId="77777777" w:rsidR="001F307F" w:rsidRDefault="001F307F" w:rsidP="001F307F">
      <w:pPr>
        <w:spacing w:after="0" w:line="240" w:lineRule="auto"/>
        <w:jc w:val="both"/>
        <w:rPr>
          <w:rFonts w:ascii="Calibri" w:eastAsia="Times New Roman" w:hAnsi="Calibri" w:cs="Calibri"/>
          <w:kern w:val="0"/>
          <w:lang w:eastAsia="sl-SI"/>
          <w14:ligatures w14:val="none"/>
        </w:rPr>
      </w:pPr>
    </w:p>
    <w:p w14:paraId="41551766" w14:textId="56B8D52D" w:rsidR="001F307F" w:rsidRPr="00652213" w:rsidRDefault="001F307F" w:rsidP="001F307F">
      <w:pPr>
        <w:spacing w:after="0" w:line="240" w:lineRule="auto"/>
        <w:jc w:val="both"/>
        <w:rPr>
          <w:rFonts w:ascii="Calibri" w:eastAsia="Calibri" w:hAnsi="Calibri" w:cs="Calibri"/>
        </w:rPr>
      </w:pPr>
      <w:r w:rsidRPr="00652213">
        <w:rPr>
          <w:rFonts w:ascii="Calibri" w:eastAsia="Times New Roman" w:hAnsi="Calibri" w:cs="Calibri"/>
          <w:kern w:val="0"/>
          <w:lang w:eastAsia="sl-SI"/>
          <w14:ligatures w14:val="none"/>
        </w:rPr>
        <w:t xml:space="preserve">Upravni odbor Zavoda je na predlog Razširjenega strokovnega </w:t>
      </w:r>
      <w:r w:rsidRPr="00C266C6">
        <w:rPr>
          <w:rFonts w:ascii="Calibri" w:eastAsia="Times New Roman" w:hAnsi="Calibri" w:cs="Calibri"/>
          <w:kern w:val="0"/>
          <w:lang w:eastAsia="sl-SI"/>
          <w14:ligatures w14:val="none"/>
        </w:rPr>
        <w:t>kolegija</w:t>
      </w:r>
      <w:r w:rsidR="00C266C6" w:rsidRPr="00C266C6">
        <w:rPr>
          <w:rFonts w:ascii="Calibri" w:eastAsia="Times New Roman" w:hAnsi="Calibri" w:cs="Calibri"/>
          <w:kern w:val="0"/>
          <w:lang w:eastAsia="sl-SI"/>
          <w14:ligatures w14:val="none"/>
        </w:rPr>
        <w:t xml:space="preserve"> </w:t>
      </w:r>
      <w:r w:rsidRPr="00C266C6">
        <w:rPr>
          <w:rFonts w:ascii="Calibri" w:eastAsia="Times New Roman" w:hAnsi="Calibri" w:cs="Calibri"/>
          <w:kern w:val="0"/>
          <w:lang w:eastAsia="sl-SI"/>
          <w14:ligatures w14:val="none"/>
        </w:rPr>
        <w:t xml:space="preserve">za pediatrijo </w:t>
      </w:r>
      <w:r w:rsidRPr="00652213">
        <w:rPr>
          <w:rFonts w:ascii="Calibri" w:eastAsia="Times New Roman" w:hAnsi="Calibri" w:cs="Calibri"/>
          <w:kern w:val="0"/>
          <w:lang w:eastAsia="sl-SI"/>
          <w14:ligatures w14:val="none"/>
        </w:rPr>
        <w:t>sprejel dopolnitev opisa storitve K0004 »Preventivni pregled otroka in šolarja«</w:t>
      </w:r>
      <w:r>
        <w:rPr>
          <w:rFonts w:ascii="Calibri" w:eastAsia="Times New Roman" w:hAnsi="Calibri" w:cs="Calibri"/>
          <w:kern w:val="0"/>
          <w:lang w:eastAsia="sl-SI"/>
          <w14:ligatures w14:val="none"/>
        </w:rPr>
        <w:t xml:space="preserve"> </w:t>
      </w:r>
      <w:r w:rsidRPr="00652213">
        <w:rPr>
          <w:rFonts w:ascii="Calibri" w:eastAsia="Calibri" w:hAnsi="Calibri" w:cs="Calibri"/>
        </w:rPr>
        <w:t>tako, da je to storitev možno obračunati tudi v primeru pregleda otroka</w:t>
      </w:r>
      <w:r w:rsidRPr="00652213">
        <w:rPr>
          <w:rFonts w:ascii="Calibri" w:hAnsi="Calibri" w:cs="Calibri"/>
        </w:rPr>
        <w:t xml:space="preserve"> </w:t>
      </w:r>
      <w:r w:rsidRPr="00652213">
        <w:rPr>
          <w:rFonts w:ascii="Calibri" w:eastAsia="Calibri" w:hAnsi="Calibri" w:cs="Calibri"/>
        </w:rPr>
        <w:t>pred vstopom v zavod za usposabljanje (npr. Cirius).</w:t>
      </w:r>
    </w:p>
    <w:p w14:paraId="786F6F5B" w14:textId="77777777" w:rsidR="001F307F" w:rsidRDefault="001F307F" w:rsidP="001F307F">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660FE4F3" w14:textId="77777777" w:rsidR="001F307F" w:rsidRPr="00652213" w:rsidRDefault="001F307F" w:rsidP="001F307F">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652213">
        <w:rPr>
          <w:rFonts w:ascii="Calibri" w:eastAsia="Times New Roman" w:hAnsi="Calibri" w:cs="Calibri"/>
          <w:b/>
          <w:bCs/>
          <w:color w:val="000000"/>
          <w:kern w:val="0"/>
          <w:lang w:eastAsia="sl-SI"/>
          <w14:ligatures w14:val="none"/>
        </w:rPr>
        <w:t>Navodilo za obračun</w:t>
      </w:r>
    </w:p>
    <w:p w14:paraId="0ACF37E4" w14:textId="77777777" w:rsidR="001F307F" w:rsidRPr="00652213" w:rsidRDefault="001F307F" w:rsidP="001F307F">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4A9FD1BC" w14:textId="77777777" w:rsidR="001F307F" w:rsidRPr="00652213" w:rsidRDefault="001F307F" w:rsidP="001F307F">
      <w:pPr>
        <w:autoSpaceDE w:val="0"/>
        <w:autoSpaceDN w:val="0"/>
        <w:adjustRightInd w:val="0"/>
        <w:spacing w:after="0" w:line="240" w:lineRule="auto"/>
        <w:jc w:val="both"/>
        <w:rPr>
          <w:rFonts w:ascii="Calibri" w:eastAsia="Calibri" w:hAnsi="Calibri" w:cs="Calibri"/>
          <w:color w:val="000000"/>
          <w:kern w:val="0"/>
          <w14:ligatures w14:val="none"/>
        </w:rPr>
      </w:pPr>
      <w:r w:rsidRPr="00652213">
        <w:rPr>
          <w:rFonts w:ascii="Calibri" w:eastAsia="Calibri" w:hAnsi="Calibri" w:cs="Calibri"/>
          <w:color w:val="000000"/>
          <w:kern w:val="0"/>
          <w14:ligatures w14:val="none"/>
        </w:rPr>
        <w:t>Skladno z navedenim v seznamih storitev 15.20 »Storitve v splošnih ambulantah v DSO, turističnih ambulantah, dispanzerjih za otroke in šolarje v drugih zavodih, NMP (302 002, 036; 327 013; 338 024, 040, 042, 045, 046, 051, 062, 063)« in 15.20b</w:t>
      </w:r>
      <w:r w:rsidRPr="00652213">
        <w:rPr>
          <w:rFonts w:ascii="Calibri" w:hAnsi="Calibri" w:cs="Calibri"/>
        </w:rPr>
        <w:t xml:space="preserve"> »</w:t>
      </w:r>
      <w:r w:rsidRPr="00652213">
        <w:rPr>
          <w:rFonts w:ascii="Calibri" w:eastAsia="Calibri" w:hAnsi="Calibri" w:cs="Calibri"/>
          <w:color w:val="000000"/>
          <w:kern w:val="0"/>
          <w14:ligatures w14:val="none"/>
        </w:rPr>
        <w:t>Storitve v splošnih in dodatnih ambulantah, ambulantah specializanta družinske medicine, splošnih ambulantah - dodatno 0,5 DMS, dispanzerjih za otroke in šolarje (302 001, 068-070; 327 009, 011)« dopolnjujemo opis storitve K0004 »Preventivni pregled otroka in šolarja«, kot sledi (označeno s krepko pisavo):</w:t>
      </w:r>
    </w:p>
    <w:p w14:paraId="703E0411" w14:textId="77777777" w:rsidR="001F307F" w:rsidRPr="00652213" w:rsidRDefault="001F307F" w:rsidP="001F307F">
      <w:pPr>
        <w:autoSpaceDE w:val="0"/>
        <w:autoSpaceDN w:val="0"/>
        <w:adjustRightInd w:val="0"/>
        <w:spacing w:after="0" w:line="240" w:lineRule="auto"/>
        <w:jc w:val="both"/>
        <w:rPr>
          <w:rFonts w:ascii="Calibri" w:eastAsia="Calibri" w:hAnsi="Calibri" w:cs="Calibri"/>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
        <w:gridCol w:w="1473"/>
        <w:gridCol w:w="7280"/>
      </w:tblGrid>
      <w:tr w:rsidR="001F307F" w:rsidRPr="00652213" w14:paraId="479904AA" w14:textId="77777777" w:rsidTr="001F307F">
        <w:trPr>
          <w:trHeight w:val="255"/>
          <w:tblHeader/>
        </w:trPr>
        <w:tc>
          <w:tcPr>
            <w:tcW w:w="346" w:type="pct"/>
            <w:shd w:val="clear" w:color="000000" w:fill="auto"/>
            <w:noWrap/>
            <w:vAlign w:val="center"/>
          </w:tcPr>
          <w:p w14:paraId="162EFA29"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Šifra</w:t>
            </w:r>
          </w:p>
        </w:tc>
        <w:tc>
          <w:tcPr>
            <w:tcW w:w="783" w:type="pct"/>
            <w:shd w:val="clear" w:color="000000" w:fill="auto"/>
            <w:noWrap/>
            <w:vAlign w:val="center"/>
          </w:tcPr>
          <w:p w14:paraId="233FC5A5"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Kratek opis</w:t>
            </w:r>
          </w:p>
        </w:tc>
        <w:tc>
          <w:tcPr>
            <w:tcW w:w="3871" w:type="pct"/>
            <w:shd w:val="clear" w:color="000000" w:fill="auto"/>
            <w:noWrap/>
            <w:vAlign w:val="center"/>
          </w:tcPr>
          <w:p w14:paraId="608E211B"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Dolg opis</w:t>
            </w:r>
          </w:p>
        </w:tc>
      </w:tr>
      <w:tr w:rsidR="001F307F" w:rsidRPr="00652213" w14:paraId="04865836" w14:textId="77777777" w:rsidTr="001F307F">
        <w:trPr>
          <w:trHeight w:val="1251"/>
        </w:trPr>
        <w:tc>
          <w:tcPr>
            <w:tcW w:w="346" w:type="pct"/>
            <w:shd w:val="clear" w:color="auto" w:fill="auto"/>
          </w:tcPr>
          <w:p w14:paraId="5454D143"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K0004</w:t>
            </w:r>
          </w:p>
        </w:tc>
        <w:tc>
          <w:tcPr>
            <w:tcW w:w="783" w:type="pct"/>
            <w:shd w:val="clear" w:color="auto" w:fill="auto"/>
          </w:tcPr>
          <w:p w14:paraId="54ECD992"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Preventivni pregled otroka in šolarja</w:t>
            </w:r>
          </w:p>
        </w:tc>
        <w:tc>
          <w:tcPr>
            <w:tcW w:w="3871" w:type="pct"/>
            <w:shd w:val="clear" w:color="auto" w:fill="auto"/>
          </w:tcPr>
          <w:p w14:paraId="1D6394E7"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Preventivni pregled otroka in šolarja. Poleg kliničnega pregleda je vključen tudi laboratorij: urin in hemoglobin, ADG v skladu z Navodili Ministrstva za zdravje za izvajanje preventivnega zdravstvenega varstva primarni ravni. Cena storitve vključuje tudi izdajo potrdila o opravljenem preventivnem pregledu.</w:t>
            </w:r>
          </w:p>
          <w:p w14:paraId="105413C0"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xml:space="preserve">Če izbrani osebni zdravnik ali imenovani zdravnik šole (izvajalec sistematičnega pregleda) na podlagi preventivnega pregleda ugotovi medicinsko indikacijo za poseg, ga evidentira in obračuna kot kurativni poseg poleg preventivnega pregleda - razlog in poseg morata biti razvidna iz medicinske dokumentacije. Enako določilo velja za ločeno zaračunljive materiale in storitve, ki jih opredeljuje vsakoletni dogovor o programih zdravstvenih storitev.                                                                                                                                                                                                         Storitev se beleži tudi ob pregledu priseljenca izven rednega sistematičnega pregleda </w:t>
            </w:r>
            <w:r w:rsidRPr="00652213">
              <w:rPr>
                <w:rFonts w:ascii="Calibri" w:eastAsia="Times New Roman" w:hAnsi="Calibri" w:cs="Calibri"/>
                <w:b/>
                <w:bCs/>
                <w:kern w:val="0"/>
                <w:sz w:val="20"/>
                <w:szCs w:val="20"/>
                <w:lang w:eastAsia="sl-SI"/>
                <w14:ligatures w14:val="none"/>
              </w:rPr>
              <w:t>in ob pregledu otroka pred vstopom v zavod (CUDV, IRIS, CIRIUS, center za korekcijo sluha in govora)</w:t>
            </w:r>
            <w:r w:rsidRPr="00652213">
              <w:rPr>
                <w:rFonts w:ascii="Calibri" w:eastAsia="Times New Roman" w:hAnsi="Calibri" w:cs="Calibri"/>
                <w:kern w:val="0"/>
                <w:sz w:val="20"/>
                <w:szCs w:val="20"/>
                <w:lang w:eastAsia="sl-SI"/>
                <w14:ligatures w14:val="none"/>
              </w:rPr>
              <w:t>.</w:t>
            </w:r>
          </w:p>
        </w:tc>
      </w:tr>
    </w:tbl>
    <w:p w14:paraId="6E38AA1C" w14:textId="77777777" w:rsidR="001F307F" w:rsidRPr="001A1A2C" w:rsidRDefault="001F307F" w:rsidP="001F307F">
      <w:pPr>
        <w:autoSpaceDE w:val="0"/>
        <w:autoSpaceDN w:val="0"/>
        <w:adjustRightInd w:val="0"/>
        <w:spacing w:after="0" w:line="240" w:lineRule="auto"/>
        <w:jc w:val="both"/>
        <w:rPr>
          <w:rFonts w:ascii="Calibri" w:eastAsia="Times New Roman" w:hAnsi="Calibri" w:cs="Calibri"/>
          <w:bCs/>
          <w:kern w:val="0"/>
          <w:sz w:val="24"/>
          <w:szCs w:val="24"/>
          <w:lang w:eastAsia="sl-SI"/>
          <w14:ligatures w14:val="none"/>
        </w:rPr>
      </w:pPr>
    </w:p>
    <w:p w14:paraId="0EE2E70A" w14:textId="77777777" w:rsidR="001F307F" w:rsidRPr="00FF120C" w:rsidRDefault="001F307F" w:rsidP="001F307F">
      <w:pPr>
        <w:autoSpaceDE w:val="0"/>
        <w:autoSpaceDN w:val="0"/>
        <w:adjustRightInd w:val="0"/>
        <w:spacing w:after="0" w:line="240" w:lineRule="auto"/>
        <w:jc w:val="both"/>
        <w:rPr>
          <w:rFonts w:ascii="Calibri" w:eastAsia="Times New Roman" w:hAnsi="Calibri" w:cs="Calibri"/>
          <w:kern w:val="0"/>
          <w:lang w:eastAsia="sl-SI"/>
          <w14:ligatures w14:val="none"/>
        </w:rPr>
      </w:pPr>
      <w:r w:rsidRPr="00FF120C">
        <w:rPr>
          <w:rFonts w:ascii="Calibri" w:eastAsia="Times New Roman" w:hAnsi="Calibri" w:cs="Calibri"/>
          <w:kern w:val="0"/>
          <w:lang w:eastAsia="sl-SI"/>
          <w14:ligatures w14:val="none"/>
        </w:rPr>
        <w:t xml:space="preserve">Spremembe veljajo za storitve, opravljene od 1. </w:t>
      </w:r>
      <w:r>
        <w:rPr>
          <w:rFonts w:ascii="Calibri" w:eastAsia="Times New Roman" w:hAnsi="Calibri" w:cs="Calibri"/>
          <w:kern w:val="0"/>
          <w:lang w:eastAsia="sl-SI"/>
          <w14:ligatures w14:val="none"/>
        </w:rPr>
        <w:t>9</w:t>
      </w:r>
      <w:r w:rsidRPr="00FF120C">
        <w:rPr>
          <w:rFonts w:ascii="Calibri" w:eastAsia="Times New Roman" w:hAnsi="Calibri" w:cs="Calibri"/>
          <w:kern w:val="0"/>
          <w:lang w:eastAsia="sl-SI"/>
          <w14:ligatures w14:val="none"/>
        </w:rPr>
        <w:t>. 202</w:t>
      </w:r>
      <w:r>
        <w:rPr>
          <w:rFonts w:ascii="Calibri" w:eastAsia="Times New Roman" w:hAnsi="Calibri" w:cs="Calibri"/>
          <w:kern w:val="0"/>
          <w:lang w:eastAsia="sl-SI"/>
          <w14:ligatures w14:val="none"/>
        </w:rPr>
        <w:t>6</w:t>
      </w:r>
      <w:r w:rsidRPr="00FF120C">
        <w:rPr>
          <w:rFonts w:ascii="Calibri" w:eastAsia="Times New Roman" w:hAnsi="Calibri" w:cs="Calibri"/>
          <w:kern w:val="0"/>
          <w:lang w:eastAsia="sl-SI"/>
          <w14:ligatures w14:val="none"/>
        </w:rPr>
        <w:t xml:space="preserve"> dalje</w:t>
      </w:r>
      <w:r>
        <w:rPr>
          <w:rFonts w:ascii="Calibri" w:eastAsia="Times New Roman" w:hAnsi="Calibri" w:cs="Calibri"/>
          <w:kern w:val="0"/>
          <w:lang w:eastAsia="sl-SI"/>
          <w14:ligatures w14:val="none"/>
        </w:rPr>
        <w:t>.</w:t>
      </w:r>
    </w:p>
    <w:p w14:paraId="31C62FA5" w14:textId="77777777" w:rsidR="001F307F" w:rsidRPr="00FF120C" w:rsidRDefault="001F307F" w:rsidP="001F307F">
      <w:pPr>
        <w:autoSpaceDE w:val="0"/>
        <w:autoSpaceDN w:val="0"/>
        <w:adjustRightInd w:val="0"/>
        <w:spacing w:after="0" w:line="240" w:lineRule="auto"/>
        <w:jc w:val="both"/>
        <w:rPr>
          <w:rFonts w:ascii="Calibri" w:eastAsia="Times New Roman" w:hAnsi="Calibri" w:cs="Calibri"/>
          <w:kern w:val="0"/>
          <w:lang w:eastAsia="sl-SI"/>
          <w14:ligatures w14:val="none"/>
        </w:rPr>
      </w:pPr>
    </w:p>
    <w:p w14:paraId="1B1E8B96" w14:textId="77777777" w:rsidR="001F307F" w:rsidRPr="001A1A2C" w:rsidRDefault="001F307F" w:rsidP="001F307F">
      <w:pPr>
        <w:autoSpaceDE w:val="0"/>
        <w:autoSpaceDN w:val="0"/>
        <w:adjustRightInd w:val="0"/>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 xml:space="preserve">Kontaktna oseba za vsebinska vprašanja: </w:t>
      </w:r>
    </w:p>
    <w:p w14:paraId="7DDDA745" w14:textId="77777777" w:rsidR="001F307F" w:rsidRPr="001A1A2C" w:rsidRDefault="001F307F" w:rsidP="001F307F">
      <w:pPr>
        <w:autoSpaceDE w:val="0"/>
        <w:autoSpaceDN w:val="0"/>
        <w:adjustRightInd w:val="0"/>
        <w:spacing w:after="0" w:line="240" w:lineRule="auto"/>
        <w:jc w:val="both"/>
        <w:rPr>
          <w:rFonts w:ascii="Calibri" w:eastAsia="Times New Roman" w:hAnsi="Calibri" w:cs="Calibri"/>
          <w:kern w:val="0"/>
          <w:lang w:eastAsia="sl-SI"/>
          <w14:ligatures w14:val="none"/>
        </w:rPr>
      </w:pPr>
      <w:r w:rsidRPr="000364D7">
        <w:rPr>
          <w:rFonts w:ascii="Calibri" w:eastAsia="Times New Roman" w:hAnsi="Calibri" w:cs="Calibri"/>
          <w:kern w:val="0"/>
          <w:lang w:eastAsia="sl-SI"/>
          <w14:ligatures w14:val="none"/>
        </w:rPr>
        <w:t>Karmen Grom Kenk (</w:t>
      </w:r>
      <w:hyperlink r:id="rId24" w:history="1">
        <w:r w:rsidRPr="000364D7">
          <w:rPr>
            <w:rFonts w:ascii="Calibri" w:eastAsia="Times New Roman" w:hAnsi="Calibri" w:cs="Calibri"/>
            <w:noProof/>
            <w:color w:val="0000FF"/>
            <w:kern w:val="0"/>
            <w:u w:val="single"/>
            <w:lang w:eastAsia="sl-SI"/>
            <w14:ligatures w14:val="none"/>
          </w:rPr>
          <w:t>karmen.grom-kenk@zzzs.si</w:t>
        </w:r>
      </w:hyperlink>
      <w:r w:rsidRPr="000364D7">
        <w:rPr>
          <w:rFonts w:ascii="Calibri" w:eastAsia="Times New Roman" w:hAnsi="Calibri" w:cs="Calibri"/>
          <w:kern w:val="0"/>
          <w:lang w:eastAsia="sl-SI"/>
          <w14:ligatures w14:val="none"/>
        </w:rPr>
        <w:t>; 01/30-77-340)</w:t>
      </w:r>
    </w:p>
    <w:p w14:paraId="390B06A1" w14:textId="77777777" w:rsidR="001F307F" w:rsidRPr="001F307F" w:rsidRDefault="001F307F" w:rsidP="001F307F">
      <w:pPr>
        <w:spacing w:after="0" w:line="240" w:lineRule="auto"/>
      </w:pPr>
    </w:p>
    <w:p w14:paraId="1E1530BC" w14:textId="77777777" w:rsidR="001F307F" w:rsidRPr="001F307F" w:rsidRDefault="001F307F" w:rsidP="001F307F">
      <w:pPr>
        <w:spacing w:after="0" w:line="240" w:lineRule="auto"/>
      </w:pPr>
    </w:p>
    <w:p w14:paraId="20CDC6F6" w14:textId="77777777" w:rsidR="001F307F" w:rsidRPr="001F307F" w:rsidRDefault="001F307F" w:rsidP="001F307F">
      <w:pPr>
        <w:spacing w:after="0" w:line="240" w:lineRule="auto"/>
      </w:pPr>
    </w:p>
    <w:p w14:paraId="2C6A5180" w14:textId="7D0ADD22" w:rsidR="001F307F" w:rsidRPr="001A1A2C" w:rsidRDefault="001F307F" w:rsidP="001F307F">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6" w:name="_Toc235080545"/>
      <w:r w:rsidRPr="001A1A2C">
        <w:rPr>
          <w:rFonts w:ascii="Calibri" w:eastAsia="Times New Roman" w:hAnsi="Calibri" w:cs="Arial"/>
          <w:b/>
          <w:color w:val="0070C0"/>
          <w:kern w:val="0"/>
          <w:sz w:val="28"/>
          <w:szCs w:val="28"/>
          <w:lang w:eastAsia="sl-SI"/>
          <w14:ligatures w14:val="none"/>
        </w:rPr>
        <w:t>Splošne ambulante</w:t>
      </w:r>
      <w:r>
        <w:rPr>
          <w:rFonts w:ascii="Calibri" w:eastAsia="Times New Roman" w:hAnsi="Calibri" w:cs="Arial"/>
          <w:b/>
          <w:color w:val="0070C0"/>
          <w:kern w:val="0"/>
          <w:sz w:val="28"/>
          <w:szCs w:val="28"/>
          <w:lang w:eastAsia="sl-SI"/>
          <w14:ligatures w14:val="none"/>
        </w:rPr>
        <w:t>,</w:t>
      </w:r>
      <w:r w:rsidRPr="001A1A2C">
        <w:rPr>
          <w:rFonts w:ascii="Calibri" w:eastAsia="Times New Roman" w:hAnsi="Calibri" w:cs="Arial"/>
          <w:b/>
          <w:color w:val="0070C0"/>
          <w:kern w:val="0"/>
          <w:sz w:val="28"/>
          <w:szCs w:val="28"/>
          <w:lang w:eastAsia="sl-SI"/>
          <w14:ligatures w14:val="none"/>
        </w:rPr>
        <w:t xml:space="preserve"> otroški in šolski dispanzerji</w:t>
      </w:r>
      <w:r>
        <w:rPr>
          <w:rFonts w:ascii="Calibri" w:eastAsia="Times New Roman" w:hAnsi="Calibri" w:cs="Arial"/>
          <w:b/>
          <w:color w:val="0070C0"/>
          <w:kern w:val="0"/>
          <w:sz w:val="28"/>
          <w:szCs w:val="28"/>
          <w:lang w:eastAsia="sl-SI"/>
          <w14:ligatures w14:val="none"/>
        </w:rPr>
        <w:t>, turistične ambulante ter NMP</w:t>
      </w:r>
      <w:r w:rsidR="00411093">
        <w:rPr>
          <w:rFonts w:ascii="Calibri" w:eastAsia="Times New Roman" w:hAnsi="Calibri" w:cs="Arial"/>
          <w:b/>
          <w:color w:val="0070C0"/>
          <w:kern w:val="0"/>
          <w:sz w:val="28"/>
          <w:szCs w:val="28"/>
          <w:lang w:eastAsia="sl-SI"/>
          <w14:ligatures w14:val="none"/>
        </w:rPr>
        <w:t> </w:t>
      </w:r>
      <w:r w:rsidRPr="001A1A2C">
        <w:rPr>
          <w:rFonts w:ascii="Calibri" w:eastAsia="Times New Roman" w:hAnsi="Calibri" w:cs="Arial"/>
          <w:b/>
          <w:color w:val="0070C0"/>
          <w:kern w:val="0"/>
          <w:sz w:val="28"/>
          <w:szCs w:val="28"/>
          <w:lang w:eastAsia="sl-SI"/>
          <w14:ligatures w14:val="none"/>
        </w:rPr>
        <w:t>–</w:t>
      </w:r>
      <w:r w:rsidR="00411093">
        <w:rPr>
          <w:rFonts w:ascii="Calibri" w:eastAsia="Times New Roman" w:hAnsi="Calibri" w:cs="Arial"/>
          <w:b/>
          <w:color w:val="0070C0"/>
          <w:kern w:val="0"/>
          <w:sz w:val="28"/>
          <w:szCs w:val="28"/>
          <w:lang w:eastAsia="sl-SI"/>
          <w14:ligatures w14:val="none"/>
        </w:rPr>
        <w:t> </w:t>
      </w:r>
      <w:r>
        <w:rPr>
          <w:rFonts w:ascii="Calibri" w:eastAsia="Times New Roman" w:hAnsi="Calibri" w:cs="Arial"/>
          <w:b/>
          <w:color w:val="0070C0"/>
          <w:kern w:val="0"/>
          <w:sz w:val="28"/>
          <w:szCs w:val="28"/>
          <w:lang w:eastAsia="sl-SI"/>
          <w14:ligatures w14:val="none"/>
        </w:rPr>
        <w:t xml:space="preserve">dopolnitev opisa </w:t>
      </w:r>
      <w:r w:rsidRPr="001A1A2C">
        <w:rPr>
          <w:rFonts w:ascii="Calibri" w:eastAsia="Times New Roman" w:hAnsi="Calibri" w:cs="Arial"/>
          <w:b/>
          <w:color w:val="0070C0"/>
          <w:kern w:val="0"/>
          <w:sz w:val="28"/>
          <w:szCs w:val="28"/>
          <w:lang w:eastAsia="sl-SI"/>
          <w14:ligatures w14:val="none"/>
        </w:rPr>
        <w:t>storitv</w:t>
      </w:r>
      <w:r>
        <w:rPr>
          <w:rFonts w:ascii="Calibri" w:eastAsia="Times New Roman" w:hAnsi="Calibri" w:cs="Arial"/>
          <w:b/>
          <w:color w:val="0070C0"/>
          <w:kern w:val="0"/>
          <w:sz w:val="28"/>
          <w:szCs w:val="28"/>
          <w:lang w:eastAsia="sl-SI"/>
          <w14:ligatures w14:val="none"/>
        </w:rPr>
        <w:t>e</w:t>
      </w:r>
      <w:r w:rsidRPr="001A1A2C">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 xml:space="preserve">K0020 »Mali poseg« </w:t>
      </w:r>
      <w:r w:rsidRPr="001A1A2C">
        <w:rPr>
          <w:rFonts w:ascii="Calibri" w:eastAsia="Times New Roman" w:hAnsi="Calibri" w:cs="Arial"/>
          <w:b/>
          <w:color w:val="0070C0"/>
          <w:kern w:val="0"/>
          <w:sz w:val="28"/>
          <w:szCs w:val="28"/>
          <w:lang w:eastAsia="sl-SI"/>
          <w14:ligatures w14:val="none"/>
        </w:rPr>
        <w:t xml:space="preserve">s 1. </w:t>
      </w:r>
      <w:r>
        <w:rPr>
          <w:rFonts w:ascii="Calibri" w:eastAsia="Times New Roman" w:hAnsi="Calibri" w:cs="Arial"/>
          <w:b/>
          <w:color w:val="0070C0"/>
          <w:kern w:val="0"/>
          <w:sz w:val="28"/>
          <w:szCs w:val="28"/>
          <w:lang w:eastAsia="sl-SI"/>
          <w14:ligatures w14:val="none"/>
        </w:rPr>
        <w:t>9</w:t>
      </w:r>
      <w:r w:rsidRPr="001A1A2C">
        <w:rPr>
          <w:rFonts w:ascii="Calibri" w:eastAsia="Times New Roman" w:hAnsi="Calibri" w:cs="Arial"/>
          <w:b/>
          <w:color w:val="0070C0"/>
          <w:kern w:val="0"/>
          <w:sz w:val="28"/>
          <w:szCs w:val="28"/>
          <w:lang w:eastAsia="sl-SI"/>
          <w14:ligatures w14:val="none"/>
        </w:rPr>
        <w:t>. 202</w:t>
      </w:r>
      <w:r>
        <w:rPr>
          <w:rFonts w:ascii="Calibri" w:eastAsia="Times New Roman" w:hAnsi="Calibri" w:cs="Arial"/>
          <w:b/>
          <w:color w:val="0070C0"/>
          <w:kern w:val="0"/>
          <w:sz w:val="28"/>
          <w:szCs w:val="28"/>
          <w:lang w:eastAsia="sl-SI"/>
          <w14:ligatures w14:val="none"/>
        </w:rPr>
        <w:t>6</w:t>
      </w:r>
      <w:bookmarkEnd w:id="46"/>
    </w:p>
    <w:p w14:paraId="05C56BFA" w14:textId="77777777" w:rsidR="001F307F" w:rsidRPr="001A1A2C" w:rsidRDefault="001F307F" w:rsidP="001F307F">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01CC0C72" w14:textId="77777777" w:rsidR="001F307F" w:rsidRPr="00652213" w:rsidRDefault="001F307F" w:rsidP="001F307F">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652213">
        <w:rPr>
          <w:rFonts w:ascii="Calibri" w:eastAsia="Times New Roman" w:hAnsi="Calibri" w:cs="Calibri"/>
          <w:i/>
          <w:color w:val="0070C0"/>
          <w:kern w:val="0"/>
          <w:lang w:eastAsia="sl-SI"/>
          <w14:ligatures w14:val="none"/>
        </w:rPr>
        <w:t>Vsem izvajalcem splošnih ambulant, splošnih ambulant v socialnovarstvenih zavodih, splošnih ambulant specializanta družinske medicine, splošnih ambulant - dodatne ambulante, splošnih ambulant</w:t>
      </w:r>
      <w:r w:rsidRPr="00652213">
        <w:rPr>
          <w:rFonts w:ascii="Calibri" w:hAnsi="Calibri" w:cs="Calibri"/>
        </w:rPr>
        <w:t xml:space="preserve"> </w:t>
      </w:r>
      <w:r w:rsidRPr="00652213">
        <w:rPr>
          <w:rFonts w:ascii="Calibri" w:eastAsia="Times New Roman" w:hAnsi="Calibri" w:cs="Calibri"/>
          <w:i/>
          <w:color w:val="0070C0"/>
          <w:kern w:val="0"/>
          <w:lang w:eastAsia="sl-SI"/>
          <w14:ligatures w14:val="none"/>
        </w:rPr>
        <w:t xml:space="preserve">- dodatno 0,5 DMS, otroških in šolskih dispanzerjev – kurativa, otroških in šolskih dispanzerjev v drugih zavodih, turističnim ambulantam ter NMP </w:t>
      </w:r>
    </w:p>
    <w:p w14:paraId="0C0634DA" w14:textId="77777777" w:rsidR="001F307F" w:rsidRPr="00652213" w:rsidRDefault="001F307F" w:rsidP="001F307F">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652654F4" w14:textId="77777777" w:rsidR="001F307F" w:rsidRDefault="001F307F" w:rsidP="001F307F">
      <w:pPr>
        <w:spacing w:after="0" w:line="240" w:lineRule="auto"/>
        <w:jc w:val="both"/>
        <w:rPr>
          <w:rFonts w:ascii="Calibri" w:eastAsia="Calibri" w:hAnsi="Calibri" w:cs="Calibri"/>
          <w:b/>
          <w:bCs/>
          <w:color w:val="000000"/>
          <w:kern w:val="0"/>
          <w14:ligatures w14:val="none"/>
        </w:rPr>
      </w:pPr>
      <w:r w:rsidRPr="00652213">
        <w:rPr>
          <w:rFonts w:ascii="Calibri" w:eastAsia="Calibri" w:hAnsi="Calibri" w:cs="Calibri"/>
          <w:b/>
          <w:bCs/>
          <w:color w:val="000000"/>
          <w:kern w:val="0"/>
          <w14:ligatures w14:val="none"/>
        </w:rPr>
        <w:t>Povzetek vsebine</w:t>
      </w:r>
    </w:p>
    <w:p w14:paraId="0A960999" w14:textId="77777777" w:rsidR="001F307F" w:rsidRPr="00652213" w:rsidRDefault="001F307F" w:rsidP="001F307F">
      <w:pPr>
        <w:spacing w:after="0" w:line="240" w:lineRule="auto"/>
        <w:jc w:val="both"/>
        <w:rPr>
          <w:rFonts w:ascii="Calibri" w:eastAsia="Calibri" w:hAnsi="Calibri" w:cs="Calibri"/>
          <w:b/>
          <w:bCs/>
          <w:color w:val="000000"/>
          <w:kern w:val="0"/>
          <w14:ligatures w14:val="none"/>
        </w:rPr>
      </w:pPr>
    </w:p>
    <w:p w14:paraId="38FAEB87" w14:textId="5C9DC2EA" w:rsidR="001F307F" w:rsidRPr="00652213" w:rsidRDefault="001F307F" w:rsidP="001F307F">
      <w:pPr>
        <w:spacing w:after="0" w:line="240" w:lineRule="auto"/>
        <w:jc w:val="both"/>
        <w:rPr>
          <w:rFonts w:ascii="Calibri" w:eastAsia="Calibri" w:hAnsi="Calibri" w:cs="Calibri"/>
        </w:rPr>
      </w:pPr>
      <w:r w:rsidRPr="00652213">
        <w:rPr>
          <w:rFonts w:ascii="Calibri" w:eastAsia="Times New Roman" w:hAnsi="Calibri" w:cs="Calibri"/>
          <w:kern w:val="0"/>
          <w:lang w:eastAsia="sl-SI"/>
          <w14:ligatures w14:val="none"/>
        </w:rPr>
        <w:t xml:space="preserve">Upravni odbor Zavoda je na predlog Razširjenega strokovnega </w:t>
      </w:r>
      <w:r w:rsidRPr="00C266C6">
        <w:rPr>
          <w:rFonts w:ascii="Calibri" w:eastAsia="Times New Roman" w:hAnsi="Calibri" w:cs="Calibri"/>
          <w:kern w:val="0"/>
          <w:lang w:eastAsia="sl-SI"/>
          <w14:ligatures w14:val="none"/>
        </w:rPr>
        <w:t>kolegija</w:t>
      </w:r>
      <w:r w:rsidR="00C266C6" w:rsidRPr="00C266C6">
        <w:rPr>
          <w:rFonts w:ascii="Calibri" w:eastAsia="Times New Roman" w:hAnsi="Calibri" w:cs="Calibri"/>
          <w:kern w:val="0"/>
          <w:lang w:eastAsia="sl-SI"/>
          <w14:ligatures w14:val="none"/>
        </w:rPr>
        <w:t xml:space="preserve"> </w:t>
      </w:r>
      <w:r w:rsidRPr="00C266C6">
        <w:rPr>
          <w:rFonts w:ascii="Calibri" w:eastAsia="Times New Roman" w:hAnsi="Calibri" w:cs="Calibri"/>
          <w:kern w:val="0"/>
          <w:lang w:eastAsia="sl-SI"/>
          <w14:ligatures w14:val="none"/>
        </w:rPr>
        <w:t>za pediatrijo</w:t>
      </w:r>
      <w:r w:rsidRPr="00652213">
        <w:rPr>
          <w:rFonts w:ascii="Calibri" w:eastAsia="Times New Roman" w:hAnsi="Calibri" w:cs="Calibri"/>
          <w:kern w:val="0"/>
          <w:lang w:eastAsia="sl-SI"/>
          <w14:ligatures w14:val="none"/>
        </w:rPr>
        <w:t xml:space="preserve"> sprejel dopolnitev opisa storitve K0020 »Mali poseg« tako, da se s to storitvijo lahko obračuna tudi odstranjevanje bradavic.</w:t>
      </w:r>
      <w:r w:rsidRPr="00652213">
        <w:rPr>
          <w:rFonts w:ascii="Calibri" w:eastAsia="Calibri" w:hAnsi="Calibri" w:cs="Calibri"/>
        </w:rPr>
        <w:t xml:space="preserve"> </w:t>
      </w:r>
    </w:p>
    <w:p w14:paraId="0D2A75AF" w14:textId="77777777" w:rsidR="001F307F" w:rsidRDefault="001F307F" w:rsidP="001F307F">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30F173AC" w14:textId="77777777" w:rsidR="001F307F" w:rsidRPr="00652213" w:rsidRDefault="001F307F" w:rsidP="001F307F">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652213">
        <w:rPr>
          <w:rFonts w:ascii="Calibri" w:eastAsia="Times New Roman" w:hAnsi="Calibri" w:cs="Calibri"/>
          <w:b/>
          <w:bCs/>
          <w:color w:val="000000"/>
          <w:kern w:val="0"/>
          <w:lang w:eastAsia="sl-SI"/>
          <w14:ligatures w14:val="none"/>
        </w:rPr>
        <w:t>Navodilo za obračun</w:t>
      </w:r>
    </w:p>
    <w:p w14:paraId="39EF50B2" w14:textId="77777777" w:rsidR="001F307F" w:rsidRPr="00652213" w:rsidRDefault="001F307F" w:rsidP="001F307F">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2CF793E2" w14:textId="77777777" w:rsidR="001F307F" w:rsidRPr="00652213" w:rsidRDefault="001F307F" w:rsidP="001F307F">
      <w:pPr>
        <w:autoSpaceDE w:val="0"/>
        <w:autoSpaceDN w:val="0"/>
        <w:adjustRightInd w:val="0"/>
        <w:spacing w:after="0" w:line="240" w:lineRule="auto"/>
        <w:jc w:val="both"/>
        <w:rPr>
          <w:rFonts w:ascii="Calibri" w:eastAsia="Calibri" w:hAnsi="Calibri" w:cs="Calibri"/>
          <w:color w:val="000000"/>
          <w:kern w:val="0"/>
          <w14:ligatures w14:val="none"/>
        </w:rPr>
      </w:pPr>
      <w:r w:rsidRPr="00652213">
        <w:rPr>
          <w:rFonts w:ascii="Calibri" w:eastAsia="Calibri" w:hAnsi="Calibri" w:cs="Calibri"/>
          <w:color w:val="000000"/>
          <w:kern w:val="0"/>
          <w14:ligatures w14:val="none"/>
        </w:rPr>
        <w:t>Skladno z navedenim v seznamih storitev 15.20 »Storitve v splošnih ambulantah v DSO, turističnih ambulantah, dispanzerjih za otroke in šolarje v drugih zavodih, NMP (302 002, 036; 327 013; 338 024, 040, 042, 045, 046, 051, 062, 063)« in 15.20b</w:t>
      </w:r>
      <w:r w:rsidRPr="00652213">
        <w:rPr>
          <w:rFonts w:ascii="Calibri" w:hAnsi="Calibri" w:cs="Calibri"/>
        </w:rPr>
        <w:t xml:space="preserve"> »</w:t>
      </w:r>
      <w:r w:rsidRPr="00652213">
        <w:rPr>
          <w:rFonts w:ascii="Calibri" w:eastAsia="Calibri" w:hAnsi="Calibri" w:cs="Calibri"/>
          <w:color w:val="000000"/>
          <w:kern w:val="0"/>
          <w14:ligatures w14:val="none"/>
        </w:rPr>
        <w:t>Storitve v splošnih in dodatnih ambulantah, ambulantah specializanta družinske medicine, splošnih ambulantah - dodatno 0,5 DMS, dispanzerjih za otroke in šolarje (302 001, 068-070; 327 009, 011)« dopolnjujemo opis storitve K0020 »Mali poseg«, kot sledi (označeno s krepko pisavo):</w:t>
      </w:r>
    </w:p>
    <w:p w14:paraId="30F10910" w14:textId="77777777" w:rsidR="001F307F" w:rsidRPr="00652213" w:rsidRDefault="001F307F" w:rsidP="001F307F">
      <w:pPr>
        <w:autoSpaceDE w:val="0"/>
        <w:autoSpaceDN w:val="0"/>
        <w:adjustRightInd w:val="0"/>
        <w:spacing w:after="0" w:line="240" w:lineRule="auto"/>
        <w:jc w:val="both"/>
        <w:rPr>
          <w:rFonts w:ascii="Calibri" w:eastAsia="Calibri" w:hAnsi="Calibri" w:cs="Calibri"/>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1"/>
        <w:gridCol w:w="1047"/>
        <w:gridCol w:w="7705"/>
      </w:tblGrid>
      <w:tr w:rsidR="001F307F" w:rsidRPr="00652213" w14:paraId="77CBE0B4" w14:textId="77777777" w:rsidTr="001F307F">
        <w:trPr>
          <w:trHeight w:val="255"/>
          <w:tblHeader/>
        </w:trPr>
        <w:tc>
          <w:tcPr>
            <w:tcW w:w="346" w:type="pct"/>
            <w:shd w:val="clear" w:color="000000" w:fill="auto"/>
            <w:noWrap/>
            <w:vAlign w:val="center"/>
          </w:tcPr>
          <w:p w14:paraId="29F57AFD"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Šifra</w:t>
            </w:r>
          </w:p>
        </w:tc>
        <w:tc>
          <w:tcPr>
            <w:tcW w:w="557" w:type="pct"/>
            <w:shd w:val="clear" w:color="000000" w:fill="auto"/>
            <w:noWrap/>
            <w:vAlign w:val="center"/>
          </w:tcPr>
          <w:p w14:paraId="497BFD06"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Kratek opis</w:t>
            </w:r>
          </w:p>
        </w:tc>
        <w:tc>
          <w:tcPr>
            <w:tcW w:w="4098" w:type="pct"/>
            <w:shd w:val="clear" w:color="000000" w:fill="auto"/>
            <w:noWrap/>
            <w:vAlign w:val="center"/>
          </w:tcPr>
          <w:p w14:paraId="34A6A31A"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Dolg opis</w:t>
            </w:r>
          </w:p>
        </w:tc>
      </w:tr>
      <w:tr w:rsidR="001F307F" w:rsidRPr="00652213" w14:paraId="0BD19137" w14:textId="77777777" w:rsidTr="001F307F">
        <w:trPr>
          <w:trHeight w:val="1251"/>
        </w:trPr>
        <w:tc>
          <w:tcPr>
            <w:tcW w:w="346" w:type="pct"/>
            <w:shd w:val="clear" w:color="auto" w:fill="auto"/>
          </w:tcPr>
          <w:p w14:paraId="6378456F"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K0020</w:t>
            </w:r>
          </w:p>
        </w:tc>
        <w:tc>
          <w:tcPr>
            <w:tcW w:w="557" w:type="pct"/>
            <w:shd w:val="clear" w:color="auto" w:fill="auto"/>
          </w:tcPr>
          <w:p w14:paraId="180CB0D5"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Mali poseg</w:t>
            </w:r>
          </w:p>
        </w:tc>
        <w:tc>
          <w:tcPr>
            <w:tcW w:w="4098" w:type="pct"/>
            <w:shd w:val="clear" w:color="auto" w:fill="auto"/>
          </w:tcPr>
          <w:p w14:paraId="39E8985F"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V primeru, ko osebni izbrani zdravnik na podlagi medicinske indikacije opravi mali poseg, ga evidentira in obračuna - razlog in poseg morata biti razvidna iz medicinske dokumentacije. Storitev se obračuna 1x, ne glede na to, koliko istovrstnih posegov je bilo izvedenih. Npr. za izpiranje cerumna se storitev obračuna 1x, ne glede na to, ali se izpere eden ali oba sluhovoda. V primeru izvedbe različnih posegov se v okviru enega obiska storitev lahko obračuna največ 3x:</w:t>
            </w:r>
          </w:p>
          <w:p w14:paraId="2B2A48CF"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blokada bolečih mest z lokalno infiltracijo zdravila,</w:t>
            </w:r>
          </w:p>
          <w:p w14:paraId="1037EDF1"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odstranitev tujka iz nosu, očesa, sluhovoda ali grla,</w:t>
            </w:r>
          </w:p>
          <w:p w14:paraId="4CAFE7A1"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izpiranje cerumna,</w:t>
            </w:r>
          </w:p>
          <w:p w14:paraId="1355E45B"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prepihovanje Evstahijevih tub,</w:t>
            </w:r>
          </w:p>
          <w:p w14:paraId="61263ADE"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punkcija burze,</w:t>
            </w:r>
          </w:p>
          <w:p w14:paraId="12AD3F40"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punkcija podkožnega hematoma,</w:t>
            </w:r>
          </w:p>
          <w:p w14:paraId="1B60439B"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sprostitev hematoma pod nohtom,</w:t>
            </w:r>
          </w:p>
          <w:p w14:paraId="570E647A"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aplikacija kisika, inhalacija zdravil,</w:t>
            </w:r>
          </w:p>
          <w:p w14:paraId="5E318DFC"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odvzem brisa,</w:t>
            </w:r>
          </w:p>
          <w:p w14:paraId="2E20EB71"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menjava traku v sluhovodu,</w:t>
            </w:r>
          </w:p>
          <w:p w14:paraId="3FF5214C"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mavčenje,</w:t>
            </w:r>
          </w:p>
          <w:p w14:paraId="3A0B32E2"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xml:space="preserve">- ekskohleacija moluskov / lapizacija </w:t>
            </w:r>
            <w:r w:rsidRPr="00652213">
              <w:rPr>
                <w:rFonts w:ascii="Calibri" w:eastAsia="Times New Roman" w:hAnsi="Calibri" w:cs="Calibri"/>
                <w:b/>
                <w:bCs/>
                <w:kern w:val="0"/>
                <w:sz w:val="20"/>
                <w:szCs w:val="20"/>
                <w:lang w:eastAsia="sl-SI"/>
                <w14:ligatures w14:val="none"/>
              </w:rPr>
              <w:t>in odstranjevanje bradavic</w:t>
            </w:r>
            <w:r w:rsidRPr="00652213">
              <w:rPr>
                <w:rFonts w:ascii="Calibri" w:eastAsia="Times New Roman" w:hAnsi="Calibri" w:cs="Calibri"/>
                <w:kern w:val="0"/>
                <w:sz w:val="20"/>
                <w:szCs w:val="20"/>
                <w:lang w:eastAsia="sl-SI"/>
                <w14:ligatures w14:val="none"/>
              </w:rPr>
              <w:t>. Pri zdravljenju do 10 kožnih sprememb (vključno z 10 spremembami) se storitev obračuna 1-krat. Pri zdravljenju več kot 10 kožnih sprememb se storitev obračuna 2-krat. Obračun storitve več kot 2-krat ni možen,</w:t>
            </w:r>
          </w:p>
          <w:p w14:paraId="5AABCC83" w14:textId="77777777" w:rsidR="001F307F" w:rsidRPr="00652213" w:rsidRDefault="001F307F" w:rsidP="000F52CC">
            <w:pPr>
              <w:spacing w:after="0" w:line="240" w:lineRule="auto"/>
              <w:rPr>
                <w:rFonts w:ascii="Calibri" w:eastAsia="Times New Roman" w:hAnsi="Calibri" w:cs="Calibri"/>
                <w:kern w:val="0"/>
                <w:sz w:val="20"/>
                <w:szCs w:val="20"/>
                <w:lang w:eastAsia="sl-SI"/>
                <w14:ligatures w14:val="none"/>
              </w:rPr>
            </w:pPr>
            <w:r w:rsidRPr="00652213">
              <w:rPr>
                <w:rFonts w:ascii="Calibri" w:eastAsia="Times New Roman" w:hAnsi="Calibri" w:cs="Calibri"/>
                <w:kern w:val="0"/>
                <w:sz w:val="20"/>
                <w:szCs w:val="20"/>
                <w:lang w:eastAsia="sl-SI"/>
                <w14:ligatures w14:val="none"/>
              </w:rPr>
              <w:t xml:space="preserve">- lapizacija popkovnega granuloma, razrešitev sinehij labij.              </w:t>
            </w:r>
          </w:p>
        </w:tc>
      </w:tr>
    </w:tbl>
    <w:p w14:paraId="3A6E5351" w14:textId="77777777" w:rsidR="001F307F" w:rsidRPr="001A1A2C" w:rsidRDefault="001F307F" w:rsidP="001F307F">
      <w:pPr>
        <w:autoSpaceDE w:val="0"/>
        <w:autoSpaceDN w:val="0"/>
        <w:adjustRightInd w:val="0"/>
        <w:spacing w:after="0" w:line="240" w:lineRule="auto"/>
        <w:jc w:val="both"/>
        <w:rPr>
          <w:rFonts w:ascii="Calibri" w:eastAsia="Times New Roman" w:hAnsi="Calibri" w:cs="Calibri"/>
          <w:bCs/>
          <w:kern w:val="0"/>
          <w:sz w:val="24"/>
          <w:szCs w:val="24"/>
          <w:lang w:eastAsia="sl-SI"/>
          <w14:ligatures w14:val="none"/>
        </w:rPr>
      </w:pPr>
    </w:p>
    <w:p w14:paraId="357F1FEC" w14:textId="77777777" w:rsidR="001F307F" w:rsidRPr="00FF120C" w:rsidRDefault="001F307F" w:rsidP="001F307F">
      <w:pPr>
        <w:autoSpaceDE w:val="0"/>
        <w:autoSpaceDN w:val="0"/>
        <w:adjustRightInd w:val="0"/>
        <w:spacing w:after="0" w:line="240" w:lineRule="auto"/>
        <w:jc w:val="both"/>
        <w:rPr>
          <w:rFonts w:ascii="Calibri" w:eastAsia="Times New Roman" w:hAnsi="Calibri" w:cs="Calibri"/>
          <w:kern w:val="0"/>
          <w:lang w:eastAsia="sl-SI"/>
          <w14:ligatures w14:val="none"/>
        </w:rPr>
      </w:pPr>
      <w:r w:rsidRPr="00FF120C">
        <w:rPr>
          <w:rFonts w:ascii="Calibri" w:eastAsia="Times New Roman" w:hAnsi="Calibri" w:cs="Calibri"/>
          <w:kern w:val="0"/>
          <w:lang w:eastAsia="sl-SI"/>
          <w14:ligatures w14:val="none"/>
        </w:rPr>
        <w:t xml:space="preserve">Spremembe veljajo za storitve, opravljene od 1. </w:t>
      </w:r>
      <w:r>
        <w:rPr>
          <w:rFonts w:ascii="Calibri" w:eastAsia="Times New Roman" w:hAnsi="Calibri" w:cs="Calibri"/>
          <w:kern w:val="0"/>
          <w:lang w:eastAsia="sl-SI"/>
          <w14:ligatures w14:val="none"/>
        </w:rPr>
        <w:t>9</w:t>
      </w:r>
      <w:r w:rsidRPr="00FF120C">
        <w:rPr>
          <w:rFonts w:ascii="Calibri" w:eastAsia="Times New Roman" w:hAnsi="Calibri" w:cs="Calibri"/>
          <w:kern w:val="0"/>
          <w:lang w:eastAsia="sl-SI"/>
          <w14:ligatures w14:val="none"/>
        </w:rPr>
        <w:t>. 202</w:t>
      </w:r>
      <w:r>
        <w:rPr>
          <w:rFonts w:ascii="Calibri" w:eastAsia="Times New Roman" w:hAnsi="Calibri" w:cs="Calibri"/>
          <w:kern w:val="0"/>
          <w:lang w:eastAsia="sl-SI"/>
          <w14:ligatures w14:val="none"/>
        </w:rPr>
        <w:t>6</w:t>
      </w:r>
      <w:r w:rsidRPr="00FF120C">
        <w:rPr>
          <w:rFonts w:ascii="Calibri" w:eastAsia="Times New Roman" w:hAnsi="Calibri" w:cs="Calibri"/>
          <w:kern w:val="0"/>
          <w:lang w:eastAsia="sl-SI"/>
          <w14:ligatures w14:val="none"/>
        </w:rPr>
        <w:t xml:space="preserve"> dalje</w:t>
      </w:r>
      <w:r>
        <w:rPr>
          <w:rFonts w:ascii="Calibri" w:eastAsia="Times New Roman" w:hAnsi="Calibri" w:cs="Calibri"/>
          <w:kern w:val="0"/>
          <w:lang w:eastAsia="sl-SI"/>
          <w14:ligatures w14:val="none"/>
        </w:rPr>
        <w:t>.</w:t>
      </w:r>
    </w:p>
    <w:p w14:paraId="68F874E0" w14:textId="77777777" w:rsidR="001F307F" w:rsidRPr="00FF120C" w:rsidRDefault="001F307F" w:rsidP="001F307F">
      <w:pPr>
        <w:autoSpaceDE w:val="0"/>
        <w:autoSpaceDN w:val="0"/>
        <w:adjustRightInd w:val="0"/>
        <w:spacing w:after="0" w:line="240" w:lineRule="auto"/>
        <w:jc w:val="both"/>
        <w:rPr>
          <w:rFonts w:ascii="Calibri" w:eastAsia="Times New Roman" w:hAnsi="Calibri" w:cs="Calibri"/>
          <w:kern w:val="0"/>
          <w:lang w:eastAsia="sl-SI"/>
          <w14:ligatures w14:val="none"/>
        </w:rPr>
      </w:pPr>
    </w:p>
    <w:p w14:paraId="1EA8B4E8" w14:textId="77777777" w:rsidR="001F307F" w:rsidRPr="001A1A2C" w:rsidRDefault="001F307F" w:rsidP="001F307F">
      <w:pPr>
        <w:autoSpaceDE w:val="0"/>
        <w:autoSpaceDN w:val="0"/>
        <w:adjustRightInd w:val="0"/>
        <w:spacing w:after="0" w:line="240" w:lineRule="auto"/>
        <w:jc w:val="both"/>
        <w:rPr>
          <w:rFonts w:ascii="Calibri" w:eastAsia="Times New Roman" w:hAnsi="Calibri" w:cs="Arial"/>
          <w:kern w:val="0"/>
          <w:lang w:eastAsia="sl-SI"/>
          <w14:ligatures w14:val="none"/>
        </w:rPr>
      </w:pPr>
      <w:r w:rsidRPr="001A1A2C">
        <w:rPr>
          <w:rFonts w:ascii="Calibri" w:eastAsia="Times New Roman" w:hAnsi="Calibri" w:cs="Arial"/>
          <w:kern w:val="0"/>
          <w:lang w:eastAsia="sl-SI"/>
          <w14:ligatures w14:val="none"/>
        </w:rPr>
        <w:t xml:space="preserve">Kontaktna oseba za vsebinska vprašanja: </w:t>
      </w:r>
    </w:p>
    <w:p w14:paraId="4930E19A" w14:textId="77777777" w:rsidR="001F307F" w:rsidRPr="001A1A2C" w:rsidRDefault="001F307F" w:rsidP="001F307F">
      <w:pPr>
        <w:autoSpaceDE w:val="0"/>
        <w:autoSpaceDN w:val="0"/>
        <w:adjustRightInd w:val="0"/>
        <w:spacing w:after="0" w:line="240" w:lineRule="auto"/>
        <w:jc w:val="both"/>
        <w:rPr>
          <w:rFonts w:ascii="Calibri" w:eastAsia="Times New Roman" w:hAnsi="Calibri" w:cs="Calibri"/>
          <w:kern w:val="0"/>
          <w:lang w:eastAsia="sl-SI"/>
          <w14:ligatures w14:val="none"/>
        </w:rPr>
      </w:pPr>
      <w:r w:rsidRPr="000364D7">
        <w:rPr>
          <w:rFonts w:ascii="Calibri" w:eastAsia="Times New Roman" w:hAnsi="Calibri" w:cs="Calibri"/>
          <w:kern w:val="0"/>
          <w:lang w:eastAsia="sl-SI"/>
          <w14:ligatures w14:val="none"/>
        </w:rPr>
        <w:t>Karmen Grom Kenk (</w:t>
      </w:r>
      <w:hyperlink r:id="rId25" w:history="1">
        <w:r w:rsidRPr="000364D7">
          <w:rPr>
            <w:rFonts w:ascii="Calibri" w:eastAsia="Times New Roman" w:hAnsi="Calibri" w:cs="Calibri"/>
            <w:noProof/>
            <w:color w:val="0000FF"/>
            <w:kern w:val="0"/>
            <w:u w:val="single"/>
            <w:lang w:eastAsia="sl-SI"/>
            <w14:ligatures w14:val="none"/>
          </w:rPr>
          <w:t>karmen.grom-kenk@zzzs.si</w:t>
        </w:r>
      </w:hyperlink>
      <w:r w:rsidRPr="000364D7">
        <w:rPr>
          <w:rFonts w:ascii="Calibri" w:eastAsia="Times New Roman" w:hAnsi="Calibri" w:cs="Calibri"/>
          <w:kern w:val="0"/>
          <w:lang w:eastAsia="sl-SI"/>
          <w14:ligatures w14:val="none"/>
        </w:rPr>
        <w:t>; 01/30-77-340)</w:t>
      </w:r>
    </w:p>
    <w:p w14:paraId="734BA90F" w14:textId="77777777" w:rsidR="001F307F" w:rsidRPr="00132673" w:rsidRDefault="001F307F" w:rsidP="001F307F">
      <w:pPr>
        <w:spacing w:after="0" w:line="240" w:lineRule="auto"/>
      </w:pPr>
    </w:p>
    <w:p w14:paraId="2922431B" w14:textId="77777777" w:rsidR="001F307F" w:rsidRDefault="001F307F" w:rsidP="00B10A51">
      <w:pPr>
        <w:keepNext/>
        <w:keepLines/>
        <w:spacing w:after="0" w:line="240" w:lineRule="auto"/>
        <w:jc w:val="both"/>
        <w:rPr>
          <w:rFonts w:ascii="Calibri" w:eastAsia="Times New Roman" w:hAnsi="Calibri" w:cs="Calibri"/>
          <w:bCs/>
          <w:kern w:val="0"/>
          <w14:ligatures w14:val="none"/>
        </w:rPr>
      </w:pPr>
    </w:p>
    <w:p w14:paraId="0198F3B4" w14:textId="77777777" w:rsidR="0020017D" w:rsidRDefault="0020017D" w:rsidP="00B10A51">
      <w:pPr>
        <w:keepNext/>
        <w:keepLines/>
        <w:spacing w:after="0" w:line="240" w:lineRule="auto"/>
        <w:jc w:val="both"/>
        <w:rPr>
          <w:rFonts w:ascii="Calibri" w:eastAsia="Times New Roman" w:hAnsi="Calibri" w:cs="Calibri"/>
          <w:bCs/>
          <w:kern w:val="0"/>
          <w14:ligatures w14:val="none"/>
        </w:rPr>
      </w:pPr>
    </w:p>
    <w:p w14:paraId="4FEC62D3" w14:textId="2E32DCDF" w:rsidR="0020017D" w:rsidRPr="0020017D" w:rsidRDefault="0020017D" w:rsidP="0020017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7" w:name="_Toc161987990"/>
      <w:bookmarkStart w:id="48" w:name="_Toc169778965"/>
      <w:bookmarkStart w:id="49" w:name="_Toc193108420"/>
      <w:bookmarkStart w:id="50" w:name="_Toc235080546"/>
      <w:bookmarkStart w:id="51" w:name="_Hlk169262945"/>
      <w:r w:rsidRPr="0020017D">
        <w:rPr>
          <w:rFonts w:ascii="Calibri" w:eastAsia="Times New Roman" w:hAnsi="Calibri" w:cs="Arial"/>
          <w:b/>
          <w:color w:val="0070C0"/>
          <w:kern w:val="0"/>
          <w:sz w:val="28"/>
          <w:szCs w:val="28"/>
          <w:lang w:eastAsia="sl-SI"/>
          <w14:ligatures w14:val="none"/>
        </w:rPr>
        <w:t>Distribucija cepiv</w:t>
      </w:r>
      <w:r w:rsidR="001729A7">
        <w:rPr>
          <w:rFonts w:ascii="Calibri" w:eastAsia="Times New Roman" w:hAnsi="Calibri" w:cs="Arial"/>
          <w:b/>
          <w:color w:val="0070C0"/>
          <w:kern w:val="0"/>
          <w:sz w:val="28"/>
          <w:szCs w:val="28"/>
          <w:lang w:eastAsia="sl-SI"/>
          <w14:ligatures w14:val="none"/>
        </w:rPr>
        <w:t xml:space="preserve"> - </w:t>
      </w:r>
      <w:r w:rsidRPr="0020017D">
        <w:rPr>
          <w:rFonts w:ascii="Calibri" w:eastAsia="Times New Roman" w:hAnsi="Calibri" w:cs="Arial"/>
          <w:b/>
          <w:color w:val="0070C0"/>
          <w:kern w:val="0"/>
          <w:sz w:val="28"/>
          <w:szCs w:val="28"/>
          <w:lang w:eastAsia="sl-SI"/>
          <w14:ligatures w14:val="none"/>
        </w:rPr>
        <w:t>NIJZ</w:t>
      </w:r>
      <w:r w:rsidR="001729A7">
        <w:rPr>
          <w:rFonts w:ascii="Calibri" w:eastAsia="Times New Roman" w:hAnsi="Calibri" w:cs="Arial"/>
          <w:b/>
          <w:color w:val="0070C0"/>
          <w:kern w:val="0"/>
          <w:sz w:val="28"/>
          <w:szCs w:val="28"/>
          <w:lang w:eastAsia="sl-SI"/>
          <w14:ligatures w14:val="none"/>
        </w:rPr>
        <w:t xml:space="preserve"> </w:t>
      </w:r>
      <w:r w:rsidR="001729A7" w:rsidRPr="0020017D">
        <w:rPr>
          <w:rFonts w:ascii="Calibri" w:eastAsia="Times New Roman" w:hAnsi="Calibri" w:cs="Arial"/>
          <w:b/>
          <w:color w:val="0070C0"/>
          <w:kern w:val="0"/>
          <w:sz w:val="28"/>
          <w:szCs w:val="28"/>
          <w:lang w:eastAsia="sl-SI"/>
          <w14:ligatures w14:val="none"/>
        </w:rPr>
        <w:t xml:space="preserve">– </w:t>
      </w:r>
      <w:r w:rsidRPr="0020017D">
        <w:rPr>
          <w:rFonts w:ascii="Calibri" w:eastAsia="Times New Roman" w:hAnsi="Calibri" w:cs="Arial"/>
          <w:b/>
          <w:color w:val="0070C0"/>
          <w:kern w:val="0"/>
          <w:sz w:val="28"/>
          <w:szCs w:val="28"/>
          <w:lang w:eastAsia="sl-SI"/>
          <w14:ligatures w14:val="none"/>
        </w:rPr>
        <w:t>uvedba novih cepiv E0924 »Cepivo proti dTap-IPV« in E0925 »Cepivo proti RSV« s 1.</w:t>
      </w:r>
      <w:r w:rsidR="00F313D5">
        <w:rPr>
          <w:rFonts w:ascii="Calibri" w:eastAsia="Times New Roman" w:hAnsi="Calibri" w:cs="Arial"/>
          <w:b/>
          <w:color w:val="0070C0"/>
          <w:kern w:val="0"/>
          <w:sz w:val="28"/>
          <w:szCs w:val="28"/>
          <w:lang w:eastAsia="sl-SI"/>
          <w14:ligatures w14:val="none"/>
        </w:rPr>
        <w:t> </w:t>
      </w:r>
      <w:r w:rsidRPr="0020017D">
        <w:rPr>
          <w:rFonts w:ascii="Calibri" w:eastAsia="Times New Roman" w:hAnsi="Calibri" w:cs="Arial"/>
          <w:b/>
          <w:color w:val="0070C0"/>
          <w:kern w:val="0"/>
          <w:sz w:val="28"/>
          <w:szCs w:val="28"/>
          <w:lang w:eastAsia="sl-SI"/>
          <w14:ligatures w14:val="none"/>
        </w:rPr>
        <w:t>9.</w:t>
      </w:r>
      <w:r w:rsidR="00F313D5">
        <w:rPr>
          <w:rFonts w:ascii="Calibri" w:eastAsia="Times New Roman" w:hAnsi="Calibri" w:cs="Arial"/>
          <w:b/>
          <w:color w:val="0070C0"/>
          <w:kern w:val="0"/>
          <w:sz w:val="28"/>
          <w:szCs w:val="28"/>
          <w:lang w:eastAsia="sl-SI"/>
          <w14:ligatures w14:val="none"/>
        </w:rPr>
        <w:t> </w:t>
      </w:r>
      <w:r w:rsidRPr="0020017D">
        <w:rPr>
          <w:rFonts w:ascii="Calibri" w:eastAsia="Times New Roman" w:hAnsi="Calibri" w:cs="Arial"/>
          <w:b/>
          <w:color w:val="0070C0"/>
          <w:kern w:val="0"/>
          <w:sz w:val="28"/>
          <w:szCs w:val="28"/>
          <w:lang w:eastAsia="sl-SI"/>
          <w14:ligatures w14:val="none"/>
        </w:rPr>
        <w:t>202</w:t>
      </w:r>
      <w:bookmarkEnd w:id="47"/>
      <w:bookmarkEnd w:id="48"/>
      <w:bookmarkEnd w:id="49"/>
      <w:r w:rsidRPr="0020017D">
        <w:rPr>
          <w:rFonts w:ascii="Calibri" w:eastAsia="Times New Roman" w:hAnsi="Calibri" w:cs="Arial"/>
          <w:b/>
          <w:color w:val="0070C0"/>
          <w:kern w:val="0"/>
          <w:sz w:val="28"/>
          <w:szCs w:val="28"/>
          <w:lang w:eastAsia="sl-SI"/>
          <w14:ligatures w14:val="none"/>
        </w:rPr>
        <w:t>6</w:t>
      </w:r>
      <w:bookmarkEnd w:id="50"/>
    </w:p>
    <w:p w14:paraId="3A982141" w14:textId="77777777" w:rsidR="0020017D" w:rsidRPr="0020017D" w:rsidRDefault="0020017D" w:rsidP="0020017D">
      <w:pPr>
        <w:spacing w:after="0" w:line="240" w:lineRule="auto"/>
        <w:jc w:val="both"/>
        <w:rPr>
          <w:rFonts w:ascii="Calibri" w:eastAsia="Times New Roman" w:hAnsi="Calibri" w:cs="Calibri"/>
          <w:i/>
          <w:color w:val="0070C0"/>
          <w:kern w:val="0"/>
          <w:lang w:eastAsia="sl-SI"/>
          <w14:ligatures w14:val="none"/>
        </w:rPr>
      </w:pPr>
    </w:p>
    <w:p w14:paraId="794083F7" w14:textId="77777777" w:rsidR="0020017D" w:rsidRPr="0020017D" w:rsidRDefault="0020017D" w:rsidP="0020017D">
      <w:pPr>
        <w:spacing w:after="0" w:line="240" w:lineRule="auto"/>
        <w:jc w:val="both"/>
        <w:rPr>
          <w:rFonts w:ascii="Calibri" w:eastAsia="Times New Roman" w:hAnsi="Calibri" w:cs="Calibri"/>
          <w:i/>
          <w:color w:val="0070C0"/>
          <w:kern w:val="0"/>
          <w:lang w:eastAsia="sl-SI"/>
          <w14:ligatures w14:val="none"/>
        </w:rPr>
      </w:pPr>
      <w:r w:rsidRPr="0020017D">
        <w:rPr>
          <w:rFonts w:ascii="Calibri" w:eastAsia="Times New Roman" w:hAnsi="Calibri" w:cs="Calibri"/>
          <w:i/>
          <w:color w:val="0070C0"/>
          <w:kern w:val="0"/>
          <w:lang w:eastAsia="sl-SI"/>
          <w14:ligatures w14:val="none"/>
        </w:rPr>
        <w:t>NIJZ</w:t>
      </w:r>
    </w:p>
    <w:p w14:paraId="3B139444" w14:textId="77777777" w:rsidR="0020017D" w:rsidRPr="0020017D" w:rsidRDefault="0020017D" w:rsidP="0020017D">
      <w:pPr>
        <w:spacing w:after="0" w:line="240" w:lineRule="auto"/>
        <w:jc w:val="both"/>
        <w:rPr>
          <w:rFonts w:ascii="Calibri" w:eastAsia="Times New Roman" w:hAnsi="Calibri" w:cs="Calibri"/>
          <w:iCs/>
          <w:color w:val="0070C0"/>
          <w:kern w:val="0"/>
          <w:lang w:eastAsia="sl-SI"/>
          <w14:ligatures w14:val="none"/>
        </w:rPr>
      </w:pPr>
    </w:p>
    <w:p w14:paraId="792BC027" w14:textId="77777777" w:rsidR="0020017D" w:rsidRPr="0020017D" w:rsidRDefault="0020017D" w:rsidP="0020017D">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0017D">
        <w:rPr>
          <w:rFonts w:ascii="Calibri" w:eastAsia="Times New Roman" w:hAnsi="Calibri" w:cs="Calibri"/>
          <w:b/>
          <w:bCs/>
          <w:kern w:val="0"/>
          <w:lang w:eastAsia="sl-SI"/>
          <w14:ligatures w14:val="none"/>
        </w:rPr>
        <w:t>Povzetek vsebine</w:t>
      </w:r>
    </w:p>
    <w:p w14:paraId="1E779500" w14:textId="77777777" w:rsidR="0020017D" w:rsidRPr="0020017D" w:rsidRDefault="0020017D" w:rsidP="0020017D">
      <w:pPr>
        <w:autoSpaceDE w:val="0"/>
        <w:autoSpaceDN w:val="0"/>
        <w:adjustRightInd w:val="0"/>
        <w:spacing w:after="0" w:line="240" w:lineRule="auto"/>
        <w:jc w:val="both"/>
        <w:rPr>
          <w:rFonts w:ascii="Calibri" w:eastAsia="Times New Roman" w:hAnsi="Calibri" w:cs="Calibri"/>
          <w:kern w:val="0"/>
          <w:lang w:eastAsia="sl-SI"/>
          <w14:ligatures w14:val="none"/>
        </w:rPr>
      </w:pPr>
    </w:p>
    <w:p w14:paraId="6C9BEC27" w14:textId="77777777" w:rsidR="0020017D" w:rsidRPr="0020017D" w:rsidRDefault="0020017D" w:rsidP="0020017D">
      <w:pPr>
        <w:autoSpaceDE w:val="0"/>
        <w:autoSpaceDN w:val="0"/>
        <w:adjustRightInd w:val="0"/>
        <w:spacing w:after="0" w:line="240" w:lineRule="auto"/>
        <w:jc w:val="both"/>
        <w:rPr>
          <w:rFonts w:ascii="Calibri" w:eastAsia="Times New Roman" w:hAnsi="Calibri" w:cs="Calibri"/>
          <w:kern w:val="0"/>
          <w:lang w:eastAsia="sl-SI"/>
          <w14:ligatures w14:val="none"/>
        </w:rPr>
      </w:pPr>
      <w:r w:rsidRPr="0020017D">
        <w:rPr>
          <w:rFonts w:ascii="Calibri" w:eastAsia="Times New Roman" w:hAnsi="Calibri" w:cs="Calibri"/>
          <w:kern w:val="0"/>
          <w:lang w:eastAsia="sl-SI"/>
          <w14:ligatures w14:val="none"/>
        </w:rPr>
        <w:t xml:space="preserve">Program cepljenja in zaščite z zdravili za leto 2026 uvaja novi storitvi E0924 »Cepivo proti dTap-IPV« in E0925 »Cepivo proti RSV«. </w:t>
      </w:r>
    </w:p>
    <w:p w14:paraId="34BF7520" w14:textId="77777777" w:rsidR="0020017D" w:rsidRPr="0020017D" w:rsidRDefault="0020017D" w:rsidP="0020017D">
      <w:pPr>
        <w:spacing w:after="0" w:line="240" w:lineRule="auto"/>
        <w:jc w:val="both"/>
        <w:rPr>
          <w:rFonts w:ascii="Calibri" w:eastAsia="Times New Roman" w:hAnsi="Calibri" w:cs="Calibri"/>
          <w:i/>
          <w:color w:val="0070C0"/>
          <w:kern w:val="0"/>
          <w:lang w:eastAsia="sl-SI"/>
          <w14:ligatures w14:val="none"/>
        </w:rPr>
      </w:pPr>
    </w:p>
    <w:p w14:paraId="2FFD2843" w14:textId="77777777" w:rsidR="0020017D" w:rsidRPr="0020017D" w:rsidRDefault="0020017D" w:rsidP="0020017D">
      <w:pPr>
        <w:spacing w:after="0" w:line="240" w:lineRule="auto"/>
        <w:jc w:val="both"/>
        <w:rPr>
          <w:rFonts w:ascii="Calibri" w:eastAsia="Times New Roman" w:hAnsi="Calibri" w:cs="Calibri"/>
          <w:kern w:val="0"/>
          <w:lang w:eastAsia="sl-SI"/>
          <w14:ligatures w14:val="none"/>
        </w:rPr>
      </w:pPr>
      <w:r w:rsidRPr="0020017D">
        <w:rPr>
          <w:rFonts w:ascii="Calibri" w:eastAsia="Times New Roman" w:hAnsi="Calibri" w:cs="Calibri"/>
          <w:kern w:val="0"/>
          <w:lang w:eastAsia="sl-SI"/>
          <w14:ligatures w14:val="none"/>
        </w:rPr>
        <w:t>S tem navodilom dodajamo na seznam cepiv novi storitvi, ki ju je možno obračunati Zavodu in urejamo pravila njunega obračuna.</w:t>
      </w:r>
    </w:p>
    <w:p w14:paraId="1DFE71CD" w14:textId="77777777" w:rsidR="0020017D" w:rsidRPr="0020017D" w:rsidRDefault="0020017D" w:rsidP="0020017D">
      <w:pPr>
        <w:spacing w:after="0" w:line="240" w:lineRule="auto"/>
        <w:jc w:val="both"/>
        <w:rPr>
          <w:rFonts w:ascii="Calibri" w:eastAsia="Times New Roman" w:hAnsi="Calibri" w:cs="Calibri"/>
          <w:kern w:val="0"/>
          <w:lang w:eastAsia="sl-SI"/>
          <w14:ligatures w14:val="none"/>
        </w:rPr>
      </w:pPr>
    </w:p>
    <w:p w14:paraId="456088AF" w14:textId="77777777" w:rsidR="0020017D" w:rsidRPr="0020017D" w:rsidRDefault="0020017D" w:rsidP="0020017D">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0017D">
        <w:rPr>
          <w:rFonts w:ascii="Calibri" w:eastAsia="Times New Roman" w:hAnsi="Calibri" w:cs="Calibri"/>
          <w:b/>
          <w:bCs/>
          <w:kern w:val="0"/>
          <w:lang w:eastAsia="sl-SI"/>
          <w14:ligatures w14:val="none"/>
        </w:rPr>
        <w:t>Navodilo za obračun</w:t>
      </w:r>
    </w:p>
    <w:p w14:paraId="236878CB" w14:textId="77777777" w:rsidR="0020017D" w:rsidRPr="0020017D" w:rsidRDefault="0020017D" w:rsidP="0020017D">
      <w:pPr>
        <w:spacing w:after="0" w:line="240" w:lineRule="auto"/>
        <w:jc w:val="both"/>
        <w:rPr>
          <w:rFonts w:ascii="Calibri" w:eastAsia="Times New Roman" w:hAnsi="Calibri" w:cs="Calibri"/>
          <w:kern w:val="0"/>
          <w:lang w:eastAsia="sl-SI"/>
          <w14:ligatures w14:val="none"/>
        </w:rPr>
      </w:pPr>
    </w:p>
    <w:p w14:paraId="79EEC7B4" w14:textId="77777777" w:rsidR="0020017D" w:rsidRPr="0020017D" w:rsidRDefault="0020017D" w:rsidP="0020017D">
      <w:pPr>
        <w:autoSpaceDE w:val="0"/>
        <w:autoSpaceDN w:val="0"/>
        <w:adjustRightInd w:val="0"/>
        <w:spacing w:after="0" w:line="240" w:lineRule="auto"/>
        <w:jc w:val="both"/>
        <w:rPr>
          <w:rFonts w:ascii="Calibri" w:eastAsia="Times New Roman" w:hAnsi="Calibri" w:cs="Calibri"/>
          <w:bCs/>
          <w:color w:val="000000"/>
          <w:kern w:val="0"/>
          <w:lang w:eastAsia="sl-SI"/>
          <w14:ligatures w14:val="none"/>
        </w:rPr>
      </w:pPr>
      <w:r w:rsidRPr="0020017D">
        <w:rPr>
          <w:rFonts w:ascii="Calibri" w:eastAsia="Times New Roman" w:hAnsi="Calibri" w:cs="Calibri"/>
          <w:color w:val="000000"/>
          <w:kern w:val="0"/>
          <w:lang w:eastAsia="sl-SI"/>
          <w14:ligatures w14:val="none"/>
        </w:rPr>
        <w:t xml:space="preserve">Izvajalec storitvi E0924 in E0925 beleži na dejavnost </w:t>
      </w:r>
      <w:r w:rsidRPr="0020017D">
        <w:rPr>
          <w:rFonts w:ascii="Calibri" w:eastAsia="Times New Roman" w:hAnsi="Calibri" w:cs="Calibri"/>
          <w:bCs/>
          <w:color w:val="000000"/>
          <w:kern w:val="0"/>
          <w:lang w:eastAsia="sl-SI"/>
          <w14:ligatures w14:val="none"/>
        </w:rPr>
        <w:t>705 822 »Distribucija cepiv – NIJZ«, tako kot obstoječa cepiva.</w:t>
      </w:r>
    </w:p>
    <w:p w14:paraId="58703AED" w14:textId="77777777" w:rsidR="0020017D" w:rsidRPr="0020017D" w:rsidRDefault="0020017D" w:rsidP="0020017D">
      <w:pPr>
        <w:widowControl w:val="0"/>
        <w:suppressAutoHyphens/>
        <w:spacing w:after="0" w:line="240" w:lineRule="auto"/>
        <w:jc w:val="both"/>
        <w:rPr>
          <w:rFonts w:ascii="Calibri" w:eastAsia="Times New Roman" w:hAnsi="Calibri" w:cs="Calibri"/>
          <w:color w:val="000000"/>
          <w:kern w:val="0"/>
          <w:lang w:eastAsia="sl-SI"/>
          <w14:ligatures w14:val="none"/>
        </w:rPr>
      </w:pPr>
    </w:p>
    <w:p w14:paraId="64917DB9" w14:textId="77777777" w:rsidR="0020017D" w:rsidRPr="0020017D" w:rsidRDefault="0020017D" w:rsidP="0020017D">
      <w:pPr>
        <w:spacing w:after="0" w:line="240" w:lineRule="auto"/>
        <w:jc w:val="both"/>
        <w:rPr>
          <w:rFonts w:ascii="Calibri" w:eastAsia="Times New Roman" w:hAnsi="Calibri" w:cs="Calibri"/>
          <w:iCs/>
          <w:kern w:val="0"/>
          <w:lang w:eastAsia="sl-SI"/>
          <w14:ligatures w14:val="none"/>
        </w:rPr>
      </w:pPr>
      <w:r w:rsidRPr="0020017D">
        <w:rPr>
          <w:rFonts w:ascii="Calibri" w:eastAsia="Times New Roman" w:hAnsi="Calibri" w:cs="Calibri"/>
          <w:iCs/>
          <w:kern w:val="0"/>
          <w:lang w:eastAsia="sl-SI"/>
          <w14:ligatures w14:val="none"/>
        </w:rPr>
        <w:t xml:space="preserve">Storitvi </w:t>
      </w:r>
      <w:r w:rsidRPr="0020017D">
        <w:rPr>
          <w:rFonts w:ascii="Calibri" w:eastAsia="Times New Roman" w:hAnsi="Calibri" w:cs="Calibri"/>
          <w:color w:val="000000"/>
          <w:kern w:val="0"/>
          <w:lang w:eastAsia="sl-SI"/>
          <w14:ligatures w14:val="none"/>
        </w:rPr>
        <w:t xml:space="preserve">E0924 in E0925 </w:t>
      </w:r>
      <w:r w:rsidRPr="0020017D">
        <w:rPr>
          <w:rFonts w:ascii="Calibri" w:eastAsia="Times New Roman" w:hAnsi="Calibri" w:cs="Calibri"/>
          <w:iCs/>
          <w:kern w:val="0"/>
          <w:lang w:eastAsia="sl-SI"/>
          <w14:ligatures w14:val="none"/>
        </w:rPr>
        <w:t>uvajamo:</w:t>
      </w:r>
    </w:p>
    <w:p w14:paraId="3C910410" w14:textId="77777777" w:rsidR="0020017D" w:rsidRPr="0020017D" w:rsidRDefault="0020017D" w:rsidP="0020017D">
      <w:pPr>
        <w:spacing w:after="0" w:line="240" w:lineRule="auto"/>
        <w:jc w:val="both"/>
        <w:rPr>
          <w:rFonts w:ascii="Calibri" w:eastAsia="Times New Roman" w:hAnsi="Calibri" w:cs="Calibri"/>
          <w:iCs/>
          <w:kern w:val="0"/>
          <w:lang w:eastAsia="sl-SI"/>
          <w14:ligatures w14:val="none"/>
        </w:rPr>
      </w:pPr>
    </w:p>
    <w:p w14:paraId="2255BC32" w14:textId="77777777" w:rsidR="0020017D" w:rsidRPr="0020017D" w:rsidRDefault="0020017D" w:rsidP="0020017D">
      <w:pPr>
        <w:numPr>
          <w:ilvl w:val="0"/>
          <w:numId w:val="20"/>
        </w:numPr>
        <w:spacing w:after="0" w:line="240" w:lineRule="auto"/>
        <w:ind w:left="357" w:hanging="357"/>
        <w:contextualSpacing/>
        <w:rPr>
          <w:rFonts w:ascii="Calibri" w:eastAsia="Aptos" w:hAnsi="Calibri" w:cs="Calibri"/>
          <w:kern w:val="0"/>
          <w14:ligatures w14:val="none"/>
        </w:rPr>
      </w:pPr>
      <w:r w:rsidRPr="0020017D">
        <w:rPr>
          <w:rFonts w:ascii="Calibri" w:eastAsia="Aptos" w:hAnsi="Calibri" w:cs="Calibri"/>
          <w:kern w:val="0"/>
          <w14:ligatures w14:val="none"/>
        </w:rPr>
        <w:t>v seznam storitev 15.10 »Cepiva (705 822)«:</w:t>
      </w:r>
    </w:p>
    <w:p w14:paraId="4E219099" w14:textId="77777777" w:rsidR="0020017D" w:rsidRPr="0020017D" w:rsidRDefault="0020017D" w:rsidP="0020017D">
      <w:pPr>
        <w:spacing w:after="0" w:line="240" w:lineRule="auto"/>
        <w:ind w:left="714"/>
        <w:contextualSpacing/>
        <w:rPr>
          <w:rFonts w:ascii="Calibri" w:eastAsia="Aptos" w:hAnsi="Calibri" w:cs="Calibri"/>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CellMar>
          <w:left w:w="70" w:type="dxa"/>
          <w:right w:w="70" w:type="dxa"/>
        </w:tblCellMar>
        <w:tblLook w:val="04A0" w:firstRow="1" w:lastRow="0" w:firstColumn="1" w:lastColumn="0" w:noHBand="0" w:noVBand="1"/>
      </w:tblPr>
      <w:tblGrid>
        <w:gridCol w:w="644"/>
        <w:gridCol w:w="1298"/>
        <w:gridCol w:w="1740"/>
        <w:gridCol w:w="848"/>
        <w:gridCol w:w="664"/>
        <w:gridCol w:w="764"/>
        <w:gridCol w:w="740"/>
        <w:gridCol w:w="782"/>
        <w:gridCol w:w="970"/>
        <w:gridCol w:w="953"/>
      </w:tblGrid>
      <w:tr w:rsidR="00BB342A" w:rsidRPr="0020017D" w14:paraId="5A8567EC" w14:textId="77777777" w:rsidTr="00BB342A">
        <w:trPr>
          <w:trHeight w:val="720"/>
          <w:tblHeader/>
        </w:trPr>
        <w:tc>
          <w:tcPr>
            <w:tcW w:w="342" w:type="pct"/>
            <w:shd w:val="clear" w:color="000000" w:fill="auto"/>
            <w:vAlign w:val="center"/>
            <w:hideMark/>
          </w:tcPr>
          <w:p w14:paraId="78B50D87" w14:textId="77777777" w:rsidR="0020017D" w:rsidRPr="0020017D" w:rsidRDefault="0020017D" w:rsidP="0020017D">
            <w:pPr>
              <w:rPr>
                <w:rFonts w:ascii="Calibri" w:eastAsia="Aptos" w:hAnsi="Calibri" w:cs="Calibri"/>
                <w:bCs/>
                <w:iCs/>
                <w:kern w:val="0"/>
                <w:sz w:val="20"/>
                <w:szCs w:val="20"/>
                <w14:ligatures w14:val="none"/>
              </w:rPr>
            </w:pPr>
            <w:r w:rsidRPr="0020017D">
              <w:rPr>
                <w:rFonts w:ascii="Calibri" w:eastAsia="Aptos" w:hAnsi="Calibri" w:cs="Calibri"/>
                <w:bCs/>
                <w:iCs/>
                <w:kern w:val="0"/>
                <w:sz w:val="20"/>
                <w:szCs w:val="20"/>
                <w14:ligatures w14:val="none"/>
              </w:rPr>
              <w:t>Šifra</w:t>
            </w:r>
          </w:p>
        </w:tc>
        <w:tc>
          <w:tcPr>
            <w:tcW w:w="690" w:type="pct"/>
            <w:shd w:val="clear" w:color="000000" w:fill="auto"/>
            <w:vAlign w:val="center"/>
            <w:hideMark/>
          </w:tcPr>
          <w:p w14:paraId="54D4ECFA" w14:textId="77777777" w:rsidR="0020017D" w:rsidRPr="0020017D" w:rsidRDefault="0020017D" w:rsidP="0020017D">
            <w:pPr>
              <w:rPr>
                <w:rFonts w:ascii="Calibri" w:eastAsia="Aptos" w:hAnsi="Calibri" w:cs="Calibri"/>
                <w:bCs/>
                <w:iCs/>
                <w:kern w:val="0"/>
                <w:sz w:val="20"/>
                <w:szCs w:val="20"/>
                <w14:ligatures w14:val="none"/>
              </w:rPr>
            </w:pPr>
            <w:r w:rsidRPr="0020017D">
              <w:rPr>
                <w:rFonts w:ascii="Calibri" w:eastAsia="Aptos" w:hAnsi="Calibri" w:cs="Calibri"/>
                <w:bCs/>
                <w:iCs/>
                <w:kern w:val="0"/>
                <w:sz w:val="20"/>
                <w:szCs w:val="20"/>
                <w14:ligatures w14:val="none"/>
              </w:rPr>
              <w:t>Kratek opis</w:t>
            </w:r>
          </w:p>
        </w:tc>
        <w:tc>
          <w:tcPr>
            <w:tcW w:w="925" w:type="pct"/>
            <w:shd w:val="clear" w:color="000000" w:fill="auto"/>
            <w:vAlign w:val="center"/>
          </w:tcPr>
          <w:p w14:paraId="07941342" w14:textId="77777777" w:rsidR="0020017D" w:rsidRPr="0020017D" w:rsidRDefault="0020017D" w:rsidP="0020017D">
            <w:pPr>
              <w:rPr>
                <w:rFonts w:ascii="Calibri" w:eastAsia="Aptos" w:hAnsi="Calibri" w:cs="Calibri"/>
                <w:bCs/>
                <w:iCs/>
                <w:kern w:val="0"/>
                <w:sz w:val="20"/>
                <w:szCs w:val="20"/>
                <w14:ligatures w14:val="none"/>
              </w:rPr>
            </w:pPr>
            <w:r w:rsidRPr="0020017D">
              <w:rPr>
                <w:rFonts w:ascii="Calibri" w:eastAsia="Aptos" w:hAnsi="Calibri" w:cs="Calibri"/>
                <w:bCs/>
                <w:iCs/>
                <w:kern w:val="0"/>
                <w:sz w:val="20"/>
                <w:szCs w:val="20"/>
                <w14:ligatures w14:val="none"/>
              </w:rPr>
              <w:t>Dolg opis</w:t>
            </w:r>
          </w:p>
        </w:tc>
        <w:tc>
          <w:tcPr>
            <w:tcW w:w="451" w:type="pct"/>
            <w:shd w:val="clear" w:color="000000" w:fill="auto"/>
            <w:vAlign w:val="center"/>
            <w:hideMark/>
          </w:tcPr>
          <w:p w14:paraId="56B375AF" w14:textId="77777777" w:rsidR="0020017D" w:rsidRPr="0020017D" w:rsidRDefault="0020017D" w:rsidP="0020017D">
            <w:pPr>
              <w:jc w:val="center"/>
              <w:rPr>
                <w:rFonts w:ascii="Calibri" w:eastAsia="Aptos" w:hAnsi="Calibri" w:cs="Calibri"/>
                <w:bCs/>
                <w:iCs/>
                <w:kern w:val="0"/>
                <w:sz w:val="20"/>
                <w:szCs w:val="20"/>
                <w14:ligatures w14:val="none"/>
              </w:rPr>
            </w:pPr>
            <w:r w:rsidRPr="0020017D">
              <w:rPr>
                <w:rFonts w:ascii="Calibri" w:eastAsia="Aptos" w:hAnsi="Calibri" w:cs="Calibri"/>
                <w:bCs/>
                <w:iCs/>
                <w:kern w:val="0"/>
                <w:sz w:val="20"/>
                <w:szCs w:val="20"/>
                <w14:ligatures w14:val="none"/>
              </w:rPr>
              <w:t>Naziv enote mere</w:t>
            </w:r>
          </w:p>
        </w:tc>
        <w:tc>
          <w:tcPr>
            <w:tcW w:w="353" w:type="pct"/>
            <w:shd w:val="clear" w:color="000000" w:fill="auto"/>
            <w:vAlign w:val="center"/>
            <w:hideMark/>
          </w:tcPr>
          <w:p w14:paraId="3DB6A8F2" w14:textId="77777777" w:rsidR="0020017D" w:rsidRPr="0020017D" w:rsidRDefault="0020017D" w:rsidP="0020017D">
            <w:pPr>
              <w:jc w:val="center"/>
              <w:rPr>
                <w:rFonts w:ascii="Calibri" w:eastAsia="Aptos" w:hAnsi="Calibri" w:cs="Calibri"/>
                <w:bCs/>
                <w:iCs/>
                <w:kern w:val="0"/>
                <w:sz w:val="20"/>
                <w:szCs w:val="20"/>
                <w14:ligatures w14:val="none"/>
              </w:rPr>
            </w:pPr>
            <w:r w:rsidRPr="0020017D">
              <w:rPr>
                <w:rFonts w:ascii="Calibri" w:eastAsia="Aptos" w:hAnsi="Calibri" w:cs="Calibri"/>
                <w:bCs/>
                <w:iCs/>
                <w:kern w:val="0"/>
                <w:sz w:val="20"/>
                <w:szCs w:val="20"/>
                <w14:ligatures w14:val="none"/>
              </w:rPr>
              <w:t>Št. enot mere</w:t>
            </w:r>
          </w:p>
        </w:tc>
        <w:tc>
          <w:tcPr>
            <w:tcW w:w="406" w:type="pct"/>
            <w:shd w:val="clear" w:color="000000" w:fill="auto"/>
            <w:vAlign w:val="center"/>
          </w:tcPr>
          <w:p w14:paraId="237C14BF" w14:textId="77777777" w:rsidR="0020017D" w:rsidRPr="0020017D" w:rsidRDefault="0020017D" w:rsidP="0020017D">
            <w:pPr>
              <w:jc w:val="center"/>
              <w:rPr>
                <w:rFonts w:ascii="Calibri" w:eastAsia="Aptos" w:hAnsi="Calibri" w:cs="Calibri"/>
                <w:bCs/>
                <w:iCs/>
                <w:kern w:val="0"/>
                <w:sz w:val="20"/>
                <w:szCs w:val="20"/>
                <w14:ligatures w14:val="none"/>
              </w:rPr>
            </w:pPr>
            <w:r w:rsidRPr="0020017D">
              <w:rPr>
                <w:rFonts w:ascii="Calibri" w:eastAsia="Aptos" w:hAnsi="Calibri" w:cs="Calibri"/>
                <w:bCs/>
                <w:iCs/>
                <w:kern w:val="0"/>
                <w:sz w:val="20"/>
                <w:szCs w:val="20"/>
                <w14:ligatures w14:val="none"/>
              </w:rPr>
              <w:t>Oznaka količine</w:t>
            </w:r>
          </w:p>
        </w:tc>
        <w:tc>
          <w:tcPr>
            <w:tcW w:w="393" w:type="pct"/>
            <w:shd w:val="clear" w:color="000000" w:fill="auto"/>
            <w:vAlign w:val="center"/>
          </w:tcPr>
          <w:p w14:paraId="6A34AC24" w14:textId="77777777" w:rsidR="0020017D" w:rsidRPr="0020017D" w:rsidRDefault="0020017D" w:rsidP="0020017D">
            <w:pPr>
              <w:jc w:val="center"/>
              <w:rPr>
                <w:rFonts w:ascii="Calibri" w:eastAsia="Aptos" w:hAnsi="Calibri" w:cs="Calibri"/>
                <w:bCs/>
                <w:iCs/>
                <w:kern w:val="0"/>
                <w:sz w:val="20"/>
                <w:szCs w:val="20"/>
                <w14:ligatures w14:val="none"/>
              </w:rPr>
            </w:pPr>
            <w:r w:rsidRPr="0020017D">
              <w:rPr>
                <w:rFonts w:ascii="Calibri" w:eastAsia="Aptos" w:hAnsi="Calibri" w:cs="Calibri"/>
                <w:bCs/>
                <w:iCs/>
                <w:kern w:val="0"/>
                <w:sz w:val="20"/>
                <w:szCs w:val="20"/>
                <w14:ligatures w14:val="none"/>
              </w:rPr>
              <w:t>Oznaka cene</w:t>
            </w:r>
          </w:p>
        </w:tc>
        <w:tc>
          <w:tcPr>
            <w:tcW w:w="416" w:type="pct"/>
            <w:shd w:val="clear" w:color="000000" w:fill="auto"/>
            <w:vAlign w:val="center"/>
          </w:tcPr>
          <w:p w14:paraId="01BCC93C" w14:textId="77777777" w:rsidR="0020017D" w:rsidRPr="0020017D" w:rsidRDefault="0020017D" w:rsidP="0020017D">
            <w:pPr>
              <w:jc w:val="center"/>
              <w:rPr>
                <w:rFonts w:ascii="Calibri" w:eastAsia="Aptos" w:hAnsi="Calibri" w:cs="Calibri"/>
                <w:bCs/>
                <w:iCs/>
                <w:kern w:val="0"/>
                <w:sz w:val="20"/>
                <w:szCs w:val="20"/>
                <w14:ligatures w14:val="none"/>
              </w:rPr>
            </w:pPr>
            <w:r w:rsidRPr="0020017D">
              <w:rPr>
                <w:rFonts w:ascii="Calibri" w:eastAsia="Aptos" w:hAnsi="Calibri" w:cs="Calibri"/>
                <w:bCs/>
                <w:iCs/>
                <w:kern w:val="0"/>
                <w:sz w:val="20"/>
                <w:szCs w:val="20"/>
                <w14:ligatures w14:val="none"/>
              </w:rPr>
              <w:t>Tip storitve</w:t>
            </w:r>
          </w:p>
        </w:tc>
        <w:tc>
          <w:tcPr>
            <w:tcW w:w="516" w:type="pct"/>
            <w:shd w:val="clear" w:color="000000" w:fill="auto"/>
            <w:vAlign w:val="center"/>
          </w:tcPr>
          <w:p w14:paraId="4280A258" w14:textId="77777777" w:rsidR="0020017D" w:rsidRPr="0020017D" w:rsidRDefault="0020017D" w:rsidP="0020017D">
            <w:pPr>
              <w:jc w:val="center"/>
              <w:rPr>
                <w:rFonts w:ascii="Calibri" w:eastAsia="Aptos" w:hAnsi="Calibri" w:cs="Calibri"/>
                <w:bCs/>
                <w:iCs/>
                <w:kern w:val="0"/>
                <w:sz w:val="20"/>
                <w:szCs w:val="20"/>
                <w14:ligatures w14:val="none"/>
              </w:rPr>
            </w:pPr>
            <w:r w:rsidRPr="0020017D">
              <w:rPr>
                <w:rFonts w:ascii="Calibri" w:eastAsia="Aptos" w:hAnsi="Calibri" w:cs="Calibri"/>
                <w:bCs/>
                <w:iCs/>
                <w:kern w:val="0"/>
                <w:sz w:val="20"/>
                <w:szCs w:val="20"/>
                <w14:ligatures w14:val="none"/>
              </w:rPr>
              <w:t>Evidenčna storitev</w:t>
            </w:r>
          </w:p>
        </w:tc>
        <w:tc>
          <w:tcPr>
            <w:tcW w:w="507" w:type="pct"/>
            <w:shd w:val="clear" w:color="000000" w:fill="auto"/>
            <w:vAlign w:val="center"/>
          </w:tcPr>
          <w:p w14:paraId="5BE0CF81" w14:textId="77777777" w:rsidR="0020017D" w:rsidRPr="0020017D" w:rsidRDefault="0020017D" w:rsidP="0020017D">
            <w:pPr>
              <w:jc w:val="center"/>
              <w:rPr>
                <w:rFonts w:ascii="Calibri" w:eastAsia="Aptos" w:hAnsi="Calibri" w:cs="Calibri"/>
                <w:bCs/>
                <w:iCs/>
                <w:kern w:val="0"/>
                <w:sz w:val="20"/>
                <w:szCs w:val="20"/>
                <w14:ligatures w14:val="none"/>
              </w:rPr>
            </w:pPr>
            <w:r w:rsidRPr="0020017D">
              <w:rPr>
                <w:rFonts w:ascii="Calibri" w:eastAsia="Aptos" w:hAnsi="Calibri" w:cs="Calibri"/>
                <w:bCs/>
                <w:iCs/>
                <w:kern w:val="0"/>
                <w:sz w:val="20"/>
                <w:szCs w:val="20"/>
                <w14:ligatures w14:val="none"/>
              </w:rPr>
              <w:t>Nivo planiranja</w:t>
            </w:r>
          </w:p>
        </w:tc>
      </w:tr>
      <w:tr w:rsidR="00BB342A" w:rsidRPr="0020017D" w14:paraId="5977E5CB" w14:textId="77777777" w:rsidTr="00BB342A">
        <w:trPr>
          <w:trHeight w:val="515"/>
        </w:trPr>
        <w:tc>
          <w:tcPr>
            <w:tcW w:w="342" w:type="pct"/>
            <w:shd w:val="clear" w:color="000000" w:fill="auto"/>
          </w:tcPr>
          <w:p w14:paraId="4AF09D54" w14:textId="77777777" w:rsidR="0020017D" w:rsidRPr="0020017D" w:rsidRDefault="0020017D" w:rsidP="0020017D">
            <w:pPr>
              <w:rPr>
                <w:rFonts w:ascii="Calibri" w:eastAsia="Aptos" w:hAnsi="Calibri" w:cs="Calibri"/>
                <w:b/>
                <w:bCs/>
                <w:kern w:val="0"/>
                <w:sz w:val="20"/>
                <w:szCs w:val="20"/>
                <w14:ligatures w14:val="none"/>
              </w:rPr>
            </w:pPr>
            <w:r w:rsidRPr="0020017D">
              <w:rPr>
                <w:rFonts w:ascii="Calibri" w:eastAsia="Times New Roman" w:hAnsi="Calibri" w:cs="Calibri"/>
                <w:b/>
                <w:bCs/>
                <w:color w:val="000000"/>
                <w:kern w:val="0"/>
                <w:sz w:val="20"/>
                <w:szCs w:val="20"/>
                <w:lang w:eastAsia="sl-SI"/>
                <w14:ligatures w14:val="none"/>
              </w:rPr>
              <w:t>E0924</w:t>
            </w:r>
          </w:p>
        </w:tc>
        <w:tc>
          <w:tcPr>
            <w:tcW w:w="690" w:type="pct"/>
            <w:shd w:val="clear" w:color="000000" w:fill="auto"/>
          </w:tcPr>
          <w:p w14:paraId="0BD07C21" w14:textId="77777777" w:rsidR="0020017D" w:rsidRPr="0020017D" w:rsidRDefault="0020017D" w:rsidP="0020017D">
            <w:pPr>
              <w:rPr>
                <w:rFonts w:ascii="Calibri" w:eastAsia="Aptos" w:hAnsi="Calibri" w:cs="Calibri"/>
                <w:b/>
                <w:bCs/>
                <w:kern w:val="0"/>
                <w:sz w:val="20"/>
                <w:szCs w:val="20"/>
                <w:lang w:eastAsia="sl-SI"/>
                <w14:ligatures w14:val="none"/>
              </w:rPr>
            </w:pPr>
            <w:r w:rsidRPr="0020017D">
              <w:rPr>
                <w:rFonts w:ascii="Calibri" w:eastAsia="Aptos" w:hAnsi="Calibri" w:cs="Calibri"/>
                <w:b/>
                <w:bCs/>
                <w:kern w:val="0"/>
                <w:sz w:val="20"/>
                <w:szCs w:val="20"/>
                <w:lang w:eastAsia="sl-SI"/>
                <w14:ligatures w14:val="none"/>
              </w:rPr>
              <w:t xml:space="preserve">Cepivo proti dTap-IPV </w:t>
            </w:r>
          </w:p>
        </w:tc>
        <w:tc>
          <w:tcPr>
            <w:tcW w:w="925" w:type="pct"/>
            <w:shd w:val="clear" w:color="000000" w:fill="auto"/>
          </w:tcPr>
          <w:p w14:paraId="5836C4F2" w14:textId="77777777" w:rsidR="0020017D" w:rsidRPr="0020017D" w:rsidRDefault="0020017D" w:rsidP="0020017D">
            <w:pPr>
              <w:rPr>
                <w:rFonts w:ascii="Calibri" w:eastAsia="Aptos" w:hAnsi="Calibri" w:cs="Calibri"/>
                <w:b/>
                <w:bCs/>
                <w:color w:val="FF0000"/>
                <w:kern w:val="0"/>
                <w:sz w:val="20"/>
                <w:szCs w:val="20"/>
                <w14:ligatures w14:val="none"/>
              </w:rPr>
            </w:pPr>
            <w:r w:rsidRPr="0020017D">
              <w:rPr>
                <w:rFonts w:ascii="Calibri" w:eastAsia="Aptos" w:hAnsi="Calibri" w:cs="Calibri"/>
                <w:b/>
                <w:bCs/>
                <w:kern w:val="0"/>
                <w:sz w:val="20"/>
                <w:szCs w:val="20"/>
                <w:lang w:eastAsia="sl-SI"/>
                <w14:ligatures w14:val="none"/>
              </w:rPr>
              <w:t xml:space="preserve">Cepivo proti dTap-IPV </w:t>
            </w:r>
          </w:p>
        </w:tc>
        <w:tc>
          <w:tcPr>
            <w:tcW w:w="451" w:type="pct"/>
            <w:shd w:val="clear" w:color="000000" w:fill="auto"/>
          </w:tcPr>
          <w:p w14:paraId="482E5247" w14:textId="77777777" w:rsidR="0020017D" w:rsidRPr="0020017D" w:rsidRDefault="0020017D" w:rsidP="0020017D">
            <w:pPr>
              <w:jc w:val="center"/>
              <w:rPr>
                <w:rFonts w:ascii="Calibri" w:eastAsia="Aptos" w:hAnsi="Calibri" w:cs="Calibri"/>
                <w:b/>
                <w:kern w:val="0"/>
                <w:sz w:val="20"/>
                <w:szCs w:val="20"/>
                <w14:ligatures w14:val="none"/>
              </w:rPr>
            </w:pPr>
            <w:r w:rsidRPr="0020017D">
              <w:rPr>
                <w:rFonts w:ascii="Calibri" w:eastAsia="Aptos" w:hAnsi="Calibri" w:cs="Calibri"/>
                <w:b/>
                <w:kern w:val="0"/>
                <w:sz w:val="20"/>
                <w:szCs w:val="20"/>
                <w14:ligatures w14:val="none"/>
              </w:rPr>
              <w:t>škatla</w:t>
            </w:r>
          </w:p>
        </w:tc>
        <w:tc>
          <w:tcPr>
            <w:tcW w:w="353" w:type="pct"/>
            <w:shd w:val="clear" w:color="000000" w:fill="auto"/>
          </w:tcPr>
          <w:p w14:paraId="341749E2" w14:textId="77777777" w:rsidR="0020017D" w:rsidRPr="0020017D" w:rsidRDefault="0020017D" w:rsidP="0020017D">
            <w:pPr>
              <w:jc w:val="center"/>
              <w:rPr>
                <w:rFonts w:ascii="Calibri" w:eastAsia="Aptos" w:hAnsi="Calibri" w:cs="Calibri"/>
                <w:b/>
                <w:kern w:val="0"/>
                <w:sz w:val="20"/>
                <w:szCs w:val="20"/>
                <w14:ligatures w14:val="none"/>
              </w:rPr>
            </w:pPr>
            <w:r w:rsidRPr="0020017D">
              <w:rPr>
                <w:rFonts w:ascii="Calibri" w:eastAsia="Aptos" w:hAnsi="Calibri" w:cs="Calibri"/>
                <w:b/>
                <w:kern w:val="0"/>
                <w:sz w:val="20"/>
                <w:szCs w:val="20"/>
                <w14:ligatures w14:val="none"/>
              </w:rPr>
              <w:t>1</w:t>
            </w:r>
          </w:p>
        </w:tc>
        <w:tc>
          <w:tcPr>
            <w:tcW w:w="406" w:type="pct"/>
            <w:shd w:val="clear" w:color="000000" w:fill="auto"/>
          </w:tcPr>
          <w:p w14:paraId="7C7A1FA4" w14:textId="77777777" w:rsidR="0020017D" w:rsidRPr="0020017D" w:rsidRDefault="0020017D" w:rsidP="0020017D">
            <w:pPr>
              <w:jc w:val="center"/>
              <w:rPr>
                <w:rFonts w:ascii="Calibri" w:eastAsia="Aptos" w:hAnsi="Calibri" w:cs="Calibri"/>
                <w:b/>
                <w:kern w:val="0"/>
                <w:sz w:val="20"/>
                <w:szCs w:val="20"/>
                <w14:ligatures w14:val="none"/>
              </w:rPr>
            </w:pPr>
            <w:r w:rsidRPr="0020017D">
              <w:rPr>
                <w:rFonts w:ascii="Calibri" w:eastAsia="Aptos" w:hAnsi="Calibri" w:cs="Calibri"/>
                <w:b/>
                <w:kern w:val="0"/>
                <w:sz w:val="20"/>
                <w:szCs w:val="20"/>
                <w14:ligatures w14:val="none"/>
              </w:rPr>
              <w:t>2</w:t>
            </w:r>
          </w:p>
        </w:tc>
        <w:tc>
          <w:tcPr>
            <w:tcW w:w="393" w:type="pct"/>
            <w:shd w:val="clear" w:color="000000" w:fill="auto"/>
          </w:tcPr>
          <w:p w14:paraId="741CCDC9" w14:textId="77777777" w:rsidR="0020017D" w:rsidRPr="0020017D" w:rsidRDefault="0020017D" w:rsidP="0020017D">
            <w:pPr>
              <w:jc w:val="center"/>
              <w:rPr>
                <w:rFonts w:ascii="Calibri" w:eastAsia="Aptos" w:hAnsi="Calibri" w:cs="Calibri"/>
                <w:b/>
                <w:kern w:val="0"/>
                <w:sz w:val="20"/>
                <w:szCs w:val="20"/>
                <w14:ligatures w14:val="none"/>
              </w:rPr>
            </w:pPr>
            <w:r w:rsidRPr="0020017D">
              <w:rPr>
                <w:rFonts w:ascii="Calibri" w:eastAsia="Aptos" w:hAnsi="Calibri" w:cs="Calibri"/>
                <w:b/>
                <w:kern w:val="0"/>
                <w:sz w:val="20"/>
                <w:szCs w:val="20"/>
                <w14:ligatures w14:val="none"/>
              </w:rPr>
              <w:t>1</w:t>
            </w:r>
          </w:p>
        </w:tc>
        <w:tc>
          <w:tcPr>
            <w:tcW w:w="416" w:type="pct"/>
            <w:shd w:val="clear" w:color="000000" w:fill="auto"/>
          </w:tcPr>
          <w:p w14:paraId="100F97ED" w14:textId="77777777" w:rsidR="0020017D" w:rsidRPr="0020017D" w:rsidRDefault="0020017D" w:rsidP="0020017D">
            <w:pPr>
              <w:jc w:val="center"/>
              <w:rPr>
                <w:rFonts w:ascii="Calibri" w:eastAsia="Aptos" w:hAnsi="Calibri" w:cs="Calibri"/>
                <w:b/>
                <w:kern w:val="0"/>
                <w:sz w:val="20"/>
                <w:szCs w:val="20"/>
                <w14:ligatures w14:val="none"/>
              </w:rPr>
            </w:pPr>
            <w:r w:rsidRPr="0020017D">
              <w:rPr>
                <w:rFonts w:ascii="Calibri" w:eastAsia="Aptos" w:hAnsi="Calibri" w:cs="Calibri"/>
                <w:b/>
                <w:kern w:val="0"/>
                <w:sz w:val="20"/>
                <w:szCs w:val="20"/>
                <w14:ligatures w14:val="none"/>
              </w:rPr>
              <w:t>9 EME</w:t>
            </w:r>
          </w:p>
        </w:tc>
        <w:tc>
          <w:tcPr>
            <w:tcW w:w="516" w:type="pct"/>
            <w:shd w:val="clear" w:color="000000" w:fill="auto"/>
          </w:tcPr>
          <w:p w14:paraId="414414F9" w14:textId="77777777" w:rsidR="0020017D" w:rsidRPr="0020017D" w:rsidRDefault="0020017D" w:rsidP="0020017D">
            <w:pPr>
              <w:jc w:val="center"/>
              <w:rPr>
                <w:rFonts w:ascii="Calibri" w:eastAsia="Aptos" w:hAnsi="Calibri" w:cs="Calibri"/>
                <w:b/>
                <w:kern w:val="0"/>
                <w:sz w:val="20"/>
                <w:szCs w:val="20"/>
                <w14:ligatures w14:val="none"/>
              </w:rPr>
            </w:pPr>
            <w:r w:rsidRPr="0020017D">
              <w:rPr>
                <w:rFonts w:ascii="Calibri" w:eastAsia="Aptos" w:hAnsi="Calibri" w:cs="Calibri"/>
                <w:b/>
                <w:kern w:val="0"/>
                <w:sz w:val="20"/>
                <w:szCs w:val="20"/>
                <w14:ligatures w14:val="none"/>
              </w:rPr>
              <w:t>Ne</w:t>
            </w:r>
          </w:p>
        </w:tc>
        <w:tc>
          <w:tcPr>
            <w:tcW w:w="507" w:type="pct"/>
            <w:shd w:val="clear" w:color="000000" w:fill="auto"/>
          </w:tcPr>
          <w:p w14:paraId="6BE55EEF" w14:textId="77777777" w:rsidR="0020017D" w:rsidRPr="0020017D" w:rsidRDefault="0020017D" w:rsidP="0020017D">
            <w:pPr>
              <w:jc w:val="center"/>
              <w:rPr>
                <w:rFonts w:ascii="Calibri" w:eastAsia="Aptos" w:hAnsi="Calibri" w:cs="Calibri"/>
                <w:b/>
                <w:bCs/>
                <w:kern w:val="0"/>
                <w:sz w:val="20"/>
                <w:szCs w:val="20"/>
                <w14:ligatures w14:val="none"/>
              </w:rPr>
            </w:pPr>
            <w:r w:rsidRPr="0020017D">
              <w:rPr>
                <w:rFonts w:ascii="Calibri" w:eastAsia="Times New Roman" w:hAnsi="Calibri" w:cs="Calibri"/>
                <w:b/>
                <w:bCs/>
                <w:color w:val="000000"/>
                <w:kern w:val="0"/>
                <w:sz w:val="20"/>
                <w:szCs w:val="20"/>
                <w:lang w:eastAsia="sl-SI"/>
                <w14:ligatures w14:val="none"/>
              </w:rPr>
              <w:t>E0924</w:t>
            </w:r>
          </w:p>
        </w:tc>
      </w:tr>
      <w:tr w:rsidR="00BB342A" w:rsidRPr="0020017D" w14:paraId="1E03B6AD" w14:textId="77777777" w:rsidTr="00BB342A">
        <w:trPr>
          <w:trHeight w:val="589"/>
        </w:trPr>
        <w:tc>
          <w:tcPr>
            <w:tcW w:w="342" w:type="pct"/>
            <w:tcBorders>
              <w:top w:val="single" w:sz="4" w:space="0" w:color="auto"/>
              <w:left w:val="single" w:sz="4" w:space="0" w:color="auto"/>
              <w:bottom w:val="single" w:sz="4" w:space="0" w:color="auto"/>
              <w:right w:val="single" w:sz="4" w:space="0" w:color="auto"/>
            </w:tcBorders>
            <w:shd w:val="clear" w:color="000000" w:fill="auto"/>
          </w:tcPr>
          <w:p w14:paraId="67B77708" w14:textId="77777777" w:rsidR="0020017D" w:rsidRPr="0020017D" w:rsidRDefault="0020017D" w:rsidP="0020017D">
            <w:pPr>
              <w:rPr>
                <w:rFonts w:ascii="Calibri" w:eastAsia="Times New Roman" w:hAnsi="Calibri" w:cs="Calibri"/>
                <w:b/>
                <w:bCs/>
                <w:color w:val="000000"/>
                <w:kern w:val="0"/>
                <w:sz w:val="20"/>
                <w:szCs w:val="20"/>
                <w:lang w:eastAsia="sl-SI"/>
                <w14:ligatures w14:val="none"/>
              </w:rPr>
            </w:pPr>
            <w:r w:rsidRPr="0020017D">
              <w:rPr>
                <w:rFonts w:ascii="Calibri" w:eastAsia="Times New Roman" w:hAnsi="Calibri" w:cs="Calibri"/>
                <w:b/>
                <w:bCs/>
                <w:color w:val="000000"/>
                <w:kern w:val="0"/>
                <w:sz w:val="20"/>
                <w:szCs w:val="20"/>
                <w:lang w:eastAsia="sl-SI"/>
                <w14:ligatures w14:val="none"/>
              </w:rPr>
              <w:t>E0925</w:t>
            </w:r>
          </w:p>
        </w:tc>
        <w:tc>
          <w:tcPr>
            <w:tcW w:w="690" w:type="pct"/>
            <w:tcBorders>
              <w:top w:val="single" w:sz="4" w:space="0" w:color="auto"/>
              <w:left w:val="single" w:sz="4" w:space="0" w:color="auto"/>
              <w:bottom w:val="single" w:sz="4" w:space="0" w:color="auto"/>
              <w:right w:val="single" w:sz="4" w:space="0" w:color="auto"/>
            </w:tcBorders>
            <w:shd w:val="clear" w:color="000000" w:fill="auto"/>
          </w:tcPr>
          <w:p w14:paraId="045E6964" w14:textId="77777777" w:rsidR="0020017D" w:rsidRPr="0020017D" w:rsidRDefault="0020017D" w:rsidP="0020017D">
            <w:pPr>
              <w:rPr>
                <w:rFonts w:ascii="Calibri" w:eastAsia="Aptos" w:hAnsi="Calibri" w:cs="Calibri"/>
                <w:b/>
                <w:bCs/>
                <w:kern w:val="0"/>
                <w:sz w:val="20"/>
                <w:szCs w:val="20"/>
                <w:lang w:eastAsia="sl-SI"/>
                <w14:ligatures w14:val="none"/>
              </w:rPr>
            </w:pPr>
            <w:r w:rsidRPr="0020017D">
              <w:rPr>
                <w:rFonts w:ascii="Calibri" w:eastAsia="Aptos" w:hAnsi="Calibri" w:cs="Calibri"/>
                <w:b/>
                <w:bCs/>
                <w:kern w:val="0"/>
                <w:sz w:val="20"/>
                <w:szCs w:val="20"/>
                <w:lang w:eastAsia="sl-SI"/>
                <w14:ligatures w14:val="none"/>
              </w:rPr>
              <w:t xml:space="preserve">Cepivo proti RSV </w:t>
            </w:r>
          </w:p>
        </w:tc>
        <w:tc>
          <w:tcPr>
            <w:tcW w:w="925" w:type="pct"/>
            <w:tcBorders>
              <w:top w:val="single" w:sz="4" w:space="0" w:color="auto"/>
              <w:left w:val="single" w:sz="4" w:space="0" w:color="auto"/>
              <w:bottom w:val="single" w:sz="4" w:space="0" w:color="auto"/>
              <w:right w:val="single" w:sz="4" w:space="0" w:color="auto"/>
            </w:tcBorders>
            <w:shd w:val="clear" w:color="000000" w:fill="auto"/>
          </w:tcPr>
          <w:p w14:paraId="34FDE1FE" w14:textId="77777777" w:rsidR="0020017D" w:rsidRPr="0020017D" w:rsidRDefault="0020017D" w:rsidP="0020017D">
            <w:pPr>
              <w:rPr>
                <w:rFonts w:ascii="Calibri" w:eastAsia="Aptos" w:hAnsi="Calibri" w:cs="Calibri"/>
                <w:b/>
                <w:bCs/>
                <w:kern w:val="0"/>
                <w:sz w:val="20"/>
                <w:szCs w:val="20"/>
                <w:lang w:eastAsia="sl-SI"/>
                <w14:ligatures w14:val="none"/>
              </w:rPr>
            </w:pPr>
            <w:r w:rsidRPr="0020017D">
              <w:rPr>
                <w:rFonts w:ascii="Calibri" w:eastAsia="Aptos" w:hAnsi="Calibri" w:cs="Calibri"/>
                <w:b/>
                <w:bCs/>
                <w:kern w:val="0"/>
                <w:sz w:val="20"/>
                <w:szCs w:val="20"/>
                <w:lang w:eastAsia="sl-SI"/>
                <w14:ligatures w14:val="none"/>
              </w:rPr>
              <w:t>Cepivo proti RSV</w:t>
            </w:r>
          </w:p>
        </w:tc>
        <w:tc>
          <w:tcPr>
            <w:tcW w:w="451" w:type="pct"/>
            <w:tcBorders>
              <w:top w:val="single" w:sz="4" w:space="0" w:color="auto"/>
              <w:left w:val="single" w:sz="4" w:space="0" w:color="auto"/>
              <w:bottom w:val="single" w:sz="4" w:space="0" w:color="auto"/>
              <w:right w:val="single" w:sz="4" w:space="0" w:color="auto"/>
            </w:tcBorders>
            <w:shd w:val="clear" w:color="000000" w:fill="auto"/>
          </w:tcPr>
          <w:p w14:paraId="0AD39DC0" w14:textId="77777777" w:rsidR="0020017D" w:rsidRPr="0020017D" w:rsidRDefault="0020017D" w:rsidP="0020017D">
            <w:pPr>
              <w:jc w:val="center"/>
              <w:rPr>
                <w:rFonts w:ascii="Calibri" w:eastAsia="Aptos" w:hAnsi="Calibri" w:cs="Calibri"/>
                <w:b/>
                <w:kern w:val="0"/>
                <w:sz w:val="20"/>
                <w:szCs w:val="20"/>
                <w14:ligatures w14:val="none"/>
              </w:rPr>
            </w:pPr>
            <w:r w:rsidRPr="0020017D">
              <w:rPr>
                <w:rFonts w:ascii="Calibri" w:eastAsia="Aptos" w:hAnsi="Calibri" w:cs="Calibri"/>
                <w:b/>
                <w:kern w:val="0"/>
                <w:sz w:val="20"/>
                <w:szCs w:val="20"/>
                <w14:ligatures w14:val="none"/>
              </w:rPr>
              <w:t>škatla</w:t>
            </w:r>
          </w:p>
        </w:tc>
        <w:tc>
          <w:tcPr>
            <w:tcW w:w="353" w:type="pct"/>
            <w:tcBorders>
              <w:top w:val="single" w:sz="4" w:space="0" w:color="auto"/>
              <w:left w:val="single" w:sz="4" w:space="0" w:color="auto"/>
              <w:bottom w:val="single" w:sz="4" w:space="0" w:color="auto"/>
              <w:right w:val="single" w:sz="4" w:space="0" w:color="auto"/>
            </w:tcBorders>
            <w:shd w:val="clear" w:color="000000" w:fill="auto"/>
          </w:tcPr>
          <w:p w14:paraId="7357855F" w14:textId="77777777" w:rsidR="0020017D" w:rsidRPr="0020017D" w:rsidRDefault="0020017D" w:rsidP="0020017D">
            <w:pPr>
              <w:jc w:val="center"/>
              <w:rPr>
                <w:rFonts w:ascii="Calibri" w:eastAsia="Aptos" w:hAnsi="Calibri" w:cs="Calibri"/>
                <w:b/>
                <w:kern w:val="0"/>
                <w:sz w:val="20"/>
                <w:szCs w:val="20"/>
                <w14:ligatures w14:val="none"/>
              </w:rPr>
            </w:pPr>
            <w:r w:rsidRPr="0020017D">
              <w:rPr>
                <w:rFonts w:ascii="Calibri" w:eastAsia="Aptos" w:hAnsi="Calibri" w:cs="Calibri"/>
                <w:b/>
                <w:kern w:val="0"/>
                <w:sz w:val="20"/>
                <w:szCs w:val="20"/>
                <w14:ligatures w14:val="none"/>
              </w:rPr>
              <w:t>1</w:t>
            </w:r>
          </w:p>
        </w:tc>
        <w:tc>
          <w:tcPr>
            <w:tcW w:w="406" w:type="pct"/>
            <w:tcBorders>
              <w:top w:val="single" w:sz="4" w:space="0" w:color="auto"/>
              <w:left w:val="single" w:sz="4" w:space="0" w:color="auto"/>
              <w:bottom w:val="single" w:sz="4" w:space="0" w:color="auto"/>
              <w:right w:val="single" w:sz="4" w:space="0" w:color="auto"/>
            </w:tcBorders>
            <w:shd w:val="clear" w:color="000000" w:fill="auto"/>
          </w:tcPr>
          <w:p w14:paraId="7FA4774F" w14:textId="77777777" w:rsidR="0020017D" w:rsidRPr="0020017D" w:rsidRDefault="0020017D" w:rsidP="0020017D">
            <w:pPr>
              <w:jc w:val="center"/>
              <w:rPr>
                <w:rFonts w:ascii="Calibri" w:eastAsia="Aptos" w:hAnsi="Calibri" w:cs="Calibri"/>
                <w:b/>
                <w:kern w:val="0"/>
                <w:sz w:val="20"/>
                <w:szCs w:val="20"/>
                <w14:ligatures w14:val="none"/>
              </w:rPr>
            </w:pPr>
            <w:r w:rsidRPr="0020017D">
              <w:rPr>
                <w:rFonts w:ascii="Calibri" w:eastAsia="Aptos" w:hAnsi="Calibri" w:cs="Calibri"/>
                <w:b/>
                <w:kern w:val="0"/>
                <w:sz w:val="20"/>
                <w:szCs w:val="20"/>
                <w14:ligatures w14:val="none"/>
              </w:rPr>
              <w:t>2</w:t>
            </w:r>
          </w:p>
        </w:tc>
        <w:tc>
          <w:tcPr>
            <w:tcW w:w="393" w:type="pct"/>
            <w:tcBorders>
              <w:top w:val="single" w:sz="4" w:space="0" w:color="auto"/>
              <w:left w:val="single" w:sz="4" w:space="0" w:color="auto"/>
              <w:bottom w:val="single" w:sz="4" w:space="0" w:color="auto"/>
              <w:right w:val="single" w:sz="4" w:space="0" w:color="auto"/>
            </w:tcBorders>
            <w:shd w:val="clear" w:color="000000" w:fill="auto"/>
          </w:tcPr>
          <w:p w14:paraId="6381FDD2" w14:textId="77777777" w:rsidR="0020017D" w:rsidRPr="0020017D" w:rsidRDefault="0020017D" w:rsidP="0020017D">
            <w:pPr>
              <w:jc w:val="center"/>
              <w:rPr>
                <w:rFonts w:ascii="Calibri" w:eastAsia="Aptos" w:hAnsi="Calibri" w:cs="Calibri"/>
                <w:b/>
                <w:kern w:val="0"/>
                <w:sz w:val="20"/>
                <w:szCs w:val="20"/>
                <w14:ligatures w14:val="none"/>
              </w:rPr>
            </w:pPr>
            <w:r w:rsidRPr="0020017D">
              <w:rPr>
                <w:rFonts w:ascii="Calibri" w:eastAsia="Aptos" w:hAnsi="Calibri" w:cs="Calibri"/>
                <w:b/>
                <w:kern w:val="0"/>
                <w:sz w:val="20"/>
                <w:szCs w:val="20"/>
                <w14:ligatures w14:val="none"/>
              </w:rPr>
              <w:t>1</w:t>
            </w:r>
          </w:p>
        </w:tc>
        <w:tc>
          <w:tcPr>
            <w:tcW w:w="416" w:type="pct"/>
            <w:tcBorders>
              <w:top w:val="single" w:sz="4" w:space="0" w:color="auto"/>
              <w:left w:val="single" w:sz="4" w:space="0" w:color="auto"/>
              <w:bottom w:val="single" w:sz="4" w:space="0" w:color="auto"/>
              <w:right w:val="single" w:sz="4" w:space="0" w:color="auto"/>
            </w:tcBorders>
            <w:shd w:val="clear" w:color="000000" w:fill="auto"/>
          </w:tcPr>
          <w:p w14:paraId="0CF33F54" w14:textId="77777777" w:rsidR="0020017D" w:rsidRPr="0020017D" w:rsidRDefault="0020017D" w:rsidP="0020017D">
            <w:pPr>
              <w:jc w:val="center"/>
              <w:rPr>
                <w:rFonts w:ascii="Calibri" w:eastAsia="Aptos" w:hAnsi="Calibri" w:cs="Calibri"/>
                <w:b/>
                <w:kern w:val="0"/>
                <w:sz w:val="20"/>
                <w:szCs w:val="20"/>
                <w14:ligatures w14:val="none"/>
              </w:rPr>
            </w:pPr>
            <w:r w:rsidRPr="0020017D">
              <w:rPr>
                <w:rFonts w:ascii="Calibri" w:eastAsia="Aptos" w:hAnsi="Calibri" w:cs="Calibri"/>
                <w:b/>
                <w:kern w:val="0"/>
                <w:sz w:val="20"/>
                <w:szCs w:val="20"/>
                <w14:ligatures w14:val="none"/>
              </w:rPr>
              <w:t>9 EME</w:t>
            </w:r>
          </w:p>
        </w:tc>
        <w:tc>
          <w:tcPr>
            <w:tcW w:w="516" w:type="pct"/>
            <w:tcBorders>
              <w:top w:val="single" w:sz="4" w:space="0" w:color="auto"/>
              <w:left w:val="single" w:sz="4" w:space="0" w:color="auto"/>
              <w:bottom w:val="single" w:sz="4" w:space="0" w:color="auto"/>
              <w:right w:val="single" w:sz="4" w:space="0" w:color="auto"/>
            </w:tcBorders>
            <w:shd w:val="clear" w:color="000000" w:fill="auto"/>
          </w:tcPr>
          <w:p w14:paraId="6AD12B6A" w14:textId="77777777" w:rsidR="0020017D" w:rsidRPr="0020017D" w:rsidRDefault="0020017D" w:rsidP="0020017D">
            <w:pPr>
              <w:jc w:val="center"/>
              <w:rPr>
                <w:rFonts w:ascii="Calibri" w:eastAsia="Aptos" w:hAnsi="Calibri" w:cs="Calibri"/>
                <w:b/>
                <w:kern w:val="0"/>
                <w:sz w:val="20"/>
                <w:szCs w:val="20"/>
                <w14:ligatures w14:val="none"/>
              </w:rPr>
            </w:pPr>
            <w:r w:rsidRPr="0020017D">
              <w:rPr>
                <w:rFonts w:ascii="Calibri" w:eastAsia="Aptos" w:hAnsi="Calibri" w:cs="Calibri"/>
                <w:b/>
                <w:kern w:val="0"/>
                <w:sz w:val="20"/>
                <w:szCs w:val="20"/>
                <w14:ligatures w14:val="none"/>
              </w:rPr>
              <w:t>Ne</w:t>
            </w:r>
          </w:p>
        </w:tc>
        <w:tc>
          <w:tcPr>
            <w:tcW w:w="507" w:type="pct"/>
            <w:tcBorders>
              <w:top w:val="single" w:sz="4" w:space="0" w:color="auto"/>
              <w:left w:val="single" w:sz="4" w:space="0" w:color="auto"/>
              <w:bottom w:val="single" w:sz="4" w:space="0" w:color="auto"/>
              <w:right w:val="single" w:sz="4" w:space="0" w:color="auto"/>
            </w:tcBorders>
            <w:shd w:val="clear" w:color="000000" w:fill="auto"/>
          </w:tcPr>
          <w:p w14:paraId="757B80A8" w14:textId="77777777" w:rsidR="0020017D" w:rsidRPr="0020017D" w:rsidRDefault="0020017D" w:rsidP="0020017D">
            <w:pPr>
              <w:jc w:val="center"/>
              <w:rPr>
                <w:rFonts w:ascii="Calibri" w:eastAsia="Times New Roman" w:hAnsi="Calibri" w:cs="Calibri"/>
                <w:b/>
                <w:bCs/>
                <w:color w:val="000000"/>
                <w:kern w:val="0"/>
                <w:sz w:val="20"/>
                <w:szCs w:val="20"/>
                <w:lang w:eastAsia="sl-SI"/>
                <w14:ligatures w14:val="none"/>
              </w:rPr>
            </w:pPr>
            <w:r w:rsidRPr="0020017D">
              <w:rPr>
                <w:rFonts w:ascii="Calibri" w:eastAsia="Times New Roman" w:hAnsi="Calibri" w:cs="Calibri"/>
                <w:b/>
                <w:bCs/>
                <w:color w:val="000000"/>
                <w:kern w:val="0"/>
                <w:sz w:val="20"/>
                <w:szCs w:val="20"/>
                <w:lang w:eastAsia="sl-SI"/>
                <w14:ligatures w14:val="none"/>
              </w:rPr>
              <w:t>E0925</w:t>
            </w:r>
          </w:p>
        </w:tc>
      </w:tr>
    </w:tbl>
    <w:p w14:paraId="500BDB14" w14:textId="77777777" w:rsidR="0020017D" w:rsidRPr="0020017D" w:rsidRDefault="0020017D" w:rsidP="0020017D">
      <w:pPr>
        <w:numPr>
          <w:ilvl w:val="0"/>
          <w:numId w:val="19"/>
        </w:numPr>
        <w:spacing w:after="0" w:line="240" w:lineRule="auto"/>
        <w:ind w:left="357" w:hanging="357"/>
        <w:contextualSpacing/>
        <w:rPr>
          <w:rFonts w:ascii="Calibri" w:eastAsia="Times New Roman" w:hAnsi="Calibri" w:cs="Calibri"/>
          <w:kern w:val="0"/>
          <w:lang w:eastAsia="sl-SI"/>
          <w14:ligatures w14:val="none"/>
        </w:rPr>
      </w:pPr>
      <w:r w:rsidRPr="0020017D">
        <w:rPr>
          <w:rFonts w:ascii="Calibri" w:eastAsia="Times New Roman" w:hAnsi="Calibri" w:cs="Calibri"/>
          <w:kern w:val="0"/>
          <w:lang w:eastAsia="sl-SI"/>
          <w14:ligatures w14:val="none"/>
        </w:rPr>
        <w:t>v povezovalni šifrant K5.2 »Storitve s stopnjo DDV«:</w:t>
      </w:r>
    </w:p>
    <w:p w14:paraId="71E06135" w14:textId="77777777" w:rsidR="0020017D" w:rsidRPr="0020017D" w:rsidRDefault="0020017D" w:rsidP="0020017D">
      <w:pPr>
        <w:spacing w:after="0" w:line="240" w:lineRule="auto"/>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540"/>
        <w:gridCol w:w="540"/>
        <w:gridCol w:w="3554"/>
        <w:gridCol w:w="1143"/>
        <w:gridCol w:w="1508"/>
        <w:gridCol w:w="1183"/>
      </w:tblGrid>
      <w:tr w:rsidR="0020017D" w:rsidRPr="0020017D" w14:paraId="67B39757" w14:textId="77777777" w:rsidTr="0020017D">
        <w:trPr>
          <w:trHeight w:val="335"/>
        </w:trPr>
        <w:tc>
          <w:tcPr>
            <w:tcW w:w="497" w:type="pct"/>
            <w:shd w:val="clear" w:color="auto" w:fill="auto"/>
            <w:vAlign w:val="bottom"/>
          </w:tcPr>
          <w:p w14:paraId="47FE3161"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p>
        </w:tc>
        <w:tc>
          <w:tcPr>
            <w:tcW w:w="2464" w:type="pct"/>
            <w:gridSpan w:val="3"/>
            <w:shd w:val="clear" w:color="auto" w:fill="auto"/>
            <w:vAlign w:val="bottom"/>
          </w:tcPr>
          <w:p w14:paraId="7DB92B47"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p>
        </w:tc>
        <w:tc>
          <w:tcPr>
            <w:tcW w:w="608" w:type="pct"/>
            <w:shd w:val="clear" w:color="auto" w:fill="auto"/>
          </w:tcPr>
          <w:p w14:paraId="43BE4937" w14:textId="77777777" w:rsidR="0020017D" w:rsidRPr="0020017D" w:rsidRDefault="0020017D" w:rsidP="0020017D">
            <w:pPr>
              <w:spacing w:after="0" w:line="240" w:lineRule="auto"/>
              <w:jc w:val="center"/>
              <w:rPr>
                <w:rFonts w:ascii="Calibri" w:eastAsia="Times New Roman" w:hAnsi="Calibri" w:cs="Calibri"/>
                <w:kern w:val="0"/>
                <w:sz w:val="20"/>
                <w:szCs w:val="20"/>
                <w:lang w:eastAsia="sl-SI"/>
                <w14:ligatures w14:val="none"/>
              </w:rPr>
            </w:pPr>
            <w:r w:rsidRPr="0020017D">
              <w:rPr>
                <w:rFonts w:ascii="Calibri" w:eastAsia="Times New Roman" w:hAnsi="Calibri" w:cs="Calibri"/>
                <w:kern w:val="0"/>
                <w:sz w:val="20"/>
                <w:szCs w:val="20"/>
                <w:lang w:eastAsia="sl-SI"/>
                <w14:ligatures w14:val="none"/>
              </w:rPr>
              <w:t>0% Oproščeno</w:t>
            </w:r>
          </w:p>
        </w:tc>
        <w:tc>
          <w:tcPr>
            <w:tcW w:w="802" w:type="pct"/>
          </w:tcPr>
          <w:p w14:paraId="760B97B9" w14:textId="77777777" w:rsidR="0020017D" w:rsidRPr="0020017D" w:rsidRDefault="0020017D" w:rsidP="0020017D">
            <w:pPr>
              <w:spacing w:after="0" w:line="240" w:lineRule="auto"/>
              <w:jc w:val="center"/>
              <w:rPr>
                <w:rFonts w:ascii="Calibri" w:eastAsia="Times New Roman" w:hAnsi="Calibri" w:cs="Calibri"/>
                <w:kern w:val="0"/>
                <w:sz w:val="20"/>
                <w:szCs w:val="20"/>
                <w:lang w:eastAsia="sl-SI"/>
                <w14:ligatures w14:val="none"/>
              </w:rPr>
            </w:pPr>
            <w:r w:rsidRPr="0020017D">
              <w:rPr>
                <w:rFonts w:ascii="Calibri" w:eastAsia="Times New Roman" w:hAnsi="Calibri" w:cs="Calibri"/>
                <w:kern w:val="0"/>
                <w:sz w:val="20"/>
                <w:szCs w:val="20"/>
                <w:lang w:eastAsia="sl-SI"/>
                <w14:ligatures w14:val="none"/>
              </w:rPr>
              <w:t>Obdavčeno 9,5%</w:t>
            </w:r>
          </w:p>
        </w:tc>
        <w:tc>
          <w:tcPr>
            <w:tcW w:w="629" w:type="pct"/>
          </w:tcPr>
          <w:p w14:paraId="35C87EC2" w14:textId="77777777" w:rsidR="0020017D" w:rsidRPr="0020017D" w:rsidRDefault="0020017D" w:rsidP="0020017D">
            <w:pPr>
              <w:spacing w:after="0" w:line="240" w:lineRule="auto"/>
              <w:jc w:val="center"/>
              <w:rPr>
                <w:rFonts w:ascii="Calibri" w:eastAsia="Times New Roman" w:hAnsi="Calibri" w:cs="Calibri"/>
                <w:kern w:val="0"/>
                <w:sz w:val="20"/>
                <w:szCs w:val="20"/>
                <w:lang w:eastAsia="sl-SI"/>
                <w14:ligatures w14:val="none"/>
              </w:rPr>
            </w:pPr>
            <w:r w:rsidRPr="0020017D">
              <w:rPr>
                <w:rFonts w:ascii="Calibri" w:eastAsia="Times New Roman" w:hAnsi="Calibri" w:cs="Calibri"/>
                <w:kern w:val="0"/>
                <w:sz w:val="20"/>
                <w:szCs w:val="20"/>
                <w:lang w:eastAsia="sl-SI"/>
                <w14:ligatures w14:val="none"/>
              </w:rPr>
              <w:t>Obdavčeno 22%</w:t>
            </w:r>
          </w:p>
        </w:tc>
      </w:tr>
      <w:tr w:rsidR="0020017D" w:rsidRPr="0020017D" w14:paraId="59BAC4A5" w14:textId="77777777" w:rsidTr="0020017D">
        <w:trPr>
          <w:trHeight w:val="335"/>
        </w:trPr>
        <w:tc>
          <w:tcPr>
            <w:tcW w:w="497" w:type="pct"/>
            <w:shd w:val="clear" w:color="auto" w:fill="auto"/>
          </w:tcPr>
          <w:p w14:paraId="6FC1CDA7"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r w:rsidRPr="0020017D">
              <w:rPr>
                <w:rFonts w:ascii="Calibri" w:eastAsia="Times New Roman" w:hAnsi="Calibri" w:cs="Calibri"/>
                <w:kern w:val="0"/>
                <w:sz w:val="20"/>
                <w:szCs w:val="20"/>
                <w:lang w:eastAsia="sl-SI"/>
                <w14:ligatures w14:val="none"/>
              </w:rPr>
              <w:t>G46.460</w:t>
            </w:r>
          </w:p>
        </w:tc>
        <w:tc>
          <w:tcPr>
            <w:tcW w:w="2464" w:type="pct"/>
            <w:gridSpan w:val="3"/>
            <w:shd w:val="clear" w:color="auto" w:fill="auto"/>
            <w:vAlign w:val="bottom"/>
          </w:tcPr>
          <w:p w14:paraId="78FB72D4"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r w:rsidRPr="0020017D">
              <w:rPr>
                <w:rFonts w:ascii="Calibri" w:eastAsia="Times New Roman" w:hAnsi="Calibri" w:cs="Calibri"/>
                <w:kern w:val="0"/>
                <w:sz w:val="20"/>
                <w:szCs w:val="20"/>
                <w:lang w:eastAsia="sl-SI"/>
                <w14:ligatures w14:val="none"/>
              </w:rPr>
              <w:t xml:space="preserve">Trgovina na debelo s farmacevtskimi in medicinskimi izdelki </w:t>
            </w:r>
          </w:p>
        </w:tc>
        <w:tc>
          <w:tcPr>
            <w:tcW w:w="608" w:type="pct"/>
            <w:shd w:val="clear" w:color="auto" w:fill="auto"/>
            <w:vAlign w:val="bottom"/>
          </w:tcPr>
          <w:p w14:paraId="61713642"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p>
        </w:tc>
        <w:tc>
          <w:tcPr>
            <w:tcW w:w="802" w:type="pct"/>
          </w:tcPr>
          <w:p w14:paraId="4F3B7CEF"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p>
        </w:tc>
        <w:tc>
          <w:tcPr>
            <w:tcW w:w="629" w:type="pct"/>
          </w:tcPr>
          <w:p w14:paraId="3834B970"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p>
        </w:tc>
      </w:tr>
      <w:tr w:rsidR="0020017D" w:rsidRPr="0020017D" w14:paraId="6479233A" w14:textId="77777777" w:rsidTr="0020017D">
        <w:tc>
          <w:tcPr>
            <w:tcW w:w="497" w:type="pct"/>
            <w:shd w:val="clear" w:color="auto" w:fill="auto"/>
            <w:vAlign w:val="bottom"/>
          </w:tcPr>
          <w:p w14:paraId="6D16C84D"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r w:rsidRPr="0020017D">
              <w:rPr>
                <w:rFonts w:ascii="Calibri" w:eastAsia="Times New Roman" w:hAnsi="Calibri" w:cs="Calibri"/>
                <w:kern w:val="0"/>
                <w:sz w:val="20"/>
                <w:szCs w:val="20"/>
                <w:lang w:eastAsia="sl-SI"/>
                <w14:ligatures w14:val="none"/>
              </w:rPr>
              <w:t> </w:t>
            </w:r>
          </w:p>
        </w:tc>
        <w:tc>
          <w:tcPr>
            <w:tcW w:w="287" w:type="pct"/>
            <w:shd w:val="clear" w:color="auto" w:fill="auto"/>
          </w:tcPr>
          <w:p w14:paraId="1E0F346D"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r w:rsidRPr="0020017D">
              <w:rPr>
                <w:rFonts w:ascii="Calibri" w:eastAsia="Times New Roman" w:hAnsi="Calibri" w:cs="Calibri"/>
                <w:kern w:val="0"/>
                <w:sz w:val="20"/>
                <w:szCs w:val="20"/>
                <w:lang w:eastAsia="sl-SI"/>
                <w14:ligatures w14:val="none"/>
              </w:rPr>
              <w:t>705</w:t>
            </w:r>
          </w:p>
        </w:tc>
        <w:tc>
          <w:tcPr>
            <w:tcW w:w="2177" w:type="pct"/>
            <w:gridSpan w:val="2"/>
            <w:shd w:val="clear" w:color="auto" w:fill="auto"/>
            <w:vAlign w:val="bottom"/>
          </w:tcPr>
          <w:p w14:paraId="485AF637"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r w:rsidRPr="0020017D">
              <w:rPr>
                <w:rFonts w:ascii="Calibri" w:eastAsia="Times New Roman" w:hAnsi="Calibri" w:cs="Calibri"/>
                <w:kern w:val="0"/>
                <w:sz w:val="20"/>
                <w:szCs w:val="20"/>
                <w:lang w:eastAsia="sl-SI"/>
                <w14:ligatures w14:val="none"/>
              </w:rPr>
              <w:t>Trgovina na debelo s farmacevtskimi izdelki</w:t>
            </w:r>
          </w:p>
        </w:tc>
        <w:tc>
          <w:tcPr>
            <w:tcW w:w="608" w:type="pct"/>
            <w:shd w:val="clear" w:color="auto" w:fill="auto"/>
            <w:vAlign w:val="bottom"/>
          </w:tcPr>
          <w:p w14:paraId="64A473CB"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p>
        </w:tc>
        <w:tc>
          <w:tcPr>
            <w:tcW w:w="802" w:type="pct"/>
          </w:tcPr>
          <w:p w14:paraId="13FB2E75"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p>
        </w:tc>
        <w:tc>
          <w:tcPr>
            <w:tcW w:w="629" w:type="pct"/>
          </w:tcPr>
          <w:p w14:paraId="2631EDB6"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p>
        </w:tc>
      </w:tr>
      <w:tr w:rsidR="0020017D" w:rsidRPr="0020017D" w14:paraId="4546FD23" w14:textId="77777777" w:rsidTr="0020017D">
        <w:tc>
          <w:tcPr>
            <w:tcW w:w="497" w:type="pct"/>
            <w:shd w:val="clear" w:color="auto" w:fill="auto"/>
            <w:vAlign w:val="bottom"/>
          </w:tcPr>
          <w:p w14:paraId="1649462F"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41631F3"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286E596" w14:textId="77777777" w:rsidR="0020017D" w:rsidRPr="0020017D" w:rsidRDefault="0020017D" w:rsidP="0020017D">
            <w:pPr>
              <w:spacing w:after="0" w:line="240" w:lineRule="auto"/>
              <w:jc w:val="right"/>
              <w:rPr>
                <w:rFonts w:ascii="Calibri" w:eastAsia="Times New Roman" w:hAnsi="Calibri" w:cs="Calibri"/>
                <w:kern w:val="0"/>
                <w:sz w:val="20"/>
                <w:szCs w:val="20"/>
                <w:lang w:eastAsia="sl-SI"/>
                <w14:ligatures w14:val="none"/>
              </w:rPr>
            </w:pPr>
            <w:r w:rsidRPr="0020017D">
              <w:rPr>
                <w:rFonts w:ascii="Calibri" w:eastAsia="Times New Roman" w:hAnsi="Calibri" w:cs="Calibri"/>
                <w:kern w:val="0"/>
                <w:sz w:val="20"/>
                <w:szCs w:val="20"/>
                <w:lang w:eastAsia="sl-SI"/>
                <w14:ligatures w14:val="none"/>
              </w:rPr>
              <w:t>822</w:t>
            </w:r>
          </w:p>
        </w:tc>
        <w:tc>
          <w:tcPr>
            <w:tcW w:w="1890" w:type="pct"/>
            <w:shd w:val="clear" w:color="auto" w:fill="auto"/>
            <w:vAlign w:val="bottom"/>
          </w:tcPr>
          <w:p w14:paraId="7C2268B5" w14:textId="77777777" w:rsidR="0020017D" w:rsidRPr="0020017D" w:rsidRDefault="0020017D" w:rsidP="0020017D">
            <w:pPr>
              <w:spacing w:after="0" w:line="240" w:lineRule="auto"/>
              <w:rPr>
                <w:rFonts w:ascii="Calibri" w:eastAsia="Times New Roman" w:hAnsi="Calibri" w:cs="Calibri"/>
                <w:strike/>
                <w:kern w:val="0"/>
                <w:sz w:val="20"/>
                <w:szCs w:val="20"/>
                <w:lang w:eastAsia="sl-SI"/>
                <w14:ligatures w14:val="none"/>
              </w:rPr>
            </w:pPr>
            <w:r w:rsidRPr="0020017D">
              <w:rPr>
                <w:rFonts w:ascii="Calibri" w:eastAsia="Times New Roman" w:hAnsi="Calibri" w:cs="Calibri"/>
                <w:kern w:val="0"/>
                <w:sz w:val="20"/>
                <w:szCs w:val="20"/>
                <w:lang w:eastAsia="sl-SI"/>
                <w14:ligatures w14:val="none"/>
              </w:rPr>
              <w:t>Distribucija cepiv - NIJZ</w:t>
            </w:r>
          </w:p>
        </w:tc>
        <w:tc>
          <w:tcPr>
            <w:tcW w:w="608" w:type="pct"/>
            <w:shd w:val="clear" w:color="auto" w:fill="auto"/>
            <w:vAlign w:val="bottom"/>
          </w:tcPr>
          <w:p w14:paraId="4F17D0F4" w14:textId="77777777" w:rsidR="0020017D" w:rsidRPr="0020017D" w:rsidRDefault="0020017D" w:rsidP="0020017D">
            <w:pPr>
              <w:spacing w:after="0" w:line="240" w:lineRule="auto"/>
              <w:rPr>
                <w:rFonts w:ascii="Calibri" w:eastAsia="Times New Roman" w:hAnsi="Calibri" w:cs="Calibri"/>
                <w:kern w:val="0"/>
                <w:sz w:val="20"/>
                <w:szCs w:val="20"/>
                <w:lang w:eastAsia="sl-SI"/>
                <w14:ligatures w14:val="none"/>
              </w:rPr>
            </w:pPr>
          </w:p>
        </w:tc>
        <w:tc>
          <w:tcPr>
            <w:tcW w:w="802" w:type="pct"/>
            <w:vAlign w:val="center"/>
          </w:tcPr>
          <w:p w14:paraId="5FB7FB61" w14:textId="77777777" w:rsidR="0020017D" w:rsidRPr="0020017D" w:rsidRDefault="0020017D" w:rsidP="0020017D">
            <w:pPr>
              <w:spacing w:after="0" w:line="240" w:lineRule="auto"/>
              <w:jc w:val="center"/>
              <w:rPr>
                <w:rFonts w:ascii="Calibri" w:eastAsia="Times New Roman" w:hAnsi="Calibri" w:cs="Calibri"/>
                <w:b/>
                <w:bCs/>
                <w:kern w:val="0"/>
                <w:sz w:val="20"/>
                <w:szCs w:val="20"/>
                <w:lang w:eastAsia="sl-SI"/>
                <w14:ligatures w14:val="none"/>
              </w:rPr>
            </w:pPr>
            <w:r w:rsidRPr="0020017D">
              <w:rPr>
                <w:rFonts w:ascii="Calibri" w:eastAsia="Times New Roman" w:hAnsi="Calibri" w:cs="Calibri"/>
                <w:b/>
                <w:bCs/>
                <w:color w:val="000000"/>
                <w:kern w:val="0"/>
                <w:sz w:val="20"/>
                <w:szCs w:val="20"/>
                <w:lang w:eastAsia="sl-SI"/>
                <w14:ligatures w14:val="none"/>
              </w:rPr>
              <w:t>E0924, E0925</w:t>
            </w:r>
          </w:p>
        </w:tc>
        <w:tc>
          <w:tcPr>
            <w:tcW w:w="629" w:type="pct"/>
            <w:vAlign w:val="center"/>
          </w:tcPr>
          <w:p w14:paraId="303390CE" w14:textId="77777777" w:rsidR="0020017D" w:rsidRPr="0020017D" w:rsidRDefault="0020017D" w:rsidP="0020017D">
            <w:pPr>
              <w:spacing w:after="0" w:line="240" w:lineRule="auto"/>
              <w:jc w:val="center"/>
              <w:rPr>
                <w:rFonts w:ascii="Calibri" w:eastAsia="Times New Roman" w:hAnsi="Calibri" w:cs="Calibri"/>
                <w:bCs/>
                <w:kern w:val="0"/>
                <w:sz w:val="20"/>
                <w:szCs w:val="20"/>
                <w:lang w:eastAsia="sl-SI"/>
                <w14:ligatures w14:val="none"/>
              </w:rPr>
            </w:pPr>
          </w:p>
        </w:tc>
      </w:tr>
    </w:tbl>
    <w:p w14:paraId="2FB9628C" w14:textId="77777777" w:rsidR="0020017D" w:rsidRPr="0020017D" w:rsidRDefault="0020017D" w:rsidP="0020017D">
      <w:pPr>
        <w:autoSpaceDE w:val="0"/>
        <w:autoSpaceDN w:val="0"/>
        <w:adjustRightInd w:val="0"/>
        <w:spacing w:after="0" w:line="240" w:lineRule="auto"/>
        <w:jc w:val="both"/>
        <w:rPr>
          <w:rFonts w:ascii="Calibri" w:eastAsia="Times New Roman" w:hAnsi="Calibri" w:cs="Calibri"/>
          <w:kern w:val="0"/>
          <w:lang w:eastAsia="sl-SI"/>
          <w14:ligatures w14:val="none"/>
        </w:rPr>
      </w:pPr>
    </w:p>
    <w:p w14:paraId="76064FC0" w14:textId="77777777" w:rsidR="0020017D" w:rsidRPr="0020017D" w:rsidRDefault="0020017D" w:rsidP="0020017D">
      <w:pPr>
        <w:autoSpaceDE w:val="0"/>
        <w:autoSpaceDN w:val="0"/>
        <w:adjustRightInd w:val="0"/>
        <w:spacing w:after="0" w:line="240" w:lineRule="auto"/>
        <w:jc w:val="both"/>
        <w:rPr>
          <w:rFonts w:ascii="Calibri" w:eastAsia="Times New Roman" w:hAnsi="Calibri" w:cs="Calibri"/>
          <w:kern w:val="0"/>
          <w:lang w:eastAsia="sl-SI"/>
          <w14:ligatures w14:val="none"/>
        </w:rPr>
      </w:pPr>
      <w:r w:rsidRPr="0020017D">
        <w:rPr>
          <w:rFonts w:ascii="Calibri" w:eastAsia="Times New Roman" w:hAnsi="Calibri" w:cs="Calibri"/>
          <w:kern w:val="0"/>
          <w:lang w:eastAsia="sl-SI"/>
          <w14:ligatures w14:val="none"/>
        </w:rPr>
        <w:t>Spremembe veljajo za storitve, opravljene od 1. 9. 2026 dalje.</w:t>
      </w:r>
    </w:p>
    <w:p w14:paraId="6B2E701C" w14:textId="77777777" w:rsidR="0020017D" w:rsidRPr="0020017D" w:rsidRDefault="0020017D" w:rsidP="0020017D">
      <w:pPr>
        <w:autoSpaceDE w:val="0"/>
        <w:autoSpaceDN w:val="0"/>
        <w:adjustRightInd w:val="0"/>
        <w:spacing w:after="0" w:line="240" w:lineRule="auto"/>
        <w:jc w:val="both"/>
        <w:rPr>
          <w:rFonts w:ascii="Calibri" w:eastAsia="Times New Roman" w:hAnsi="Calibri" w:cs="Calibri"/>
          <w:kern w:val="0"/>
          <w:lang w:eastAsia="sl-SI"/>
          <w14:ligatures w14:val="none"/>
        </w:rPr>
      </w:pPr>
    </w:p>
    <w:p w14:paraId="6F8FC9A5" w14:textId="77777777" w:rsidR="0020017D" w:rsidRPr="0020017D" w:rsidRDefault="0020017D" w:rsidP="0020017D">
      <w:pPr>
        <w:autoSpaceDE w:val="0"/>
        <w:autoSpaceDN w:val="0"/>
        <w:adjustRightInd w:val="0"/>
        <w:spacing w:after="0" w:line="240" w:lineRule="auto"/>
        <w:jc w:val="both"/>
        <w:rPr>
          <w:rFonts w:ascii="Calibri" w:eastAsia="Times New Roman" w:hAnsi="Calibri" w:cs="Calibri"/>
          <w:kern w:val="0"/>
          <w:lang w:eastAsia="sl-SI"/>
          <w14:ligatures w14:val="none"/>
        </w:rPr>
      </w:pPr>
      <w:r w:rsidRPr="0020017D">
        <w:rPr>
          <w:rFonts w:ascii="Calibri" w:eastAsia="Times New Roman" w:hAnsi="Calibri" w:cs="Calibri"/>
          <w:kern w:val="0"/>
          <w:lang w:eastAsia="sl-SI"/>
          <w14:ligatures w14:val="none"/>
        </w:rPr>
        <w:t xml:space="preserve">Kontaktna oseba za vsebinska vprašanja: </w:t>
      </w:r>
    </w:p>
    <w:p w14:paraId="7A37B94C" w14:textId="77777777" w:rsidR="0020017D" w:rsidRPr="0020017D" w:rsidRDefault="0020017D" w:rsidP="0020017D">
      <w:pPr>
        <w:autoSpaceDE w:val="0"/>
        <w:autoSpaceDN w:val="0"/>
        <w:adjustRightInd w:val="0"/>
        <w:spacing w:after="0" w:line="240" w:lineRule="auto"/>
        <w:jc w:val="both"/>
        <w:rPr>
          <w:rFonts w:ascii="Calibri" w:eastAsia="Times New Roman" w:hAnsi="Calibri" w:cs="Calibri"/>
          <w:kern w:val="0"/>
          <w:lang w:eastAsia="sl-SI"/>
          <w14:ligatures w14:val="none"/>
        </w:rPr>
      </w:pPr>
      <w:r w:rsidRPr="0020017D">
        <w:rPr>
          <w:rFonts w:ascii="Calibri" w:eastAsia="Times New Roman" w:hAnsi="Calibri" w:cs="Calibri"/>
          <w:kern w:val="0"/>
          <w:lang w:eastAsia="sl-SI"/>
          <w14:ligatures w14:val="none"/>
        </w:rPr>
        <w:t>Darja Kušar (</w:t>
      </w:r>
      <w:hyperlink r:id="rId26" w:history="1">
        <w:r w:rsidRPr="0020017D">
          <w:rPr>
            <w:rFonts w:ascii="Calibri" w:eastAsia="Times New Roman" w:hAnsi="Calibri" w:cs="Calibri"/>
            <w:noProof/>
            <w:color w:val="0000FF"/>
            <w:kern w:val="0"/>
            <w:u w:val="single"/>
            <w:lang w:eastAsia="sl-SI"/>
            <w14:ligatures w14:val="none"/>
          </w:rPr>
          <w:t>darja.kusar@zzzs.si</w:t>
        </w:r>
      </w:hyperlink>
      <w:r w:rsidRPr="0020017D">
        <w:rPr>
          <w:rFonts w:ascii="Calibri" w:eastAsia="Times New Roman" w:hAnsi="Calibri" w:cs="Calibri"/>
          <w:kern w:val="0"/>
          <w:lang w:eastAsia="sl-SI"/>
          <w14:ligatures w14:val="none"/>
        </w:rPr>
        <w:t>; 01/30-77-436)</w:t>
      </w:r>
    </w:p>
    <w:bookmarkEnd w:id="51"/>
    <w:p w14:paraId="316D659F" w14:textId="77777777" w:rsidR="0020017D" w:rsidRDefault="0020017D" w:rsidP="00B10A51">
      <w:pPr>
        <w:keepNext/>
        <w:keepLines/>
        <w:spacing w:after="0" w:line="240" w:lineRule="auto"/>
        <w:jc w:val="both"/>
        <w:rPr>
          <w:rFonts w:ascii="Calibri" w:eastAsia="Times New Roman" w:hAnsi="Calibri" w:cs="Calibri"/>
          <w:bCs/>
          <w:kern w:val="0"/>
          <w14:ligatures w14:val="none"/>
        </w:rPr>
      </w:pPr>
    </w:p>
    <w:p w14:paraId="085B99D4" w14:textId="77777777" w:rsidR="002C1942" w:rsidRDefault="002C1942" w:rsidP="00B10A51">
      <w:pPr>
        <w:keepNext/>
        <w:keepLines/>
        <w:spacing w:after="0" w:line="240" w:lineRule="auto"/>
        <w:jc w:val="both"/>
        <w:rPr>
          <w:rFonts w:ascii="Calibri" w:eastAsia="Times New Roman" w:hAnsi="Calibri" w:cs="Calibri"/>
          <w:bCs/>
          <w:kern w:val="0"/>
          <w14:ligatures w14:val="none"/>
        </w:rPr>
      </w:pPr>
    </w:p>
    <w:p w14:paraId="0DACAB97" w14:textId="77777777" w:rsidR="0020017D" w:rsidRDefault="0020017D" w:rsidP="00B10A51">
      <w:pPr>
        <w:keepNext/>
        <w:keepLines/>
        <w:spacing w:after="0" w:line="240" w:lineRule="auto"/>
        <w:jc w:val="both"/>
        <w:rPr>
          <w:rFonts w:ascii="Calibri" w:eastAsia="Times New Roman" w:hAnsi="Calibri" w:cs="Calibri"/>
          <w:bCs/>
          <w:kern w:val="0"/>
          <w14:ligatures w14:val="none"/>
        </w:rPr>
      </w:pPr>
    </w:p>
    <w:p w14:paraId="4F2CFE40" w14:textId="7897EA5E" w:rsidR="002C1942" w:rsidRPr="00A126B8" w:rsidRDefault="002C1942" w:rsidP="002C194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2" w:name="_Toc167090609"/>
      <w:bookmarkStart w:id="53" w:name="_Toc235080547"/>
      <w:r w:rsidRPr="00A126B8">
        <w:rPr>
          <w:rFonts w:ascii="Calibri" w:eastAsia="Times New Roman" w:hAnsi="Calibri" w:cs="Arial"/>
          <w:b/>
          <w:color w:val="0070C0"/>
          <w:kern w:val="0"/>
          <w:sz w:val="28"/>
          <w:szCs w:val="28"/>
          <w:lang w:eastAsia="sl-SI"/>
          <w14:ligatures w14:val="none"/>
        </w:rPr>
        <w:t xml:space="preserve">Lekarniška dejavnost </w:t>
      </w:r>
      <w:r w:rsidR="001729A7" w:rsidRPr="00B656EF">
        <w:rPr>
          <w:rFonts w:ascii="Calibri" w:eastAsia="Times New Roman" w:hAnsi="Calibri" w:cs="Arial"/>
          <w:b/>
          <w:color w:val="0070C0"/>
          <w:kern w:val="0"/>
          <w:sz w:val="28"/>
          <w:szCs w:val="28"/>
          <w:lang w:eastAsia="sl-SI"/>
          <w14:ligatures w14:val="none"/>
        </w:rPr>
        <w:t>–</w:t>
      </w:r>
      <w:r w:rsidRPr="00A126B8">
        <w:rPr>
          <w:rFonts w:ascii="Calibri" w:eastAsia="Times New Roman" w:hAnsi="Calibri" w:cs="Arial"/>
          <w:b/>
          <w:color w:val="0070C0"/>
          <w:kern w:val="0"/>
          <w:sz w:val="28"/>
          <w:szCs w:val="28"/>
          <w:lang w:eastAsia="sl-SI"/>
          <w14:ligatures w14:val="none"/>
        </w:rPr>
        <w:t xml:space="preserve"> spremembe seznamov storitev 15.24 in 15.145 ter uvedba novih kontrol s 1.</w:t>
      </w:r>
      <w:r w:rsidR="00540D0E">
        <w:rPr>
          <w:rFonts w:ascii="Calibri" w:eastAsia="Times New Roman" w:hAnsi="Calibri" w:cs="Arial"/>
          <w:b/>
          <w:color w:val="0070C0"/>
          <w:kern w:val="0"/>
          <w:sz w:val="28"/>
          <w:szCs w:val="28"/>
          <w:lang w:eastAsia="sl-SI"/>
          <w14:ligatures w14:val="none"/>
        </w:rPr>
        <w:t> </w:t>
      </w:r>
      <w:r w:rsidRPr="00A126B8">
        <w:rPr>
          <w:rFonts w:ascii="Calibri" w:eastAsia="Times New Roman" w:hAnsi="Calibri" w:cs="Arial"/>
          <w:b/>
          <w:color w:val="0070C0"/>
          <w:kern w:val="0"/>
          <w:sz w:val="28"/>
          <w:szCs w:val="28"/>
          <w:lang w:eastAsia="sl-SI"/>
          <w14:ligatures w14:val="none"/>
        </w:rPr>
        <w:t>9.</w:t>
      </w:r>
      <w:r w:rsidR="00540D0E">
        <w:rPr>
          <w:rFonts w:ascii="Calibri" w:eastAsia="Times New Roman" w:hAnsi="Calibri" w:cs="Arial"/>
          <w:b/>
          <w:color w:val="0070C0"/>
          <w:kern w:val="0"/>
          <w:sz w:val="28"/>
          <w:szCs w:val="28"/>
          <w:lang w:eastAsia="sl-SI"/>
          <w14:ligatures w14:val="none"/>
        </w:rPr>
        <w:t> </w:t>
      </w:r>
      <w:r w:rsidRPr="00A126B8">
        <w:rPr>
          <w:rFonts w:ascii="Calibri" w:eastAsia="Times New Roman" w:hAnsi="Calibri" w:cs="Arial"/>
          <w:b/>
          <w:color w:val="0070C0"/>
          <w:kern w:val="0"/>
          <w:sz w:val="28"/>
          <w:szCs w:val="28"/>
          <w:lang w:eastAsia="sl-SI"/>
          <w14:ligatures w14:val="none"/>
        </w:rPr>
        <w:t>2026</w:t>
      </w:r>
      <w:bookmarkEnd w:id="52"/>
      <w:bookmarkEnd w:id="53"/>
    </w:p>
    <w:p w14:paraId="0C22BD3D" w14:textId="77777777" w:rsidR="002C1942" w:rsidRPr="002C1942" w:rsidRDefault="002C1942" w:rsidP="002C1942">
      <w:pPr>
        <w:spacing w:after="0" w:line="240" w:lineRule="auto"/>
        <w:jc w:val="both"/>
        <w:rPr>
          <w:rFonts w:ascii="Calibri" w:eastAsia="Times New Roman" w:hAnsi="Calibri" w:cs="Calibri"/>
          <w:i/>
          <w:color w:val="0070C0"/>
          <w:kern w:val="0"/>
          <w:lang w:eastAsia="sl-SI"/>
          <w14:ligatures w14:val="none"/>
        </w:rPr>
      </w:pPr>
    </w:p>
    <w:p w14:paraId="2BC2746D" w14:textId="77777777" w:rsidR="002C1942" w:rsidRPr="002C1942" w:rsidRDefault="002C1942" w:rsidP="002C1942">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2C1942">
        <w:rPr>
          <w:rFonts w:ascii="Calibri" w:eastAsia="Times New Roman" w:hAnsi="Calibri" w:cs="Calibri"/>
          <w:i/>
          <w:color w:val="0070C0"/>
          <w:kern w:val="0"/>
          <w:lang w:eastAsia="sl-SI"/>
          <w14:ligatures w14:val="none"/>
        </w:rPr>
        <w:t>Vsem izvajalcem lekarniške dejavnosti</w:t>
      </w:r>
    </w:p>
    <w:p w14:paraId="5DF933F7" w14:textId="77777777" w:rsidR="002C1942" w:rsidRPr="002C1942" w:rsidRDefault="002C1942" w:rsidP="002C1942">
      <w:pPr>
        <w:widowControl w:val="0"/>
        <w:suppressAutoHyphens/>
        <w:spacing w:after="0" w:line="240" w:lineRule="auto"/>
        <w:jc w:val="both"/>
        <w:rPr>
          <w:rFonts w:ascii="Calibri" w:eastAsia="Times New Roman" w:hAnsi="Calibri" w:cs="Calibri"/>
          <w:kern w:val="0"/>
          <w:lang w:eastAsia="sl-SI"/>
          <w14:ligatures w14:val="none"/>
        </w:rPr>
      </w:pPr>
    </w:p>
    <w:p w14:paraId="3C4B77AD" w14:textId="77777777" w:rsidR="002C1942" w:rsidRPr="002C1942" w:rsidRDefault="002C1942" w:rsidP="002C1942">
      <w:pPr>
        <w:widowControl w:val="0"/>
        <w:suppressAutoHyphens/>
        <w:spacing w:after="0" w:line="240" w:lineRule="auto"/>
        <w:jc w:val="both"/>
        <w:rPr>
          <w:rFonts w:ascii="Calibri" w:eastAsia="Times New Roman" w:hAnsi="Calibri" w:cs="Calibri"/>
          <w:b/>
          <w:bCs/>
          <w:kern w:val="0"/>
          <w:lang w:eastAsia="sl-SI"/>
          <w14:ligatures w14:val="none"/>
        </w:rPr>
      </w:pPr>
      <w:r w:rsidRPr="002C1942">
        <w:rPr>
          <w:rFonts w:ascii="Calibri" w:eastAsia="Times New Roman" w:hAnsi="Calibri" w:cs="Calibri"/>
          <w:b/>
          <w:bCs/>
          <w:kern w:val="0"/>
          <w:lang w:eastAsia="sl-SI"/>
          <w14:ligatures w14:val="none"/>
        </w:rPr>
        <w:t>Povzetek vsebine</w:t>
      </w:r>
    </w:p>
    <w:p w14:paraId="363B05BC" w14:textId="77777777" w:rsidR="002C1942" w:rsidRPr="002C1942" w:rsidRDefault="002C1942" w:rsidP="002C1942">
      <w:pPr>
        <w:widowControl w:val="0"/>
        <w:suppressAutoHyphens/>
        <w:spacing w:after="0" w:line="240" w:lineRule="auto"/>
        <w:jc w:val="both"/>
        <w:rPr>
          <w:rFonts w:ascii="Calibri" w:eastAsia="Times New Roman" w:hAnsi="Calibri" w:cs="Calibri"/>
          <w:kern w:val="0"/>
          <w:lang w:eastAsia="sl-SI"/>
          <w14:ligatures w14:val="none"/>
        </w:rPr>
      </w:pPr>
    </w:p>
    <w:p w14:paraId="1157C7A1" w14:textId="77777777" w:rsidR="002C1942" w:rsidRPr="002C1942" w:rsidRDefault="002C1942" w:rsidP="002C1942">
      <w:pPr>
        <w:widowControl w:val="0"/>
        <w:suppressAutoHyphens/>
        <w:spacing w:after="0" w:line="240" w:lineRule="auto"/>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Upravni odbor Zavoda je</w:t>
      </w:r>
      <w:r w:rsidRPr="002C1942">
        <w:rPr>
          <w:rFonts w:ascii="Calibri" w:hAnsi="Calibri" w:cs="Calibri"/>
        </w:rPr>
        <w:t xml:space="preserve"> </w:t>
      </w:r>
      <w:r w:rsidRPr="002C1942">
        <w:rPr>
          <w:rFonts w:ascii="Calibri" w:eastAsia="Times New Roman" w:hAnsi="Calibri" w:cs="Calibri"/>
          <w:kern w:val="0"/>
          <w:lang w:eastAsia="sl-SI"/>
          <w14:ligatures w14:val="none"/>
        </w:rPr>
        <w:t>za storitve v lekarniški dejavnosti sprejel naslednje spremembe in dopolnitve:</w:t>
      </w:r>
    </w:p>
    <w:p w14:paraId="6F922628" w14:textId="77777777" w:rsidR="002C1942" w:rsidRPr="002C1942" w:rsidRDefault="002C1942" w:rsidP="002C1942">
      <w:pPr>
        <w:widowControl w:val="0"/>
        <w:suppressAutoHyphens/>
        <w:spacing w:after="0" w:line="240" w:lineRule="auto"/>
        <w:jc w:val="both"/>
        <w:rPr>
          <w:rFonts w:ascii="Calibri" w:eastAsia="Times New Roman" w:hAnsi="Calibri" w:cs="Calibri"/>
          <w:kern w:val="0"/>
          <w:lang w:eastAsia="sl-SI"/>
          <w14:ligatures w14:val="none"/>
        </w:rPr>
      </w:pPr>
    </w:p>
    <w:p w14:paraId="54CEAEFC" w14:textId="77777777" w:rsidR="002C1942" w:rsidRPr="002C1942" w:rsidRDefault="002C1942" w:rsidP="002C1942">
      <w:pPr>
        <w:widowControl w:val="0"/>
        <w:numPr>
          <w:ilvl w:val="0"/>
          <w:numId w:val="32"/>
        </w:numPr>
        <w:suppressAutoHyphens/>
        <w:spacing w:after="0" w:line="240" w:lineRule="auto"/>
        <w:ind w:left="357" w:hanging="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dopolnitev opisa storitev:</w:t>
      </w:r>
    </w:p>
    <w:p w14:paraId="181BED77"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Calibri"/>
          <w:kern w:val="0"/>
          <w:sz w:val="4"/>
          <w:szCs w:val="4"/>
          <w:lang w:eastAsia="sl-SI"/>
          <w14:ligatures w14:val="none"/>
        </w:rPr>
      </w:pPr>
    </w:p>
    <w:p w14:paraId="0271A1A3" w14:textId="77777777" w:rsidR="002C1942" w:rsidRPr="002C1942" w:rsidRDefault="002C1942" w:rsidP="002C1942">
      <w:pPr>
        <w:widowControl w:val="0"/>
        <w:numPr>
          <w:ilvl w:val="0"/>
          <w:numId w:val="31"/>
        </w:numPr>
        <w:suppressAutoHyphens/>
        <w:spacing w:after="0" w:line="240" w:lineRule="auto"/>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 xml:space="preserve">72051 »Priprava tek. per. farm. oblik po FS do 300 g – raztopina« in </w:t>
      </w:r>
    </w:p>
    <w:p w14:paraId="5C528E8E" w14:textId="77777777" w:rsidR="002C1942" w:rsidRPr="002C1942" w:rsidRDefault="002C1942" w:rsidP="002C1942">
      <w:pPr>
        <w:widowControl w:val="0"/>
        <w:numPr>
          <w:ilvl w:val="0"/>
          <w:numId w:val="31"/>
        </w:numPr>
        <w:suppressAutoHyphens/>
        <w:spacing w:after="0" w:line="240" w:lineRule="auto"/>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72054 »Priprava tek. per. farm. oblik po FS do 300 g – suspenzija«.</w:t>
      </w:r>
    </w:p>
    <w:p w14:paraId="6633BB19"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Calibri"/>
          <w:kern w:val="0"/>
          <w:lang w:eastAsia="sl-SI"/>
          <w14:ligatures w14:val="none"/>
        </w:rPr>
      </w:pPr>
    </w:p>
    <w:p w14:paraId="699D92EF"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Storitvi 72051 in 72054 se lahko obračunata pri pripravi tekočih peroralnih magistralnih zdravil, in sicer suspenzij in raztopin. Ker so magistralna zdravila za rektalno uporabo pravica iz obveznega zdravstvenega zavarovanja in se skladno s Pravilnikom o razvrščanju zdravil na listo (Uradni list RS, št. 35/13 in 121/23) razvrščajo na P-listo in ker je postopek izdelave rektalne raztopine ali suspenzije enak postopku priprave peroralne raztopine ali suspenzije, se opisa storitev 72051 in 72054 dopolnita na način, da se storitvi lahko obračunata tudi pri pripravi rektalnih magistralnih zdravil.</w:t>
      </w:r>
    </w:p>
    <w:p w14:paraId="5D1AC765" w14:textId="77777777" w:rsidR="002C1942" w:rsidRPr="002C1942" w:rsidRDefault="002C1942" w:rsidP="002C1942">
      <w:pPr>
        <w:widowControl w:val="0"/>
        <w:suppressAutoHyphens/>
        <w:spacing w:after="0" w:line="240" w:lineRule="auto"/>
        <w:jc w:val="both"/>
        <w:rPr>
          <w:rFonts w:ascii="Calibri" w:hAnsi="Calibri" w:cs="Calibri"/>
        </w:rPr>
      </w:pPr>
    </w:p>
    <w:p w14:paraId="67604F19" w14:textId="77777777" w:rsidR="002C1942" w:rsidRPr="002C1942" w:rsidRDefault="002C1942" w:rsidP="002C1942">
      <w:pPr>
        <w:widowControl w:val="0"/>
        <w:numPr>
          <w:ilvl w:val="0"/>
          <w:numId w:val="32"/>
        </w:numPr>
        <w:suppressAutoHyphens/>
        <w:spacing w:after="0" w:line="240" w:lineRule="auto"/>
        <w:ind w:left="357" w:hanging="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dopolnitev opisa storitev:</w:t>
      </w:r>
    </w:p>
    <w:p w14:paraId="74C75103"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Calibri"/>
          <w:kern w:val="0"/>
          <w:sz w:val="4"/>
          <w:szCs w:val="4"/>
          <w:lang w:eastAsia="sl-SI"/>
          <w14:ligatures w14:val="none"/>
        </w:rPr>
      </w:pPr>
    </w:p>
    <w:p w14:paraId="1D7BE59D" w14:textId="77777777" w:rsidR="002C1942" w:rsidRPr="002C1942" w:rsidRDefault="002C1942" w:rsidP="002C1942">
      <w:pPr>
        <w:widowControl w:val="0"/>
        <w:numPr>
          <w:ilvl w:val="0"/>
          <w:numId w:val="31"/>
        </w:numPr>
        <w:suppressAutoHyphens/>
        <w:spacing w:after="0" w:line="240" w:lineRule="auto"/>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72212 »Priprava magistralnih zdravil iz zdrav. škod. učink.«,</w:t>
      </w:r>
    </w:p>
    <w:p w14:paraId="352485E3" w14:textId="6C257866" w:rsidR="002C1942" w:rsidRPr="002C1942" w:rsidRDefault="002C1942" w:rsidP="002C1942">
      <w:pPr>
        <w:widowControl w:val="0"/>
        <w:numPr>
          <w:ilvl w:val="0"/>
          <w:numId w:val="31"/>
        </w:numPr>
        <w:suppressAutoHyphens/>
        <w:spacing w:after="0" w:line="240" w:lineRule="auto"/>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 xml:space="preserve">72215 »Priprava farm. oblik iz nar./psiho. </w:t>
      </w:r>
      <w:r w:rsidR="00EE1294">
        <w:rPr>
          <w:rFonts w:ascii="Calibri" w:eastAsia="Times New Roman" w:hAnsi="Calibri" w:cs="Calibri"/>
          <w:kern w:val="0"/>
          <w:lang w:eastAsia="sl-SI"/>
          <w14:ligatures w14:val="none"/>
        </w:rPr>
        <w:t>s</w:t>
      </w:r>
      <w:r w:rsidRPr="002C1942">
        <w:rPr>
          <w:rFonts w:ascii="Calibri" w:eastAsia="Times New Roman" w:hAnsi="Calibri" w:cs="Calibri"/>
          <w:kern w:val="0"/>
          <w:lang w:eastAsia="sl-SI"/>
          <w14:ligatures w14:val="none"/>
        </w:rPr>
        <w:t>novi« in</w:t>
      </w:r>
    </w:p>
    <w:p w14:paraId="553124BD" w14:textId="77777777" w:rsidR="002C1942" w:rsidRPr="002C1942" w:rsidRDefault="002C1942" w:rsidP="002C1942">
      <w:pPr>
        <w:widowControl w:val="0"/>
        <w:numPr>
          <w:ilvl w:val="0"/>
          <w:numId w:val="31"/>
        </w:numPr>
        <w:suppressAutoHyphens/>
        <w:spacing w:after="0" w:line="240" w:lineRule="auto"/>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72221 »Priprava farm. oblik s protimikrobnimi učinkovinami«.</w:t>
      </w:r>
    </w:p>
    <w:p w14:paraId="595B473E" w14:textId="77777777" w:rsidR="002C1942" w:rsidRPr="002C1942" w:rsidRDefault="002C1942" w:rsidP="002C1942">
      <w:pPr>
        <w:widowControl w:val="0"/>
        <w:suppressAutoHyphens/>
        <w:spacing w:after="0" w:line="240" w:lineRule="auto"/>
        <w:ind w:left="720"/>
        <w:contextualSpacing/>
        <w:jc w:val="both"/>
        <w:rPr>
          <w:rFonts w:ascii="Calibri" w:eastAsia="Times New Roman" w:hAnsi="Calibri" w:cs="Calibri"/>
          <w:kern w:val="0"/>
          <w:lang w:eastAsia="sl-SI"/>
          <w14:ligatures w14:val="none"/>
        </w:rPr>
      </w:pPr>
    </w:p>
    <w:p w14:paraId="1DC8F489"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Zaradi neustrezne uporabe terminologije se v opisih storitev 72212, 72215 in 72221 izraza »zdravju škodljive snovi« ter »narkotične in psihotropne snovi« preimenujeta v »zdravju škodljive učinkovine« oz. v »narkotične in psihotropne učinkovine«.</w:t>
      </w:r>
    </w:p>
    <w:p w14:paraId="4159EB89"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Calibri"/>
          <w:kern w:val="0"/>
          <w:lang w:eastAsia="sl-SI"/>
          <w14:ligatures w14:val="none"/>
        </w:rPr>
      </w:pPr>
    </w:p>
    <w:p w14:paraId="31ADB05A"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Iz istega razloga se preimenuje tudi naziv Seznama zdravju škodljivih snovi, ki ga izda generalni direktor Zavoda in se objavi na spletni strani Zavoda, v Seznam zdravju škodljivih učinkovin.</w:t>
      </w:r>
    </w:p>
    <w:p w14:paraId="6F532E68" w14:textId="77777777" w:rsidR="002C1942" w:rsidRPr="002C1942" w:rsidRDefault="002C1942" w:rsidP="002C1942">
      <w:pPr>
        <w:widowControl w:val="0"/>
        <w:suppressAutoHyphens/>
        <w:spacing w:after="0" w:line="240" w:lineRule="auto"/>
        <w:jc w:val="both"/>
        <w:rPr>
          <w:rFonts w:ascii="Calibri" w:hAnsi="Calibri" w:cs="Calibri"/>
        </w:rPr>
      </w:pPr>
    </w:p>
    <w:p w14:paraId="65283115"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Opisa storitev 72215 in 72221 se hkrati dopolnita tudi zaradi poenotenja poimenovanja tako, da se izraz farmacevtska oblika zamenja z izrazom magistralno zdravilo, pri čemer se vsebina storitev ne spremeni.</w:t>
      </w:r>
    </w:p>
    <w:p w14:paraId="7AD6C2FB" w14:textId="77777777" w:rsidR="002C1942" w:rsidRPr="002C1942" w:rsidRDefault="002C1942" w:rsidP="002C1942">
      <w:pPr>
        <w:widowControl w:val="0"/>
        <w:numPr>
          <w:ilvl w:val="0"/>
          <w:numId w:val="32"/>
        </w:numPr>
        <w:suppressAutoHyphens/>
        <w:spacing w:after="0" w:line="240" w:lineRule="auto"/>
        <w:ind w:left="357" w:hanging="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uvedbo nove skupine storitev 7400(0) za zahtevnejše storitve izdaje zdravila na recept in v okviru te skupine uvedbo dveh novih zahtevnejših storitev:</w:t>
      </w:r>
    </w:p>
    <w:p w14:paraId="1C031EBB" w14:textId="77777777" w:rsidR="002C1942" w:rsidRPr="002C1942" w:rsidRDefault="002C1942" w:rsidP="002C1942">
      <w:pPr>
        <w:widowControl w:val="0"/>
        <w:suppressAutoHyphens/>
        <w:spacing w:after="0" w:line="240" w:lineRule="auto"/>
        <w:ind w:left="720"/>
        <w:contextualSpacing/>
        <w:jc w:val="both"/>
        <w:rPr>
          <w:rFonts w:ascii="Calibri" w:eastAsia="Times New Roman" w:hAnsi="Calibri" w:cs="Calibri"/>
          <w:kern w:val="0"/>
          <w:sz w:val="4"/>
          <w:szCs w:val="4"/>
          <w:lang w:eastAsia="sl-SI"/>
          <w14:ligatures w14:val="none"/>
        </w:rPr>
      </w:pPr>
    </w:p>
    <w:p w14:paraId="3EBEB60A" w14:textId="77777777" w:rsidR="002C1942" w:rsidRPr="002C1942" w:rsidRDefault="002C1942" w:rsidP="002C1942">
      <w:pPr>
        <w:widowControl w:val="0"/>
        <w:numPr>
          <w:ilvl w:val="0"/>
          <w:numId w:val="31"/>
        </w:numPr>
        <w:suppressAutoHyphens/>
        <w:spacing w:after="0" w:line="240" w:lineRule="auto"/>
        <w:ind w:left="1066" w:hanging="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 xml:space="preserve">74010 »Izdaja zdravila brez intervencije« in </w:t>
      </w:r>
    </w:p>
    <w:p w14:paraId="355A69C3" w14:textId="335B6008" w:rsidR="002C1942" w:rsidRPr="002C1942" w:rsidRDefault="002C1942" w:rsidP="002C1942">
      <w:pPr>
        <w:widowControl w:val="0"/>
        <w:numPr>
          <w:ilvl w:val="0"/>
          <w:numId w:val="31"/>
        </w:numPr>
        <w:suppressAutoHyphens/>
        <w:spacing w:after="0" w:line="240" w:lineRule="auto"/>
        <w:ind w:left="1066" w:hanging="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74011 »Izdaja zdravila z intervencijo«</w:t>
      </w:r>
      <w:r w:rsidR="00EE1294">
        <w:rPr>
          <w:rFonts w:ascii="Calibri" w:eastAsia="Times New Roman" w:hAnsi="Calibri" w:cs="Calibri"/>
          <w:kern w:val="0"/>
          <w:lang w:eastAsia="sl-SI"/>
          <w14:ligatures w14:val="none"/>
        </w:rPr>
        <w:t>.</w:t>
      </w:r>
    </w:p>
    <w:p w14:paraId="6898264B" w14:textId="77777777" w:rsidR="002C1942" w:rsidRPr="002C1942" w:rsidRDefault="002C1942" w:rsidP="002C1942">
      <w:pPr>
        <w:widowControl w:val="0"/>
        <w:suppressAutoHyphens/>
        <w:spacing w:after="0" w:line="240" w:lineRule="auto"/>
        <w:ind w:left="1066"/>
        <w:contextualSpacing/>
        <w:jc w:val="both"/>
        <w:rPr>
          <w:rFonts w:ascii="Calibri" w:eastAsia="Times New Roman" w:hAnsi="Calibri" w:cs="Calibri"/>
          <w:kern w:val="0"/>
          <w:lang w:eastAsia="sl-SI"/>
          <w14:ligatures w14:val="none"/>
        </w:rPr>
      </w:pPr>
    </w:p>
    <w:p w14:paraId="3001FDE3" w14:textId="537FD9CA" w:rsidR="002C1942" w:rsidRPr="002C1942" w:rsidRDefault="002C1942" w:rsidP="002C1942">
      <w:pPr>
        <w:widowControl w:val="0"/>
        <w:numPr>
          <w:ilvl w:val="0"/>
          <w:numId w:val="32"/>
        </w:numPr>
        <w:suppressAutoHyphens/>
        <w:spacing w:after="0" w:line="240" w:lineRule="auto"/>
        <w:ind w:left="357" w:hanging="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uvedbo nove kognitivne storitve 75013 »Intervencija s preklicem recepta«</w:t>
      </w:r>
    </w:p>
    <w:p w14:paraId="5775C3DB" w14:textId="77777777" w:rsidR="002C1942" w:rsidRPr="002C1942" w:rsidRDefault="002C1942" w:rsidP="002C1942">
      <w:pPr>
        <w:spacing w:after="0" w:line="240" w:lineRule="auto"/>
        <w:ind w:left="720"/>
        <w:contextualSpacing/>
        <w:rPr>
          <w:rFonts w:ascii="Calibri" w:eastAsia="Times New Roman" w:hAnsi="Calibri" w:cs="Calibri"/>
          <w:kern w:val="0"/>
          <w:lang w:eastAsia="sl-SI"/>
          <w14:ligatures w14:val="none"/>
        </w:rPr>
      </w:pPr>
    </w:p>
    <w:p w14:paraId="5BE792F5"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 xml:space="preserve">Storitvi izdaje zdravil z zahtevnim svetovanjem (74010 in 74011) ter kognitivna storitev intervencije farmacevta s preklicem predpisanega recepta za zdravilo z zahtevnejšim svetovanjem (75013) se smejo obračunati za zdravila, ki imajo v Centralni bazi zdravil (CBZ) pripisani storitvi 74010 in 74011 (izvajalci lekarniške dejavnosti informacijo prejmejo v obliki XML). V CBZ se te storitve določijo posameznim zdravilom, ki vsebujejo učinkovine klaritromicin, rifampicin, ketokonazol, itrakonazol, posakonazol, vorikonazol, flukonazol, ritonavir, terbinafin, amjodaron, dronedaron, verapamil, ciklosporin, apalutamid, enzalutamid, ribociklib, lapatinib, krizotinib, lorlatinib, paroksetin, fluoksetin, bupropion, fenitoin, karbamazepin in velpatasvir z voksilaprevirjem s Seznama učinkovin z visokim tveganjem za součinkovanje. Zdravila z vsebnostjo navedenih učinkovin lahko vstopajo v klinično pomembne interakcije, imajo ozko terapevtsko okno oziroma imajo odločbo JAZMP, na osnovi katere morajo izvajalci lekarniške dejavnosti slediti Navodilom »Načrta upravljanja tveganj« (angl. »Risk management plan«) ali imajo v CBZ opredeljen poseben protokol izdaje zdravila (kot je bilo v primeru predpisa zdravila z učinkovino ritonavir). </w:t>
      </w:r>
    </w:p>
    <w:p w14:paraId="5DFD9825" w14:textId="77777777" w:rsidR="002C1942" w:rsidRPr="002C1942" w:rsidRDefault="002C1942" w:rsidP="002C1942">
      <w:pPr>
        <w:widowControl w:val="0"/>
        <w:suppressAutoHyphens/>
        <w:spacing w:after="0" w:line="240" w:lineRule="auto"/>
        <w:ind w:left="720"/>
        <w:contextualSpacing/>
        <w:jc w:val="both"/>
        <w:rPr>
          <w:rFonts w:ascii="Calibri" w:eastAsia="Times New Roman" w:hAnsi="Calibri" w:cs="Calibri"/>
          <w:kern w:val="0"/>
          <w:lang w:eastAsia="sl-SI"/>
          <w14:ligatures w14:val="none"/>
        </w:rPr>
      </w:pPr>
    </w:p>
    <w:p w14:paraId="64C2A6CB"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Storitve zahtevnejšega svetovanja se smejo beležiti pri pacientih s farmakoterapijo, pri katerih se pričakujejo klinično pomembne interakcije z novo predpisanim zdravilom, ki vsebuje zgoraj navedene učinkovine, in pri katerih se ob prvi izdaji zahtevnejše svetovanje izvede in ustrezno dokumentira. Storitev se sme beležiti pri prvi izdaji novo uvedenega zdravila.</w:t>
      </w:r>
    </w:p>
    <w:p w14:paraId="1A85B468" w14:textId="77777777" w:rsidR="002C1942" w:rsidRPr="002C1942" w:rsidRDefault="002C1942" w:rsidP="002C1942">
      <w:pPr>
        <w:widowControl w:val="0"/>
        <w:suppressAutoHyphens/>
        <w:spacing w:after="0" w:line="240" w:lineRule="auto"/>
        <w:jc w:val="both"/>
        <w:rPr>
          <w:rFonts w:ascii="Calibri" w:eastAsia="Times New Roman" w:hAnsi="Calibri" w:cs="Calibri"/>
          <w:kern w:val="0"/>
          <w:lang w:eastAsia="sl-SI"/>
          <w14:ligatures w14:val="none"/>
        </w:rPr>
      </w:pPr>
    </w:p>
    <w:p w14:paraId="1666BA86" w14:textId="77777777" w:rsidR="002C1942" w:rsidRPr="002C1942" w:rsidRDefault="002C1942" w:rsidP="002C1942">
      <w:pPr>
        <w:widowControl w:val="0"/>
        <w:suppressAutoHyphens/>
        <w:spacing w:after="0" w:line="240" w:lineRule="auto"/>
        <w:jc w:val="both"/>
        <w:rPr>
          <w:rFonts w:ascii="Calibri" w:eastAsia="Times New Roman" w:hAnsi="Calibri" w:cs="Calibri"/>
          <w:b/>
          <w:bCs/>
          <w:kern w:val="0"/>
          <w:lang w:eastAsia="sl-SI"/>
          <w14:ligatures w14:val="none"/>
        </w:rPr>
      </w:pPr>
      <w:r w:rsidRPr="002C1942">
        <w:rPr>
          <w:rFonts w:ascii="Calibri" w:eastAsia="Times New Roman" w:hAnsi="Calibri" w:cs="Calibri"/>
          <w:b/>
          <w:bCs/>
          <w:kern w:val="0"/>
          <w:lang w:eastAsia="sl-SI"/>
          <w14:ligatures w14:val="none"/>
        </w:rPr>
        <w:t>Navodilo za obračun</w:t>
      </w:r>
    </w:p>
    <w:p w14:paraId="7E0E57C1" w14:textId="77777777" w:rsidR="002C1942" w:rsidRPr="002C1942" w:rsidRDefault="002C1942" w:rsidP="002C1942">
      <w:pPr>
        <w:widowControl w:val="0"/>
        <w:suppressAutoHyphens/>
        <w:spacing w:after="0" w:line="240" w:lineRule="auto"/>
        <w:jc w:val="both"/>
        <w:rPr>
          <w:rFonts w:ascii="Calibri" w:eastAsia="Times New Roman" w:hAnsi="Calibri" w:cs="Arial"/>
          <w:kern w:val="0"/>
          <w:lang w:eastAsia="sl-SI"/>
          <w14:ligatures w14:val="none"/>
        </w:rPr>
      </w:pPr>
    </w:p>
    <w:p w14:paraId="07498658" w14:textId="77777777" w:rsidR="002C1942" w:rsidRPr="002C1942" w:rsidRDefault="002C1942" w:rsidP="002C1942">
      <w:pPr>
        <w:widowControl w:val="0"/>
        <w:suppressAutoHyphens/>
        <w:spacing w:after="0" w:line="240" w:lineRule="auto"/>
        <w:jc w:val="both"/>
        <w:rPr>
          <w:rFonts w:ascii="Calibri" w:eastAsia="Times New Roman" w:hAnsi="Calibri" w:cs="Arial"/>
          <w:kern w:val="0"/>
          <w:lang w:eastAsia="sl-SI"/>
          <w14:ligatures w14:val="none"/>
        </w:rPr>
      </w:pPr>
      <w:r w:rsidRPr="002C1942">
        <w:rPr>
          <w:rFonts w:ascii="Calibri" w:eastAsia="Times New Roman" w:hAnsi="Calibri" w:cs="Arial"/>
          <w:kern w:val="0"/>
          <w:lang w:eastAsia="sl-SI"/>
          <w14:ligatures w14:val="none"/>
        </w:rPr>
        <w:t>Skladno z navedenim v šifrante uvajamo naslednje spremembe in dopolnitve:</w:t>
      </w:r>
    </w:p>
    <w:p w14:paraId="2AB3A1EE" w14:textId="77777777" w:rsidR="002C1942" w:rsidRPr="002C1942" w:rsidRDefault="002C1942" w:rsidP="002C1942">
      <w:pPr>
        <w:widowControl w:val="0"/>
        <w:suppressAutoHyphens/>
        <w:spacing w:after="0" w:line="240" w:lineRule="auto"/>
        <w:jc w:val="both"/>
        <w:rPr>
          <w:rFonts w:ascii="Calibri" w:eastAsia="Times New Roman" w:hAnsi="Calibri" w:cs="Arial"/>
          <w:kern w:val="0"/>
          <w:lang w:eastAsia="sl-SI"/>
          <w14:ligatures w14:val="none"/>
        </w:rPr>
      </w:pPr>
    </w:p>
    <w:p w14:paraId="4857F7A2" w14:textId="77777777" w:rsidR="002C1942" w:rsidRPr="002C1942" w:rsidRDefault="002C1942" w:rsidP="002C1942">
      <w:pPr>
        <w:widowControl w:val="0"/>
        <w:numPr>
          <w:ilvl w:val="0"/>
          <w:numId w:val="31"/>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2C1942">
        <w:rPr>
          <w:rFonts w:ascii="Calibri" w:eastAsia="Times New Roman" w:hAnsi="Calibri" w:cs="Arial"/>
          <w:kern w:val="0"/>
          <w:lang w:eastAsia="sl-SI"/>
          <w14:ligatures w14:val="none"/>
        </w:rPr>
        <w:t xml:space="preserve"> seznam storitev 15.24 »Storitve v lekarniški dejavnosti (743 601, 143 367)«, v katerem:</w:t>
      </w:r>
    </w:p>
    <w:p w14:paraId="71C3E953"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Arial"/>
          <w:kern w:val="0"/>
          <w:sz w:val="10"/>
          <w:szCs w:val="10"/>
          <w:lang w:eastAsia="sl-SI"/>
          <w14:ligatures w14:val="none"/>
        </w:rPr>
      </w:pPr>
    </w:p>
    <w:p w14:paraId="03DB0F70" w14:textId="77777777" w:rsidR="002C1942" w:rsidRPr="002C1942" w:rsidRDefault="002C1942" w:rsidP="002C1942">
      <w:pPr>
        <w:widowControl w:val="0"/>
        <w:numPr>
          <w:ilvl w:val="0"/>
          <w:numId w:val="31"/>
        </w:numPr>
        <w:suppressAutoHyphens/>
        <w:spacing w:after="0" w:line="240" w:lineRule="auto"/>
        <w:ind w:left="714" w:hanging="357"/>
        <w:contextualSpacing/>
        <w:jc w:val="both"/>
        <w:rPr>
          <w:rFonts w:ascii="Calibri" w:eastAsia="Times New Roman" w:hAnsi="Calibri" w:cs="Arial"/>
          <w:kern w:val="0"/>
          <w:lang w:eastAsia="sl-SI"/>
          <w14:ligatures w14:val="none"/>
        </w:rPr>
      </w:pPr>
      <w:r w:rsidRPr="002C1942">
        <w:rPr>
          <w:rFonts w:ascii="Calibri" w:eastAsia="Times New Roman" w:hAnsi="Calibri" w:cs="Arial"/>
          <w:kern w:val="0"/>
          <w:lang w:eastAsia="sl-SI"/>
          <w14:ligatures w14:val="none"/>
        </w:rPr>
        <w:t>spreminjamo opise storitev 72051, 72054, 72212, 72215 in 72221 kot sledi (označeno s krepko pisavo):</w:t>
      </w:r>
    </w:p>
    <w:p w14:paraId="05EBFFF3"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Arial"/>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778"/>
        <w:gridCol w:w="3111"/>
        <w:gridCol w:w="5514"/>
      </w:tblGrid>
      <w:tr w:rsidR="002C1942" w:rsidRPr="002C1942" w14:paraId="1A28E8A5" w14:textId="77777777" w:rsidTr="004442D8">
        <w:trPr>
          <w:trHeight w:val="284"/>
          <w:tblHeader/>
        </w:trPr>
        <w:tc>
          <w:tcPr>
            <w:tcW w:w="414" w:type="pct"/>
            <w:tcBorders>
              <w:top w:val="single" w:sz="4" w:space="0" w:color="auto"/>
              <w:left w:val="single" w:sz="4" w:space="0" w:color="auto"/>
              <w:bottom w:val="single" w:sz="4" w:space="0" w:color="auto"/>
              <w:right w:val="single" w:sz="4" w:space="0" w:color="auto"/>
            </w:tcBorders>
            <w:shd w:val="clear" w:color="000000" w:fill="auto"/>
          </w:tcPr>
          <w:p w14:paraId="49C6D2F6" w14:textId="77777777" w:rsidR="002C1942" w:rsidRPr="002C1942" w:rsidRDefault="002C1942" w:rsidP="002C1942">
            <w:pPr>
              <w:spacing w:after="0" w:line="240" w:lineRule="auto"/>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 xml:space="preserve">Šifra </w:t>
            </w:r>
          </w:p>
        </w:tc>
        <w:tc>
          <w:tcPr>
            <w:tcW w:w="1654" w:type="pct"/>
            <w:tcBorders>
              <w:top w:val="single" w:sz="4" w:space="0" w:color="auto"/>
              <w:left w:val="nil"/>
              <w:bottom w:val="single" w:sz="4" w:space="0" w:color="auto"/>
              <w:right w:val="single" w:sz="4" w:space="0" w:color="auto"/>
            </w:tcBorders>
            <w:shd w:val="clear" w:color="000000" w:fill="auto"/>
          </w:tcPr>
          <w:p w14:paraId="6B97FE5B" w14:textId="77777777" w:rsidR="002C1942" w:rsidRPr="002C1942" w:rsidRDefault="002C1942" w:rsidP="002C1942">
            <w:pPr>
              <w:spacing w:after="0" w:line="240" w:lineRule="auto"/>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Kratek opis</w:t>
            </w:r>
          </w:p>
        </w:tc>
        <w:tc>
          <w:tcPr>
            <w:tcW w:w="2932" w:type="pct"/>
            <w:tcBorders>
              <w:top w:val="single" w:sz="4" w:space="0" w:color="auto"/>
              <w:left w:val="nil"/>
              <w:bottom w:val="single" w:sz="4" w:space="0" w:color="auto"/>
              <w:right w:val="single" w:sz="4" w:space="0" w:color="auto"/>
            </w:tcBorders>
            <w:shd w:val="clear" w:color="000000" w:fill="auto"/>
          </w:tcPr>
          <w:p w14:paraId="4105E4D7" w14:textId="77777777" w:rsidR="002C1942" w:rsidRPr="002C1942" w:rsidRDefault="002C1942" w:rsidP="002C1942">
            <w:pPr>
              <w:spacing w:after="0" w:line="240" w:lineRule="auto"/>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Dolg opis</w:t>
            </w:r>
          </w:p>
        </w:tc>
      </w:tr>
      <w:tr w:rsidR="002C1942" w:rsidRPr="002C1942" w14:paraId="461AB08D" w14:textId="77777777" w:rsidTr="004442D8">
        <w:trPr>
          <w:trHeight w:val="284"/>
          <w:tblHeader/>
        </w:trPr>
        <w:tc>
          <w:tcPr>
            <w:tcW w:w="414"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E71C1EE" w14:textId="77777777" w:rsidR="002C1942" w:rsidRPr="002C1942" w:rsidRDefault="002C1942" w:rsidP="002C1942">
            <w:pPr>
              <w:spacing w:after="0" w:line="240" w:lineRule="auto"/>
              <w:rPr>
                <w:rFonts w:ascii="Calibri" w:eastAsia="Times New Roman" w:hAnsi="Calibri" w:cs="Calibri"/>
                <w:b/>
                <w:bCs/>
                <w:kern w:val="0"/>
                <w:sz w:val="20"/>
                <w:szCs w:val="20"/>
                <w:lang w:eastAsia="sl-SI"/>
                <w14:ligatures w14:val="none"/>
              </w:rPr>
            </w:pPr>
            <w:r w:rsidRPr="002C1942">
              <w:rPr>
                <w:rFonts w:ascii="Calibri" w:hAnsi="Calibri" w:cs="Calibri"/>
                <w:sz w:val="20"/>
                <w:szCs w:val="20"/>
              </w:rPr>
              <w:t>7200(0)</w:t>
            </w:r>
          </w:p>
        </w:tc>
        <w:tc>
          <w:tcPr>
            <w:tcW w:w="1654" w:type="pct"/>
            <w:tcBorders>
              <w:top w:val="single" w:sz="4" w:space="0" w:color="auto"/>
              <w:left w:val="nil"/>
              <w:bottom w:val="single" w:sz="4" w:space="0" w:color="auto"/>
              <w:right w:val="single" w:sz="4" w:space="0" w:color="auto"/>
            </w:tcBorders>
            <w:shd w:val="clear" w:color="auto" w:fill="D0CECE" w:themeFill="background2" w:themeFillShade="E6"/>
          </w:tcPr>
          <w:p w14:paraId="5D29A5F2" w14:textId="77777777" w:rsidR="002C1942" w:rsidRPr="002C1942" w:rsidRDefault="002C1942" w:rsidP="002C1942">
            <w:pPr>
              <w:spacing w:after="0" w:line="240" w:lineRule="auto"/>
              <w:rPr>
                <w:rFonts w:ascii="Calibri" w:eastAsia="Times New Roman" w:hAnsi="Calibri" w:cs="Calibri"/>
                <w:b/>
                <w:bCs/>
                <w:kern w:val="0"/>
                <w:sz w:val="20"/>
                <w:szCs w:val="20"/>
                <w:lang w:eastAsia="sl-SI"/>
                <w14:ligatures w14:val="none"/>
              </w:rPr>
            </w:pPr>
            <w:r w:rsidRPr="002C1942">
              <w:rPr>
                <w:rFonts w:ascii="Calibri" w:hAnsi="Calibri" w:cs="Calibri"/>
                <w:sz w:val="20"/>
                <w:szCs w:val="20"/>
              </w:rPr>
              <w:t>Priprava magistralnih zdravil</w:t>
            </w:r>
          </w:p>
        </w:tc>
        <w:tc>
          <w:tcPr>
            <w:tcW w:w="2932" w:type="pct"/>
            <w:tcBorders>
              <w:top w:val="single" w:sz="4" w:space="0" w:color="auto"/>
              <w:left w:val="nil"/>
              <w:bottom w:val="single" w:sz="4" w:space="0" w:color="auto"/>
              <w:right w:val="single" w:sz="4" w:space="0" w:color="auto"/>
            </w:tcBorders>
            <w:shd w:val="clear" w:color="auto" w:fill="D0CECE" w:themeFill="background2" w:themeFillShade="E6"/>
          </w:tcPr>
          <w:p w14:paraId="21D010A1" w14:textId="77777777" w:rsidR="002C1942" w:rsidRPr="002C1942" w:rsidRDefault="002C1942" w:rsidP="002C1942">
            <w:pPr>
              <w:spacing w:after="0" w:line="240" w:lineRule="auto"/>
              <w:rPr>
                <w:rFonts w:ascii="Calibri" w:eastAsia="Times New Roman" w:hAnsi="Calibri" w:cs="Calibri"/>
                <w:b/>
                <w:bCs/>
                <w:kern w:val="0"/>
                <w:sz w:val="20"/>
                <w:szCs w:val="20"/>
                <w:lang w:eastAsia="sl-SI"/>
                <w14:ligatures w14:val="none"/>
              </w:rPr>
            </w:pPr>
            <w:r w:rsidRPr="002C1942">
              <w:rPr>
                <w:rFonts w:ascii="Calibri" w:hAnsi="Calibri" w:cs="Calibri"/>
                <w:sz w:val="20"/>
                <w:szCs w:val="20"/>
              </w:rPr>
              <w:t>PRIPRAVA MAGISTRALNIH ZDRAVIL</w:t>
            </w:r>
          </w:p>
        </w:tc>
      </w:tr>
      <w:tr w:rsidR="002C1942" w:rsidRPr="002C1942" w14:paraId="0FF9E258" w14:textId="77777777" w:rsidTr="004442D8">
        <w:trPr>
          <w:trHeight w:val="284"/>
          <w:tblHeader/>
        </w:trPr>
        <w:tc>
          <w:tcPr>
            <w:tcW w:w="414" w:type="pct"/>
            <w:tcBorders>
              <w:top w:val="single" w:sz="4" w:space="0" w:color="auto"/>
              <w:left w:val="single" w:sz="4" w:space="0" w:color="auto"/>
              <w:bottom w:val="single" w:sz="4" w:space="0" w:color="auto"/>
              <w:right w:val="single" w:sz="4" w:space="0" w:color="auto"/>
            </w:tcBorders>
            <w:shd w:val="clear" w:color="auto" w:fill="auto"/>
          </w:tcPr>
          <w:p w14:paraId="08F3F6AE" w14:textId="77777777" w:rsidR="002C1942" w:rsidRPr="002C1942" w:rsidRDefault="002C1942" w:rsidP="002C1942">
            <w:pPr>
              <w:spacing w:after="0" w:line="240" w:lineRule="auto"/>
              <w:rPr>
                <w:rFonts w:ascii="Calibri" w:eastAsia="Times New Roman" w:hAnsi="Calibri" w:cs="Calibri"/>
                <w:b/>
                <w:bCs/>
                <w:kern w:val="0"/>
                <w:sz w:val="20"/>
                <w:szCs w:val="20"/>
                <w:lang w:eastAsia="sl-SI"/>
                <w14:ligatures w14:val="none"/>
              </w:rPr>
            </w:pPr>
            <w:r w:rsidRPr="002C1942">
              <w:rPr>
                <w:rFonts w:ascii="Calibri" w:hAnsi="Calibri" w:cs="Calibri"/>
                <w:sz w:val="20"/>
                <w:szCs w:val="20"/>
              </w:rPr>
              <w:t>72051</w:t>
            </w:r>
          </w:p>
        </w:tc>
        <w:tc>
          <w:tcPr>
            <w:tcW w:w="1654" w:type="pct"/>
            <w:tcBorders>
              <w:top w:val="single" w:sz="4" w:space="0" w:color="auto"/>
              <w:left w:val="nil"/>
              <w:bottom w:val="single" w:sz="4" w:space="0" w:color="auto"/>
              <w:right w:val="single" w:sz="4" w:space="0" w:color="auto"/>
            </w:tcBorders>
            <w:shd w:val="clear" w:color="000000" w:fill="FFFFFF"/>
          </w:tcPr>
          <w:p w14:paraId="124B2271" w14:textId="77777777" w:rsidR="002C1942" w:rsidRPr="002C1942" w:rsidRDefault="002C1942" w:rsidP="002C1942">
            <w:pPr>
              <w:spacing w:after="0" w:line="240" w:lineRule="auto"/>
              <w:rPr>
                <w:rFonts w:ascii="Calibri" w:eastAsia="Times New Roman" w:hAnsi="Calibri" w:cs="Calibri"/>
                <w:b/>
                <w:bCs/>
                <w:kern w:val="0"/>
                <w:sz w:val="20"/>
                <w:szCs w:val="20"/>
                <w:lang w:eastAsia="sl-SI"/>
                <w14:ligatures w14:val="none"/>
              </w:rPr>
            </w:pPr>
            <w:r w:rsidRPr="002C1942">
              <w:rPr>
                <w:rFonts w:ascii="Calibri" w:hAnsi="Calibri" w:cs="Calibri"/>
                <w:color w:val="000000"/>
                <w:sz w:val="20"/>
                <w:szCs w:val="20"/>
              </w:rPr>
              <w:t>Priprava tek. per</w:t>
            </w:r>
            <w:r w:rsidRPr="002C1942">
              <w:rPr>
                <w:rFonts w:ascii="Calibri" w:hAnsi="Calibri" w:cs="Calibri"/>
                <w:b/>
                <w:bCs/>
                <w:sz w:val="20"/>
                <w:szCs w:val="20"/>
              </w:rPr>
              <w:t>./rekt.</w:t>
            </w:r>
            <w:r w:rsidRPr="002C1942">
              <w:rPr>
                <w:rFonts w:ascii="Calibri" w:hAnsi="Calibri" w:cs="Calibri"/>
                <w:color w:val="000000"/>
                <w:sz w:val="20"/>
                <w:szCs w:val="20"/>
              </w:rPr>
              <w:t xml:space="preserve"> farm. oblik po FS do 300 g - raztopina</w:t>
            </w:r>
          </w:p>
        </w:tc>
        <w:tc>
          <w:tcPr>
            <w:tcW w:w="2932" w:type="pct"/>
            <w:tcBorders>
              <w:top w:val="single" w:sz="4" w:space="0" w:color="auto"/>
              <w:left w:val="nil"/>
              <w:bottom w:val="single" w:sz="4" w:space="0" w:color="auto"/>
              <w:right w:val="single" w:sz="4" w:space="0" w:color="auto"/>
            </w:tcBorders>
            <w:shd w:val="clear" w:color="000000" w:fill="FFFFFF"/>
          </w:tcPr>
          <w:p w14:paraId="6775097D" w14:textId="77777777" w:rsidR="002C1942" w:rsidRPr="002C1942" w:rsidRDefault="002C1942" w:rsidP="002C1942">
            <w:pPr>
              <w:spacing w:after="0" w:line="240" w:lineRule="auto"/>
              <w:rPr>
                <w:rFonts w:ascii="Calibri" w:eastAsia="Times New Roman" w:hAnsi="Calibri" w:cs="Calibri"/>
                <w:b/>
                <w:bCs/>
                <w:kern w:val="0"/>
                <w:sz w:val="20"/>
                <w:szCs w:val="20"/>
                <w:lang w:eastAsia="sl-SI"/>
                <w14:ligatures w14:val="none"/>
              </w:rPr>
            </w:pPr>
            <w:r w:rsidRPr="002C1942">
              <w:rPr>
                <w:rFonts w:ascii="Calibri" w:hAnsi="Calibri" w:cs="Calibri"/>
                <w:color w:val="000000"/>
                <w:sz w:val="20"/>
                <w:szCs w:val="20"/>
              </w:rPr>
              <w:t xml:space="preserve">Priprava tekočih peroralnih </w:t>
            </w:r>
            <w:r w:rsidRPr="002C1942">
              <w:rPr>
                <w:rFonts w:ascii="Calibri" w:hAnsi="Calibri" w:cs="Calibri"/>
                <w:b/>
                <w:bCs/>
                <w:sz w:val="20"/>
                <w:szCs w:val="20"/>
              </w:rPr>
              <w:t xml:space="preserve">ali rektalnih </w:t>
            </w:r>
            <w:r w:rsidRPr="002C1942">
              <w:rPr>
                <w:rFonts w:ascii="Calibri" w:hAnsi="Calibri" w:cs="Calibri"/>
                <w:color w:val="000000"/>
                <w:sz w:val="20"/>
                <w:szCs w:val="20"/>
              </w:rPr>
              <w:t>farmacevtskih oblik po FS (do 300 g) - raztopina.</w:t>
            </w:r>
          </w:p>
        </w:tc>
      </w:tr>
      <w:tr w:rsidR="002C1942" w:rsidRPr="002C1942" w14:paraId="65FA2456" w14:textId="77777777" w:rsidTr="004442D8">
        <w:trPr>
          <w:trHeight w:val="284"/>
          <w:tblHeader/>
        </w:trPr>
        <w:tc>
          <w:tcPr>
            <w:tcW w:w="414" w:type="pct"/>
            <w:tcBorders>
              <w:top w:val="single" w:sz="4" w:space="0" w:color="auto"/>
              <w:left w:val="single" w:sz="4" w:space="0" w:color="auto"/>
              <w:bottom w:val="single" w:sz="4" w:space="0" w:color="auto"/>
              <w:right w:val="single" w:sz="4" w:space="0" w:color="auto"/>
            </w:tcBorders>
            <w:shd w:val="clear" w:color="auto" w:fill="auto"/>
          </w:tcPr>
          <w:p w14:paraId="006D0CF5" w14:textId="77777777" w:rsidR="002C1942" w:rsidRPr="002C1942" w:rsidRDefault="002C1942" w:rsidP="002C1942">
            <w:pPr>
              <w:spacing w:after="0" w:line="240" w:lineRule="auto"/>
              <w:rPr>
                <w:rFonts w:ascii="Calibri" w:hAnsi="Calibri" w:cs="Calibri"/>
                <w:sz w:val="20"/>
                <w:szCs w:val="20"/>
              </w:rPr>
            </w:pPr>
            <w:r w:rsidRPr="002C1942">
              <w:rPr>
                <w:rFonts w:ascii="Calibri" w:hAnsi="Calibri" w:cs="Calibri"/>
                <w:sz w:val="20"/>
                <w:szCs w:val="20"/>
              </w:rPr>
              <w:t>72054</w:t>
            </w:r>
          </w:p>
        </w:tc>
        <w:tc>
          <w:tcPr>
            <w:tcW w:w="1654" w:type="pct"/>
            <w:tcBorders>
              <w:top w:val="single" w:sz="4" w:space="0" w:color="auto"/>
              <w:left w:val="nil"/>
              <w:bottom w:val="single" w:sz="4" w:space="0" w:color="auto"/>
              <w:right w:val="single" w:sz="4" w:space="0" w:color="auto"/>
            </w:tcBorders>
            <w:shd w:val="clear" w:color="000000" w:fill="FFFFFF"/>
          </w:tcPr>
          <w:p w14:paraId="7296D550" w14:textId="77777777" w:rsidR="002C1942" w:rsidRPr="002C1942" w:rsidRDefault="002C1942" w:rsidP="002C1942">
            <w:pPr>
              <w:spacing w:after="0" w:line="240" w:lineRule="auto"/>
              <w:rPr>
                <w:rFonts w:ascii="Calibri" w:hAnsi="Calibri" w:cs="Calibri"/>
                <w:color w:val="000000"/>
                <w:sz w:val="20"/>
                <w:szCs w:val="20"/>
              </w:rPr>
            </w:pPr>
            <w:r w:rsidRPr="002C1942">
              <w:rPr>
                <w:rFonts w:ascii="Calibri" w:hAnsi="Calibri" w:cs="Calibri"/>
                <w:color w:val="000000"/>
                <w:sz w:val="20"/>
                <w:szCs w:val="20"/>
              </w:rPr>
              <w:t>Priprava tek. per.</w:t>
            </w:r>
            <w:r w:rsidRPr="002C1942">
              <w:rPr>
                <w:rFonts w:ascii="Calibri" w:hAnsi="Calibri" w:cs="Calibri"/>
                <w:b/>
                <w:bCs/>
                <w:color w:val="000000"/>
                <w:sz w:val="20"/>
                <w:szCs w:val="20"/>
              </w:rPr>
              <w:t>/rekt.</w:t>
            </w:r>
            <w:r w:rsidRPr="002C1942">
              <w:rPr>
                <w:rFonts w:ascii="Calibri" w:hAnsi="Calibri" w:cs="Calibri"/>
                <w:color w:val="000000"/>
                <w:sz w:val="20"/>
                <w:szCs w:val="20"/>
              </w:rPr>
              <w:t xml:space="preserve"> farm. oblik po FS do 300 g - suspenzija</w:t>
            </w:r>
          </w:p>
        </w:tc>
        <w:tc>
          <w:tcPr>
            <w:tcW w:w="2932" w:type="pct"/>
            <w:tcBorders>
              <w:top w:val="single" w:sz="4" w:space="0" w:color="auto"/>
              <w:left w:val="nil"/>
              <w:bottom w:val="single" w:sz="4" w:space="0" w:color="auto"/>
              <w:right w:val="single" w:sz="4" w:space="0" w:color="auto"/>
            </w:tcBorders>
            <w:shd w:val="clear" w:color="000000" w:fill="FFFFFF"/>
          </w:tcPr>
          <w:p w14:paraId="1F8254C1" w14:textId="77777777" w:rsidR="002C1942" w:rsidRPr="002C1942" w:rsidRDefault="002C1942" w:rsidP="002C1942">
            <w:pPr>
              <w:spacing w:after="0" w:line="240" w:lineRule="auto"/>
              <w:rPr>
                <w:rFonts w:ascii="Calibri" w:hAnsi="Calibri" w:cs="Calibri"/>
                <w:color w:val="000000"/>
                <w:sz w:val="20"/>
                <w:szCs w:val="20"/>
              </w:rPr>
            </w:pPr>
            <w:r w:rsidRPr="002C1942">
              <w:rPr>
                <w:rFonts w:ascii="Calibri" w:hAnsi="Calibri" w:cs="Calibri"/>
                <w:color w:val="000000"/>
                <w:sz w:val="20"/>
                <w:szCs w:val="20"/>
              </w:rPr>
              <w:t xml:space="preserve">Priprava tekočih peroralnih </w:t>
            </w:r>
            <w:r w:rsidRPr="002C1942">
              <w:rPr>
                <w:rFonts w:ascii="Calibri" w:hAnsi="Calibri" w:cs="Calibri"/>
                <w:b/>
                <w:bCs/>
                <w:color w:val="000000"/>
                <w:sz w:val="20"/>
                <w:szCs w:val="20"/>
              </w:rPr>
              <w:t>ali rektalnih</w:t>
            </w:r>
            <w:r w:rsidRPr="002C1942">
              <w:rPr>
                <w:rFonts w:ascii="Calibri" w:hAnsi="Calibri" w:cs="Calibri"/>
                <w:color w:val="000000"/>
                <w:sz w:val="20"/>
                <w:szCs w:val="20"/>
              </w:rPr>
              <w:t xml:space="preserve"> farmacevtskih oblik po FS do 300 g - suspenzija.</w:t>
            </w:r>
          </w:p>
        </w:tc>
      </w:tr>
      <w:tr w:rsidR="002C1942" w:rsidRPr="002C1942" w14:paraId="2E8587AB" w14:textId="77777777" w:rsidTr="004442D8">
        <w:trPr>
          <w:trHeight w:val="284"/>
          <w:tblHeader/>
        </w:trPr>
        <w:tc>
          <w:tcPr>
            <w:tcW w:w="414" w:type="pct"/>
            <w:tcBorders>
              <w:top w:val="single" w:sz="4" w:space="0" w:color="auto"/>
              <w:left w:val="single" w:sz="4" w:space="0" w:color="auto"/>
              <w:bottom w:val="single" w:sz="4" w:space="0" w:color="auto"/>
              <w:right w:val="single" w:sz="4" w:space="0" w:color="auto"/>
            </w:tcBorders>
            <w:shd w:val="clear" w:color="auto" w:fill="auto"/>
          </w:tcPr>
          <w:p w14:paraId="4850E83C" w14:textId="77777777" w:rsidR="002C1942" w:rsidRPr="002C1942" w:rsidRDefault="002C1942" w:rsidP="002C1942">
            <w:pPr>
              <w:spacing w:after="0" w:line="240" w:lineRule="auto"/>
              <w:rPr>
                <w:rFonts w:ascii="Calibri" w:hAnsi="Calibri" w:cs="Calibri"/>
                <w:sz w:val="20"/>
                <w:szCs w:val="20"/>
              </w:rPr>
            </w:pPr>
            <w:r w:rsidRPr="002C1942">
              <w:rPr>
                <w:rFonts w:ascii="Calibri" w:hAnsi="Calibri" w:cs="Calibri"/>
                <w:sz w:val="20"/>
                <w:szCs w:val="20"/>
              </w:rPr>
              <w:t>72212</w:t>
            </w:r>
          </w:p>
        </w:tc>
        <w:tc>
          <w:tcPr>
            <w:tcW w:w="1654" w:type="pct"/>
            <w:tcBorders>
              <w:top w:val="single" w:sz="4" w:space="0" w:color="auto"/>
              <w:left w:val="nil"/>
              <w:bottom w:val="single" w:sz="4" w:space="0" w:color="auto"/>
              <w:right w:val="single" w:sz="4" w:space="0" w:color="auto"/>
            </w:tcBorders>
            <w:shd w:val="clear" w:color="000000" w:fill="FFFFFF"/>
          </w:tcPr>
          <w:p w14:paraId="62EA1C56" w14:textId="77777777" w:rsidR="002C1942" w:rsidRPr="002C1942" w:rsidRDefault="002C1942" w:rsidP="002C1942">
            <w:pPr>
              <w:spacing w:after="0" w:line="240" w:lineRule="auto"/>
              <w:rPr>
                <w:rFonts w:ascii="Calibri" w:hAnsi="Calibri" w:cs="Calibri"/>
                <w:color w:val="000000"/>
                <w:sz w:val="20"/>
                <w:szCs w:val="20"/>
              </w:rPr>
            </w:pPr>
            <w:r w:rsidRPr="002C1942">
              <w:rPr>
                <w:rFonts w:ascii="Calibri" w:hAnsi="Calibri" w:cs="Calibri"/>
                <w:color w:val="000000"/>
                <w:sz w:val="20"/>
                <w:szCs w:val="20"/>
              </w:rPr>
              <w:t>Priprava magistralnih zdravil iz zdrav. škod. učink.</w:t>
            </w:r>
          </w:p>
        </w:tc>
        <w:tc>
          <w:tcPr>
            <w:tcW w:w="2932" w:type="pct"/>
            <w:tcBorders>
              <w:top w:val="single" w:sz="4" w:space="0" w:color="auto"/>
              <w:left w:val="nil"/>
              <w:bottom w:val="single" w:sz="4" w:space="0" w:color="auto"/>
              <w:right w:val="single" w:sz="4" w:space="0" w:color="auto"/>
            </w:tcBorders>
            <w:shd w:val="clear" w:color="000000" w:fill="FFFFFF"/>
          </w:tcPr>
          <w:p w14:paraId="4A4E0794" w14:textId="77777777" w:rsidR="002C1942" w:rsidRPr="002C1942" w:rsidRDefault="002C1942" w:rsidP="002C1942">
            <w:pPr>
              <w:spacing w:after="0" w:line="240" w:lineRule="auto"/>
              <w:rPr>
                <w:rFonts w:ascii="Calibri" w:hAnsi="Calibri" w:cs="Calibri"/>
                <w:color w:val="000000"/>
                <w:sz w:val="20"/>
                <w:szCs w:val="20"/>
              </w:rPr>
            </w:pPr>
            <w:r w:rsidRPr="002C1942">
              <w:rPr>
                <w:rFonts w:ascii="Calibri" w:hAnsi="Calibri" w:cs="Calibri"/>
                <w:color w:val="000000"/>
                <w:sz w:val="20"/>
                <w:szCs w:val="20"/>
              </w:rPr>
              <w:t xml:space="preserve">Priprava magistralnih zdravil iz zdravju škodljivih </w:t>
            </w:r>
            <w:r w:rsidRPr="002C1942">
              <w:rPr>
                <w:rFonts w:ascii="Calibri" w:hAnsi="Calibri" w:cs="Calibri"/>
                <w:b/>
                <w:bCs/>
                <w:strike/>
                <w:color w:val="000000"/>
                <w:sz w:val="20"/>
                <w:szCs w:val="20"/>
              </w:rPr>
              <w:t>zdravilnih</w:t>
            </w:r>
            <w:r w:rsidRPr="002C1942">
              <w:rPr>
                <w:rFonts w:ascii="Calibri" w:hAnsi="Calibri" w:cs="Calibri"/>
                <w:color w:val="000000"/>
                <w:sz w:val="20"/>
                <w:szCs w:val="20"/>
              </w:rPr>
              <w:t xml:space="preserve"> učinkovin s Seznama zdravju škodljivih </w:t>
            </w:r>
            <w:r w:rsidRPr="002C1942">
              <w:rPr>
                <w:rFonts w:ascii="Calibri" w:hAnsi="Calibri" w:cs="Calibri"/>
                <w:b/>
                <w:bCs/>
                <w:strike/>
                <w:color w:val="000000"/>
                <w:sz w:val="20"/>
                <w:szCs w:val="20"/>
              </w:rPr>
              <w:t>snovi</w:t>
            </w:r>
            <w:r w:rsidRPr="002C1942">
              <w:rPr>
                <w:rFonts w:ascii="Calibri" w:hAnsi="Calibri" w:cs="Calibri"/>
                <w:b/>
                <w:bCs/>
                <w:color w:val="000000"/>
                <w:sz w:val="20"/>
                <w:szCs w:val="20"/>
              </w:rPr>
              <w:t>učinkovin</w:t>
            </w:r>
            <w:r w:rsidRPr="002C1942">
              <w:rPr>
                <w:rFonts w:ascii="Calibri" w:hAnsi="Calibri" w:cs="Calibri"/>
                <w:color w:val="000000"/>
                <w:sz w:val="20"/>
                <w:szCs w:val="20"/>
              </w:rPr>
              <w:t>, ki ga izda generalni direktor Zavoda in ga Zavod objavi na spletni strani.</w:t>
            </w:r>
          </w:p>
        </w:tc>
      </w:tr>
      <w:tr w:rsidR="002C1942" w:rsidRPr="002C1942" w14:paraId="3A828885" w14:textId="77777777" w:rsidTr="004442D8">
        <w:trPr>
          <w:trHeight w:val="284"/>
          <w:tblHeader/>
        </w:trPr>
        <w:tc>
          <w:tcPr>
            <w:tcW w:w="414" w:type="pct"/>
            <w:tcBorders>
              <w:top w:val="single" w:sz="4" w:space="0" w:color="auto"/>
              <w:left w:val="single" w:sz="4" w:space="0" w:color="auto"/>
              <w:bottom w:val="single" w:sz="4" w:space="0" w:color="auto"/>
              <w:right w:val="single" w:sz="4" w:space="0" w:color="auto"/>
            </w:tcBorders>
            <w:shd w:val="clear" w:color="auto" w:fill="auto"/>
          </w:tcPr>
          <w:p w14:paraId="53B268DC" w14:textId="77777777" w:rsidR="002C1942" w:rsidRPr="002C1942" w:rsidRDefault="002C1942" w:rsidP="002C1942">
            <w:pPr>
              <w:spacing w:after="0" w:line="240" w:lineRule="auto"/>
              <w:rPr>
                <w:rFonts w:ascii="Calibri" w:hAnsi="Calibri" w:cs="Calibri"/>
                <w:sz w:val="20"/>
                <w:szCs w:val="20"/>
              </w:rPr>
            </w:pPr>
            <w:r w:rsidRPr="002C1942">
              <w:rPr>
                <w:rFonts w:ascii="Calibri" w:hAnsi="Calibri" w:cs="Calibri"/>
                <w:sz w:val="20"/>
                <w:szCs w:val="20"/>
              </w:rPr>
              <w:t>72215</w:t>
            </w:r>
          </w:p>
        </w:tc>
        <w:tc>
          <w:tcPr>
            <w:tcW w:w="1654" w:type="pct"/>
            <w:tcBorders>
              <w:top w:val="single" w:sz="4" w:space="0" w:color="auto"/>
              <w:left w:val="nil"/>
              <w:bottom w:val="single" w:sz="4" w:space="0" w:color="auto"/>
              <w:right w:val="single" w:sz="4" w:space="0" w:color="auto"/>
            </w:tcBorders>
            <w:shd w:val="clear" w:color="000000" w:fill="FFFFFF"/>
          </w:tcPr>
          <w:p w14:paraId="7E6DB388" w14:textId="77777777" w:rsidR="002C1942" w:rsidRPr="002C1942" w:rsidRDefault="002C1942" w:rsidP="002C1942">
            <w:pPr>
              <w:spacing w:after="0" w:line="240" w:lineRule="auto"/>
              <w:rPr>
                <w:rFonts w:ascii="Calibri" w:hAnsi="Calibri" w:cs="Calibri"/>
                <w:color w:val="000000"/>
                <w:sz w:val="20"/>
                <w:szCs w:val="20"/>
              </w:rPr>
            </w:pPr>
            <w:r w:rsidRPr="002C1942">
              <w:rPr>
                <w:rFonts w:ascii="Calibri" w:hAnsi="Calibri" w:cs="Calibri"/>
                <w:color w:val="000000"/>
                <w:sz w:val="20"/>
                <w:szCs w:val="20"/>
              </w:rPr>
              <w:t xml:space="preserve">Priprava </w:t>
            </w:r>
            <w:r w:rsidRPr="002C1942">
              <w:rPr>
                <w:rFonts w:ascii="Calibri" w:hAnsi="Calibri" w:cs="Calibri"/>
                <w:b/>
                <w:bCs/>
                <w:color w:val="000000"/>
                <w:sz w:val="20"/>
                <w:szCs w:val="20"/>
              </w:rPr>
              <w:t>magistralnih zdravil</w:t>
            </w:r>
            <w:r w:rsidRPr="002C1942">
              <w:rPr>
                <w:rFonts w:ascii="Calibri" w:hAnsi="Calibri" w:cs="Calibri"/>
                <w:color w:val="000000"/>
                <w:sz w:val="20"/>
                <w:szCs w:val="20"/>
              </w:rPr>
              <w:t xml:space="preserve"> </w:t>
            </w:r>
            <w:r w:rsidRPr="002C1942">
              <w:rPr>
                <w:rFonts w:ascii="Calibri" w:hAnsi="Calibri" w:cs="Calibri"/>
                <w:b/>
                <w:bCs/>
                <w:strike/>
                <w:color w:val="000000"/>
                <w:sz w:val="20"/>
                <w:szCs w:val="20"/>
              </w:rPr>
              <w:t>farm. oblik</w:t>
            </w:r>
            <w:r w:rsidRPr="002C1942">
              <w:rPr>
                <w:rFonts w:ascii="Calibri" w:hAnsi="Calibri" w:cs="Calibri"/>
                <w:color w:val="000000"/>
                <w:sz w:val="20"/>
                <w:szCs w:val="20"/>
              </w:rPr>
              <w:t xml:space="preserve"> iz nar./psiho. </w:t>
            </w:r>
            <w:r w:rsidRPr="002C1942">
              <w:rPr>
                <w:rFonts w:ascii="Calibri" w:hAnsi="Calibri" w:cs="Calibri"/>
                <w:b/>
                <w:bCs/>
                <w:strike/>
                <w:color w:val="000000"/>
                <w:sz w:val="20"/>
                <w:szCs w:val="20"/>
              </w:rPr>
              <w:t xml:space="preserve">snovi </w:t>
            </w:r>
            <w:r w:rsidRPr="002C1942">
              <w:rPr>
                <w:rFonts w:ascii="Calibri" w:hAnsi="Calibri" w:cs="Calibri"/>
                <w:b/>
                <w:bCs/>
                <w:color w:val="000000"/>
                <w:sz w:val="20"/>
                <w:szCs w:val="20"/>
              </w:rPr>
              <w:t>učink.</w:t>
            </w:r>
          </w:p>
        </w:tc>
        <w:tc>
          <w:tcPr>
            <w:tcW w:w="2932" w:type="pct"/>
            <w:tcBorders>
              <w:top w:val="single" w:sz="4" w:space="0" w:color="auto"/>
              <w:left w:val="nil"/>
              <w:bottom w:val="single" w:sz="4" w:space="0" w:color="auto"/>
              <w:right w:val="single" w:sz="4" w:space="0" w:color="auto"/>
            </w:tcBorders>
            <w:shd w:val="clear" w:color="000000" w:fill="FFFFFF"/>
          </w:tcPr>
          <w:p w14:paraId="518D7306" w14:textId="77777777" w:rsidR="002C1942" w:rsidRPr="002C1942" w:rsidRDefault="002C1942" w:rsidP="002C1942">
            <w:pPr>
              <w:spacing w:after="0" w:line="240" w:lineRule="auto"/>
              <w:rPr>
                <w:rFonts w:ascii="Calibri" w:hAnsi="Calibri" w:cs="Calibri"/>
                <w:color w:val="000000"/>
                <w:sz w:val="20"/>
                <w:szCs w:val="20"/>
              </w:rPr>
            </w:pPr>
            <w:r w:rsidRPr="002C1942">
              <w:rPr>
                <w:rFonts w:ascii="Calibri" w:hAnsi="Calibri" w:cs="Calibri"/>
                <w:color w:val="000000"/>
                <w:sz w:val="20"/>
                <w:szCs w:val="20"/>
              </w:rPr>
              <w:t xml:space="preserve">Priprava </w:t>
            </w:r>
            <w:r w:rsidRPr="002C1942">
              <w:rPr>
                <w:rFonts w:ascii="Calibri" w:hAnsi="Calibri" w:cs="Calibri"/>
                <w:b/>
                <w:bCs/>
                <w:color w:val="000000"/>
                <w:sz w:val="20"/>
                <w:szCs w:val="20"/>
              </w:rPr>
              <w:t>magistralnih zdravil</w:t>
            </w:r>
            <w:r w:rsidRPr="002C1942">
              <w:rPr>
                <w:rFonts w:ascii="Calibri" w:hAnsi="Calibri" w:cs="Calibri"/>
                <w:color w:val="000000"/>
                <w:sz w:val="20"/>
                <w:szCs w:val="20"/>
              </w:rPr>
              <w:t xml:space="preserve"> </w:t>
            </w:r>
            <w:r w:rsidRPr="002C1942">
              <w:rPr>
                <w:rFonts w:ascii="Calibri" w:hAnsi="Calibri" w:cs="Calibri"/>
                <w:b/>
                <w:bCs/>
                <w:strike/>
                <w:color w:val="000000"/>
                <w:sz w:val="20"/>
                <w:szCs w:val="20"/>
              </w:rPr>
              <w:t>farmacevtskih oblik</w:t>
            </w:r>
            <w:r w:rsidRPr="002C1942">
              <w:rPr>
                <w:rFonts w:ascii="Calibri" w:hAnsi="Calibri" w:cs="Calibri"/>
                <w:color w:val="000000"/>
                <w:sz w:val="20"/>
                <w:szCs w:val="20"/>
              </w:rPr>
              <w:t xml:space="preserve"> iz narkotičnih in psihotropnih </w:t>
            </w:r>
            <w:r w:rsidRPr="002C1942">
              <w:rPr>
                <w:rFonts w:ascii="Calibri" w:hAnsi="Calibri" w:cs="Calibri"/>
                <w:b/>
                <w:bCs/>
                <w:strike/>
                <w:color w:val="000000"/>
                <w:sz w:val="20"/>
                <w:szCs w:val="20"/>
              </w:rPr>
              <w:t>snovi</w:t>
            </w:r>
            <w:r w:rsidRPr="002C1942">
              <w:rPr>
                <w:rFonts w:ascii="Calibri" w:hAnsi="Calibri" w:cs="Calibri"/>
                <w:b/>
                <w:bCs/>
                <w:color w:val="000000"/>
                <w:sz w:val="20"/>
                <w:szCs w:val="20"/>
              </w:rPr>
              <w:t>učinkovin</w:t>
            </w:r>
            <w:r w:rsidRPr="002C1942">
              <w:rPr>
                <w:rFonts w:ascii="Calibri" w:hAnsi="Calibri" w:cs="Calibri"/>
                <w:color w:val="000000"/>
                <w:sz w:val="20"/>
                <w:szCs w:val="20"/>
              </w:rPr>
              <w:t xml:space="preserve"> iz skupine II, IIIa in IIIc Zakona o proizvodnji in prometu s prepovedanimi drogami (ZPPPD).</w:t>
            </w:r>
          </w:p>
        </w:tc>
      </w:tr>
      <w:tr w:rsidR="002C1942" w:rsidRPr="002C1942" w14:paraId="48E86029" w14:textId="77777777" w:rsidTr="004442D8">
        <w:trPr>
          <w:trHeight w:val="284"/>
          <w:tblHeader/>
        </w:trPr>
        <w:tc>
          <w:tcPr>
            <w:tcW w:w="414" w:type="pct"/>
            <w:tcBorders>
              <w:top w:val="single" w:sz="4" w:space="0" w:color="auto"/>
              <w:left w:val="single" w:sz="4" w:space="0" w:color="auto"/>
              <w:bottom w:val="single" w:sz="4" w:space="0" w:color="auto"/>
              <w:right w:val="single" w:sz="4" w:space="0" w:color="auto"/>
            </w:tcBorders>
            <w:shd w:val="clear" w:color="auto" w:fill="auto"/>
          </w:tcPr>
          <w:p w14:paraId="3CBC19E7" w14:textId="77777777" w:rsidR="002C1942" w:rsidRPr="002C1942" w:rsidRDefault="002C1942" w:rsidP="002C1942">
            <w:pPr>
              <w:spacing w:after="0" w:line="240" w:lineRule="auto"/>
              <w:rPr>
                <w:rFonts w:ascii="Calibri" w:hAnsi="Calibri" w:cs="Calibri"/>
                <w:sz w:val="20"/>
                <w:szCs w:val="20"/>
              </w:rPr>
            </w:pPr>
            <w:r w:rsidRPr="002C1942">
              <w:rPr>
                <w:rFonts w:ascii="Calibri" w:hAnsi="Calibri" w:cs="Calibri"/>
                <w:sz w:val="20"/>
                <w:szCs w:val="20"/>
              </w:rPr>
              <w:t>72221</w:t>
            </w:r>
          </w:p>
        </w:tc>
        <w:tc>
          <w:tcPr>
            <w:tcW w:w="1654" w:type="pct"/>
            <w:tcBorders>
              <w:top w:val="single" w:sz="4" w:space="0" w:color="auto"/>
              <w:left w:val="nil"/>
              <w:bottom w:val="single" w:sz="4" w:space="0" w:color="auto"/>
              <w:right w:val="single" w:sz="4" w:space="0" w:color="auto"/>
            </w:tcBorders>
            <w:shd w:val="clear" w:color="000000" w:fill="FFFFFF"/>
          </w:tcPr>
          <w:p w14:paraId="173A869E" w14:textId="77777777" w:rsidR="002C1942" w:rsidRPr="002C1942" w:rsidRDefault="002C1942" w:rsidP="002C1942">
            <w:pPr>
              <w:spacing w:after="0" w:line="240" w:lineRule="auto"/>
              <w:rPr>
                <w:rFonts w:ascii="Calibri" w:hAnsi="Calibri" w:cs="Calibri"/>
                <w:color w:val="000000"/>
                <w:sz w:val="20"/>
                <w:szCs w:val="20"/>
              </w:rPr>
            </w:pPr>
            <w:r w:rsidRPr="002C1942">
              <w:rPr>
                <w:rFonts w:ascii="Calibri" w:hAnsi="Calibri" w:cs="Calibri"/>
                <w:color w:val="000000"/>
                <w:sz w:val="20"/>
                <w:szCs w:val="20"/>
              </w:rPr>
              <w:t xml:space="preserve">Priprava </w:t>
            </w:r>
            <w:r w:rsidRPr="002C1942">
              <w:rPr>
                <w:rFonts w:ascii="Calibri" w:hAnsi="Calibri" w:cs="Calibri"/>
                <w:b/>
                <w:bCs/>
                <w:color w:val="000000"/>
                <w:sz w:val="20"/>
                <w:szCs w:val="20"/>
              </w:rPr>
              <w:t xml:space="preserve">magistralnih zdravil </w:t>
            </w:r>
            <w:r w:rsidRPr="002C1942">
              <w:rPr>
                <w:rFonts w:ascii="Calibri" w:hAnsi="Calibri" w:cs="Calibri"/>
                <w:b/>
                <w:bCs/>
                <w:strike/>
                <w:color w:val="000000"/>
                <w:sz w:val="20"/>
                <w:szCs w:val="20"/>
              </w:rPr>
              <w:t>farm. oblik</w:t>
            </w:r>
            <w:r w:rsidRPr="002C1942">
              <w:rPr>
                <w:rFonts w:ascii="Calibri" w:hAnsi="Calibri" w:cs="Calibri"/>
                <w:strike/>
                <w:color w:val="000000"/>
                <w:sz w:val="20"/>
                <w:szCs w:val="20"/>
              </w:rPr>
              <w:t xml:space="preserve"> </w:t>
            </w:r>
            <w:r w:rsidRPr="002C1942">
              <w:rPr>
                <w:rFonts w:ascii="Calibri" w:hAnsi="Calibri" w:cs="Calibri"/>
                <w:b/>
                <w:bCs/>
                <w:strike/>
                <w:color w:val="000000"/>
                <w:sz w:val="20"/>
                <w:szCs w:val="20"/>
              </w:rPr>
              <w:t xml:space="preserve">s </w:t>
            </w:r>
            <w:r w:rsidRPr="002C1942">
              <w:rPr>
                <w:rFonts w:ascii="Calibri" w:hAnsi="Calibri" w:cs="Calibri"/>
                <w:b/>
                <w:bCs/>
                <w:color w:val="000000"/>
                <w:sz w:val="20"/>
                <w:szCs w:val="20"/>
              </w:rPr>
              <w:t>iz</w:t>
            </w:r>
            <w:r w:rsidRPr="002C1942">
              <w:rPr>
                <w:rFonts w:ascii="Calibri" w:hAnsi="Calibri" w:cs="Calibri"/>
                <w:color w:val="000000"/>
                <w:sz w:val="20"/>
                <w:szCs w:val="20"/>
              </w:rPr>
              <w:t xml:space="preserve"> protimikrob</w:t>
            </w:r>
            <w:r w:rsidRPr="002C1942">
              <w:rPr>
                <w:rFonts w:ascii="Calibri" w:hAnsi="Calibri" w:cs="Calibri"/>
                <w:b/>
                <w:bCs/>
                <w:color w:val="000000"/>
                <w:sz w:val="20"/>
                <w:szCs w:val="20"/>
              </w:rPr>
              <w:t>.</w:t>
            </w:r>
            <w:r w:rsidRPr="002C1942">
              <w:rPr>
                <w:rFonts w:ascii="Calibri" w:hAnsi="Calibri" w:cs="Calibri"/>
                <w:b/>
                <w:bCs/>
                <w:strike/>
                <w:color w:val="000000"/>
                <w:sz w:val="20"/>
                <w:szCs w:val="20"/>
              </w:rPr>
              <w:t xml:space="preserve">nimi </w:t>
            </w:r>
            <w:r w:rsidRPr="002C1942">
              <w:rPr>
                <w:rFonts w:ascii="Calibri" w:hAnsi="Calibri" w:cs="Calibri"/>
                <w:color w:val="000000"/>
                <w:sz w:val="20"/>
                <w:szCs w:val="20"/>
              </w:rPr>
              <w:t>učink</w:t>
            </w:r>
            <w:r w:rsidRPr="002C1942">
              <w:rPr>
                <w:rFonts w:ascii="Calibri" w:hAnsi="Calibri" w:cs="Calibri"/>
                <w:b/>
                <w:bCs/>
                <w:color w:val="000000"/>
                <w:sz w:val="20"/>
                <w:szCs w:val="20"/>
              </w:rPr>
              <w:t>.</w:t>
            </w:r>
            <w:r w:rsidRPr="002C1942">
              <w:rPr>
                <w:rFonts w:ascii="Calibri" w:hAnsi="Calibri" w:cs="Calibri"/>
                <w:b/>
                <w:bCs/>
                <w:strike/>
                <w:color w:val="000000"/>
                <w:sz w:val="20"/>
                <w:szCs w:val="20"/>
              </w:rPr>
              <w:t>ovinami</w:t>
            </w:r>
          </w:p>
        </w:tc>
        <w:tc>
          <w:tcPr>
            <w:tcW w:w="2932" w:type="pct"/>
            <w:tcBorders>
              <w:top w:val="single" w:sz="4" w:space="0" w:color="auto"/>
              <w:left w:val="nil"/>
              <w:bottom w:val="single" w:sz="4" w:space="0" w:color="auto"/>
              <w:right w:val="single" w:sz="4" w:space="0" w:color="auto"/>
            </w:tcBorders>
            <w:shd w:val="clear" w:color="000000" w:fill="FFFFFF"/>
          </w:tcPr>
          <w:p w14:paraId="3B4B0AC1" w14:textId="77777777" w:rsidR="002C1942" w:rsidRPr="002C1942" w:rsidRDefault="002C1942" w:rsidP="002C1942">
            <w:pPr>
              <w:spacing w:after="0" w:line="240" w:lineRule="auto"/>
              <w:rPr>
                <w:rFonts w:ascii="Calibri" w:hAnsi="Calibri" w:cs="Calibri"/>
                <w:color w:val="000000"/>
                <w:sz w:val="20"/>
                <w:szCs w:val="20"/>
              </w:rPr>
            </w:pPr>
            <w:r w:rsidRPr="002C1942">
              <w:rPr>
                <w:rFonts w:ascii="Calibri" w:hAnsi="Calibri" w:cs="Calibri"/>
                <w:color w:val="000000"/>
                <w:sz w:val="20"/>
                <w:szCs w:val="20"/>
              </w:rPr>
              <w:t xml:space="preserve">Priprava </w:t>
            </w:r>
            <w:r w:rsidRPr="002C1942">
              <w:rPr>
                <w:rFonts w:ascii="Calibri" w:hAnsi="Calibri" w:cs="Calibri"/>
                <w:b/>
                <w:bCs/>
                <w:color w:val="000000"/>
                <w:sz w:val="20"/>
                <w:szCs w:val="20"/>
              </w:rPr>
              <w:t>magistralnih zdravil</w:t>
            </w:r>
            <w:r w:rsidRPr="002C1942">
              <w:rPr>
                <w:rFonts w:ascii="Calibri" w:hAnsi="Calibri" w:cs="Calibri"/>
                <w:b/>
                <w:bCs/>
                <w:strike/>
                <w:color w:val="000000"/>
                <w:sz w:val="20"/>
                <w:szCs w:val="20"/>
              </w:rPr>
              <w:t>farmacevtskih</w:t>
            </w:r>
            <w:r w:rsidRPr="002C1942">
              <w:rPr>
                <w:rFonts w:ascii="Calibri" w:hAnsi="Calibri" w:cs="Calibri"/>
                <w:strike/>
                <w:color w:val="000000"/>
                <w:sz w:val="20"/>
                <w:szCs w:val="20"/>
              </w:rPr>
              <w:t xml:space="preserve"> </w:t>
            </w:r>
            <w:r w:rsidRPr="002C1942">
              <w:rPr>
                <w:rFonts w:ascii="Calibri" w:hAnsi="Calibri" w:cs="Calibri"/>
                <w:b/>
                <w:bCs/>
                <w:strike/>
                <w:color w:val="000000"/>
                <w:sz w:val="20"/>
                <w:szCs w:val="20"/>
              </w:rPr>
              <w:t>oblik s</w:t>
            </w:r>
            <w:r w:rsidRPr="002C1942">
              <w:rPr>
                <w:rFonts w:ascii="Calibri" w:hAnsi="Calibri" w:cs="Calibri"/>
                <w:color w:val="000000"/>
                <w:sz w:val="20"/>
                <w:szCs w:val="20"/>
              </w:rPr>
              <w:t xml:space="preserve"> </w:t>
            </w:r>
            <w:r w:rsidRPr="002C1942">
              <w:rPr>
                <w:rFonts w:ascii="Calibri" w:hAnsi="Calibri" w:cs="Calibri"/>
                <w:b/>
                <w:bCs/>
                <w:color w:val="000000"/>
                <w:sz w:val="20"/>
                <w:szCs w:val="20"/>
              </w:rPr>
              <w:t>iz</w:t>
            </w:r>
            <w:r w:rsidRPr="002C1942">
              <w:rPr>
                <w:rFonts w:ascii="Calibri" w:hAnsi="Calibri" w:cs="Calibri"/>
                <w:color w:val="000000"/>
                <w:sz w:val="20"/>
                <w:szCs w:val="20"/>
              </w:rPr>
              <w:t xml:space="preserve"> protimikrobni</w:t>
            </w:r>
            <w:r w:rsidRPr="002C1942">
              <w:rPr>
                <w:rFonts w:ascii="Calibri" w:hAnsi="Calibri" w:cs="Calibri"/>
                <w:b/>
                <w:bCs/>
                <w:color w:val="000000"/>
                <w:sz w:val="20"/>
                <w:szCs w:val="20"/>
              </w:rPr>
              <w:t>h</w:t>
            </w:r>
            <w:r w:rsidRPr="002C1942">
              <w:rPr>
                <w:rFonts w:ascii="Calibri" w:hAnsi="Calibri" w:cs="Calibri"/>
                <w:b/>
                <w:bCs/>
                <w:strike/>
                <w:color w:val="000000"/>
                <w:sz w:val="20"/>
                <w:szCs w:val="20"/>
                <w:u w:val="single"/>
              </w:rPr>
              <w:t>mi</w:t>
            </w:r>
            <w:r w:rsidRPr="002C1942">
              <w:rPr>
                <w:rFonts w:ascii="Calibri" w:hAnsi="Calibri" w:cs="Calibri"/>
                <w:color w:val="000000"/>
                <w:sz w:val="20"/>
                <w:szCs w:val="20"/>
              </w:rPr>
              <w:t xml:space="preserve"> učinkovin</w:t>
            </w:r>
            <w:r w:rsidRPr="002C1942">
              <w:rPr>
                <w:rFonts w:ascii="Calibri" w:hAnsi="Calibri" w:cs="Calibri"/>
                <w:b/>
                <w:bCs/>
                <w:strike/>
                <w:color w:val="000000"/>
                <w:sz w:val="20"/>
                <w:szCs w:val="20"/>
              </w:rPr>
              <w:t>ami</w:t>
            </w:r>
            <w:r w:rsidRPr="002C1942">
              <w:rPr>
                <w:rFonts w:ascii="Calibri" w:hAnsi="Calibri" w:cs="Calibri"/>
                <w:color w:val="000000"/>
                <w:sz w:val="20"/>
                <w:szCs w:val="20"/>
              </w:rPr>
              <w:t>.</w:t>
            </w:r>
          </w:p>
        </w:tc>
      </w:tr>
    </w:tbl>
    <w:p w14:paraId="15BDDAC4" w14:textId="77777777" w:rsidR="002C1942" w:rsidRDefault="002C1942" w:rsidP="002C1942">
      <w:pPr>
        <w:spacing w:after="0" w:line="240" w:lineRule="auto"/>
        <w:jc w:val="both"/>
        <w:rPr>
          <w:rFonts w:ascii="Calibri" w:eastAsia="Times New Roman" w:hAnsi="Calibri" w:cs="Calibri"/>
          <w:kern w:val="0"/>
          <w:lang w:eastAsia="sl-SI"/>
          <w14:ligatures w14:val="none"/>
        </w:rPr>
      </w:pPr>
    </w:p>
    <w:p w14:paraId="0F685BCE" w14:textId="77777777" w:rsidR="00BB342A" w:rsidRDefault="00BB342A" w:rsidP="002C1942">
      <w:pPr>
        <w:spacing w:after="0" w:line="240" w:lineRule="auto"/>
        <w:jc w:val="both"/>
        <w:rPr>
          <w:rFonts w:ascii="Calibri" w:eastAsia="Times New Roman" w:hAnsi="Calibri" w:cs="Calibri"/>
          <w:kern w:val="0"/>
          <w:lang w:eastAsia="sl-SI"/>
          <w14:ligatures w14:val="none"/>
        </w:rPr>
      </w:pPr>
    </w:p>
    <w:p w14:paraId="7E43A2DD" w14:textId="77777777" w:rsidR="00BB342A" w:rsidRPr="002C1942" w:rsidRDefault="00BB342A" w:rsidP="002C1942">
      <w:pPr>
        <w:spacing w:after="0" w:line="240" w:lineRule="auto"/>
        <w:jc w:val="both"/>
        <w:rPr>
          <w:rFonts w:ascii="Calibri" w:eastAsia="Times New Roman" w:hAnsi="Calibri" w:cs="Calibri"/>
          <w:kern w:val="0"/>
          <w:lang w:eastAsia="sl-SI"/>
          <w14:ligatures w14:val="none"/>
        </w:rPr>
      </w:pPr>
    </w:p>
    <w:p w14:paraId="2F7E4AD3" w14:textId="77777777" w:rsidR="002C1942" w:rsidRPr="002C1942" w:rsidRDefault="002C1942" w:rsidP="002C1942">
      <w:pPr>
        <w:widowControl w:val="0"/>
        <w:numPr>
          <w:ilvl w:val="0"/>
          <w:numId w:val="31"/>
        </w:numPr>
        <w:suppressAutoHyphens/>
        <w:spacing w:after="0" w:line="240" w:lineRule="auto"/>
        <w:ind w:left="714" w:hanging="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uvajamo novo skupino storitev 7400(0) »Zahtevnejše storitve izdaje zdravila na recept« in v okviru te skupine novi storitvi 74010 in 74011:</w:t>
      </w:r>
    </w:p>
    <w:p w14:paraId="1B094E48" w14:textId="77777777" w:rsidR="002C1942" w:rsidRPr="002C1942" w:rsidRDefault="002C1942" w:rsidP="002C1942">
      <w:pPr>
        <w:widowControl w:val="0"/>
        <w:suppressAutoHyphens/>
        <w:spacing w:after="0" w:line="240" w:lineRule="auto"/>
        <w:ind w:left="714"/>
        <w:contextualSpacing/>
        <w:jc w:val="both"/>
        <w:rPr>
          <w:rFonts w:ascii="Calibri" w:eastAsia="Times New Roman" w:hAnsi="Calibri" w:cs="Calibri"/>
          <w:kern w:val="0"/>
          <w:sz w:val="16"/>
          <w:szCs w:val="16"/>
          <w:lang w:eastAsia="sl-SI"/>
          <w14:ligatures w14:val="none"/>
        </w:rPr>
      </w:pPr>
    </w:p>
    <w:tbl>
      <w:tblPr>
        <w:tblStyle w:val="Tabelamrea32"/>
        <w:tblW w:w="5000" w:type="pct"/>
        <w:tblLook w:val="04A0" w:firstRow="1" w:lastRow="0" w:firstColumn="1" w:lastColumn="0" w:noHBand="0" w:noVBand="1"/>
      </w:tblPr>
      <w:tblGrid>
        <w:gridCol w:w="848"/>
        <w:gridCol w:w="1273"/>
        <w:gridCol w:w="5529"/>
        <w:gridCol w:w="995"/>
        <w:gridCol w:w="758"/>
      </w:tblGrid>
      <w:tr w:rsidR="002C1942" w:rsidRPr="002C1942" w14:paraId="7682E55F" w14:textId="77777777" w:rsidTr="004442D8">
        <w:tc>
          <w:tcPr>
            <w:tcW w:w="451" w:type="pct"/>
            <w:tcBorders>
              <w:top w:val="single" w:sz="4" w:space="0" w:color="auto"/>
              <w:left w:val="single" w:sz="4" w:space="0" w:color="auto"/>
              <w:bottom w:val="single" w:sz="4" w:space="0" w:color="auto"/>
              <w:right w:val="single" w:sz="4" w:space="0" w:color="auto"/>
            </w:tcBorders>
            <w:shd w:val="clear" w:color="000000" w:fill="auto"/>
            <w:vAlign w:val="center"/>
          </w:tcPr>
          <w:p w14:paraId="4F0CDA86" w14:textId="77777777" w:rsidR="002C1942" w:rsidRPr="002C1942" w:rsidRDefault="002C1942" w:rsidP="002C1942">
            <w:pPr>
              <w:jc w:val="both"/>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 xml:space="preserve">Šifra </w:t>
            </w:r>
          </w:p>
        </w:tc>
        <w:tc>
          <w:tcPr>
            <w:tcW w:w="677" w:type="pct"/>
            <w:tcBorders>
              <w:top w:val="single" w:sz="4" w:space="0" w:color="auto"/>
              <w:left w:val="nil"/>
              <w:bottom w:val="single" w:sz="4" w:space="0" w:color="auto"/>
              <w:right w:val="single" w:sz="4" w:space="0" w:color="auto"/>
            </w:tcBorders>
            <w:shd w:val="clear" w:color="000000" w:fill="auto"/>
            <w:vAlign w:val="center"/>
          </w:tcPr>
          <w:p w14:paraId="3B2833A0" w14:textId="77777777" w:rsidR="002C1942" w:rsidRPr="002C1942" w:rsidRDefault="002C1942" w:rsidP="002C1942">
            <w:pPr>
              <w:jc w:val="both"/>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Kratek opis</w:t>
            </w:r>
          </w:p>
        </w:tc>
        <w:tc>
          <w:tcPr>
            <w:tcW w:w="2939" w:type="pct"/>
            <w:tcBorders>
              <w:top w:val="single" w:sz="4" w:space="0" w:color="auto"/>
              <w:left w:val="nil"/>
              <w:bottom w:val="single" w:sz="4" w:space="0" w:color="auto"/>
              <w:right w:val="single" w:sz="4" w:space="0" w:color="auto"/>
            </w:tcBorders>
            <w:shd w:val="clear" w:color="000000" w:fill="auto"/>
            <w:vAlign w:val="center"/>
          </w:tcPr>
          <w:p w14:paraId="10515F03" w14:textId="77777777" w:rsidR="002C1942" w:rsidRPr="002C1942" w:rsidRDefault="002C1942" w:rsidP="002C1942">
            <w:pPr>
              <w:jc w:val="both"/>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Dolg opis</w:t>
            </w:r>
          </w:p>
        </w:tc>
        <w:tc>
          <w:tcPr>
            <w:tcW w:w="529" w:type="pct"/>
            <w:tcBorders>
              <w:top w:val="single" w:sz="4" w:space="0" w:color="auto"/>
              <w:left w:val="nil"/>
              <w:bottom w:val="single" w:sz="4" w:space="0" w:color="auto"/>
              <w:right w:val="single" w:sz="4" w:space="0" w:color="auto"/>
            </w:tcBorders>
            <w:shd w:val="clear" w:color="000000" w:fill="auto"/>
            <w:vAlign w:val="center"/>
          </w:tcPr>
          <w:p w14:paraId="1CB6C06C" w14:textId="77777777" w:rsidR="002C1942" w:rsidRPr="002C1942" w:rsidRDefault="002C1942" w:rsidP="002C1942">
            <w:pPr>
              <w:jc w:val="center"/>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Naziv enote mere</w:t>
            </w:r>
          </w:p>
        </w:tc>
        <w:tc>
          <w:tcPr>
            <w:tcW w:w="403" w:type="pct"/>
            <w:tcBorders>
              <w:top w:val="single" w:sz="4" w:space="0" w:color="auto"/>
              <w:left w:val="single" w:sz="4" w:space="0" w:color="auto"/>
              <w:bottom w:val="single" w:sz="4" w:space="0" w:color="auto"/>
              <w:right w:val="single" w:sz="4" w:space="0" w:color="auto"/>
            </w:tcBorders>
            <w:shd w:val="clear" w:color="000000" w:fill="auto"/>
            <w:vAlign w:val="center"/>
          </w:tcPr>
          <w:p w14:paraId="2A00A9E8" w14:textId="77777777" w:rsidR="002C1942" w:rsidRPr="002C1942" w:rsidRDefault="002C1942" w:rsidP="002C1942">
            <w:pPr>
              <w:jc w:val="center"/>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Št. enot mere</w:t>
            </w:r>
          </w:p>
        </w:tc>
      </w:tr>
      <w:tr w:rsidR="002C1942" w:rsidRPr="002C1942" w14:paraId="2BB56053" w14:textId="77777777" w:rsidTr="004442D8">
        <w:tc>
          <w:tcPr>
            <w:tcW w:w="451"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A66147" w14:textId="77777777" w:rsidR="002C1942" w:rsidRPr="002C1942" w:rsidRDefault="002C1942" w:rsidP="002C1942">
            <w:pPr>
              <w:jc w:val="both"/>
              <w:rPr>
                <w:rFonts w:ascii="Calibri" w:eastAsia="Times New Roman" w:hAnsi="Calibri" w:cs="Calibri"/>
                <w:sz w:val="20"/>
                <w:szCs w:val="20"/>
                <w:lang w:eastAsia="sl-SI"/>
              </w:rPr>
            </w:pPr>
            <w:r w:rsidRPr="002C1942">
              <w:rPr>
                <w:rFonts w:ascii="Calibri" w:hAnsi="Calibri" w:cs="Calibri"/>
                <w:b/>
                <w:bCs/>
                <w:sz w:val="20"/>
                <w:szCs w:val="20"/>
              </w:rPr>
              <w:t>7400(0)</w:t>
            </w:r>
          </w:p>
        </w:tc>
        <w:tc>
          <w:tcPr>
            <w:tcW w:w="677" w:type="pct"/>
            <w:tcBorders>
              <w:top w:val="single" w:sz="4" w:space="0" w:color="auto"/>
              <w:left w:val="nil"/>
              <w:bottom w:val="single" w:sz="4" w:space="0" w:color="auto"/>
              <w:right w:val="single" w:sz="4" w:space="0" w:color="auto"/>
            </w:tcBorders>
            <w:shd w:val="clear" w:color="auto" w:fill="D0CECE" w:themeFill="background2" w:themeFillShade="E6"/>
          </w:tcPr>
          <w:p w14:paraId="07EEACB3" w14:textId="77777777" w:rsidR="002C1942" w:rsidRPr="002C1942" w:rsidRDefault="002C1942" w:rsidP="002C1942">
            <w:pPr>
              <w:jc w:val="both"/>
              <w:rPr>
                <w:rFonts w:ascii="Calibri" w:eastAsia="Times New Roman" w:hAnsi="Calibri" w:cs="Calibri"/>
                <w:sz w:val="20"/>
                <w:szCs w:val="20"/>
                <w:lang w:eastAsia="sl-SI"/>
              </w:rPr>
            </w:pPr>
            <w:r w:rsidRPr="002C1942">
              <w:rPr>
                <w:rFonts w:ascii="Calibri" w:hAnsi="Calibri" w:cs="Calibri"/>
                <w:b/>
                <w:bCs/>
                <w:sz w:val="20"/>
                <w:szCs w:val="20"/>
              </w:rPr>
              <w:t>Zahtevnejše storitve izdaje zdravila</w:t>
            </w:r>
          </w:p>
        </w:tc>
        <w:tc>
          <w:tcPr>
            <w:tcW w:w="2939" w:type="pct"/>
            <w:tcBorders>
              <w:top w:val="single" w:sz="4" w:space="0" w:color="auto"/>
              <w:left w:val="nil"/>
              <w:bottom w:val="single" w:sz="4" w:space="0" w:color="auto"/>
              <w:right w:val="single" w:sz="4" w:space="0" w:color="auto"/>
            </w:tcBorders>
            <w:shd w:val="clear" w:color="auto" w:fill="D0CECE" w:themeFill="background2" w:themeFillShade="E6"/>
          </w:tcPr>
          <w:p w14:paraId="6A640293" w14:textId="77777777" w:rsidR="002C1942" w:rsidRPr="002C1942" w:rsidRDefault="002C1942" w:rsidP="002C1942">
            <w:pPr>
              <w:jc w:val="both"/>
              <w:rPr>
                <w:rFonts w:ascii="Calibri" w:eastAsia="Times New Roman" w:hAnsi="Calibri" w:cs="Calibri"/>
                <w:sz w:val="20"/>
                <w:szCs w:val="20"/>
                <w:lang w:eastAsia="sl-SI"/>
              </w:rPr>
            </w:pPr>
            <w:r w:rsidRPr="002C1942">
              <w:rPr>
                <w:rFonts w:ascii="Calibri" w:hAnsi="Calibri" w:cs="Calibri"/>
                <w:b/>
                <w:bCs/>
                <w:sz w:val="20"/>
                <w:szCs w:val="20"/>
              </w:rPr>
              <w:t>ZAHTEVNEJŠE STORITVE IZDAJE ZDRAVILA NA RECEPT</w:t>
            </w:r>
          </w:p>
        </w:tc>
        <w:tc>
          <w:tcPr>
            <w:tcW w:w="529" w:type="pct"/>
            <w:tcBorders>
              <w:top w:val="single" w:sz="4" w:space="0" w:color="auto"/>
              <w:left w:val="nil"/>
              <w:bottom w:val="single" w:sz="4" w:space="0" w:color="auto"/>
              <w:right w:val="single" w:sz="4" w:space="0" w:color="auto"/>
            </w:tcBorders>
            <w:shd w:val="clear" w:color="auto" w:fill="D0CECE" w:themeFill="background2" w:themeFillShade="E6"/>
          </w:tcPr>
          <w:p w14:paraId="19C3C069" w14:textId="77777777" w:rsidR="002C1942" w:rsidRPr="002C1942" w:rsidRDefault="002C1942" w:rsidP="002C1942">
            <w:pPr>
              <w:jc w:val="both"/>
              <w:rPr>
                <w:rFonts w:ascii="Calibri" w:eastAsia="Times New Roman" w:hAnsi="Calibri" w:cs="Calibri"/>
                <w:sz w:val="20"/>
                <w:szCs w:val="20"/>
                <w:lang w:eastAsia="sl-SI"/>
              </w:rPr>
            </w:pPr>
          </w:p>
        </w:tc>
        <w:tc>
          <w:tcPr>
            <w:tcW w:w="403" w:type="pct"/>
            <w:tcBorders>
              <w:top w:val="single" w:sz="4" w:space="0" w:color="auto"/>
              <w:left w:val="nil"/>
              <w:bottom w:val="single" w:sz="4" w:space="0" w:color="auto"/>
              <w:right w:val="single" w:sz="4" w:space="0" w:color="auto"/>
            </w:tcBorders>
            <w:shd w:val="clear" w:color="auto" w:fill="D0CECE" w:themeFill="background2" w:themeFillShade="E6"/>
          </w:tcPr>
          <w:p w14:paraId="05B92B0E" w14:textId="77777777" w:rsidR="002C1942" w:rsidRPr="002C1942" w:rsidRDefault="002C1942" w:rsidP="002C1942">
            <w:pPr>
              <w:jc w:val="both"/>
              <w:rPr>
                <w:rFonts w:ascii="Calibri" w:eastAsia="Times New Roman" w:hAnsi="Calibri" w:cs="Calibri"/>
                <w:sz w:val="20"/>
                <w:szCs w:val="20"/>
                <w:lang w:eastAsia="sl-SI"/>
              </w:rPr>
            </w:pPr>
          </w:p>
        </w:tc>
      </w:tr>
      <w:tr w:rsidR="002C1942" w:rsidRPr="002C1942" w14:paraId="5B96F223" w14:textId="77777777" w:rsidTr="004442D8">
        <w:tc>
          <w:tcPr>
            <w:tcW w:w="451" w:type="pct"/>
            <w:tcBorders>
              <w:top w:val="single" w:sz="4" w:space="0" w:color="auto"/>
              <w:left w:val="single" w:sz="4" w:space="0" w:color="auto"/>
              <w:bottom w:val="single" w:sz="4" w:space="0" w:color="auto"/>
              <w:right w:val="single" w:sz="4" w:space="0" w:color="auto"/>
            </w:tcBorders>
            <w:shd w:val="clear" w:color="auto" w:fill="auto"/>
          </w:tcPr>
          <w:p w14:paraId="683D1862" w14:textId="77777777" w:rsidR="002C1942" w:rsidRPr="002C1942" w:rsidRDefault="002C1942" w:rsidP="002C1942">
            <w:pPr>
              <w:rPr>
                <w:rFonts w:ascii="Calibri" w:eastAsia="Times New Roman" w:hAnsi="Calibri" w:cs="Calibri"/>
                <w:sz w:val="20"/>
                <w:szCs w:val="20"/>
                <w:lang w:eastAsia="sl-SI"/>
              </w:rPr>
            </w:pPr>
            <w:r w:rsidRPr="002C1942">
              <w:rPr>
                <w:rFonts w:ascii="Calibri" w:hAnsi="Calibri" w:cs="Calibri"/>
                <w:b/>
                <w:bCs/>
                <w:sz w:val="20"/>
                <w:szCs w:val="20"/>
              </w:rPr>
              <w:t>74010</w:t>
            </w:r>
          </w:p>
        </w:tc>
        <w:tc>
          <w:tcPr>
            <w:tcW w:w="677" w:type="pct"/>
            <w:tcBorders>
              <w:top w:val="single" w:sz="4" w:space="0" w:color="auto"/>
              <w:left w:val="nil"/>
              <w:bottom w:val="single" w:sz="4" w:space="0" w:color="auto"/>
              <w:right w:val="single" w:sz="4" w:space="0" w:color="auto"/>
            </w:tcBorders>
            <w:shd w:val="clear" w:color="auto" w:fill="auto"/>
          </w:tcPr>
          <w:p w14:paraId="0ADD4557" w14:textId="77777777" w:rsidR="002C1942" w:rsidRPr="002C1942" w:rsidRDefault="002C1942" w:rsidP="002C1942">
            <w:pPr>
              <w:rPr>
                <w:rFonts w:ascii="Calibri" w:eastAsia="Times New Roman" w:hAnsi="Calibri" w:cs="Calibri"/>
                <w:sz w:val="20"/>
                <w:szCs w:val="20"/>
                <w:lang w:eastAsia="sl-SI"/>
              </w:rPr>
            </w:pPr>
            <w:r w:rsidRPr="002C1942">
              <w:rPr>
                <w:rFonts w:ascii="Calibri" w:hAnsi="Calibri" w:cs="Calibri"/>
                <w:b/>
                <w:bCs/>
                <w:sz w:val="20"/>
                <w:szCs w:val="20"/>
              </w:rPr>
              <w:t>Izdaja zdravila brez intervencije</w:t>
            </w:r>
          </w:p>
        </w:tc>
        <w:tc>
          <w:tcPr>
            <w:tcW w:w="2939" w:type="pct"/>
            <w:tcBorders>
              <w:top w:val="single" w:sz="4" w:space="0" w:color="auto"/>
              <w:left w:val="nil"/>
              <w:bottom w:val="single" w:sz="4" w:space="0" w:color="auto"/>
              <w:right w:val="single" w:sz="4" w:space="0" w:color="auto"/>
            </w:tcBorders>
            <w:shd w:val="clear" w:color="auto" w:fill="auto"/>
          </w:tcPr>
          <w:p w14:paraId="65B9D6FF" w14:textId="77777777" w:rsidR="002C1942" w:rsidRPr="002C1942" w:rsidRDefault="002C1942" w:rsidP="002C1942">
            <w:pPr>
              <w:rPr>
                <w:rFonts w:ascii="Calibri" w:eastAsia="Times New Roman" w:hAnsi="Calibri" w:cs="Calibri"/>
                <w:sz w:val="20"/>
                <w:szCs w:val="20"/>
                <w:lang w:eastAsia="sl-SI"/>
              </w:rPr>
            </w:pPr>
            <w:r w:rsidRPr="002C1942">
              <w:rPr>
                <w:rFonts w:ascii="Calibri" w:hAnsi="Calibri" w:cs="Calibri"/>
                <w:b/>
                <w:bCs/>
                <w:sz w:val="20"/>
                <w:szCs w:val="20"/>
              </w:rPr>
              <w:t xml:space="preserve">Izdaja zdravila z zahtevnejšim svetovanjem ob uvedbi akutne ali kronične terapije. Storitev se evidentira ob izdaji zdravila pri pacientih s farmakoterapijo, pri kateri se pričakuje klinično pomembne interakcije. </w:t>
            </w:r>
            <w:r w:rsidRPr="002C1942">
              <w:rPr>
                <w:rFonts w:ascii="Calibri" w:hAnsi="Calibri" w:cs="Calibri"/>
                <w:b/>
                <w:bCs/>
                <w:sz w:val="20"/>
                <w:szCs w:val="20"/>
              </w:rPr>
              <w:br/>
              <w:t>Storitev vključuje:</w:t>
            </w:r>
            <w:r w:rsidRPr="002C1942">
              <w:rPr>
                <w:rFonts w:ascii="Calibri" w:hAnsi="Calibri" w:cs="Calibri"/>
                <w:b/>
                <w:bCs/>
                <w:sz w:val="20"/>
                <w:szCs w:val="20"/>
              </w:rPr>
              <w:br/>
              <w:t>- preverbo interakcij,</w:t>
            </w:r>
            <w:r w:rsidRPr="002C1942">
              <w:rPr>
                <w:rFonts w:ascii="Calibri" w:hAnsi="Calibri" w:cs="Calibri"/>
                <w:b/>
                <w:bCs/>
                <w:sz w:val="20"/>
                <w:szCs w:val="20"/>
              </w:rPr>
              <w:br/>
              <w:t>- navodilo pravilne sočasne uporabe zdravil s klinično pomembnimi interakcijami in preostale farmakoterapije.</w:t>
            </w:r>
            <w:r w:rsidRPr="002C1942">
              <w:rPr>
                <w:rFonts w:ascii="Calibri" w:hAnsi="Calibri" w:cs="Calibri"/>
                <w:b/>
                <w:bCs/>
                <w:sz w:val="20"/>
                <w:szCs w:val="20"/>
              </w:rPr>
              <w:br/>
              <w:t xml:space="preserve">Preverbo interakcij ter navodilo pacientu je potrebno zabeležiti v informacijskem sistemu oziroma fizično hraniti. </w:t>
            </w:r>
            <w:r w:rsidRPr="002C1942">
              <w:rPr>
                <w:rFonts w:ascii="Calibri" w:hAnsi="Calibri" w:cs="Calibri"/>
                <w:b/>
                <w:bCs/>
                <w:sz w:val="20"/>
                <w:szCs w:val="20"/>
              </w:rPr>
              <w:br/>
              <w:t>Storitev se ne sme beležiti ob izdaji zdravila v programu brezšivne skrbi (VZD 143 367).</w:t>
            </w:r>
            <w:r w:rsidRPr="002C1942">
              <w:rPr>
                <w:rFonts w:ascii="Calibri" w:hAnsi="Calibri" w:cs="Calibri"/>
                <w:b/>
                <w:bCs/>
                <w:sz w:val="20"/>
                <w:szCs w:val="20"/>
              </w:rPr>
              <w:br/>
              <w:t>Storitev se ne sme obračunati sočasno s storitvijo 74011 ali s storitvijo 75013 iz šifranta 15.145.</w:t>
            </w:r>
          </w:p>
        </w:tc>
        <w:tc>
          <w:tcPr>
            <w:tcW w:w="529" w:type="pct"/>
            <w:tcBorders>
              <w:top w:val="single" w:sz="4" w:space="0" w:color="auto"/>
              <w:left w:val="nil"/>
              <w:bottom w:val="single" w:sz="4" w:space="0" w:color="auto"/>
              <w:right w:val="single" w:sz="4" w:space="0" w:color="auto"/>
            </w:tcBorders>
            <w:shd w:val="clear" w:color="auto" w:fill="auto"/>
          </w:tcPr>
          <w:p w14:paraId="2579DDEA" w14:textId="77777777" w:rsidR="002C1942" w:rsidRPr="002C1942" w:rsidRDefault="002C1942" w:rsidP="002C1942">
            <w:pPr>
              <w:jc w:val="center"/>
              <w:rPr>
                <w:rFonts w:ascii="Calibri" w:eastAsia="Times New Roman" w:hAnsi="Calibri" w:cs="Calibri"/>
                <w:sz w:val="20"/>
                <w:szCs w:val="20"/>
                <w:lang w:eastAsia="sl-SI"/>
              </w:rPr>
            </w:pPr>
            <w:r w:rsidRPr="002C1942">
              <w:rPr>
                <w:rFonts w:ascii="Calibri" w:hAnsi="Calibri" w:cs="Calibri"/>
                <w:b/>
                <w:bCs/>
                <w:sz w:val="20"/>
                <w:szCs w:val="20"/>
              </w:rPr>
              <w:t>Točka</w:t>
            </w:r>
          </w:p>
        </w:tc>
        <w:tc>
          <w:tcPr>
            <w:tcW w:w="403" w:type="pct"/>
            <w:tcBorders>
              <w:top w:val="single" w:sz="4" w:space="0" w:color="auto"/>
              <w:left w:val="nil"/>
              <w:bottom w:val="single" w:sz="4" w:space="0" w:color="auto"/>
              <w:right w:val="single" w:sz="4" w:space="0" w:color="auto"/>
            </w:tcBorders>
            <w:shd w:val="clear" w:color="auto" w:fill="auto"/>
          </w:tcPr>
          <w:p w14:paraId="4F43155A" w14:textId="77777777" w:rsidR="002C1942" w:rsidRPr="002C1942" w:rsidRDefault="002C1942" w:rsidP="002C1942">
            <w:pPr>
              <w:jc w:val="center"/>
              <w:rPr>
                <w:rFonts w:ascii="Calibri" w:eastAsia="Times New Roman" w:hAnsi="Calibri" w:cs="Calibri"/>
                <w:sz w:val="20"/>
                <w:szCs w:val="20"/>
                <w:lang w:eastAsia="sl-SI"/>
              </w:rPr>
            </w:pPr>
            <w:r w:rsidRPr="002C1942">
              <w:rPr>
                <w:rFonts w:ascii="Calibri" w:hAnsi="Calibri" w:cs="Calibri"/>
                <w:b/>
                <w:bCs/>
                <w:sz w:val="20"/>
                <w:szCs w:val="20"/>
              </w:rPr>
              <w:t>1,20</w:t>
            </w:r>
          </w:p>
        </w:tc>
      </w:tr>
      <w:tr w:rsidR="002C1942" w:rsidRPr="002C1942" w14:paraId="6F077980" w14:textId="77777777" w:rsidTr="004442D8">
        <w:tc>
          <w:tcPr>
            <w:tcW w:w="451" w:type="pct"/>
            <w:tcBorders>
              <w:top w:val="single" w:sz="4" w:space="0" w:color="auto"/>
              <w:left w:val="single" w:sz="4" w:space="0" w:color="auto"/>
              <w:bottom w:val="single" w:sz="4" w:space="0" w:color="auto"/>
              <w:right w:val="single" w:sz="4" w:space="0" w:color="auto"/>
            </w:tcBorders>
            <w:shd w:val="clear" w:color="auto" w:fill="auto"/>
          </w:tcPr>
          <w:p w14:paraId="48D41DC1" w14:textId="77777777" w:rsidR="002C1942" w:rsidRPr="002C1942" w:rsidRDefault="002C1942" w:rsidP="002C1942">
            <w:pPr>
              <w:rPr>
                <w:rFonts w:ascii="Calibri" w:eastAsia="Times New Roman" w:hAnsi="Calibri" w:cs="Calibri"/>
                <w:sz w:val="20"/>
                <w:szCs w:val="20"/>
                <w:lang w:eastAsia="sl-SI"/>
              </w:rPr>
            </w:pPr>
            <w:r w:rsidRPr="002C1942">
              <w:rPr>
                <w:rFonts w:ascii="Calibri" w:hAnsi="Calibri" w:cs="Calibri"/>
                <w:b/>
                <w:bCs/>
                <w:sz w:val="20"/>
                <w:szCs w:val="20"/>
              </w:rPr>
              <w:t>74011</w:t>
            </w:r>
          </w:p>
        </w:tc>
        <w:tc>
          <w:tcPr>
            <w:tcW w:w="677" w:type="pct"/>
            <w:tcBorders>
              <w:top w:val="single" w:sz="4" w:space="0" w:color="auto"/>
              <w:left w:val="nil"/>
              <w:bottom w:val="single" w:sz="4" w:space="0" w:color="auto"/>
              <w:right w:val="single" w:sz="4" w:space="0" w:color="auto"/>
            </w:tcBorders>
            <w:shd w:val="clear" w:color="auto" w:fill="auto"/>
          </w:tcPr>
          <w:p w14:paraId="0C864451" w14:textId="77777777" w:rsidR="002C1942" w:rsidRPr="002C1942" w:rsidRDefault="002C1942" w:rsidP="002C1942">
            <w:pPr>
              <w:rPr>
                <w:rFonts w:ascii="Calibri" w:eastAsia="Times New Roman" w:hAnsi="Calibri" w:cs="Calibri"/>
                <w:sz w:val="20"/>
                <w:szCs w:val="20"/>
                <w:lang w:eastAsia="sl-SI"/>
              </w:rPr>
            </w:pPr>
            <w:r w:rsidRPr="002C1942">
              <w:rPr>
                <w:rFonts w:ascii="Calibri" w:hAnsi="Calibri" w:cs="Calibri"/>
                <w:b/>
                <w:bCs/>
                <w:sz w:val="20"/>
                <w:szCs w:val="20"/>
              </w:rPr>
              <w:t>Izdaja zdravila z intervencijo</w:t>
            </w:r>
          </w:p>
        </w:tc>
        <w:tc>
          <w:tcPr>
            <w:tcW w:w="2939" w:type="pct"/>
            <w:tcBorders>
              <w:top w:val="single" w:sz="4" w:space="0" w:color="auto"/>
              <w:left w:val="nil"/>
              <w:bottom w:val="single" w:sz="4" w:space="0" w:color="auto"/>
              <w:right w:val="single" w:sz="4" w:space="0" w:color="auto"/>
            </w:tcBorders>
            <w:shd w:val="clear" w:color="auto" w:fill="auto"/>
          </w:tcPr>
          <w:p w14:paraId="15F78AAE" w14:textId="77777777" w:rsidR="002C1942" w:rsidRPr="002C1942" w:rsidRDefault="002C1942" w:rsidP="002C1942">
            <w:pPr>
              <w:rPr>
                <w:rFonts w:ascii="Calibri" w:eastAsia="Times New Roman" w:hAnsi="Calibri" w:cs="Calibri"/>
                <w:sz w:val="20"/>
                <w:szCs w:val="20"/>
                <w:lang w:eastAsia="sl-SI"/>
              </w:rPr>
            </w:pPr>
            <w:r w:rsidRPr="002C1942">
              <w:rPr>
                <w:rFonts w:ascii="Calibri" w:hAnsi="Calibri" w:cs="Calibri"/>
                <w:b/>
                <w:bCs/>
                <w:sz w:val="20"/>
                <w:szCs w:val="20"/>
              </w:rPr>
              <w:t>Izdaja zdravila z zahtevnejšim svetovanjem ob uvedbi akutne ali kronične terapije, pri kateri se izvede intervencija z zdravnikom predpisovalcem. Storitev se evidentira ob izdaji zdravila pri pacientih s farmakoterapijo, pri kateri se pričakuje klinično pomembne interakcije.</w:t>
            </w:r>
            <w:r w:rsidRPr="002C1942">
              <w:rPr>
                <w:rFonts w:ascii="Calibri" w:hAnsi="Calibri" w:cs="Calibri"/>
                <w:b/>
                <w:bCs/>
                <w:sz w:val="20"/>
                <w:szCs w:val="20"/>
              </w:rPr>
              <w:br/>
              <w:t>Storitev vključuje:</w:t>
            </w:r>
            <w:r w:rsidRPr="002C1942">
              <w:rPr>
                <w:rFonts w:ascii="Calibri" w:hAnsi="Calibri" w:cs="Calibri"/>
                <w:b/>
                <w:bCs/>
                <w:sz w:val="20"/>
                <w:szCs w:val="20"/>
              </w:rPr>
              <w:br/>
              <w:t>- preverbo interakcij,</w:t>
            </w:r>
            <w:r w:rsidRPr="002C1942">
              <w:rPr>
                <w:rFonts w:ascii="Calibri" w:hAnsi="Calibri" w:cs="Calibri"/>
                <w:b/>
                <w:bCs/>
                <w:sz w:val="20"/>
                <w:szCs w:val="20"/>
              </w:rPr>
              <w:br/>
              <w:t>- intervencijo z zdravnikom predpisovalcem,</w:t>
            </w:r>
            <w:r w:rsidRPr="002C1942">
              <w:rPr>
                <w:rFonts w:ascii="Calibri" w:hAnsi="Calibri" w:cs="Calibri"/>
                <w:b/>
                <w:bCs/>
                <w:sz w:val="20"/>
                <w:szCs w:val="20"/>
              </w:rPr>
              <w:br/>
              <w:t>- navodilo pravilne sočasne uporabe zdravil s klinično pomembnimi interakcijami in preostale farmakoterapije.</w:t>
            </w:r>
            <w:r w:rsidRPr="002C1942">
              <w:rPr>
                <w:rFonts w:ascii="Calibri" w:hAnsi="Calibri" w:cs="Calibri"/>
                <w:b/>
                <w:bCs/>
                <w:sz w:val="20"/>
                <w:szCs w:val="20"/>
              </w:rPr>
              <w:br/>
              <w:t xml:space="preserve">Preverbo interakcij, intervencijo ter navodilo pacientu je potrebno zabeležiti v informacijskem sistemu oziroma fizično hraniti. </w:t>
            </w:r>
            <w:r w:rsidRPr="002C1942">
              <w:rPr>
                <w:rFonts w:ascii="Calibri" w:hAnsi="Calibri" w:cs="Calibri"/>
                <w:b/>
                <w:bCs/>
                <w:sz w:val="20"/>
                <w:szCs w:val="20"/>
              </w:rPr>
              <w:br/>
              <w:t>Storitev se ne sme beležiti ob izdaji zdravila v programu brezšivne skrbi (VZD 143 367).</w:t>
            </w:r>
            <w:r w:rsidRPr="002C1942">
              <w:rPr>
                <w:rFonts w:ascii="Calibri" w:hAnsi="Calibri" w:cs="Calibri"/>
                <w:b/>
                <w:bCs/>
                <w:sz w:val="20"/>
                <w:szCs w:val="20"/>
              </w:rPr>
              <w:br/>
              <w:t>Storitev se ne sme obračunati sočasno s storitvijo 74010 ali s storitvijo 75013 iz šifranta 15.145.</w:t>
            </w:r>
          </w:p>
        </w:tc>
        <w:tc>
          <w:tcPr>
            <w:tcW w:w="529" w:type="pct"/>
            <w:tcBorders>
              <w:top w:val="single" w:sz="4" w:space="0" w:color="auto"/>
              <w:left w:val="nil"/>
              <w:bottom w:val="single" w:sz="4" w:space="0" w:color="auto"/>
              <w:right w:val="single" w:sz="4" w:space="0" w:color="auto"/>
            </w:tcBorders>
            <w:shd w:val="clear" w:color="000000" w:fill="FFFFFF"/>
          </w:tcPr>
          <w:p w14:paraId="548FF1FA" w14:textId="77777777" w:rsidR="002C1942" w:rsidRPr="002C1942" w:rsidRDefault="002C1942" w:rsidP="002C1942">
            <w:pPr>
              <w:jc w:val="center"/>
              <w:rPr>
                <w:rFonts w:ascii="Calibri" w:eastAsia="Times New Roman" w:hAnsi="Calibri" w:cs="Calibri"/>
                <w:sz w:val="20"/>
                <w:szCs w:val="20"/>
                <w:lang w:eastAsia="sl-SI"/>
              </w:rPr>
            </w:pPr>
            <w:r w:rsidRPr="002C1942">
              <w:rPr>
                <w:rFonts w:ascii="Calibri" w:hAnsi="Calibri" w:cs="Calibri"/>
                <w:b/>
                <w:bCs/>
                <w:sz w:val="20"/>
                <w:szCs w:val="20"/>
              </w:rPr>
              <w:t>Točka</w:t>
            </w:r>
          </w:p>
        </w:tc>
        <w:tc>
          <w:tcPr>
            <w:tcW w:w="403" w:type="pct"/>
            <w:tcBorders>
              <w:top w:val="single" w:sz="4" w:space="0" w:color="auto"/>
              <w:left w:val="nil"/>
              <w:bottom w:val="single" w:sz="4" w:space="0" w:color="auto"/>
              <w:right w:val="single" w:sz="4" w:space="0" w:color="auto"/>
            </w:tcBorders>
            <w:shd w:val="clear" w:color="auto" w:fill="auto"/>
          </w:tcPr>
          <w:p w14:paraId="3142E993" w14:textId="77777777" w:rsidR="002C1942" w:rsidRPr="002C1942" w:rsidRDefault="002C1942" w:rsidP="002C1942">
            <w:pPr>
              <w:jc w:val="center"/>
              <w:rPr>
                <w:rFonts w:ascii="Calibri" w:eastAsia="Times New Roman" w:hAnsi="Calibri" w:cs="Calibri"/>
                <w:sz w:val="20"/>
                <w:szCs w:val="20"/>
                <w:lang w:eastAsia="sl-SI"/>
              </w:rPr>
            </w:pPr>
            <w:r w:rsidRPr="002C1942">
              <w:rPr>
                <w:rFonts w:ascii="Calibri" w:hAnsi="Calibri" w:cs="Calibri"/>
                <w:b/>
                <w:bCs/>
                <w:sz w:val="20"/>
                <w:szCs w:val="20"/>
              </w:rPr>
              <w:t>4,00</w:t>
            </w:r>
          </w:p>
        </w:tc>
      </w:tr>
    </w:tbl>
    <w:p w14:paraId="0CCD202F" w14:textId="77777777" w:rsidR="002C1942" w:rsidRPr="00BB342A" w:rsidRDefault="002C1942" w:rsidP="002C1942">
      <w:pPr>
        <w:widowControl w:val="0"/>
        <w:suppressAutoHyphens/>
        <w:spacing w:after="0" w:line="240" w:lineRule="auto"/>
        <w:contextualSpacing/>
        <w:jc w:val="both"/>
        <w:rPr>
          <w:rFonts w:ascii="Calibri" w:eastAsia="Times New Roman" w:hAnsi="Calibri" w:cs="Arial"/>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03"/>
        <w:gridCol w:w="2270"/>
        <w:gridCol w:w="1841"/>
        <w:gridCol w:w="1136"/>
        <w:gridCol w:w="1136"/>
        <w:gridCol w:w="2317"/>
      </w:tblGrid>
      <w:tr w:rsidR="002C1942" w:rsidRPr="002C1942" w14:paraId="4252BAA8" w14:textId="77777777" w:rsidTr="00C36670">
        <w:trPr>
          <w:trHeight w:val="284"/>
          <w:tblHeader/>
        </w:trPr>
        <w:tc>
          <w:tcPr>
            <w:tcW w:w="374" w:type="pct"/>
            <w:tcBorders>
              <w:top w:val="single" w:sz="4" w:space="0" w:color="auto"/>
              <w:left w:val="single" w:sz="4" w:space="0" w:color="auto"/>
              <w:bottom w:val="single" w:sz="4" w:space="0" w:color="auto"/>
              <w:right w:val="single" w:sz="4" w:space="0" w:color="auto"/>
            </w:tcBorders>
            <w:shd w:val="clear" w:color="000000" w:fill="auto"/>
          </w:tcPr>
          <w:p w14:paraId="34586824" w14:textId="77777777" w:rsidR="002C1942" w:rsidRPr="002C1942" w:rsidRDefault="002C1942" w:rsidP="002C1942">
            <w:pPr>
              <w:spacing w:after="0" w:line="240" w:lineRule="auto"/>
              <w:rPr>
                <w:rFonts w:ascii="Calibri" w:eastAsia="Times New Roman" w:hAnsi="Calibri" w:cs="Calibri"/>
                <w:kern w:val="0"/>
                <w:sz w:val="20"/>
                <w:szCs w:val="20"/>
                <w:lang w:eastAsia="sl-SI"/>
                <w14:ligatures w14:val="none"/>
              </w:rPr>
            </w:pPr>
            <w:bookmarkStart w:id="54" w:name="_Hlk234839435"/>
            <w:r w:rsidRPr="002C1942">
              <w:rPr>
                <w:rFonts w:ascii="Calibri" w:eastAsia="Times New Roman" w:hAnsi="Calibri" w:cs="Calibri"/>
                <w:kern w:val="0"/>
                <w:sz w:val="20"/>
                <w:szCs w:val="20"/>
                <w:lang w:eastAsia="sl-SI"/>
                <w14:ligatures w14:val="none"/>
              </w:rPr>
              <w:t xml:space="preserve">Šifra </w:t>
            </w:r>
          </w:p>
        </w:tc>
        <w:tc>
          <w:tcPr>
            <w:tcW w:w="1207" w:type="pct"/>
            <w:tcBorders>
              <w:top w:val="single" w:sz="4" w:space="0" w:color="auto"/>
              <w:left w:val="nil"/>
              <w:bottom w:val="single" w:sz="4" w:space="0" w:color="auto"/>
              <w:right w:val="single" w:sz="4" w:space="0" w:color="auto"/>
            </w:tcBorders>
            <w:shd w:val="clear" w:color="000000" w:fill="auto"/>
            <w:vAlign w:val="center"/>
          </w:tcPr>
          <w:p w14:paraId="3EA00857"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Oznaka količine (1 - kol. je 1; 2 - dejanska kol.)</w:t>
            </w:r>
          </w:p>
        </w:tc>
        <w:tc>
          <w:tcPr>
            <w:tcW w:w="979" w:type="pct"/>
            <w:tcBorders>
              <w:top w:val="single" w:sz="4" w:space="0" w:color="auto"/>
              <w:left w:val="nil"/>
              <w:bottom w:val="single" w:sz="4" w:space="0" w:color="auto"/>
              <w:right w:val="single" w:sz="4" w:space="0" w:color="auto"/>
            </w:tcBorders>
            <w:shd w:val="clear" w:color="000000" w:fill="auto"/>
            <w:vAlign w:val="center"/>
          </w:tcPr>
          <w:p w14:paraId="1C6CD497"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 xml:space="preserve">Kadrovski </w:t>
            </w:r>
          </w:p>
          <w:p w14:paraId="16245650"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normativ</w:t>
            </w:r>
          </w:p>
        </w:tc>
        <w:tc>
          <w:tcPr>
            <w:tcW w:w="604" w:type="pct"/>
            <w:tcBorders>
              <w:top w:val="single" w:sz="4" w:space="0" w:color="auto"/>
              <w:left w:val="nil"/>
              <w:bottom w:val="single" w:sz="4" w:space="0" w:color="auto"/>
              <w:right w:val="single" w:sz="4" w:space="0" w:color="auto"/>
            </w:tcBorders>
            <w:shd w:val="clear" w:color="000000" w:fill="auto"/>
            <w:vAlign w:val="center"/>
          </w:tcPr>
          <w:p w14:paraId="0B0FEA0C"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 xml:space="preserve">Normativ </w:t>
            </w:r>
          </w:p>
          <w:p w14:paraId="7C927D90"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v min</w:t>
            </w:r>
          </w:p>
        </w:tc>
        <w:tc>
          <w:tcPr>
            <w:tcW w:w="604" w:type="pct"/>
            <w:tcBorders>
              <w:top w:val="single" w:sz="4" w:space="0" w:color="auto"/>
              <w:left w:val="nil"/>
              <w:bottom w:val="single" w:sz="4" w:space="0" w:color="auto"/>
              <w:right w:val="single" w:sz="4" w:space="0" w:color="auto"/>
            </w:tcBorders>
            <w:shd w:val="clear" w:color="000000" w:fill="auto"/>
            <w:vAlign w:val="center"/>
          </w:tcPr>
          <w:p w14:paraId="1AE7E7CA"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 xml:space="preserve">Tip </w:t>
            </w:r>
          </w:p>
          <w:p w14:paraId="4DB3E834"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storitve</w:t>
            </w:r>
          </w:p>
        </w:tc>
        <w:tc>
          <w:tcPr>
            <w:tcW w:w="1232" w:type="pct"/>
            <w:tcBorders>
              <w:top w:val="single" w:sz="4" w:space="0" w:color="auto"/>
              <w:left w:val="nil"/>
              <w:bottom w:val="single" w:sz="4" w:space="0" w:color="auto"/>
              <w:right w:val="single" w:sz="4" w:space="0" w:color="auto"/>
            </w:tcBorders>
            <w:shd w:val="clear" w:color="000000" w:fill="auto"/>
            <w:vAlign w:val="center"/>
          </w:tcPr>
          <w:p w14:paraId="09DFF919"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 xml:space="preserve">Oznaka </w:t>
            </w:r>
          </w:p>
          <w:p w14:paraId="7063DE44"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cene</w:t>
            </w:r>
          </w:p>
        </w:tc>
      </w:tr>
      <w:tr w:rsidR="002C1942" w:rsidRPr="002C1942" w14:paraId="7065CD58" w14:textId="77777777" w:rsidTr="00C36670">
        <w:trPr>
          <w:trHeight w:val="284"/>
          <w:tblHeader/>
        </w:trPr>
        <w:tc>
          <w:tcPr>
            <w:tcW w:w="374" w:type="pct"/>
            <w:tcBorders>
              <w:top w:val="single" w:sz="4" w:space="0" w:color="auto"/>
              <w:left w:val="single" w:sz="4" w:space="0" w:color="auto"/>
              <w:bottom w:val="single" w:sz="4" w:space="0" w:color="auto"/>
              <w:right w:val="single" w:sz="4" w:space="0" w:color="auto"/>
            </w:tcBorders>
            <w:shd w:val="clear" w:color="000000" w:fill="auto"/>
          </w:tcPr>
          <w:p w14:paraId="7ACFA4DB" w14:textId="77777777" w:rsidR="002C1942" w:rsidRPr="002C1942" w:rsidRDefault="002C1942" w:rsidP="002C1942">
            <w:pPr>
              <w:spacing w:after="0" w:line="240" w:lineRule="auto"/>
              <w:rPr>
                <w:rFonts w:ascii="Calibri" w:eastAsia="Times New Roman" w:hAnsi="Calibri" w:cs="Calibri"/>
                <w:b/>
                <w:bCs/>
                <w:kern w:val="0"/>
                <w:sz w:val="20"/>
                <w:szCs w:val="20"/>
                <w:lang w:eastAsia="sl-SI"/>
                <w14:ligatures w14:val="none"/>
              </w:rPr>
            </w:pPr>
            <w:r w:rsidRPr="002C1942">
              <w:rPr>
                <w:rFonts w:ascii="Calibri" w:eastAsia="Times New Roman" w:hAnsi="Calibri" w:cs="Calibri"/>
                <w:b/>
                <w:bCs/>
                <w:kern w:val="0"/>
                <w:sz w:val="20"/>
                <w:szCs w:val="20"/>
                <w:lang w:eastAsia="sl-SI"/>
                <w14:ligatures w14:val="none"/>
              </w:rPr>
              <w:t>74010</w:t>
            </w:r>
          </w:p>
        </w:tc>
        <w:tc>
          <w:tcPr>
            <w:tcW w:w="1207" w:type="pct"/>
            <w:tcBorders>
              <w:top w:val="single" w:sz="4" w:space="0" w:color="auto"/>
              <w:left w:val="nil"/>
              <w:bottom w:val="single" w:sz="4" w:space="0" w:color="auto"/>
              <w:right w:val="single" w:sz="4" w:space="0" w:color="auto"/>
            </w:tcBorders>
            <w:shd w:val="clear" w:color="000000" w:fill="auto"/>
          </w:tcPr>
          <w:p w14:paraId="0AF45FFF"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2</w:t>
            </w:r>
          </w:p>
        </w:tc>
        <w:tc>
          <w:tcPr>
            <w:tcW w:w="979" w:type="pct"/>
            <w:tcBorders>
              <w:top w:val="single" w:sz="4" w:space="0" w:color="auto"/>
              <w:left w:val="nil"/>
              <w:bottom w:val="single" w:sz="4" w:space="0" w:color="auto"/>
              <w:right w:val="single" w:sz="4" w:space="0" w:color="auto"/>
            </w:tcBorders>
            <w:shd w:val="clear" w:color="000000" w:fill="auto"/>
          </w:tcPr>
          <w:p w14:paraId="5C13659E"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1 magister farmacije z licenco</w:t>
            </w:r>
          </w:p>
        </w:tc>
        <w:tc>
          <w:tcPr>
            <w:tcW w:w="604" w:type="pct"/>
            <w:tcBorders>
              <w:top w:val="single" w:sz="4" w:space="0" w:color="auto"/>
              <w:left w:val="nil"/>
              <w:bottom w:val="single" w:sz="4" w:space="0" w:color="auto"/>
              <w:right w:val="single" w:sz="4" w:space="0" w:color="auto"/>
            </w:tcBorders>
            <w:shd w:val="clear" w:color="000000" w:fill="auto"/>
          </w:tcPr>
          <w:p w14:paraId="6F2E5023"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6</w:t>
            </w:r>
          </w:p>
        </w:tc>
        <w:tc>
          <w:tcPr>
            <w:tcW w:w="604" w:type="pct"/>
            <w:tcBorders>
              <w:top w:val="single" w:sz="4" w:space="0" w:color="auto"/>
              <w:left w:val="nil"/>
              <w:bottom w:val="single" w:sz="4" w:space="0" w:color="auto"/>
              <w:right w:val="single" w:sz="4" w:space="0" w:color="auto"/>
            </w:tcBorders>
            <w:shd w:val="clear" w:color="000000" w:fill="auto"/>
          </w:tcPr>
          <w:p w14:paraId="5EC54493"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2 TOC</w:t>
            </w:r>
          </w:p>
        </w:tc>
        <w:tc>
          <w:tcPr>
            <w:tcW w:w="1232" w:type="pct"/>
            <w:tcBorders>
              <w:top w:val="single" w:sz="4" w:space="0" w:color="auto"/>
              <w:left w:val="nil"/>
              <w:bottom w:val="single" w:sz="4" w:space="0" w:color="auto"/>
              <w:right w:val="single" w:sz="4" w:space="0" w:color="auto"/>
            </w:tcBorders>
            <w:shd w:val="clear" w:color="000000" w:fill="auto"/>
          </w:tcPr>
          <w:p w14:paraId="50E4B0F7"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3</w:t>
            </w:r>
            <w:r w:rsidRPr="002C1942">
              <w:rPr>
                <w:sz w:val="20"/>
                <w:szCs w:val="20"/>
              </w:rPr>
              <w:t xml:space="preserve"> - </w:t>
            </w:r>
            <w:r w:rsidRPr="002C1942">
              <w:rPr>
                <w:rFonts w:ascii="Calibri" w:hAnsi="Calibri" w:cs="Calibri"/>
                <w:b/>
                <w:bCs/>
                <w:sz w:val="20"/>
                <w:szCs w:val="20"/>
              </w:rPr>
              <w:t>Cena storitve je enaka ceni v ceniku</w:t>
            </w:r>
          </w:p>
        </w:tc>
      </w:tr>
      <w:tr w:rsidR="002C1942" w:rsidRPr="002C1942" w14:paraId="0EF15486" w14:textId="77777777" w:rsidTr="00C36670">
        <w:trPr>
          <w:trHeight w:val="284"/>
          <w:tblHeader/>
        </w:trPr>
        <w:tc>
          <w:tcPr>
            <w:tcW w:w="374" w:type="pct"/>
            <w:tcBorders>
              <w:top w:val="single" w:sz="4" w:space="0" w:color="auto"/>
              <w:left w:val="single" w:sz="4" w:space="0" w:color="auto"/>
              <w:bottom w:val="single" w:sz="4" w:space="0" w:color="auto"/>
              <w:right w:val="single" w:sz="4" w:space="0" w:color="auto"/>
            </w:tcBorders>
            <w:shd w:val="clear" w:color="000000" w:fill="auto"/>
          </w:tcPr>
          <w:p w14:paraId="0C838C1A" w14:textId="77777777" w:rsidR="002C1942" w:rsidRPr="002C1942" w:rsidRDefault="002C1942" w:rsidP="002C1942">
            <w:pPr>
              <w:spacing w:after="0" w:line="240" w:lineRule="auto"/>
              <w:rPr>
                <w:rFonts w:ascii="Calibri" w:eastAsia="Times New Roman" w:hAnsi="Calibri" w:cs="Calibri"/>
                <w:b/>
                <w:bCs/>
                <w:kern w:val="0"/>
                <w:sz w:val="20"/>
                <w:szCs w:val="20"/>
                <w:lang w:eastAsia="sl-SI"/>
                <w14:ligatures w14:val="none"/>
              </w:rPr>
            </w:pPr>
            <w:r w:rsidRPr="002C1942">
              <w:rPr>
                <w:rFonts w:ascii="Calibri" w:eastAsia="Times New Roman" w:hAnsi="Calibri" w:cs="Calibri"/>
                <w:b/>
                <w:bCs/>
                <w:kern w:val="0"/>
                <w:sz w:val="20"/>
                <w:szCs w:val="20"/>
                <w:lang w:eastAsia="sl-SI"/>
                <w14:ligatures w14:val="none"/>
              </w:rPr>
              <w:t>74011</w:t>
            </w:r>
          </w:p>
        </w:tc>
        <w:tc>
          <w:tcPr>
            <w:tcW w:w="1207" w:type="pct"/>
            <w:tcBorders>
              <w:top w:val="single" w:sz="4" w:space="0" w:color="auto"/>
              <w:left w:val="nil"/>
              <w:bottom w:val="single" w:sz="4" w:space="0" w:color="auto"/>
              <w:right w:val="single" w:sz="4" w:space="0" w:color="auto"/>
            </w:tcBorders>
            <w:shd w:val="clear" w:color="000000" w:fill="auto"/>
          </w:tcPr>
          <w:p w14:paraId="2DA280E9"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2</w:t>
            </w:r>
          </w:p>
        </w:tc>
        <w:tc>
          <w:tcPr>
            <w:tcW w:w="979" w:type="pct"/>
            <w:tcBorders>
              <w:top w:val="single" w:sz="4" w:space="0" w:color="auto"/>
              <w:left w:val="nil"/>
              <w:bottom w:val="single" w:sz="4" w:space="0" w:color="auto"/>
              <w:right w:val="single" w:sz="4" w:space="0" w:color="auto"/>
            </w:tcBorders>
            <w:shd w:val="clear" w:color="000000" w:fill="auto"/>
          </w:tcPr>
          <w:p w14:paraId="4E383EB7"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1 magister farmacije z licenco</w:t>
            </w:r>
          </w:p>
        </w:tc>
        <w:tc>
          <w:tcPr>
            <w:tcW w:w="604" w:type="pct"/>
            <w:tcBorders>
              <w:top w:val="single" w:sz="4" w:space="0" w:color="auto"/>
              <w:left w:val="nil"/>
              <w:bottom w:val="single" w:sz="4" w:space="0" w:color="auto"/>
              <w:right w:val="single" w:sz="4" w:space="0" w:color="auto"/>
            </w:tcBorders>
            <w:shd w:val="clear" w:color="000000" w:fill="auto"/>
          </w:tcPr>
          <w:p w14:paraId="5ECAC4AD"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20</w:t>
            </w:r>
          </w:p>
        </w:tc>
        <w:tc>
          <w:tcPr>
            <w:tcW w:w="604" w:type="pct"/>
            <w:tcBorders>
              <w:top w:val="single" w:sz="4" w:space="0" w:color="auto"/>
              <w:left w:val="nil"/>
              <w:bottom w:val="single" w:sz="4" w:space="0" w:color="auto"/>
              <w:right w:val="single" w:sz="4" w:space="0" w:color="auto"/>
            </w:tcBorders>
            <w:shd w:val="clear" w:color="000000" w:fill="auto"/>
          </w:tcPr>
          <w:p w14:paraId="23E804A7"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2 TOC</w:t>
            </w:r>
          </w:p>
        </w:tc>
        <w:tc>
          <w:tcPr>
            <w:tcW w:w="1232" w:type="pct"/>
            <w:tcBorders>
              <w:top w:val="single" w:sz="4" w:space="0" w:color="auto"/>
              <w:left w:val="nil"/>
              <w:bottom w:val="single" w:sz="4" w:space="0" w:color="auto"/>
              <w:right w:val="single" w:sz="4" w:space="0" w:color="auto"/>
            </w:tcBorders>
            <w:shd w:val="clear" w:color="000000" w:fill="auto"/>
          </w:tcPr>
          <w:p w14:paraId="17075269"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3 - Cena storitve je enaka ceni v ceniku</w:t>
            </w:r>
          </w:p>
        </w:tc>
      </w:tr>
      <w:bookmarkEnd w:id="54"/>
    </w:tbl>
    <w:p w14:paraId="5B444C01" w14:textId="77777777" w:rsidR="002C1942" w:rsidRPr="00BB342A" w:rsidRDefault="002C1942" w:rsidP="002C1942">
      <w:pPr>
        <w:widowControl w:val="0"/>
        <w:suppressAutoHyphens/>
        <w:spacing w:after="0" w:line="240" w:lineRule="auto"/>
        <w:contextualSpacing/>
        <w:jc w:val="both"/>
        <w:rPr>
          <w:rFonts w:ascii="Calibri" w:eastAsia="Times New Roman" w:hAnsi="Calibri" w:cs="Arial"/>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03"/>
        <w:gridCol w:w="2411"/>
        <w:gridCol w:w="1132"/>
        <w:gridCol w:w="1330"/>
        <w:gridCol w:w="1331"/>
        <w:gridCol w:w="1330"/>
        <w:gridCol w:w="1166"/>
      </w:tblGrid>
      <w:tr w:rsidR="002C1942" w:rsidRPr="002C1942" w14:paraId="2149CD3C" w14:textId="77777777" w:rsidTr="00C36670">
        <w:trPr>
          <w:trHeight w:val="284"/>
          <w:tblHeader/>
        </w:trPr>
        <w:tc>
          <w:tcPr>
            <w:tcW w:w="374" w:type="pct"/>
            <w:tcBorders>
              <w:top w:val="single" w:sz="4" w:space="0" w:color="auto"/>
              <w:left w:val="single" w:sz="4" w:space="0" w:color="auto"/>
              <w:bottom w:val="single" w:sz="4" w:space="0" w:color="auto"/>
              <w:right w:val="single" w:sz="4" w:space="0" w:color="auto"/>
            </w:tcBorders>
            <w:shd w:val="clear" w:color="auto" w:fill="auto"/>
          </w:tcPr>
          <w:p w14:paraId="6624AC76" w14:textId="77777777" w:rsidR="002C1942" w:rsidRPr="002C1942" w:rsidRDefault="002C1942" w:rsidP="002C1942">
            <w:pPr>
              <w:spacing w:after="0" w:line="240" w:lineRule="auto"/>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 xml:space="preserve">Šifra </w:t>
            </w:r>
          </w:p>
        </w:tc>
        <w:tc>
          <w:tcPr>
            <w:tcW w:w="1282" w:type="pct"/>
            <w:tcBorders>
              <w:top w:val="single" w:sz="4" w:space="0" w:color="auto"/>
              <w:left w:val="nil"/>
              <w:bottom w:val="single" w:sz="4" w:space="0" w:color="auto"/>
              <w:right w:val="single" w:sz="4" w:space="0" w:color="auto"/>
            </w:tcBorders>
            <w:shd w:val="clear" w:color="auto" w:fill="auto"/>
            <w:vAlign w:val="center"/>
          </w:tcPr>
          <w:p w14:paraId="27F90C80" w14:textId="77777777" w:rsidR="002C1942" w:rsidRPr="002C1942" w:rsidRDefault="002C1942" w:rsidP="002C1942">
            <w:pPr>
              <w:spacing w:after="0" w:line="240" w:lineRule="auto"/>
              <w:jc w:val="center"/>
              <w:rPr>
                <w:rFonts w:ascii="Calibri" w:hAnsi="Calibri" w:cs="Calibri"/>
                <w:sz w:val="20"/>
                <w:szCs w:val="20"/>
              </w:rPr>
            </w:pPr>
            <w:r w:rsidRPr="002C1942">
              <w:rPr>
                <w:rFonts w:ascii="Calibri" w:hAnsi="Calibri" w:cs="Calibri"/>
                <w:sz w:val="20"/>
                <w:szCs w:val="20"/>
              </w:rPr>
              <w:t xml:space="preserve">Oznaka </w:t>
            </w:r>
          </w:p>
          <w:p w14:paraId="186157FB"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hAnsi="Calibri" w:cs="Calibri"/>
                <w:sz w:val="20"/>
                <w:szCs w:val="20"/>
              </w:rPr>
              <w:t>storitve</w:t>
            </w:r>
          </w:p>
        </w:tc>
        <w:tc>
          <w:tcPr>
            <w:tcW w:w="602" w:type="pct"/>
            <w:tcBorders>
              <w:top w:val="single" w:sz="4" w:space="0" w:color="auto"/>
              <w:left w:val="nil"/>
              <w:bottom w:val="single" w:sz="4" w:space="0" w:color="auto"/>
              <w:right w:val="single" w:sz="4" w:space="0" w:color="auto"/>
            </w:tcBorders>
            <w:shd w:val="clear" w:color="auto" w:fill="auto"/>
            <w:vAlign w:val="center"/>
          </w:tcPr>
          <w:p w14:paraId="6978E49D"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hAnsi="Calibri" w:cs="Calibri"/>
                <w:sz w:val="20"/>
                <w:szCs w:val="20"/>
              </w:rPr>
              <w:t>Št. zvezdic storitve</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5DE75039"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hAnsi="Calibri" w:cs="Calibri"/>
                <w:sz w:val="20"/>
                <w:szCs w:val="20"/>
              </w:rPr>
              <w:t>Evidenčna storitev</w:t>
            </w:r>
          </w:p>
        </w:tc>
        <w:tc>
          <w:tcPr>
            <w:tcW w:w="708" w:type="pct"/>
            <w:tcBorders>
              <w:top w:val="single" w:sz="4" w:space="0" w:color="auto"/>
              <w:left w:val="nil"/>
              <w:bottom w:val="single" w:sz="4" w:space="0" w:color="auto"/>
              <w:right w:val="single" w:sz="4" w:space="0" w:color="auto"/>
            </w:tcBorders>
            <w:shd w:val="clear" w:color="auto" w:fill="auto"/>
            <w:vAlign w:val="center"/>
          </w:tcPr>
          <w:p w14:paraId="0DFD77D9" w14:textId="77777777" w:rsidR="002C1942" w:rsidRPr="002C1942" w:rsidRDefault="002C1942" w:rsidP="002C1942">
            <w:pPr>
              <w:spacing w:after="0" w:line="240" w:lineRule="auto"/>
              <w:jc w:val="center"/>
              <w:rPr>
                <w:rFonts w:ascii="Calibri" w:hAnsi="Calibri" w:cs="Calibri"/>
                <w:sz w:val="20"/>
                <w:szCs w:val="20"/>
              </w:rPr>
            </w:pPr>
            <w:r w:rsidRPr="002C1942">
              <w:rPr>
                <w:rFonts w:ascii="Calibri" w:hAnsi="Calibri" w:cs="Calibri"/>
                <w:sz w:val="20"/>
                <w:szCs w:val="20"/>
              </w:rPr>
              <w:t xml:space="preserve">Šifra </w:t>
            </w:r>
          </w:p>
          <w:p w14:paraId="4FEB6AD7"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hAnsi="Calibri" w:cs="Calibri"/>
                <w:sz w:val="20"/>
                <w:szCs w:val="20"/>
              </w:rPr>
              <w:t>iz šifranta 16</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156E9DFD"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hAnsi="Calibri" w:cs="Calibri"/>
                <w:sz w:val="20"/>
                <w:szCs w:val="20"/>
              </w:rPr>
              <w:t>Nivo planiranja</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4FAFAB41" w14:textId="77777777" w:rsidR="002C1942" w:rsidRPr="002C1942" w:rsidRDefault="002C1942" w:rsidP="002C1942">
            <w:pPr>
              <w:spacing w:after="0" w:line="240" w:lineRule="auto"/>
              <w:jc w:val="center"/>
              <w:rPr>
                <w:rFonts w:ascii="Calibri" w:eastAsia="Times New Roman" w:hAnsi="Calibri" w:cs="Calibri"/>
                <w:kern w:val="0"/>
                <w:sz w:val="20"/>
                <w:szCs w:val="20"/>
                <w:lang w:eastAsia="sl-SI"/>
                <w14:ligatures w14:val="none"/>
              </w:rPr>
            </w:pPr>
            <w:r w:rsidRPr="002C1942">
              <w:rPr>
                <w:rFonts w:ascii="Calibri" w:hAnsi="Calibri" w:cs="Calibri"/>
                <w:sz w:val="20"/>
                <w:szCs w:val="20"/>
              </w:rPr>
              <w:t>Šifrant 43</w:t>
            </w:r>
          </w:p>
        </w:tc>
      </w:tr>
      <w:tr w:rsidR="002C1942" w:rsidRPr="002C1942" w14:paraId="77FD45EA" w14:textId="77777777" w:rsidTr="00C36670">
        <w:trPr>
          <w:trHeight w:val="284"/>
          <w:tblHeader/>
        </w:trPr>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27532A80" w14:textId="77777777" w:rsidR="002C1942" w:rsidRPr="002C1942" w:rsidRDefault="002C1942" w:rsidP="002C1942">
            <w:pPr>
              <w:spacing w:after="0" w:line="240" w:lineRule="auto"/>
              <w:rPr>
                <w:rFonts w:ascii="Calibri" w:eastAsia="Times New Roman" w:hAnsi="Calibri" w:cs="Calibri"/>
                <w:b/>
                <w:bCs/>
                <w:kern w:val="0"/>
                <w:sz w:val="20"/>
                <w:szCs w:val="20"/>
                <w:lang w:eastAsia="sl-SI"/>
                <w14:ligatures w14:val="none"/>
              </w:rPr>
            </w:pPr>
            <w:r w:rsidRPr="002C1942">
              <w:rPr>
                <w:rFonts w:ascii="Calibri" w:eastAsia="Times New Roman" w:hAnsi="Calibri" w:cs="Calibri"/>
                <w:b/>
                <w:bCs/>
                <w:kern w:val="0"/>
                <w:sz w:val="20"/>
                <w:szCs w:val="20"/>
                <w:lang w:eastAsia="sl-SI"/>
                <w14:ligatures w14:val="none"/>
              </w:rPr>
              <w:t>74010</w:t>
            </w:r>
          </w:p>
        </w:tc>
        <w:tc>
          <w:tcPr>
            <w:tcW w:w="1282" w:type="pct"/>
            <w:tcBorders>
              <w:top w:val="single" w:sz="4" w:space="0" w:color="auto"/>
              <w:left w:val="nil"/>
              <w:bottom w:val="single" w:sz="4" w:space="0" w:color="auto"/>
              <w:right w:val="single" w:sz="4" w:space="0" w:color="auto"/>
            </w:tcBorders>
            <w:shd w:val="clear" w:color="auto" w:fill="auto"/>
            <w:vAlign w:val="center"/>
          </w:tcPr>
          <w:p w14:paraId="3C9230B7"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N - Neopredeljeno</w:t>
            </w:r>
          </w:p>
        </w:tc>
        <w:tc>
          <w:tcPr>
            <w:tcW w:w="602" w:type="pct"/>
            <w:tcBorders>
              <w:top w:val="single" w:sz="4" w:space="0" w:color="auto"/>
              <w:left w:val="nil"/>
              <w:bottom w:val="single" w:sz="4" w:space="0" w:color="auto"/>
              <w:right w:val="single" w:sz="4" w:space="0" w:color="auto"/>
            </w:tcBorders>
            <w:shd w:val="clear" w:color="auto" w:fill="auto"/>
            <w:vAlign w:val="center"/>
          </w:tcPr>
          <w:p w14:paraId="4F63A982"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3D6AAF93"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Ne</w:t>
            </w:r>
          </w:p>
        </w:tc>
        <w:tc>
          <w:tcPr>
            <w:tcW w:w="708" w:type="pct"/>
            <w:tcBorders>
              <w:top w:val="single" w:sz="4" w:space="0" w:color="auto"/>
              <w:left w:val="nil"/>
              <w:bottom w:val="single" w:sz="4" w:space="0" w:color="auto"/>
              <w:right w:val="single" w:sz="4" w:space="0" w:color="auto"/>
            </w:tcBorders>
            <w:shd w:val="clear" w:color="auto" w:fill="auto"/>
            <w:vAlign w:val="center"/>
          </w:tcPr>
          <w:p w14:paraId="40DE81F4"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0006</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332C4888"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Z0036</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44E7498B"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Z0036</w:t>
            </w:r>
          </w:p>
        </w:tc>
      </w:tr>
      <w:tr w:rsidR="002C1942" w:rsidRPr="002C1942" w14:paraId="5AA6BBAE" w14:textId="77777777" w:rsidTr="00C36670">
        <w:trPr>
          <w:trHeight w:val="284"/>
          <w:tblHeader/>
        </w:trPr>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4A701BD7" w14:textId="77777777" w:rsidR="002C1942" w:rsidRPr="002C1942" w:rsidRDefault="002C1942" w:rsidP="002C1942">
            <w:pPr>
              <w:spacing w:after="0" w:line="240" w:lineRule="auto"/>
              <w:rPr>
                <w:rFonts w:ascii="Calibri" w:eastAsia="Times New Roman" w:hAnsi="Calibri" w:cs="Calibri"/>
                <w:b/>
                <w:bCs/>
                <w:kern w:val="0"/>
                <w:sz w:val="20"/>
                <w:szCs w:val="20"/>
                <w:lang w:eastAsia="sl-SI"/>
                <w14:ligatures w14:val="none"/>
              </w:rPr>
            </w:pPr>
            <w:r w:rsidRPr="002C1942">
              <w:rPr>
                <w:rFonts w:ascii="Calibri" w:eastAsia="Times New Roman" w:hAnsi="Calibri" w:cs="Calibri"/>
                <w:b/>
                <w:bCs/>
                <w:kern w:val="0"/>
                <w:sz w:val="20"/>
                <w:szCs w:val="20"/>
                <w:lang w:eastAsia="sl-SI"/>
                <w14:ligatures w14:val="none"/>
              </w:rPr>
              <w:t>74011</w:t>
            </w:r>
          </w:p>
        </w:tc>
        <w:tc>
          <w:tcPr>
            <w:tcW w:w="1282" w:type="pct"/>
            <w:tcBorders>
              <w:top w:val="single" w:sz="4" w:space="0" w:color="auto"/>
              <w:left w:val="nil"/>
              <w:bottom w:val="single" w:sz="4" w:space="0" w:color="auto"/>
              <w:right w:val="single" w:sz="4" w:space="0" w:color="auto"/>
            </w:tcBorders>
            <w:shd w:val="clear" w:color="auto" w:fill="auto"/>
            <w:vAlign w:val="center"/>
          </w:tcPr>
          <w:p w14:paraId="49E8EE6E"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N - Neopredeljeno</w:t>
            </w:r>
          </w:p>
        </w:tc>
        <w:tc>
          <w:tcPr>
            <w:tcW w:w="602" w:type="pct"/>
            <w:tcBorders>
              <w:top w:val="single" w:sz="4" w:space="0" w:color="auto"/>
              <w:left w:val="nil"/>
              <w:bottom w:val="single" w:sz="4" w:space="0" w:color="auto"/>
              <w:right w:val="single" w:sz="4" w:space="0" w:color="auto"/>
            </w:tcBorders>
            <w:shd w:val="clear" w:color="auto" w:fill="auto"/>
            <w:vAlign w:val="center"/>
          </w:tcPr>
          <w:p w14:paraId="080FDE50"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63D04933"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Ne</w:t>
            </w:r>
          </w:p>
        </w:tc>
        <w:tc>
          <w:tcPr>
            <w:tcW w:w="708" w:type="pct"/>
            <w:tcBorders>
              <w:top w:val="single" w:sz="4" w:space="0" w:color="auto"/>
              <w:left w:val="nil"/>
              <w:bottom w:val="single" w:sz="4" w:space="0" w:color="auto"/>
              <w:right w:val="single" w:sz="4" w:space="0" w:color="auto"/>
            </w:tcBorders>
            <w:shd w:val="clear" w:color="auto" w:fill="auto"/>
            <w:vAlign w:val="center"/>
          </w:tcPr>
          <w:p w14:paraId="489514D3"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0006</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14:paraId="1A4CC0B1"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Z0036</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14:paraId="0D88F835" w14:textId="77777777" w:rsidR="002C1942" w:rsidRPr="002C1942" w:rsidRDefault="002C1942" w:rsidP="002C1942">
            <w:pPr>
              <w:spacing w:after="0" w:line="240" w:lineRule="auto"/>
              <w:jc w:val="center"/>
              <w:rPr>
                <w:rFonts w:ascii="Calibri" w:hAnsi="Calibri" w:cs="Calibri"/>
                <w:b/>
                <w:bCs/>
                <w:sz w:val="20"/>
                <w:szCs w:val="20"/>
              </w:rPr>
            </w:pPr>
            <w:r w:rsidRPr="002C1942">
              <w:rPr>
                <w:rFonts w:ascii="Calibri" w:hAnsi="Calibri" w:cs="Calibri"/>
                <w:b/>
                <w:bCs/>
                <w:sz w:val="20"/>
                <w:szCs w:val="20"/>
              </w:rPr>
              <w:t>Z0036</w:t>
            </w:r>
          </w:p>
        </w:tc>
      </w:tr>
    </w:tbl>
    <w:p w14:paraId="497AE56A" w14:textId="77777777" w:rsidR="002C1942" w:rsidRDefault="002C1942" w:rsidP="002C1942">
      <w:pPr>
        <w:widowControl w:val="0"/>
        <w:suppressAutoHyphens/>
        <w:spacing w:after="0" w:line="240" w:lineRule="auto"/>
        <w:jc w:val="both"/>
        <w:rPr>
          <w:rFonts w:ascii="Calibri" w:eastAsia="Times New Roman" w:hAnsi="Calibri" w:cs="Arial"/>
          <w:kern w:val="0"/>
          <w:lang w:eastAsia="sl-SI"/>
          <w14:ligatures w14:val="none"/>
        </w:rPr>
      </w:pPr>
    </w:p>
    <w:p w14:paraId="4347E250" w14:textId="77777777" w:rsidR="00BB342A" w:rsidRDefault="00BB342A" w:rsidP="002C1942">
      <w:pPr>
        <w:widowControl w:val="0"/>
        <w:suppressAutoHyphens/>
        <w:spacing w:after="0" w:line="240" w:lineRule="auto"/>
        <w:jc w:val="both"/>
        <w:rPr>
          <w:rFonts w:ascii="Calibri" w:eastAsia="Times New Roman" w:hAnsi="Calibri" w:cs="Arial"/>
          <w:kern w:val="0"/>
          <w:lang w:eastAsia="sl-SI"/>
          <w14:ligatures w14:val="none"/>
        </w:rPr>
      </w:pPr>
    </w:p>
    <w:p w14:paraId="25270C65" w14:textId="77777777" w:rsidR="00BB342A" w:rsidRPr="002C1942" w:rsidRDefault="00BB342A" w:rsidP="002C1942">
      <w:pPr>
        <w:widowControl w:val="0"/>
        <w:suppressAutoHyphens/>
        <w:spacing w:after="0" w:line="240" w:lineRule="auto"/>
        <w:jc w:val="both"/>
        <w:rPr>
          <w:rFonts w:ascii="Calibri" w:eastAsia="Times New Roman" w:hAnsi="Calibri" w:cs="Arial"/>
          <w:kern w:val="0"/>
          <w:lang w:eastAsia="sl-SI"/>
          <w14:ligatures w14:val="none"/>
        </w:rPr>
      </w:pPr>
    </w:p>
    <w:p w14:paraId="0AC0003B" w14:textId="77777777" w:rsidR="002C1942" w:rsidRPr="002C1942" w:rsidRDefault="002C1942" w:rsidP="002C1942">
      <w:pPr>
        <w:widowControl w:val="0"/>
        <w:numPr>
          <w:ilvl w:val="0"/>
          <w:numId w:val="31"/>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2C1942">
        <w:rPr>
          <w:rFonts w:ascii="Calibri" w:eastAsia="Times New Roman" w:hAnsi="Calibri" w:cs="Arial"/>
          <w:kern w:val="0"/>
          <w:lang w:eastAsia="sl-SI"/>
          <w14:ligatures w14:val="none"/>
        </w:rPr>
        <w:t>seznam storitev 15.145 »Kognitivne storitve v lekarniški dejavnosti (743 608)«, v katerega uvajamo novo storitev 75013:</w:t>
      </w:r>
    </w:p>
    <w:p w14:paraId="02D5A06B" w14:textId="77777777" w:rsidR="002C1942" w:rsidRPr="002C1942" w:rsidRDefault="002C1942" w:rsidP="002C1942">
      <w:pPr>
        <w:widowControl w:val="0"/>
        <w:suppressAutoHyphens/>
        <w:spacing w:after="0" w:line="240" w:lineRule="auto"/>
        <w:ind w:left="357"/>
        <w:contextualSpacing/>
        <w:jc w:val="both"/>
        <w:rPr>
          <w:rFonts w:ascii="Calibri" w:eastAsia="Times New Roman" w:hAnsi="Calibri" w:cs="Arial"/>
          <w:kern w:val="0"/>
          <w:sz w:val="16"/>
          <w:szCs w:val="16"/>
          <w:lang w:eastAsia="sl-SI"/>
          <w14:ligatures w14:val="none"/>
        </w:rPr>
      </w:pPr>
    </w:p>
    <w:tbl>
      <w:tblPr>
        <w:tblStyle w:val="Tabelamrea32"/>
        <w:tblW w:w="5000" w:type="pct"/>
        <w:tblLook w:val="04A0" w:firstRow="1" w:lastRow="0" w:firstColumn="1" w:lastColumn="0" w:noHBand="0" w:noVBand="1"/>
      </w:tblPr>
      <w:tblGrid>
        <w:gridCol w:w="723"/>
        <w:gridCol w:w="1200"/>
        <w:gridCol w:w="3911"/>
        <w:gridCol w:w="691"/>
        <w:gridCol w:w="642"/>
        <w:gridCol w:w="1242"/>
        <w:gridCol w:w="994"/>
      </w:tblGrid>
      <w:tr w:rsidR="002C1942" w:rsidRPr="002C1942" w14:paraId="08549538" w14:textId="77777777" w:rsidTr="00C36670">
        <w:tc>
          <w:tcPr>
            <w:tcW w:w="384" w:type="pct"/>
            <w:tcBorders>
              <w:top w:val="single" w:sz="4" w:space="0" w:color="auto"/>
              <w:left w:val="single" w:sz="4" w:space="0" w:color="auto"/>
              <w:bottom w:val="single" w:sz="4" w:space="0" w:color="auto"/>
              <w:right w:val="single" w:sz="4" w:space="0" w:color="auto"/>
            </w:tcBorders>
            <w:shd w:val="clear" w:color="000000" w:fill="auto"/>
            <w:vAlign w:val="center"/>
          </w:tcPr>
          <w:p w14:paraId="5877D933" w14:textId="77777777" w:rsidR="002C1942" w:rsidRPr="002C1942" w:rsidRDefault="002C1942" w:rsidP="002C1942">
            <w:pPr>
              <w:widowControl w:val="0"/>
              <w:suppressAutoHyphens/>
              <w:contextualSpacing/>
              <w:jc w:val="both"/>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 xml:space="preserve">Šifra </w:t>
            </w:r>
          </w:p>
        </w:tc>
        <w:tc>
          <w:tcPr>
            <w:tcW w:w="648" w:type="pct"/>
            <w:tcBorders>
              <w:top w:val="single" w:sz="4" w:space="0" w:color="auto"/>
              <w:left w:val="nil"/>
              <w:bottom w:val="single" w:sz="4" w:space="0" w:color="auto"/>
              <w:right w:val="single" w:sz="4" w:space="0" w:color="auto"/>
            </w:tcBorders>
            <w:shd w:val="clear" w:color="000000" w:fill="auto"/>
            <w:vAlign w:val="center"/>
          </w:tcPr>
          <w:p w14:paraId="08D45971" w14:textId="77777777" w:rsidR="002C1942" w:rsidRPr="002C1942" w:rsidRDefault="002C1942" w:rsidP="002C1942">
            <w:pPr>
              <w:widowControl w:val="0"/>
              <w:suppressAutoHyphens/>
              <w:contextualSpacing/>
              <w:jc w:val="both"/>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Kratek opis</w:t>
            </w:r>
          </w:p>
        </w:tc>
        <w:tc>
          <w:tcPr>
            <w:tcW w:w="2089" w:type="pct"/>
            <w:tcBorders>
              <w:top w:val="single" w:sz="4" w:space="0" w:color="auto"/>
              <w:left w:val="nil"/>
              <w:bottom w:val="single" w:sz="4" w:space="0" w:color="auto"/>
              <w:right w:val="single" w:sz="4" w:space="0" w:color="auto"/>
            </w:tcBorders>
            <w:shd w:val="clear" w:color="000000" w:fill="auto"/>
            <w:vAlign w:val="center"/>
          </w:tcPr>
          <w:p w14:paraId="5577FB59" w14:textId="77777777" w:rsidR="002C1942" w:rsidRPr="002C1942" w:rsidRDefault="002C1942" w:rsidP="002C1942">
            <w:pPr>
              <w:widowControl w:val="0"/>
              <w:suppressAutoHyphens/>
              <w:contextualSpacing/>
              <w:jc w:val="both"/>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Dolg opis</w:t>
            </w:r>
          </w:p>
        </w:tc>
        <w:tc>
          <w:tcPr>
            <w:tcW w:w="368" w:type="pct"/>
            <w:tcBorders>
              <w:top w:val="single" w:sz="4" w:space="0" w:color="auto"/>
              <w:left w:val="nil"/>
              <w:bottom w:val="single" w:sz="4" w:space="0" w:color="auto"/>
              <w:right w:val="single" w:sz="4" w:space="0" w:color="auto"/>
            </w:tcBorders>
            <w:shd w:val="clear" w:color="000000" w:fill="auto"/>
            <w:vAlign w:val="center"/>
          </w:tcPr>
          <w:p w14:paraId="76F2611E" w14:textId="77777777" w:rsidR="002C1942" w:rsidRPr="002C1942" w:rsidRDefault="002C1942" w:rsidP="002C1942">
            <w:pPr>
              <w:widowControl w:val="0"/>
              <w:suppressAutoHyphens/>
              <w:contextualSpacing/>
              <w:jc w:val="center"/>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Naziv enote mere</w:t>
            </w:r>
          </w:p>
        </w:tc>
        <w:tc>
          <w:tcPr>
            <w:tcW w:w="343" w:type="pct"/>
            <w:tcBorders>
              <w:top w:val="single" w:sz="4" w:space="0" w:color="auto"/>
              <w:left w:val="single" w:sz="4" w:space="0" w:color="auto"/>
              <w:bottom w:val="single" w:sz="4" w:space="0" w:color="auto"/>
              <w:right w:val="single" w:sz="4" w:space="0" w:color="auto"/>
            </w:tcBorders>
            <w:shd w:val="clear" w:color="000000" w:fill="auto"/>
            <w:vAlign w:val="center"/>
          </w:tcPr>
          <w:p w14:paraId="4B84A94B" w14:textId="77777777" w:rsidR="002C1942" w:rsidRPr="002C1942" w:rsidRDefault="002C1942" w:rsidP="002C1942">
            <w:pPr>
              <w:widowControl w:val="0"/>
              <w:suppressAutoHyphens/>
              <w:contextualSpacing/>
              <w:jc w:val="center"/>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Št. enot mere</w:t>
            </w:r>
          </w:p>
        </w:tc>
        <w:tc>
          <w:tcPr>
            <w:tcW w:w="687" w:type="pct"/>
            <w:tcBorders>
              <w:top w:val="single" w:sz="4" w:space="0" w:color="auto"/>
              <w:left w:val="nil"/>
              <w:bottom w:val="single" w:sz="4" w:space="0" w:color="auto"/>
              <w:right w:val="single" w:sz="4" w:space="0" w:color="auto"/>
            </w:tcBorders>
            <w:shd w:val="clear" w:color="000000" w:fill="auto"/>
            <w:vAlign w:val="center"/>
          </w:tcPr>
          <w:p w14:paraId="3B5F8394" w14:textId="77777777" w:rsidR="002C1942" w:rsidRPr="002C1942" w:rsidRDefault="002C1942" w:rsidP="002C1942">
            <w:pPr>
              <w:widowControl w:val="0"/>
              <w:suppressAutoHyphens/>
              <w:contextualSpacing/>
              <w:jc w:val="center"/>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Oznaka količine (1 - kol. je 1; 2 - dejanska kol</w:t>
            </w:r>
          </w:p>
        </w:tc>
        <w:tc>
          <w:tcPr>
            <w:tcW w:w="480" w:type="pct"/>
            <w:tcBorders>
              <w:top w:val="single" w:sz="4" w:space="0" w:color="auto"/>
              <w:left w:val="single" w:sz="4" w:space="0" w:color="auto"/>
              <w:bottom w:val="single" w:sz="4" w:space="0" w:color="auto"/>
              <w:right w:val="single" w:sz="4" w:space="0" w:color="auto"/>
            </w:tcBorders>
            <w:shd w:val="clear" w:color="000000" w:fill="auto"/>
            <w:vAlign w:val="center"/>
          </w:tcPr>
          <w:p w14:paraId="5A479CBB" w14:textId="77777777" w:rsidR="002C1942" w:rsidRPr="002C1942" w:rsidRDefault="002C1942" w:rsidP="002C1942">
            <w:pPr>
              <w:widowControl w:val="0"/>
              <w:suppressAutoHyphens/>
              <w:contextualSpacing/>
              <w:jc w:val="center"/>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Kadrovski normativ</w:t>
            </w:r>
          </w:p>
        </w:tc>
      </w:tr>
      <w:tr w:rsidR="002C1942" w:rsidRPr="002C1942" w14:paraId="10B4D67A" w14:textId="77777777" w:rsidTr="00C36670">
        <w:tc>
          <w:tcPr>
            <w:tcW w:w="384" w:type="pct"/>
            <w:tcBorders>
              <w:top w:val="single" w:sz="4" w:space="0" w:color="auto"/>
              <w:left w:val="single" w:sz="4" w:space="0" w:color="auto"/>
              <w:bottom w:val="single" w:sz="4" w:space="0" w:color="auto"/>
              <w:right w:val="single" w:sz="4" w:space="0" w:color="auto"/>
            </w:tcBorders>
            <w:shd w:val="clear" w:color="auto" w:fill="auto"/>
          </w:tcPr>
          <w:p w14:paraId="2FED2C4F" w14:textId="77777777" w:rsidR="002C1942" w:rsidRPr="002C1942" w:rsidRDefault="002C1942" w:rsidP="002C1942">
            <w:pPr>
              <w:widowControl w:val="0"/>
              <w:suppressAutoHyphens/>
              <w:contextualSpacing/>
              <w:jc w:val="both"/>
              <w:rPr>
                <w:rFonts w:ascii="Calibri" w:eastAsia="Times New Roman" w:hAnsi="Calibri" w:cs="Calibri"/>
                <w:sz w:val="20"/>
                <w:szCs w:val="20"/>
                <w:lang w:eastAsia="sl-SI"/>
              </w:rPr>
            </w:pPr>
            <w:r w:rsidRPr="002C1942">
              <w:rPr>
                <w:rFonts w:ascii="Calibri" w:hAnsi="Calibri" w:cs="Calibri"/>
                <w:b/>
                <w:bCs/>
                <w:sz w:val="20"/>
                <w:szCs w:val="20"/>
              </w:rPr>
              <w:t>75013</w:t>
            </w:r>
          </w:p>
        </w:tc>
        <w:tc>
          <w:tcPr>
            <w:tcW w:w="648" w:type="pct"/>
            <w:tcBorders>
              <w:top w:val="single" w:sz="4" w:space="0" w:color="auto"/>
              <w:left w:val="nil"/>
              <w:bottom w:val="single" w:sz="4" w:space="0" w:color="auto"/>
              <w:right w:val="single" w:sz="4" w:space="0" w:color="auto"/>
            </w:tcBorders>
            <w:shd w:val="clear" w:color="auto" w:fill="auto"/>
          </w:tcPr>
          <w:p w14:paraId="38C9978F" w14:textId="77777777" w:rsidR="002C1942" w:rsidRPr="002C1942" w:rsidRDefault="002C1942" w:rsidP="002C1942">
            <w:pPr>
              <w:widowControl w:val="0"/>
              <w:suppressAutoHyphens/>
              <w:contextualSpacing/>
              <w:rPr>
                <w:rFonts w:ascii="Calibri" w:eastAsia="Times New Roman" w:hAnsi="Calibri" w:cs="Calibri"/>
                <w:sz w:val="20"/>
                <w:szCs w:val="20"/>
                <w:lang w:eastAsia="sl-SI"/>
              </w:rPr>
            </w:pPr>
            <w:r w:rsidRPr="002C1942">
              <w:rPr>
                <w:rFonts w:ascii="Calibri" w:hAnsi="Calibri" w:cs="Calibri"/>
                <w:b/>
                <w:bCs/>
                <w:sz w:val="20"/>
                <w:szCs w:val="20"/>
              </w:rPr>
              <w:t>Intervencija s preklicem recepta</w:t>
            </w:r>
          </w:p>
        </w:tc>
        <w:tc>
          <w:tcPr>
            <w:tcW w:w="2089" w:type="pct"/>
            <w:tcBorders>
              <w:top w:val="single" w:sz="4" w:space="0" w:color="auto"/>
              <w:left w:val="nil"/>
              <w:bottom w:val="single" w:sz="4" w:space="0" w:color="auto"/>
              <w:right w:val="single" w:sz="4" w:space="0" w:color="auto"/>
            </w:tcBorders>
            <w:shd w:val="clear" w:color="auto" w:fill="auto"/>
          </w:tcPr>
          <w:p w14:paraId="28C82005" w14:textId="77777777" w:rsidR="002C1942" w:rsidRPr="002C1942" w:rsidRDefault="002C1942" w:rsidP="002C1942">
            <w:pPr>
              <w:widowControl w:val="0"/>
              <w:suppressAutoHyphens/>
              <w:contextualSpacing/>
              <w:rPr>
                <w:rFonts w:ascii="Calibri" w:eastAsia="Times New Roman" w:hAnsi="Calibri" w:cs="Calibri"/>
                <w:sz w:val="20"/>
                <w:szCs w:val="20"/>
                <w:lang w:eastAsia="sl-SI"/>
              </w:rPr>
            </w:pPr>
            <w:r w:rsidRPr="002C1942">
              <w:rPr>
                <w:rFonts w:ascii="Calibri" w:hAnsi="Calibri" w:cs="Calibri"/>
                <w:b/>
                <w:bCs/>
                <w:sz w:val="20"/>
                <w:szCs w:val="20"/>
              </w:rPr>
              <w:t>Intervencija farmacevta s preklicem predpisanega recepta za zdravilo z zahtevnejšim svetovanjem.</w:t>
            </w:r>
            <w:r w:rsidRPr="002C1942">
              <w:rPr>
                <w:rFonts w:ascii="Calibri" w:hAnsi="Calibri" w:cs="Calibri"/>
                <w:b/>
                <w:bCs/>
                <w:sz w:val="20"/>
                <w:szCs w:val="20"/>
              </w:rPr>
              <w:br/>
              <w:t>Storitev vključuje:</w:t>
            </w:r>
            <w:r w:rsidRPr="002C1942">
              <w:rPr>
                <w:rFonts w:ascii="Calibri" w:hAnsi="Calibri" w:cs="Calibri"/>
                <w:b/>
                <w:bCs/>
                <w:sz w:val="20"/>
                <w:szCs w:val="20"/>
              </w:rPr>
              <w:br/>
              <w:t>- preverbo interakcij,</w:t>
            </w:r>
            <w:r w:rsidRPr="002C1942">
              <w:rPr>
                <w:rFonts w:ascii="Calibri" w:hAnsi="Calibri" w:cs="Calibri"/>
                <w:b/>
                <w:bCs/>
                <w:sz w:val="20"/>
                <w:szCs w:val="20"/>
              </w:rPr>
              <w:br/>
              <w:t>- intervencijo z zdravnikom predpisovalcem,</w:t>
            </w:r>
            <w:r w:rsidRPr="002C1942">
              <w:rPr>
                <w:rFonts w:ascii="Calibri" w:hAnsi="Calibri" w:cs="Calibri"/>
                <w:b/>
                <w:bCs/>
                <w:sz w:val="20"/>
                <w:szCs w:val="20"/>
              </w:rPr>
              <w:br/>
              <w:t>- preklic predpisanega recepta,</w:t>
            </w:r>
            <w:r w:rsidRPr="002C1942">
              <w:rPr>
                <w:rFonts w:ascii="Calibri" w:hAnsi="Calibri" w:cs="Calibri"/>
                <w:b/>
                <w:bCs/>
                <w:sz w:val="20"/>
                <w:szCs w:val="20"/>
              </w:rPr>
              <w:br/>
              <w:t>- pojasnilo pacientu.</w:t>
            </w:r>
            <w:r w:rsidRPr="002C1942">
              <w:rPr>
                <w:rFonts w:ascii="Calibri" w:hAnsi="Calibri" w:cs="Calibri"/>
                <w:b/>
                <w:bCs/>
                <w:sz w:val="20"/>
                <w:szCs w:val="20"/>
              </w:rPr>
              <w:br/>
              <w:t xml:space="preserve">Preverbo interakcij, intervencijo, preklic z navedbo številke recepta ter pojasnilo je potrebno zabeležiti v informacijskem sistemu oziroma fizično hraniti. </w:t>
            </w:r>
            <w:r w:rsidRPr="002C1942">
              <w:rPr>
                <w:rFonts w:ascii="Calibri" w:hAnsi="Calibri" w:cs="Calibri"/>
                <w:b/>
                <w:bCs/>
                <w:sz w:val="20"/>
                <w:szCs w:val="20"/>
              </w:rPr>
              <w:br/>
              <w:t>Storitev se ne sme obračunati sočasno s storitvama 74010 ali 74011 iz šifranta 15.24.</w:t>
            </w:r>
          </w:p>
        </w:tc>
        <w:tc>
          <w:tcPr>
            <w:tcW w:w="368" w:type="pct"/>
            <w:tcBorders>
              <w:top w:val="single" w:sz="4" w:space="0" w:color="auto"/>
              <w:left w:val="nil"/>
              <w:bottom w:val="single" w:sz="4" w:space="0" w:color="auto"/>
              <w:right w:val="single" w:sz="4" w:space="0" w:color="auto"/>
            </w:tcBorders>
            <w:shd w:val="clear" w:color="auto" w:fill="auto"/>
          </w:tcPr>
          <w:p w14:paraId="208115D8" w14:textId="77777777" w:rsidR="002C1942" w:rsidRPr="002C1942" w:rsidRDefault="002C1942" w:rsidP="002C1942">
            <w:pPr>
              <w:widowControl w:val="0"/>
              <w:suppressAutoHyphens/>
              <w:contextualSpacing/>
              <w:jc w:val="center"/>
              <w:rPr>
                <w:rFonts w:ascii="Calibri" w:eastAsia="Times New Roman" w:hAnsi="Calibri" w:cs="Calibri"/>
                <w:sz w:val="20"/>
                <w:szCs w:val="20"/>
                <w:lang w:eastAsia="sl-SI"/>
              </w:rPr>
            </w:pPr>
            <w:r w:rsidRPr="002C1942">
              <w:rPr>
                <w:rFonts w:ascii="Calibri" w:hAnsi="Calibri" w:cs="Calibri"/>
                <w:b/>
                <w:bCs/>
                <w:sz w:val="20"/>
                <w:szCs w:val="20"/>
              </w:rPr>
              <w:t>Točka</w:t>
            </w:r>
          </w:p>
        </w:tc>
        <w:tc>
          <w:tcPr>
            <w:tcW w:w="343" w:type="pct"/>
            <w:tcBorders>
              <w:top w:val="single" w:sz="4" w:space="0" w:color="auto"/>
              <w:left w:val="nil"/>
              <w:bottom w:val="single" w:sz="4" w:space="0" w:color="auto"/>
              <w:right w:val="single" w:sz="4" w:space="0" w:color="auto"/>
            </w:tcBorders>
            <w:shd w:val="clear" w:color="auto" w:fill="auto"/>
          </w:tcPr>
          <w:p w14:paraId="132FB186" w14:textId="77777777" w:rsidR="002C1942" w:rsidRPr="002C1942" w:rsidRDefault="002C1942" w:rsidP="002C1942">
            <w:pPr>
              <w:widowControl w:val="0"/>
              <w:suppressAutoHyphens/>
              <w:contextualSpacing/>
              <w:jc w:val="center"/>
              <w:rPr>
                <w:rFonts w:ascii="Calibri" w:eastAsia="Times New Roman" w:hAnsi="Calibri" w:cs="Calibri"/>
                <w:sz w:val="20"/>
                <w:szCs w:val="20"/>
                <w:lang w:eastAsia="sl-SI"/>
              </w:rPr>
            </w:pPr>
            <w:r w:rsidRPr="002C1942">
              <w:rPr>
                <w:rFonts w:ascii="Calibri" w:hAnsi="Calibri" w:cs="Calibri"/>
                <w:b/>
                <w:bCs/>
                <w:sz w:val="20"/>
                <w:szCs w:val="20"/>
              </w:rPr>
              <w:t>4,00</w:t>
            </w:r>
          </w:p>
        </w:tc>
        <w:tc>
          <w:tcPr>
            <w:tcW w:w="687" w:type="pct"/>
            <w:tcBorders>
              <w:top w:val="single" w:sz="4" w:space="0" w:color="auto"/>
              <w:left w:val="nil"/>
              <w:bottom w:val="single" w:sz="4" w:space="0" w:color="auto"/>
              <w:right w:val="single" w:sz="4" w:space="0" w:color="auto"/>
            </w:tcBorders>
          </w:tcPr>
          <w:p w14:paraId="27BA220B" w14:textId="77777777" w:rsidR="002C1942" w:rsidRPr="002C1942" w:rsidRDefault="002C1942" w:rsidP="002C1942">
            <w:pPr>
              <w:widowControl w:val="0"/>
              <w:suppressAutoHyphens/>
              <w:contextualSpacing/>
              <w:jc w:val="center"/>
              <w:rPr>
                <w:rFonts w:ascii="Calibri" w:eastAsia="Times New Roman" w:hAnsi="Calibri" w:cs="Calibri"/>
                <w:sz w:val="20"/>
                <w:szCs w:val="20"/>
                <w:lang w:eastAsia="sl-SI"/>
              </w:rPr>
            </w:pPr>
            <w:r w:rsidRPr="002C1942">
              <w:rPr>
                <w:rFonts w:ascii="Calibri" w:eastAsia="Times New Roman" w:hAnsi="Calibri" w:cs="Calibri"/>
                <w:b/>
                <w:bCs/>
                <w:sz w:val="20"/>
                <w:szCs w:val="20"/>
                <w:lang w:eastAsia="sl-SI"/>
              </w:rPr>
              <w:t>1</w:t>
            </w:r>
          </w:p>
        </w:tc>
        <w:tc>
          <w:tcPr>
            <w:tcW w:w="480" w:type="pct"/>
            <w:tcBorders>
              <w:top w:val="single" w:sz="4" w:space="0" w:color="auto"/>
              <w:left w:val="single" w:sz="4" w:space="0" w:color="auto"/>
              <w:bottom w:val="single" w:sz="4" w:space="0" w:color="auto"/>
              <w:right w:val="single" w:sz="4" w:space="0" w:color="auto"/>
            </w:tcBorders>
            <w:shd w:val="clear" w:color="000000" w:fill="auto"/>
          </w:tcPr>
          <w:p w14:paraId="2AB8DAF6" w14:textId="77777777" w:rsidR="002C1942" w:rsidRPr="002C1942" w:rsidRDefault="002C1942" w:rsidP="002C1942">
            <w:pPr>
              <w:widowControl w:val="0"/>
              <w:suppressAutoHyphens/>
              <w:contextualSpacing/>
              <w:jc w:val="center"/>
              <w:rPr>
                <w:rFonts w:ascii="Calibri" w:eastAsia="Times New Roman" w:hAnsi="Calibri" w:cs="Calibri"/>
                <w:sz w:val="20"/>
                <w:szCs w:val="20"/>
                <w:lang w:eastAsia="sl-SI"/>
              </w:rPr>
            </w:pPr>
            <w:r w:rsidRPr="002C1942">
              <w:rPr>
                <w:rFonts w:ascii="Calibri" w:eastAsia="Times New Roman" w:hAnsi="Calibri" w:cs="Calibri"/>
                <w:b/>
                <w:bCs/>
                <w:sz w:val="20"/>
                <w:szCs w:val="20"/>
                <w:lang w:eastAsia="sl-SI"/>
              </w:rPr>
              <w:t>1 magister farmacije z licenco</w:t>
            </w:r>
          </w:p>
        </w:tc>
      </w:tr>
    </w:tbl>
    <w:p w14:paraId="0494C843" w14:textId="77777777" w:rsidR="002C1942" w:rsidRPr="002C1942" w:rsidRDefault="002C1942" w:rsidP="002C1942">
      <w:pPr>
        <w:autoSpaceDE w:val="0"/>
        <w:autoSpaceDN w:val="0"/>
        <w:adjustRightInd w:val="0"/>
        <w:spacing w:after="0" w:line="240" w:lineRule="auto"/>
        <w:jc w:val="both"/>
        <w:rPr>
          <w:rFonts w:ascii="Calibri" w:eastAsia="Times New Roman" w:hAnsi="Calibri" w:cs="Arial"/>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647"/>
        <w:gridCol w:w="901"/>
        <w:gridCol w:w="2417"/>
        <w:gridCol w:w="1700"/>
        <w:gridCol w:w="1016"/>
        <w:gridCol w:w="985"/>
        <w:gridCol w:w="985"/>
        <w:gridCol w:w="752"/>
      </w:tblGrid>
      <w:tr w:rsidR="002C1942" w:rsidRPr="002C1942" w14:paraId="33BD043B" w14:textId="77777777" w:rsidTr="00C36670">
        <w:trPr>
          <w:trHeight w:val="284"/>
          <w:tblHeader/>
        </w:trPr>
        <w:tc>
          <w:tcPr>
            <w:tcW w:w="344" w:type="pct"/>
            <w:tcBorders>
              <w:top w:val="single" w:sz="4" w:space="0" w:color="auto"/>
              <w:left w:val="single" w:sz="4" w:space="0" w:color="auto"/>
              <w:bottom w:val="single" w:sz="4" w:space="0" w:color="auto"/>
              <w:right w:val="single" w:sz="4" w:space="0" w:color="auto"/>
            </w:tcBorders>
            <w:shd w:val="clear" w:color="auto" w:fill="auto"/>
          </w:tcPr>
          <w:p w14:paraId="5AD35FD2" w14:textId="77777777" w:rsidR="002C1942" w:rsidRPr="002C1942" w:rsidRDefault="002C1942" w:rsidP="002C1942">
            <w:pPr>
              <w:spacing w:after="0" w:line="240" w:lineRule="auto"/>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 xml:space="preserve">Šifra </w:t>
            </w:r>
          </w:p>
        </w:tc>
        <w:tc>
          <w:tcPr>
            <w:tcW w:w="479" w:type="pct"/>
            <w:tcBorders>
              <w:top w:val="single" w:sz="4" w:space="0" w:color="auto"/>
              <w:left w:val="nil"/>
              <w:bottom w:val="single" w:sz="4" w:space="0" w:color="auto"/>
              <w:right w:val="single" w:sz="4" w:space="0" w:color="auto"/>
            </w:tcBorders>
            <w:shd w:val="clear" w:color="auto" w:fill="auto"/>
            <w:vAlign w:val="center"/>
          </w:tcPr>
          <w:p w14:paraId="7A0FDEF1" w14:textId="77777777" w:rsidR="002C1942" w:rsidRPr="002C1942" w:rsidRDefault="002C1942" w:rsidP="002C1942">
            <w:pPr>
              <w:spacing w:after="0" w:line="240" w:lineRule="auto"/>
              <w:jc w:val="center"/>
              <w:rPr>
                <w:rFonts w:ascii="Calibri" w:eastAsia="Times New Roman" w:hAnsi="Calibri" w:cs="Calibri"/>
                <w:sz w:val="20"/>
                <w:szCs w:val="20"/>
                <w:lang w:eastAsia="sl-SI"/>
              </w:rPr>
            </w:pPr>
            <w:r w:rsidRPr="002C1942">
              <w:rPr>
                <w:rFonts w:ascii="Calibri" w:eastAsiaTheme="minorEastAsia" w:hAnsi="Calibri" w:cs="Calibri"/>
                <w:sz w:val="20"/>
                <w:szCs w:val="20"/>
                <w:lang w:eastAsia="sl-SI"/>
              </w:rPr>
              <w:t>Normativ v min</w:t>
            </w:r>
          </w:p>
        </w:tc>
        <w:tc>
          <w:tcPr>
            <w:tcW w:w="1285" w:type="pct"/>
            <w:tcBorders>
              <w:top w:val="single" w:sz="4" w:space="0" w:color="auto"/>
              <w:left w:val="nil"/>
              <w:bottom w:val="single" w:sz="4" w:space="0" w:color="auto"/>
              <w:right w:val="single" w:sz="4" w:space="0" w:color="auto"/>
            </w:tcBorders>
            <w:shd w:val="clear" w:color="auto" w:fill="auto"/>
            <w:vAlign w:val="center"/>
          </w:tcPr>
          <w:p w14:paraId="4DE8B3B8" w14:textId="77777777" w:rsidR="002C1942" w:rsidRPr="002C1942" w:rsidRDefault="002C1942" w:rsidP="002C1942">
            <w:pPr>
              <w:spacing w:after="0" w:line="240" w:lineRule="auto"/>
              <w:jc w:val="center"/>
              <w:rPr>
                <w:rFonts w:ascii="Calibri" w:eastAsiaTheme="minorEastAsia" w:hAnsi="Calibri" w:cs="Calibri"/>
                <w:sz w:val="20"/>
                <w:szCs w:val="20"/>
                <w:lang w:eastAsia="sl-SI"/>
              </w:rPr>
            </w:pPr>
            <w:r w:rsidRPr="002C1942">
              <w:rPr>
                <w:rFonts w:ascii="Calibri" w:eastAsiaTheme="minorEastAsia" w:hAnsi="Calibri" w:cs="Calibri"/>
                <w:sz w:val="20"/>
                <w:szCs w:val="20"/>
                <w:lang w:eastAsia="sl-SI"/>
              </w:rPr>
              <w:t xml:space="preserve">Oznaka </w:t>
            </w:r>
          </w:p>
          <w:p w14:paraId="73437088" w14:textId="77777777" w:rsidR="002C1942" w:rsidRPr="002C1942" w:rsidRDefault="002C1942" w:rsidP="002C1942">
            <w:pPr>
              <w:spacing w:after="0" w:line="240" w:lineRule="auto"/>
              <w:jc w:val="center"/>
              <w:rPr>
                <w:rFonts w:ascii="Calibri" w:eastAsia="Times New Roman" w:hAnsi="Calibri" w:cs="Calibri"/>
                <w:sz w:val="20"/>
                <w:szCs w:val="20"/>
                <w:lang w:eastAsia="sl-SI"/>
              </w:rPr>
            </w:pPr>
            <w:r w:rsidRPr="002C1942">
              <w:rPr>
                <w:rFonts w:ascii="Calibri" w:eastAsiaTheme="minorEastAsia" w:hAnsi="Calibri" w:cs="Calibri"/>
                <w:sz w:val="20"/>
                <w:szCs w:val="20"/>
                <w:lang w:eastAsia="sl-SI"/>
              </w:rPr>
              <w:t>cene</w:t>
            </w:r>
          </w:p>
        </w:tc>
        <w:tc>
          <w:tcPr>
            <w:tcW w:w="904" w:type="pct"/>
            <w:tcBorders>
              <w:top w:val="single" w:sz="4" w:space="0" w:color="auto"/>
              <w:left w:val="nil"/>
              <w:bottom w:val="single" w:sz="4" w:space="0" w:color="auto"/>
              <w:right w:val="single" w:sz="4" w:space="0" w:color="auto"/>
            </w:tcBorders>
            <w:shd w:val="clear" w:color="auto" w:fill="auto"/>
            <w:vAlign w:val="center"/>
          </w:tcPr>
          <w:p w14:paraId="7D4117AD" w14:textId="77777777" w:rsidR="002C1942" w:rsidRPr="002C1942" w:rsidRDefault="002C1942" w:rsidP="002C1942">
            <w:pPr>
              <w:spacing w:after="0" w:line="240" w:lineRule="auto"/>
              <w:jc w:val="center"/>
              <w:rPr>
                <w:rFonts w:ascii="Calibri" w:eastAsiaTheme="minorEastAsia" w:hAnsi="Calibri" w:cs="Calibri"/>
                <w:sz w:val="20"/>
                <w:szCs w:val="20"/>
                <w:lang w:eastAsia="sl-SI"/>
              </w:rPr>
            </w:pPr>
            <w:r w:rsidRPr="002C1942">
              <w:rPr>
                <w:rFonts w:ascii="Calibri" w:eastAsiaTheme="minorEastAsia" w:hAnsi="Calibri" w:cs="Calibri"/>
                <w:sz w:val="20"/>
                <w:szCs w:val="20"/>
                <w:lang w:eastAsia="sl-SI"/>
              </w:rPr>
              <w:t xml:space="preserve">Oznaka </w:t>
            </w:r>
          </w:p>
          <w:p w14:paraId="453634DE" w14:textId="77777777" w:rsidR="002C1942" w:rsidRPr="002C1942" w:rsidRDefault="002C1942" w:rsidP="002C1942">
            <w:pPr>
              <w:spacing w:after="0" w:line="240" w:lineRule="auto"/>
              <w:jc w:val="center"/>
              <w:rPr>
                <w:rFonts w:ascii="Calibri" w:eastAsia="Times New Roman" w:hAnsi="Calibri" w:cs="Calibri"/>
                <w:sz w:val="20"/>
                <w:szCs w:val="20"/>
                <w:lang w:eastAsia="sl-SI"/>
              </w:rPr>
            </w:pPr>
            <w:r w:rsidRPr="002C1942">
              <w:rPr>
                <w:rFonts w:ascii="Calibri" w:eastAsiaTheme="minorEastAsia" w:hAnsi="Calibri" w:cs="Calibri"/>
                <w:sz w:val="20"/>
                <w:szCs w:val="20"/>
                <w:lang w:eastAsia="sl-SI"/>
              </w:rPr>
              <w:t>storitve</w:t>
            </w:r>
          </w:p>
        </w:tc>
        <w:tc>
          <w:tcPr>
            <w:tcW w:w="540" w:type="pct"/>
            <w:tcBorders>
              <w:top w:val="single" w:sz="4" w:space="0" w:color="auto"/>
              <w:left w:val="nil"/>
              <w:bottom w:val="single" w:sz="4" w:space="0" w:color="auto"/>
              <w:right w:val="single" w:sz="4" w:space="0" w:color="auto"/>
            </w:tcBorders>
            <w:shd w:val="clear" w:color="auto" w:fill="auto"/>
            <w:vAlign w:val="center"/>
          </w:tcPr>
          <w:p w14:paraId="4B970D94" w14:textId="77777777" w:rsidR="002C1942" w:rsidRPr="002C1942" w:rsidRDefault="002C1942" w:rsidP="002C1942">
            <w:pPr>
              <w:spacing w:after="0" w:line="240" w:lineRule="auto"/>
              <w:jc w:val="center"/>
              <w:rPr>
                <w:rFonts w:ascii="Calibri" w:eastAsia="Times New Roman" w:hAnsi="Calibri" w:cs="Calibri"/>
                <w:sz w:val="20"/>
                <w:szCs w:val="20"/>
                <w:lang w:eastAsia="sl-SI"/>
              </w:rPr>
            </w:pPr>
            <w:r w:rsidRPr="002C1942">
              <w:rPr>
                <w:rFonts w:ascii="Calibri" w:eastAsiaTheme="minorEastAsia" w:hAnsi="Calibri" w:cs="Calibri"/>
                <w:sz w:val="20"/>
                <w:szCs w:val="20"/>
                <w:lang w:eastAsia="sl-SI"/>
              </w:rPr>
              <w:t>Tip storitve</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tcPr>
          <w:p w14:paraId="7CF0B3F0" w14:textId="77777777" w:rsidR="002C1942" w:rsidRPr="002C1942" w:rsidRDefault="002C1942" w:rsidP="002C1942">
            <w:pPr>
              <w:spacing w:after="0" w:line="240" w:lineRule="auto"/>
              <w:jc w:val="center"/>
              <w:rPr>
                <w:rFonts w:ascii="Calibri" w:eastAsia="Times New Roman" w:hAnsi="Calibri" w:cs="Calibri"/>
                <w:sz w:val="20"/>
                <w:szCs w:val="20"/>
                <w:lang w:eastAsia="sl-SI"/>
              </w:rPr>
            </w:pPr>
            <w:r w:rsidRPr="002C1942">
              <w:rPr>
                <w:rFonts w:ascii="Calibri" w:eastAsia="Times New Roman" w:hAnsi="Calibri" w:cs="Calibri"/>
                <w:sz w:val="20"/>
                <w:szCs w:val="20"/>
                <w:lang w:eastAsia="sl-SI"/>
              </w:rPr>
              <w:t>Evidenčna storitev</w:t>
            </w:r>
          </w:p>
        </w:tc>
        <w:tc>
          <w:tcPr>
            <w:tcW w:w="524" w:type="pct"/>
            <w:tcBorders>
              <w:top w:val="single" w:sz="4" w:space="0" w:color="auto"/>
              <w:left w:val="nil"/>
              <w:bottom w:val="single" w:sz="4" w:space="0" w:color="auto"/>
              <w:right w:val="single" w:sz="4" w:space="0" w:color="auto"/>
            </w:tcBorders>
            <w:shd w:val="clear" w:color="auto" w:fill="auto"/>
            <w:vAlign w:val="center"/>
          </w:tcPr>
          <w:p w14:paraId="393401D6" w14:textId="77777777" w:rsidR="002C1942" w:rsidRPr="002C1942" w:rsidRDefault="002C1942" w:rsidP="002C1942">
            <w:pPr>
              <w:spacing w:after="0" w:line="240" w:lineRule="auto"/>
              <w:jc w:val="center"/>
              <w:rPr>
                <w:rFonts w:ascii="Calibri" w:eastAsia="Times New Roman" w:hAnsi="Calibri" w:cs="Calibri"/>
                <w:sz w:val="20"/>
                <w:szCs w:val="20"/>
                <w:lang w:eastAsia="sl-SI"/>
              </w:rPr>
            </w:pPr>
            <w:r w:rsidRPr="002C1942">
              <w:rPr>
                <w:rFonts w:ascii="Calibri" w:eastAsiaTheme="minorEastAsia" w:hAnsi="Calibri" w:cs="Calibri"/>
                <w:sz w:val="20"/>
                <w:szCs w:val="20"/>
                <w:lang w:eastAsia="sl-SI"/>
              </w:rPr>
              <w:t>Nivo planiranja</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1B374E21" w14:textId="77777777" w:rsidR="002C1942" w:rsidRPr="002C1942" w:rsidRDefault="002C1942" w:rsidP="002C1942">
            <w:pPr>
              <w:spacing w:after="0" w:line="240" w:lineRule="auto"/>
              <w:jc w:val="center"/>
              <w:rPr>
                <w:rFonts w:ascii="Calibri" w:eastAsia="Times New Roman" w:hAnsi="Calibri" w:cs="Calibri"/>
                <w:sz w:val="20"/>
                <w:szCs w:val="20"/>
                <w:lang w:eastAsia="sl-SI"/>
              </w:rPr>
            </w:pPr>
            <w:r w:rsidRPr="002C1942">
              <w:rPr>
                <w:rFonts w:ascii="Calibri" w:eastAsiaTheme="minorEastAsia" w:hAnsi="Calibri" w:cs="Calibri"/>
                <w:sz w:val="20"/>
                <w:szCs w:val="20"/>
                <w:lang w:eastAsia="sl-SI"/>
              </w:rPr>
              <w:t>Šifrant 43</w:t>
            </w:r>
          </w:p>
        </w:tc>
      </w:tr>
      <w:tr w:rsidR="002C1942" w:rsidRPr="002C1942" w14:paraId="66AEB9B6" w14:textId="77777777" w:rsidTr="00C36670">
        <w:trPr>
          <w:trHeight w:val="284"/>
        </w:trPr>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755826C5" w14:textId="77777777" w:rsidR="002C1942" w:rsidRPr="002C1942" w:rsidRDefault="002C1942" w:rsidP="002C1942">
            <w:pPr>
              <w:spacing w:after="0" w:line="240" w:lineRule="auto"/>
              <w:rPr>
                <w:rFonts w:ascii="Calibri" w:hAnsi="Calibri" w:cs="Calibri"/>
                <w:b/>
                <w:bCs/>
                <w:sz w:val="20"/>
                <w:szCs w:val="20"/>
              </w:rPr>
            </w:pPr>
            <w:r w:rsidRPr="002C1942">
              <w:rPr>
                <w:rFonts w:ascii="Calibri" w:hAnsi="Calibri" w:cs="Calibri"/>
                <w:b/>
                <w:bCs/>
                <w:sz w:val="20"/>
                <w:szCs w:val="20"/>
              </w:rPr>
              <w:t>75013</w:t>
            </w:r>
          </w:p>
        </w:tc>
        <w:tc>
          <w:tcPr>
            <w:tcW w:w="479" w:type="pct"/>
            <w:tcBorders>
              <w:top w:val="single" w:sz="4" w:space="0" w:color="auto"/>
              <w:left w:val="nil"/>
              <w:bottom w:val="single" w:sz="4" w:space="0" w:color="auto"/>
              <w:right w:val="single" w:sz="4" w:space="0" w:color="auto"/>
            </w:tcBorders>
            <w:shd w:val="clear" w:color="auto" w:fill="auto"/>
          </w:tcPr>
          <w:p w14:paraId="51D43D84" w14:textId="77777777" w:rsidR="002C1942" w:rsidRPr="002C1942" w:rsidRDefault="002C1942" w:rsidP="002C1942">
            <w:pPr>
              <w:spacing w:after="0" w:line="240" w:lineRule="auto"/>
              <w:jc w:val="center"/>
              <w:rPr>
                <w:rFonts w:ascii="Calibri" w:eastAsia="Times New Roman" w:hAnsi="Calibri" w:cs="Calibri"/>
                <w:b/>
                <w:bCs/>
                <w:sz w:val="20"/>
                <w:szCs w:val="20"/>
                <w:lang w:eastAsia="sl-SI"/>
              </w:rPr>
            </w:pPr>
            <w:r w:rsidRPr="002C1942">
              <w:rPr>
                <w:rFonts w:ascii="Calibri" w:eastAsia="Times New Roman" w:hAnsi="Calibri" w:cs="Calibri"/>
                <w:b/>
                <w:bCs/>
                <w:sz w:val="20"/>
                <w:szCs w:val="20"/>
                <w:lang w:eastAsia="sl-SI"/>
              </w:rPr>
              <w:t>20</w:t>
            </w:r>
          </w:p>
        </w:tc>
        <w:tc>
          <w:tcPr>
            <w:tcW w:w="1285" w:type="pct"/>
            <w:tcBorders>
              <w:top w:val="single" w:sz="4" w:space="0" w:color="auto"/>
              <w:left w:val="nil"/>
              <w:bottom w:val="single" w:sz="4" w:space="0" w:color="auto"/>
              <w:right w:val="single" w:sz="4" w:space="0" w:color="auto"/>
            </w:tcBorders>
            <w:shd w:val="clear" w:color="auto" w:fill="auto"/>
          </w:tcPr>
          <w:p w14:paraId="5648C4CC" w14:textId="77777777" w:rsidR="002C1942" w:rsidRPr="002C1942" w:rsidRDefault="002C1942" w:rsidP="002C1942">
            <w:pPr>
              <w:spacing w:after="0" w:line="240" w:lineRule="auto"/>
              <w:jc w:val="center"/>
              <w:rPr>
                <w:rFonts w:ascii="Calibri" w:eastAsia="Times New Roman" w:hAnsi="Calibri" w:cs="Calibri"/>
                <w:b/>
                <w:bCs/>
                <w:sz w:val="20"/>
                <w:szCs w:val="20"/>
                <w:lang w:eastAsia="sl-SI"/>
              </w:rPr>
            </w:pPr>
            <w:r w:rsidRPr="002C1942">
              <w:rPr>
                <w:rFonts w:ascii="Calibri" w:eastAsia="Times New Roman" w:hAnsi="Calibri" w:cs="Calibri"/>
                <w:b/>
                <w:bCs/>
                <w:sz w:val="20"/>
                <w:szCs w:val="20"/>
                <w:lang w:eastAsia="sl-SI"/>
              </w:rPr>
              <w:t>3</w:t>
            </w:r>
            <w:r w:rsidRPr="002C1942">
              <w:rPr>
                <w:sz w:val="20"/>
                <w:szCs w:val="20"/>
              </w:rPr>
              <w:t xml:space="preserve"> - </w:t>
            </w:r>
            <w:r w:rsidRPr="002C1942">
              <w:rPr>
                <w:rFonts w:ascii="Calibri" w:eastAsia="Times New Roman" w:hAnsi="Calibri" w:cs="Calibri"/>
                <w:b/>
                <w:bCs/>
                <w:sz w:val="20"/>
                <w:szCs w:val="20"/>
                <w:lang w:eastAsia="sl-SI"/>
              </w:rPr>
              <w:t>Cena storitve je enaka ceni v ceniku</w:t>
            </w:r>
          </w:p>
        </w:tc>
        <w:tc>
          <w:tcPr>
            <w:tcW w:w="904" w:type="pct"/>
            <w:tcBorders>
              <w:top w:val="single" w:sz="4" w:space="0" w:color="auto"/>
              <w:left w:val="nil"/>
              <w:bottom w:val="single" w:sz="4" w:space="0" w:color="auto"/>
              <w:right w:val="single" w:sz="4" w:space="0" w:color="auto"/>
            </w:tcBorders>
            <w:shd w:val="clear" w:color="auto" w:fill="auto"/>
          </w:tcPr>
          <w:p w14:paraId="40B2A9C4" w14:textId="77777777" w:rsidR="002C1942" w:rsidRPr="002C1942" w:rsidRDefault="002C1942" w:rsidP="002C1942">
            <w:pPr>
              <w:spacing w:after="0" w:line="240" w:lineRule="auto"/>
              <w:jc w:val="center"/>
              <w:rPr>
                <w:rFonts w:ascii="Calibri" w:eastAsia="Times New Roman" w:hAnsi="Calibri" w:cs="Calibri"/>
                <w:b/>
                <w:bCs/>
                <w:sz w:val="20"/>
                <w:szCs w:val="20"/>
                <w:lang w:eastAsia="sl-SI"/>
              </w:rPr>
            </w:pPr>
            <w:r w:rsidRPr="002C1942">
              <w:rPr>
                <w:rFonts w:ascii="Calibri" w:eastAsia="Times New Roman" w:hAnsi="Calibri" w:cs="Calibri"/>
                <w:b/>
                <w:bCs/>
                <w:sz w:val="20"/>
                <w:szCs w:val="20"/>
                <w:lang w:eastAsia="sl-SI"/>
              </w:rPr>
              <w:t>N - neopredeljeno</w:t>
            </w:r>
          </w:p>
        </w:tc>
        <w:tc>
          <w:tcPr>
            <w:tcW w:w="540" w:type="pct"/>
            <w:tcBorders>
              <w:top w:val="single" w:sz="4" w:space="0" w:color="auto"/>
              <w:left w:val="nil"/>
              <w:bottom w:val="single" w:sz="4" w:space="0" w:color="auto"/>
              <w:right w:val="single" w:sz="4" w:space="0" w:color="auto"/>
            </w:tcBorders>
            <w:shd w:val="clear" w:color="auto" w:fill="auto"/>
          </w:tcPr>
          <w:p w14:paraId="21278E02" w14:textId="77777777" w:rsidR="002C1942" w:rsidRPr="002C1942" w:rsidRDefault="002C1942" w:rsidP="002C1942">
            <w:pPr>
              <w:spacing w:after="0" w:line="240" w:lineRule="auto"/>
              <w:jc w:val="center"/>
              <w:rPr>
                <w:rFonts w:ascii="Calibri" w:eastAsia="Times New Roman" w:hAnsi="Calibri" w:cs="Calibri"/>
                <w:b/>
                <w:bCs/>
                <w:sz w:val="20"/>
                <w:szCs w:val="20"/>
                <w:lang w:eastAsia="sl-SI"/>
              </w:rPr>
            </w:pPr>
            <w:r w:rsidRPr="002C1942">
              <w:rPr>
                <w:rFonts w:ascii="Calibri" w:eastAsia="Times New Roman" w:hAnsi="Calibri" w:cs="Calibri"/>
                <w:b/>
                <w:bCs/>
                <w:sz w:val="20"/>
                <w:szCs w:val="20"/>
                <w:lang w:eastAsia="sl-SI"/>
              </w:rPr>
              <w:t>2 - TOC</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7FB959" w14:textId="77777777" w:rsidR="002C1942" w:rsidRPr="002C1942" w:rsidRDefault="002C1942" w:rsidP="002C1942">
            <w:pPr>
              <w:spacing w:after="0" w:line="240" w:lineRule="auto"/>
              <w:jc w:val="center"/>
              <w:rPr>
                <w:rFonts w:ascii="Calibri" w:eastAsia="Times New Roman" w:hAnsi="Calibri" w:cs="Calibri"/>
                <w:b/>
                <w:bCs/>
                <w:sz w:val="20"/>
                <w:szCs w:val="20"/>
                <w:lang w:eastAsia="sl-SI"/>
              </w:rPr>
            </w:pPr>
            <w:r w:rsidRPr="002C1942">
              <w:rPr>
                <w:rFonts w:ascii="Calibri" w:eastAsia="Times New Roman" w:hAnsi="Calibri" w:cs="Calibri"/>
                <w:b/>
                <w:bCs/>
                <w:sz w:val="20"/>
                <w:szCs w:val="20"/>
                <w:lang w:eastAsia="sl-SI"/>
              </w:rPr>
              <w:t>Ne</w:t>
            </w:r>
          </w:p>
        </w:tc>
        <w:tc>
          <w:tcPr>
            <w:tcW w:w="524" w:type="pct"/>
            <w:tcBorders>
              <w:top w:val="single" w:sz="4" w:space="0" w:color="auto"/>
              <w:left w:val="nil"/>
              <w:bottom w:val="single" w:sz="4" w:space="0" w:color="auto"/>
              <w:right w:val="single" w:sz="4" w:space="0" w:color="auto"/>
            </w:tcBorders>
            <w:shd w:val="clear" w:color="auto" w:fill="auto"/>
          </w:tcPr>
          <w:p w14:paraId="0FF63DE9" w14:textId="77777777" w:rsidR="002C1942" w:rsidRPr="002C1942" w:rsidRDefault="002C1942" w:rsidP="002C1942">
            <w:pPr>
              <w:spacing w:after="0" w:line="240" w:lineRule="auto"/>
              <w:jc w:val="center"/>
              <w:rPr>
                <w:rFonts w:ascii="Calibri" w:eastAsia="Times New Roman" w:hAnsi="Calibri" w:cs="Calibri"/>
                <w:b/>
                <w:bCs/>
                <w:sz w:val="20"/>
                <w:szCs w:val="20"/>
                <w:lang w:eastAsia="sl-SI"/>
              </w:rPr>
            </w:pPr>
            <w:r w:rsidRPr="002C1942">
              <w:rPr>
                <w:rFonts w:ascii="Calibri" w:eastAsia="Times New Roman" w:hAnsi="Calibri" w:cs="Calibri"/>
                <w:b/>
                <w:bCs/>
                <w:sz w:val="20"/>
                <w:szCs w:val="20"/>
                <w:lang w:eastAsia="sl-SI"/>
              </w:rPr>
              <w:t>Z0036</w:t>
            </w:r>
          </w:p>
        </w:tc>
        <w:tc>
          <w:tcPr>
            <w:tcW w:w="400" w:type="pct"/>
            <w:tcBorders>
              <w:top w:val="single" w:sz="4" w:space="0" w:color="auto"/>
              <w:left w:val="single" w:sz="4" w:space="0" w:color="auto"/>
              <w:bottom w:val="single" w:sz="4" w:space="0" w:color="auto"/>
              <w:right w:val="single" w:sz="4" w:space="0" w:color="auto"/>
            </w:tcBorders>
            <w:shd w:val="clear" w:color="auto" w:fill="auto"/>
          </w:tcPr>
          <w:p w14:paraId="74B1DE6C" w14:textId="77777777" w:rsidR="002C1942" w:rsidRPr="002C1942" w:rsidRDefault="002C1942" w:rsidP="002C1942">
            <w:pPr>
              <w:spacing w:after="0" w:line="240" w:lineRule="auto"/>
              <w:jc w:val="center"/>
              <w:rPr>
                <w:rFonts w:ascii="Calibri" w:eastAsia="Times New Roman" w:hAnsi="Calibri" w:cs="Calibri"/>
                <w:b/>
                <w:bCs/>
                <w:sz w:val="20"/>
                <w:szCs w:val="20"/>
                <w:lang w:eastAsia="sl-SI"/>
              </w:rPr>
            </w:pPr>
            <w:r w:rsidRPr="002C1942">
              <w:rPr>
                <w:rFonts w:ascii="Calibri" w:eastAsia="Times New Roman" w:hAnsi="Calibri" w:cs="Calibri"/>
                <w:b/>
                <w:bCs/>
                <w:sz w:val="20"/>
                <w:szCs w:val="20"/>
                <w:lang w:eastAsia="sl-SI"/>
              </w:rPr>
              <w:t>Z0036</w:t>
            </w:r>
          </w:p>
        </w:tc>
      </w:tr>
    </w:tbl>
    <w:p w14:paraId="58176B49" w14:textId="77777777" w:rsidR="002C1942" w:rsidRPr="002C1942" w:rsidRDefault="002C1942" w:rsidP="002C1942">
      <w:pPr>
        <w:autoSpaceDE w:val="0"/>
        <w:autoSpaceDN w:val="0"/>
        <w:adjustRightInd w:val="0"/>
        <w:spacing w:after="0" w:line="240" w:lineRule="auto"/>
        <w:jc w:val="both"/>
        <w:rPr>
          <w:rFonts w:ascii="Calibri" w:eastAsia="Times New Roman" w:hAnsi="Calibri" w:cs="Calibri"/>
          <w:kern w:val="0"/>
          <w:lang w:eastAsia="sl-SI"/>
          <w14:ligatures w14:val="none"/>
        </w:rPr>
      </w:pPr>
    </w:p>
    <w:p w14:paraId="157BA624" w14:textId="77777777" w:rsidR="002C1942" w:rsidRPr="002C1942" w:rsidRDefault="002C1942" w:rsidP="002C1942">
      <w:pPr>
        <w:widowControl w:val="0"/>
        <w:numPr>
          <w:ilvl w:val="0"/>
          <w:numId w:val="31"/>
        </w:numPr>
        <w:suppressAutoHyphens/>
        <w:spacing w:after="0" w:line="240" w:lineRule="auto"/>
        <w:ind w:left="357" w:hanging="357"/>
        <w:contextualSpacing/>
        <w:jc w:val="both"/>
        <w:rPr>
          <w:rFonts w:ascii="Calibri" w:eastAsia="Times New Roman" w:hAnsi="Calibri" w:cs="Arial"/>
          <w:kern w:val="0"/>
          <w:lang w:eastAsia="sl-SI"/>
          <w14:ligatures w14:val="none"/>
        </w:rPr>
      </w:pPr>
      <w:r w:rsidRPr="002C1942">
        <w:rPr>
          <w:rFonts w:ascii="Calibri" w:eastAsia="Times New Roman" w:hAnsi="Calibri" w:cs="Arial"/>
          <w:kern w:val="0"/>
          <w:lang w:eastAsia="sl-SI"/>
          <w14:ligatures w14:val="none"/>
        </w:rPr>
        <w:t>šifrant 34.3 »Skupine storitev specialistične zunajbolnišnične zdravstvene dejavnosti«, v katerega uvajamo novo skupino storitev 7400(0) »Zahtevnejše storitve izdaje zdravila na recept«:</w:t>
      </w:r>
    </w:p>
    <w:p w14:paraId="43A165A8" w14:textId="77777777" w:rsidR="002C1942" w:rsidRPr="002C1942" w:rsidRDefault="002C1942" w:rsidP="002C1942">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6"/>
        <w:tblW w:w="5000" w:type="pct"/>
        <w:tblLook w:val="04A0" w:firstRow="1" w:lastRow="0" w:firstColumn="1" w:lastColumn="0" w:noHBand="0" w:noVBand="1"/>
      </w:tblPr>
      <w:tblGrid>
        <w:gridCol w:w="978"/>
        <w:gridCol w:w="3411"/>
        <w:gridCol w:w="5014"/>
      </w:tblGrid>
      <w:tr w:rsidR="002C1942" w:rsidRPr="002C1942" w14:paraId="60921233" w14:textId="77777777" w:rsidTr="00C36670">
        <w:trPr>
          <w:trHeight w:val="283"/>
        </w:trPr>
        <w:tc>
          <w:tcPr>
            <w:tcW w:w="520" w:type="pct"/>
          </w:tcPr>
          <w:p w14:paraId="21C5A8D0" w14:textId="77777777" w:rsidR="002C1942" w:rsidRPr="002C1942" w:rsidRDefault="002C1942" w:rsidP="002C1942">
            <w:pPr>
              <w:widowControl w:val="0"/>
              <w:suppressAutoHyphens/>
              <w:jc w:val="both"/>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Šifra</w:t>
            </w:r>
          </w:p>
        </w:tc>
        <w:tc>
          <w:tcPr>
            <w:tcW w:w="1814" w:type="pct"/>
          </w:tcPr>
          <w:p w14:paraId="36E9F1AE" w14:textId="77777777" w:rsidR="002C1942" w:rsidRPr="002C1942" w:rsidRDefault="002C1942" w:rsidP="002C1942">
            <w:pPr>
              <w:widowControl w:val="0"/>
              <w:suppressAutoHyphens/>
              <w:jc w:val="both"/>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Kratek opis</w:t>
            </w:r>
          </w:p>
        </w:tc>
        <w:tc>
          <w:tcPr>
            <w:tcW w:w="2666" w:type="pct"/>
          </w:tcPr>
          <w:p w14:paraId="47E969F1" w14:textId="77777777" w:rsidR="002C1942" w:rsidRPr="002C1942" w:rsidRDefault="002C1942" w:rsidP="002C1942">
            <w:pPr>
              <w:widowControl w:val="0"/>
              <w:suppressAutoHyphens/>
              <w:jc w:val="both"/>
              <w:rPr>
                <w:rFonts w:ascii="Calibri" w:eastAsia="Times New Roman" w:hAnsi="Calibri" w:cs="Calibri"/>
                <w:kern w:val="0"/>
                <w:sz w:val="20"/>
                <w:szCs w:val="20"/>
                <w:lang w:eastAsia="sl-SI"/>
                <w14:ligatures w14:val="none"/>
              </w:rPr>
            </w:pPr>
            <w:r w:rsidRPr="002C1942">
              <w:rPr>
                <w:rFonts w:ascii="Calibri" w:eastAsia="Times New Roman" w:hAnsi="Calibri" w:cs="Calibri"/>
                <w:kern w:val="0"/>
                <w:sz w:val="20"/>
                <w:szCs w:val="20"/>
                <w:lang w:eastAsia="sl-SI"/>
                <w14:ligatures w14:val="none"/>
              </w:rPr>
              <w:t>Dolg opis</w:t>
            </w:r>
          </w:p>
        </w:tc>
      </w:tr>
      <w:tr w:rsidR="002C1942" w:rsidRPr="002C1942" w14:paraId="5A174E27" w14:textId="77777777" w:rsidTr="00C36670">
        <w:trPr>
          <w:trHeight w:val="255"/>
        </w:trPr>
        <w:tc>
          <w:tcPr>
            <w:tcW w:w="520" w:type="pct"/>
          </w:tcPr>
          <w:p w14:paraId="5ED10B96" w14:textId="77777777" w:rsidR="002C1942" w:rsidRPr="002C1942" w:rsidRDefault="002C1942" w:rsidP="002C1942">
            <w:pPr>
              <w:widowControl w:val="0"/>
              <w:suppressAutoHyphens/>
              <w:jc w:val="both"/>
              <w:rPr>
                <w:rFonts w:ascii="Calibri" w:eastAsia="Times New Roman" w:hAnsi="Calibri" w:cs="Calibri"/>
                <w:b/>
                <w:bCs/>
                <w:kern w:val="0"/>
                <w:sz w:val="20"/>
                <w:szCs w:val="20"/>
                <w:lang w:eastAsia="sl-SI"/>
                <w14:ligatures w14:val="none"/>
              </w:rPr>
            </w:pPr>
            <w:r w:rsidRPr="002C1942">
              <w:rPr>
                <w:rFonts w:ascii="Calibri" w:eastAsia="Times New Roman" w:hAnsi="Calibri" w:cs="Calibri"/>
                <w:b/>
                <w:bCs/>
                <w:kern w:val="0"/>
                <w:sz w:val="20"/>
                <w:szCs w:val="20"/>
                <w:lang w:eastAsia="sl-SI"/>
                <w14:ligatures w14:val="none"/>
              </w:rPr>
              <w:t>7400(0)</w:t>
            </w:r>
          </w:p>
        </w:tc>
        <w:tc>
          <w:tcPr>
            <w:tcW w:w="1814" w:type="pct"/>
          </w:tcPr>
          <w:p w14:paraId="14B66A43" w14:textId="77777777" w:rsidR="002C1942" w:rsidRPr="002C1942" w:rsidRDefault="002C1942" w:rsidP="002C1942">
            <w:pPr>
              <w:widowControl w:val="0"/>
              <w:suppressAutoHyphens/>
              <w:jc w:val="both"/>
              <w:rPr>
                <w:rFonts w:ascii="Calibri" w:eastAsia="Times New Roman" w:hAnsi="Calibri" w:cs="Calibri"/>
                <w:b/>
                <w:bCs/>
                <w:kern w:val="0"/>
                <w:sz w:val="20"/>
                <w:szCs w:val="20"/>
                <w:lang w:eastAsia="sl-SI"/>
                <w14:ligatures w14:val="none"/>
              </w:rPr>
            </w:pPr>
            <w:r w:rsidRPr="002C1942">
              <w:rPr>
                <w:rFonts w:ascii="Calibri" w:eastAsia="Times New Roman" w:hAnsi="Calibri" w:cs="Calibri"/>
                <w:b/>
                <w:bCs/>
                <w:kern w:val="0"/>
                <w:sz w:val="20"/>
                <w:szCs w:val="20"/>
                <w:lang w:eastAsia="sl-SI"/>
                <w14:ligatures w14:val="none"/>
              </w:rPr>
              <w:t>Zahtevnejše storitve izdaje zdravila</w:t>
            </w:r>
          </w:p>
        </w:tc>
        <w:tc>
          <w:tcPr>
            <w:tcW w:w="2666" w:type="pct"/>
          </w:tcPr>
          <w:p w14:paraId="35174DFA" w14:textId="77777777" w:rsidR="002C1942" w:rsidRPr="002C1942" w:rsidRDefault="002C1942" w:rsidP="002C1942">
            <w:pPr>
              <w:widowControl w:val="0"/>
              <w:suppressAutoHyphens/>
              <w:jc w:val="both"/>
              <w:rPr>
                <w:rFonts w:ascii="Calibri" w:eastAsia="Times New Roman" w:hAnsi="Calibri" w:cs="Calibri"/>
                <w:b/>
                <w:bCs/>
                <w:kern w:val="0"/>
                <w:sz w:val="20"/>
                <w:szCs w:val="20"/>
                <w:lang w:eastAsia="sl-SI"/>
                <w14:ligatures w14:val="none"/>
              </w:rPr>
            </w:pPr>
            <w:r w:rsidRPr="002C1942">
              <w:rPr>
                <w:rFonts w:ascii="Calibri" w:eastAsia="Times New Roman" w:hAnsi="Calibri" w:cs="Calibri"/>
                <w:b/>
                <w:bCs/>
                <w:kern w:val="0"/>
                <w:sz w:val="20"/>
                <w:szCs w:val="20"/>
                <w:lang w:eastAsia="sl-SI"/>
                <w14:ligatures w14:val="none"/>
              </w:rPr>
              <w:t>Zahtevnejše storitve izdaje zdravila na recept</w:t>
            </w:r>
          </w:p>
        </w:tc>
      </w:tr>
    </w:tbl>
    <w:p w14:paraId="4B1E224E" w14:textId="77777777" w:rsidR="002C1942" w:rsidRPr="002C1942" w:rsidRDefault="002C1942" w:rsidP="002C1942">
      <w:pPr>
        <w:autoSpaceDE w:val="0"/>
        <w:autoSpaceDN w:val="0"/>
        <w:adjustRightInd w:val="0"/>
        <w:spacing w:after="0" w:line="240" w:lineRule="auto"/>
        <w:jc w:val="both"/>
        <w:rPr>
          <w:rFonts w:ascii="Calibri" w:eastAsia="Times New Roman" w:hAnsi="Calibri" w:cs="Calibri"/>
          <w:kern w:val="0"/>
          <w:lang w:eastAsia="sl-SI"/>
          <w14:ligatures w14:val="none"/>
        </w:rPr>
      </w:pPr>
    </w:p>
    <w:p w14:paraId="5E16F901" w14:textId="77777777" w:rsidR="002C1942" w:rsidRPr="002C1942" w:rsidRDefault="002C1942" w:rsidP="002C1942">
      <w:pPr>
        <w:widowControl w:val="0"/>
        <w:numPr>
          <w:ilvl w:val="0"/>
          <w:numId w:val="31"/>
        </w:numPr>
        <w:suppressAutoHyphens/>
        <w:spacing w:after="0" w:line="240" w:lineRule="auto"/>
        <w:ind w:left="357" w:hanging="357"/>
        <w:contextualSpacing/>
        <w:jc w:val="both"/>
        <w:rPr>
          <w:rFonts w:ascii="Calibri" w:eastAsia="Times New Roman" w:hAnsi="Calibri" w:cs="Calibri"/>
          <w:kern w:val="0"/>
          <w:lang w:eastAsia="sl-SI"/>
          <w14:ligatures w14:val="none"/>
        </w:rPr>
      </w:pPr>
      <w:r w:rsidRPr="002C1942">
        <w:rPr>
          <w:rFonts w:ascii="Calibri" w:eastAsia="Times New Roman" w:hAnsi="Calibri" w:cs="Calibri"/>
          <w:kern w:val="0"/>
          <w:lang w:eastAsia="sl-SI"/>
          <w14:ligatures w14:val="none"/>
        </w:rPr>
        <w:t>za novo kognitivno storitev 75013 »Intervencija s preklicem recepta« velja dovoljeno navajanje sklopa podatkov CRPP, zato dopolnjujemo tudi povezovalni šifrant K47.2 »Obveznost navajanja podatkov CRPP po storitvah« kot sledi:</w:t>
      </w:r>
    </w:p>
    <w:p w14:paraId="325B8011" w14:textId="77777777" w:rsidR="002C1942" w:rsidRPr="002C1942" w:rsidRDefault="002C1942" w:rsidP="002C1942">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28"/>
        <w:tblW w:w="5000" w:type="pct"/>
        <w:tblLook w:val="04A0" w:firstRow="1" w:lastRow="0" w:firstColumn="1" w:lastColumn="0" w:noHBand="0" w:noVBand="1"/>
      </w:tblPr>
      <w:tblGrid>
        <w:gridCol w:w="1318"/>
        <w:gridCol w:w="2930"/>
        <w:gridCol w:w="1132"/>
        <w:gridCol w:w="1138"/>
        <w:gridCol w:w="2885"/>
      </w:tblGrid>
      <w:tr w:rsidR="002C1942" w:rsidRPr="004442D8" w14:paraId="61EA5F5C" w14:textId="77777777" w:rsidTr="004442D8">
        <w:trPr>
          <w:trHeight w:val="283"/>
        </w:trPr>
        <w:tc>
          <w:tcPr>
            <w:tcW w:w="701" w:type="pct"/>
          </w:tcPr>
          <w:p w14:paraId="7B4CEACF" w14:textId="77777777" w:rsidR="002C1942" w:rsidRPr="004442D8" w:rsidRDefault="002C1942" w:rsidP="002C1942">
            <w:pPr>
              <w:autoSpaceDE w:val="0"/>
              <w:autoSpaceDN w:val="0"/>
              <w:adjustRightInd w:val="0"/>
              <w:jc w:val="both"/>
              <w:rPr>
                <w:rFonts w:ascii="Calibri" w:eastAsia="Times New Roman" w:hAnsi="Calibri" w:cs="Calibri"/>
                <w:sz w:val="20"/>
                <w:szCs w:val="20"/>
                <w:lang w:eastAsia="sl-SI"/>
              </w:rPr>
            </w:pPr>
            <w:r w:rsidRPr="004442D8">
              <w:rPr>
                <w:rFonts w:ascii="Calibri" w:eastAsia="Times New Roman" w:hAnsi="Calibri" w:cs="Calibri"/>
                <w:sz w:val="20"/>
                <w:szCs w:val="20"/>
                <w:lang w:eastAsia="sl-SI"/>
              </w:rPr>
              <w:t>Šifra storitve</w:t>
            </w:r>
          </w:p>
        </w:tc>
        <w:tc>
          <w:tcPr>
            <w:tcW w:w="1558" w:type="pct"/>
          </w:tcPr>
          <w:p w14:paraId="50D8F0D9" w14:textId="77777777" w:rsidR="002C1942" w:rsidRPr="004442D8" w:rsidRDefault="002C1942" w:rsidP="002C1942">
            <w:pPr>
              <w:autoSpaceDE w:val="0"/>
              <w:autoSpaceDN w:val="0"/>
              <w:adjustRightInd w:val="0"/>
              <w:jc w:val="both"/>
              <w:rPr>
                <w:rFonts w:ascii="Calibri" w:eastAsia="Times New Roman" w:hAnsi="Calibri" w:cs="Calibri"/>
                <w:sz w:val="20"/>
                <w:szCs w:val="20"/>
                <w:lang w:eastAsia="sl-SI"/>
              </w:rPr>
            </w:pPr>
            <w:r w:rsidRPr="004442D8">
              <w:rPr>
                <w:rFonts w:ascii="Calibri" w:eastAsia="Times New Roman" w:hAnsi="Calibri" w:cs="Calibri"/>
                <w:sz w:val="20"/>
                <w:szCs w:val="20"/>
                <w:lang w:eastAsia="sl-SI"/>
              </w:rPr>
              <w:t>Kratek opis</w:t>
            </w:r>
          </w:p>
        </w:tc>
        <w:tc>
          <w:tcPr>
            <w:tcW w:w="1207" w:type="pct"/>
            <w:gridSpan w:val="2"/>
            <w:vAlign w:val="center"/>
          </w:tcPr>
          <w:p w14:paraId="2D9C932B" w14:textId="77777777" w:rsidR="002C1942" w:rsidRPr="004442D8" w:rsidRDefault="002C1942" w:rsidP="002C1942">
            <w:pPr>
              <w:autoSpaceDE w:val="0"/>
              <w:autoSpaceDN w:val="0"/>
              <w:adjustRightInd w:val="0"/>
              <w:jc w:val="center"/>
              <w:rPr>
                <w:rFonts w:ascii="Calibri" w:eastAsia="Times New Roman" w:hAnsi="Calibri" w:cs="Calibri"/>
                <w:sz w:val="20"/>
                <w:szCs w:val="20"/>
                <w:lang w:eastAsia="sl-SI"/>
              </w:rPr>
            </w:pPr>
            <w:r w:rsidRPr="004442D8">
              <w:rPr>
                <w:rFonts w:ascii="Calibri" w:eastAsia="Times New Roman" w:hAnsi="Calibri" w:cs="Calibri"/>
                <w:sz w:val="20"/>
                <w:szCs w:val="20"/>
                <w:lang w:eastAsia="sl-SI"/>
              </w:rPr>
              <w:t>Zdravstvena dejavnost</w:t>
            </w:r>
          </w:p>
        </w:tc>
        <w:tc>
          <w:tcPr>
            <w:tcW w:w="1534" w:type="pct"/>
          </w:tcPr>
          <w:p w14:paraId="6AC6A665" w14:textId="77777777" w:rsidR="002C1942" w:rsidRPr="004442D8" w:rsidRDefault="002C1942" w:rsidP="002C1942">
            <w:pPr>
              <w:autoSpaceDE w:val="0"/>
              <w:autoSpaceDN w:val="0"/>
              <w:adjustRightInd w:val="0"/>
              <w:jc w:val="both"/>
              <w:rPr>
                <w:rFonts w:ascii="Calibri" w:eastAsia="Times New Roman" w:hAnsi="Calibri" w:cs="Calibri"/>
                <w:sz w:val="20"/>
                <w:szCs w:val="20"/>
                <w:lang w:eastAsia="sl-SI"/>
              </w:rPr>
            </w:pPr>
            <w:r w:rsidRPr="004442D8">
              <w:rPr>
                <w:rFonts w:ascii="Calibri" w:eastAsia="Times New Roman" w:hAnsi="Calibri" w:cs="Calibri"/>
                <w:sz w:val="20"/>
                <w:szCs w:val="20"/>
                <w:lang w:eastAsia="sl-SI"/>
              </w:rPr>
              <w:t>Navajanje sklopa podatkov CRPP</w:t>
            </w:r>
          </w:p>
        </w:tc>
      </w:tr>
      <w:tr w:rsidR="002C1942" w:rsidRPr="004442D8" w14:paraId="21D9BD60" w14:textId="77777777" w:rsidTr="004442D8">
        <w:trPr>
          <w:trHeight w:val="255"/>
        </w:trPr>
        <w:tc>
          <w:tcPr>
            <w:tcW w:w="701" w:type="pct"/>
            <w:vAlign w:val="center"/>
          </w:tcPr>
          <w:p w14:paraId="77593133" w14:textId="77777777" w:rsidR="002C1942" w:rsidRPr="0004689B" w:rsidRDefault="002C1942" w:rsidP="002C1942">
            <w:pPr>
              <w:autoSpaceDE w:val="0"/>
              <w:autoSpaceDN w:val="0"/>
              <w:adjustRightInd w:val="0"/>
              <w:rPr>
                <w:rFonts w:ascii="Calibri" w:eastAsia="Times New Roman" w:hAnsi="Calibri" w:cs="Calibri"/>
                <w:b/>
                <w:bCs/>
                <w:sz w:val="20"/>
                <w:szCs w:val="20"/>
                <w:lang w:eastAsia="sl-SI"/>
              </w:rPr>
            </w:pPr>
            <w:r w:rsidRPr="0004689B">
              <w:rPr>
                <w:rFonts w:ascii="Calibri" w:eastAsia="Times New Roman" w:hAnsi="Calibri" w:cs="Calibri"/>
                <w:b/>
                <w:bCs/>
                <w:sz w:val="20"/>
                <w:szCs w:val="20"/>
                <w:lang w:eastAsia="sl-SI"/>
              </w:rPr>
              <w:t>75013</w:t>
            </w:r>
          </w:p>
        </w:tc>
        <w:tc>
          <w:tcPr>
            <w:tcW w:w="1558" w:type="pct"/>
            <w:vAlign w:val="center"/>
          </w:tcPr>
          <w:p w14:paraId="33C15722" w14:textId="77777777" w:rsidR="002C1942" w:rsidRPr="0004689B" w:rsidRDefault="002C1942" w:rsidP="002C1942">
            <w:pPr>
              <w:autoSpaceDE w:val="0"/>
              <w:autoSpaceDN w:val="0"/>
              <w:adjustRightInd w:val="0"/>
              <w:rPr>
                <w:rFonts w:ascii="Calibri" w:eastAsia="Times New Roman" w:hAnsi="Calibri" w:cs="Calibri"/>
                <w:b/>
                <w:bCs/>
                <w:sz w:val="20"/>
                <w:szCs w:val="20"/>
                <w:lang w:eastAsia="sl-SI"/>
              </w:rPr>
            </w:pPr>
            <w:r w:rsidRPr="0004689B">
              <w:rPr>
                <w:rFonts w:ascii="Calibri" w:eastAsia="Times New Roman" w:hAnsi="Calibri" w:cs="Calibri"/>
                <w:b/>
                <w:bCs/>
                <w:sz w:val="20"/>
                <w:szCs w:val="20"/>
                <w:lang w:eastAsia="sl-SI"/>
              </w:rPr>
              <w:t>Intervencija s preklicem recepta</w:t>
            </w:r>
          </w:p>
        </w:tc>
        <w:tc>
          <w:tcPr>
            <w:tcW w:w="602" w:type="pct"/>
          </w:tcPr>
          <w:p w14:paraId="1B387285" w14:textId="77777777" w:rsidR="002C1942" w:rsidRPr="0004689B" w:rsidRDefault="002C1942" w:rsidP="002C1942">
            <w:pPr>
              <w:autoSpaceDE w:val="0"/>
              <w:autoSpaceDN w:val="0"/>
              <w:adjustRightInd w:val="0"/>
              <w:jc w:val="both"/>
              <w:rPr>
                <w:rFonts w:ascii="Calibri" w:eastAsia="Times New Roman" w:hAnsi="Calibri" w:cs="Calibri"/>
                <w:b/>
                <w:bCs/>
                <w:sz w:val="20"/>
                <w:szCs w:val="20"/>
                <w:lang w:eastAsia="sl-SI"/>
              </w:rPr>
            </w:pPr>
          </w:p>
        </w:tc>
        <w:tc>
          <w:tcPr>
            <w:tcW w:w="605" w:type="pct"/>
          </w:tcPr>
          <w:p w14:paraId="5F8E1083" w14:textId="77777777" w:rsidR="002C1942" w:rsidRPr="0004689B" w:rsidRDefault="002C1942" w:rsidP="002C1942">
            <w:pPr>
              <w:autoSpaceDE w:val="0"/>
              <w:autoSpaceDN w:val="0"/>
              <w:adjustRightInd w:val="0"/>
              <w:jc w:val="both"/>
              <w:rPr>
                <w:rFonts w:ascii="Calibri" w:eastAsia="Times New Roman" w:hAnsi="Calibri" w:cs="Calibri"/>
                <w:b/>
                <w:bCs/>
                <w:sz w:val="20"/>
                <w:szCs w:val="20"/>
                <w:lang w:eastAsia="sl-SI"/>
              </w:rPr>
            </w:pPr>
          </w:p>
        </w:tc>
        <w:tc>
          <w:tcPr>
            <w:tcW w:w="1534" w:type="pct"/>
            <w:vAlign w:val="center"/>
          </w:tcPr>
          <w:p w14:paraId="681C5445" w14:textId="77777777" w:rsidR="002C1942" w:rsidRPr="0004689B" w:rsidRDefault="002C1942" w:rsidP="002C1942">
            <w:pPr>
              <w:autoSpaceDE w:val="0"/>
              <w:autoSpaceDN w:val="0"/>
              <w:adjustRightInd w:val="0"/>
              <w:jc w:val="center"/>
              <w:rPr>
                <w:rFonts w:ascii="Calibri" w:eastAsia="Times New Roman" w:hAnsi="Calibri" w:cs="Calibri"/>
                <w:b/>
                <w:bCs/>
                <w:sz w:val="20"/>
                <w:szCs w:val="20"/>
                <w:lang w:eastAsia="sl-SI"/>
              </w:rPr>
            </w:pPr>
            <w:r w:rsidRPr="0004689B">
              <w:rPr>
                <w:rFonts w:ascii="Calibri" w:eastAsia="Times New Roman" w:hAnsi="Calibri" w:cs="Calibri"/>
                <w:b/>
                <w:bCs/>
                <w:sz w:val="20"/>
                <w:szCs w:val="20"/>
                <w:lang w:eastAsia="sl-SI"/>
              </w:rPr>
              <w:t>D</w:t>
            </w:r>
          </w:p>
        </w:tc>
      </w:tr>
    </w:tbl>
    <w:p w14:paraId="3942CB57" w14:textId="77777777" w:rsidR="002C1942" w:rsidRPr="002C1942" w:rsidRDefault="002C1942" w:rsidP="002C1942">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r w:rsidRPr="002C1942">
        <w:rPr>
          <w:rFonts w:ascii="Calibri" w:eastAsia="Times New Roman" w:hAnsi="Calibri" w:cs="Arial"/>
          <w:kern w:val="0"/>
          <w:sz w:val="20"/>
          <w:szCs w:val="20"/>
          <w:lang w:eastAsia="sl-SI"/>
          <w14:ligatures w14:val="none"/>
        </w:rPr>
        <w:t>D - dovoljeno</w:t>
      </w:r>
    </w:p>
    <w:p w14:paraId="04AA6B0C" w14:textId="77777777" w:rsidR="002C1942" w:rsidRPr="00B656EF" w:rsidRDefault="002C1942" w:rsidP="002C1942">
      <w:pPr>
        <w:autoSpaceDE w:val="0"/>
        <w:autoSpaceDN w:val="0"/>
        <w:adjustRightInd w:val="0"/>
        <w:spacing w:after="0" w:line="240" w:lineRule="auto"/>
        <w:jc w:val="both"/>
        <w:rPr>
          <w:rFonts w:ascii="Calibri" w:eastAsia="Times New Roman" w:hAnsi="Calibri" w:cs="Calibri"/>
          <w:kern w:val="0"/>
          <w:lang w:eastAsia="sl-SI"/>
          <w14:ligatures w14:val="none"/>
        </w:rPr>
      </w:pPr>
    </w:p>
    <w:p w14:paraId="18D968CE" w14:textId="77777777" w:rsidR="002C1942" w:rsidRPr="00B656EF" w:rsidRDefault="002C1942" w:rsidP="002C1942">
      <w:pPr>
        <w:spacing w:after="0" w:line="240" w:lineRule="auto"/>
        <w:jc w:val="both"/>
        <w:rPr>
          <w:rFonts w:ascii="Calibri" w:eastAsia="Times New Roman" w:hAnsi="Calibri" w:cs="Calibri"/>
          <w:lang w:eastAsia="sl-SI"/>
        </w:rPr>
      </w:pPr>
      <w:r w:rsidRPr="00B656EF">
        <w:rPr>
          <w:rFonts w:ascii="Calibri" w:eastAsia="Times New Roman" w:hAnsi="Calibri" w:cs="Calibri"/>
          <w:lang w:eastAsia="sl-SI"/>
        </w:rPr>
        <w:t>Ker se storitvi 74010 in 74011 ne smeta obračunati istočasno in se ne smeta obračunati na dejavnosti 143 367, dopolnjujemo tudi Tehnično navodilo za uporabo sistema on-line zdravstvenega zavarovanja, v katerega uvajamo nove kontrole AORZ140, AORZ141 in AORZ142.</w:t>
      </w:r>
    </w:p>
    <w:p w14:paraId="67965836" w14:textId="77777777" w:rsidR="002C1942" w:rsidRPr="00B656EF" w:rsidRDefault="002C1942" w:rsidP="002C1942">
      <w:pPr>
        <w:spacing w:after="0" w:line="240" w:lineRule="auto"/>
        <w:jc w:val="both"/>
        <w:rPr>
          <w:rFonts w:ascii="Calibri" w:eastAsia="Times New Roman" w:hAnsi="Calibri" w:cs="Calibri"/>
          <w:lang w:eastAsia="sl-SI"/>
        </w:rPr>
      </w:pPr>
    </w:p>
    <w:p w14:paraId="0DC3045C" w14:textId="77777777" w:rsidR="002C1942" w:rsidRPr="00B656EF" w:rsidRDefault="002C1942" w:rsidP="002C1942">
      <w:pPr>
        <w:spacing w:after="0" w:line="240" w:lineRule="auto"/>
        <w:jc w:val="both"/>
        <w:rPr>
          <w:rFonts w:ascii="Calibri" w:hAnsi="Calibri" w:cs="Calibri"/>
        </w:rPr>
      </w:pPr>
      <w:r w:rsidRPr="00B656EF">
        <w:rPr>
          <w:rFonts w:ascii="Calibri" w:hAnsi="Calibri" w:cs="Calibri"/>
        </w:rPr>
        <w:t>Skladno z navedenim dopolnjujemo tudi Navodilo o beleženju in obračunavanju zdravstvenih storitev in izdanih materialov - Prilogo 7 »Navodila za zajem in posredovanje podatkov o izdanih zdravilih na recept v on-line sistemu«.</w:t>
      </w:r>
    </w:p>
    <w:p w14:paraId="0D8AF0C0" w14:textId="77777777" w:rsidR="002C1942" w:rsidRPr="00B656EF" w:rsidRDefault="002C1942" w:rsidP="002C1942">
      <w:pPr>
        <w:spacing w:after="0" w:line="240" w:lineRule="auto"/>
        <w:jc w:val="both"/>
        <w:rPr>
          <w:rFonts w:ascii="Calibri" w:eastAsia="Times New Roman" w:hAnsi="Calibri" w:cs="Calibri"/>
          <w:kern w:val="0"/>
          <w:lang w:eastAsia="sl-SI"/>
          <w14:ligatures w14:val="none"/>
        </w:rPr>
      </w:pPr>
    </w:p>
    <w:p w14:paraId="2642B97D" w14:textId="77777777" w:rsidR="002C1942" w:rsidRPr="00B656EF" w:rsidRDefault="002C1942" w:rsidP="002C1942">
      <w:pPr>
        <w:spacing w:after="0" w:line="240" w:lineRule="auto"/>
        <w:jc w:val="both"/>
        <w:rPr>
          <w:rFonts w:ascii="Calibri" w:eastAsia="Times New Roman" w:hAnsi="Calibri" w:cs="Calibri"/>
          <w:kern w:val="0"/>
          <w:lang w:eastAsia="sl-SI"/>
          <w14:ligatures w14:val="none"/>
        </w:rPr>
      </w:pPr>
    </w:p>
    <w:p w14:paraId="68D2ABAD" w14:textId="77777777" w:rsidR="002C1942" w:rsidRPr="00B656EF" w:rsidRDefault="002C1942" w:rsidP="002C1942">
      <w:pPr>
        <w:autoSpaceDE w:val="0"/>
        <w:autoSpaceDN w:val="0"/>
        <w:adjustRightInd w:val="0"/>
        <w:spacing w:after="0" w:line="240" w:lineRule="auto"/>
        <w:jc w:val="both"/>
        <w:rPr>
          <w:rFonts w:ascii="Calibri" w:eastAsia="Times New Roman" w:hAnsi="Calibri" w:cs="Calibri"/>
          <w:kern w:val="0"/>
          <w:lang w:eastAsia="sl-SI"/>
          <w14:ligatures w14:val="none"/>
        </w:rPr>
      </w:pPr>
      <w:r w:rsidRPr="00B656EF">
        <w:rPr>
          <w:rFonts w:ascii="Calibri" w:eastAsia="Times New Roman" w:hAnsi="Calibri" w:cs="Calibri"/>
          <w:kern w:val="0"/>
          <w:lang w:eastAsia="sl-SI"/>
          <w14:ligatures w14:val="none"/>
        </w:rPr>
        <w:t>Spremembe veljajo za storitve, opravljene od 1. 9. 2026 dalje.</w:t>
      </w:r>
    </w:p>
    <w:p w14:paraId="7510FFAF" w14:textId="77777777" w:rsidR="002C1942" w:rsidRPr="00B656EF" w:rsidRDefault="002C1942" w:rsidP="002C1942">
      <w:pPr>
        <w:spacing w:after="0" w:line="240" w:lineRule="auto"/>
        <w:jc w:val="both"/>
        <w:rPr>
          <w:rFonts w:ascii="Calibri" w:eastAsia="Calibri" w:hAnsi="Calibri" w:cs="Calibri"/>
          <w:b/>
          <w:kern w:val="0"/>
          <w14:ligatures w14:val="none"/>
        </w:rPr>
      </w:pPr>
    </w:p>
    <w:p w14:paraId="282DD5BC" w14:textId="77777777" w:rsidR="002C1942" w:rsidRPr="00B656EF" w:rsidRDefault="002C1942" w:rsidP="002C1942">
      <w:pPr>
        <w:autoSpaceDE w:val="0"/>
        <w:autoSpaceDN w:val="0"/>
        <w:adjustRightInd w:val="0"/>
        <w:spacing w:after="0" w:line="240" w:lineRule="auto"/>
        <w:jc w:val="both"/>
        <w:rPr>
          <w:rFonts w:ascii="Calibri" w:eastAsia="Times New Roman" w:hAnsi="Calibri" w:cs="Calibri"/>
          <w:kern w:val="0"/>
          <w:lang w:eastAsia="sl-SI"/>
          <w14:ligatures w14:val="none"/>
        </w:rPr>
      </w:pPr>
      <w:r w:rsidRPr="00B656EF">
        <w:rPr>
          <w:rFonts w:ascii="Calibri" w:eastAsia="Times New Roman" w:hAnsi="Calibri" w:cs="Calibri"/>
          <w:kern w:val="0"/>
          <w:lang w:eastAsia="sl-SI"/>
          <w14:ligatures w14:val="none"/>
        </w:rPr>
        <w:t xml:space="preserve">Kontaktna oseba za vsebinska vprašanja: </w:t>
      </w:r>
    </w:p>
    <w:p w14:paraId="016D5C33" w14:textId="77777777" w:rsidR="002C1942" w:rsidRPr="00B656EF" w:rsidRDefault="002C1942" w:rsidP="002C1942">
      <w:pPr>
        <w:widowControl w:val="0"/>
        <w:suppressAutoHyphens/>
        <w:spacing w:after="0" w:line="240" w:lineRule="auto"/>
        <w:jc w:val="both"/>
        <w:rPr>
          <w:rFonts w:ascii="Calibri" w:eastAsia="Times New Roman" w:hAnsi="Calibri" w:cs="Calibri"/>
          <w:kern w:val="0"/>
          <w:lang w:eastAsia="sl-SI"/>
          <w14:ligatures w14:val="none"/>
        </w:rPr>
      </w:pPr>
      <w:r w:rsidRPr="00B656EF">
        <w:rPr>
          <w:rFonts w:ascii="Calibri" w:eastAsia="Times New Roman" w:hAnsi="Calibri" w:cs="Calibri"/>
          <w:kern w:val="0"/>
          <w:lang w:eastAsia="sl-SI"/>
          <w14:ligatures w14:val="none"/>
        </w:rPr>
        <w:t>Anita Strmljan (</w:t>
      </w:r>
      <w:hyperlink r:id="rId27" w:history="1">
        <w:r w:rsidRPr="00B656EF">
          <w:rPr>
            <w:rFonts w:ascii="Calibri" w:eastAsia="Times New Roman" w:hAnsi="Calibri" w:cs="Calibri"/>
            <w:noProof/>
            <w:color w:val="0563C1" w:themeColor="hyperlink"/>
            <w:kern w:val="0"/>
            <w:u w:val="single"/>
            <w:lang w:eastAsia="sl-SI"/>
            <w14:ligatures w14:val="none"/>
          </w:rPr>
          <w:t>anita.strmljan@zzzs.si</w:t>
        </w:r>
      </w:hyperlink>
      <w:r w:rsidRPr="00B656EF">
        <w:rPr>
          <w:rFonts w:ascii="Calibri" w:eastAsia="Times New Roman" w:hAnsi="Calibri" w:cs="Calibri"/>
          <w:noProof/>
          <w:color w:val="0000FF"/>
          <w:kern w:val="0"/>
          <w:u w:val="single"/>
          <w:lang w:eastAsia="sl-SI"/>
          <w14:ligatures w14:val="none"/>
        </w:rPr>
        <w:t>;</w:t>
      </w:r>
      <w:r w:rsidRPr="00B656EF">
        <w:rPr>
          <w:rFonts w:ascii="Calibri" w:eastAsia="Times New Roman" w:hAnsi="Calibri" w:cs="Calibri"/>
          <w:kern w:val="0"/>
          <w:lang w:eastAsia="sl-SI"/>
          <w14:ligatures w14:val="none"/>
        </w:rPr>
        <w:t xml:space="preserve"> 01/30-77-522)</w:t>
      </w:r>
    </w:p>
    <w:p w14:paraId="6D40DDC1" w14:textId="27C5E871" w:rsidR="00B656EF" w:rsidRPr="00B656EF" w:rsidRDefault="00B656EF" w:rsidP="00B656EF">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5" w:name="_Toc198541577"/>
      <w:bookmarkStart w:id="56" w:name="_Toc235080548"/>
      <w:r w:rsidRPr="00B656EF">
        <w:rPr>
          <w:rFonts w:ascii="Calibri" w:eastAsia="Times New Roman" w:hAnsi="Calibri" w:cs="Arial"/>
          <w:b/>
          <w:color w:val="0070C0"/>
          <w:kern w:val="0"/>
          <w:sz w:val="28"/>
          <w:szCs w:val="28"/>
          <w:lang w:eastAsia="sl-SI"/>
          <w14:ligatures w14:val="none"/>
        </w:rPr>
        <w:t>Program farmacevtskega svetovanja</w:t>
      </w:r>
      <w:bookmarkEnd w:id="55"/>
      <w:r w:rsidRPr="00B656EF">
        <w:rPr>
          <w:rFonts w:ascii="Calibri" w:eastAsia="Times New Roman" w:hAnsi="Calibri" w:cs="Arial"/>
          <w:b/>
          <w:color w:val="0070C0"/>
          <w:kern w:val="0"/>
          <w:sz w:val="28"/>
          <w:szCs w:val="28"/>
          <w:lang w:eastAsia="sl-SI"/>
          <w14:ligatures w14:val="none"/>
        </w:rPr>
        <w:t xml:space="preserve"> – spremembe opisov storitev FTP (E0612</w:t>
      </w:r>
      <w:r w:rsidR="001729A7">
        <w:rPr>
          <w:rFonts w:ascii="Calibri" w:eastAsia="Times New Roman" w:hAnsi="Calibri" w:cs="Arial"/>
          <w:b/>
          <w:color w:val="0070C0"/>
          <w:kern w:val="0"/>
          <w:sz w:val="28"/>
          <w:szCs w:val="28"/>
          <w:lang w:eastAsia="sl-SI"/>
          <w14:ligatures w14:val="none"/>
        </w:rPr>
        <w:t> - </w:t>
      </w:r>
      <w:r w:rsidRPr="00B656EF">
        <w:rPr>
          <w:rFonts w:ascii="Calibri" w:eastAsia="Times New Roman" w:hAnsi="Calibri" w:cs="Arial"/>
          <w:b/>
          <w:color w:val="0070C0"/>
          <w:kern w:val="0"/>
          <w:sz w:val="28"/>
          <w:szCs w:val="28"/>
          <w:lang w:eastAsia="sl-SI"/>
          <w14:ligatures w14:val="none"/>
        </w:rPr>
        <w:t>E0615) in E0883 »Farmakoterapijsko konzilijarno mnenje«</w:t>
      </w:r>
      <w:r w:rsidRPr="00B656EF" w:rsidDel="003D2C3E">
        <w:rPr>
          <w:rFonts w:ascii="Calibri" w:eastAsia="Times New Roman" w:hAnsi="Calibri" w:cs="Arial"/>
          <w:b/>
          <w:color w:val="0070C0"/>
          <w:kern w:val="0"/>
          <w:sz w:val="28"/>
          <w:szCs w:val="28"/>
          <w:lang w:eastAsia="sl-SI"/>
          <w14:ligatures w14:val="none"/>
        </w:rPr>
        <w:t xml:space="preserve"> </w:t>
      </w:r>
      <w:r w:rsidRPr="00B656EF">
        <w:rPr>
          <w:rFonts w:ascii="Calibri" w:eastAsia="Times New Roman" w:hAnsi="Calibri" w:cs="Arial"/>
          <w:b/>
          <w:color w:val="0070C0"/>
          <w:kern w:val="0"/>
          <w:sz w:val="28"/>
          <w:szCs w:val="28"/>
          <w:lang w:eastAsia="sl-SI"/>
          <w14:ligatures w14:val="none"/>
        </w:rPr>
        <w:t>s 1. 9. 2026</w:t>
      </w:r>
      <w:bookmarkEnd w:id="56"/>
    </w:p>
    <w:p w14:paraId="6C883191" w14:textId="77777777" w:rsidR="00B656EF" w:rsidRPr="00B656EF" w:rsidRDefault="00B656EF" w:rsidP="00B656EF">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3FE27CA4" w14:textId="77777777" w:rsidR="00B656EF" w:rsidRPr="00B656EF" w:rsidRDefault="00B656EF" w:rsidP="00B656EF">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B656EF">
        <w:rPr>
          <w:rFonts w:ascii="Calibri" w:eastAsia="Times New Roman" w:hAnsi="Calibri" w:cs="Calibri"/>
          <w:i/>
          <w:color w:val="0070C0"/>
          <w:kern w:val="0"/>
          <w:lang w:eastAsia="sl-SI"/>
          <w14:ligatures w14:val="none"/>
        </w:rPr>
        <w:t xml:space="preserve">Vsem izvajalcem splošnih ambulant (302 001) in lekarniške dejavnosti v specialistični zunajbolnišnični zdravstveni dejavnosti (243 292), ki izvajajo Program farmacevtskega svetovanja </w:t>
      </w:r>
    </w:p>
    <w:p w14:paraId="6ED467E2" w14:textId="77777777" w:rsidR="00B656EF" w:rsidRPr="00B656EF" w:rsidRDefault="00B656EF" w:rsidP="00B656EF">
      <w:pPr>
        <w:tabs>
          <w:tab w:val="left" w:pos="5670"/>
        </w:tabs>
        <w:spacing w:after="0" w:line="240" w:lineRule="auto"/>
        <w:jc w:val="both"/>
        <w:rPr>
          <w:rFonts w:ascii="Calibri" w:eastAsia="Calibri" w:hAnsi="Calibri" w:cs="Calibri"/>
          <w:b/>
          <w:bCs/>
          <w:kern w:val="0"/>
          <w14:ligatures w14:val="none"/>
        </w:rPr>
      </w:pPr>
    </w:p>
    <w:p w14:paraId="65A22DCE" w14:textId="77777777" w:rsidR="00B656EF" w:rsidRPr="00B656EF" w:rsidRDefault="00B656EF" w:rsidP="00B656EF">
      <w:pPr>
        <w:tabs>
          <w:tab w:val="left" w:pos="5670"/>
        </w:tabs>
        <w:spacing w:after="0" w:line="240" w:lineRule="auto"/>
        <w:jc w:val="both"/>
        <w:rPr>
          <w:rFonts w:ascii="Calibri" w:eastAsia="Calibri" w:hAnsi="Calibri" w:cs="Calibri"/>
          <w:b/>
          <w:bCs/>
          <w:kern w:val="0"/>
          <w14:ligatures w14:val="none"/>
        </w:rPr>
      </w:pPr>
      <w:r w:rsidRPr="00B656EF">
        <w:rPr>
          <w:rFonts w:ascii="Calibri" w:eastAsia="Calibri" w:hAnsi="Calibri" w:cs="Calibri"/>
          <w:b/>
          <w:bCs/>
          <w:kern w:val="0"/>
          <w14:ligatures w14:val="none"/>
        </w:rPr>
        <w:t>Povzetek vsebine</w:t>
      </w:r>
    </w:p>
    <w:p w14:paraId="19C41679" w14:textId="77777777" w:rsidR="00B656EF" w:rsidRPr="00B656EF" w:rsidRDefault="00B656EF" w:rsidP="00B656EF">
      <w:pPr>
        <w:spacing w:after="0" w:line="240" w:lineRule="auto"/>
        <w:jc w:val="both"/>
        <w:rPr>
          <w:rFonts w:ascii="Calibri" w:eastAsia="Times New Roman" w:hAnsi="Calibri" w:cs="Calibri"/>
          <w:kern w:val="0"/>
          <w:lang w:eastAsia="sl-SI"/>
          <w14:ligatures w14:val="none"/>
        </w:rPr>
      </w:pPr>
    </w:p>
    <w:p w14:paraId="129EE33F" w14:textId="77777777" w:rsidR="00B656EF" w:rsidRPr="00B656EF" w:rsidRDefault="00B656EF" w:rsidP="00B656EF">
      <w:pPr>
        <w:spacing w:after="0" w:line="240" w:lineRule="auto"/>
        <w:jc w:val="both"/>
        <w:rPr>
          <w:rFonts w:ascii="Calibri" w:hAnsi="Calibri" w:cs="Calibri"/>
        </w:rPr>
      </w:pPr>
      <w:r w:rsidRPr="00B656EF">
        <w:rPr>
          <w:rFonts w:ascii="Calibri" w:eastAsia="Times New Roman" w:hAnsi="Calibri" w:cs="Calibri"/>
          <w:kern w:val="0"/>
          <w:lang w:eastAsia="sl-SI"/>
          <w14:ligatures w14:val="none"/>
        </w:rPr>
        <w:t xml:space="preserve">Upravni odbor Zavoda je zaradi </w:t>
      </w:r>
      <w:r w:rsidRPr="00B656EF">
        <w:rPr>
          <w:rFonts w:ascii="Calibri" w:hAnsi="Calibri" w:cs="Calibri"/>
        </w:rPr>
        <w:t xml:space="preserve">ustreznejše terminologije sprejel dopolnitev opisov naslednjih storitev na način, da se Seznam zdravil z visokim tveganjem za součinkovanje, ki ga izda generalni direktor Zavoda in ga Zavod objavi na spletni strani, preimenuje v Seznam učinkovin z visokim tveganjem za součinkovanje: </w:t>
      </w:r>
    </w:p>
    <w:p w14:paraId="74809FB5" w14:textId="77777777" w:rsidR="00B656EF" w:rsidRPr="00B656EF" w:rsidRDefault="00B656EF" w:rsidP="00B656EF">
      <w:pPr>
        <w:spacing w:after="0" w:line="240" w:lineRule="auto"/>
        <w:jc w:val="both"/>
        <w:rPr>
          <w:rFonts w:ascii="Calibri" w:hAnsi="Calibri" w:cs="Calibri"/>
          <w:sz w:val="4"/>
          <w:szCs w:val="4"/>
        </w:rPr>
      </w:pPr>
    </w:p>
    <w:p w14:paraId="057BC8F6" w14:textId="77777777" w:rsidR="00B656EF" w:rsidRPr="00B656EF" w:rsidRDefault="00B656EF" w:rsidP="00B656EF">
      <w:pPr>
        <w:numPr>
          <w:ilvl w:val="0"/>
          <w:numId w:val="33"/>
        </w:numPr>
        <w:spacing w:after="0" w:line="240" w:lineRule="auto"/>
        <w:ind w:left="357" w:hanging="357"/>
        <w:contextualSpacing/>
        <w:jc w:val="both"/>
        <w:rPr>
          <w:rFonts w:ascii="Calibri" w:eastAsia="Times New Roman" w:hAnsi="Calibri" w:cs="Calibri"/>
          <w:kern w:val="0"/>
          <w:lang w:eastAsia="sl-SI"/>
          <w14:ligatures w14:val="none"/>
        </w:rPr>
      </w:pPr>
      <w:r w:rsidRPr="00B656EF">
        <w:rPr>
          <w:rFonts w:ascii="Calibri" w:eastAsia="Times New Roman" w:hAnsi="Calibri" w:cs="Calibri"/>
          <w:kern w:val="0"/>
          <w:lang w:eastAsia="sl-SI"/>
          <w14:ligatures w14:val="none"/>
        </w:rPr>
        <w:t>E0612 »FTP 1 - 4 učinkovine«,</w:t>
      </w:r>
    </w:p>
    <w:p w14:paraId="78D92F8C" w14:textId="77777777" w:rsidR="00B656EF" w:rsidRPr="00B656EF" w:rsidRDefault="00B656EF" w:rsidP="00B656EF">
      <w:pPr>
        <w:numPr>
          <w:ilvl w:val="0"/>
          <w:numId w:val="33"/>
        </w:numPr>
        <w:spacing w:after="0" w:line="240" w:lineRule="auto"/>
        <w:ind w:left="357" w:hanging="357"/>
        <w:contextualSpacing/>
        <w:jc w:val="both"/>
        <w:rPr>
          <w:rFonts w:ascii="Calibri" w:eastAsia="Times New Roman" w:hAnsi="Calibri" w:cs="Calibri"/>
          <w:kern w:val="0"/>
          <w:lang w:eastAsia="sl-SI"/>
          <w14:ligatures w14:val="none"/>
        </w:rPr>
      </w:pPr>
      <w:r w:rsidRPr="00B656EF">
        <w:rPr>
          <w:rFonts w:ascii="Calibri" w:eastAsia="Times New Roman" w:hAnsi="Calibri" w:cs="Calibri"/>
          <w:kern w:val="0"/>
          <w:lang w:eastAsia="sl-SI"/>
          <w14:ligatures w14:val="none"/>
        </w:rPr>
        <w:t>E0613 »FTP 5 - 9 učinkovin«,</w:t>
      </w:r>
    </w:p>
    <w:p w14:paraId="3F02182D" w14:textId="77777777" w:rsidR="00B656EF" w:rsidRPr="00B656EF" w:rsidRDefault="00B656EF" w:rsidP="00B656EF">
      <w:pPr>
        <w:numPr>
          <w:ilvl w:val="0"/>
          <w:numId w:val="33"/>
        </w:numPr>
        <w:spacing w:after="0" w:line="240" w:lineRule="auto"/>
        <w:ind w:left="357" w:hanging="357"/>
        <w:contextualSpacing/>
        <w:jc w:val="both"/>
        <w:rPr>
          <w:rFonts w:ascii="Calibri" w:eastAsia="Times New Roman" w:hAnsi="Calibri" w:cs="Calibri"/>
          <w:kern w:val="0"/>
          <w:lang w:eastAsia="sl-SI"/>
          <w14:ligatures w14:val="none"/>
        </w:rPr>
      </w:pPr>
      <w:r w:rsidRPr="00B656EF">
        <w:rPr>
          <w:rFonts w:ascii="Calibri" w:eastAsia="Times New Roman" w:hAnsi="Calibri" w:cs="Calibri"/>
          <w:kern w:val="0"/>
          <w:lang w:eastAsia="sl-SI"/>
          <w14:ligatures w14:val="none"/>
        </w:rPr>
        <w:t>E0614 »FTP 10 in več učinkovin«,</w:t>
      </w:r>
    </w:p>
    <w:p w14:paraId="4E665C2D" w14:textId="77777777" w:rsidR="00B656EF" w:rsidRPr="00B656EF" w:rsidRDefault="00B656EF" w:rsidP="00B656EF">
      <w:pPr>
        <w:numPr>
          <w:ilvl w:val="0"/>
          <w:numId w:val="33"/>
        </w:numPr>
        <w:spacing w:after="0" w:line="240" w:lineRule="auto"/>
        <w:ind w:left="357" w:hanging="357"/>
        <w:contextualSpacing/>
        <w:jc w:val="both"/>
        <w:rPr>
          <w:rFonts w:ascii="Calibri" w:eastAsia="Times New Roman" w:hAnsi="Calibri" w:cs="Calibri"/>
          <w:kern w:val="0"/>
          <w:lang w:eastAsia="sl-SI"/>
          <w14:ligatures w14:val="none"/>
        </w:rPr>
      </w:pPr>
      <w:r w:rsidRPr="00B656EF">
        <w:rPr>
          <w:rFonts w:ascii="Calibri" w:eastAsia="Times New Roman" w:hAnsi="Calibri" w:cs="Calibri"/>
          <w:kern w:val="0"/>
          <w:lang w:eastAsia="sl-SI"/>
          <w14:ligatures w14:val="none"/>
        </w:rPr>
        <w:t>E0615 »Ponovni FTP« in</w:t>
      </w:r>
    </w:p>
    <w:p w14:paraId="47EAFE6B" w14:textId="77777777" w:rsidR="00B656EF" w:rsidRPr="00B656EF" w:rsidRDefault="00B656EF" w:rsidP="00B656EF">
      <w:pPr>
        <w:numPr>
          <w:ilvl w:val="0"/>
          <w:numId w:val="33"/>
        </w:numPr>
        <w:spacing w:after="0" w:line="240" w:lineRule="auto"/>
        <w:ind w:left="357" w:hanging="357"/>
        <w:contextualSpacing/>
        <w:jc w:val="both"/>
        <w:rPr>
          <w:rFonts w:ascii="Calibri" w:eastAsia="Times New Roman" w:hAnsi="Calibri" w:cs="Calibri"/>
          <w:kern w:val="0"/>
          <w:lang w:eastAsia="sl-SI"/>
          <w14:ligatures w14:val="none"/>
        </w:rPr>
      </w:pPr>
      <w:r w:rsidRPr="00B656EF">
        <w:rPr>
          <w:rFonts w:ascii="Calibri" w:eastAsia="Times New Roman" w:hAnsi="Calibri" w:cs="Calibri"/>
          <w:kern w:val="0"/>
          <w:lang w:eastAsia="sl-SI"/>
          <w14:ligatures w14:val="none"/>
        </w:rPr>
        <w:t>E0883 »Farmakoterapijsko konzilijarno mnenje«.</w:t>
      </w:r>
    </w:p>
    <w:p w14:paraId="1D2F2112" w14:textId="77777777" w:rsidR="00B656EF" w:rsidRPr="00B656EF" w:rsidRDefault="00B656EF" w:rsidP="00B656EF">
      <w:pPr>
        <w:spacing w:after="0" w:line="240" w:lineRule="auto"/>
        <w:ind w:left="357"/>
        <w:contextualSpacing/>
        <w:jc w:val="both"/>
        <w:rPr>
          <w:rFonts w:ascii="Calibri" w:eastAsia="Times New Roman" w:hAnsi="Calibri" w:cs="Calibri"/>
          <w:kern w:val="0"/>
          <w:lang w:eastAsia="sl-SI"/>
          <w14:ligatures w14:val="none"/>
        </w:rPr>
      </w:pPr>
    </w:p>
    <w:p w14:paraId="34146CFB" w14:textId="77777777" w:rsidR="00B656EF" w:rsidRPr="00B656EF" w:rsidRDefault="00B656EF" w:rsidP="00B656EF">
      <w:pPr>
        <w:spacing w:after="0" w:line="240" w:lineRule="auto"/>
        <w:jc w:val="both"/>
        <w:rPr>
          <w:rFonts w:ascii="Calibri" w:eastAsia="Calibri" w:hAnsi="Calibri" w:cs="Calibri"/>
          <w:bCs/>
        </w:rPr>
      </w:pPr>
      <w:r w:rsidRPr="00B656EF">
        <w:rPr>
          <w:rFonts w:ascii="Calibri" w:eastAsia="Calibri" w:hAnsi="Calibri" w:cs="Calibri"/>
          <w:bCs/>
        </w:rPr>
        <w:t xml:space="preserve">Zaradi uporabe ustreznejše terminologije je Upravni odbor Zavoda hkrati sprejel tudi dopolnitev opisa storitve E0883 na način, da se Farmakoterapijsko konzilijarno mnenje (uporaba termina v bolnišnični dejavnosti) preimenuje v Farmakoterapijski posvet (uporaba termina v specialistični zunajbolnišnični dejavnosti, v kateri se storitve beležijo). </w:t>
      </w:r>
    </w:p>
    <w:p w14:paraId="0EA5B0EE" w14:textId="77777777" w:rsidR="00B656EF" w:rsidRPr="00B656EF" w:rsidRDefault="00B656EF" w:rsidP="00B656EF">
      <w:pPr>
        <w:spacing w:after="0" w:line="240" w:lineRule="auto"/>
        <w:jc w:val="both"/>
        <w:rPr>
          <w:rFonts w:ascii="Calibri" w:eastAsia="Calibri" w:hAnsi="Calibri" w:cs="Calibri"/>
          <w:bCs/>
        </w:rPr>
      </w:pPr>
    </w:p>
    <w:p w14:paraId="0581427A" w14:textId="77777777" w:rsidR="00B656EF" w:rsidRPr="00B656EF" w:rsidRDefault="00B656EF" w:rsidP="00B656EF">
      <w:pPr>
        <w:spacing w:after="0" w:line="240" w:lineRule="auto"/>
        <w:jc w:val="both"/>
        <w:rPr>
          <w:rFonts w:ascii="Calibri" w:eastAsia="Calibri" w:hAnsi="Calibri" w:cs="Calibri"/>
          <w:bCs/>
        </w:rPr>
      </w:pPr>
      <w:r w:rsidRPr="00B656EF">
        <w:rPr>
          <w:rFonts w:ascii="Calibri" w:eastAsia="Calibri" w:hAnsi="Calibri" w:cs="Calibri"/>
          <w:bCs/>
        </w:rPr>
        <w:t>Vsebina storitev se zaradi teh dopolnitev ne spreminja.</w:t>
      </w:r>
    </w:p>
    <w:p w14:paraId="4ADFF5A5" w14:textId="77777777" w:rsidR="00B656EF" w:rsidRPr="00B656EF" w:rsidRDefault="00B656EF" w:rsidP="00B656EF">
      <w:pPr>
        <w:spacing w:after="0" w:line="240" w:lineRule="auto"/>
        <w:jc w:val="both"/>
        <w:rPr>
          <w:rFonts w:ascii="Calibri" w:eastAsia="Times New Roman" w:hAnsi="Calibri" w:cs="Calibri"/>
          <w:kern w:val="0"/>
          <w:lang w:eastAsia="sl-SI"/>
          <w14:ligatures w14:val="none"/>
        </w:rPr>
      </w:pPr>
    </w:p>
    <w:p w14:paraId="0CDFA50B" w14:textId="77777777" w:rsidR="00B656EF" w:rsidRPr="00B656EF" w:rsidRDefault="00B656EF" w:rsidP="00B656EF">
      <w:pPr>
        <w:widowControl w:val="0"/>
        <w:tabs>
          <w:tab w:val="left" w:pos="5670"/>
        </w:tabs>
        <w:suppressAutoHyphens/>
        <w:spacing w:after="0" w:line="240" w:lineRule="auto"/>
        <w:jc w:val="both"/>
        <w:rPr>
          <w:rFonts w:ascii="Calibri" w:eastAsia="Calibri" w:hAnsi="Calibri" w:cs="Calibri"/>
          <w:b/>
          <w:bCs/>
          <w:kern w:val="0"/>
          <w14:ligatures w14:val="none"/>
        </w:rPr>
      </w:pPr>
      <w:r w:rsidRPr="00B656EF">
        <w:rPr>
          <w:rFonts w:ascii="Calibri" w:eastAsia="Calibri" w:hAnsi="Calibri" w:cs="Calibri"/>
          <w:b/>
          <w:bCs/>
          <w:kern w:val="0"/>
          <w14:ligatures w14:val="none"/>
        </w:rPr>
        <w:t>Navodilo za obračun</w:t>
      </w:r>
    </w:p>
    <w:p w14:paraId="7ACB5243" w14:textId="77777777" w:rsidR="00B656EF" w:rsidRPr="00B656EF" w:rsidRDefault="00B656EF" w:rsidP="00B656EF">
      <w:pPr>
        <w:spacing w:after="0" w:line="240" w:lineRule="auto"/>
        <w:jc w:val="both"/>
        <w:rPr>
          <w:rFonts w:ascii="Calibri" w:eastAsia="Times New Roman" w:hAnsi="Calibri" w:cs="Calibri"/>
          <w:kern w:val="0"/>
          <w:lang w:eastAsia="sl-SI"/>
          <w14:ligatures w14:val="none"/>
        </w:rPr>
      </w:pPr>
    </w:p>
    <w:p w14:paraId="651FC82D" w14:textId="77777777" w:rsidR="00B656EF" w:rsidRPr="00B656EF" w:rsidRDefault="00B656EF" w:rsidP="00B656EF">
      <w:pPr>
        <w:widowControl w:val="0"/>
        <w:suppressAutoHyphens/>
        <w:spacing w:after="0" w:line="240" w:lineRule="auto"/>
        <w:contextualSpacing/>
        <w:jc w:val="both"/>
        <w:rPr>
          <w:rFonts w:ascii="Calibri" w:eastAsia="Times New Roman" w:hAnsi="Calibri" w:cs="Calibri"/>
          <w:kern w:val="0"/>
          <w:lang w:eastAsia="sl-SI"/>
          <w14:ligatures w14:val="none"/>
        </w:rPr>
      </w:pPr>
      <w:r w:rsidRPr="00B656EF">
        <w:rPr>
          <w:rFonts w:ascii="Calibri" w:eastAsia="Times New Roman" w:hAnsi="Calibri" w:cs="Calibri"/>
          <w:kern w:val="0"/>
          <w:lang w:eastAsia="sl-SI"/>
          <w14:ligatures w14:val="none"/>
        </w:rPr>
        <w:t>Skladno z navedenim v seznamu storitev 15.106 »Storitve v okviru Programa farmacevtskega svetovanja</w:t>
      </w:r>
      <w:r w:rsidRPr="00B656EF">
        <w:rPr>
          <w:rFonts w:ascii="Calibri" w:eastAsia="Calibri" w:hAnsi="Calibri" w:cs="Calibri"/>
        </w:rPr>
        <w:t xml:space="preserve"> </w:t>
      </w:r>
      <w:r w:rsidRPr="00B656EF">
        <w:rPr>
          <w:rFonts w:ascii="Calibri" w:eastAsia="Times New Roman" w:hAnsi="Calibri" w:cs="Calibri"/>
          <w:kern w:val="0"/>
          <w:lang w:eastAsia="sl-SI"/>
          <w14:ligatures w14:val="none"/>
        </w:rPr>
        <w:t>v splošni in specialistični zunajbolnišnični zdravstveni dejavnosti (302 001, 243 292) dopolnjujemo opise storitev E0612 – E0615 in E0883, kot sledi (označeno s krepko pisavo):</w:t>
      </w:r>
    </w:p>
    <w:p w14:paraId="0F4F5FA9" w14:textId="77777777" w:rsidR="00B656EF" w:rsidRPr="00BB342A" w:rsidRDefault="00B656EF" w:rsidP="00B656EF">
      <w:pPr>
        <w:widowControl w:val="0"/>
        <w:suppressAutoHyphens/>
        <w:spacing w:after="0" w:line="240" w:lineRule="auto"/>
        <w:contextualSpacing/>
        <w:jc w:val="both"/>
        <w:rPr>
          <w:rFonts w:ascii="Calibri" w:eastAsia="Times New Roman" w:hAnsi="Calibri" w:cs="Calibri"/>
          <w:kern w:val="0"/>
          <w:sz w:val="16"/>
          <w:szCs w:val="16"/>
          <w:lang w:eastAsia="sl-SI"/>
          <w14:ligatures w14:val="none"/>
        </w:rPr>
      </w:pPr>
    </w:p>
    <w:tbl>
      <w:tblPr>
        <w:tblStyle w:val="Tabelamrea33"/>
        <w:tblW w:w="5000" w:type="pct"/>
        <w:tblLook w:val="04A0" w:firstRow="1" w:lastRow="0" w:firstColumn="1" w:lastColumn="0" w:noHBand="0" w:noVBand="1"/>
      </w:tblPr>
      <w:tblGrid>
        <w:gridCol w:w="831"/>
        <w:gridCol w:w="1764"/>
        <w:gridCol w:w="6808"/>
      </w:tblGrid>
      <w:tr w:rsidR="00B656EF" w:rsidRPr="00B656EF" w14:paraId="00BF3CBD" w14:textId="77777777" w:rsidTr="00B656EF">
        <w:trPr>
          <w:trHeight w:val="283"/>
          <w:tblHeader/>
        </w:trPr>
        <w:tc>
          <w:tcPr>
            <w:tcW w:w="442" w:type="pct"/>
            <w:tcBorders>
              <w:top w:val="single" w:sz="4" w:space="0" w:color="auto"/>
              <w:left w:val="single" w:sz="4" w:space="0" w:color="auto"/>
              <w:bottom w:val="single" w:sz="4" w:space="0" w:color="auto"/>
              <w:right w:val="single" w:sz="4" w:space="0" w:color="auto"/>
            </w:tcBorders>
            <w:shd w:val="clear" w:color="000000" w:fill="auto"/>
            <w:vAlign w:val="center"/>
          </w:tcPr>
          <w:p w14:paraId="73158CCA" w14:textId="77777777" w:rsidR="00B656EF" w:rsidRPr="00B656EF" w:rsidRDefault="00B656EF" w:rsidP="00B656EF">
            <w:pPr>
              <w:rPr>
                <w:rFonts w:ascii="Calibri" w:eastAsia="Calibri" w:hAnsi="Calibri" w:cs="Calibri"/>
                <w:bCs/>
                <w:sz w:val="20"/>
                <w:szCs w:val="20"/>
              </w:rPr>
            </w:pPr>
            <w:r w:rsidRPr="00B656EF">
              <w:rPr>
                <w:rFonts w:ascii="Calibri" w:eastAsia="Times New Roman" w:hAnsi="Calibri" w:cs="Calibri"/>
                <w:sz w:val="20"/>
                <w:szCs w:val="20"/>
                <w:lang w:eastAsia="sl-SI"/>
              </w:rPr>
              <w:t xml:space="preserve">Šifra </w:t>
            </w:r>
          </w:p>
        </w:tc>
        <w:tc>
          <w:tcPr>
            <w:tcW w:w="938" w:type="pct"/>
            <w:tcBorders>
              <w:top w:val="single" w:sz="4" w:space="0" w:color="auto"/>
              <w:left w:val="nil"/>
              <w:bottom w:val="single" w:sz="4" w:space="0" w:color="auto"/>
              <w:right w:val="single" w:sz="4" w:space="0" w:color="auto"/>
            </w:tcBorders>
            <w:shd w:val="clear" w:color="000000" w:fill="auto"/>
            <w:vAlign w:val="center"/>
          </w:tcPr>
          <w:p w14:paraId="1CC71CA4" w14:textId="77777777" w:rsidR="00B656EF" w:rsidRPr="00B656EF" w:rsidRDefault="00B656EF" w:rsidP="00B656EF">
            <w:pPr>
              <w:rPr>
                <w:rFonts w:ascii="Calibri" w:eastAsia="Calibri" w:hAnsi="Calibri" w:cs="Calibri"/>
                <w:bCs/>
                <w:sz w:val="20"/>
                <w:szCs w:val="20"/>
              </w:rPr>
            </w:pPr>
            <w:r w:rsidRPr="00B656EF">
              <w:rPr>
                <w:rFonts w:ascii="Calibri" w:eastAsia="Times New Roman" w:hAnsi="Calibri" w:cs="Calibri"/>
                <w:sz w:val="20"/>
                <w:szCs w:val="20"/>
                <w:lang w:eastAsia="sl-SI"/>
              </w:rPr>
              <w:t>Kratek opis</w:t>
            </w:r>
          </w:p>
        </w:tc>
        <w:tc>
          <w:tcPr>
            <w:tcW w:w="3620" w:type="pct"/>
            <w:tcBorders>
              <w:top w:val="single" w:sz="4" w:space="0" w:color="auto"/>
              <w:left w:val="nil"/>
              <w:bottom w:val="single" w:sz="4" w:space="0" w:color="auto"/>
              <w:right w:val="single" w:sz="4" w:space="0" w:color="auto"/>
            </w:tcBorders>
            <w:shd w:val="clear" w:color="000000" w:fill="auto"/>
            <w:vAlign w:val="center"/>
          </w:tcPr>
          <w:p w14:paraId="1DA291C7" w14:textId="77777777" w:rsidR="00B656EF" w:rsidRPr="00B656EF" w:rsidRDefault="00B656EF" w:rsidP="00B656EF">
            <w:pPr>
              <w:rPr>
                <w:rFonts w:ascii="Calibri" w:eastAsia="Calibri" w:hAnsi="Calibri" w:cs="Calibri"/>
                <w:bCs/>
                <w:sz w:val="20"/>
                <w:szCs w:val="20"/>
              </w:rPr>
            </w:pPr>
            <w:r w:rsidRPr="00B656EF">
              <w:rPr>
                <w:rFonts w:ascii="Calibri" w:eastAsia="Times New Roman" w:hAnsi="Calibri" w:cs="Calibri"/>
                <w:sz w:val="20"/>
                <w:szCs w:val="20"/>
                <w:lang w:eastAsia="sl-SI"/>
              </w:rPr>
              <w:t>Dolg opis</w:t>
            </w:r>
          </w:p>
        </w:tc>
      </w:tr>
      <w:tr w:rsidR="00B656EF" w:rsidRPr="00B656EF" w14:paraId="5041B4D2" w14:textId="77777777" w:rsidTr="00B656EF">
        <w:tc>
          <w:tcPr>
            <w:tcW w:w="442" w:type="pct"/>
            <w:tcBorders>
              <w:top w:val="single" w:sz="4" w:space="0" w:color="auto"/>
              <w:left w:val="single" w:sz="4" w:space="0" w:color="auto"/>
              <w:bottom w:val="single" w:sz="4" w:space="0" w:color="auto"/>
              <w:right w:val="single" w:sz="4" w:space="0" w:color="auto"/>
            </w:tcBorders>
            <w:shd w:val="clear" w:color="auto" w:fill="auto"/>
          </w:tcPr>
          <w:p w14:paraId="4389D00A" w14:textId="77777777" w:rsidR="00B656EF" w:rsidRPr="00B656EF" w:rsidRDefault="00B656EF" w:rsidP="00B656EF">
            <w:pPr>
              <w:rPr>
                <w:rFonts w:ascii="Calibri" w:eastAsia="Calibri" w:hAnsi="Calibri" w:cs="Calibri"/>
                <w:bCs/>
                <w:sz w:val="20"/>
                <w:szCs w:val="20"/>
              </w:rPr>
            </w:pPr>
            <w:r w:rsidRPr="00B656EF">
              <w:rPr>
                <w:rFonts w:ascii="Calibri" w:hAnsi="Calibri" w:cs="Calibri"/>
                <w:sz w:val="20"/>
                <w:szCs w:val="20"/>
              </w:rPr>
              <w:t>E0612</w:t>
            </w:r>
          </w:p>
        </w:tc>
        <w:tc>
          <w:tcPr>
            <w:tcW w:w="938" w:type="pct"/>
            <w:tcBorders>
              <w:top w:val="single" w:sz="4" w:space="0" w:color="auto"/>
              <w:left w:val="nil"/>
              <w:bottom w:val="single" w:sz="4" w:space="0" w:color="auto"/>
              <w:right w:val="single" w:sz="4" w:space="0" w:color="auto"/>
            </w:tcBorders>
            <w:shd w:val="clear" w:color="000000" w:fill="FFFFFF"/>
          </w:tcPr>
          <w:p w14:paraId="18FEDE03" w14:textId="77777777" w:rsidR="00B656EF" w:rsidRPr="00B656EF" w:rsidRDefault="00B656EF" w:rsidP="00B656EF">
            <w:pPr>
              <w:rPr>
                <w:rFonts w:ascii="Calibri" w:eastAsia="Calibri" w:hAnsi="Calibri" w:cs="Calibri"/>
                <w:bCs/>
                <w:sz w:val="20"/>
                <w:szCs w:val="20"/>
              </w:rPr>
            </w:pPr>
            <w:r w:rsidRPr="00B656EF">
              <w:rPr>
                <w:rFonts w:ascii="Calibri" w:hAnsi="Calibri" w:cs="Calibri"/>
                <w:color w:val="000000"/>
                <w:sz w:val="20"/>
                <w:szCs w:val="20"/>
              </w:rPr>
              <w:t>FTP 1 - 4 učinkovine</w:t>
            </w:r>
          </w:p>
        </w:tc>
        <w:tc>
          <w:tcPr>
            <w:tcW w:w="3620" w:type="pct"/>
            <w:tcBorders>
              <w:top w:val="single" w:sz="4" w:space="0" w:color="auto"/>
              <w:left w:val="nil"/>
              <w:bottom w:val="single" w:sz="4" w:space="0" w:color="auto"/>
              <w:right w:val="single" w:sz="4" w:space="0" w:color="auto"/>
            </w:tcBorders>
            <w:shd w:val="clear" w:color="000000" w:fill="FFFFFF"/>
          </w:tcPr>
          <w:p w14:paraId="0497D7E2" w14:textId="77777777" w:rsidR="00B656EF" w:rsidRPr="00B656EF" w:rsidRDefault="00B656EF" w:rsidP="00B656EF">
            <w:pPr>
              <w:rPr>
                <w:rFonts w:ascii="Calibri" w:eastAsia="Calibri" w:hAnsi="Calibri" w:cs="Calibri"/>
                <w:bCs/>
                <w:sz w:val="20"/>
                <w:szCs w:val="20"/>
              </w:rPr>
            </w:pPr>
            <w:r w:rsidRPr="00B656EF">
              <w:rPr>
                <w:rFonts w:ascii="Calibri" w:hAnsi="Calibri" w:cs="Calibri"/>
                <w:color w:val="000000"/>
                <w:sz w:val="20"/>
                <w:szCs w:val="20"/>
              </w:rPr>
              <w:t xml:space="preserve">Farmakoterapijski pregled (FTP) za pacienta z do 4 učinkovinami v kronični terapiji vključuje: </w:t>
            </w:r>
            <w:r w:rsidRPr="00B656EF">
              <w:rPr>
                <w:rFonts w:ascii="Calibri" w:hAnsi="Calibri" w:cs="Calibri"/>
                <w:color w:val="000000"/>
                <w:sz w:val="20"/>
                <w:szCs w:val="20"/>
              </w:rPr>
              <w:br/>
              <w:t>- anamnezo in pregled zgodovine zdravljenja z zdravili;</w:t>
            </w:r>
            <w:r w:rsidRPr="00B656EF">
              <w:rPr>
                <w:rFonts w:ascii="Calibri" w:hAnsi="Calibri" w:cs="Calibri"/>
                <w:color w:val="000000"/>
                <w:sz w:val="20"/>
                <w:szCs w:val="20"/>
              </w:rPr>
              <w:br/>
              <w:t>- pregled medicinske dokumentacije;</w:t>
            </w:r>
            <w:r w:rsidRPr="00B656EF">
              <w:rPr>
                <w:rFonts w:ascii="Calibri" w:hAnsi="Calibri" w:cs="Calibri"/>
                <w:color w:val="000000"/>
                <w:sz w:val="20"/>
                <w:szCs w:val="20"/>
              </w:rPr>
              <w:br/>
              <w:t>- pripravo farmakoterapijskega izvida, ki se ga prenese v CRPP;</w:t>
            </w:r>
            <w:r w:rsidRPr="00B656EF">
              <w:rPr>
                <w:rFonts w:ascii="Calibri" w:hAnsi="Calibri" w:cs="Calibri"/>
                <w:color w:val="000000"/>
                <w:sz w:val="20"/>
                <w:szCs w:val="20"/>
              </w:rPr>
              <w:br/>
              <w:t>- pripravo osebne kartice zdravil (OKZ) za pacienta, ki se prenese v CRPP in se ob izpolnjevanju pogojev vključi v program brezšivne skrbi;</w:t>
            </w:r>
            <w:r w:rsidRPr="00B656EF">
              <w:rPr>
                <w:rFonts w:ascii="Calibri" w:hAnsi="Calibri" w:cs="Calibri"/>
                <w:color w:val="000000"/>
                <w:sz w:val="20"/>
                <w:szCs w:val="20"/>
              </w:rPr>
              <w:br/>
              <w:t>- opolnomočitev pacienta o pravilnem jemanju zdravil.</w:t>
            </w:r>
            <w:r w:rsidRPr="00B656EF">
              <w:rPr>
                <w:rFonts w:ascii="Calibri" w:hAnsi="Calibri" w:cs="Calibri"/>
                <w:color w:val="000000"/>
                <w:sz w:val="20"/>
                <w:szCs w:val="20"/>
              </w:rPr>
              <w:br/>
              <w:t xml:space="preserve">Storitev se izvede za pacienta, za katerega zdravnik napotovalec meni, da so težave lahko posledice jemanja zdravil ali pred uvedbo zdravil s Seznama </w:t>
            </w:r>
            <w:r w:rsidRPr="00B656EF">
              <w:rPr>
                <w:rFonts w:ascii="Calibri" w:hAnsi="Calibri" w:cs="Calibri"/>
                <w:b/>
                <w:bCs/>
                <w:strike/>
                <w:color w:val="000000"/>
                <w:sz w:val="20"/>
                <w:szCs w:val="20"/>
              </w:rPr>
              <w:t>zdravil</w:t>
            </w:r>
            <w:r w:rsidRPr="00B656EF">
              <w:rPr>
                <w:rFonts w:ascii="Calibri" w:hAnsi="Calibri" w:cs="Calibri"/>
                <w:b/>
                <w:bCs/>
                <w:color w:val="000000"/>
                <w:sz w:val="20"/>
                <w:szCs w:val="20"/>
              </w:rPr>
              <w:t>učinkovin</w:t>
            </w:r>
            <w:r w:rsidRPr="00B656EF">
              <w:rPr>
                <w:rFonts w:ascii="Calibri" w:hAnsi="Calibri" w:cs="Calibri"/>
                <w:color w:val="000000"/>
                <w:sz w:val="20"/>
                <w:szCs w:val="20"/>
              </w:rPr>
              <w:t xml:space="preserve"> z visokim tveganjem za součinkovanje, ki ga izda generalni direktor Zavoda in ga Zavod objavi na spletni strani.</w:t>
            </w:r>
            <w:r w:rsidRPr="00B656EF">
              <w:rPr>
                <w:rFonts w:ascii="Calibri" w:hAnsi="Calibri" w:cs="Calibri"/>
                <w:color w:val="000000"/>
                <w:sz w:val="20"/>
                <w:szCs w:val="20"/>
              </w:rPr>
              <w:br/>
              <w:t>Storitev izvajajo magistri farmacije z veljavno licenco, specialisti klinične ali lekarniške farmacije s pridobljeno kompetenco za izvajanje storitve FTP.</w:t>
            </w:r>
            <w:r w:rsidRPr="00B656EF">
              <w:rPr>
                <w:rFonts w:ascii="Calibri" w:hAnsi="Calibri" w:cs="Calibri"/>
                <w:color w:val="000000"/>
                <w:sz w:val="20"/>
                <w:szCs w:val="20"/>
              </w:rPr>
              <w:br/>
              <w:t>Storitev se sme pacientu ob spremenjeni farmakoterapiji opraviti enkrat letno.</w:t>
            </w:r>
            <w:r w:rsidRPr="00B656EF">
              <w:rPr>
                <w:rFonts w:ascii="Calibri" w:hAnsi="Calibri" w:cs="Calibri"/>
                <w:color w:val="000000"/>
                <w:sz w:val="20"/>
                <w:szCs w:val="20"/>
              </w:rPr>
              <w:br/>
              <w:t>Pogoj za plačilo storitve je prenos FTP izvida v CRPP.</w:t>
            </w:r>
          </w:p>
        </w:tc>
      </w:tr>
      <w:tr w:rsidR="00B656EF" w:rsidRPr="00B656EF" w14:paraId="27FE4A1E" w14:textId="77777777" w:rsidTr="00B656EF">
        <w:tc>
          <w:tcPr>
            <w:tcW w:w="442" w:type="pct"/>
            <w:tcBorders>
              <w:top w:val="single" w:sz="4" w:space="0" w:color="auto"/>
              <w:left w:val="single" w:sz="4" w:space="0" w:color="auto"/>
              <w:bottom w:val="single" w:sz="4" w:space="0" w:color="auto"/>
              <w:right w:val="single" w:sz="4" w:space="0" w:color="auto"/>
            </w:tcBorders>
            <w:shd w:val="clear" w:color="auto" w:fill="auto"/>
          </w:tcPr>
          <w:p w14:paraId="03C2AD37" w14:textId="77777777" w:rsidR="00B656EF" w:rsidRPr="00B656EF" w:rsidRDefault="00B656EF" w:rsidP="00B656EF">
            <w:pPr>
              <w:rPr>
                <w:rFonts w:ascii="Calibri" w:eastAsia="Calibri" w:hAnsi="Calibri" w:cs="Calibri"/>
                <w:bCs/>
                <w:sz w:val="20"/>
                <w:szCs w:val="20"/>
              </w:rPr>
            </w:pPr>
            <w:r w:rsidRPr="00B656EF">
              <w:rPr>
                <w:rFonts w:ascii="Calibri" w:hAnsi="Calibri" w:cs="Calibri"/>
                <w:sz w:val="20"/>
                <w:szCs w:val="20"/>
              </w:rPr>
              <w:t>E0613</w:t>
            </w:r>
          </w:p>
        </w:tc>
        <w:tc>
          <w:tcPr>
            <w:tcW w:w="938" w:type="pct"/>
            <w:tcBorders>
              <w:top w:val="single" w:sz="4" w:space="0" w:color="auto"/>
              <w:left w:val="nil"/>
              <w:bottom w:val="single" w:sz="4" w:space="0" w:color="auto"/>
              <w:right w:val="single" w:sz="4" w:space="0" w:color="auto"/>
            </w:tcBorders>
            <w:shd w:val="clear" w:color="000000" w:fill="FFFFFF"/>
          </w:tcPr>
          <w:p w14:paraId="5E7BD10C" w14:textId="77777777" w:rsidR="00B656EF" w:rsidRPr="00B656EF" w:rsidRDefault="00B656EF" w:rsidP="00B656EF">
            <w:pPr>
              <w:rPr>
                <w:rFonts w:ascii="Calibri" w:eastAsia="Calibri" w:hAnsi="Calibri" w:cs="Calibri"/>
                <w:bCs/>
                <w:sz w:val="20"/>
                <w:szCs w:val="20"/>
              </w:rPr>
            </w:pPr>
            <w:r w:rsidRPr="00B656EF">
              <w:rPr>
                <w:rFonts w:ascii="Calibri" w:hAnsi="Calibri" w:cs="Calibri"/>
                <w:color w:val="000000"/>
                <w:sz w:val="20"/>
                <w:szCs w:val="20"/>
              </w:rPr>
              <w:t>FTP 5 - 9 učinkovin</w:t>
            </w:r>
          </w:p>
        </w:tc>
        <w:tc>
          <w:tcPr>
            <w:tcW w:w="3620" w:type="pct"/>
            <w:tcBorders>
              <w:top w:val="single" w:sz="4" w:space="0" w:color="auto"/>
              <w:left w:val="nil"/>
              <w:bottom w:val="single" w:sz="4" w:space="0" w:color="auto"/>
              <w:right w:val="single" w:sz="4" w:space="0" w:color="auto"/>
            </w:tcBorders>
            <w:shd w:val="clear" w:color="000000" w:fill="FFFFFF"/>
          </w:tcPr>
          <w:p w14:paraId="4F0FB0CB" w14:textId="77777777" w:rsidR="00B656EF" w:rsidRPr="00B656EF" w:rsidRDefault="00B656EF" w:rsidP="00B656EF">
            <w:pPr>
              <w:rPr>
                <w:rFonts w:ascii="Calibri" w:eastAsia="Calibri" w:hAnsi="Calibri" w:cs="Calibri"/>
                <w:bCs/>
                <w:sz w:val="20"/>
                <w:szCs w:val="20"/>
              </w:rPr>
            </w:pPr>
            <w:r w:rsidRPr="00B656EF">
              <w:rPr>
                <w:rFonts w:ascii="Calibri" w:hAnsi="Calibri" w:cs="Calibri"/>
                <w:color w:val="000000"/>
                <w:sz w:val="20"/>
                <w:szCs w:val="20"/>
              </w:rPr>
              <w:t xml:space="preserve">Farmakoterapijski pregled (FTP) za pacienta s polifarmakoterapijo s 5 do 9 učinkovinami v kronični terapiji vključuje: </w:t>
            </w:r>
            <w:r w:rsidRPr="00B656EF">
              <w:rPr>
                <w:rFonts w:ascii="Calibri" w:hAnsi="Calibri" w:cs="Calibri"/>
                <w:color w:val="000000"/>
                <w:sz w:val="20"/>
                <w:szCs w:val="20"/>
              </w:rPr>
              <w:br/>
              <w:t>- anamnezo in pregled zgodovine zdravljenja z zdravili;</w:t>
            </w:r>
            <w:r w:rsidRPr="00B656EF">
              <w:rPr>
                <w:rFonts w:ascii="Calibri" w:hAnsi="Calibri" w:cs="Calibri"/>
                <w:color w:val="000000"/>
                <w:sz w:val="20"/>
                <w:szCs w:val="20"/>
              </w:rPr>
              <w:br/>
              <w:t>- pregled medicinske dokumentacije;</w:t>
            </w:r>
            <w:r w:rsidRPr="00B656EF">
              <w:rPr>
                <w:rFonts w:ascii="Calibri" w:hAnsi="Calibri" w:cs="Calibri"/>
                <w:color w:val="000000"/>
                <w:sz w:val="20"/>
                <w:szCs w:val="20"/>
              </w:rPr>
              <w:br/>
              <w:t>- priprava farmakoterapijskega izvida, ki se ga prenese v CRPP;</w:t>
            </w:r>
            <w:r w:rsidRPr="00B656EF">
              <w:rPr>
                <w:rFonts w:ascii="Calibri" w:hAnsi="Calibri" w:cs="Calibri"/>
                <w:color w:val="000000"/>
                <w:sz w:val="20"/>
                <w:szCs w:val="20"/>
              </w:rPr>
              <w:br/>
              <w:t>- pripravo osebne kartice zdravil (OKZ) za pacienta, ki se prenese v CRPP in se ob izpolnjevanju pogojev vključi v program brezšivne skrbi;</w:t>
            </w:r>
            <w:r w:rsidRPr="00B656EF">
              <w:rPr>
                <w:rFonts w:ascii="Calibri" w:hAnsi="Calibri" w:cs="Calibri"/>
                <w:color w:val="000000"/>
                <w:sz w:val="20"/>
                <w:szCs w:val="20"/>
              </w:rPr>
              <w:br/>
              <w:t>- opolnomočitev pacienta o pravilnem jemanju zdravil.</w:t>
            </w:r>
            <w:r w:rsidRPr="00B656EF">
              <w:rPr>
                <w:rFonts w:ascii="Calibri" w:hAnsi="Calibri" w:cs="Calibri"/>
                <w:color w:val="000000"/>
                <w:sz w:val="20"/>
                <w:szCs w:val="20"/>
              </w:rPr>
              <w:br/>
              <w:t xml:space="preserve">Storitev se izvede za pacienta, za katerega zdravnik napotovalec meni, da so težave lahko posledice jemanja zdravil ali pred uvedbo zdravil s Seznama </w:t>
            </w:r>
            <w:r w:rsidRPr="00B656EF">
              <w:rPr>
                <w:rFonts w:ascii="Calibri" w:hAnsi="Calibri" w:cs="Calibri"/>
                <w:b/>
                <w:bCs/>
                <w:strike/>
                <w:color w:val="000000"/>
                <w:sz w:val="20"/>
                <w:szCs w:val="20"/>
              </w:rPr>
              <w:t>zdravil</w:t>
            </w:r>
            <w:r w:rsidRPr="00B656EF">
              <w:rPr>
                <w:rFonts w:ascii="Calibri" w:hAnsi="Calibri" w:cs="Calibri"/>
                <w:b/>
                <w:bCs/>
                <w:color w:val="000000"/>
                <w:sz w:val="20"/>
                <w:szCs w:val="20"/>
              </w:rPr>
              <w:t>učinkovin</w:t>
            </w:r>
            <w:r w:rsidRPr="00B656EF">
              <w:rPr>
                <w:rFonts w:ascii="Calibri" w:hAnsi="Calibri" w:cs="Calibri"/>
                <w:color w:val="000000"/>
                <w:sz w:val="20"/>
                <w:szCs w:val="20"/>
              </w:rPr>
              <w:t xml:space="preserve"> z visokim tveganjem za součinkovanje, ki ga izda generalni direktor Zavoda in ga Zavod objavi na spletni strani.</w:t>
            </w:r>
            <w:r w:rsidRPr="00B656EF">
              <w:rPr>
                <w:rFonts w:ascii="Calibri" w:hAnsi="Calibri" w:cs="Calibri"/>
                <w:color w:val="000000"/>
                <w:sz w:val="20"/>
                <w:szCs w:val="20"/>
              </w:rPr>
              <w:br/>
              <w:t>Storitev izvajajo magistri farmacije z veljavno licenco, specialisti klinične ali lekarniške farmacije s pridobljeno kompetenco za izvajanje storitve FTP.</w:t>
            </w:r>
            <w:r w:rsidRPr="00B656EF">
              <w:rPr>
                <w:rFonts w:ascii="Calibri" w:hAnsi="Calibri" w:cs="Calibri"/>
                <w:color w:val="000000"/>
                <w:sz w:val="20"/>
                <w:szCs w:val="20"/>
              </w:rPr>
              <w:br/>
              <w:t>Storitev se sme pacientu ob spremenjeni farmakoterapiji opraviti enkrat letno.</w:t>
            </w:r>
            <w:r w:rsidRPr="00B656EF">
              <w:rPr>
                <w:rFonts w:ascii="Calibri" w:hAnsi="Calibri" w:cs="Calibri"/>
                <w:color w:val="000000"/>
                <w:sz w:val="20"/>
                <w:szCs w:val="20"/>
              </w:rPr>
              <w:br/>
              <w:t>Pogoj za plačilo storitve je prenos FTP izvida v CRPP.</w:t>
            </w:r>
          </w:p>
        </w:tc>
      </w:tr>
      <w:tr w:rsidR="00B656EF" w:rsidRPr="00B656EF" w14:paraId="3453EB44" w14:textId="77777777" w:rsidTr="00B656EF">
        <w:tc>
          <w:tcPr>
            <w:tcW w:w="442" w:type="pct"/>
            <w:tcBorders>
              <w:top w:val="single" w:sz="4" w:space="0" w:color="auto"/>
              <w:left w:val="single" w:sz="4" w:space="0" w:color="auto"/>
              <w:bottom w:val="single" w:sz="4" w:space="0" w:color="auto"/>
              <w:right w:val="single" w:sz="4" w:space="0" w:color="auto"/>
            </w:tcBorders>
            <w:shd w:val="clear" w:color="auto" w:fill="auto"/>
          </w:tcPr>
          <w:p w14:paraId="616E29BA" w14:textId="77777777" w:rsidR="00B656EF" w:rsidRPr="00B656EF" w:rsidRDefault="00B656EF" w:rsidP="00B656EF">
            <w:pPr>
              <w:rPr>
                <w:rFonts w:ascii="Calibri" w:eastAsia="Calibri" w:hAnsi="Calibri" w:cs="Calibri"/>
                <w:bCs/>
                <w:sz w:val="20"/>
                <w:szCs w:val="20"/>
              </w:rPr>
            </w:pPr>
            <w:r w:rsidRPr="00B656EF">
              <w:rPr>
                <w:rFonts w:ascii="Calibri" w:hAnsi="Calibri" w:cs="Calibri"/>
                <w:sz w:val="20"/>
                <w:szCs w:val="20"/>
              </w:rPr>
              <w:t>E0614</w:t>
            </w:r>
          </w:p>
        </w:tc>
        <w:tc>
          <w:tcPr>
            <w:tcW w:w="938" w:type="pct"/>
            <w:tcBorders>
              <w:top w:val="single" w:sz="4" w:space="0" w:color="auto"/>
              <w:left w:val="nil"/>
              <w:bottom w:val="single" w:sz="4" w:space="0" w:color="auto"/>
              <w:right w:val="single" w:sz="4" w:space="0" w:color="auto"/>
            </w:tcBorders>
            <w:shd w:val="clear" w:color="000000" w:fill="FFFFFF"/>
          </w:tcPr>
          <w:p w14:paraId="5A43B3B0" w14:textId="77777777" w:rsidR="00B656EF" w:rsidRPr="00B656EF" w:rsidRDefault="00B656EF" w:rsidP="00B656EF">
            <w:pPr>
              <w:rPr>
                <w:rFonts w:ascii="Calibri" w:eastAsia="Calibri" w:hAnsi="Calibri" w:cs="Calibri"/>
                <w:bCs/>
                <w:sz w:val="20"/>
                <w:szCs w:val="20"/>
              </w:rPr>
            </w:pPr>
            <w:r w:rsidRPr="00B656EF">
              <w:rPr>
                <w:rFonts w:ascii="Calibri" w:hAnsi="Calibri" w:cs="Calibri"/>
                <w:color w:val="000000"/>
                <w:sz w:val="20"/>
                <w:szCs w:val="20"/>
              </w:rPr>
              <w:t>FTP 10 in več učinkovin</w:t>
            </w:r>
          </w:p>
        </w:tc>
        <w:tc>
          <w:tcPr>
            <w:tcW w:w="3620" w:type="pct"/>
            <w:tcBorders>
              <w:top w:val="single" w:sz="4" w:space="0" w:color="auto"/>
              <w:left w:val="nil"/>
              <w:bottom w:val="single" w:sz="4" w:space="0" w:color="auto"/>
              <w:right w:val="single" w:sz="4" w:space="0" w:color="auto"/>
            </w:tcBorders>
            <w:shd w:val="clear" w:color="000000" w:fill="FFFFFF"/>
          </w:tcPr>
          <w:p w14:paraId="72514F16" w14:textId="77777777" w:rsidR="00B656EF" w:rsidRPr="00B656EF" w:rsidRDefault="00B656EF" w:rsidP="00B656EF">
            <w:pPr>
              <w:rPr>
                <w:rFonts w:ascii="Calibri" w:eastAsia="Calibri" w:hAnsi="Calibri" w:cs="Calibri"/>
                <w:bCs/>
                <w:sz w:val="20"/>
                <w:szCs w:val="20"/>
              </w:rPr>
            </w:pPr>
            <w:r w:rsidRPr="00B656EF">
              <w:rPr>
                <w:rFonts w:ascii="Calibri" w:hAnsi="Calibri" w:cs="Calibri"/>
                <w:color w:val="000000"/>
                <w:sz w:val="20"/>
                <w:szCs w:val="20"/>
              </w:rPr>
              <w:t xml:space="preserve">Farmakoterapijski pregled (FTP) za pacienta s polifarmakoterapijo z 10 in več učinkovinami v kronični terapiji vključuje: </w:t>
            </w:r>
            <w:r w:rsidRPr="00B656EF">
              <w:rPr>
                <w:rFonts w:ascii="Calibri" w:hAnsi="Calibri" w:cs="Calibri"/>
                <w:color w:val="000000"/>
                <w:sz w:val="20"/>
                <w:szCs w:val="20"/>
              </w:rPr>
              <w:br/>
              <w:t>- anamnezo in pregled zgodovine zdravljenja z zdravili;</w:t>
            </w:r>
            <w:r w:rsidRPr="00B656EF">
              <w:rPr>
                <w:rFonts w:ascii="Calibri" w:hAnsi="Calibri" w:cs="Calibri"/>
                <w:color w:val="000000"/>
                <w:sz w:val="20"/>
                <w:szCs w:val="20"/>
              </w:rPr>
              <w:br/>
              <w:t>- pregled medicinske dokumentacije;</w:t>
            </w:r>
            <w:r w:rsidRPr="00B656EF">
              <w:rPr>
                <w:rFonts w:ascii="Calibri" w:hAnsi="Calibri" w:cs="Calibri"/>
                <w:color w:val="000000"/>
                <w:sz w:val="20"/>
                <w:szCs w:val="20"/>
              </w:rPr>
              <w:br/>
              <w:t>- pripravo farmakoterapijskega izvida,  ki se ga prenese v CRPP;</w:t>
            </w:r>
            <w:r w:rsidRPr="00B656EF">
              <w:rPr>
                <w:rFonts w:ascii="Calibri" w:hAnsi="Calibri" w:cs="Calibri"/>
                <w:color w:val="000000"/>
                <w:sz w:val="20"/>
                <w:szCs w:val="20"/>
              </w:rPr>
              <w:br/>
              <w:t>- pripravo osebne kartice zdravil (OKZ) za pacienta, ki se prenese v CRPP in se ob izpolnjevanju pogojev vključi v program brezšivne skrbi;</w:t>
            </w:r>
            <w:r w:rsidRPr="00B656EF">
              <w:rPr>
                <w:rFonts w:ascii="Calibri" w:hAnsi="Calibri" w:cs="Calibri"/>
                <w:color w:val="000000"/>
                <w:sz w:val="20"/>
                <w:szCs w:val="20"/>
              </w:rPr>
              <w:br/>
              <w:t>- opolnomočitev pacienta o pravilnem jemanju zdravil.</w:t>
            </w:r>
            <w:r w:rsidRPr="00B656EF">
              <w:rPr>
                <w:rFonts w:ascii="Calibri" w:hAnsi="Calibri" w:cs="Calibri"/>
                <w:color w:val="000000"/>
                <w:sz w:val="20"/>
                <w:szCs w:val="20"/>
              </w:rPr>
              <w:br/>
              <w:t xml:space="preserve">Storitev se izvede za pacienta, za katerega zdravnik napotovalec meni, da so težave lahko posledice jemanja zdravil ali pred uvedbo zdravil s Seznama </w:t>
            </w:r>
            <w:r w:rsidRPr="00B656EF">
              <w:rPr>
                <w:rFonts w:ascii="Calibri" w:hAnsi="Calibri" w:cs="Calibri"/>
                <w:b/>
                <w:bCs/>
                <w:strike/>
                <w:color w:val="000000"/>
                <w:sz w:val="20"/>
                <w:szCs w:val="20"/>
              </w:rPr>
              <w:t>zdravil</w:t>
            </w:r>
            <w:r w:rsidRPr="00B656EF">
              <w:rPr>
                <w:rFonts w:ascii="Calibri" w:hAnsi="Calibri" w:cs="Calibri"/>
                <w:b/>
                <w:bCs/>
                <w:color w:val="000000"/>
                <w:sz w:val="20"/>
                <w:szCs w:val="20"/>
              </w:rPr>
              <w:t>učinkovin</w:t>
            </w:r>
            <w:r w:rsidRPr="00B656EF">
              <w:rPr>
                <w:rFonts w:ascii="Calibri" w:hAnsi="Calibri" w:cs="Calibri"/>
                <w:color w:val="000000"/>
                <w:sz w:val="20"/>
                <w:szCs w:val="20"/>
              </w:rPr>
              <w:t xml:space="preserve"> z visokim tveganjem za součinkovanje, ki ga izda generalni direktor Zavoda in ga Zavod objavi na spletni strani.</w:t>
            </w:r>
            <w:r w:rsidRPr="00B656EF">
              <w:rPr>
                <w:rFonts w:ascii="Calibri" w:hAnsi="Calibri" w:cs="Calibri"/>
                <w:color w:val="000000"/>
                <w:sz w:val="20"/>
                <w:szCs w:val="20"/>
              </w:rPr>
              <w:br/>
              <w:t>Storitev izvajajo magistri farmacije z veljavno licenco, specialisti klinične ali lekarniške farmacije s pridobljeno kompetenco za izvajanje storitve FTP.</w:t>
            </w:r>
            <w:r w:rsidRPr="00B656EF">
              <w:rPr>
                <w:rFonts w:ascii="Calibri" w:hAnsi="Calibri" w:cs="Calibri"/>
                <w:color w:val="000000"/>
                <w:sz w:val="20"/>
                <w:szCs w:val="20"/>
              </w:rPr>
              <w:br/>
              <w:t>Storitev se sme pacientu ob spremenjeni farmakoterapiji opraviti enkrat letno.</w:t>
            </w:r>
            <w:r w:rsidRPr="00B656EF">
              <w:rPr>
                <w:rFonts w:ascii="Calibri" w:hAnsi="Calibri" w:cs="Calibri"/>
                <w:color w:val="000000"/>
                <w:sz w:val="20"/>
                <w:szCs w:val="20"/>
              </w:rPr>
              <w:br/>
              <w:t>Pogoj za plačilo storitve je prenos FTP izvida v CRPP.</w:t>
            </w:r>
          </w:p>
        </w:tc>
      </w:tr>
      <w:tr w:rsidR="00B656EF" w:rsidRPr="00B656EF" w14:paraId="74014C91" w14:textId="77777777" w:rsidTr="00B656EF">
        <w:tc>
          <w:tcPr>
            <w:tcW w:w="442" w:type="pct"/>
            <w:tcBorders>
              <w:top w:val="single" w:sz="4" w:space="0" w:color="auto"/>
              <w:left w:val="single" w:sz="4" w:space="0" w:color="auto"/>
              <w:bottom w:val="single" w:sz="4" w:space="0" w:color="auto"/>
              <w:right w:val="single" w:sz="4" w:space="0" w:color="auto"/>
            </w:tcBorders>
            <w:shd w:val="clear" w:color="auto" w:fill="auto"/>
          </w:tcPr>
          <w:p w14:paraId="12755551" w14:textId="77777777" w:rsidR="00B656EF" w:rsidRPr="00B656EF" w:rsidRDefault="00B656EF" w:rsidP="00B656EF">
            <w:pPr>
              <w:rPr>
                <w:rFonts w:ascii="Calibri" w:eastAsia="Calibri" w:hAnsi="Calibri" w:cs="Calibri"/>
                <w:bCs/>
                <w:sz w:val="20"/>
                <w:szCs w:val="20"/>
              </w:rPr>
            </w:pPr>
            <w:r w:rsidRPr="00B656EF">
              <w:rPr>
                <w:rFonts w:ascii="Calibri" w:hAnsi="Calibri" w:cs="Calibri"/>
                <w:sz w:val="20"/>
                <w:szCs w:val="20"/>
              </w:rPr>
              <w:t>E0615</w:t>
            </w:r>
          </w:p>
        </w:tc>
        <w:tc>
          <w:tcPr>
            <w:tcW w:w="938" w:type="pct"/>
            <w:tcBorders>
              <w:top w:val="single" w:sz="4" w:space="0" w:color="auto"/>
              <w:left w:val="nil"/>
              <w:bottom w:val="single" w:sz="4" w:space="0" w:color="auto"/>
              <w:right w:val="single" w:sz="4" w:space="0" w:color="auto"/>
            </w:tcBorders>
            <w:shd w:val="clear" w:color="000000" w:fill="FFFFFF"/>
          </w:tcPr>
          <w:p w14:paraId="3A56AE16" w14:textId="77777777" w:rsidR="00B656EF" w:rsidRPr="00B656EF" w:rsidRDefault="00B656EF" w:rsidP="00B656EF">
            <w:pPr>
              <w:rPr>
                <w:rFonts w:ascii="Calibri" w:eastAsia="Calibri" w:hAnsi="Calibri" w:cs="Calibri"/>
                <w:bCs/>
                <w:sz w:val="20"/>
                <w:szCs w:val="20"/>
              </w:rPr>
            </w:pPr>
            <w:r w:rsidRPr="00B656EF">
              <w:rPr>
                <w:rFonts w:ascii="Calibri" w:hAnsi="Calibri" w:cs="Calibri"/>
                <w:color w:val="000000"/>
                <w:sz w:val="20"/>
                <w:szCs w:val="20"/>
              </w:rPr>
              <w:t>Ponovni FTP</w:t>
            </w:r>
          </w:p>
        </w:tc>
        <w:tc>
          <w:tcPr>
            <w:tcW w:w="3620" w:type="pct"/>
            <w:tcBorders>
              <w:top w:val="single" w:sz="4" w:space="0" w:color="auto"/>
              <w:left w:val="nil"/>
              <w:bottom w:val="single" w:sz="4" w:space="0" w:color="auto"/>
              <w:right w:val="single" w:sz="4" w:space="0" w:color="auto"/>
            </w:tcBorders>
            <w:shd w:val="clear" w:color="000000" w:fill="FFFFFF"/>
          </w:tcPr>
          <w:p w14:paraId="2A615B88" w14:textId="77777777" w:rsidR="00B656EF" w:rsidRPr="00B656EF" w:rsidRDefault="00B656EF" w:rsidP="00B656EF">
            <w:pPr>
              <w:rPr>
                <w:rFonts w:ascii="Calibri" w:eastAsia="Calibri" w:hAnsi="Calibri" w:cs="Calibri"/>
                <w:bCs/>
                <w:sz w:val="20"/>
                <w:szCs w:val="20"/>
              </w:rPr>
            </w:pPr>
            <w:r w:rsidRPr="00B656EF">
              <w:rPr>
                <w:rFonts w:ascii="Calibri" w:hAnsi="Calibri" w:cs="Calibri"/>
                <w:color w:val="000000"/>
                <w:sz w:val="20"/>
                <w:szCs w:val="20"/>
              </w:rPr>
              <w:t xml:space="preserve">Farmakoterapijski pregled (FTP) terapije, ki je že bila pregledana, pa je v njej prišlo do pomembnih sprememb (dodana ali menjana zdravila) in se je zato ponovno pregledala. </w:t>
            </w:r>
            <w:r w:rsidRPr="00B656EF">
              <w:rPr>
                <w:rFonts w:ascii="Calibri" w:hAnsi="Calibri" w:cs="Calibri"/>
                <w:color w:val="000000"/>
                <w:sz w:val="20"/>
                <w:szCs w:val="20"/>
              </w:rPr>
              <w:br/>
              <w:t>Storitev vključuje:</w:t>
            </w:r>
            <w:r w:rsidRPr="00B656EF">
              <w:rPr>
                <w:rFonts w:ascii="Calibri" w:hAnsi="Calibri" w:cs="Calibri"/>
                <w:color w:val="000000"/>
                <w:sz w:val="20"/>
                <w:szCs w:val="20"/>
              </w:rPr>
              <w:br/>
              <w:t>- pregled nove zgodovine zdravljenja z zdravili;</w:t>
            </w:r>
            <w:r w:rsidRPr="00B656EF">
              <w:rPr>
                <w:rFonts w:ascii="Calibri" w:hAnsi="Calibri" w:cs="Calibri"/>
                <w:color w:val="000000"/>
                <w:sz w:val="20"/>
                <w:szCs w:val="20"/>
              </w:rPr>
              <w:br/>
              <w:t>- pregled nove medicinske dokumentacije;</w:t>
            </w:r>
            <w:r w:rsidRPr="00B656EF">
              <w:rPr>
                <w:rFonts w:ascii="Calibri" w:hAnsi="Calibri" w:cs="Calibri"/>
                <w:color w:val="000000"/>
                <w:sz w:val="20"/>
                <w:szCs w:val="20"/>
              </w:rPr>
              <w:br/>
              <w:t>- pripravo farmakoterapijskega izvida, ki se ga prenese v CRPP;</w:t>
            </w:r>
            <w:r w:rsidRPr="00B656EF">
              <w:rPr>
                <w:rFonts w:ascii="Calibri" w:hAnsi="Calibri" w:cs="Calibri"/>
                <w:color w:val="000000"/>
                <w:sz w:val="20"/>
                <w:szCs w:val="20"/>
              </w:rPr>
              <w:br/>
              <w:t>- v primeru spremembe terapije posodobitev osebne kartice zdravil (OKZ) za pacienta, ki se prenese v CRPP in se ob izpolnjevanju pogojev vključi v program brezšivne skrbi;</w:t>
            </w:r>
            <w:r w:rsidRPr="00B656EF">
              <w:rPr>
                <w:rFonts w:ascii="Calibri" w:hAnsi="Calibri" w:cs="Calibri"/>
                <w:color w:val="000000"/>
                <w:sz w:val="20"/>
                <w:szCs w:val="20"/>
              </w:rPr>
              <w:br/>
              <w:t>- opolnomočitev pacienta o pravilnem jemanju zdravil.</w:t>
            </w:r>
            <w:r w:rsidRPr="00B656EF">
              <w:rPr>
                <w:rFonts w:ascii="Calibri" w:hAnsi="Calibri" w:cs="Calibri"/>
                <w:color w:val="000000"/>
                <w:sz w:val="20"/>
                <w:szCs w:val="20"/>
              </w:rPr>
              <w:br/>
              <w:t xml:space="preserve">Storitev se izvede za pacienta, za katerega zdravnik napotovalec meni, da so težave lahko posledice jemanja zdravil ali pred uvedbo zdravil s Seznama </w:t>
            </w:r>
            <w:r w:rsidRPr="00B656EF">
              <w:rPr>
                <w:rFonts w:ascii="Calibri" w:hAnsi="Calibri" w:cs="Calibri"/>
                <w:b/>
                <w:bCs/>
                <w:strike/>
                <w:color w:val="000000"/>
                <w:sz w:val="20"/>
                <w:szCs w:val="20"/>
              </w:rPr>
              <w:t>zdravil</w:t>
            </w:r>
            <w:r w:rsidRPr="00B656EF">
              <w:rPr>
                <w:rFonts w:ascii="Calibri" w:hAnsi="Calibri" w:cs="Calibri"/>
                <w:b/>
                <w:bCs/>
                <w:color w:val="000000"/>
                <w:sz w:val="20"/>
                <w:szCs w:val="20"/>
              </w:rPr>
              <w:t>učinkovin</w:t>
            </w:r>
            <w:r w:rsidRPr="00B656EF">
              <w:rPr>
                <w:rFonts w:ascii="Calibri" w:hAnsi="Calibri" w:cs="Calibri"/>
                <w:color w:val="000000"/>
                <w:sz w:val="20"/>
                <w:szCs w:val="20"/>
              </w:rPr>
              <w:t xml:space="preserve"> z visokim tveganjem za součinkovanje, ki ga izda generalni direktor Zavoda in ga Zavod objavi na spletni strani.</w:t>
            </w:r>
            <w:r w:rsidRPr="00B656EF">
              <w:rPr>
                <w:rFonts w:ascii="Calibri" w:hAnsi="Calibri" w:cs="Calibri"/>
                <w:color w:val="000000"/>
                <w:sz w:val="20"/>
                <w:szCs w:val="20"/>
              </w:rPr>
              <w:br/>
              <w:t>Storitev izvajajo magistri farmacije z veljavno licenco, specialisti klinične ali lekarniške farmacije s pridobljeno kompetenco za izvajanje storitve FTP.</w:t>
            </w:r>
            <w:r w:rsidRPr="00B656EF">
              <w:rPr>
                <w:rFonts w:ascii="Calibri" w:hAnsi="Calibri" w:cs="Calibri"/>
                <w:color w:val="000000"/>
                <w:sz w:val="20"/>
                <w:szCs w:val="20"/>
              </w:rPr>
              <w:br/>
              <w:t>Pogoj za plačilo storitve je prenos FTP izvida v CRPP.</w:t>
            </w:r>
          </w:p>
        </w:tc>
      </w:tr>
      <w:tr w:rsidR="00B656EF" w:rsidRPr="00B656EF" w14:paraId="6564A354" w14:textId="77777777" w:rsidTr="00B656EF">
        <w:tc>
          <w:tcPr>
            <w:tcW w:w="442" w:type="pct"/>
            <w:tcBorders>
              <w:top w:val="single" w:sz="4" w:space="0" w:color="auto"/>
              <w:left w:val="single" w:sz="4" w:space="0" w:color="auto"/>
              <w:bottom w:val="single" w:sz="4" w:space="0" w:color="auto"/>
              <w:right w:val="single" w:sz="4" w:space="0" w:color="auto"/>
            </w:tcBorders>
            <w:shd w:val="clear" w:color="auto" w:fill="auto"/>
          </w:tcPr>
          <w:p w14:paraId="70E3408C" w14:textId="77777777" w:rsidR="00B656EF" w:rsidRPr="00B656EF" w:rsidRDefault="00B656EF" w:rsidP="00B656EF">
            <w:pPr>
              <w:rPr>
                <w:rFonts w:ascii="Calibri" w:eastAsia="Calibri" w:hAnsi="Calibri" w:cs="Calibri"/>
                <w:bCs/>
                <w:sz w:val="20"/>
                <w:szCs w:val="20"/>
              </w:rPr>
            </w:pPr>
            <w:r w:rsidRPr="00B656EF">
              <w:rPr>
                <w:rFonts w:ascii="Calibri" w:hAnsi="Calibri" w:cs="Calibri"/>
                <w:sz w:val="20"/>
                <w:szCs w:val="20"/>
              </w:rPr>
              <w:t>E0883</w:t>
            </w:r>
          </w:p>
        </w:tc>
        <w:tc>
          <w:tcPr>
            <w:tcW w:w="938" w:type="pct"/>
            <w:tcBorders>
              <w:top w:val="single" w:sz="4" w:space="0" w:color="auto"/>
              <w:left w:val="nil"/>
              <w:bottom w:val="single" w:sz="4" w:space="0" w:color="auto"/>
              <w:right w:val="single" w:sz="4" w:space="0" w:color="auto"/>
            </w:tcBorders>
            <w:shd w:val="clear" w:color="000000" w:fill="FFFFFF"/>
          </w:tcPr>
          <w:p w14:paraId="59302E06" w14:textId="77777777" w:rsidR="00B656EF" w:rsidRPr="00B656EF" w:rsidRDefault="00B656EF" w:rsidP="00B656EF">
            <w:pPr>
              <w:rPr>
                <w:rFonts w:ascii="Calibri" w:eastAsia="Calibri" w:hAnsi="Calibri" w:cs="Calibri"/>
                <w:bCs/>
                <w:sz w:val="20"/>
                <w:szCs w:val="20"/>
              </w:rPr>
            </w:pPr>
            <w:r w:rsidRPr="00B656EF">
              <w:rPr>
                <w:rFonts w:ascii="Calibri" w:hAnsi="Calibri" w:cs="Calibri"/>
                <w:color w:val="000000"/>
                <w:sz w:val="20"/>
                <w:szCs w:val="20"/>
              </w:rPr>
              <w:t>Farmakoterapijsk</w:t>
            </w:r>
            <w:r w:rsidRPr="00B656EF">
              <w:rPr>
                <w:rFonts w:ascii="Calibri" w:hAnsi="Calibri" w:cs="Calibri"/>
                <w:b/>
                <w:bCs/>
                <w:color w:val="000000"/>
                <w:sz w:val="20"/>
                <w:szCs w:val="20"/>
              </w:rPr>
              <w:t>i</w:t>
            </w:r>
            <w:r w:rsidRPr="00B656EF">
              <w:rPr>
                <w:rFonts w:ascii="Calibri" w:hAnsi="Calibri" w:cs="Calibri"/>
                <w:b/>
                <w:bCs/>
                <w:strike/>
                <w:color w:val="000000"/>
                <w:sz w:val="20"/>
                <w:szCs w:val="20"/>
              </w:rPr>
              <w:t>o</w:t>
            </w:r>
            <w:r w:rsidRPr="00B656EF">
              <w:rPr>
                <w:rFonts w:ascii="Calibri" w:hAnsi="Calibri" w:cs="Calibri"/>
                <w:strike/>
                <w:color w:val="000000"/>
                <w:sz w:val="20"/>
                <w:szCs w:val="20"/>
              </w:rPr>
              <w:t xml:space="preserve"> </w:t>
            </w:r>
            <w:r w:rsidRPr="00B656EF">
              <w:rPr>
                <w:rFonts w:ascii="Calibri" w:hAnsi="Calibri" w:cs="Calibri"/>
                <w:b/>
                <w:bCs/>
                <w:strike/>
                <w:color w:val="000000"/>
                <w:sz w:val="20"/>
                <w:szCs w:val="20"/>
              </w:rPr>
              <w:t>konzilijarno mnenje</w:t>
            </w:r>
            <w:r w:rsidRPr="00B656EF">
              <w:rPr>
                <w:rFonts w:ascii="Calibri" w:hAnsi="Calibri" w:cs="Calibri"/>
                <w:b/>
                <w:bCs/>
                <w:color w:val="000000"/>
                <w:sz w:val="20"/>
                <w:szCs w:val="20"/>
              </w:rPr>
              <w:t xml:space="preserve"> posvet</w:t>
            </w:r>
          </w:p>
        </w:tc>
        <w:tc>
          <w:tcPr>
            <w:tcW w:w="3620" w:type="pct"/>
            <w:tcBorders>
              <w:top w:val="single" w:sz="4" w:space="0" w:color="auto"/>
              <w:left w:val="nil"/>
              <w:bottom w:val="single" w:sz="4" w:space="0" w:color="auto"/>
              <w:right w:val="single" w:sz="4" w:space="0" w:color="auto"/>
            </w:tcBorders>
            <w:shd w:val="clear" w:color="000000" w:fill="FFFFFF"/>
          </w:tcPr>
          <w:p w14:paraId="28627D10" w14:textId="77777777" w:rsidR="00B656EF" w:rsidRPr="00B656EF" w:rsidRDefault="00B656EF" w:rsidP="00B656EF">
            <w:pPr>
              <w:rPr>
                <w:rFonts w:ascii="Calibri" w:eastAsia="Calibri" w:hAnsi="Calibri" w:cs="Calibri"/>
                <w:bCs/>
                <w:sz w:val="20"/>
                <w:szCs w:val="20"/>
              </w:rPr>
            </w:pPr>
            <w:r w:rsidRPr="00B656EF">
              <w:rPr>
                <w:rFonts w:ascii="Calibri" w:hAnsi="Calibri" w:cs="Calibri"/>
                <w:color w:val="000000"/>
                <w:sz w:val="20"/>
                <w:szCs w:val="20"/>
              </w:rPr>
              <w:t>Farmakoterapijsk</w:t>
            </w:r>
            <w:r w:rsidRPr="00B656EF">
              <w:rPr>
                <w:rFonts w:ascii="Calibri" w:hAnsi="Calibri" w:cs="Calibri"/>
                <w:b/>
                <w:bCs/>
                <w:color w:val="000000"/>
                <w:sz w:val="20"/>
                <w:szCs w:val="20"/>
              </w:rPr>
              <w:t>i</w:t>
            </w:r>
            <w:r w:rsidRPr="00B656EF">
              <w:rPr>
                <w:rFonts w:ascii="Calibri" w:hAnsi="Calibri" w:cs="Calibri"/>
                <w:b/>
                <w:bCs/>
                <w:strike/>
                <w:color w:val="000000"/>
                <w:sz w:val="20"/>
                <w:szCs w:val="20"/>
              </w:rPr>
              <w:t>o</w:t>
            </w:r>
            <w:r w:rsidRPr="00B656EF">
              <w:rPr>
                <w:rFonts w:ascii="Calibri" w:hAnsi="Calibri" w:cs="Calibri"/>
                <w:color w:val="000000"/>
                <w:sz w:val="20"/>
                <w:szCs w:val="20"/>
              </w:rPr>
              <w:t xml:space="preserve"> </w:t>
            </w:r>
            <w:r w:rsidRPr="00B656EF">
              <w:rPr>
                <w:rFonts w:ascii="Calibri" w:hAnsi="Calibri" w:cs="Calibri"/>
                <w:b/>
                <w:bCs/>
                <w:strike/>
                <w:color w:val="000000"/>
                <w:sz w:val="20"/>
                <w:szCs w:val="20"/>
              </w:rPr>
              <w:t>konzilijarno mnenje</w:t>
            </w:r>
            <w:r w:rsidRPr="00B656EF">
              <w:rPr>
                <w:rFonts w:ascii="Calibri" w:hAnsi="Calibri" w:cs="Calibri"/>
                <w:b/>
                <w:bCs/>
                <w:color w:val="000000"/>
                <w:sz w:val="20"/>
                <w:szCs w:val="20"/>
              </w:rPr>
              <w:t xml:space="preserve"> posvet</w:t>
            </w:r>
            <w:r w:rsidRPr="00B656EF">
              <w:rPr>
                <w:rFonts w:ascii="Calibri" w:hAnsi="Calibri" w:cs="Calibri"/>
                <w:color w:val="000000"/>
                <w:sz w:val="20"/>
                <w:szCs w:val="20"/>
              </w:rPr>
              <w:t xml:space="preserve"> za pacienta, ki ga je zdravnik napotil zaradi usmerjene težave polifarmakoterapije oziroma primernosti farmakoterapije. </w:t>
            </w:r>
            <w:r w:rsidRPr="00B656EF">
              <w:rPr>
                <w:rFonts w:ascii="Calibri" w:hAnsi="Calibri" w:cs="Calibri"/>
                <w:color w:val="000000"/>
                <w:sz w:val="20"/>
                <w:szCs w:val="20"/>
              </w:rPr>
              <w:br/>
              <w:t>Storitev vključuje:</w:t>
            </w:r>
            <w:r w:rsidRPr="00B656EF">
              <w:rPr>
                <w:rFonts w:ascii="Calibri" w:hAnsi="Calibri" w:cs="Calibri"/>
                <w:color w:val="000000"/>
                <w:sz w:val="20"/>
                <w:szCs w:val="20"/>
              </w:rPr>
              <w:br/>
              <w:t>- seznanitev z anamnezo in pregled zgodovine zdravljenja z zdravili;</w:t>
            </w:r>
            <w:r w:rsidRPr="00B656EF">
              <w:rPr>
                <w:rFonts w:ascii="Calibri" w:hAnsi="Calibri" w:cs="Calibri"/>
                <w:color w:val="000000"/>
                <w:sz w:val="20"/>
                <w:szCs w:val="20"/>
              </w:rPr>
              <w:br/>
              <w:t>- pregled relevantnih laboratorijskih izvidov;</w:t>
            </w:r>
            <w:r w:rsidRPr="00B656EF">
              <w:rPr>
                <w:rFonts w:ascii="Calibri" w:hAnsi="Calibri" w:cs="Calibri"/>
                <w:color w:val="000000"/>
                <w:sz w:val="20"/>
                <w:szCs w:val="20"/>
              </w:rPr>
              <w:br/>
              <w:t>- pregled farmakoterapije in potencialnih interakcij z ozirom na klinično vprašanje;</w:t>
            </w:r>
            <w:r w:rsidRPr="00B656EF">
              <w:rPr>
                <w:rFonts w:ascii="Calibri" w:hAnsi="Calibri" w:cs="Calibri"/>
                <w:color w:val="000000"/>
                <w:sz w:val="20"/>
                <w:szCs w:val="20"/>
              </w:rPr>
              <w:br/>
              <w:t>- priprava in ustna ali pisna predaja mnenja napotnemu zdravniku;</w:t>
            </w:r>
            <w:r w:rsidRPr="00B656EF">
              <w:rPr>
                <w:rFonts w:ascii="Calibri" w:hAnsi="Calibri" w:cs="Calibri"/>
                <w:color w:val="000000"/>
                <w:sz w:val="20"/>
                <w:szCs w:val="20"/>
              </w:rPr>
              <w:br/>
              <w:t>- zapis mnenja v dokumentaciji pacienta.</w:t>
            </w:r>
            <w:r w:rsidRPr="00B656EF">
              <w:rPr>
                <w:rFonts w:ascii="Calibri" w:hAnsi="Calibri" w:cs="Calibri"/>
                <w:color w:val="000000"/>
                <w:sz w:val="20"/>
                <w:szCs w:val="20"/>
              </w:rPr>
              <w:br/>
              <w:t xml:space="preserve">Storitev se izvede za pacienta, za katerega zdravnik napotovalec meni, da so težave lahko posledice jemanja zdravil ali pred uvedbo zdravil s Seznama </w:t>
            </w:r>
            <w:r w:rsidRPr="00B656EF">
              <w:rPr>
                <w:rFonts w:ascii="Calibri" w:hAnsi="Calibri" w:cs="Calibri"/>
                <w:b/>
                <w:bCs/>
                <w:strike/>
                <w:color w:val="000000"/>
                <w:sz w:val="20"/>
                <w:szCs w:val="20"/>
              </w:rPr>
              <w:t>zdravil</w:t>
            </w:r>
            <w:r w:rsidRPr="00B656EF">
              <w:rPr>
                <w:rFonts w:ascii="Calibri" w:hAnsi="Calibri" w:cs="Calibri"/>
                <w:b/>
                <w:bCs/>
                <w:color w:val="000000"/>
                <w:sz w:val="20"/>
                <w:szCs w:val="20"/>
              </w:rPr>
              <w:t>učinkovin</w:t>
            </w:r>
            <w:r w:rsidRPr="00B656EF">
              <w:rPr>
                <w:rFonts w:ascii="Calibri" w:hAnsi="Calibri" w:cs="Calibri"/>
                <w:color w:val="000000"/>
                <w:sz w:val="20"/>
                <w:szCs w:val="20"/>
              </w:rPr>
              <w:t xml:space="preserve"> z visokim tveganjem za součinkovanje, ki ga izda generalni direktor Zavoda in ga Zavod objavi na spletni strani.</w:t>
            </w:r>
            <w:r w:rsidRPr="00B656EF">
              <w:rPr>
                <w:rFonts w:ascii="Calibri" w:hAnsi="Calibri" w:cs="Calibri"/>
                <w:color w:val="000000"/>
                <w:sz w:val="20"/>
                <w:szCs w:val="20"/>
              </w:rPr>
              <w:br/>
              <w:t>Storitev izvajajo magistri farmacije z veljavno licenco, specialisti klinične ali lekarniške farmacije s pridobljeno kompetenco za izvajanje storitve FTP.</w:t>
            </w:r>
          </w:p>
        </w:tc>
      </w:tr>
    </w:tbl>
    <w:p w14:paraId="4471E4C2" w14:textId="77777777" w:rsidR="00B656EF" w:rsidRDefault="00B656EF" w:rsidP="00B656EF">
      <w:pPr>
        <w:spacing w:after="0" w:line="240" w:lineRule="auto"/>
      </w:pPr>
    </w:p>
    <w:p w14:paraId="75470732" w14:textId="77777777" w:rsidR="00BB342A" w:rsidRPr="00B656EF" w:rsidRDefault="00BB342A" w:rsidP="00B656EF">
      <w:pPr>
        <w:spacing w:after="0" w:line="240" w:lineRule="auto"/>
      </w:pPr>
    </w:p>
    <w:p w14:paraId="6061C077" w14:textId="77777777" w:rsidR="00B656EF" w:rsidRPr="00B656EF" w:rsidRDefault="00B656EF" w:rsidP="00B656EF">
      <w:pPr>
        <w:spacing w:after="0" w:line="240" w:lineRule="auto"/>
        <w:jc w:val="both"/>
        <w:rPr>
          <w:rFonts w:ascii="Calibri" w:hAnsi="Calibri" w:cs="Calibri"/>
        </w:rPr>
      </w:pPr>
      <w:r w:rsidRPr="00B656EF">
        <w:rPr>
          <w:rFonts w:ascii="Calibri" w:hAnsi="Calibri" w:cs="Calibri"/>
        </w:rPr>
        <w:t>Kratek opis storitve E0883 dopolnjujemo tudi v naslednjih dveh povezovalnih šifrantih tako, kot je navedeno zgoraj:</w:t>
      </w:r>
    </w:p>
    <w:p w14:paraId="212174D7" w14:textId="77777777" w:rsidR="00B656EF" w:rsidRPr="00B656EF" w:rsidRDefault="00B656EF" w:rsidP="00B656EF">
      <w:pPr>
        <w:spacing w:after="0" w:line="240" w:lineRule="auto"/>
        <w:jc w:val="both"/>
        <w:rPr>
          <w:rFonts w:ascii="Calibri" w:hAnsi="Calibri" w:cs="Calibri"/>
          <w:sz w:val="4"/>
          <w:szCs w:val="4"/>
        </w:rPr>
      </w:pPr>
    </w:p>
    <w:p w14:paraId="1B8C2D41" w14:textId="77777777" w:rsidR="00B656EF" w:rsidRPr="00B656EF" w:rsidRDefault="00B656EF" w:rsidP="00B656EF">
      <w:pPr>
        <w:numPr>
          <w:ilvl w:val="0"/>
          <w:numId w:val="21"/>
        </w:numPr>
        <w:spacing w:after="0" w:line="240" w:lineRule="auto"/>
        <w:ind w:left="357" w:hanging="357"/>
        <w:contextualSpacing/>
        <w:rPr>
          <w:rFonts w:ascii="Calibri" w:eastAsia="Times New Roman" w:hAnsi="Calibri" w:cs="Calibri"/>
          <w:kern w:val="0"/>
          <w:lang w:eastAsia="sl-SI"/>
          <w14:ligatures w14:val="none"/>
        </w:rPr>
      </w:pPr>
      <w:r w:rsidRPr="00B656EF">
        <w:rPr>
          <w:rFonts w:ascii="Calibri" w:eastAsia="Times New Roman" w:hAnsi="Calibri" w:cs="Calibri"/>
          <w:kern w:val="0"/>
          <w:lang w:eastAsia="sl-SI"/>
          <w14:ligatures w14:val="none"/>
        </w:rPr>
        <w:t>K14.1 »Izključujoče in soodvisne storitve v okviru ene obravnave z vključenimi pravili obračunavanja« (v okviru kontrole ROB 0070, v sklopu 5);</w:t>
      </w:r>
    </w:p>
    <w:p w14:paraId="6BB0E596" w14:textId="77777777" w:rsidR="00B656EF" w:rsidRPr="00B656EF" w:rsidRDefault="00B656EF" w:rsidP="00B656EF">
      <w:pPr>
        <w:spacing w:after="0" w:line="240" w:lineRule="auto"/>
        <w:ind w:left="357"/>
        <w:contextualSpacing/>
        <w:rPr>
          <w:rFonts w:ascii="Calibri" w:eastAsia="Times New Roman" w:hAnsi="Calibri" w:cs="Calibri"/>
          <w:kern w:val="0"/>
          <w:sz w:val="4"/>
          <w:szCs w:val="4"/>
          <w:lang w:eastAsia="sl-SI"/>
          <w14:ligatures w14:val="none"/>
        </w:rPr>
      </w:pPr>
    </w:p>
    <w:p w14:paraId="7C649690" w14:textId="77777777" w:rsidR="00B656EF" w:rsidRPr="00B656EF" w:rsidRDefault="00B656EF" w:rsidP="00B656EF">
      <w:pPr>
        <w:numPr>
          <w:ilvl w:val="0"/>
          <w:numId w:val="21"/>
        </w:numPr>
        <w:spacing w:after="0" w:line="240" w:lineRule="auto"/>
        <w:ind w:left="357" w:hanging="357"/>
        <w:contextualSpacing/>
        <w:rPr>
          <w:rFonts w:ascii="Calibri" w:eastAsia="Times New Roman" w:hAnsi="Calibri" w:cs="Calibri"/>
          <w:kern w:val="0"/>
          <w:lang w:eastAsia="sl-SI"/>
          <w14:ligatures w14:val="none"/>
        </w:rPr>
      </w:pPr>
      <w:r w:rsidRPr="00B656EF">
        <w:rPr>
          <w:rFonts w:ascii="Calibri" w:eastAsia="Times New Roman" w:hAnsi="Calibri" w:cs="Calibri"/>
          <w:kern w:val="0"/>
          <w:lang w:eastAsia="sl-SI"/>
          <w14:ligatures w14:val="none"/>
        </w:rPr>
        <w:t>K47.1 »Obveznost navajanja tipa dokumenta CRPP po storitvah«.</w:t>
      </w:r>
    </w:p>
    <w:p w14:paraId="39F101E2" w14:textId="77777777" w:rsidR="00B656EF" w:rsidRPr="00B656EF" w:rsidRDefault="00B656EF" w:rsidP="00B656EF">
      <w:pPr>
        <w:spacing w:after="0" w:line="240" w:lineRule="auto"/>
      </w:pPr>
    </w:p>
    <w:p w14:paraId="6DE20068" w14:textId="77777777" w:rsidR="00B656EF" w:rsidRPr="00B656EF" w:rsidRDefault="00B656EF" w:rsidP="00B656EF">
      <w:pPr>
        <w:spacing w:after="0" w:line="240" w:lineRule="auto"/>
      </w:pPr>
    </w:p>
    <w:p w14:paraId="123696A9" w14:textId="77777777" w:rsidR="00B656EF" w:rsidRPr="00B656EF" w:rsidRDefault="00B656EF" w:rsidP="00B656EF">
      <w:pPr>
        <w:spacing w:after="0" w:line="240" w:lineRule="auto"/>
        <w:jc w:val="both"/>
        <w:rPr>
          <w:rFonts w:ascii="Calibri" w:eastAsia="Times New Roman" w:hAnsi="Calibri" w:cs="Calibri"/>
          <w:kern w:val="0"/>
          <w:lang w:eastAsia="sl-SI"/>
          <w14:ligatures w14:val="none"/>
        </w:rPr>
      </w:pPr>
      <w:r w:rsidRPr="00B656EF">
        <w:rPr>
          <w:rFonts w:ascii="Calibri" w:eastAsia="Times New Roman" w:hAnsi="Calibri" w:cs="Calibri"/>
          <w:kern w:val="0"/>
          <w:lang w:eastAsia="sl-SI"/>
          <w14:ligatures w14:val="none"/>
        </w:rPr>
        <w:t>Spremembe veljajo za storitve, opravljene od 1. 9. 2026 dalje.</w:t>
      </w:r>
    </w:p>
    <w:p w14:paraId="533E950E" w14:textId="77777777" w:rsidR="00B656EF" w:rsidRPr="00B656EF" w:rsidRDefault="00B656EF" w:rsidP="00B656EF">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22E914C0" w14:textId="77777777" w:rsidR="00B656EF" w:rsidRPr="00B656EF" w:rsidRDefault="00B656EF" w:rsidP="00B656EF">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B656EF">
        <w:rPr>
          <w:rFonts w:ascii="Calibri" w:eastAsia="Calibri" w:hAnsi="Calibri" w:cs="Calibri"/>
          <w:kern w:val="0"/>
          <w14:ligatures w14:val="none"/>
        </w:rPr>
        <w:t xml:space="preserve">Kontaktna oseba za vsebinska vprašanja: </w:t>
      </w:r>
    </w:p>
    <w:p w14:paraId="62CDDB58" w14:textId="77777777" w:rsidR="00B656EF" w:rsidRPr="00B656EF" w:rsidRDefault="00B656EF" w:rsidP="00B656EF">
      <w:pPr>
        <w:widowControl w:val="0"/>
        <w:suppressAutoHyphens/>
        <w:spacing w:after="0" w:line="240" w:lineRule="auto"/>
        <w:jc w:val="both"/>
        <w:rPr>
          <w:rFonts w:ascii="Calibri" w:eastAsia="Times New Roman" w:hAnsi="Calibri" w:cs="Calibri"/>
          <w:lang w:eastAsia="sl-SI"/>
        </w:rPr>
      </w:pPr>
      <w:r w:rsidRPr="00B656EF">
        <w:rPr>
          <w:rFonts w:ascii="Calibri" w:eastAsia="Times New Roman" w:hAnsi="Calibri" w:cs="Arial"/>
          <w:lang w:eastAsia="sl-SI"/>
        </w:rPr>
        <w:t xml:space="preserve">Anita Strmljan </w:t>
      </w:r>
      <w:r w:rsidRPr="00B656EF">
        <w:rPr>
          <w:rFonts w:ascii="Calibri" w:eastAsia="Times New Roman" w:hAnsi="Calibri" w:cs="Calibri"/>
          <w:lang w:eastAsia="sl-SI"/>
        </w:rPr>
        <w:t>(</w:t>
      </w:r>
      <w:hyperlink r:id="rId28" w:history="1">
        <w:r w:rsidRPr="00B656EF">
          <w:rPr>
            <w:rFonts w:ascii="Calibri" w:eastAsia="Times New Roman" w:hAnsi="Calibri" w:cs="Calibri"/>
            <w:color w:val="0000FF"/>
            <w:u w:val="single"/>
            <w:lang w:eastAsia="sl-SI"/>
          </w:rPr>
          <w:t>anita.strmljan@zzzs.si</w:t>
        </w:r>
      </w:hyperlink>
      <w:r w:rsidRPr="00B656EF">
        <w:rPr>
          <w:rFonts w:ascii="Calibri" w:eastAsia="Times New Roman" w:hAnsi="Calibri" w:cs="Calibri"/>
          <w:lang w:eastAsia="sl-SI"/>
        </w:rPr>
        <w:t>; 01/30-77-522)</w:t>
      </w:r>
    </w:p>
    <w:p w14:paraId="726701A8" w14:textId="77777777" w:rsidR="00B656EF" w:rsidRDefault="00B656EF" w:rsidP="00B10A51">
      <w:pPr>
        <w:keepNext/>
        <w:keepLines/>
        <w:spacing w:after="0" w:line="240" w:lineRule="auto"/>
        <w:jc w:val="both"/>
        <w:rPr>
          <w:rFonts w:ascii="Calibri" w:eastAsia="Times New Roman" w:hAnsi="Calibri" w:cs="Calibri"/>
          <w:bCs/>
          <w:kern w:val="0"/>
          <w14:ligatures w14:val="none"/>
        </w:rPr>
      </w:pPr>
    </w:p>
    <w:p w14:paraId="7B80C6AB" w14:textId="77777777" w:rsidR="00B656EF" w:rsidRDefault="00B656EF" w:rsidP="00B10A51">
      <w:pPr>
        <w:keepNext/>
        <w:keepLines/>
        <w:spacing w:after="0" w:line="240" w:lineRule="auto"/>
        <w:jc w:val="both"/>
        <w:rPr>
          <w:rFonts w:ascii="Calibri" w:eastAsia="Times New Roman" w:hAnsi="Calibri" w:cs="Calibri"/>
          <w:bCs/>
          <w:kern w:val="0"/>
          <w14:ligatures w14:val="none"/>
        </w:rPr>
      </w:pPr>
    </w:p>
    <w:p w14:paraId="2C22C60C" w14:textId="77777777" w:rsidR="002F1011" w:rsidRDefault="002F1011" w:rsidP="00B10A51">
      <w:pPr>
        <w:keepNext/>
        <w:keepLines/>
        <w:spacing w:after="0" w:line="240" w:lineRule="auto"/>
        <w:jc w:val="both"/>
        <w:rPr>
          <w:rFonts w:ascii="Calibri" w:eastAsia="Times New Roman" w:hAnsi="Calibri" w:cs="Calibri"/>
          <w:bCs/>
          <w:kern w:val="0"/>
          <w14:ligatures w14:val="none"/>
        </w:rPr>
      </w:pPr>
    </w:p>
    <w:p w14:paraId="58F33490" w14:textId="77777777" w:rsidR="002F1011" w:rsidRPr="00E529B9" w:rsidRDefault="002F1011" w:rsidP="002F101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7" w:name="_Toc235080549"/>
      <w:bookmarkStart w:id="58" w:name="_Hlk235030673"/>
      <w:r w:rsidRPr="00E529B9">
        <w:rPr>
          <w:rFonts w:ascii="Calibri" w:eastAsia="Times New Roman" w:hAnsi="Calibri" w:cs="Arial"/>
          <w:b/>
          <w:color w:val="0070C0"/>
          <w:kern w:val="0"/>
          <w:sz w:val="28"/>
          <w:szCs w:val="28"/>
          <w:lang w:eastAsia="sl-SI"/>
          <w14:ligatures w14:val="none"/>
        </w:rPr>
        <w:t>Splošne ambulante – nova kontrola odvzema krvi s 1. 9. 2026</w:t>
      </w:r>
      <w:bookmarkEnd w:id="57"/>
    </w:p>
    <w:p w14:paraId="05345FB8" w14:textId="77777777" w:rsidR="002F1011" w:rsidRPr="00E529B9" w:rsidRDefault="002F1011" w:rsidP="002F1011">
      <w:pPr>
        <w:keepNext/>
        <w:keepLines/>
        <w:spacing w:line="240" w:lineRule="auto"/>
        <w:jc w:val="both"/>
        <w:rPr>
          <w:rFonts w:cstheme="minorHAnsi"/>
          <w:i/>
          <w:color w:val="0070C0"/>
        </w:rPr>
      </w:pPr>
    </w:p>
    <w:p w14:paraId="4548BC6F" w14:textId="77777777" w:rsidR="002F1011" w:rsidRPr="00E529B9" w:rsidRDefault="002F1011" w:rsidP="002F1011">
      <w:pPr>
        <w:spacing w:after="0" w:line="240" w:lineRule="auto"/>
        <w:jc w:val="both"/>
        <w:rPr>
          <w:rFonts w:ascii="Calibri" w:eastAsia="Times New Roman" w:hAnsi="Calibri" w:cs="Arial"/>
          <w:i/>
          <w:color w:val="0070C0"/>
          <w:kern w:val="0"/>
          <w:lang w:eastAsia="sl-SI"/>
          <w14:ligatures w14:val="none"/>
        </w:rPr>
      </w:pPr>
      <w:r w:rsidRPr="00E529B9">
        <w:rPr>
          <w:rFonts w:ascii="Calibri" w:eastAsia="Times New Roman" w:hAnsi="Calibri" w:cs="Arial"/>
          <w:i/>
          <w:color w:val="0070C0"/>
          <w:kern w:val="0"/>
          <w:lang w:eastAsia="sl-SI"/>
          <w14:ligatures w14:val="none"/>
        </w:rPr>
        <w:t>Vsem izvajalcem splošnih ambulant, splošnih ambulant specializanta družinske medicine in splošnih ambulant - dodatno 0,5 DMS</w:t>
      </w:r>
    </w:p>
    <w:p w14:paraId="1271B6B5" w14:textId="77777777" w:rsidR="002F1011" w:rsidRPr="00E529B9" w:rsidRDefault="002F1011" w:rsidP="002F1011">
      <w:pPr>
        <w:spacing w:after="0" w:line="240" w:lineRule="auto"/>
        <w:jc w:val="both"/>
        <w:rPr>
          <w:rFonts w:ascii="Calibri" w:eastAsia="Times New Roman" w:hAnsi="Calibri" w:cs="Arial"/>
          <w:i/>
          <w:color w:val="0070C0"/>
          <w:kern w:val="0"/>
          <w:lang w:eastAsia="sl-SI"/>
          <w14:ligatures w14:val="none"/>
        </w:rPr>
      </w:pPr>
    </w:p>
    <w:p w14:paraId="2F7B0310" w14:textId="77777777" w:rsidR="002F1011" w:rsidRDefault="002F1011" w:rsidP="002F1011">
      <w:pPr>
        <w:autoSpaceDE w:val="0"/>
        <w:autoSpaceDN w:val="0"/>
        <w:adjustRightInd w:val="0"/>
        <w:spacing w:after="0" w:line="240" w:lineRule="auto"/>
        <w:jc w:val="both"/>
        <w:rPr>
          <w:rFonts w:eastAsia="Times New Roman" w:cstheme="minorHAnsi"/>
          <w:b/>
          <w:bCs/>
          <w:lang w:eastAsia="sl-SI"/>
        </w:rPr>
      </w:pPr>
      <w:r w:rsidRPr="00E529B9">
        <w:rPr>
          <w:rFonts w:eastAsia="Times New Roman" w:cstheme="minorHAnsi"/>
          <w:b/>
          <w:bCs/>
          <w:lang w:eastAsia="sl-SI"/>
        </w:rPr>
        <w:t>Povzetek vsebine</w:t>
      </w:r>
    </w:p>
    <w:p w14:paraId="05E5BBCF" w14:textId="77777777" w:rsidR="002F1011" w:rsidRPr="00E529B9" w:rsidRDefault="002F1011" w:rsidP="002F1011">
      <w:pPr>
        <w:autoSpaceDE w:val="0"/>
        <w:autoSpaceDN w:val="0"/>
        <w:adjustRightInd w:val="0"/>
        <w:spacing w:after="0" w:line="240" w:lineRule="auto"/>
        <w:jc w:val="both"/>
        <w:rPr>
          <w:rFonts w:eastAsia="Times New Roman" w:cstheme="minorHAnsi"/>
          <w:b/>
          <w:bCs/>
          <w:lang w:eastAsia="sl-SI"/>
        </w:rPr>
      </w:pPr>
    </w:p>
    <w:p w14:paraId="1D315754" w14:textId="77777777" w:rsidR="002F1011" w:rsidRPr="00E529B9" w:rsidRDefault="002F1011" w:rsidP="002F1011">
      <w:pPr>
        <w:spacing w:after="0" w:line="240" w:lineRule="auto"/>
        <w:jc w:val="both"/>
        <w:rPr>
          <w:rFonts w:cstheme="minorHAnsi"/>
        </w:rPr>
      </w:pPr>
      <w:r w:rsidRPr="00E529B9">
        <w:rPr>
          <w:rFonts w:cstheme="minorHAnsi"/>
        </w:rPr>
        <w:t>V Prilogi 3 Uredbe o programih storitev OZZ je pri ločeno zaračunljivem materialu in storitvah Q0048 »Določitev PSA«, Q0326 »Določitev vrednosti vitamina B12«, Q0327 »Določitev vrednosti folne kisline« in Q0341 »Določitev vrednosti NT-proBNP« opredeljeno, da je v ceno storitve vključen tudi odvzem vzorca, zato ob navedenih storitvah ni dovoljeno obračunavanje storitev L0002 »Odvzem krvi iz vene« in L0003 »Odvzem krvi iz vene, z antikoagul.«.</w:t>
      </w:r>
    </w:p>
    <w:p w14:paraId="08EFF52E" w14:textId="77777777" w:rsidR="002F1011" w:rsidRPr="00E529B9" w:rsidRDefault="002F1011" w:rsidP="002F1011">
      <w:pPr>
        <w:spacing w:after="0" w:line="240" w:lineRule="auto"/>
        <w:jc w:val="both"/>
        <w:rPr>
          <w:rFonts w:cstheme="minorHAnsi"/>
        </w:rPr>
      </w:pPr>
    </w:p>
    <w:p w14:paraId="789D9A02" w14:textId="77777777" w:rsidR="002F1011" w:rsidRPr="00E529B9" w:rsidRDefault="002F1011" w:rsidP="002F1011">
      <w:pPr>
        <w:spacing w:after="0" w:line="240" w:lineRule="auto"/>
        <w:jc w:val="both"/>
        <w:rPr>
          <w:rFonts w:cstheme="minorHAnsi"/>
        </w:rPr>
      </w:pPr>
    </w:p>
    <w:p w14:paraId="512A36B0" w14:textId="77777777" w:rsidR="002F1011" w:rsidRDefault="002F1011" w:rsidP="002F1011">
      <w:pPr>
        <w:widowControl w:val="0"/>
        <w:suppressAutoHyphens/>
        <w:spacing w:after="0" w:line="240" w:lineRule="auto"/>
        <w:jc w:val="both"/>
        <w:rPr>
          <w:rFonts w:eastAsia="Times New Roman" w:cstheme="minorHAnsi"/>
          <w:b/>
          <w:bCs/>
          <w:color w:val="000000"/>
          <w:lang w:eastAsia="sl-SI"/>
        </w:rPr>
      </w:pPr>
      <w:r w:rsidRPr="00E529B9">
        <w:rPr>
          <w:rFonts w:eastAsia="Times New Roman" w:cstheme="minorHAnsi"/>
          <w:b/>
          <w:bCs/>
          <w:color w:val="000000"/>
          <w:lang w:eastAsia="sl-SI"/>
        </w:rPr>
        <w:t>Navodilo za obračun</w:t>
      </w:r>
    </w:p>
    <w:p w14:paraId="1C1C17A7" w14:textId="77777777" w:rsidR="002F1011" w:rsidRPr="00E529B9" w:rsidRDefault="002F1011" w:rsidP="002F1011">
      <w:pPr>
        <w:widowControl w:val="0"/>
        <w:suppressAutoHyphens/>
        <w:spacing w:after="0" w:line="240" w:lineRule="auto"/>
        <w:jc w:val="both"/>
        <w:rPr>
          <w:rFonts w:eastAsia="Times New Roman" w:cstheme="minorHAnsi"/>
          <w:b/>
          <w:bCs/>
          <w:color w:val="000000"/>
          <w:lang w:eastAsia="sl-SI"/>
        </w:rPr>
      </w:pPr>
    </w:p>
    <w:p w14:paraId="5B80D06F" w14:textId="77777777" w:rsidR="002F1011" w:rsidRPr="00E529B9" w:rsidRDefault="002F1011" w:rsidP="002F1011">
      <w:pPr>
        <w:spacing w:after="0" w:line="240" w:lineRule="auto"/>
        <w:jc w:val="both"/>
        <w:rPr>
          <w:rFonts w:cstheme="minorHAnsi"/>
        </w:rPr>
      </w:pPr>
      <w:r w:rsidRPr="00E529B9">
        <w:rPr>
          <w:rFonts w:cstheme="minorHAnsi"/>
        </w:rPr>
        <w:t xml:space="preserve">Skladno z navedenim dopolnjujemo povezovalni šifrant K14.1 »Izključujoče in soodvisne storitve v okviru ene obravnave z vključenimi pravili </w:t>
      </w:r>
      <w:r w:rsidRPr="00021525">
        <w:rPr>
          <w:rFonts w:cstheme="minorHAnsi"/>
        </w:rPr>
        <w:t>obračunavanja« z novim sklopom 39 pri kont</w:t>
      </w:r>
      <w:r w:rsidRPr="00E529B9">
        <w:rPr>
          <w:rFonts w:cstheme="minorHAnsi"/>
        </w:rPr>
        <w:t>roli ROB 0377.</w:t>
      </w:r>
    </w:p>
    <w:p w14:paraId="77C90BA3" w14:textId="77777777" w:rsidR="002F1011" w:rsidRPr="00E529B9" w:rsidRDefault="002F1011" w:rsidP="002F1011">
      <w:pPr>
        <w:widowControl w:val="0"/>
        <w:suppressAutoHyphens/>
        <w:spacing w:after="0" w:line="240" w:lineRule="auto"/>
        <w:jc w:val="both"/>
        <w:rPr>
          <w:rFonts w:cstheme="minorHAnsi"/>
          <w:color w:val="000000"/>
        </w:rPr>
      </w:pPr>
    </w:p>
    <w:p w14:paraId="76D059D5" w14:textId="77777777" w:rsidR="002F1011" w:rsidRPr="00E529B9" w:rsidRDefault="002F1011" w:rsidP="002F1011">
      <w:pPr>
        <w:widowControl w:val="0"/>
        <w:suppressAutoHyphens/>
        <w:spacing w:after="0" w:line="240" w:lineRule="auto"/>
        <w:jc w:val="both"/>
        <w:rPr>
          <w:rFonts w:cstheme="minorHAnsi"/>
          <w:color w:val="000000"/>
        </w:rPr>
      </w:pPr>
      <w:r w:rsidRPr="00E529B9">
        <w:rPr>
          <w:rFonts w:cstheme="minorHAnsi"/>
          <w:color w:val="000000"/>
        </w:rPr>
        <w:t>Spremembe veljajo za storitve, opravljene od 1. 9. 2026 dalje.</w:t>
      </w:r>
    </w:p>
    <w:p w14:paraId="321336B1" w14:textId="77777777" w:rsidR="002F1011" w:rsidRPr="00E529B9" w:rsidRDefault="002F1011" w:rsidP="002F1011">
      <w:pPr>
        <w:autoSpaceDE w:val="0"/>
        <w:autoSpaceDN w:val="0"/>
        <w:adjustRightInd w:val="0"/>
        <w:spacing w:after="0" w:line="240" w:lineRule="auto"/>
        <w:jc w:val="both"/>
        <w:rPr>
          <w:rFonts w:eastAsia="Times New Roman" w:cs="Calibri"/>
          <w:lang w:eastAsia="sl-SI"/>
        </w:rPr>
      </w:pPr>
    </w:p>
    <w:p w14:paraId="2625F6F3" w14:textId="77777777" w:rsidR="002F1011" w:rsidRPr="00E529B9" w:rsidRDefault="002F1011" w:rsidP="002F1011">
      <w:pPr>
        <w:autoSpaceDE w:val="0"/>
        <w:autoSpaceDN w:val="0"/>
        <w:adjustRightInd w:val="0"/>
        <w:spacing w:after="0" w:line="240" w:lineRule="auto"/>
        <w:jc w:val="both"/>
        <w:rPr>
          <w:rFonts w:eastAsia="Times New Roman" w:cs="Calibri"/>
          <w:lang w:eastAsia="sl-SI"/>
        </w:rPr>
      </w:pPr>
      <w:r w:rsidRPr="00E529B9">
        <w:rPr>
          <w:rFonts w:eastAsia="Times New Roman" w:cs="Calibri"/>
          <w:lang w:eastAsia="sl-SI"/>
        </w:rPr>
        <w:t xml:space="preserve">Kontaktna oseba za vsebinska vprašanja: </w:t>
      </w:r>
    </w:p>
    <w:p w14:paraId="197F892B" w14:textId="77777777" w:rsidR="002F1011" w:rsidRPr="001A1A2C" w:rsidRDefault="002F1011" w:rsidP="002F1011">
      <w:pPr>
        <w:spacing w:after="0" w:line="240" w:lineRule="auto"/>
        <w:jc w:val="both"/>
        <w:rPr>
          <w:rFonts w:ascii="Calibri" w:eastAsia="Times New Roman" w:hAnsi="Calibri" w:cs="Calibri"/>
          <w:kern w:val="0"/>
          <w:lang w:eastAsia="sl-SI"/>
          <w14:ligatures w14:val="none"/>
        </w:rPr>
      </w:pPr>
      <w:r w:rsidRPr="00E529B9">
        <w:rPr>
          <w:rFonts w:ascii="Calibri" w:eastAsia="Calibri" w:hAnsi="Calibri" w:cs="Calibri"/>
          <w:bCs/>
        </w:rPr>
        <w:t xml:space="preserve">Jerneja Bergant </w:t>
      </w:r>
      <w:r w:rsidRPr="00E529B9">
        <w:rPr>
          <w:rFonts w:ascii="Calibri" w:eastAsia="Times New Roman" w:hAnsi="Calibri" w:cs="Calibri"/>
          <w:kern w:val="0"/>
          <w:lang w:eastAsia="sl-SI"/>
          <w14:ligatures w14:val="none"/>
        </w:rPr>
        <w:t>(</w:t>
      </w:r>
      <w:hyperlink r:id="rId29" w:history="1">
        <w:r w:rsidRPr="00E529B9">
          <w:rPr>
            <w:rStyle w:val="Hiperpovezava"/>
            <w:rFonts w:ascii="Calibri" w:eastAsia="Calibri" w:hAnsi="Calibri" w:cs="Calibri"/>
            <w:bCs/>
          </w:rPr>
          <w:t>jerneja.bergant</w:t>
        </w:r>
        <w:r w:rsidRPr="00E529B9">
          <w:rPr>
            <w:rStyle w:val="Hiperpovezava"/>
            <w:rFonts w:ascii="Calibri" w:eastAsia="Times New Roman" w:hAnsi="Calibri" w:cs="Calibri"/>
            <w:noProof/>
            <w:kern w:val="0"/>
            <w:lang w:eastAsia="sl-SI"/>
            <w14:ligatures w14:val="none"/>
          </w:rPr>
          <w:t>@zzzs.si</w:t>
        </w:r>
      </w:hyperlink>
      <w:r w:rsidRPr="00E529B9">
        <w:rPr>
          <w:rFonts w:ascii="Calibri" w:eastAsia="Times New Roman" w:hAnsi="Calibri" w:cs="Calibri"/>
          <w:kern w:val="0"/>
          <w:lang w:eastAsia="sl-SI"/>
          <w14:ligatures w14:val="none"/>
        </w:rPr>
        <w:t>; 01/30-77-573)</w:t>
      </w:r>
    </w:p>
    <w:bookmarkEnd w:id="58"/>
    <w:p w14:paraId="25A3BDF3" w14:textId="77777777" w:rsidR="002F1011" w:rsidRPr="00BB342A" w:rsidRDefault="002F1011" w:rsidP="00BB342A">
      <w:pPr>
        <w:spacing w:after="0" w:line="240" w:lineRule="auto"/>
        <w:jc w:val="both"/>
        <w:rPr>
          <w:rFonts w:cstheme="minorHAnsi"/>
        </w:rPr>
      </w:pPr>
    </w:p>
    <w:p w14:paraId="3DC42CD5" w14:textId="77777777" w:rsidR="002F1011" w:rsidRDefault="002F1011" w:rsidP="00BB342A">
      <w:pPr>
        <w:spacing w:after="0" w:line="240" w:lineRule="auto"/>
        <w:jc w:val="both"/>
        <w:rPr>
          <w:rFonts w:cstheme="minorHAnsi"/>
        </w:rPr>
      </w:pPr>
    </w:p>
    <w:p w14:paraId="41481C5B" w14:textId="77777777" w:rsidR="00BB342A" w:rsidRPr="00BB342A" w:rsidRDefault="00BB342A" w:rsidP="00BB342A">
      <w:pPr>
        <w:spacing w:after="0" w:line="240" w:lineRule="auto"/>
        <w:jc w:val="both"/>
        <w:rPr>
          <w:rFonts w:cstheme="minorHAnsi"/>
        </w:rPr>
      </w:pPr>
    </w:p>
    <w:p w14:paraId="5AD5D144" w14:textId="77777777" w:rsidR="00BB342A" w:rsidRPr="00BB342A" w:rsidRDefault="00BB342A" w:rsidP="00BB342A">
      <w:pPr>
        <w:spacing w:after="0" w:line="240" w:lineRule="auto"/>
        <w:jc w:val="both"/>
        <w:rPr>
          <w:rFonts w:cstheme="minorHAnsi"/>
        </w:rPr>
      </w:pPr>
    </w:p>
    <w:p w14:paraId="313C4D29" w14:textId="77777777" w:rsidR="00132673" w:rsidRPr="00BB342A" w:rsidRDefault="00132673" w:rsidP="00BB342A">
      <w:pPr>
        <w:spacing w:after="0" w:line="240" w:lineRule="auto"/>
        <w:jc w:val="both"/>
        <w:rPr>
          <w:rFonts w:cstheme="minorHAnsi"/>
        </w:rPr>
      </w:pPr>
    </w:p>
    <w:p w14:paraId="25567954" w14:textId="77777777" w:rsidR="00132673" w:rsidRPr="00132673" w:rsidRDefault="00132673" w:rsidP="0013267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9" w:name="_Toc235080550"/>
      <w:bookmarkStart w:id="60" w:name="_Toc167176854"/>
      <w:bookmarkStart w:id="61" w:name="_Toc206582938"/>
      <w:r w:rsidRPr="00132673">
        <w:rPr>
          <w:rFonts w:ascii="Calibri" w:eastAsia="Times New Roman" w:hAnsi="Calibri" w:cs="Arial"/>
          <w:b/>
          <w:color w:val="0070C0"/>
          <w:kern w:val="0"/>
          <w:sz w:val="28"/>
          <w:szCs w:val="28"/>
          <w:lang w:eastAsia="sl-SI"/>
          <w14:ligatures w14:val="none"/>
        </w:rPr>
        <w:t>Onkologija, splošne ambulante ter otroški in šolski dispanzerji – redakcijski popravek opisa storitve Q0048 »Določitev PSA«</w:t>
      </w:r>
      <w:bookmarkEnd w:id="59"/>
      <w:r w:rsidRPr="00132673">
        <w:rPr>
          <w:rFonts w:ascii="Calibri" w:eastAsia="Times New Roman" w:hAnsi="Calibri" w:cs="Arial"/>
          <w:b/>
          <w:color w:val="0070C0"/>
          <w:kern w:val="0"/>
          <w:sz w:val="28"/>
          <w:szCs w:val="28"/>
          <w:lang w:eastAsia="sl-SI"/>
          <w14:ligatures w14:val="none"/>
        </w:rPr>
        <w:t xml:space="preserve"> </w:t>
      </w:r>
      <w:bookmarkEnd w:id="60"/>
      <w:bookmarkEnd w:id="61"/>
    </w:p>
    <w:p w14:paraId="017947E9" w14:textId="77777777" w:rsidR="00132673" w:rsidRPr="00132673" w:rsidRDefault="00132673" w:rsidP="00132673">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24C8788F" w14:textId="77777777" w:rsidR="00132673" w:rsidRPr="00132673" w:rsidRDefault="00132673" w:rsidP="00132673">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132673">
        <w:rPr>
          <w:rFonts w:ascii="Calibri" w:eastAsia="Times New Roman" w:hAnsi="Calibri" w:cs="Calibri"/>
          <w:i/>
          <w:color w:val="0070C0"/>
          <w:kern w:val="0"/>
          <w:lang w:eastAsia="sl-SI"/>
          <w14:ligatures w14:val="none"/>
        </w:rPr>
        <w:t xml:space="preserve">Vsem izvajalcem specialistične zunajbolnišnične zdravstvene dejavnosti onkologije in vsem izvajalcem splošnih ambulant, splošnih ambulant v socialnovarstvenih zavodih, splošnih ambulant specializanta družinske medicine, splošnih ambulant - dodatne ambulante, splošnih ambulant - dodatno 0,5 DMS ter otroških in šolskih dispanzerjev </w:t>
      </w:r>
    </w:p>
    <w:p w14:paraId="39C5C14B" w14:textId="77777777" w:rsidR="00132673" w:rsidRPr="00132673" w:rsidRDefault="00132673" w:rsidP="00132673">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72953A30" w14:textId="77777777" w:rsidR="00132673" w:rsidRPr="00132673" w:rsidRDefault="00132673" w:rsidP="00132673">
      <w:pPr>
        <w:spacing w:after="0" w:line="240" w:lineRule="auto"/>
        <w:jc w:val="both"/>
        <w:rPr>
          <w:rFonts w:ascii="Calibri" w:eastAsia="Calibri" w:hAnsi="Calibri" w:cs="Calibri"/>
          <w:b/>
          <w:bCs/>
          <w:color w:val="000000"/>
          <w:kern w:val="0"/>
          <w14:ligatures w14:val="none"/>
        </w:rPr>
      </w:pPr>
      <w:r w:rsidRPr="00132673">
        <w:rPr>
          <w:rFonts w:ascii="Calibri" w:eastAsia="Calibri" w:hAnsi="Calibri" w:cs="Calibri"/>
          <w:b/>
          <w:bCs/>
          <w:color w:val="000000"/>
          <w:kern w:val="0"/>
          <w14:ligatures w14:val="none"/>
        </w:rPr>
        <w:t>Povzetek vsebine</w:t>
      </w:r>
    </w:p>
    <w:p w14:paraId="61E64729" w14:textId="77777777" w:rsidR="00132673" w:rsidRPr="00132673" w:rsidRDefault="00132673" w:rsidP="00132673">
      <w:pPr>
        <w:spacing w:after="0" w:line="240" w:lineRule="auto"/>
        <w:jc w:val="both"/>
        <w:rPr>
          <w:rFonts w:ascii="Calibri" w:eastAsia="Times New Roman" w:hAnsi="Calibri" w:cs="Calibri"/>
          <w:kern w:val="0"/>
          <w:lang w:eastAsia="sl-SI"/>
          <w14:ligatures w14:val="none"/>
        </w:rPr>
      </w:pPr>
    </w:p>
    <w:p w14:paraId="5A44D652" w14:textId="3D3FA20A" w:rsidR="00132673" w:rsidRPr="00BB342A" w:rsidRDefault="00132673" w:rsidP="00132673">
      <w:pPr>
        <w:spacing w:after="0" w:line="240" w:lineRule="auto"/>
        <w:jc w:val="both"/>
        <w:rPr>
          <w:rFonts w:ascii="Calibri" w:eastAsia="Times New Roman" w:hAnsi="Calibri" w:cs="Calibri"/>
          <w:kern w:val="0"/>
          <w:lang w:eastAsia="sl-SI"/>
          <w14:ligatures w14:val="none"/>
        </w:rPr>
      </w:pPr>
      <w:r w:rsidRPr="00132673">
        <w:rPr>
          <w:rFonts w:ascii="Calibri" w:eastAsia="Times New Roman" w:hAnsi="Calibri" w:cs="Calibri"/>
          <w:kern w:val="0"/>
          <w:lang w:eastAsia="sl-SI"/>
          <w14:ligatures w14:val="none"/>
        </w:rPr>
        <w:t xml:space="preserve">Skladno z Uredbo o programih storitev OZZ dopolnjujemo dolg opis storitve Q0048 »Določitev PSA« z dodatnim pojasnilom, da storitev vključuje laboratorijsko preiskavo in </w:t>
      </w:r>
      <w:r w:rsidRPr="00BB342A">
        <w:rPr>
          <w:rFonts w:ascii="Calibri" w:eastAsia="Times New Roman" w:hAnsi="Calibri" w:cs="Calibri"/>
          <w:kern w:val="0"/>
          <w:lang w:eastAsia="sl-SI"/>
          <w14:ligatures w14:val="none"/>
        </w:rPr>
        <w:t>odvzem</w:t>
      </w:r>
      <w:r w:rsidR="00872A1E" w:rsidRPr="00BB342A">
        <w:rPr>
          <w:rFonts w:ascii="Calibri" w:eastAsia="Times New Roman" w:hAnsi="Calibri" w:cs="Calibri"/>
          <w:kern w:val="0"/>
          <w:lang w:eastAsia="sl-SI"/>
          <w14:ligatures w14:val="none"/>
        </w:rPr>
        <w:t>, s čimer se vsebina storitve ne spremeni</w:t>
      </w:r>
      <w:r w:rsidRPr="00BB342A">
        <w:rPr>
          <w:rFonts w:ascii="Calibri" w:eastAsia="Times New Roman" w:hAnsi="Calibri" w:cs="Calibri"/>
          <w:kern w:val="0"/>
          <w:lang w:eastAsia="sl-SI"/>
          <w14:ligatures w14:val="none"/>
        </w:rPr>
        <w:t>.</w:t>
      </w:r>
    </w:p>
    <w:p w14:paraId="1DDEED3F" w14:textId="77777777" w:rsidR="00132673" w:rsidRPr="00132673" w:rsidRDefault="00132673" w:rsidP="00132673">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0C403B1E" w14:textId="77777777" w:rsidR="00132673" w:rsidRPr="00132673" w:rsidRDefault="00132673" w:rsidP="00132673">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132673">
        <w:rPr>
          <w:rFonts w:ascii="Calibri" w:eastAsia="Times New Roman" w:hAnsi="Calibri" w:cs="Calibri"/>
          <w:b/>
          <w:bCs/>
          <w:color w:val="000000"/>
          <w:kern w:val="0"/>
          <w:lang w:eastAsia="sl-SI"/>
          <w14:ligatures w14:val="none"/>
        </w:rPr>
        <w:t>Navodilo za obračun</w:t>
      </w:r>
    </w:p>
    <w:p w14:paraId="1728AE57" w14:textId="77777777" w:rsidR="00132673" w:rsidRPr="00132673" w:rsidRDefault="00132673" w:rsidP="00132673">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0EB4FB2D" w14:textId="77777777" w:rsidR="00132673" w:rsidRPr="00132673" w:rsidRDefault="00132673" w:rsidP="00132673">
      <w:pPr>
        <w:autoSpaceDE w:val="0"/>
        <w:autoSpaceDN w:val="0"/>
        <w:adjustRightInd w:val="0"/>
        <w:spacing w:after="0" w:line="240" w:lineRule="auto"/>
        <w:jc w:val="both"/>
        <w:rPr>
          <w:rFonts w:ascii="Calibri" w:eastAsia="Calibri" w:hAnsi="Calibri" w:cs="Calibri"/>
          <w:color w:val="000000"/>
          <w:kern w:val="0"/>
          <w14:ligatures w14:val="none"/>
        </w:rPr>
      </w:pPr>
      <w:r w:rsidRPr="00132673">
        <w:rPr>
          <w:rFonts w:ascii="Calibri" w:eastAsia="Calibri" w:hAnsi="Calibri" w:cs="Calibri"/>
          <w:color w:val="000000"/>
          <w:kern w:val="0"/>
          <w14:ligatures w14:val="none"/>
        </w:rPr>
        <w:t>Skladno z navedenim dopolnjujemo dolg opis storitve Q0048 v seznamu storitev 15.28 »Ločeno zaračunljivi material in storitve (LZM)« kot sledi (označeno s krepko pisavo):</w:t>
      </w:r>
    </w:p>
    <w:p w14:paraId="5014B055" w14:textId="77777777" w:rsidR="00132673" w:rsidRPr="00132673" w:rsidRDefault="00132673" w:rsidP="00132673">
      <w:pPr>
        <w:autoSpaceDE w:val="0"/>
        <w:autoSpaceDN w:val="0"/>
        <w:adjustRightInd w:val="0"/>
        <w:spacing w:after="0" w:line="240" w:lineRule="auto"/>
        <w:jc w:val="both"/>
        <w:rPr>
          <w:rFonts w:ascii="Calibri" w:eastAsia="Calibri" w:hAnsi="Calibri" w:cs="Calibri"/>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1"/>
        <w:gridCol w:w="1440"/>
        <w:gridCol w:w="7282"/>
      </w:tblGrid>
      <w:tr w:rsidR="00132673" w:rsidRPr="00132673" w14:paraId="75CEA557" w14:textId="77777777" w:rsidTr="00132673">
        <w:trPr>
          <w:trHeight w:val="283"/>
          <w:tblHeader/>
        </w:trPr>
        <w:tc>
          <w:tcPr>
            <w:tcW w:w="362" w:type="pct"/>
            <w:shd w:val="clear" w:color="000000" w:fill="auto"/>
            <w:noWrap/>
            <w:vAlign w:val="center"/>
          </w:tcPr>
          <w:p w14:paraId="44BD958E" w14:textId="77777777" w:rsidR="00132673" w:rsidRPr="00132673" w:rsidRDefault="00132673" w:rsidP="00132673">
            <w:pPr>
              <w:spacing w:after="0" w:line="240" w:lineRule="auto"/>
              <w:rPr>
                <w:rFonts w:ascii="Calibri" w:eastAsia="Times New Roman" w:hAnsi="Calibri" w:cs="Calibri"/>
                <w:kern w:val="0"/>
                <w:sz w:val="20"/>
                <w:szCs w:val="20"/>
                <w:lang w:eastAsia="sl-SI"/>
                <w14:ligatures w14:val="none"/>
              </w:rPr>
            </w:pPr>
            <w:r w:rsidRPr="00132673">
              <w:rPr>
                <w:rFonts w:ascii="Calibri" w:eastAsia="Times New Roman" w:hAnsi="Calibri" w:cs="Calibri"/>
                <w:kern w:val="0"/>
                <w:sz w:val="20"/>
                <w:szCs w:val="20"/>
                <w:lang w:eastAsia="sl-SI"/>
                <w14:ligatures w14:val="none"/>
              </w:rPr>
              <w:t>Šifra</w:t>
            </w:r>
          </w:p>
        </w:tc>
        <w:tc>
          <w:tcPr>
            <w:tcW w:w="766" w:type="pct"/>
            <w:shd w:val="clear" w:color="000000" w:fill="auto"/>
            <w:noWrap/>
            <w:vAlign w:val="center"/>
          </w:tcPr>
          <w:p w14:paraId="381F38E9" w14:textId="77777777" w:rsidR="00132673" w:rsidRPr="00132673" w:rsidRDefault="00132673" w:rsidP="00132673">
            <w:pPr>
              <w:spacing w:after="0" w:line="240" w:lineRule="auto"/>
              <w:rPr>
                <w:rFonts w:ascii="Calibri" w:eastAsia="Times New Roman" w:hAnsi="Calibri" w:cs="Calibri"/>
                <w:kern w:val="0"/>
                <w:sz w:val="20"/>
                <w:szCs w:val="20"/>
                <w:lang w:eastAsia="sl-SI"/>
                <w14:ligatures w14:val="none"/>
              </w:rPr>
            </w:pPr>
            <w:r w:rsidRPr="00132673">
              <w:rPr>
                <w:rFonts w:ascii="Calibri" w:eastAsia="Times New Roman" w:hAnsi="Calibri" w:cs="Calibri"/>
                <w:kern w:val="0"/>
                <w:sz w:val="20"/>
                <w:szCs w:val="20"/>
                <w:lang w:eastAsia="sl-SI"/>
                <w14:ligatures w14:val="none"/>
              </w:rPr>
              <w:t>Kratek opis</w:t>
            </w:r>
          </w:p>
        </w:tc>
        <w:tc>
          <w:tcPr>
            <w:tcW w:w="3872" w:type="pct"/>
            <w:shd w:val="clear" w:color="000000" w:fill="auto"/>
            <w:noWrap/>
            <w:vAlign w:val="center"/>
          </w:tcPr>
          <w:p w14:paraId="20D711B2" w14:textId="77777777" w:rsidR="00132673" w:rsidRPr="00132673" w:rsidRDefault="00132673" w:rsidP="00132673">
            <w:pPr>
              <w:spacing w:after="0" w:line="240" w:lineRule="auto"/>
              <w:rPr>
                <w:rFonts w:ascii="Calibri" w:eastAsia="Times New Roman" w:hAnsi="Calibri" w:cs="Calibri"/>
                <w:kern w:val="0"/>
                <w:sz w:val="20"/>
                <w:szCs w:val="20"/>
                <w:lang w:eastAsia="sl-SI"/>
                <w14:ligatures w14:val="none"/>
              </w:rPr>
            </w:pPr>
            <w:r w:rsidRPr="00132673">
              <w:rPr>
                <w:rFonts w:ascii="Calibri" w:eastAsia="Times New Roman" w:hAnsi="Calibri" w:cs="Calibri"/>
                <w:kern w:val="0"/>
                <w:sz w:val="20"/>
                <w:szCs w:val="20"/>
                <w:lang w:eastAsia="sl-SI"/>
                <w14:ligatures w14:val="none"/>
              </w:rPr>
              <w:t>Dolg opis</w:t>
            </w:r>
          </w:p>
        </w:tc>
      </w:tr>
      <w:tr w:rsidR="00132673" w:rsidRPr="00132673" w14:paraId="4A752B2A" w14:textId="77777777" w:rsidTr="00132673">
        <w:trPr>
          <w:trHeight w:val="397"/>
        </w:trPr>
        <w:tc>
          <w:tcPr>
            <w:tcW w:w="362" w:type="pct"/>
            <w:shd w:val="clear" w:color="auto" w:fill="auto"/>
            <w:vAlign w:val="center"/>
          </w:tcPr>
          <w:p w14:paraId="13A9E5FB" w14:textId="77777777" w:rsidR="00132673" w:rsidRPr="00132673" w:rsidRDefault="00132673" w:rsidP="00132673">
            <w:pPr>
              <w:spacing w:after="0" w:line="240" w:lineRule="auto"/>
              <w:rPr>
                <w:rFonts w:ascii="Calibri" w:eastAsia="Times New Roman" w:hAnsi="Calibri" w:cs="Calibri"/>
                <w:kern w:val="0"/>
                <w:sz w:val="20"/>
                <w:szCs w:val="20"/>
                <w:lang w:eastAsia="sl-SI"/>
                <w14:ligatures w14:val="none"/>
              </w:rPr>
            </w:pPr>
            <w:r w:rsidRPr="00132673">
              <w:rPr>
                <w:rFonts w:ascii="Calibri" w:eastAsia="Times New Roman" w:hAnsi="Calibri" w:cs="Calibri"/>
                <w:kern w:val="0"/>
                <w:sz w:val="20"/>
                <w:szCs w:val="20"/>
                <w:lang w:eastAsia="sl-SI"/>
                <w14:ligatures w14:val="none"/>
              </w:rPr>
              <w:t>Q0048</w:t>
            </w:r>
          </w:p>
        </w:tc>
        <w:tc>
          <w:tcPr>
            <w:tcW w:w="766" w:type="pct"/>
            <w:shd w:val="clear" w:color="auto" w:fill="auto"/>
            <w:vAlign w:val="center"/>
          </w:tcPr>
          <w:p w14:paraId="77E88CE5" w14:textId="77777777" w:rsidR="00132673" w:rsidRPr="00132673" w:rsidRDefault="00132673" w:rsidP="00132673">
            <w:pPr>
              <w:spacing w:after="0" w:line="240" w:lineRule="auto"/>
              <w:rPr>
                <w:rFonts w:ascii="Calibri" w:eastAsia="Times New Roman" w:hAnsi="Calibri" w:cs="Calibri"/>
                <w:kern w:val="0"/>
                <w:sz w:val="20"/>
                <w:szCs w:val="20"/>
                <w:lang w:eastAsia="sl-SI"/>
                <w14:ligatures w14:val="none"/>
              </w:rPr>
            </w:pPr>
            <w:r w:rsidRPr="00132673">
              <w:rPr>
                <w:rFonts w:ascii="Calibri" w:eastAsia="Times New Roman" w:hAnsi="Calibri" w:cs="Calibri"/>
                <w:kern w:val="0"/>
                <w:sz w:val="20"/>
                <w:szCs w:val="20"/>
                <w:lang w:eastAsia="sl-SI"/>
                <w14:ligatures w14:val="none"/>
              </w:rPr>
              <w:t>Določitev PSA</w:t>
            </w:r>
          </w:p>
        </w:tc>
        <w:tc>
          <w:tcPr>
            <w:tcW w:w="3872" w:type="pct"/>
            <w:shd w:val="clear" w:color="auto" w:fill="auto"/>
            <w:vAlign w:val="center"/>
          </w:tcPr>
          <w:p w14:paraId="2F722EAB" w14:textId="77777777" w:rsidR="00132673" w:rsidRPr="00132673" w:rsidRDefault="00132673" w:rsidP="00132673">
            <w:pPr>
              <w:spacing w:after="0" w:line="240" w:lineRule="auto"/>
              <w:rPr>
                <w:rFonts w:ascii="Calibri" w:eastAsia="Times New Roman" w:hAnsi="Calibri" w:cs="Calibri"/>
                <w:kern w:val="0"/>
                <w:sz w:val="20"/>
                <w:szCs w:val="20"/>
                <w:lang w:eastAsia="sl-SI"/>
                <w14:ligatures w14:val="none"/>
              </w:rPr>
            </w:pPr>
            <w:r w:rsidRPr="00132673">
              <w:rPr>
                <w:rFonts w:ascii="Calibri" w:eastAsia="Times New Roman" w:hAnsi="Calibri" w:cs="Calibri"/>
                <w:kern w:val="0"/>
                <w:sz w:val="20"/>
                <w:szCs w:val="20"/>
                <w:lang w:eastAsia="sl-SI"/>
                <w14:ligatures w14:val="none"/>
              </w:rPr>
              <w:t xml:space="preserve">Določitev PSA v skladu s strokovnimi priporočili </w:t>
            </w:r>
            <w:r w:rsidRPr="00132673">
              <w:rPr>
                <w:rFonts w:ascii="Calibri" w:eastAsia="Times New Roman" w:hAnsi="Calibri" w:cs="Calibri"/>
                <w:b/>
                <w:bCs/>
                <w:kern w:val="0"/>
                <w:sz w:val="20"/>
                <w:szCs w:val="20"/>
                <w:lang w:eastAsia="sl-SI"/>
                <w14:ligatures w14:val="none"/>
              </w:rPr>
              <w:t>(laboratorijska preiskava + odvzem)</w:t>
            </w:r>
          </w:p>
        </w:tc>
      </w:tr>
    </w:tbl>
    <w:p w14:paraId="0C05CA52" w14:textId="77777777" w:rsidR="00132673" w:rsidRPr="00132673" w:rsidRDefault="00132673" w:rsidP="00132673">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149D4E6E" w14:textId="77777777" w:rsidR="00132673" w:rsidRPr="00132673" w:rsidRDefault="00132673" w:rsidP="00132673">
      <w:pPr>
        <w:autoSpaceDE w:val="0"/>
        <w:autoSpaceDN w:val="0"/>
        <w:adjustRightInd w:val="0"/>
        <w:spacing w:after="0" w:line="240" w:lineRule="auto"/>
        <w:jc w:val="both"/>
        <w:rPr>
          <w:rFonts w:ascii="Calibri" w:eastAsia="Times New Roman" w:hAnsi="Calibri" w:cs="Calibri"/>
          <w:kern w:val="0"/>
          <w:lang w:eastAsia="sl-SI"/>
          <w14:ligatures w14:val="none"/>
        </w:rPr>
      </w:pPr>
    </w:p>
    <w:p w14:paraId="71D698EA" w14:textId="77777777" w:rsidR="00132673" w:rsidRPr="00132673" w:rsidRDefault="00132673" w:rsidP="00132673">
      <w:pPr>
        <w:autoSpaceDE w:val="0"/>
        <w:autoSpaceDN w:val="0"/>
        <w:adjustRightInd w:val="0"/>
        <w:spacing w:after="0" w:line="240" w:lineRule="auto"/>
        <w:jc w:val="both"/>
        <w:rPr>
          <w:rFonts w:ascii="Calibri" w:eastAsia="Times New Roman" w:hAnsi="Calibri" w:cs="Calibri"/>
          <w:kern w:val="0"/>
          <w:lang w:eastAsia="sl-SI"/>
          <w14:ligatures w14:val="none"/>
        </w:rPr>
      </w:pPr>
      <w:r w:rsidRPr="00021525">
        <w:rPr>
          <w:rFonts w:ascii="Calibri" w:eastAsia="Times New Roman" w:hAnsi="Calibri" w:cs="Calibri"/>
          <w:kern w:val="0"/>
          <w:lang w:eastAsia="sl-SI"/>
          <w14:ligatures w14:val="none"/>
        </w:rPr>
        <w:t>Kontaktna oseba za vsebinska vprašanja:</w:t>
      </w:r>
      <w:r w:rsidRPr="00132673">
        <w:rPr>
          <w:rFonts w:ascii="Calibri" w:eastAsia="Times New Roman" w:hAnsi="Calibri" w:cs="Calibri"/>
          <w:kern w:val="0"/>
          <w:lang w:eastAsia="sl-SI"/>
          <w14:ligatures w14:val="none"/>
        </w:rPr>
        <w:t xml:space="preserve"> </w:t>
      </w:r>
    </w:p>
    <w:p w14:paraId="3BA3D008" w14:textId="77777777" w:rsidR="00EE1294" w:rsidRPr="001A1A2C" w:rsidRDefault="00EE1294" w:rsidP="00EE1294">
      <w:pPr>
        <w:spacing w:after="0" w:line="240" w:lineRule="auto"/>
        <w:jc w:val="both"/>
        <w:rPr>
          <w:rFonts w:ascii="Calibri" w:eastAsia="Times New Roman" w:hAnsi="Calibri" w:cs="Calibri"/>
          <w:kern w:val="0"/>
          <w:lang w:eastAsia="sl-SI"/>
          <w14:ligatures w14:val="none"/>
        </w:rPr>
      </w:pPr>
      <w:r w:rsidRPr="00E529B9">
        <w:rPr>
          <w:rFonts w:ascii="Calibri" w:eastAsia="Calibri" w:hAnsi="Calibri" w:cs="Calibri"/>
          <w:bCs/>
        </w:rPr>
        <w:t xml:space="preserve">Jerneja Bergant </w:t>
      </w:r>
      <w:r w:rsidRPr="00E529B9">
        <w:rPr>
          <w:rFonts w:ascii="Calibri" w:eastAsia="Times New Roman" w:hAnsi="Calibri" w:cs="Calibri"/>
          <w:kern w:val="0"/>
          <w:lang w:eastAsia="sl-SI"/>
          <w14:ligatures w14:val="none"/>
        </w:rPr>
        <w:t>(</w:t>
      </w:r>
      <w:hyperlink r:id="rId30" w:history="1">
        <w:r w:rsidRPr="00E529B9">
          <w:rPr>
            <w:rStyle w:val="Hiperpovezava"/>
            <w:rFonts w:ascii="Calibri" w:eastAsia="Calibri" w:hAnsi="Calibri" w:cs="Calibri"/>
            <w:bCs/>
          </w:rPr>
          <w:t>jerneja.bergant</w:t>
        </w:r>
        <w:r w:rsidRPr="00E529B9">
          <w:rPr>
            <w:rStyle w:val="Hiperpovezava"/>
            <w:rFonts w:ascii="Calibri" w:eastAsia="Times New Roman" w:hAnsi="Calibri" w:cs="Calibri"/>
            <w:noProof/>
            <w:kern w:val="0"/>
            <w:lang w:eastAsia="sl-SI"/>
            <w14:ligatures w14:val="none"/>
          </w:rPr>
          <w:t>@zzzs.si</w:t>
        </w:r>
      </w:hyperlink>
      <w:r w:rsidRPr="00E529B9">
        <w:rPr>
          <w:rFonts w:ascii="Calibri" w:eastAsia="Times New Roman" w:hAnsi="Calibri" w:cs="Calibri"/>
          <w:kern w:val="0"/>
          <w:lang w:eastAsia="sl-SI"/>
          <w14:ligatures w14:val="none"/>
        </w:rPr>
        <w:t>; 01/30-77-573)</w:t>
      </w:r>
    </w:p>
    <w:p w14:paraId="50B549BC" w14:textId="77777777" w:rsidR="00132673" w:rsidRPr="00132673" w:rsidRDefault="00132673" w:rsidP="00132673">
      <w:pPr>
        <w:spacing w:after="0" w:line="240" w:lineRule="auto"/>
        <w:rPr>
          <w:rFonts w:ascii="Calibri" w:eastAsia="Calibri" w:hAnsi="Calibri" w:cs="Times New Roman"/>
        </w:rPr>
      </w:pPr>
    </w:p>
    <w:p w14:paraId="55DA8D88" w14:textId="77777777" w:rsidR="00132673" w:rsidRDefault="00132673" w:rsidP="00132673">
      <w:pPr>
        <w:spacing w:after="0" w:line="240" w:lineRule="auto"/>
        <w:rPr>
          <w:rFonts w:ascii="Calibri" w:eastAsia="Calibri" w:hAnsi="Calibri" w:cs="Calibri"/>
          <w:kern w:val="0"/>
          <w14:ligatures w14:val="none"/>
        </w:rPr>
      </w:pPr>
    </w:p>
    <w:p w14:paraId="1ADE35CC" w14:textId="77777777" w:rsidR="00132673" w:rsidRDefault="00132673" w:rsidP="00132673">
      <w:pPr>
        <w:spacing w:after="0" w:line="240" w:lineRule="auto"/>
        <w:rPr>
          <w:rFonts w:ascii="Calibri" w:eastAsia="Calibri" w:hAnsi="Calibri" w:cs="Calibri"/>
          <w:kern w:val="0"/>
          <w14:ligatures w14:val="none"/>
        </w:rPr>
      </w:pPr>
    </w:p>
    <w:p w14:paraId="4C88CB76" w14:textId="77777777" w:rsidR="00132673" w:rsidRPr="00132673" w:rsidRDefault="00132673" w:rsidP="0013267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2" w:name="_Toc235080551"/>
      <w:r w:rsidRPr="00132673">
        <w:rPr>
          <w:rFonts w:ascii="Calibri" w:eastAsia="Times New Roman" w:hAnsi="Calibri" w:cs="Arial"/>
          <w:b/>
          <w:color w:val="0070C0"/>
          <w:kern w:val="0"/>
          <w:sz w:val="28"/>
          <w:szCs w:val="28"/>
          <w:lang w:eastAsia="sl-SI"/>
          <w14:ligatures w14:val="none"/>
        </w:rPr>
        <w:t>Splošne ambulante ter otroški in šolski dispanzerji – redakcijski popravek opisa storitve Q0341 »Določitev vrednosti NT-proBNP«</w:t>
      </w:r>
      <w:bookmarkEnd w:id="62"/>
      <w:r w:rsidRPr="00132673">
        <w:rPr>
          <w:rFonts w:ascii="Calibri" w:eastAsia="Times New Roman" w:hAnsi="Calibri" w:cs="Arial"/>
          <w:b/>
          <w:color w:val="0070C0"/>
          <w:kern w:val="0"/>
          <w:sz w:val="28"/>
          <w:szCs w:val="28"/>
          <w:lang w:eastAsia="sl-SI"/>
          <w14:ligatures w14:val="none"/>
        </w:rPr>
        <w:t xml:space="preserve"> </w:t>
      </w:r>
    </w:p>
    <w:p w14:paraId="36F25ABD" w14:textId="77777777" w:rsidR="00132673" w:rsidRPr="00132673" w:rsidRDefault="00132673" w:rsidP="00132673">
      <w:pPr>
        <w:autoSpaceDE w:val="0"/>
        <w:autoSpaceDN w:val="0"/>
        <w:adjustRightInd w:val="0"/>
        <w:spacing w:after="0" w:line="240" w:lineRule="auto"/>
        <w:rPr>
          <w:rFonts w:ascii="Calibri" w:eastAsia="Times New Roman" w:hAnsi="Calibri" w:cs="Calibri"/>
          <w:i/>
          <w:color w:val="0070C0"/>
          <w:kern w:val="0"/>
          <w:lang w:eastAsia="sl-SI"/>
          <w14:ligatures w14:val="none"/>
        </w:rPr>
      </w:pPr>
    </w:p>
    <w:p w14:paraId="2E8E0A49" w14:textId="77777777" w:rsidR="00E84FF6" w:rsidRPr="00E84FF6" w:rsidRDefault="00E84FF6" w:rsidP="00E84FF6">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E84FF6">
        <w:rPr>
          <w:rFonts w:ascii="Calibri" w:eastAsia="Times New Roman" w:hAnsi="Calibri" w:cs="Calibri"/>
          <w:i/>
          <w:color w:val="0070C0"/>
          <w:kern w:val="0"/>
          <w:lang w:eastAsia="sl-SI"/>
          <w14:ligatures w14:val="none"/>
        </w:rPr>
        <w:t>Vsem izvajalcem splošnih ambulant, splošnih ambulant v socialnovarstvenih zavodih, splošnih ambulant specializanta družinske medicine, splošnih ambulant - dodatne ambulante, splošnih ambulant - dodatno 0,5 DMS, otroških in šolskih dispanzerjev ter otroških in šolskih dispanzerjev v drugih zavodih</w:t>
      </w:r>
    </w:p>
    <w:p w14:paraId="1A2D64F1" w14:textId="77777777" w:rsidR="00E84FF6" w:rsidRPr="00E84FF6" w:rsidRDefault="00E84FF6" w:rsidP="00E84FF6">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5A8643E5" w14:textId="77777777" w:rsidR="00E84FF6" w:rsidRPr="00E84FF6" w:rsidRDefault="00E84FF6" w:rsidP="00E84FF6">
      <w:pPr>
        <w:spacing w:after="0" w:line="240" w:lineRule="auto"/>
        <w:jc w:val="both"/>
        <w:rPr>
          <w:rFonts w:ascii="Calibri" w:eastAsia="Calibri" w:hAnsi="Calibri" w:cs="Calibri"/>
          <w:b/>
          <w:bCs/>
          <w:color w:val="000000"/>
          <w:kern w:val="0"/>
          <w14:ligatures w14:val="none"/>
        </w:rPr>
      </w:pPr>
      <w:r w:rsidRPr="00E84FF6">
        <w:rPr>
          <w:rFonts w:ascii="Calibri" w:eastAsia="Calibri" w:hAnsi="Calibri" w:cs="Calibri"/>
          <w:b/>
          <w:bCs/>
          <w:color w:val="000000"/>
          <w:kern w:val="0"/>
          <w14:ligatures w14:val="none"/>
        </w:rPr>
        <w:t>Povzetek vsebine</w:t>
      </w:r>
    </w:p>
    <w:p w14:paraId="6BE799EE" w14:textId="77777777" w:rsidR="00E84FF6" w:rsidRPr="00E84FF6" w:rsidRDefault="00E84FF6" w:rsidP="00E84FF6">
      <w:pPr>
        <w:spacing w:after="0" w:line="240" w:lineRule="auto"/>
        <w:jc w:val="both"/>
        <w:rPr>
          <w:rFonts w:ascii="Calibri" w:eastAsia="Times New Roman" w:hAnsi="Calibri" w:cs="Calibri"/>
          <w:kern w:val="0"/>
          <w:lang w:eastAsia="sl-SI"/>
          <w14:ligatures w14:val="none"/>
        </w:rPr>
      </w:pPr>
    </w:p>
    <w:p w14:paraId="2F093553" w14:textId="77777777" w:rsidR="00E84FF6" w:rsidRPr="00E84FF6" w:rsidRDefault="00E84FF6" w:rsidP="00E84FF6">
      <w:pPr>
        <w:spacing w:after="0" w:line="240" w:lineRule="auto"/>
        <w:jc w:val="both"/>
        <w:rPr>
          <w:rFonts w:ascii="Calibri" w:eastAsia="Times New Roman" w:hAnsi="Calibri" w:cs="Calibri"/>
          <w:kern w:val="0"/>
          <w:lang w:eastAsia="sl-SI"/>
          <w14:ligatures w14:val="none"/>
        </w:rPr>
      </w:pPr>
      <w:r w:rsidRPr="00E84FF6">
        <w:rPr>
          <w:rFonts w:ascii="Calibri" w:eastAsia="Times New Roman" w:hAnsi="Calibri" w:cs="Calibri"/>
          <w:kern w:val="0"/>
          <w:lang w:eastAsia="sl-SI"/>
          <w14:ligatures w14:val="none"/>
        </w:rPr>
        <w:t>Zavod je z Okrožnico ZAE 2/24 na podlagi Uredbe o programih storitev OZZ 2024 uvedel storitev Q0341 »Določitev vrednosti NT-proBNP«.</w:t>
      </w:r>
    </w:p>
    <w:p w14:paraId="0F4F805B" w14:textId="77777777" w:rsidR="00E84FF6" w:rsidRPr="00E84FF6" w:rsidRDefault="00E84FF6" w:rsidP="00E84FF6">
      <w:pPr>
        <w:spacing w:after="0" w:line="240" w:lineRule="auto"/>
        <w:jc w:val="both"/>
        <w:rPr>
          <w:rFonts w:ascii="Calibri" w:eastAsia="Times New Roman" w:hAnsi="Calibri" w:cs="Calibri"/>
          <w:kern w:val="0"/>
          <w:lang w:eastAsia="sl-SI"/>
          <w14:ligatures w14:val="none"/>
        </w:rPr>
      </w:pPr>
    </w:p>
    <w:p w14:paraId="77FBD64E" w14:textId="77777777" w:rsidR="00E84FF6" w:rsidRPr="00E84FF6" w:rsidRDefault="00E84FF6" w:rsidP="00E84FF6">
      <w:pPr>
        <w:spacing w:after="0" w:line="240" w:lineRule="auto"/>
        <w:jc w:val="both"/>
        <w:rPr>
          <w:rFonts w:ascii="Calibri" w:eastAsia="Times New Roman" w:hAnsi="Calibri" w:cs="Calibri"/>
          <w:kern w:val="0"/>
          <w:lang w:eastAsia="sl-SI"/>
          <w14:ligatures w14:val="none"/>
        </w:rPr>
      </w:pPr>
      <w:r w:rsidRPr="00E84FF6">
        <w:rPr>
          <w:rFonts w:ascii="Calibri" w:eastAsia="Times New Roman" w:hAnsi="Calibri" w:cs="Calibri"/>
          <w:kern w:val="0"/>
          <w:lang w:eastAsia="sl-SI"/>
          <w14:ligatures w14:val="none"/>
        </w:rPr>
        <w:t xml:space="preserve">V določbah navedene Uredbe je opredeljeno, da storitev vključuje odvzem in preiskavo, zato s tokratno okrožnico dopolnjujemo njen dolgi opis in ga usklajujemo z Uredbo, kar pomeni, da se vsebina storitve s tem ne spremeni. </w:t>
      </w:r>
    </w:p>
    <w:p w14:paraId="6A56E5D7" w14:textId="77777777" w:rsidR="00E84FF6" w:rsidRPr="00E84FF6" w:rsidRDefault="00E84FF6" w:rsidP="00E84FF6">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22BC638A" w14:textId="77777777" w:rsidR="00E84FF6" w:rsidRPr="00E84FF6" w:rsidRDefault="00E84FF6" w:rsidP="00E84FF6">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E84FF6">
        <w:rPr>
          <w:rFonts w:ascii="Calibri" w:eastAsia="Times New Roman" w:hAnsi="Calibri" w:cs="Calibri"/>
          <w:b/>
          <w:bCs/>
          <w:color w:val="000000"/>
          <w:kern w:val="0"/>
          <w:lang w:eastAsia="sl-SI"/>
          <w14:ligatures w14:val="none"/>
        </w:rPr>
        <w:t>Navodilo za obračun</w:t>
      </w:r>
    </w:p>
    <w:p w14:paraId="30437755" w14:textId="77777777" w:rsidR="00E84FF6" w:rsidRPr="00E84FF6" w:rsidRDefault="00E84FF6" w:rsidP="00E84FF6">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2745B552" w14:textId="77777777" w:rsidR="00E84FF6" w:rsidRPr="00E84FF6" w:rsidRDefault="00E84FF6" w:rsidP="00E84FF6">
      <w:pPr>
        <w:autoSpaceDE w:val="0"/>
        <w:autoSpaceDN w:val="0"/>
        <w:adjustRightInd w:val="0"/>
        <w:spacing w:after="0" w:line="240" w:lineRule="auto"/>
        <w:jc w:val="both"/>
        <w:rPr>
          <w:rFonts w:ascii="Calibri" w:eastAsia="Calibri" w:hAnsi="Calibri" w:cs="Calibri"/>
          <w:color w:val="000000"/>
          <w:kern w:val="0"/>
          <w14:ligatures w14:val="none"/>
        </w:rPr>
      </w:pPr>
      <w:r w:rsidRPr="00E84FF6">
        <w:rPr>
          <w:rFonts w:ascii="Calibri" w:eastAsia="Calibri" w:hAnsi="Calibri" w:cs="Calibri"/>
          <w:color w:val="000000"/>
          <w:kern w:val="0"/>
          <w14:ligatures w14:val="none"/>
        </w:rPr>
        <w:t>Skladno z navedenim dopolnjujemo dolg opis storitve Q0341 v seznamu storitev 15.28 »Ločeno zaračunljivi material in storitve (LZM)« kot sledi (označeno s krepko pisavo):</w:t>
      </w:r>
    </w:p>
    <w:p w14:paraId="3849E288" w14:textId="77777777" w:rsidR="00E84FF6" w:rsidRPr="00E84FF6" w:rsidRDefault="00E84FF6" w:rsidP="00E84FF6">
      <w:pPr>
        <w:autoSpaceDE w:val="0"/>
        <w:autoSpaceDN w:val="0"/>
        <w:adjustRightInd w:val="0"/>
        <w:spacing w:after="0" w:line="240" w:lineRule="auto"/>
        <w:jc w:val="both"/>
        <w:rPr>
          <w:rFonts w:ascii="Calibri" w:eastAsia="Calibri" w:hAnsi="Calibri" w:cs="Calibri"/>
          <w:color w:val="000000"/>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1"/>
        <w:gridCol w:w="1724"/>
        <w:gridCol w:w="6998"/>
      </w:tblGrid>
      <w:tr w:rsidR="00E84FF6" w:rsidRPr="00E84FF6" w14:paraId="12AD2ECF" w14:textId="77777777" w:rsidTr="0076123B">
        <w:trPr>
          <w:trHeight w:val="255"/>
          <w:tblHeader/>
        </w:trPr>
        <w:tc>
          <w:tcPr>
            <w:tcW w:w="362" w:type="pct"/>
            <w:shd w:val="clear" w:color="000000" w:fill="auto"/>
            <w:noWrap/>
            <w:vAlign w:val="center"/>
          </w:tcPr>
          <w:p w14:paraId="058449C9" w14:textId="77777777" w:rsidR="00E84FF6" w:rsidRPr="00E84FF6" w:rsidRDefault="00E84FF6" w:rsidP="00E84FF6">
            <w:pPr>
              <w:spacing w:after="0" w:line="240" w:lineRule="auto"/>
              <w:rPr>
                <w:rFonts w:ascii="Calibri" w:eastAsia="Times New Roman" w:hAnsi="Calibri" w:cs="Calibri"/>
                <w:kern w:val="0"/>
                <w:sz w:val="20"/>
                <w:szCs w:val="20"/>
                <w:lang w:eastAsia="sl-SI"/>
                <w14:ligatures w14:val="none"/>
              </w:rPr>
            </w:pPr>
            <w:r w:rsidRPr="00E84FF6">
              <w:rPr>
                <w:rFonts w:ascii="Calibri" w:eastAsia="Times New Roman" w:hAnsi="Calibri" w:cs="Calibri"/>
                <w:kern w:val="0"/>
                <w:sz w:val="20"/>
                <w:szCs w:val="20"/>
                <w:lang w:eastAsia="sl-SI"/>
                <w14:ligatures w14:val="none"/>
              </w:rPr>
              <w:t>Šifra</w:t>
            </w:r>
          </w:p>
        </w:tc>
        <w:tc>
          <w:tcPr>
            <w:tcW w:w="917" w:type="pct"/>
            <w:shd w:val="clear" w:color="000000" w:fill="auto"/>
            <w:noWrap/>
            <w:vAlign w:val="center"/>
          </w:tcPr>
          <w:p w14:paraId="3F0F5759" w14:textId="77777777" w:rsidR="00E84FF6" w:rsidRPr="00E84FF6" w:rsidRDefault="00E84FF6" w:rsidP="00E84FF6">
            <w:pPr>
              <w:spacing w:after="0" w:line="240" w:lineRule="auto"/>
              <w:rPr>
                <w:rFonts w:ascii="Calibri" w:eastAsia="Times New Roman" w:hAnsi="Calibri" w:cs="Calibri"/>
                <w:kern w:val="0"/>
                <w:sz w:val="20"/>
                <w:szCs w:val="20"/>
                <w:lang w:eastAsia="sl-SI"/>
                <w14:ligatures w14:val="none"/>
              </w:rPr>
            </w:pPr>
            <w:r w:rsidRPr="00E84FF6">
              <w:rPr>
                <w:rFonts w:ascii="Calibri" w:eastAsia="Times New Roman" w:hAnsi="Calibri" w:cs="Calibri"/>
                <w:kern w:val="0"/>
                <w:sz w:val="20"/>
                <w:szCs w:val="20"/>
                <w:lang w:eastAsia="sl-SI"/>
                <w14:ligatures w14:val="none"/>
              </w:rPr>
              <w:t>Kratek opis</w:t>
            </w:r>
          </w:p>
        </w:tc>
        <w:tc>
          <w:tcPr>
            <w:tcW w:w="3721" w:type="pct"/>
            <w:shd w:val="clear" w:color="000000" w:fill="auto"/>
            <w:noWrap/>
            <w:vAlign w:val="center"/>
          </w:tcPr>
          <w:p w14:paraId="4A96B511" w14:textId="77777777" w:rsidR="00E84FF6" w:rsidRPr="00E84FF6" w:rsidRDefault="00E84FF6" w:rsidP="00E84FF6">
            <w:pPr>
              <w:spacing w:after="0" w:line="240" w:lineRule="auto"/>
              <w:rPr>
                <w:rFonts w:ascii="Calibri" w:eastAsia="Times New Roman" w:hAnsi="Calibri" w:cs="Calibri"/>
                <w:kern w:val="0"/>
                <w:sz w:val="20"/>
                <w:szCs w:val="20"/>
                <w:lang w:eastAsia="sl-SI"/>
                <w14:ligatures w14:val="none"/>
              </w:rPr>
            </w:pPr>
            <w:r w:rsidRPr="00E84FF6">
              <w:rPr>
                <w:rFonts w:ascii="Calibri" w:eastAsia="Times New Roman" w:hAnsi="Calibri" w:cs="Calibri"/>
                <w:kern w:val="0"/>
                <w:sz w:val="20"/>
                <w:szCs w:val="20"/>
                <w:lang w:eastAsia="sl-SI"/>
                <w14:ligatures w14:val="none"/>
              </w:rPr>
              <w:t>Dolg opis</w:t>
            </w:r>
          </w:p>
        </w:tc>
      </w:tr>
      <w:tr w:rsidR="00E84FF6" w:rsidRPr="00E84FF6" w14:paraId="7E3B4356" w14:textId="77777777" w:rsidTr="0076123B">
        <w:trPr>
          <w:trHeight w:val="609"/>
        </w:trPr>
        <w:tc>
          <w:tcPr>
            <w:tcW w:w="362" w:type="pct"/>
            <w:shd w:val="clear" w:color="auto" w:fill="auto"/>
          </w:tcPr>
          <w:p w14:paraId="18E988AE" w14:textId="77777777" w:rsidR="00E84FF6" w:rsidRPr="00E84FF6" w:rsidRDefault="00E84FF6" w:rsidP="00E84FF6">
            <w:pPr>
              <w:spacing w:after="0" w:line="240" w:lineRule="auto"/>
              <w:rPr>
                <w:rFonts w:ascii="Calibri" w:eastAsia="Times New Roman" w:hAnsi="Calibri" w:cs="Calibri"/>
                <w:kern w:val="0"/>
                <w:sz w:val="20"/>
                <w:szCs w:val="20"/>
                <w:lang w:eastAsia="sl-SI"/>
                <w14:ligatures w14:val="none"/>
              </w:rPr>
            </w:pPr>
            <w:r w:rsidRPr="00E84FF6">
              <w:rPr>
                <w:rFonts w:ascii="Calibri" w:eastAsia="Times New Roman" w:hAnsi="Calibri" w:cs="Calibri"/>
                <w:kern w:val="0"/>
                <w:sz w:val="20"/>
                <w:szCs w:val="20"/>
                <w:lang w:eastAsia="sl-SI"/>
                <w14:ligatures w14:val="none"/>
              </w:rPr>
              <w:t>Q0341</w:t>
            </w:r>
          </w:p>
        </w:tc>
        <w:tc>
          <w:tcPr>
            <w:tcW w:w="917" w:type="pct"/>
            <w:shd w:val="clear" w:color="auto" w:fill="auto"/>
          </w:tcPr>
          <w:p w14:paraId="522D27A5" w14:textId="77777777" w:rsidR="00E84FF6" w:rsidRPr="00E84FF6" w:rsidRDefault="00E84FF6" w:rsidP="00E84FF6">
            <w:pPr>
              <w:spacing w:after="0" w:line="240" w:lineRule="auto"/>
              <w:rPr>
                <w:rFonts w:ascii="Calibri" w:eastAsia="Times New Roman" w:hAnsi="Calibri" w:cs="Calibri"/>
                <w:kern w:val="0"/>
                <w:sz w:val="20"/>
                <w:szCs w:val="20"/>
                <w:lang w:eastAsia="sl-SI"/>
                <w14:ligatures w14:val="none"/>
              </w:rPr>
            </w:pPr>
            <w:r w:rsidRPr="00E84FF6">
              <w:rPr>
                <w:rFonts w:ascii="Calibri" w:eastAsia="Times New Roman" w:hAnsi="Calibri" w:cs="Calibri"/>
                <w:kern w:val="0"/>
                <w:sz w:val="20"/>
                <w:szCs w:val="20"/>
                <w:lang w:eastAsia="sl-SI"/>
                <w14:ligatures w14:val="none"/>
              </w:rPr>
              <w:t>Določitev vrednosti NT-proBNP</w:t>
            </w:r>
          </w:p>
        </w:tc>
        <w:tc>
          <w:tcPr>
            <w:tcW w:w="3721" w:type="pct"/>
            <w:shd w:val="clear" w:color="auto" w:fill="auto"/>
          </w:tcPr>
          <w:p w14:paraId="2956B3C5" w14:textId="77777777" w:rsidR="00E84FF6" w:rsidRPr="00E84FF6" w:rsidRDefault="00E84FF6" w:rsidP="00E84FF6">
            <w:pPr>
              <w:spacing w:after="0" w:line="240" w:lineRule="auto"/>
              <w:rPr>
                <w:rFonts w:ascii="Calibri" w:eastAsia="Times New Roman" w:hAnsi="Calibri" w:cs="Calibri"/>
                <w:kern w:val="0"/>
                <w:sz w:val="20"/>
                <w:szCs w:val="20"/>
                <w:lang w:eastAsia="sl-SI"/>
                <w14:ligatures w14:val="none"/>
              </w:rPr>
            </w:pPr>
            <w:r w:rsidRPr="00E84FF6">
              <w:rPr>
                <w:rFonts w:ascii="Calibri" w:eastAsia="Times New Roman" w:hAnsi="Calibri" w:cs="Calibri"/>
                <w:kern w:val="0"/>
                <w:sz w:val="20"/>
                <w:szCs w:val="20"/>
                <w:lang w:eastAsia="sl-SI"/>
                <w14:ligatures w14:val="none"/>
              </w:rPr>
              <w:t xml:space="preserve">Določitev vrednosti za N-terminalni fragment pro B-tipa natriuretičnega peptida kot označevalca srčnega popuščanja </w:t>
            </w:r>
            <w:r w:rsidRPr="00E84FF6">
              <w:rPr>
                <w:rFonts w:ascii="Calibri" w:eastAsia="Times New Roman" w:hAnsi="Calibri" w:cs="Calibri"/>
                <w:b/>
                <w:bCs/>
                <w:kern w:val="0"/>
                <w:sz w:val="20"/>
                <w:szCs w:val="20"/>
                <w:lang w:eastAsia="sl-SI"/>
                <w14:ligatures w14:val="none"/>
              </w:rPr>
              <w:t>(odvzem in preiskava)</w:t>
            </w:r>
          </w:p>
        </w:tc>
      </w:tr>
    </w:tbl>
    <w:p w14:paraId="23F127DA" w14:textId="77777777" w:rsidR="00E84FF6" w:rsidRPr="00E84FF6" w:rsidRDefault="00E84FF6" w:rsidP="00E84FF6">
      <w:pPr>
        <w:autoSpaceDE w:val="0"/>
        <w:autoSpaceDN w:val="0"/>
        <w:adjustRightInd w:val="0"/>
        <w:spacing w:after="0" w:line="240" w:lineRule="auto"/>
        <w:jc w:val="both"/>
        <w:rPr>
          <w:rFonts w:ascii="Calibri" w:eastAsia="Times New Roman" w:hAnsi="Calibri" w:cs="Calibri"/>
          <w:kern w:val="0"/>
          <w:lang w:eastAsia="sl-SI"/>
          <w14:ligatures w14:val="none"/>
        </w:rPr>
      </w:pPr>
    </w:p>
    <w:p w14:paraId="75929C7A" w14:textId="77777777" w:rsidR="00E84FF6" w:rsidRPr="00E84FF6" w:rsidRDefault="00E84FF6" w:rsidP="00E84FF6">
      <w:pPr>
        <w:autoSpaceDE w:val="0"/>
        <w:autoSpaceDN w:val="0"/>
        <w:adjustRightInd w:val="0"/>
        <w:spacing w:after="0" w:line="240" w:lineRule="auto"/>
        <w:jc w:val="both"/>
        <w:rPr>
          <w:rFonts w:ascii="Calibri" w:eastAsia="Times New Roman" w:hAnsi="Calibri" w:cs="Calibri"/>
          <w:kern w:val="0"/>
          <w:lang w:eastAsia="sl-SI"/>
          <w14:ligatures w14:val="none"/>
        </w:rPr>
      </w:pPr>
      <w:r w:rsidRPr="00E84FF6">
        <w:rPr>
          <w:rFonts w:ascii="Calibri" w:eastAsia="Times New Roman" w:hAnsi="Calibri" w:cs="Calibri"/>
          <w:kern w:val="0"/>
          <w:lang w:eastAsia="sl-SI"/>
          <w14:ligatures w14:val="none"/>
        </w:rPr>
        <w:t xml:space="preserve">Kontaktna oseba za vsebinska vprašanja: </w:t>
      </w:r>
    </w:p>
    <w:p w14:paraId="1489DCB3" w14:textId="77777777" w:rsidR="00E84FF6" w:rsidRPr="00E84FF6" w:rsidRDefault="00E84FF6" w:rsidP="00E84FF6">
      <w:pPr>
        <w:widowControl w:val="0"/>
        <w:suppressAutoHyphens/>
        <w:spacing w:after="0" w:line="240" w:lineRule="auto"/>
        <w:jc w:val="both"/>
        <w:rPr>
          <w:rFonts w:ascii="Calibri" w:eastAsia="Times New Roman" w:hAnsi="Calibri" w:cs="Calibri"/>
          <w:kern w:val="0"/>
          <w:lang w:eastAsia="sl-SI"/>
          <w14:ligatures w14:val="none"/>
        </w:rPr>
      </w:pPr>
      <w:r w:rsidRPr="00E84FF6">
        <w:rPr>
          <w:rFonts w:ascii="Calibri" w:eastAsia="Times New Roman" w:hAnsi="Calibri" w:cs="Arial"/>
          <w:kern w:val="0"/>
          <w:lang w:eastAsia="sl-SI"/>
          <w14:ligatures w14:val="none"/>
        </w:rPr>
        <w:t xml:space="preserve">Karmen Grom Kenk </w:t>
      </w:r>
      <w:r w:rsidRPr="00E84FF6">
        <w:rPr>
          <w:rFonts w:ascii="Calibri" w:eastAsia="Times New Roman" w:hAnsi="Calibri" w:cs="Calibri"/>
          <w:kern w:val="0"/>
          <w:lang w:eastAsia="sl-SI"/>
          <w14:ligatures w14:val="none"/>
        </w:rPr>
        <w:t>(</w:t>
      </w:r>
      <w:hyperlink r:id="rId31" w:history="1">
        <w:r w:rsidRPr="00E84FF6">
          <w:rPr>
            <w:rFonts w:ascii="Calibri" w:eastAsia="Times New Roman" w:hAnsi="Calibri" w:cs="Calibri"/>
            <w:color w:val="0563C1"/>
            <w:kern w:val="0"/>
            <w:u w:val="single"/>
            <w:lang w:eastAsia="sl-SI"/>
            <w14:ligatures w14:val="none"/>
          </w:rPr>
          <w:t>karmen.grom-kenk@zzzs.si</w:t>
        </w:r>
      </w:hyperlink>
      <w:r w:rsidRPr="00E84FF6">
        <w:rPr>
          <w:rFonts w:ascii="Calibri" w:eastAsia="Times New Roman" w:hAnsi="Calibri" w:cs="Calibri"/>
          <w:kern w:val="0"/>
          <w:lang w:eastAsia="sl-SI"/>
          <w14:ligatures w14:val="none"/>
        </w:rPr>
        <w:t>; 01/30-77-340)</w:t>
      </w:r>
    </w:p>
    <w:p w14:paraId="07E4738E" w14:textId="77777777" w:rsidR="00E84FF6" w:rsidRPr="00E84FF6" w:rsidRDefault="00E84FF6" w:rsidP="00E84FF6">
      <w:pPr>
        <w:spacing w:after="0" w:line="240" w:lineRule="auto"/>
        <w:rPr>
          <w:rFonts w:ascii="Calibri" w:eastAsia="Calibri" w:hAnsi="Calibri" w:cs="Times New Roman"/>
        </w:rPr>
      </w:pPr>
    </w:p>
    <w:p w14:paraId="6231CEB9" w14:textId="77777777" w:rsidR="00E84FF6" w:rsidRPr="00E84FF6" w:rsidRDefault="00E84FF6" w:rsidP="00E84FF6">
      <w:pPr>
        <w:spacing w:after="0" w:line="240" w:lineRule="auto"/>
        <w:rPr>
          <w:rFonts w:ascii="Calibri" w:eastAsia="Calibri" w:hAnsi="Calibri" w:cs="Calibri"/>
          <w:kern w:val="0"/>
          <w14:ligatures w14:val="none"/>
        </w:rPr>
      </w:pPr>
    </w:p>
    <w:p w14:paraId="2BD47BA1" w14:textId="77777777" w:rsidR="00E84FF6" w:rsidRPr="00E84FF6" w:rsidRDefault="00E84FF6" w:rsidP="00E84FF6">
      <w:pPr>
        <w:spacing w:after="0" w:line="240" w:lineRule="auto"/>
        <w:rPr>
          <w:rFonts w:ascii="Calibri" w:eastAsia="Calibri" w:hAnsi="Calibri" w:cs="Calibri"/>
          <w:kern w:val="0"/>
          <w14:ligatures w14:val="none"/>
        </w:rPr>
      </w:pPr>
    </w:p>
    <w:p w14:paraId="1197A2F6" w14:textId="77777777" w:rsidR="00E84FF6" w:rsidRPr="00E84FF6" w:rsidRDefault="00E84FF6" w:rsidP="00E84FF6">
      <w:pPr>
        <w:spacing w:after="0" w:line="240" w:lineRule="auto"/>
        <w:rPr>
          <w:rFonts w:ascii="Calibri" w:eastAsia="Calibri" w:hAnsi="Calibri" w:cs="Calibri"/>
          <w:kern w:val="0"/>
          <w14:ligatures w14:val="none"/>
        </w:rPr>
      </w:pPr>
    </w:p>
    <w:p w14:paraId="0153782F" w14:textId="77777777" w:rsidR="00E84FF6" w:rsidRPr="00E84FF6" w:rsidRDefault="00E84FF6" w:rsidP="00E84FF6">
      <w:pPr>
        <w:spacing w:after="0" w:line="240" w:lineRule="auto"/>
        <w:rPr>
          <w:rFonts w:ascii="Calibri" w:eastAsia="Calibri" w:hAnsi="Calibri" w:cs="Calibri"/>
          <w:kern w:val="0"/>
          <w14:ligatures w14:val="none"/>
        </w:rPr>
      </w:pPr>
    </w:p>
    <w:p w14:paraId="54091F07" w14:textId="77777777" w:rsidR="00132673" w:rsidRPr="00B81EF2" w:rsidRDefault="00132673" w:rsidP="00E84FF6">
      <w:pPr>
        <w:autoSpaceDE w:val="0"/>
        <w:autoSpaceDN w:val="0"/>
        <w:adjustRightInd w:val="0"/>
        <w:spacing w:after="0" w:line="240" w:lineRule="auto"/>
        <w:jc w:val="both"/>
        <w:rPr>
          <w:rFonts w:ascii="Calibri" w:eastAsia="Times New Roman" w:hAnsi="Calibri" w:cs="Calibri"/>
          <w:bCs/>
          <w:color w:val="0070C0"/>
          <w:kern w:val="0"/>
          <w14:ligatures w14:val="none"/>
        </w:rPr>
      </w:pPr>
    </w:p>
    <w:bookmarkEnd w:id="3"/>
    <w:bookmarkEnd w:id="4"/>
    <w:bookmarkEnd w:id="5"/>
    <w:bookmarkEnd w:id="6"/>
    <w:bookmarkEnd w:id="7"/>
    <w:bookmarkEnd w:id="8"/>
    <w:bookmarkEnd w:id="9"/>
    <w:bookmarkEnd w:id="10"/>
    <w:sectPr w:rsidR="00132673" w:rsidRPr="00B81EF2" w:rsidSect="00E03CA1">
      <w:headerReference w:type="default" r:id="rId32"/>
      <w:footerReference w:type="default" r:id="rId33"/>
      <w:headerReference w:type="first" r:id="rId34"/>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FFCA6" w14:textId="77777777" w:rsidR="00205EF0" w:rsidRDefault="00205EF0">
      <w:pPr>
        <w:spacing w:after="0" w:line="240" w:lineRule="auto"/>
      </w:pPr>
      <w:r>
        <w:separator/>
      </w:r>
    </w:p>
  </w:endnote>
  <w:endnote w:type="continuationSeparator" w:id="0">
    <w:p w14:paraId="0B305630" w14:textId="77777777" w:rsidR="00205EF0" w:rsidRDefault="00205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6FB2" w14:textId="77777777" w:rsidR="00205EF0" w:rsidRDefault="00205EF0">
      <w:pPr>
        <w:spacing w:after="0" w:line="240" w:lineRule="auto"/>
      </w:pPr>
      <w:r>
        <w:separator/>
      </w:r>
    </w:p>
  </w:footnote>
  <w:footnote w:type="continuationSeparator" w:id="0">
    <w:p w14:paraId="3D481575" w14:textId="77777777" w:rsidR="00205EF0" w:rsidRDefault="00205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000756009" name="Slika 1000756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612553073" name="Slika 61255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2C7B"/>
    <w:multiLevelType w:val="hybridMultilevel"/>
    <w:tmpl w:val="2CB0DD9A"/>
    <w:lvl w:ilvl="0" w:tplc="FFFFFFFF">
      <w:start w:val="1"/>
      <w:numFmt w:val="bullet"/>
      <w:lvlText w:val="-"/>
      <w:lvlJc w:val="left"/>
      <w:pPr>
        <w:ind w:left="717" w:hanging="360"/>
      </w:pPr>
      <w:rPr>
        <w:rFonts w:ascii="Calibri" w:eastAsiaTheme="minorHAnsi" w:hAnsi="Calibri" w:cs="Calibri" w:hint="default"/>
      </w:rPr>
    </w:lvl>
    <w:lvl w:ilvl="1" w:tplc="0DCA4332">
      <w:start w:val="1"/>
      <w:numFmt w:val="bullet"/>
      <w:lvlText w:val="-"/>
      <w:lvlJc w:val="left"/>
      <w:pPr>
        <w:ind w:left="1437" w:hanging="360"/>
      </w:pPr>
      <w:rPr>
        <w:rFonts w:ascii="Calibri" w:eastAsiaTheme="minorHAnsi" w:hAnsi="Calibri" w:cs="Calibri"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 w15:restartNumberingAfterBreak="0">
    <w:nsid w:val="09540606"/>
    <w:multiLevelType w:val="hybridMultilevel"/>
    <w:tmpl w:val="3D60EB0C"/>
    <w:lvl w:ilvl="0" w:tplc="54129D7C">
      <w:start w:val="1234"/>
      <w:numFmt w:val="bullet"/>
      <w:lvlText w:val="-"/>
      <w:lvlJc w:val="left"/>
      <w:pPr>
        <w:ind w:left="360" w:hanging="360"/>
      </w:pPr>
      <w:rPr>
        <w:rFonts w:ascii="Calibri" w:eastAsia="Calibr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DD420A4"/>
    <w:multiLevelType w:val="hybridMultilevel"/>
    <w:tmpl w:val="3F52AA9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BB01B6"/>
    <w:multiLevelType w:val="hybridMultilevel"/>
    <w:tmpl w:val="40763DF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DF1B90"/>
    <w:multiLevelType w:val="hybridMultilevel"/>
    <w:tmpl w:val="895069A8"/>
    <w:lvl w:ilvl="0" w:tplc="66E4AC3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591E13"/>
    <w:multiLevelType w:val="hybridMultilevel"/>
    <w:tmpl w:val="14380D4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8" w15:restartNumberingAfterBreak="0">
    <w:nsid w:val="298E7300"/>
    <w:multiLevelType w:val="hybridMultilevel"/>
    <w:tmpl w:val="2834B5FA"/>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FF45F69"/>
    <w:multiLevelType w:val="hybridMultilevel"/>
    <w:tmpl w:val="0A022BF4"/>
    <w:lvl w:ilvl="0" w:tplc="2B384A9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5D45292"/>
    <w:multiLevelType w:val="hybridMultilevel"/>
    <w:tmpl w:val="3C88BFFA"/>
    <w:lvl w:ilvl="0" w:tplc="0DCA4332">
      <w:start w:val="1"/>
      <w:numFmt w:val="bullet"/>
      <w:lvlText w:val="-"/>
      <w:lvlJc w:val="left"/>
      <w:pPr>
        <w:ind w:left="717" w:hanging="360"/>
      </w:pPr>
      <w:rPr>
        <w:rFonts w:ascii="Calibri" w:eastAsiaTheme="minorHAnsi" w:hAnsi="Calibri" w:cs="Calibri" w:hint="default"/>
      </w:rPr>
    </w:lvl>
    <w:lvl w:ilvl="1" w:tplc="04240003">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3" w15:restartNumberingAfterBreak="0">
    <w:nsid w:val="36977355"/>
    <w:multiLevelType w:val="hybridMultilevel"/>
    <w:tmpl w:val="C438374E"/>
    <w:lvl w:ilvl="0" w:tplc="3670E51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E56369B"/>
    <w:multiLevelType w:val="hybridMultilevel"/>
    <w:tmpl w:val="7AEC47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0E96D32"/>
    <w:multiLevelType w:val="hybridMultilevel"/>
    <w:tmpl w:val="1374BC98"/>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9"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ABD0ACF"/>
    <w:multiLevelType w:val="hybridMultilevel"/>
    <w:tmpl w:val="98FEED1E"/>
    <w:lvl w:ilvl="0" w:tplc="E2F691F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20371D"/>
    <w:multiLevelType w:val="hybridMultilevel"/>
    <w:tmpl w:val="8A3483E2"/>
    <w:lvl w:ilvl="0" w:tplc="8FA40A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39561A"/>
    <w:multiLevelType w:val="hybridMultilevel"/>
    <w:tmpl w:val="510ED642"/>
    <w:lvl w:ilvl="0" w:tplc="2BE0856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6553902"/>
    <w:multiLevelType w:val="hybridMultilevel"/>
    <w:tmpl w:val="175C8522"/>
    <w:lvl w:ilvl="0" w:tplc="E2F691F6">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5148AF"/>
    <w:multiLevelType w:val="hybridMultilevel"/>
    <w:tmpl w:val="956CBA16"/>
    <w:lvl w:ilvl="0" w:tplc="940C04B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E73855"/>
    <w:multiLevelType w:val="hybridMultilevel"/>
    <w:tmpl w:val="E05E1178"/>
    <w:lvl w:ilvl="0" w:tplc="43BAC38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18627E4"/>
    <w:multiLevelType w:val="hybridMultilevel"/>
    <w:tmpl w:val="2D8A6250"/>
    <w:lvl w:ilvl="0" w:tplc="EA7E7B8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B9177AA"/>
    <w:multiLevelType w:val="hybridMultilevel"/>
    <w:tmpl w:val="14382DC6"/>
    <w:lvl w:ilvl="0" w:tplc="EC60ADE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2" w15:restartNumberingAfterBreak="0">
    <w:nsid w:val="7BBF10D0"/>
    <w:multiLevelType w:val="hybridMultilevel"/>
    <w:tmpl w:val="A5124B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1"/>
  </w:num>
  <w:num w:numId="3" w16cid:durableId="1207109882">
    <w:abstractNumId w:val="14"/>
  </w:num>
  <w:num w:numId="4" w16cid:durableId="343291269">
    <w:abstractNumId w:val="16"/>
  </w:num>
  <w:num w:numId="5" w16cid:durableId="1637639642">
    <w:abstractNumId w:val="18"/>
  </w:num>
  <w:num w:numId="6" w16cid:durableId="680275960">
    <w:abstractNumId w:val="3"/>
  </w:num>
  <w:num w:numId="7" w16cid:durableId="63993206">
    <w:abstractNumId w:val="7"/>
  </w:num>
  <w:num w:numId="8" w16cid:durableId="83233563">
    <w:abstractNumId w:val="26"/>
  </w:num>
  <w:num w:numId="9" w16cid:durableId="823936965">
    <w:abstractNumId w:val="19"/>
  </w:num>
  <w:num w:numId="10" w16cid:durableId="1728525765">
    <w:abstractNumId w:val="33"/>
  </w:num>
  <w:num w:numId="11" w16cid:durableId="1411929277">
    <w:abstractNumId w:val="1"/>
  </w:num>
  <w:num w:numId="12" w16cid:durableId="541088933">
    <w:abstractNumId w:val="30"/>
  </w:num>
  <w:num w:numId="13" w16cid:durableId="1499031369">
    <w:abstractNumId w:val="9"/>
  </w:num>
  <w:num w:numId="14" w16cid:durableId="185753654">
    <w:abstractNumId w:val="20"/>
  </w:num>
  <w:num w:numId="15" w16cid:durableId="1659771521">
    <w:abstractNumId w:val="10"/>
  </w:num>
  <w:num w:numId="16" w16cid:durableId="712578215">
    <w:abstractNumId w:val="6"/>
  </w:num>
  <w:num w:numId="17" w16cid:durableId="111753111">
    <w:abstractNumId w:val="27"/>
  </w:num>
  <w:num w:numId="18" w16cid:durableId="371461190">
    <w:abstractNumId w:val="24"/>
  </w:num>
  <w:num w:numId="19" w16cid:durableId="1716195050">
    <w:abstractNumId w:val="21"/>
  </w:num>
  <w:num w:numId="20" w16cid:durableId="1659075615">
    <w:abstractNumId w:val="22"/>
  </w:num>
  <w:num w:numId="21" w16cid:durableId="431825487">
    <w:abstractNumId w:val="25"/>
  </w:num>
  <w:num w:numId="22" w16cid:durableId="526985510">
    <w:abstractNumId w:val="23"/>
  </w:num>
  <w:num w:numId="23" w16cid:durableId="716053557">
    <w:abstractNumId w:val="4"/>
  </w:num>
  <w:num w:numId="24" w16cid:durableId="120346543">
    <w:abstractNumId w:val="8"/>
  </w:num>
  <w:num w:numId="25" w16cid:durableId="1440875790">
    <w:abstractNumId w:val="17"/>
  </w:num>
  <w:num w:numId="26" w16cid:durableId="625046709">
    <w:abstractNumId w:val="12"/>
  </w:num>
  <w:num w:numId="27" w16cid:durableId="932009453">
    <w:abstractNumId w:val="2"/>
  </w:num>
  <w:num w:numId="28" w16cid:durableId="1629772742">
    <w:abstractNumId w:val="29"/>
  </w:num>
  <w:num w:numId="29" w16cid:durableId="960575329">
    <w:abstractNumId w:val="34"/>
  </w:num>
  <w:num w:numId="30" w16cid:durableId="465973915">
    <w:abstractNumId w:val="0"/>
  </w:num>
  <w:num w:numId="31" w16cid:durableId="462425170">
    <w:abstractNumId w:val="5"/>
  </w:num>
  <w:num w:numId="32" w16cid:durableId="761534967">
    <w:abstractNumId w:val="32"/>
  </w:num>
  <w:num w:numId="33" w16cid:durableId="1921018363">
    <w:abstractNumId w:val="28"/>
  </w:num>
  <w:num w:numId="34" w16cid:durableId="285890302">
    <w:abstractNumId w:val="13"/>
  </w:num>
  <w:num w:numId="35" w16cid:durableId="1339894344">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26AF"/>
    <w:rsid w:val="0000500E"/>
    <w:rsid w:val="00005154"/>
    <w:rsid w:val="0000616F"/>
    <w:rsid w:val="00007DBC"/>
    <w:rsid w:val="00007F40"/>
    <w:rsid w:val="00010750"/>
    <w:rsid w:val="000109EC"/>
    <w:rsid w:val="00012325"/>
    <w:rsid w:val="000148DB"/>
    <w:rsid w:val="00014F26"/>
    <w:rsid w:val="0001574A"/>
    <w:rsid w:val="00021525"/>
    <w:rsid w:val="000223F7"/>
    <w:rsid w:val="00023F44"/>
    <w:rsid w:val="00025718"/>
    <w:rsid w:val="00025AFE"/>
    <w:rsid w:val="000272D3"/>
    <w:rsid w:val="00034501"/>
    <w:rsid w:val="0003464D"/>
    <w:rsid w:val="00034DB4"/>
    <w:rsid w:val="0003537B"/>
    <w:rsid w:val="00035672"/>
    <w:rsid w:val="00036BA5"/>
    <w:rsid w:val="00036FD2"/>
    <w:rsid w:val="000409DD"/>
    <w:rsid w:val="00041944"/>
    <w:rsid w:val="000435FA"/>
    <w:rsid w:val="00043C33"/>
    <w:rsid w:val="000464B4"/>
    <w:rsid w:val="0004689B"/>
    <w:rsid w:val="00046966"/>
    <w:rsid w:val="00050F93"/>
    <w:rsid w:val="00055505"/>
    <w:rsid w:val="000558C1"/>
    <w:rsid w:val="0005607A"/>
    <w:rsid w:val="00057BC5"/>
    <w:rsid w:val="000609A6"/>
    <w:rsid w:val="00060D7A"/>
    <w:rsid w:val="0006549B"/>
    <w:rsid w:val="000721E4"/>
    <w:rsid w:val="0007231C"/>
    <w:rsid w:val="000742B9"/>
    <w:rsid w:val="000744B5"/>
    <w:rsid w:val="000761A1"/>
    <w:rsid w:val="00076FC9"/>
    <w:rsid w:val="00077E42"/>
    <w:rsid w:val="0008179A"/>
    <w:rsid w:val="0008393B"/>
    <w:rsid w:val="00084171"/>
    <w:rsid w:val="00085155"/>
    <w:rsid w:val="000851D2"/>
    <w:rsid w:val="000863A0"/>
    <w:rsid w:val="00087D1A"/>
    <w:rsid w:val="00091B47"/>
    <w:rsid w:val="000943C9"/>
    <w:rsid w:val="000954E0"/>
    <w:rsid w:val="00095BBC"/>
    <w:rsid w:val="00096464"/>
    <w:rsid w:val="00096A2B"/>
    <w:rsid w:val="00097906"/>
    <w:rsid w:val="000A35D0"/>
    <w:rsid w:val="000A4187"/>
    <w:rsid w:val="000A5057"/>
    <w:rsid w:val="000A517E"/>
    <w:rsid w:val="000A65AD"/>
    <w:rsid w:val="000A7BF3"/>
    <w:rsid w:val="000B0CFB"/>
    <w:rsid w:val="000B182A"/>
    <w:rsid w:val="000B3146"/>
    <w:rsid w:val="000B31FD"/>
    <w:rsid w:val="000B6389"/>
    <w:rsid w:val="000B7100"/>
    <w:rsid w:val="000B7468"/>
    <w:rsid w:val="000C1ABD"/>
    <w:rsid w:val="000C24B4"/>
    <w:rsid w:val="000C59C6"/>
    <w:rsid w:val="000C5EDE"/>
    <w:rsid w:val="000C748B"/>
    <w:rsid w:val="000C7B6A"/>
    <w:rsid w:val="000C7C7A"/>
    <w:rsid w:val="000D08CA"/>
    <w:rsid w:val="000D35AF"/>
    <w:rsid w:val="000D6EA7"/>
    <w:rsid w:val="000E1E64"/>
    <w:rsid w:val="000E3C68"/>
    <w:rsid w:val="000E3C78"/>
    <w:rsid w:val="000E40D2"/>
    <w:rsid w:val="000F06FF"/>
    <w:rsid w:val="000F0F62"/>
    <w:rsid w:val="000F3281"/>
    <w:rsid w:val="000F4D57"/>
    <w:rsid w:val="000F63E3"/>
    <w:rsid w:val="000F67C3"/>
    <w:rsid w:val="000F74D2"/>
    <w:rsid w:val="00101321"/>
    <w:rsid w:val="00102167"/>
    <w:rsid w:val="00103C6F"/>
    <w:rsid w:val="0010497D"/>
    <w:rsid w:val="00104D61"/>
    <w:rsid w:val="00105898"/>
    <w:rsid w:val="00105D9E"/>
    <w:rsid w:val="00106FE4"/>
    <w:rsid w:val="00107A24"/>
    <w:rsid w:val="001126A7"/>
    <w:rsid w:val="00115A5A"/>
    <w:rsid w:val="00116879"/>
    <w:rsid w:val="00116B7E"/>
    <w:rsid w:val="00121BBD"/>
    <w:rsid w:val="00124299"/>
    <w:rsid w:val="0012483F"/>
    <w:rsid w:val="00127C6E"/>
    <w:rsid w:val="0013082F"/>
    <w:rsid w:val="0013196F"/>
    <w:rsid w:val="00131C48"/>
    <w:rsid w:val="00132230"/>
    <w:rsid w:val="00132673"/>
    <w:rsid w:val="0013271A"/>
    <w:rsid w:val="00134EEE"/>
    <w:rsid w:val="00136CF7"/>
    <w:rsid w:val="0013799D"/>
    <w:rsid w:val="00140825"/>
    <w:rsid w:val="00141080"/>
    <w:rsid w:val="0014147D"/>
    <w:rsid w:val="00142522"/>
    <w:rsid w:val="00146E27"/>
    <w:rsid w:val="001524D3"/>
    <w:rsid w:val="001527F2"/>
    <w:rsid w:val="0015624C"/>
    <w:rsid w:val="001568A7"/>
    <w:rsid w:val="00157352"/>
    <w:rsid w:val="00160BFA"/>
    <w:rsid w:val="00161CD7"/>
    <w:rsid w:val="00161D7D"/>
    <w:rsid w:val="00163989"/>
    <w:rsid w:val="001653B8"/>
    <w:rsid w:val="00165DC6"/>
    <w:rsid w:val="001709B6"/>
    <w:rsid w:val="001711B1"/>
    <w:rsid w:val="00171BB1"/>
    <w:rsid w:val="001729A7"/>
    <w:rsid w:val="001738DB"/>
    <w:rsid w:val="001800B2"/>
    <w:rsid w:val="00181AD9"/>
    <w:rsid w:val="00182B38"/>
    <w:rsid w:val="0018383F"/>
    <w:rsid w:val="00183AE0"/>
    <w:rsid w:val="00184783"/>
    <w:rsid w:val="00186602"/>
    <w:rsid w:val="001866D5"/>
    <w:rsid w:val="00186CE1"/>
    <w:rsid w:val="00187941"/>
    <w:rsid w:val="001915C8"/>
    <w:rsid w:val="00194E8B"/>
    <w:rsid w:val="00195DC2"/>
    <w:rsid w:val="00197C2B"/>
    <w:rsid w:val="001A1B3B"/>
    <w:rsid w:val="001A319A"/>
    <w:rsid w:val="001A505C"/>
    <w:rsid w:val="001A55C4"/>
    <w:rsid w:val="001A5835"/>
    <w:rsid w:val="001A62AC"/>
    <w:rsid w:val="001B28EB"/>
    <w:rsid w:val="001B416A"/>
    <w:rsid w:val="001B441C"/>
    <w:rsid w:val="001B5FA1"/>
    <w:rsid w:val="001B73C3"/>
    <w:rsid w:val="001B74D2"/>
    <w:rsid w:val="001B79C9"/>
    <w:rsid w:val="001C2FF4"/>
    <w:rsid w:val="001C443A"/>
    <w:rsid w:val="001C49EE"/>
    <w:rsid w:val="001C75A8"/>
    <w:rsid w:val="001D5101"/>
    <w:rsid w:val="001D59F3"/>
    <w:rsid w:val="001D71C2"/>
    <w:rsid w:val="001E1795"/>
    <w:rsid w:val="001E1E6A"/>
    <w:rsid w:val="001E3C3E"/>
    <w:rsid w:val="001E4FE5"/>
    <w:rsid w:val="001E546F"/>
    <w:rsid w:val="001E65DD"/>
    <w:rsid w:val="001E7840"/>
    <w:rsid w:val="001E7E9F"/>
    <w:rsid w:val="001F03E1"/>
    <w:rsid w:val="001F08DD"/>
    <w:rsid w:val="001F1DD5"/>
    <w:rsid w:val="001F1FD1"/>
    <w:rsid w:val="001F271D"/>
    <w:rsid w:val="001F2A36"/>
    <w:rsid w:val="001F307F"/>
    <w:rsid w:val="001F46AF"/>
    <w:rsid w:val="001F6AFA"/>
    <w:rsid w:val="001F6BE3"/>
    <w:rsid w:val="001F7F7E"/>
    <w:rsid w:val="0020017D"/>
    <w:rsid w:val="00200640"/>
    <w:rsid w:val="00201CE1"/>
    <w:rsid w:val="00204D39"/>
    <w:rsid w:val="00205EF0"/>
    <w:rsid w:val="00206C9C"/>
    <w:rsid w:val="0020703F"/>
    <w:rsid w:val="00210207"/>
    <w:rsid w:val="00210ECE"/>
    <w:rsid w:val="0021148F"/>
    <w:rsid w:val="00213177"/>
    <w:rsid w:val="00213A12"/>
    <w:rsid w:val="002143FA"/>
    <w:rsid w:val="00215494"/>
    <w:rsid w:val="002177B0"/>
    <w:rsid w:val="00217C4D"/>
    <w:rsid w:val="002210FB"/>
    <w:rsid w:val="002220D6"/>
    <w:rsid w:val="0022265C"/>
    <w:rsid w:val="002241C8"/>
    <w:rsid w:val="00226B28"/>
    <w:rsid w:val="00227243"/>
    <w:rsid w:val="00227693"/>
    <w:rsid w:val="00230109"/>
    <w:rsid w:val="00234CBC"/>
    <w:rsid w:val="00236C21"/>
    <w:rsid w:val="00241473"/>
    <w:rsid w:val="00241DDC"/>
    <w:rsid w:val="00242E02"/>
    <w:rsid w:val="00244DE8"/>
    <w:rsid w:val="00245B97"/>
    <w:rsid w:val="00247F1B"/>
    <w:rsid w:val="00253173"/>
    <w:rsid w:val="00253CF7"/>
    <w:rsid w:val="00253D54"/>
    <w:rsid w:val="002551DC"/>
    <w:rsid w:val="002566AD"/>
    <w:rsid w:val="00256DC8"/>
    <w:rsid w:val="0026031D"/>
    <w:rsid w:val="00261721"/>
    <w:rsid w:val="002634FC"/>
    <w:rsid w:val="002637F3"/>
    <w:rsid w:val="00265135"/>
    <w:rsid w:val="002701C3"/>
    <w:rsid w:val="0027032B"/>
    <w:rsid w:val="002709E0"/>
    <w:rsid w:val="002734ED"/>
    <w:rsid w:val="0027357F"/>
    <w:rsid w:val="00273AF7"/>
    <w:rsid w:val="002740D4"/>
    <w:rsid w:val="00275358"/>
    <w:rsid w:val="002767FA"/>
    <w:rsid w:val="00276948"/>
    <w:rsid w:val="00276B31"/>
    <w:rsid w:val="00281308"/>
    <w:rsid w:val="002829DC"/>
    <w:rsid w:val="002850F5"/>
    <w:rsid w:val="00285377"/>
    <w:rsid w:val="00286BF0"/>
    <w:rsid w:val="002913AE"/>
    <w:rsid w:val="0029182D"/>
    <w:rsid w:val="002935F9"/>
    <w:rsid w:val="00296D18"/>
    <w:rsid w:val="00296D8F"/>
    <w:rsid w:val="00296E7A"/>
    <w:rsid w:val="00297560"/>
    <w:rsid w:val="002A004E"/>
    <w:rsid w:val="002A1749"/>
    <w:rsid w:val="002A264C"/>
    <w:rsid w:val="002A286B"/>
    <w:rsid w:val="002A67E5"/>
    <w:rsid w:val="002A6CB7"/>
    <w:rsid w:val="002B136B"/>
    <w:rsid w:val="002B1F64"/>
    <w:rsid w:val="002B600B"/>
    <w:rsid w:val="002B6E98"/>
    <w:rsid w:val="002B7C44"/>
    <w:rsid w:val="002C1018"/>
    <w:rsid w:val="002C18A5"/>
    <w:rsid w:val="002C1942"/>
    <w:rsid w:val="002C4197"/>
    <w:rsid w:val="002C7EA0"/>
    <w:rsid w:val="002D03E4"/>
    <w:rsid w:val="002D05AE"/>
    <w:rsid w:val="002D6D9D"/>
    <w:rsid w:val="002D7969"/>
    <w:rsid w:val="002E0E81"/>
    <w:rsid w:val="002E10EB"/>
    <w:rsid w:val="002E20A6"/>
    <w:rsid w:val="002E23DF"/>
    <w:rsid w:val="002E2871"/>
    <w:rsid w:val="002E28CC"/>
    <w:rsid w:val="002E2BEB"/>
    <w:rsid w:val="002E3BA9"/>
    <w:rsid w:val="002E520C"/>
    <w:rsid w:val="002E6861"/>
    <w:rsid w:val="002F1011"/>
    <w:rsid w:val="002F11E5"/>
    <w:rsid w:val="002F1FE1"/>
    <w:rsid w:val="002F25D1"/>
    <w:rsid w:val="002F3091"/>
    <w:rsid w:val="002F378F"/>
    <w:rsid w:val="002F4DA7"/>
    <w:rsid w:val="002F6490"/>
    <w:rsid w:val="002F68B3"/>
    <w:rsid w:val="00305C40"/>
    <w:rsid w:val="00306944"/>
    <w:rsid w:val="00313E6A"/>
    <w:rsid w:val="003146A8"/>
    <w:rsid w:val="00315791"/>
    <w:rsid w:val="003168A7"/>
    <w:rsid w:val="00317261"/>
    <w:rsid w:val="0032238D"/>
    <w:rsid w:val="00323277"/>
    <w:rsid w:val="0032445B"/>
    <w:rsid w:val="0032462C"/>
    <w:rsid w:val="003247E3"/>
    <w:rsid w:val="00330D67"/>
    <w:rsid w:val="00332C9B"/>
    <w:rsid w:val="00333E22"/>
    <w:rsid w:val="00337A46"/>
    <w:rsid w:val="00340F8B"/>
    <w:rsid w:val="0034103A"/>
    <w:rsid w:val="0034111B"/>
    <w:rsid w:val="003416B6"/>
    <w:rsid w:val="00343CD6"/>
    <w:rsid w:val="003441DD"/>
    <w:rsid w:val="003456DB"/>
    <w:rsid w:val="003465A7"/>
    <w:rsid w:val="00346C3C"/>
    <w:rsid w:val="003520BA"/>
    <w:rsid w:val="00352119"/>
    <w:rsid w:val="00352135"/>
    <w:rsid w:val="00353EC5"/>
    <w:rsid w:val="00355711"/>
    <w:rsid w:val="00356102"/>
    <w:rsid w:val="003603BC"/>
    <w:rsid w:val="00363A00"/>
    <w:rsid w:val="00363C0E"/>
    <w:rsid w:val="003640B5"/>
    <w:rsid w:val="00364140"/>
    <w:rsid w:val="003647FC"/>
    <w:rsid w:val="0036792C"/>
    <w:rsid w:val="00374804"/>
    <w:rsid w:val="00381321"/>
    <w:rsid w:val="00381636"/>
    <w:rsid w:val="0038182F"/>
    <w:rsid w:val="003835C1"/>
    <w:rsid w:val="00384319"/>
    <w:rsid w:val="00386A19"/>
    <w:rsid w:val="0038764B"/>
    <w:rsid w:val="00393A1A"/>
    <w:rsid w:val="0039523E"/>
    <w:rsid w:val="00396184"/>
    <w:rsid w:val="00397F9A"/>
    <w:rsid w:val="003A0318"/>
    <w:rsid w:val="003A235B"/>
    <w:rsid w:val="003A38E5"/>
    <w:rsid w:val="003A3ED2"/>
    <w:rsid w:val="003B03EF"/>
    <w:rsid w:val="003B35F8"/>
    <w:rsid w:val="003B3BD2"/>
    <w:rsid w:val="003B3DE0"/>
    <w:rsid w:val="003B4F2E"/>
    <w:rsid w:val="003B7702"/>
    <w:rsid w:val="003B7A0E"/>
    <w:rsid w:val="003B7F2D"/>
    <w:rsid w:val="003C1A44"/>
    <w:rsid w:val="003C4398"/>
    <w:rsid w:val="003C4A83"/>
    <w:rsid w:val="003C6B8C"/>
    <w:rsid w:val="003C750D"/>
    <w:rsid w:val="003D03A8"/>
    <w:rsid w:val="003D3014"/>
    <w:rsid w:val="003D3147"/>
    <w:rsid w:val="003D36DB"/>
    <w:rsid w:val="003D4C9B"/>
    <w:rsid w:val="003D521A"/>
    <w:rsid w:val="003E28A4"/>
    <w:rsid w:val="003E2987"/>
    <w:rsid w:val="003E3584"/>
    <w:rsid w:val="003E4137"/>
    <w:rsid w:val="003E460F"/>
    <w:rsid w:val="003E4BCF"/>
    <w:rsid w:val="003E5EEF"/>
    <w:rsid w:val="003E6532"/>
    <w:rsid w:val="003E69F4"/>
    <w:rsid w:val="003F5931"/>
    <w:rsid w:val="00400253"/>
    <w:rsid w:val="0040099C"/>
    <w:rsid w:val="00402891"/>
    <w:rsid w:val="00404CFA"/>
    <w:rsid w:val="00405F26"/>
    <w:rsid w:val="0040667D"/>
    <w:rsid w:val="004069E0"/>
    <w:rsid w:val="00410632"/>
    <w:rsid w:val="00410FA2"/>
    <w:rsid w:val="00411093"/>
    <w:rsid w:val="00412A2D"/>
    <w:rsid w:val="004141AB"/>
    <w:rsid w:val="004155B1"/>
    <w:rsid w:val="004156B9"/>
    <w:rsid w:val="00416519"/>
    <w:rsid w:val="00416E63"/>
    <w:rsid w:val="0041741F"/>
    <w:rsid w:val="00420B1A"/>
    <w:rsid w:val="0042128A"/>
    <w:rsid w:val="00423619"/>
    <w:rsid w:val="00423C67"/>
    <w:rsid w:val="00425F26"/>
    <w:rsid w:val="004265A8"/>
    <w:rsid w:val="00426D08"/>
    <w:rsid w:val="004274B1"/>
    <w:rsid w:val="00430AC0"/>
    <w:rsid w:val="00433658"/>
    <w:rsid w:val="004354AB"/>
    <w:rsid w:val="004359FC"/>
    <w:rsid w:val="00436D18"/>
    <w:rsid w:val="0044006A"/>
    <w:rsid w:val="00442ABF"/>
    <w:rsid w:val="004442D8"/>
    <w:rsid w:val="00446B59"/>
    <w:rsid w:val="00450893"/>
    <w:rsid w:val="00451352"/>
    <w:rsid w:val="00451D8D"/>
    <w:rsid w:val="00451DAE"/>
    <w:rsid w:val="004535E8"/>
    <w:rsid w:val="004544CC"/>
    <w:rsid w:val="004568DA"/>
    <w:rsid w:val="00460CA5"/>
    <w:rsid w:val="00461067"/>
    <w:rsid w:val="00463318"/>
    <w:rsid w:val="00465D00"/>
    <w:rsid w:val="00465D25"/>
    <w:rsid w:val="00470803"/>
    <w:rsid w:val="0047232D"/>
    <w:rsid w:val="00472A92"/>
    <w:rsid w:val="00473D5C"/>
    <w:rsid w:val="0047483E"/>
    <w:rsid w:val="00480359"/>
    <w:rsid w:val="00480A0F"/>
    <w:rsid w:val="00480EB8"/>
    <w:rsid w:val="0048108B"/>
    <w:rsid w:val="004839FE"/>
    <w:rsid w:val="00487399"/>
    <w:rsid w:val="00487975"/>
    <w:rsid w:val="00490A40"/>
    <w:rsid w:val="00493CD7"/>
    <w:rsid w:val="004953A2"/>
    <w:rsid w:val="00497C80"/>
    <w:rsid w:val="004A15FE"/>
    <w:rsid w:val="004A1C60"/>
    <w:rsid w:val="004A283A"/>
    <w:rsid w:val="004A6141"/>
    <w:rsid w:val="004A716E"/>
    <w:rsid w:val="004A73FE"/>
    <w:rsid w:val="004B03CE"/>
    <w:rsid w:val="004B2A52"/>
    <w:rsid w:val="004B4CC0"/>
    <w:rsid w:val="004B4D14"/>
    <w:rsid w:val="004B61CC"/>
    <w:rsid w:val="004B7EDC"/>
    <w:rsid w:val="004C03BA"/>
    <w:rsid w:val="004C07B9"/>
    <w:rsid w:val="004C5091"/>
    <w:rsid w:val="004C7C5A"/>
    <w:rsid w:val="004D0D4A"/>
    <w:rsid w:val="004D1013"/>
    <w:rsid w:val="004D1FC9"/>
    <w:rsid w:val="004D2771"/>
    <w:rsid w:val="004D61CD"/>
    <w:rsid w:val="004D68CA"/>
    <w:rsid w:val="004D6BFD"/>
    <w:rsid w:val="004D76C2"/>
    <w:rsid w:val="004E1D38"/>
    <w:rsid w:val="004E3D68"/>
    <w:rsid w:val="004E68FA"/>
    <w:rsid w:val="004F4288"/>
    <w:rsid w:val="004F542C"/>
    <w:rsid w:val="004F5B65"/>
    <w:rsid w:val="004F7113"/>
    <w:rsid w:val="004F76BF"/>
    <w:rsid w:val="005006CA"/>
    <w:rsid w:val="00502C04"/>
    <w:rsid w:val="0050599B"/>
    <w:rsid w:val="00506434"/>
    <w:rsid w:val="00506507"/>
    <w:rsid w:val="00506A23"/>
    <w:rsid w:val="005106BD"/>
    <w:rsid w:val="005118CE"/>
    <w:rsid w:val="0051353B"/>
    <w:rsid w:val="00516325"/>
    <w:rsid w:val="0051663B"/>
    <w:rsid w:val="005170C0"/>
    <w:rsid w:val="005176A1"/>
    <w:rsid w:val="00520EF2"/>
    <w:rsid w:val="005211B8"/>
    <w:rsid w:val="005231CE"/>
    <w:rsid w:val="00523648"/>
    <w:rsid w:val="00523A9B"/>
    <w:rsid w:val="0052438C"/>
    <w:rsid w:val="00525F36"/>
    <w:rsid w:val="00530E3D"/>
    <w:rsid w:val="00533A12"/>
    <w:rsid w:val="00533E4C"/>
    <w:rsid w:val="00533F5D"/>
    <w:rsid w:val="0053616F"/>
    <w:rsid w:val="00536DB7"/>
    <w:rsid w:val="005403E9"/>
    <w:rsid w:val="0054097D"/>
    <w:rsid w:val="00540D0E"/>
    <w:rsid w:val="00540E5D"/>
    <w:rsid w:val="00542328"/>
    <w:rsid w:val="00542DEC"/>
    <w:rsid w:val="00543E31"/>
    <w:rsid w:val="00545B66"/>
    <w:rsid w:val="00552C1D"/>
    <w:rsid w:val="00553045"/>
    <w:rsid w:val="00553112"/>
    <w:rsid w:val="00553878"/>
    <w:rsid w:val="005549CD"/>
    <w:rsid w:val="005570FB"/>
    <w:rsid w:val="00561997"/>
    <w:rsid w:val="00566AD2"/>
    <w:rsid w:val="005674AD"/>
    <w:rsid w:val="00570B78"/>
    <w:rsid w:val="00570D7F"/>
    <w:rsid w:val="005714EB"/>
    <w:rsid w:val="00571C34"/>
    <w:rsid w:val="00574A22"/>
    <w:rsid w:val="00575010"/>
    <w:rsid w:val="00575241"/>
    <w:rsid w:val="00575F8E"/>
    <w:rsid w:val="0057613A"/>
    <w:rsid w:val="00576B9D"/>
    <w:rsid w:val="00577255"/>
    <w:rsid w:val="00583D55"/>
    <w:rsid w:val="00583ED0"/>
    <w:rsid w:val="005859F8"/>
    <w:rsid w:val="0058619F"/>
    <w:rsid w:val="00586E5B"/>
    <w:rsid w:val="0058749A"/>
    <w:rsid w:val="00590E24"/>
    <w:rsid w:val="00593134"/>
    <w:rsid w:val="00594000"/>
    <w:rsid w:val="005945A6"/>
    <w:rsid w:val="00594882"/>
    <w:rsid w:val="00596055"/>
    <w:rsid w:val="00596E79"/>
    <w:rsid w:val="00597120"/>
    <w:rsid w:val="005974E6"/>
    <w:rsid w:val="00597F12"/>
    <w:rsid w:val="005A07F2"/>
    <w:rsid w:val="005A1E52"/>
    <w:rsid w:val="005A2AF3"/>
    <w:rsid w:val="005A352E"/>
    <w:rsid w:val="005A37FF"/>
    <w:rsid w:val="005A4080"/>
    <w:rsid w:val="005A621E"/>
    <w:rsid w:val="005A791A"/>
    <w:rsid w:val="005B0B45"/>
    <w:rsid w:val="005B0F32"/>
    <w:rsid w:val="005B1BF0"/>
    <w:rsid w:val="005B21A8"/>
    <w:rsid w:val="005B307C"/>
    <w:rsid w:val="005B4678"/>
    <w:rsid w:val="005B4D57"/>
    <w:rsid w:val="005B5826"/>
    <w:rsid w:val="005C0286"/>
    <w:rsid w:val="005C0657"/>
    <w:rsid w:val="005C200E"/>
    <w:rsid w:val="005C4AB1"/>
    <w:rsid w:val="005C4C10"/>
    <w:rsid w:val="005C4EA3"/>
    <w:rsid w:val="005C5793"/>
    <w:rsid w:val="005C6A17"/>
    <w:rsid w:val="005C7805"/>
    <w:rsid w:val="005D12E5"/>
    <w:rsid w:val="005D1A32"/>
    <w:rsid w:val="005D2BF3"/>
    <w:rsid w:val="005E139B"/>
    <w:rsid w:val="005E4FBF"/>
    <w:rsid w:val="005E7C86"/>
    <w:rsid w:val="005F1820"/>
    <w:rsid w:val="005F4F96"/>
    <w:rsid w:val="005F7482"/>
    <w:rsid w:val="00600D5F"/>
    <w:rsid w:val="00602627"/>
    <w:rsid w:val="00602A2E"/>
    <w:rsid w:val="00603F8D"/>
    <w:rsid w:val="00604155"/>
    <w:rsid w:val="00604DC0"/>
    <w:rsid w:val="00610CF0"/>
    <w:rsid w:val="0061117D"/>
    <w:rsid w:val="00611A66"/>
    <w:rsid w:val="006124AC"/>
    <w:rsid w:val="00612843"/>
    <w:rsid w:val="006131B2"/>
    <w:rsid w:val="006145B1"/>
    <w:rsid w:val="00615F02"/>
    <w:rsid w:val="00616682"/>
    <w:rsid w:val="006168E6"/>
    <w:rsid w:val="006175B2"/>
    <w:rsid w:val="00620978"/>
    <w:rsid w:val="00621801"/>
    <w:rsid w:val="006221E4"/>
    <w:rsid w:val="00624C17"/>
    <w:rsid w:val="006265B3"/>
    <w:rsid w:val="0062662C"/>
    <w:rsid w:val="00626F5D"/>
    <w:rsid w:val="0063263A"/>
    <w:rsid w:val="00632F08"/>
    <w:rsid w:val="00633E20"/>
    <w:rsid w:val="00640495"/>
    <w:rsid w:val="00641AFE"/>
    <w:rsid w:val="006422B9"/>
    <w:rsid w:val="00642BB2"/>
    <w:rsid w:val="00643598"/>
    <w:rsid w:val="00644E21"/>
    <w:rsid w:val="00647E3D"/>
    <w:rsid w:val="00652A51"/>
    <w:rsid w:val="00652BD6"/>
    <w:rsid w:val="00652FBB"/>
    <w:rsid w:val="006533D3"/>
    <w:rsid w:val="00654A04"/>
    <w:rsid w:val="00654A80"/>
    <w:rsid w:val="00655EF0"/>
    <w:rsid w:val="00657FB2"/>
    <w:rsid w:val="00660402"/>
    <w:rsid w:val="00661082"/>
    <w:rsid w:val="00661959"/>
    <w:rsid w:val="00661A38"/>
    <w:rsid w:val="00662AC1"/>
    <w:rsid w:val="00663646"/>
    <w:rsid w:val="0066386F"/>
    <w:rsid w:val="00664E1A"/>
    <w:rsid w:val="006650CF"/>
    <w:rsid w:val="006707AC"/>
    <w:rsid w:val="00671CB2"/>
    <w:rsid w:val="006721F3"/>
    <w:rsid w:val="006727B1"/>
    <w:rsid w:val="00673C58"/>
    <w:rsid w:val="006747A1"/>
    <w:rsid w:val="006749BD"/>
    <w:rsid w:val="006754CF"/>
    <w:rsid w:val="006765D0"/>
    <w:rsid w:val="006842FE"/>
    <w:rsid w:val="006844B8"/>
    <w:rsid w:val="006846CF"/>
    <w:rsid w:val="00685433"/>
    <w:rsid w:val="00685F2B"/>
    <w:rsid w:val="00690D0B"/>
    <w:rsid w:val="00690D6C"/>
    <w:rsid w:val="00691310"/>
    <w:rsid w:val="006922A5"/>
    <w:rsid w:val="00694634"/>
    <w:rsid w:val="006949C9"/>
    <w:rsid w:val="00695FE8"/>
    <w:rsid w:val="006961F6"/>
    <w:rsid w:val="006A0A11"/>
    <w:rsid w:val="006A12FD"/>
    <w:rsid w:val="006A241A"/>
    <w:rsid w:val="006A38D0"/>
    <w:rsid w:val="006A3F43"/>
    <w:rsid w:val="006A4947"/>
    <w:rsid w:val="006A610B"/>
    <w:rsid w:val="006A6675"/>
    <w:rsid w:val="006A6F2D"/>
    <w:rsid w:val="006B206A"/>
    <w:rsid w:val="006B31A6"/>
    <w:rsid w:val="006B346D"/>
    <w:rsid w:val="006B51A2"/>
    <w:rsid w:val="006B72D2"/>
    <w:rsid w:val="006C152A"/>
    <w:rsid w:val="006C1571"/>
    <w:rsid w:val="006C302A"/>
    <w:rsid w:val="006D5DAB"/>
    <w:rsid w:val="006D5F37"/>
    <w:rsid w:val="006E2D76"/>
    <w:rsid w:val="006E3E9E"/>
    <w:rsid w:val="006E6B39"/>
    <w:rsid w:val="006F3192"/>
    <w:rsid w:val="006F50E2"/>
    <w:rsid w:val="006F556A"/>
    <w:rsid w:val="006F5D1A"/>
    <w:rsid w:val="006F6354"/>
    <w:rsid w:val="00701160"/>
    <w:rsid w:val="007016C6"/>
    <w:rsid w:val="0070318F"/>
    <w:rsid w:val="007061C4"/>
    <w:rsid w:val="00707F46"/>
    <w:rsid w:val="00710175"/>
    <w:rsid w:val="007118FB"/>
    <w:rsid w:val="00711F62"/>
    <w:rsid w:val="0071229A"/>
    <w:rsid w:val="007145A9"/>
    <w:rsid w:val="00716817"/>
    <w:rsid w:val="00717132"/>
    <w:rsid w:val="00721C48"/>
    <w:rsid w:val="00722D81"/>
    <w:rsid w:val="00724105"/>
    <w:rsid w:val="00725515"/>
    <w:rsid w:val="007261B1"/>
    <w:rsid w:val="00727948"/>
    <w:rsid w:val="00730A0F"/>
    <w:rsid w:val="00730C77"/>
    <w:rsid w:val="00732022"/>
    <w:rsid w:val="00732AC7"/>
    <w:rsid w:val="00733708"/>
    <w:rsid w:val="00733AA6"/>
    <w:rsid w:val="00733FEE"/>
    <w:rsid w:val="00736371"/>
    <w:rsid w:val="00737160"/>
    <w:rsid w:val="00740653"/>
    <w:rsid w:val="00741C66"/>
    <w:rsid w:val="00741D41"/>
    <w:rsid w:val="00744DA8"/>
    <w:rsid w:val="00747C1F"/>
    <w:rsid w:val="00750FB1"/>
    <w:rsid w:val="00751AB3"/>
    <w:rsid w:val="007547B5"/>
    <w:rsid w:val="00757E0B"/>
    <w:rsid w:val="00757EB3"/>
    <w:rsid w:val="00761DA7"/>
    <w:rsid w:val="007624E9"/>
    <w:rsid w:val="007625F8"/>
    <w:rsid w:val="007626B4"/>
    <w:rsid w:val="007627F1"/>
    <w:rsid w:val="00765F84"/>
    <w:rsid w:val="00770DF5"/>
    <w:rsid w:val="00771336"/>
    <w:rsid w:val="00771CF1"/>
    <w:rsid w:val="0077597A"/>
    <w:rsid w:val="007771FC"/>
    <w:rsid w:val="00780D40"/>
    <w:rsid w:val="0078467B"/>
    <w:rsid w:val="00791876"/>
    <w:rsid w:val="00791D18"/>
    <w:rsid w:val="0079251D"/>
    <w:rsid w:val="00792BAD"/>
    <w:rsid w:val="007960EE"/>
    <w:rsid w:val="007A0FA9"/>
    <w:rsid w:val="007A32FE"/>
    <w:rsid w:val="007A3590"/>
    <w:rsid w:val="007A3DAC"/>
    <w:rsid w:val="007A426C"/>
    <w:rsid w:val="007A490A"/>
    <w:rsid w:val="007A54FC"/>
    <w:rsid w:val="007B12E9"/>
    <w:rsid w:val="007B1C9C"/>
    <w:rsid w:val="007B1F74"/>
    <w:rsid w:val="007B2113"/>
    <w:rsid w:val="007B3555"/>
    <w:rsid w:val="007B3AA0"/>
    <w:rsid w:val="007B5525"/>
    <w:rsid w:val="007B62AB"/>
    <w:rsid w:val="007C18F8"/>
    <w:rsid w:val="007C250B"/>
    <w:rsid w:val="007C5764"/>
    <w:rsid w:val="007C663D"/>
    <w:rsid w:val="007D01A0"/>
    <w:rsid w:val="007D0227"/>
    <w:rsid w:val="007D262A"/>
    <w:rsid w:val="007D2A2E"/>
    <w:rsid w:val="007D2B82"/>
    <w:rsid w:val="007D6461"/>
    <w:rsid w:val="007D65F4"/>
    <w:rsid w:val="007E144E"/>
    <w:rsid w:val="007E14D3"/>
    <w:rsid w:val="007E3ACB"/>
    <w:rsid w:val="007E5D7E"/>
    <w:rsid w:val="007E697D"/>
    <w:rsid w:val="007F02A5"/>
    <w:rsid w:val="007F285C"/>
    <w:rsid w:val="007F2FC6"/>
    <w:rsid w:val="007F4A3F"/>
    <w:rsid w:val="007F50E3"/>
    <w:rsid w:val="007F51FD"/>
    <w:rsid w:val="007F5EA0"/>
    <w:rsid w:val="007F77B8"/>
    <w:rsid w:val="00800DBA"/>
    <w:rsid w:val="00801885"/>
    <w:rsid w:val="0080266C"/>
    <w:rsid w:val="00803B93"/>
    <w:rsid w:val="00803E89"/>
    <w:rsid w:val="008047B0"/>
    <w:rsid w:val="008047F5"/>
    <w:rsid w:val="0080488A"/>
    <w:rsid w:val="00806AAE"/>
    <w:rsid w:val="008075B3"/>
    <w:rsid w:val="00807E1E"/>
    <w:rsid w:val="00811E92"/>
    <w:rsid w:val="008141C1"/>
    <w:rsid w:val="00814ADF"/>
    <w:rsid w:val="00814CD8"/>
    <w:rsid w:val="008205E6"/>
    <w:rsid w:val="00821132"/>
    <w:rsid w:val="00822380"/>
    <w:rsid w:val="00822768"/>
    <w:rsid w:val="008231F1"/>
    <w:rsid w:val="00825A10"/>
    <w:rsid w:val="008318C8"/>
    <w:rsid w:val="00834CDA"/>
    <w:rsid w:val="0083520E"/>
    <w:rsid w:val="0083546B"/>
    <w:rsid w:val="0083768C"/>
    <w:rsid w:val="00837734"/>
    <w:rsid w:val="0083794D"/>
    <w:rsid w:val="00840344"/>
    <w:rsid w:val="00840B19"/>
    <w:rsid w:val="0084196E"/>
    <w:rsid w:val="008435E0"/>
    <w:rsid w:val="00843BDA"/>
    <w:rsid w:val="00843FE3"/>
    <w:rsid w:val="00844C51"/>
    <w:rsid w:val="00845918"/>
    <w:rsid w:val="00845BD7"/>
    <w:rsid w:val="00845DCF"/>
    <w:rsid w:val="00846212"/>
    <w:rsid w:val="00847548"/>
    <w:rsid w:val="00850064"/>
    <w:rsid w:val="008509E7"/>
    <w:rsid w:val="008528FA"/>
    <w:rsid w:val="008530E7"/>
    <w:rsid w:val="00854D43"/>
    <w:rsid w:val="00855B53"/>
    <w:rsid w:val="00860114"/>
    <w:rsid w:val="00863656"/>
    <w:rsid w:val="00863A72"/>
    <w:rsid w:val="00863B69"/>
    <w:rsid w:val="00866FFC"/>
    <w:rsid w:val="00867C5A"/>
    <w:rsid w:val="00872A1E"/>
    <w:rsid w:val="00873E68"/>
    <w:rsid w:val="008768F2"/>
    <w:rsid w:val="00881210"/>
    <w:rsid w:val="0088338E"/>
    <w:rsid w:val="008853E7"/>
    <w:rsid w:val="00893CBB"/>
    <w:rsid w:val="008945AE"/>
    <w:rsid w:val="008960A7"/>
    <w:rsid w:val="00896363"/>
    <w:rsid w:val="00896488"/>
    <w:rsid w:val="008A1F42"/>
    <w:rsid w:val="008A2237"/>
    <w:rsid w:val="008A283B"/>
    <w:rsid w:val="008A38C8"/>
    <w:rsid w:val="008A3B6F"/>
    <w:rsid w:val="008A639C"/>
    <w:rsid w:val="008A7B98"/>
    <w:rsid w:val="008B0854"/>
    <w:rsid w:val="008B0DA9"/>
    <w:rsid w:val="008B4294"/>
    <w:rsid w:val="008B592C"/>
    <w:rsid w:val="008B5D18"/>
    <w:rsid w:val="008B6021"/>
    <w:rsid w:val="008B7202"/>
    <w:rsid w:val="008B7E0D"/>
    <w:rsid w:val="008B7EC3"/>
    <w:rsid w:val="008C0A88"/>
    <w:rsid w:val="008C1C17"/>
    <w:rsid w:val="008C1F88"/>
    <w:rsid w:val="008C3986"/>
    <w:rsid w:val="008C46FD"/>
    <w:rsid w:val="008C491A"/>
    <w:rsid w:val="008C4EA0"/>
    <w:rsid w:val="008C6C36"/>
    <w:rsid w:val="008D022E"/>
    <w:rsid w:val="008D0DAB"/>
    <w:rsid w:val="008D0E19"/>
    <w:rsid w:val="008D142A"/>
    <w:rsid w:val="008D26F4"/>
    <w:rsid w:val="008D2A2A"/>
    <w:rsid w:val="008D2C84"/>
    <w:rsid w:val="008D7D7D"/>
    <w:rsid w:val="008E101F"/>
    <w:rsid w:val="008E53C4"/>
    <w:rsid w:val="008E57DA"/>
    <w:rsid w:val="008F0FA4"/>
    <w:rsid w:val="008F2F64"/>
    <w:rsid w:val="008F3E39"/>
    <w:rsid w:val="008F3E50"/>
    <w:rsid w:val="008F53C0"/>
    <w:rsid w:val="008F7887"/>
    <w:rsid w:val="0090283D"/>
    <w:rsid w:val="00904A19"/>
    <w:rsid w:val="00910E5D"/>
    <w:rsid w:val="00913EFC"/>
    <w:rsid w:val="00914193"/>
    <w:rsid w:val="009147D0"/>
    <w:rsid w:val="00916158"/>
    <w:rsid w:val="00916C09"/>
    <w:rsid w:val="009209A4"/>
    <w:rsid w:val="009220E1"/>
    <w:rsid w:val="009225F9"/>
    <w:rsid w:val="00923F61"/>
    <w:rsid w:val="00924840"/>
    <w:rsid w:val="00924FB9"/>
    <w:rsid w:val="009258F7"/>
    <w:rsid w:val="009262A6"/>
    <w:rsid w:val="00926E0E"/>
    <w:rsid w:val="00927E1D"/>
    <w:rsid w:val="00930F46"/>
    <w:rsid w:val="00932258"/>
    <w:rsid w:val="009325D6"/>
    <w:rsid w:val="009330E6"/>
    <w:rsid w:val="009339D0"/>
    <w:rsid w:val="00933F78"/>
    <w:rsid w:val="00933FF6"/>
    <w:rsid w:val="0093436F"/>
    <w:rsid w:val="0093531A"/>
    <w:rsid w:val="009368FF"/>
    <w:rsid w:val="00940006"/>
    <w:rsid w:val="009409E7"/>
    <w:rsid w:val="00940E16"/>
    <w:rsid w:val="0094283A"/>
    <w:rsid w:val="00943212"/>
    <w:rsid w:val="0095136F"/>
    <w:rsid w:val="00951826"/>
    <w:rsid w:val="00952DA7"/>
    <w:rsid w:val="00957364"/>
    <w:rsid w:val="009608CA"/>
    <w:rsid w:val="00963E85"/>
    <w:rsid w:val="009651E7"/>
    <w:rsid w:val="00967039"/>
    <w:rsid w:val="0096707C"/>
    <w:rsid w:val="009718B2"/>
    <w:rsid w:val="00972BE8"/>
    <w:rsid w:val="00972F6E"/>
    <w:rsid w:val="009734D9"/>
    <w:rsid w:val="00973B35"/>
    <w:rsid w:val="00977EA9"/>
    <w:rsid w:val="0098053A"/>
    <w:rsid w:val="009817E0"/>
    <w:rsid w:val="009819FD"/>
    <w:rsid w:val="00981D80"/>
    <w:rsid w:val="0098319A"/>
    <w:rsid w:val="0099068B"/>
    <w:rsid w:val="009919DA"/>
    <w:rsid w:val="00995AC5"/>
    <w:rsid w:val="00995EE6"/>
    <w:rsid w:val="00996B9A"/>
    <w:rsid w:val="009971E6"/>
    <w:rsid w:val="009A1D2E"/>
    <w:rsid w:val="009A2803"/>
    <w:rsid w:val="009A3A6E"/>
    <w:rsid w:val="009A48B7"/>
    <w:rsid w:val="009A5A0B"/>
    <w:rsid w:val="009A7993"/>
    <w:rsid w:val="009B1A6F"/>
    <w:rsid w:val="009B2FE4"/>
    <w:rsid w:val="009B3A10"/>
    <w:rsid w:val="009B46A4"/>
    <w:rsid w:val="009C2413"/>
    <w:rsid w:val="009C3ECA"/>
    <w:rsid w:val="009C6464"/>
    <w:rsid w:val="009C7BBD"/>
    <w:rsid w:val="009D1B44"/>
    <w:rsid w:val="009D2D37"/>
    <w:rsid w:val="009D5526"/>
    <w:rsid w:val="009E0110"/>
    <w:rsid w:val="009E0128"/>
    <w:rsid w:val="009E0501"/>
    <w:rsid w:val="009E0802"/>
    <w:rsid w:val="009E480E"/>
    <w:rsid w:val="009E51E4"/>
    <w:rsid w:val="009E54AB"/>
    <w:rsid w:val="009E571A"/>
    <w:rsid w:val="009E7742"/>
    <w:rsid w:val="009F0DFD"/>
    <w:rsid w:val="009F1260"/>
    <w:rsid w:val="009F18AB"/>
    <w:rsid w:val="009F3034"/>
    <w:rsid w:val="009F3693"/>
    <w:rsid w:val="009F36B4"/>
    <w:rsid w:val="009F3731"/>
    <w:rsid w:val="009F3E4E"/>
    <w:rsid w:val="009F4D5F"/>
    <w:rsid w:val="00A00A35"/>
    <w:rsid w:val="00A029B8"/>
    <w:rsid w:val="00A04B6B"/>
    <w:rsid w:val="00A111ED"/>
    <w:rsid w:val="00A126B8"/>
    <w:rsid w:val="00A14C91"/>
    <w:rsid w:val="00A15272"/>
    <w:rsid w:val="00A1630D"/>
    <w:rsid w:val="00A17F5B"/>
    <w:rsid w:val="00A208C2"/>
    <w:rsid w:val="00A21770"/>
    <w:rsid w:val="00A233F2"/>
    <w:rsid w:val="00A241CE"/>
    <w:rsid w:val="00A24AB2"/>
    <w:rsid w:val="00A25826"/>
    <w:rsid w:val="00A25B1F"/>
    <w:rsid w:val="00A26ED3"/>
    <w:rsid w:val="00A32E23"/>
    <w:rsid w:val="00A35AC9"/>
    <w:rsid w:val="00A35E2D"/>
    <w:rsid w:val="00A40D86"/>
    <w:rsid w:val="00A41610"/>
    <w:rsid w:val="00A43694"/>
    <w:rsid w:val="00A445C8"/>
    <w:rsid w:val="00A46A53"/>
    <w:rsid w:val="00A46C5E"/>
    <w:rsid w:val="00A47B59"/>
    <w:rsid w:val="00A557FB"/>
    <w:rsid w:val="00A56C70"/>
    <w:rsid w:val="00A56D66"/>
    <w:rsid w:val="00A62D60"/>
    <w:rsid w:val="00A63D8E"/>
    <w:rsid w:val="00A63ECD"/>
    <w:rsid w:val="00A675C5"/>
    <w:rsid w:val="00A70416"/>
    <w:rsid w:val="00A72473"/>
    <w:rsid w:val="00A72D52"/>
    <w:rsid w:val="00A733DF"/>
    <w:rsid w:val="00A73732"/>
    <w:rsid w:val="00A74D11"/>
    <w:rsid w:val="00A75635"/>
    <w:rsid w:val="00A75B6E"/>
    <w:rsid w:val="00A77D2C"/>
    <w:rsid w:val="00A80FE1"/>
    <w:rsid w:val="00A85F86"/>
    <w:rsid w:val="00A928E5"/>
    <w:rsid w:val="00A95154"/>
    <w:rsid w:val="00A95363"/>
    <w:rsid w:val="00A953A9"/>
    <w:rsid w:val="00AA346F"/>
    <w:rsid w:val="00AA3F9C"/>
    <w:rsid w:val="00AA4BD0"/>
    <w:rsid w:val="00AA5A34"/>
    <w:rsid w:val="00AA7CDA"/>
    <w:rsid w:val="00AB0A3E"/>
    <w:rsid w:val="00AB0B9F"/>
    <w:rsid w:val="00AB14C2"/>
    <w:rsid w:val="00AB170E"/>
    <w:rsid w:val="00AB416D"/>
    <w:rsid w:val="00AB574E"/>
    <w:rsid w:val="00AB5C4F"/>
    <w:rsid w:val="00AB74E2"/>
    <w:rsid w:val="00AB7790"/>
    <w:rsid w:val="00AC06D7"/>
    <w:rsid w:val="00AC16C0"/>
    <w:rsid w:val="00AC2DCC"/>
    <w:rsid w:val="00AC7E1D"/>
    <w:rsid w:val="00AD0388"/>
    <w:rsid w:val="00AD052F"/>
    <w:rsid w:val="00AD2440"/>
    <w:rsid w:val="00AD2DBF"/>
    <w:rsid w:val="00AD3144"/>
    <w:rsid w:val="00AD5170"/>
    <w:rsid w:val="00AD5EBD"/>
    <w:rsid w:val="00AD774D"/>
    <w:rsid w:val="00AD7DDA"/>
    <w:rsid w:val="00AE0C94"/>
    <w:rsid w:val="00AE16BF"/>
    <w:rsid w:val="00AE25F7"/>
    <w:rsid w:val="00AE5AB8"/>
    <w:rsid w:val="00AE7A9E"/>
    <w:rsid w:val="00AF1026"/>
    <w:rsid w:val="00AF25ED"/>
    <w:rsid w:val="00AF4EB8"/>
    <w:rsid w:val="00AF640F"/>
    <w:rsid w:val="00AF67C6"/>
    <w:rsid w:val="00AF6A03"/>
    <w:rsid w:val="00AF736A"/>
    <w:rsid w:val="00B00050"/>
    <w:rsid w:val="00B017B4"/>
    <w:rsid w:val="00B02ABF"/>
    <w:rsid w:val="00B05B20"/>
    <w:rsid w:val="00B06655"/>
    <w:rsid w:val="00B06B1D"/>
    <w:rsid w:val="00B0776B"/>
    <w:rsid w:val="00B104D9"/>
    <w:rsid w:val="00B10A51"/>
    <w:rsid w:val="00B11F85"/>
    <w:rsid w:val="00B1516C"/>
    <w:rsid w:val="00B15BE1"/>
    <w:rsid w:val="00B17887"/>
    <w:rsid w:val="00B21969"/>
    <w:rsid w:val="00B2406F"/>
    <w:rsid w:val="00B25C89"/>
    <w:rsid w:val="00B26183"/>
    <w:rsid w:val="00B26488"/>
    <w:rsid w:val="00B26D9E"/>
    <w:rsid w:val="00B32540"/>
    <w:rsid w:val="00B32A21"/>
    <w:rsid w:val="00B355F8"/>
    <w:rsid w:val="00B363B2"/>
    <w:rsid w:val="00B37145"/>
    <w:rsid w:val="00B37E87"/>
    <w:rsid w:val="00B37EBC"/>
    <w:rsid w:val="00B4184C"/>
    <w:rsid w:val="00B42B48"/>
    <w:rsid w:val="00B43597"/>
    <w:rsid w:val="00B44702"/>
    <w:rsid w:val="00B5478C"/>
    <w:rsid w:val="00B55796"/>
    <w:rsid w:val="00B558EB"/>
    <w:rsid w:val="00B651E3"/>
    <w:rsid w:val="00B656EF"/>
    <w:rsid w:val="00B70197"/>
    <w:rsid w:val="00B7091F"/>
    <w:rsid w:val="00B74403"/>
    <w:rsid w:val="00B7503E"/>
    <w:rsid w:val="00B75282"/>
    <w:rsid w:val="00B81EF2"/>
    <w:rsid w:val="00B83F92"/>
    <w:rsid w:val="00B84FA2"/>
    <w:rsid w:val="00B858F1"/>
    <w:rsid w:val="00B86E21"/>
    <w:rsid w:val="00B927AE"/>
    <w:rsid w:val="00B949E6"/>
    <w:rsid w:val="00B956EB"/>
    <w:rsid w:val="00B9591B"/>
    <w:rsid w:val="00B97C56"/>
    <w:rsid w:val="00BA3364"/>
    <w:rsid w:val="00BA39D6"/>
    <w:rsid w:val="00BA3AC9"/>
    <w:rsid w:val="00BA61BB"/>
    <w:rsid w:val="00BA754E"/>
    <w:rsid w:val="00BB2B34"/>
    <w:rsid w:val="00BB2C99"/>
    <w:rsid w:val="00BB342A"/>
    <w:rsid w:val="00BB5636"/>
    <w:rsid w:val="00BB584A"/>
    <w:rsid w:val="00BB5BBB"/>
    <w:rsid w:val="00BB5E36"/>
    <w:rsid w:val="00BB5FF6"/>
    <w:rsid w:val="00BC0003"/>
    <w:rsid w:val="00BC1B94"/>
    <w:rsid w:val="00BC2271"/>
    <w:rsid w:val="00BC4255"/>
    <w:rsid w:val="00BD153D"/>
    <w:rsid w:val="00BD1A6A"/>
    <w:rsid w:val="00BD21EE"/>
    <w:rsid w:val="00BD237E"/>
    <w:rsid w:val="00BD2EB0"/>
    <w:rsid w:val="00BD2F52"/>
    <w:rsid w:val="00BD4C83"/>
    <w:rsid w:val="00BD6A99"/>
    <w:rsid w:val="00BD7390"/>
    <w:rsid w:val="00BD7C75"/>
    <w:rsid w:val="00BD7D36"/>
    <w:rsid w:val="00BE0DC7"/>
    <w:rsid w:val="00BE1422"/>
    <w:rsid w:val="00BE2D5E"/>
    <w:rsid w:val="00BE34CE"/>
    <w:rsid w:val="00BE3BA3"/>
    <w:rsid w:val="00BE51D4"/>
    <w:rsid w:val="00BE6148"/>
    <w:rsid w:val="00BE7B00"/>
    <w:rsid w:val="00BF0DF4"/>
    <w:rsid w:val="00BF1C89"/>
    <w:rsid w:val="00BF3A60"/>
    <w:rsid w:val="00BF3A62"/>
    <w:rsid w:val="00BF439E"/>
    <w:rsid w:val="00BF4A49"/>
    <w:rsid w:val="00BF5232"/>
    <w:rsid w:val="00BF7578"/>
    <w:rsid w:val="00BF7C70"/>
    <w:rsid w:val="00C00D02"/>
    <w:rsid w:val="00C01CF6"/>
    <w:rsid w:val="00C02885"/>
    <w:rsid w:val="00C0288C"/>
    <w:rsid w:val="00C0317D"/>
    <w:rsid w:val="00C04136"/>
    <w:rsid w:val="00C0545E"/>
    <w:rsid w:val="00C05F80"/>
    <w:rsid w:val="00C07AAC"/>
    <w:rsid w:val="00C113FC"/>
    <w:rsid w:val="00C115BD"/>
    <w:rsid w:val="00C15175"/>
    <w:rsid w:val="00C1618A"/>
    <w:rsid w:val="00C20B99"/>
    <w:rsid w:val="00C21AA0"/>
    <w:rsid w:val="00C22346"/>
    <w:rsid w:val="00C24063"/>
    <w:rsid w:val="00C265A6"/>
    <w:rsid w:val="00C266C6"/>
    <w:rsid w:val="00C312CC"/>
    <w:rsid w:val="00C340CB"/>
    <w:rsid w:val="00C34FE0"/>
    <w:rsid w:val="00C41167"/>
    <w:rsid w:val="00C41278"/>
    <w:rsid w:val="00C41891"/>
    <w:rsid w:val="00C479DA"/>
    <w:rsid w:val="00C51B9A"/>
    <w:rsid w:val="00C55462"/>
    <w:rsid w:val="00C57A84"/>
    <w:rsid w:val="00C6308D"/>
    <w:rsid w:val="00C645E2"/>
    <w:rsid w:val="00C673A4"/>
    <w:rsid w:val="00C67DCE"/>
    <w:rsid w:val="00C70203"/>
    <w:rsid w:val="00C7366F"/>
    <w:rsid w:val="00C74C68"/>
    <w:rsid w:val="00C76D92"/>
    <w:rsid w:val="00C80F7F"/>
    <w:rsid w:val="00C8128C"/>
    <w:rsid w:val="00C812F0"/>
    <w:rsid w:val="00C823F9"/>
    <w:rsid w:val="00C82B13"/>
    <w:rsid w:val="00C834DF"/>
    <w:rsid w:val="00C845E2"/>
    <w:rsid w:val="00C84771"/>
    <w:rsid w:val="00C87427"/>
    <w:rsid w:val="00C87D34"/>
    <w:rsid w:val="00C92D0F"/>
    <w:rsid w:val="00C9436D"/>
    <w:rsid w:val="00C943FB"/>
    <w:rsid w:val="00C95796"/>
    <w:rsid w:val="00C957F2"/>
    <w:rsid w:val="00CA0E27"/>
    <w:rsid w:val="00CA0F26"/>
    <w:rsid w:val="00CA15B4"/>
    <w:rsid w:val="00CA1602"/>
    <w:rsid w:val="00CA27D2"/>
    <w:rsid w:val="00CA42DD"/>
    <w:rsid w:val="00CA59A2"/>
    <w:rsid w:val="00CA6430"/>
    <w:rsid w:val="00CA7429"/>
    <w:rsid w:val="00CB0614"/>
    <w:rsid w:val="00CB1FA5"/>
    <w:rsid w:val="00CB3DDA"/>
    <w:rsid w:val="00CB401B"/>
    <w:rsid w:val="00CB410F"/>
    <w:rsid w:val="00CB5B9C"/>
    <w:rsid w:val="00CB628B"/>
    <w:rsid w:val="00CC1661"/>
    <w:rsid w:val="00CC1E58"/>
    <w:rsid w:val="00CC22FF"/>
    <w:rsid w:val="00CC2E43"/>
    <w:rsid w:val="00CC4119"/>
    <w:rsid w:val="00CC76D7"/>
    <w:rsid w:val="00CC7AE2"/>
    <w:rsid w:val="00CD05AA"/>
    <w:rsid w:val="00CD0913"/>
    <w:rsid w:val="00CD0FC9"/>
    <w:rsid w:val="00CD2707"/>
    <w:rsid w:val="00CD2AB1"/>
    <w:rsid w:val="00CD418B"/>
    <w:rsid w:val="00CD4615"/>
    <w:rsid w:val="00CD4773"/>
    <w:rsid w:val="00CD6608"/>
    <w:rsid w:val="00CE0CC8"/>
    <w:rsid w:val="00CE193F"/>
    <w:rsid w:val="00CE2493"/>
    <w:rsid w:val="00CE2EF9"/>
    <w:rsid w:val="00CE3BBB"/>
    <w:rsid w:val="00CE40FF"/>
    <w:rsid w:val="00CE5326"/>
    <w:rsid w:val="00CF0BF7"/>
    <w:rsid w:val="00CF1730"/>
    <w:rsid w:val="00CF1D48"/>
    <w:rsid w:val="00CF2FC0"/>
    <w:rsid w:val="00CF5909"/>
    <w:rsid w:val="00CF5919"/>
    <w:rsid w:val="00CF6651"/>
    <w:rsid w:val="00CF677B"/>
    <w:rsid w:val="00CF6876"/>
    <w:rsid w:val="00CF729E"/>
    <w:rsid w:val="00D0014F"/>
    <w:rsid w:val="00D00395"/>
    <w:rsid w:val="00D0068B"/>
    <w:rsid w:val="00D00E7D"/>
    <w:rsid w:val="00D05EBE"/>
    <w:rsid w:val="00D07E1A"/>
    <w:rsid w:val="00D101D0"/>
    <w:rsid w:val="00D113C7"/>
    <w:rsid w:val="00D11542"/>
    <w:rsid w:val="00D1304B"/>
    <w:rsid w:val="00D13CF6"/>
    <w:rsid w:val="00D15AE5"/>
    <w:rsid w:val="00D16106"/>
    <w:rsid w:val="00D16DEC"/>
    <w:rsid w:val="00D1782D"/>
    <w:rsid w:val="00D178F7"/>
    <w:rsid w:val="00D20242"/>
    <w:rsid w:val="00D20EEF"/>
    <w:rsid w:val="00D218CC"/>
    <w:rsid w:val="00D21FC9"/>
    <w:rsid w:val="00D26DBE"/>
    <w:rsid w:val="00D3273A"/>
    <w:rsid w:val="00D32F21"/>
    <w:rsid w:val="00D333A4"/>
    <w:rsid w:val="00D333E3"/>
    <w:rsid w:val="00D33D59"/>
    <w:rsid w:val="00D33F43"/>
    <w:rsid w:val="00D36B9F"/>
    <w:rsid w:val="00D3788C"/>
    <w:rsid w:val="00D40600"/>
    <w:rsid w:val="00D40716"/>
    <w:rsid w:val="00D41266"/>
    <w:rsid w:val="00D41581"/>
    <w:rsid w:val="00D41A07"/>
    <w:rsid w:val="00D41BB6"/>
    <w:rsid w:val="00D42133"/>
    <w:rsid w:val="00D42F31"/>
    <w:rsid w:val="00D43E73"/>
    <w:rsid w:val="00D44530"/>
    <w:rsid w:val="00D45189"/>
    <w:rsid w:val="00D46209"/>
    <w:rsid w:val="00D4682D"/>
    <w:rsid w:val="00D46E84"/>
    <w:rsid w:val="00D50760"/>
    <w:rsid w:val="00D50AC4"/>
    <w:rsid w:val="00D5243B"/>
    <w:rsid w:val="00D536DF"/>
    <w:rsid w:val="00D57CF0"/>
    <w:rsid w:val="00D621A3"/>
    <w:rsid w:val="00D631EB"/>
    <w:rsid w:val="00D63B7A"/>
    <w:rsid w:val="00D64514"/>
    <w:rsid w:val="00D647DE"/>
    <w:rsid w:val="00D64985"/>
    <w:rsid w:val="00D67224"/>
    <w:rsid w:val="00D6736A"/>
    <w:rsid w:val="00D71121"/>
    <w:rsid w:val="00D721CE"/>
    <w:rsid w:val="00D726F8"/>
    <w:rsid w:val="00D737BF"/>
    <w:rsid w:val="00D74900"/>
    <w:rsid w:val="00D749EB"/>
    <w:rsid w:val="00D76D73"/>
    <w:rsid w:val="00D80FE2"/>
    <w:rsid w:val="00D819C6"/>
    <w:rsid w:val="00D8395E"/>
    <w:rsid w:val="00D83E39"/>
    <w:rsid w:val="00D84A24"/>
    <w:rsid w:val="00D84C81"/>
    <w:rsid w:val="00D86ABC"/>
    <w:rsid w:val="00D9017C"/>
    <w:rsid w:val="00D905A7"/>
    <w:rsid w:val="00D9258A"/>
    <w:rsid w:val="00D93B38"/>
    <w:rsid w:val="00D95824"/>
    <w:rsid w:val="00DA0729"/>
    <w:rsid w:val="00DA0A07"/>
    <w:rsid w:val="00DA115E"/>
    <w:rsid w:val="00DA143E"/>
    <w:rsid w:val="00DA2218"/>
    <w:rsid w:val="00DA3BD4"/>
    <w:rsid w:val="00DA7906"/>
    <w:rsid w:val="00DA7C1B"/>
    <w:rsid w:val="00DB02BF"/>
    <w:rsid w:val="00DB0E6B"/>
    <w:rsid w:val="00DB13CB"/>
    <w:rsid w:val="00DB1D56"/>
    <w:rsid w:val="00DB210D"/>
    <w:rsid w:val="00DB27AD"/>
    <w:rsid w:val="00DB3665"/>
    <w:rsid w:val="00DB53D1"/>
    <w:rsid w:val="00DB61D1"/>
    <w:rsid w:val="00DB676B"/>
    <w:rsid w:val="00DB6BB0"/>
    <w:rsid w:val="00DC0210"/>
    <w:rsid w:val="00DC0676"/>
    <w:rsid w:val="00DC0C5E"/>
    <w:rsid w:val="00DC22A3"/>
    <w:rsid w:val="00DC2D37"/>
    <w:rsid w:val="00DC6A88"/>
    <w:rsid w:val="00DC6E83"/>
    <w:rsid w:val="00DC789F"/>
    <w:rsid w:val="00DD07B9"/>
    <w:rsid w:val="00DD3D88"/>
    <w:rsid w:val="00DD5E2C"/>
    <w:rsid w:val="00DE608F"/>
    <w:rsid w:val="00DE66EB"/>
    <w:rsid w:val="00DF00E0"/>
    <w:rsid w:val="00DF1BEA"/>
    <w:rsid w:val="00DF2868"/>
    <w:rsid w:val="00DF2D7E"/>
    <w:rsid w:val="00DF2FCE"/>
    <w:rsid w:val="00DF56A0"/>
    <w:rsid w:val="00DF6EE5"/>
    <w:rsid w:val="00E00892"/>
    <w:rsid w:val="00E0158E"/>
    <w:rsid w:val="00E01DAC"/>
    <w:rsid w:val="00E0224F"/>
    <w:rsid w:val="00E0245B"/>
    <w:rsid w:val="00E03461"/>
    <w:rsid w:val="00E03D90"/>
    <w:rsid w:val="00E06601"/>
    <w:rsid w:val="00E07405"/>
    <w:rsid w:val="00E0779B"/>
    <w:rsid w:val="00E111EC"/>
    <w:rsid w:val="00E11C66"/>
    <w:rsid w:val="00E15004"/>
    <w:rsid w:val="00E1618D"/>
    <w:rsid w:val="00E166C9"/>
    <w:rsid w:val="00E169A3"/>
    <w:rsid w:val="00E211A6"/>
    <w:rsid w:val="00E21269"/>
    <w:rsid w:val="00E240F4"/>
    <w:rsid w:val="00E2454B"/>
    <w:rsid w:val="00E26929"/>
    <w:rsid w:val="00E27245"/>
    <w:rsid w:val="00E318B3"/>
    <w:rsid w:val="00E336F0"/>
    <w:rsid w:val="00E35153"/>
    <w:rsid w:val="00E3612A"/>
    <w:rsid w:val="00E36328"/>
    <w:rsid w:val="00E403BC"/>
    <w:rsid w:val="00E4159A"/>
    <w:rsid w:val="00E43D31"/>
    <w:rsid w:val="00E51D66"/>
    <w:rsid w:val="00E5358B"/>
    <w:rsid w:val="00E53B58"/>
    <w:rsid w:val="00E54574"/>
    <w:rsid w:val="00E556F3"/>
    <w:rsid w:val="00E60DEC"/>
    <w:rsid w:val="00E61E27"/>
    <w:rsid w:val="00E63876"/>
    <w:rsid w:val="00E64680"/>
    <w:rsid w:val="00E6508F"/>
    <w:rsid w:val="00E67C01"/>
    <w:rsid w:val="00E73BD0"/>
    <w:rsid w:val="00E73D8A"/>
    <w:rsid w:val="00E7517A"/>
    <w:rsid w:val="00E75388"/>
    <w:rsid w:val="00E8277F"/>
    <w:rsid w:val="00E83E45"/>
    <w:rsid w:val="00E84F76"/>
    <w:rsid w:val="00E84FF6"/>
    <w:rsid w:val="00E85B4B"/>
    <w:rsid w:val="00E9095D"/>
    <w:rsid w:val="00E95069"/>
    <w:rsid w:val="00E95AFC"/>
    <w:rsid w:val="00E963BB"/>
    <w:rsid w:val="00E968F8"/>
    <w:rsid w:val="00EA39EC"/>
    <w:rsid w:val="00EA5CFD"/>
    <w:rsid w:val="00EA5D0E"/>
    <w:rsid w:val="00EA6100"/>
    <w:rsid w:val="00EA6C42"/>
    <w:rsid w:val="00EA6E5D"/>
    <w:rsid w:val="00EB042A"/>
    <w:rsid w:val="00EB0B8C"/>
    <w:rsid w:val="00EB31EC"/>
    <w:rsid w:val="00EB44F7"/>
    <w:rsid w:val="00EB5412"/>
    <w:rsid w:val="00EB56F0"/>
    <w:rsid w:val="00EB5A81"/>
    <w:rsid w:val="00EB64A5"/>
    <w:rsid w:val="00EB6610"/>
    <w:rsid w:val="00EB7964"/>
    <w:rsid w:val="00EC0FB3"/>
    <w:rsid w:val="00EC2323"/>
    <w:rsid w:val="00EC4258"/>
    <w:rsid w:val="00EC42A7"/>
    <w:rsid w:val="00EC679E"/>
    <w:rsid w:val="00ED0A18"/>
    <w:rsid w:val="00ED644C"/>
    <w:rsid w:val="00ED6CEC"/>
    <w:rsid w:val="00EE06A6"/>
    <w:rsid w:val="00EE1294"/>
    <w:rsid w:val="00EE1BFA"/>
    <w:rsid w:val="00EE2963"/>
    <w:rsid w:val="00EE3E23"/>
    <w:rsid w:val="00EE4130"/>
    <w:rsid w:val="00EE4601"/>
    <w:rsid w:val="00EE5298"/>
    <w:rsid w:val="00EF002A"/>
    <w:rsid w:val="00EF01FF"/>
    <w:rsid w:val="00EF1C6F"/>
    <w:rsid w:val="00EF28D2"/>
    <w:rsid w:val="00EF4895"/>
    <w:rsid w:val="00EF4C42"/>
    <w:rsid w:val="00EF5E1A"/>
    <w:rsid w:val="00EF7AA4"/>
    <w:rsid w:val="00F0199E"/>
    <w:rsid w:val="00F029CC"/>
    <w:rsid w:val="00F032DB"/>
    <w:rsid w:val="00F054D8"/>
    <w:rsid w:val="00F1187B"/>
    <w:rsid w:val="00F13826"/>
    <w:rsid w:val="00F15293"/>
    <w:rsid w:val="00F17C0C"/>
    <w:rsid w:val="00F22505"/>
    <w:rsid w:val="00F313D5"/>
    <w:rsid w:val="00F32C9A"/>
    <w:rsid w:val="00F33782"/>
    <w:rsid w:val="00F342E0"/>
    <w:rsid w:val="00F419E3"/>
    <w:rsid w:val="00F4285C"/>
    <w:rsid w:val="00F42D01"/>
    <w:rsid w:val="00F42D18"/>
    <w:rsid w:val="00F43896"/>
    <w:rsid w:val="00F47B6C"/>
    <w:rsid w:val="00F509D9"/>
    <w:rsid w:val="00F519E6"/>
    <w:rsid w:val="00F51DA1"/>
    <w:rsid w:val="00F524D4"/>
    <w:rsid w:val="00F52A8E"/>
    <w:rsid w:val="00F5529B"/>
    <w:rsid w:val="00F60BD9"/>
    <w:rsid w:val="00F61965"/>
    <w:rsid w:val="00F620F6"/>
    <w:rsid w:val="00F6310D"/>
    <w:rsid w:val="00F63724"/>
    <w:rsid w:val="00F6458A"/>
    <w:rsid w:val="00F66C15"/>
    <w:rsid w:val="00F70118"/>
    <w:rsid w:val="00F70519"/>
    <w:rsid w:val="00F71A3B"/>
    <w:rsid w:val="00F74D94"/>
    <w:rsid w:val="00F76218"/>
    <w:rsid w:val="00F77026"/>
    <w:rsid w:val="00F77DA5"/>
    <w:rsid w:val="00F80B2C"/>
    <w:rsid w:val="00F829FF"/>
    <w:rsid w:val="00F82A6C"/>
    <w:rsid w:val="00F83797"/>
    <w:rsid w:val="00F85352"/>
    <w:rsid w:val="00F85E60"/>
    <w:rsid w:val="00F9086B"/>
    <w:rsid w:val="00F90BC5"/>
    <w:rsid w:val="00F91534"/>
    <w:rsid w:val="00F927C8"/>
    <w:rsid w:val="00F9324C"/>
    <w:rsid w:val="00FA0243"/>
    <w:rsid w:val="00FA3B7F"/>
    <w:rsid w:val="00FA7446"/>
    <w:rsid w:val="00FA7626"/>
    <w:rsid w:val="00FB3C89"/>
    <w:rsid w:val="00FC102B"/>
    <w:rsid w:val="00FC12AA"/>
    <w:rsid w:val="00FC3503"/>
    <w:rsid w:val="00FC38EB"/>
    <w:rsid w:val="00FC453C"/>
    <w:rsid w:val="00FC53A8"/>
    <w:rsid w:val="00FC7291"/>
    <w:rsid w:val="00FD0784"/>
    <w:rsid w:val="00FD1839"/>
    <w:rsid w:val="00FD4F3D"/>
    <w:rsid w:val="00FD657E"/>
    <w:rsid w:val="00FE0054"/>
    <w:rsid w:val="00FE30AF"/>
    <w:rsid w:val="00FE33B5"/>
    <w:rsid w:val="00FE571F"/>
    <w:rsid w:val="00FE5BA9"/>
    <w:rsid w:val="00FE6033"/>
    <w:rsid w:val="00FE6AC1"/>
    <w:rsid w:val="00FE764B"/>
    <w:rsid w:val="00FE7DFC"/>
    <w:rsid w:val="00FF0A5A"/>
    <w:rsid w:val="00FF120C"/>
    <w:rsid w:val="00FF1700"/>
    <w:rsid w:val="00FF585F"/>
    <w:rsid w:val="00FF6A1B"/>
    <w:rsid w:val="00FF7B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A3AC9"/>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39"/>
    <w:rsid w:val="00EF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5">
    <w:name w:val="Tabela – mreža25"/>
    <w:basedOn w:val="Navadnatabela"/>
    <w:next w:val="Tabelamrea"/>
    <w:uiPriority w:val="39"/>
    <w:rsid w:val="0003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6">
    <w:name w:val="Tabela – mreža26"/>
    <w:basedOn w:val="Navadnatabela"/>
    <w:next w:val="Tabelamrea"/>
    <w:uiPriority w:val="39"/>
    <w:rsid w:val="0041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7">
    <w:name w:val="Tabela – mreža27"/>
    <w:basedOn w:val="Navadnatabela"/>
    <w:next w:val="Tabelamrea"/>
    <w:uiPriority w:val="39"/>
    <w:rsid w:val="00BF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8">
    <w:name w:val="Tabela – mreža28"/>
    <w:basedOn w:val="Navadnatabela"/>
    <w:next w:val="Tabelamrea"/>
    <w:uiPriority w:val="39"/>
    <w:rsid w:val="009A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9">
    <w:name w:val="Tabela – mreža29"/>
    <w:basedOn w:val="Navadnatabela"/>
    <w:next w:val="Tabelamrea"/>
    <w:uiPriority w:val="39"/>
    <w:rsid w:val="00B37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0">
    <w:name w:val="Tabela – mreža30"/>
    <w:basedOn w:val="Navadnatabela"/>
    <w:next w:val="Tabelamrea"/>
    <w:uiPriority w:val="39"/>
    <w:rsid w:val="0085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39"/>
    <w:rsid w:val="00242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uiPriority w:val="39"/>
    <w:rsid w:val="002C1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3">
    <w:name w:val="Tabela – mreža33"/>
    <w:basedOn w:val="Navadnatabela"/>
    <w:next w:val="Tabelamrea"/>
    <w:uiPriority w:val="39"/>
    <w:rsid w:val="00B65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068768">
      <w:bodyDiv w:val="1"/>
      <w:marLeft w:val="0"/>
      <w:marRight w:val="0"/>
      <w:marTop w:val="0"/>
      <w:marBottom w:val="0"/>
      <w:divBdr>
        <w:top w:val="none" w:sz="0" w:space="0" w:color="auto"/>
        <w:left w:val="none" w:sz="0" w:space="0" w:color="auto"/>
        <w:bottom w:val="none" w:sz="0" w:space="0" w:color="auto"/>
        <w:right w:val="none" w:sz="0" w:space="0" w:color="auto"/>
      </w:divBdr>
    </w:div>
    <w:div w:id="19552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karmen.grom-kenk@zzzs.si" TargetMode="External"/><Relationship Id="rId18" Type="http://schemas.openxmlformats.org/officeDocument/2006/relationships/hyperlink" Target="mailto:marija.parkelj@zzzs.si" TargetMode="External"/><Relationship Id="rId26" Type="http://schemas.openxmlformats.org/officeDocument/2006/relationships/hyperlink" Target="mailto:darja.kusar@zzzs.si" TargetMode="External"/><Relationship Id="rId3" Type="http://schemas.openxmlformats.org/officeDocument/2006/relationships/styles" Target="styles.xml"/><Relationship Id="rId21" Type="http://schemas.openxmlformats.org/officeDocument/2006/relationships/hyperlink" Target="mailto:mojca.prislan-zevart@zzzs.si"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franc.osredkar@zzzs.si" TargetMode="External"/><Relationship Id="rId17" Type="http://schemas.openxmlformats.org/officeDocument/2006/relationships/hyperlink" Target="mailto:marjeta.zupet@zzzs.si" TargetMode="External"/><Relationship Id="rId25" Type="http://schemas.openxmlformats.org/officeDocument/2006/relationships/hyperlink" Target="mailto:karmen.grom-kenk@zzzs.si"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marija.parkelj@zzzs.si" TargetMode="External"/><Relationship Id="rId20" Type="http://schemas.openxmlformats.org/officeDocument/2006/relationships/hyperlink" Target="mailto:mojca.prislan-zevart@zzzs.si" TargetMode="External"/><Relationship Id="rId29" Type="http://schemas.openxmlformats.org/officeDocument/2006/relationships/hyperlink" Target="mailto:jerneja.bergant@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tka.pipan@zzzs.si" TargetMode="External"/><Relationship Id="rId24" Type="http://schemas.openxmlformats.org/officeDocument/2006/relationships/hyperlink" Target="mailto:karmen.grom-kenk@zzzs.si"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nena.bagari-bizjak@zzzs.si" TargetMode="External"/><Relationship Id="rId23" Type="http://schemas.openxmlformats.org/officeDocument/2006/relationships/hyperlink" Target="mailto:diana.grad@zzzs.si" TargetMode="External"/><Relationship Id="rId28" Type="http://schemas.openxmlformats.org/officeDocument/2006/relationships/hyperlink" Target="mailto:anita.strmljan@zzzs.si" TargetMode="External"/><Relationship Id="rId36" Type="http://schemas.openxmlformats.org/officeDocument/2006/relationships/theme" Target="theme/theme1.xml"/><Relationship Id="rId10" Type="http://schemas.openxmlformats.org/officeDocument/2006/relationships/hyperlink" Target="mailto:metka.pipan@zzzs.si" TargetMode="External"/><Relationship Id="rId19" Type="http://schemas.openxmlformats.org/officeDocument/2006/relationships/hyperlink" Target="mailto:nena.bagari-bizjak@zzzs.si" TargetMode="External"/><Relationship Id="rId31" Type="http://schemas.openxmlformats.org/officeDocument/2006/relationships/hyperlink" Target="mailto:karmen.grom-kenk@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karmen.grom-kenk@zzzs.si" TargetMode="External"/><Relationship Id="rId22" Type="http://schemas.openxmlformats.org/officeDocument/2006/relationships/hyperlink" Target="mailto:mojca.prislan-zevart@zzzs.si" TargetMode="External"/><Relationship Id="rId27" Type="http://schemas.openxmlformats.org/officeDocument/2006/relationships/hyperlink" Target="mailto:anita.strmljan@zzzs.si" TargetMode="External"/><Relationship Id="rId30" Type="http://schemas.openxmlformats.org/officeDocument/2006/relationships/hyperlink" Target="mailto:jerneja.bergant@zzzs.si"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3</Pages>
  <Words>13203</Words>
  <Characters>75259</Characters>
  <Application>Microsoft Office Word</Application>
  <DocSecurity>0</DocSecurity>
  <Lines>627</Lines>
  <Paragraphs>176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81</cp:revision>
  <cp:lastPrinted>2025-04-04T04:59:00Z</cp:lastPrinted>
  <dcterms:created xsi:type="dcterms:W3CDTF">2026-05-22T10:06:00Z</dcterms:created>
  <dcterms:modified xsi:type="dcterms:W3CDTF">2026-07-16T10:57:00Z</dcterms:modified>
</cp:coreProperties>
</file>