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5FD2F" w14:textId="77777777"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
    <w:p w14:paraId="535ED555" w14:textId="03B0EF4B" w:rsidR="0052438C" w:rsidRPr="004D791B"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roofErr w:type="spellStart"/>
      <w:r w:rsidRPr="004568DA">
        <w:rPr>
          <w:rFonts w:ascii="Calibri" w:eastAsia="Calibri" w:hAnsi="Calibri" w:cs="Times New Roman"/>
          <w:kern w:val="0"/>
          <w:lang w:val="it-IT"/>
          <w14:ligatures w14:val="none"/>
        </w:rPr>
        <w:t>Številka</w:t>
      </w:r>
      <w:proofErr w:type="spellEnd"/>
      <w:r w:rsidRPr="004568DA">
        <w:rPr>
          <w:rFonts w:ascii="Calibri" w:eastAsia="Calibri" w:hAnsi="Calibri" w:cs="Times New Roman"/>
          <w:kern w:val="0"/>
          <w:lang w:val="it-IT"/>
          <w14:ligatures w14:val="none"/>
        </w:rPr>
        <w:t xml:space="preserve">: </w:t>
      </w:r>
      <w:r w:rsidRPr="004D791B">
        <w:rPr>
          <w:rFonts w:ascii="Calibri" w:eastAsia="Calibri" w:hAnsi="Calibri" w:cs="Times New Roman"/>
          <w:kern w:val="0"/>
          <w:lang w:val="it-IT"/>
          <w14:ligatures w14:val="none"/>
        </w:rPr>
        <w:t>0072-</w:t>
      </w:r>
      <w:r w:rsidR="00972F6E" w:rsidRPr="004D791B">
        <w:rPr>
          <w:rFonts w:ascii="Calibri" w:eastAsia="Calibri" w:hAnsi="Calibri" w:cs="Times New Roman"/>
          <w:kern w:val="0"/>
          <w:lang w:val="it-IT"/>
          <w14:ligatures w14:val="none"/>
        </w:rPr>
        <w:t>3</w:t>
      </w:r>
      <w:r w:rsidRPr="004D791B">
        <w:rPr>
          <w:rFonts w:ascii="Calibri" w:eastAsia="Calibri" w:hAnsi="Calibri" w:cs="Times New Roman"/>
          <w:kern w:val="0"/>
          <w:lang w:val="it-IT"/>
          <w14:ligatures w14:val="none"/>
        </w:rPr>
        <w:t>/202</w:t>
      </w:r>
      <w:r w:rsidR="00972F6E" w:rsidRPr="004D791B">
        <w:rPr>
          <w:rFonts w:ascii="Calibri" w:eastAsia="Calibri" w:hAnsi="Calibri" w:cs="Times New Roman"/>
          <w:kern w:val="0"/>
          <w:lang w:val="it-IT"/>
          <w14:ligatures w14:val="none"/>
        </w:rPr>
        <w:t>6</w:t>
      </w:r>
      <w:r w:rsidRPr="004D791B">
        <w:rPr>
          <w:rFonts w:ascii="Calibri" w:eastAsia="Calibri" w:hAnsi="Calibri" w:cs="Times New Roman"/>
          <w:kern w:val="0"/>
          <w:lang w:val="it-IT"/>
          <w14:ligatures w14:val="none"/>
        </w:rPr>
        <w:t>-DI/</w:t>
      </w:r>
      <w:r w:rsidR="004D791B" w:rsidRPr="004D791B">
        <w:rPr>
          <w:rFonts w:ascii="Calibri" w:eastAsia="Calibri" w:hAnsi="Calibri" w:cs="Times New Roman"/>
          <w:kern w:val="0"/>
          <w:lang w:val="it-IT"/>
          <w14:ligatures w14:val="none"/>
        </w:rPr>
        <w:t>8</w:t>
      </w:r>
    </w:p>
    <w:p w14:paraId="782AEEE0" w14:textId="30C71450"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4D791B">
        <w:rPr>
          <w:rFonts w:ascii="Calibri" w:eastAsia="Calibri" w:hAnsi="Calibri" w:cs="Times New Roman"/>
          <w:kern w:val="0"/>
          <w:lang w:val="it-IT"/>
          <w14:ligatures w14:val="none"/>
        </w:rPr>
        <w:t xml:space="preserve">Datum: </w:t>
      </w:r>
      <w:r w:rsidR="004D791B" w:rsidRPr="004D791B">
        <w:rPr>
          <w:rFonts w:ascii="Calibri" w:eastAsia="Calibri" w:hAnsi="Calibri" w:cs="Times New Roman"/>
          <w:kern w:val="0"/>
          <w:lang w:val="it-IT"/>
          <w14:ligatures w14:val="none"/>
        </w:rPr>
        <w:t>22</w:t>
      </w:r>
      <w:r w:rsidRPr="004D791B">
        <w:rPr>
          <w:rFonts w:ascii="Calibri" w:eastAsia="Calibri" w:hAnsi="Calibri" w:cs="Times New Roman"/>
          <w:kern w:val="0"/>
          <w:lang w:val="it-IT"/>
          <w14:ligatures w14:val="none"/>
        </w:rPr>
        <w:t xml:space="preserve">. </w:t>
      </w:r>
      <w:r w:rsidR="000407A2" w:rsidRPr="004D791B">
        <w:rPr>
          <w:rFonts w:ascii="Calibri" w:eastAsia="Calibri" w:hAnsi="Calibri" w:cs="Times New Roman"/>
          <w:kern w:val="0"/>
          <w:lang w:val="it-IT"/>
          <w14:ligatures w14:val="none"/>
        </w:rPr>
        <w:t>6</w:t>
      </w:r>
      <w:r w:rsidRPr="004D791B">
        <w:rPr>
          <w:rFonts w:ascii="Calibri" w:eastAsia="Calibri" w:hAnsi="Calibri" w:cs="Times New Roman"/>
          <w:kern w:val="0"/>
          <w:lang w:val="it-IT"/>
          <w14:ligatures w14:val="none"/>
        </w:rPr>
        <w:t>. 202</w:t>
      </w:r>
      <w:r w:rsidR="0032462C" w:rsidRPr="004D791B">
        <w:rPr>
          <w:rFonts w:ascii="Calibri" w:eastAsia="Calibri" w:hAnsi="Calibri" w:cs="Times New Roman"/>
          <w:kern w:val="0"/>
          <w:lang w:val="it-IT"/>
          <w14:ligatures w14:val="none"/>
        </w:rPr>
        <w:t>6</w:t>
      </w:r>
    </w:p>
    <w:p w14:paraId="5B0CFA03" w14:textId="77777777" w:rsidR="00771CF1" w:rsidRPr="00CC7AE2" w:rsidRDefault="00771CF1" w:rsidP="0052438C">
      <w:pPr>
        <w:tabs>
          <w:tab w:val="left" w:pos="2513"/>
        </w:tabs>
        <w:spacing w:line="240" w:lineRule="exact"/>
        <w:jc w:val="both"/>
        <w:rPr>
          <w:rFonts w:ascii="Calibri" w:eastAsia="Calibri" w:hAnsi="Calibri" w:cs="Times New Roman"/>
          <w:b/>
          <w:kern w:val="0"/>
          <w14:ligatures w14:val="none"/>
        </w:rPr>
      </w:pPr>
    </w:p>
    <w:p w14:paraId="325A92A2" w14:textId="0127E38B" w:rsidR="0014147D" w:rsidRPr="00205509" w:rsidRDefault="0014147D" w:rsidP="00205509">
      <w:pPr>
        <w:tabs>
          <w:tab w:val="left" w:pos="5670"/>
        </w:tabs>
        <w:spacing w:after="0" w:line="240" w:lineRule="exact"/>
        <w:jc w:val="both"/>
        <w:rPr>
          <w:rFonts w:eastAsia="Calibri" w:cstheme="minorHAnsi"/>
          <w:b/>
        </w:rPr>
      </w:pPr>
      <w:r w:rsidRPr="00216616">
        <w:rPr>
          <w:rFonts w:eastAsia="Calibri" w:cstheme="minorHAnsi"/>
          <w:b/>
        </w:rPr>
        <w:t>Izvajalcem:</w:t>
      </w:r>
    </w:p>
    <w:p w14:paraId="52564F61" w14:textId="2BCA9892" w:rsidR="00C248CD" w:rsidRDefault="00C248CD" w:rsidP="008E2C21">
      <w:pPr>
        <w:pStyle w:val="Odstavekseznama"/>
        <w:numPr>
          <w:ilvl w:val="0"/>
          <w:numId w:val="14"/>
        </w:numPr>
        <w:tabs>
          <w:tab w:val="left" w:pos="5670"/>
        </w:tabs>
        <w:spacing w:after="0" w:line="240" w:lineRule="exact"/>
        <w:jc w:val="both"/>
        <w:rPr>
          <w:rFonts w:eastAsia="Calibri" w:cstheme="minorHAnsi"/>
          <w:b/>
        </w:rPr>
      </w:pPr>
      <w:r w:rsidRPr="00C248CD">
        <w:rPr>
          <w:rFonts w:eastAsia="Calibri" w:cstheme="minorHAnsi"/>
          <w:b/>
        </w:rPr>
        <w:t xml:space="preserve">specialistične zunajbolnišnične zdravstvene dejavnosti </w:t>
      </w:r>
      <w:r w:rsidR="004D791B" w:rsidRPr="004D791B">
        <w:rPr>
          <w:rFonts w:eastAsia="Calibri" w:cstheme="minorHAnsi"/>
          <w:b/>
        </w:rPr>
        <w:t>klinične prehrane</w:t>
      </w:r>
      <w:r w:rsidR="004D791B">
        <w:rPr>
          <w:rFonts w:eastAsia="Calibri" w:cstheme="minorHAnsi"/>
          <w:b/>
        </w:rPr>
        <w:t xml:space="preserve">, </w:t>
      </w:r>
      <w:r w:rsidRPr="00C248CD">
        <w:rPr>
          <w:rFonts w:eastAsia="Calibri" w:cstheme="minorHAnsi"/>
          <w:b/>
        </w:rPr>
        <w:t xml:space="preserve">onkologije, abdominalne kirurgije, gastroenterologije in pediatrije </w:t>
      </w:r>
    </w:p>
    <w:p w14:paraId="3ADB81AD" w14:textId="0E69FCE3" w:rsidR="00205509" w:rsidRPr="00C248CD" w:rsidRDefault="00C248CD" w:rsidP="00C248CD">
      <w:pPr>
        <w:pStyle w:val="Odstavekseznama"/>
        <w:numPr>
          <w:ilvl w:val="0"/>
          <w:numId w:val="14"/>
        </w:numPr>
        <w:tabs>
          <w:tab w:val="left" w:pos="5670"/>
        </w:tabs>
        <w:spacing w:after="0" w:line="240" w:lineRule="exact"/>
        <w:jc w:val="both"/>
        <w:rPr>
          <w:rFonts w:eastAsia="Calibri" w:cstheme="minorHAnsi"/>
          <w:b/>
        </w:rPr>
      </w:pPr>
      <w:r w:rsidRPr="00C248CD">
        <w:rPr>
          <w:rFonts w:eastAsia="Calibri" w:cstheme="minorHAnsi"/>
          <w:b/>
        </w:rPr>
        <w:t>zdraviliškega zdravljenja</w:t>
      </w:r>
    </w:p>
    <w:p w14:paraId="11DBC52C" w14:textId="50255573" w:rsidR="006C0A60" w:rsidRPr="00C248CD" w:rsidRDefault="00684C66" w:rsidP="00C248CD">
      <w:pPr>
        <w:pStyle w:val="Odstavekseznama"/>
        <w:numPr>
          <w:ilvl w:val="0"/>
          <w:numId w:val="14"/>
        </w:numPr>
        <w:tabs>
          <w:tab w:val="left" w:pos="5670"/>
        </w:tabs>
        <w:spacing w:after="0" w:line="240" w:lineRule="exact"/>
        <w:jc w:val="both"/>
        <w:rPr>
          <w:rFonts w:eastAsia="Calibri" w:cstheme="minorHAnsi"/>
          <w:b/>
        </w:rPr>
      </w:pPr>
      <w:r>
        <w:rPr>
          <w:rFonts w:eastAsia="Calibri" w:cstheme="minorHAnsi"/>
          <w:b/>
        </w:rPr>
        <w:t>URI Soča</w:t>
      </w:r>
    </w:p>
    <w:p w14:paraId="519E8A76" w14:textId="77777777" w:rsidR="00BA3AC9" w:rsidRDefault="00BA3AC9" w:rsidP="004544CC">
      <w:pPr>
        <w:tabs>
          <w:tab w:val="left" w:pos="5670"/>
        </w:tabs>
        <w:spacing w:after="0" w:line="240" w:lineRule="exact"/>
        <w:jc w:val="both"/>
        <w:rPr>
          <w:rFonts w:eastAsia="Calibri" w:cstheme="minorHAnsi"/>
          <w:b/>
        </w:rPr>
      </w:pPr>
    </w:p>
    <w:p w14:paraId="5260BC96" w14:textId="77777777" w:rsidR="004544CC" w:rsidRDefault="004544CC" w:rsidP="004544CC">
      <w:pPr>
        <w:tabs>
          <w:tab w:val="left" w:pos="5670"/>
        </w:tabs>
        <w:spacing w:after="0" w:line="240" w:lineRule="exact"/>
        <w:jc w:val="both"/>
        <w:rPr>
          <w:rFonts w:eastAsia="Calibri" w:cstheme="minorHAnsi"/>
          <w:b/>
        </w:rPr>
      </w:pPr>
    </w:p>
    <w:p w14:paraId="6222B61E" w14:textId="77777777" w:rsidR="005B1BF0" w:rsidRPr="00CC7AE2" w:rsidRDefault="005B1BF0" w:rsidP="007F51FD">
      <w:pPr>
        <w:tabs>
          <w:tab w:val="left" w:pos="5670"/>
        </w:tabs>
        <w:spacing w:after="0" w:line="240" w:lineRule="exact"/>
        <w:jc w:val="both"/>
        <w:rPr>
          <w:rFonts w:ascii="Calibri" w:eastAsia="Calibri" w:hAnsi="Calibri" w:cs="Times New Roman"/>
          <w:b/>
        </w:rPr>
      </w:pPr>
    </w:p>
    <w:p w14:paraId="44DEFAC5" w14:textId="77777777" w:rsidR="0052438C" w:rsidRPr="00CC7AE2" w:rsidRDefault="0052438C" w:rsidP="0052438C">
      <w:pPr>
        <w:tabs>
          <w:tab w:val="left" w:pos="5670"/>
        </w:tabs>
        <w:spacing w:after="0" w:line="240" w:lineRule="exact"/>
        <w:jc w:val="both"/>
        <w:rPr>
          <w:rFonts w:ascii="Calibri" w:eastAsia="Calibri" w:hAnsi="Calibri" w:cs="Times New Roman"/>
          <w:b/>
          <w:kern w:val="0"/>
          <w:sz w:val="24"/>
          <w:szCs w:val="24"/>
          <w14:ligatures w14:val="none"/>
        </w:rPr>
      </w:pPr>
      <w:r w:rsidRPr="00CC7AE2">
        <w:rPr>
          <w:rFonts w:ascii="Calibri" w:eastAsia="Calibri" w:hAnsi="Calibri" w:cs="Times New Roman"/>
          <w:b/>
          <w:kern w:val="0"/>
          <w:sz w:val="24"/>
          <w:szCs w:val="24"/>
          <w14:ligatures w14:val="none"/>
        </w:rPr>
        <w:t>Navodilo o beleženju in obračunavanju zdravstvenih storitev in izdanih materialov</w:t>
      </w:r>
    </w:p>
    <w:p w14:paraId="394732FB"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p>
    <w:p w14:paraId="2260158E" w14:textId="2C3A53A8"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7B7B91BC" w14:textId="1CAA5869"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r w:rsidRPr="000407A2">
        <w:rPr>
          <w:rFonts w:ascii="Calibri" w:eastAsia="Calibri" w:hAnsi="Calibri" w:cs="Times New Roman"/>
          <w:b/>
          <w:kern w:val="0"/>
          <w14:ligatures w14:val="none"/>
        </w:rPr>
        <w:t xml:space="preserve">Okrožnica </w:t>
      </w:r>
      <w:r w:rsidRPr="004D791B">
        <w:rPr>
          <w:rFonts w:ascii="Calibri" w:eastAsia="Calibri" w:hAnsi="Calibri" w:cs="Times New Roman"/>
          <w:b/>
          <w:kern w:val="0"/>
          <w14:ligatures w14:val="none"/>
        </w:rPr>
        <w:t xml:space="preserve">ZAE </w:t>
      </w:r>
      <w:r w:rsidR="00160804" w:rsidRPr="004D791B">
        <w:rPr>
          <w:rFonts w:ascii="Calibri" w:eastAsia="Calibri" w:hAnsi="Calibri" w:cs="Times New Roman"/>
          <w:b/>
          <w:kern w:val="0"/>
          <w14:ligatures w14:val="none"/>
        </w:rPr>
        <w:t>7</w:t>
      </w:r>
      <w:r w:rsidRPr="004D791B">
        <w:rPr>
          <w:rFonts w:ascii="Calibri" w:eastAsia="Calibri" w:hAnsi="Calibri" w:cs="Times New Roman"/>
          <w:b/>
          <w:kern w:val="0"/>
          <w14:ligatures w14:val="none"/>
        </w:rPr>
        <w:t>/2</w:t>
      </w:r>
      <w:r w:rsidR="00972F6E" w:rsidRPr="004D791B">
        <w:rPr>
          <w:rFonts w:ascii="Calibri" w:eastAsia="Calibri" w:hAnsi="Calibri" w:cs="Times New Roman"/>
          <w:b/>
          <w:kern w:val="0"/>
          <w14:ligatures w14:val="none"/>
        </w:rPr>
        <w:t>6</w:t>
      </w:r>
      <w:r w:rsidRPr="004D791B">
        <w:rPr>
          <w:rFonts w:ascii="Calibri" w:eastAsia="Calibri" w:hAnsi="Calibri" w:cs="Times New Roman"/>
          <w:b/>
          <w:kern w:val="0"/>
          <w14:ligatures w14:val="none"/>
        </w:rPr>
        <w:t>: Dopolnitve</w:t>
      </w:r>
      <w:r w:rsidRPr="000407A2">
        <w:rPr>
          <w:rFonts w:ascii="Calibri" w:eastAsia="Calibri" w:hAnsi="Calibri" w:cs="Times New Roman"/>
          <w:b/>
          <w:kern w:val="0"/>
          <w14:ligatures w14:val="none"/>
        </w:rPr>
        <w:t xml:space="preserve"> šifrantov za obračun zdravstvenih storitev</w:t>
      </w:r>
    </w:p>
    <w:p w14:paraId="49CC690E" w14:textId="77777777"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593D3464" w14:textId="77777777"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71250709" w14:textId="00727310"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r w:rsidRPr="00CC7AE2">
        <w:rPr>
          <w:rFonts w:ascii="Calibri" w:eastAsia="Calibri" w:hAnsi="Calibri" w:cs="Times New Roman"/>
          <w:b/>
          <w:kern w:val="0"/>
          <w14:ligatures w14:val="none"/>
        </w:rPr>
        <w:t xml:space="preserve">Okrožnico izdajamo z namenom dopolnitve programske opreme za </w:t>
      </w:r>
      <w:r w:rsidR="00710175" w:rsidRPr="00CC7AE2">
        <w:rPr>
          <w:rFonts w:ascii="Calibri" w:eastAsia="Calibri" w:hAnsi="Calibri" w:cs="Times New Roman"/>
          <w:b/>
          <w:kern w:val="0"/>
          <w14:ligatures w14:val="none"/>
        </w:rPr>
        <w:t>obračun zdravstvenih storitev</w:t>
      </w:r>
      <w:r w:rsidRPr="00CC7AE2">
        <w:rPr>
          <w:rFonts w:ascii="Calibri" w:eastAsia="Calibri" w:hAnsi="Calibri" w:cs="Times New Roman"/>
          <w:b/>
          <w:kern w:val="0"/>
          <w14:ligatures w14:val="none"/>
        </w:rPr>
        <w:t>. Okrožnica je namenjena poslovodstvu zavodov in koncesionarjev in ni namenjena informiranju zdravnikov in ostalega zdravstvenega osebja.</w:t>
      </w:r>
    </w:p>
    <w:p w14:paraId="348BE718"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p>
    <w:p w14:paraId="5D8500D7" w14:textId="5C19C33F" w:rsidR="00160804" w:rsidRDefault="0052438C" w:rsidP="00724105">
      <w:pPr>
        <w:tabs>
          <w:tab w:val="left" w:pos="5670"/>
        </w:tabs>
        <w:spacing w:after="0" w:line="240" w:lineRule="exact"/>
        <w:jc w:val="both"/>
        <w:rPr>
          <w:rFonts w:ascii="Calibri" w:eastAsia="Calibri" w:hAnsi="Calibri" w:cs="Times New Roman"/>
          <w:bCs/>
          <w:kern w:val="0"/>
          <w14:ligatures w14:val="none"/>
        </w:rPr>
      </w:pPr>
      <w:r w:rsidRPr="000435FA">
        <w:rPr>
          <w:rFonts w:ascii="Calibri" w:eastAsia="Calibri" w:hAnsi="Calibri" w:cs="Times New Roman"/>
          <w:bCs/>
          <w:kern w:val="0"/>
          <w14:ligatures w14:val="none"/>
        </w:rPr>
        <w:t xml:space="preserve">Podlaga za dopolnitve in spremembe šifrantov za obračun zdravstvenih </w:t>
      </w:r>
      <w:r w:rsidRPr="00381DEF">
        <w:rPr>
          <w:rFonts w:ascii="Calibri" w:eastAsia="Calibri" w:hAnsi="Calibri" w:cs="Times New Roman"/>
          <w:bCs/>
          <w:kern w:val="0"/>
          <w14:ligatures w14:val="none"/>
        </w:rPr>
        <w:t>storite</w:t>
      </w:r>
      <w:r w:rsidR="007F02A5" w:rsidRPr="00381DEF">
        <w:rPr>
          <w:rFonts w:ascii="Calibri" w:eastAsia="Calibri" w:hAnsi="Calibri" w:cs="Times New Roman"/>
          <w:bCs/>
          <w:kern w:val="0"/>
          <w14:ligatures w14:val="none"/>
        </w:rPr>
        <w:t>v</w:t>
      </w:r>
      <w:r w:rsidR="006C0A60" w:rsidRPr="00381DEF">
        <w:rPr>
          <w:rFonts w:ascii="Calibri" w:eastAsia="Calibri" w:hAnsi="Calibri" w:cs="Times New Roman"/>
          <w:bCs/>
          <w:kern w:val="0"/>
          <w14:ligatures w14:val="none"/>
        </w:rPr>
        <w:t xml:space="preserve"> </w:t>
      </w:r>
      <w:r w:rsidR="00160804">
        <w:rPr>
          <w:rFonts w:ascii="Calibri" w:eastAsia="Calibri" w:hAnsi="Calibri" w:cs="Times New Roman"/>
          <w:bCs/>
          <w:kern w:val="0"/>
          <w14:ligatures w14:val="none"/>
        </w:rPr>
        <w:t xml:space="preserve">je </w:t>
      </w:r>
      <w:r w:rsidR="00160804" w:rsidRPr="00160804">
        <w:rPr>
          <w:rFonts w:ascii="Calibri" w:eastAsia="Calibri" w:hAnsi="Calibri" w:cs="Times New Roman"/>
          <w:bCs/>
          <w:kern w:val="0"/>
          <w14:ligatures w14:val="none"/>
        </w:rPr>
        <w:t>sprejeta Uredba o programih storitev obveznega zdravstvenega zavarovanja, zmogljivostih, potrebnih za njegovo izvajanje, in obsegu sredstev za leto 2026 (Uradni list RS, št. 326/2026 z dne 17. 4. 2026; v nadaljevanju Uredba o programih storitev OZZ 2026)</w:t>
      </w:r>
      <w:r w:rsidR="007E504D">
        <w:rPr>
          <w:rFonts w:ascii="Calibri" w:eastAsia="Calibri" w:hAnsi="Calibri" w:cs="Times New Roman"/>
          <w:bCs/>
          <w:kern w:val="0"/>
          <w14:ligatures w14:val="none"/>
        </w:rPr>
        <w:t>.</w:t>
      </w:r>
    </w:p>
    <w:p w14:paraId="204E80A0" w14:textId="277E3599" w:rsidR="004B61CC" w:rsidRPr="00CC7AE2" w:rsidRDefault="004B61CC" w:rsidP="00AA5A34">
      <w:pPr>
        <w:tabs>
          <w:tab w:val="left" w:pos="2700"/>
        </w:tabs>
        <w:spacing w:after="0" w:line="240" w:lineRule="exact"/>
        <w:jc w:val="both"/>
        <w:rPr>
          <w:rFonts w:ascii="Calibri" w:eastAsia="Calibri" w:hAnsi="Calibri" w:cs="Times New Roman"/>
          <w:bCs/>
          <w:strike/>
          <w:kern w:val="0"/>
          <w14:ligatures w14:val="none"/>
        </w:rPr>
      </w:pPr>
    </w:p>
    <w:p w14:paraId="3566B673" w14:textId="144E56FA" w:rsidR="0001574A" w:rsidRDefault="00D333E3" w:rsidP="00C41891">
      <w:pPr>
        <w:tabs>
          <w:tab w:val="left" w:pos="5670"/>
        </w:tabs>
        <w:spacing w:after="0" w:line="240" w:lineRule="exact"/>
        <w:jc w:val="both"/>
        <w:rPr>
          <w:rFonts w:ascii="Calibri" w:eastAsia="Calibri" w:hAnsi="Calibri" w:cs="Times New Roman"/>
          <w:bCs/>
          <w:kern w:val="0"/>
          <w14:ligatures w14:val="none"/>
        </w:rPr>
      </w:pPr>
      <w:r w:rsidRPr="00D333E3">
        <w:rPr>
          <w:rFonts w:ascii="Calibri" w:eastAsia="Calibri" w:hAnsi="Calibri" w:cs="Times New Roman"/>
          <w:bCs/>
          <w:kern w:val="0"/>
          <w14:ligatures w14:val="none"/>
        </w:rPr>
        <w:t xml:space="preserve">Spremembe in dopolnitve so oštevilčene, pri vsaki točki pa je navedena kontaktna oseba za vsebinska vprašanja. V okrožnici </w:t>
      </w:r>
      <w:r w:rsidR="00160804">
        <w:rPr>
          <w:rFonts w:ascii="Calibri" w:eastAsia="Calibri" w:hAnsi="Calibri" w:cs="Times New Roman"/>
          <w:bCs/>
          <w:kern w:val="0"/>
          <w14:ligatures w14:val="none"/>
        </w:rPr>
        <w:t>sta</w:t>
      </w:r>
      <w:r w:rsidRPr="00D333E3">
        <w:rPr>
          <w:rFonts w:ascii="Calibri" w:eastAsia="Calibri" w:hAnsi="Calibri" w:cs="Times New Roman"/>
          <w:bCs/>
          <w:kern w:val="0"/>
          <w14:ligatures w14:val="none"/>
        </w:rPr>
        <w:t xml:space="preserve"> zajet</w:t>
      </w:r>
      <w:r w:rsidR="00160804">
        <w:rPr>
          <w:rFonts w:ascii="Calibri" w:eastAsia="Calibri" w:hAnsi="Calibri" w:cs="Times New Roman"/>
          <w:bCs/>
          <w:kern w:val="0"/>
          <w14:ligatures w14:val="none"/>
        </w:rPr>
        <w:t>i</w:t>
      </w:r>
      <w:r w:rsidRPr="00D333E3">
        <w:rPr>
          <w:rFonts w:ascii="Calibri" w:eastAsia="Calibri" w:hAnsi="Calibri" w:cs="Times New Roman"/>
          <w:bCs/>
          <w:kern w:val="0"/>
          <w14:ligatures w14:val="none"/>
        </w:rPr>
        <w:t xml:space="preserve"> naslednj</w:t>
      </w:r>
      <w:r w:rsidR="00160804">
        <w:rPr>
          <w:rFonts w:ascii="Calibri" w:eastAsia="Calibri" w:hAnsi="Calibri" w:cs="Times New Roman"/>
          <w:bCs/>
          <w:kern w:val="0"/>
          <w14:ligatures w14:val="none"/>
        </w:rPr>
        <w:t>i</w:t>
      </w:r>
      <w:r w:rsidRPr="00D333E3">
        <w:rPr>
          <w:rFonts w:ascii="Calibri" w:eastAsia="Calibri" w:hAnsi="Calibri" w:cs="Times New Roman"/>
          <w:bCs/>
          <w:kern w:val="0"/>
          <w14:ligatures w14:val="none"/>
        </w:rPr>
        <w:t xml:space="preserve"> vsebin</w:t>
      </w:r>
      <w:r w:rsidR="00160804">
        <w:rPr>
          <w:rFonts w:ascii="Calibri" w:eastAsia="Calibri" w:hAnsi="Calibri" w:cs="Times New Roman"/>
          <w:bCs/>
          <w:kern w:val="0"/>
          <w14:ligatures w14:val="none"/>
        </w:rPr>
        <w:t>i</w:t>
      </w:r>
      <w:r w:rsidRPr="00D333E3">
        <w:rPr>
          <w:rFonts w:ascii="Calibri" w:eastAsia="Calibri" w:hAnsi="Calibri" w:cs="Times New Roman"/>
          <w:bCs/>
          <w:kern w:val="0"/>
          <w14:ligatures w14:val="none"/>
        </w:rPr>
        <w:t>:</w:t>
      </w:r>
    </w:p>
    <w:p w14:paraId="40B06B9E" w14:textId="77777777" w:rsidR="00D333E3" w:rsidRPr="00C41891" w:rsidRDefault="00D333E3" w:rsidP="00C41891">
      <w:pPr>
        <w:tabs>
          <w:tab w:val="left" w:pos="5670"/>
        </w:tabs>
        <w:spacing w:after="0" w:line="240" w:lineRule="exact"/>
        <w:jc w:val="both"/>
        <w:rPr>
          <w:rFonts w:ascii="Calibri" w:eastAsia="Calibri" w:hAnsi="Calibri" w:cs="Times New Roman"/>
          <w:bCs/>
          <w:kern w:val="0"/>
          <w14:ligatures w14:val="none"/>
        </w:rPr>
      </w:pPr>
    </w:p>
    <w:p w14:paraId="16DE3538" w14:textId="112A0A50" w:rsidR="004D791B" w:rsidRPr="004D791B" w:rsidRDefault="0052438C" w:rsidP="004D791B">
      <w:pPr>
        <w:pStyle w:val="Kazalovsebine1"/>
        <w:jc w:val="both"/>
        <w:rPr>
          <w:rFonts w:asciiTheme="minorHAnsi" w:eastAsiaTheme="minorEastAsia" w:hAnsiTheme="minorHAnsi" w:cstheme="minorBidi"/>
          <w:noProof/>
          <w:kern w:val="2"/>
          <w:sz w:val="24"/>
          <w14:ligatures w14:val="standardContextual"/>
        </w:rPr>
      </w:pPr>
      <w:r w:rsidRPr="00AB5E23">
        <w:rPr>
          <w:rFonts w:cstheme="minorHAnsi"/>
          <w:bCs/>
          <w:noProof/>
        </w:rPr>
        <w:fldChar w:fldCharType="begin"/>
      </w:r>
      <w:r w:rsidRPr="00AB5E23">
        <w:rPr>
          <w:rFonts w:cstheme="minorHAnsi"/>
          <w:bCs/>
          <w:noProof/>
        </w:rPr>
        <w:instrText xml:space="preserve"> TOC \o "1-3" \n \h \z \u </w:instrText>
      </w:r>
      <w:r w:rsidRPr="00AB5E23">
        <w:rPr>
          <w:rFonts w:cstheme="minorHAnsi"/>
          <w:bCs/>
          <w:noProof/>
        </w:rPr>
        <w:fldChar w:fldCharType="separate"/>
      </w:r>
      <w:hyperlink w:anchor="_Toc233013770" w:history="1">
        <w:r w:rsidR="004D791B" w:rsidRPr="004D791B">
          <w:rPr>
            <w:rStyle w:val="Hiperpovezava"/>
            <w:noProof/>
          </w:rPr>
          <w:t>1.</w:t>
        </w:r>
        <w:r w:rsidR="004D791B" w:rsidRPr="004D791B">
          <w:rPr>
            <w:rFonts w:asciiTheme="minorHAnsi" w:eastAsiaTheme="minorEastAsia" w:hAnsiTheme="minorHAnsi" w:cstheme="minorBidi"/>
            <w:noProof/>
            <w:kern w:val="2"/>
            <w:sz w:val="24"/>
            <w14:ligatures w14:val="standardContextual"/>
          </w:rPr>
          <w:tab/>
        </w:r>
        <w:r w:rsidR="004D791B" w:rsidRPr="004D791B">
          <w:rPr>
            <w:rStyle w:val="Hiperpovezava"/>
            <w:noProof/>
          </w:rPr>
          <w:t>Klinična prehrana v specialistični zunajbolnišnični dejavnosti – nova vrsta in podvrsta zdravstvene dejavnosti 256 293 »Klinična prehrana« s 1. 7. 2026</w:t>
        </w:r>
      </w:hyperlink>
    </w:p>
    <w:p w14:paraId="65AC5B24" w14:textId="1583967B" w:rsidR="004D791B" w:rsidRDefault="004D791B" w:rsidP="004D791B">
      <w:pPr>
        <w:pStyle w:val="Kazalovsebine1"/>
        <w:jc w:val="both"/>
        <w:rPr>
          <w:rFonts w:asciiTheme="minorHAnsi" w:eastAsiaTheme="minorEastAsia" w:hAnsiTheme="minorHAnsi" w:cstheme="minorBidi"/>
          <w:noProof/>
          <w:kern w:val="2"/>
          <w:sz w:val="24"/>
          <w14:ligatures w14:val="standardContextual"/>
        </w:rPr>
      </w:pPr>
      <w:hyperlink w:anchor="_Toc233013771" w:history="1">
        <w:r w:rsidRPr="004D791B">
          <w:rPr>
            <w:rStyle w:val="Hiperpovezava"/>
            <w:noProof/>
          </w:rPr>
          <w:t>2.</w:t>
        </w:r>
        <w:r w:rsidRPr="004D791B">
          <w:rPr>
            <w:rFonts w:asciiTheme="minorHAnsi" w:eastAsiaTheme="minorEastAsia" w:hAnsiTheme="minorHAnsi" w:cstheme="minorBidi"/>
            <w:noProof/>
            <w:kern w:val="2"/>
            <w:sz w:val="24"/>
            <w14:ligatures w14:val="standardContextual"/>
          </w:rPr>
          <w:tab/>
        </w:r>
        <w:r w:rsidRPr="004D791B">
          <w:rPr>
            <w:rStyle w:val="Hiperpovezava"/>
            <w:noProof/>
          </w:rPr>
          <w:t>Onkologija, abdominalna kirurgija, gastroenterologija in pediatrija, zdraviliško zdravljenje ter URI Soča – ukinitev storitev 91501 »Klinična prehrana - začetna obravnava« in 91502 »Klinična prehrana - nadaljnja obravnava« s 1. 7. 2026</w:t>
        </w:r>
      </w:hyperlink>
    </w:p>
    <w:p w14:paraId="58E8115C" w14:textId="20315DF4" w:rsidR="00E07405" w:rsidRPr="008F2F64" w:rsidRDefault="0052438C" w:rsidP="00AB5E23">
      <w:pPr>
        <w:tabs>
          <w:tab w:val="left" w:pos="482"/>
          <w:tab w:val="right" w:leader="dot" w:pos="9629"/>
        </w:tabs>
        <w:spacing w:after="0" w:line="240" w:lineRule="auto"/>
        <w:jc w:val="both"/>
        <w:rPr>
          <w:rFonts w:eastAsia="Times New Roman" w:cstheme="minorHAnsi"/>
          <w:bCs/>
          <w:noProof/>
          <w:kern w:val="0"/>
          <w:lang w:eastAsia="sl-SI"/>
          <w14:ligatures w14:val="none"/>
        </w:rPr>
      </w:pPr>
      <w:r w:rsidRPr="00AB5E23">
        <w:rPr>
          <w:rFonts w:eastAsia="Times New Roman" w:cstheme="minorHAnsi"/>
          <w:bCs/>
          <w:noProof/>
          <w:kern w:val="0"/>
          <w:lang w:eastAsia="sl-SI"/>
          <w14:ligatures w14:val="none"/>
        </w:rPr>
        <w:fldChar w:fldCharType="end"/>
      </w:r>
    </w:p>
    <w:p w14:paraId="03A0D406" w14:textId="77777777" w:rsidR="00036BA5" w:rsidRDefault="00036BA5"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6F289F78" w14:textId="77777777" w:rsidR="0032462C" w:rsidRPr="00CC7AE2" w:rsidRDefault="0032462C"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60B2CEC2"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pPr>
      <w:r w:rsidRPr="00CC7AE2">
        <w:rPr>
          <w:rFonts w:ascii="Calibri" w:eastAsia="Calibri" w:hAnsi="Calibri" w:cs="Times New Roman"/>
          <w:kern w:val="0"/>
          <w14:ligatures w14:val="none"/>
        </w:rPr>
        <w:t>S spoštovanjem.</w:t>
      </w:r>
    </w:p>
    <w:p w14:paraId="54F1D6C9"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CC7AE2" w:rsidRPr="00CC7AE2" w14:paraId="58EC805B" w14:textId="77777777" w:rsidTr="002D549E">
        <w:trPr>
          <w:trHeight w:val="74"/>
        </w:trPr>
        <w:tc>
          <w:tcPr>
            <w:tcW w:w="4701" w:type="dxa"/>
          </w:tcPr>
          <w:p w14:paraId="06DB2338" w14:textId="1DBDE146" w:rsidR="00F927C8" w:rsidRPr="00F52A8E" w:rsidRDefault="0052438C" w:rsidP="00B956EB">
            <w:pPr>
              <w:tabs>
                <w:tab w:val="left" w:pos="5670"/>
              </w:tabs>
              <w:spacing w:line="240" w:lineRule="exact"/>
              <w:jc w:val="both"/>
              <w:rPr>
                <w:rFonts w:ascii="Calibri" w:eastAsia="Calibri" w:hAnsi="Calibri" w:cs="Times New Roman"/>
              </w:rPr>
            </w:pPr>
            <w:r w:rsidRPr="00F52A8E">
              <w:rPr>
                <w:rFonts w:ascii="Calibri" w:eastAsia="Calibri" w:hAnsi="Calibri" w:cs="Times New Roman"/>
              </w:rPr>
              <w:t>Pripravil</w:t>
            </w:r>
            <w:r w:rsidR="002A67E5" w:rsidRPr="00F52A8E">
              <w:rPr>
                <w:rFonts w:ascii="Calibri" w:eastAsia="Calibri" w:hAnsi="Calibri" w:cs="Times New Roman"/>
              </w:rPr>
              <w:t>i</w:t>
            </w:r>
            <w:r w:rsidRPr="00F52A8E">
              <w:rPr>
                <w:rFonts w:ascii="Calibri" w:eastAsia="Calibri" w:hAnsi="Calibri" w:cs="Times New Roman"/>
              </w:rPr>
              <w:t>:</w:t>
            </w:r>
          </w:p>
          <w:p w14:paraId="380FBDF1" w14:textId="056CC865" w:rsidR="00CD6608" w:rsidRPr="00F52A8E" w:rsidRDefault="00CD6608" w:rsidP="0052438C">
            <w:pPr>
              <w:autoSpaceDE w:val="0"/>
              <w:autoSpaceDN w:val="0"/>
              <w:adjustRightInd w:val="0"/>
              <w:spacing w:line="240" w:lineRule="atLeast"/>
              <w:ind w:right="110"/>
              <w:jc w:val="both"/>
              <w:rPr>
                <w:rFonts w:ascii="Calibri" w:eastAsia="Times New Roman" w:hAnsi="Calibri" w:cs="Calibri"/>
                <w:lang w:eastAsia="sl-SI"/>
              </w:rPr>
            </w:pPr>
            <w:r w:rsidRPr="00F52A8E">
              <w:rPr>
                <w:rFonts w:ascii="Calibri" w:eastAsia="Times New Roman" w:hAnsi="Calibri" w:cs="Calibri"/>
                <w:lang w:eastAsia="sl-SI"/>
              </w:rPr>
              <w:t>Jerneja Bergant, višja področna svetovalka</w:t>
            </w:r>
          </w:p>
          <w:p w14:paraId="48507A02" w14:textId="68D2583A" w:rsidR="00D333E3" w:rsidRDefault="00D333E3" w:rsidP="0052438C">
            <w:pPr>
              <w:autoSpaceDE w:val="0"/>
              <w:autoSpaceDN w:val="0"/>
              <w:adjustRightInd w:val="0"/>
              <w:spacing w:line="240" w:lineRule="atLeast"/>
              <w:ind w:right="110"/>
              <w:jc w:val="both"/>
              <w:rPr>
                <w:rFonts w:ascii="Calibri" w:eastAsia="Times New Roman" w:hAnsi="Calibri" w:cs="Calibri"/>
                <w:lang w:eastAsia="sl-SI"/>
              </w:rPr>
            </w:pPr>
            <w:r w:rsidRPr="00F52A8E">
              <w:rPr>
                <w:rFonts w:ascii="Calibri" w:eastAsia="Times New Roman" w:hAnsi="Calibri" w:cs="Calibri"/>
                <w:lang w:eastAsia="sl-SI"/>
              </w:rPr>
              <w:t>Saša Strnad, svetovalka področja</w:t>
            </w:r>
          </w:p>
          <w:p w14:paraId="6186E685" w14:textId="6C43A808" w:rsidR="00160804" w:rsidRPr="00F52A8E" w:rsidRDefault="00160804" w:rsidP="0052438C">
            <w:pPr>
              <w:autoSpaceDE w:val="0"/>
              <w:autoSpaceDN w:val="0"/>
              <w:adjustRightInd w:val="0"/>
              <w:spacing w:line="240" w:lineRule="atLeast"/>
              <w:ind w:right="110"/>
              <w:jc w:val="both"/>
              <w:rPr>
                <w:rFonts w:ascii="Calibri" w:eastAsia="Times New Roman" w:hAnsi="Calibri" w:cs="Calibri"/>
                <w:lang w:eastAsia="sl-SI"/>
              </w:rPr>
            </w:pPr>
            <w:r>
              <w:rPr>
                <w:rFonts w:ascii="Calibri" w:eastAsia="Times New Roman" w:hAnsi="Calibri" w:cs="Calibri"/>
                <w:lang w:eastAsia="sl-SI"/>
              </w:rPr>
              <w:t xml:space="preserve">Marko </w:t>
            </w:r>
            <w:proofErr w:type="spellStart"/>
            <w:r>
              <w:rPr>
                <w:rFonts w:ascii="Calibri" w:eastAsia="Times New Roman" w:hAnsi="Calibri" w:cs="Calibri"/>
                <w:lang w:eastAsia="sl-SI"/>
              </w:rPr>
              <w:t>Bradula</w:t>
            </w:r>
            <w:proofErr w:type="spellEnd"/>
            <w:r>
              <w:rPr>
                <w:rFonts w:ascii="Calibri" w:eastAsia="Times New Roman" w:hAnsi="Calibri" w:cs="Calibri"/>
                <w:lang w:eastAsia="sl-SI"/>
              </w:rPr>
              <w:t>, svetovalec področja</w:t>
            </w:r>
          </w:p>
          <w:p w14:paraId="51C748B6" w14:textId="69F2B82D" w:rsidR="00057BC5" w:rsidRPr="00F52A8E" w:rsidRDefault="00057BC5" w:rsidP="0052438C">
            <w:pPr>
              <w:autoSpaceDE w:val="0"/>
              <w:autoSpaceDN w:val="0"/>
              <w:adjustRightInd w:val="0"/>
              <w:spacing w:line="240" w:lineRule="atLeast"/>
              <w:ind w:right="110"/>
              <w:jc w:val="both"/>
              <w:rPr>
                <w:rFonts w:ascii="Calibri" w:eastAsia="Times New Roman" w:hAnsi="Calibri" w:cs="Calibri"/>
                <w:lang w:eastAsia="sl-SI"/>
              </w:rPr>
            </w:pPr>
          </w:p>
          <w:p w14:paraId="502735AA" w14:textId="77777777" w:rsidR="004F7113" w:rsidRPr="00F52A8E" w:rsidRDefault="004F7113" w:rsidP="004F7113">
            <w:pPr>
              <w:tabs>
                <w:tab w:val="left" w:pos="5670"/>
              </w:tabs>
              <w:jc w:val="both"/>
              <w:rPr>
                <w:rFonts w:ascii="Calibri" w:eastAsia="Times New Roman" w:hAnsi="Calibri" w:cs="Calibri"/>
                <w:lang w:eastAsia="sl-SI"/>
              </w:rPr>
            </w:pPr>
          </w:p>
          <w:p w14:paraId="79CD135B" w14:textId="443EEBBE" w:rsidR="004F7113" w:rsidRPr="00F52A8E" w:rsidRDefault="004F7113" w:rsidP="004F7113">
            <w:pPr>
              <w:tabs>
                <w:tab w:val="left" w:pos="5670"/>
              </w:tabs>
              <w:jc w:val="both"/>
              <w:rPr>
                <w:rFonts w:ascii="Calibri" w:eastAsia="Times New Roman" w:hAnsi="Calibri" w:cs="Calibri"/>
                <w:lang w:eastAsia="sl-SI"/>
              </w:rPr>
            </w:pPr>
          </w:p>
        </w:tc>
        <w:tc>
          <w:tcPr>
            <w:tcW w:w="4701" w:type="dxa"/>
          </w:tcPr>
          <w:p w14:paraId="4B6C779A" w14:textId="77777777" w:rsidR="0052438C" w:rsidRPr="00F52A8E" w:rsidRDefault="0052438C" w:rsidP="00D647DE">
            <w:pPr>
              <w:tabs>
                <w:tab w:val="left" w:pos="5670"/>
              </w:tabs>
              <w:spacing w:line="240" w:lineRule="exact"/>
              <w:ind w:left="855"/>
              <w:jc w:val="both"/>
              <w:rPr>
                <w:rFonts w:ascii="Calibri" w:eastAsia="Times New Roman" w:hAnsi="Calibri" w:cs="Calibri"/>
                <w:lang w:eastAsia="sl-SI"/>
              </w:rPr>
            </w:pPr>
            <w:r w:rsidRPr="00F52A8E">
              <w:rPr>
                <w:rFonts w:ascii="Calibri" w:eastAsia="Times New Roman" w:hAnsi="Calibri" w:cs="Calibri"/>
                <w:lang w:eastAsia="sl-SI"/>
              </w:rPr>
              <w:t>Sladjana Jelisavčić,</w:t>
            </w:r>
          </w:p>
          <w:p w14:paraId="1B353E5E" w14:textId="3EF42CD4" w:rsidR="0052438C" w:rsidRDefault="004D1FC9" w:rsidP="00D647DE">
            <w:pPr>
              <w:tabs>
                <w:tab w:val="left" w:pos="5670"/>
              </w:tabs>
              <w:spacing w:line="240" w:lineRule="exact"/>
              <w:ind w:left="855"/>
              <w:jc w:val="both"/>
              <w:rPr>
                <w:rFonts w:ascii="Calibri" w:eastAsia="Times New Roman" w:hAnsi="Calibri" w:cs="Calibri"/>
                <w:lang w:eastAsia="sl-SI"/>
              </w:rPr>
            </w:pPr>
            <w:r w:rsidRPr="00F52A8E">
              <w:rPr>
                <w:rFonts w:ascii="Calibri" w:eastAsia="Times New Roman" w:hAnsi="Calibri" w:cs="Calibri"/>
                <w:lang w:eastAsia="sl-SI"/>
              </w:rPr>
              <w:t>v</w:t>
            </w:r>
            <w:r w:rsidR="0052438C" w:rsidRPr="00F52A8E">
              <w:rPr>
                <w:rFonts w:ascii="Calibri" w:eastAsia="Times New Roman" w:hAnsi="Calibri" w:cs="Calibri"/>
                <w:lang w:eastAsia="sl-SI"/>
              </w:rPr>
              <w:t>odja</w:t>
            </w:r>
            <w:r w:rsidRPr="00F52A8E">
              <w:rPr>
                <w:rFonts w:ascii="Calibri" w:eastAsia="Times New Roman" w:hAnsi="Calibri" w:cs="Calibri"/>
                <w:lang w:eastAsia="sl-SI"/>
              </w:rPr>
              <w:t xml:space="preserve"> </w:t>
            </w:r>
            <w:r w:rsidR="0052438C" w:rsidRPr="00F52A8E">
              <w:rPr>
                <w:rFonts w:ascii="Calibri" w:eastAsia="Times New Roman" w:hAnsi="Calibri" w:cs="Calibri"/>
                <w:lang w:eastAsia="sl-SI"/>
              </w:rPr>
              <w:t>področja</w:t>
            </w:r>
            <w:r w:rsidR="00B956EB" w:rsidRPr="00F52A8E">
              <w:rPr>
                <w:rFonts w:ascii="Calibri" w:eastAsia="Times New Roman" w:hAnsi="Calibri" w:cs="Calibri"/>
                <w:lang w:eastAsia="sl-SI"/>
              </w:rPr>
              <w:t xml:space="preserve"> I</w:t>
            </w:r>
            <w:r w:rsidR="0052438C" w:rsidRPr="00CC7AE2">
              <w:rPr>
                <w:rFonts w:ascii="Calibri" w:eastAsia="Times New Roman" w:hAnsi="Calibri" w:cs="Calibri"/>
                <w:lang w:eastAsia="sl-SI"/>
              </w:rPr>
              <w:t xml:space="preserve"> </w:t>
            </w:r>
          </w:p>
          <w:p w14:paraId="7EF65CF4" w14:textId="77777777" w:rsidR="00730C77" w:rsidRDefault="00730C77" w:rsidP="00D647DE">
            <w:pPr>
              <w:tabs>
                <w:tab w:val="left" w:pos="5670"/>
              </w:tabs>
              <w:spacing w:line="240" w:lineRule="exact"/>
              <w:ind w:left="855"/>
              <w:jc w:val="both"/>
              <w:rPr>
                <w:rFonts w:ascii="Calibri" w:eastAsia="Times New Roman" w:hAnsi="Calibri" w:cs="Calibri"/>
                <w:lang w:eastAsia="sl-SI"/>
              </w:rPr>
            </w:pPr>
          </w:p>
          <w:p w14:paraId="291AB35B" w14:textId="02611AF6" w:rsidR="00106E6C" w:rsidRDefault="00106E6C" w:rsidP="00D647DE">
            <w:pPr>
              <w:tabs>
                <w:tab w:val="left" w:pos="5670"/>
              </w:tabs>
              <w:spacing w:line="240" w:lineRule="exact"/>
              <w:ind w:left="855"/>
              <w:jc w:val="both"/>
              <w:rPr>
                <w:rFonts w:ascii="Calibri" w:eastAsia="Times New Roman" w:hAnsi="Calibri" w:cs="Calibri"/>
                <w:lang w:eastAsia="sl-SI"/>
              </w:rPr>
            </w:pPr>
            <w:r w:rsidRPr="004D791B">
              <w:rPr>
                <w:rFonts w:ascii="Calibri" w:eastAsia="Times New Roman" w:hAnsi="Calibri" w:cs="Calibri"/>
                <w:lang w:eastAsia="sl-SI"/>
              </w:rPr>
              <w:t>Po pooblastilu:</w:t>
            </w:r>
          </w:p>
          <w:p w14:paraId="20658F05" w14:textId="147B5AB5" w:rsidR="00106E6C" w:rsidRDefault="00106E6C" w:rsidP="00D647DE">
            <w:pPr>
              <w:tabs>
                <w:tab w:val="left" w:pos="5670"/>
              </w:tabs>
              <w:spacing w:line="240" w:lineRule="exact"/>
              <w:ind w:left="855"/>
              <w:jc w:val="both"/>
              <w:rPr>
                <w:rFonts w:ascii="Calibri" w:eastAsia="Times New Roman" w:hAnsi="Calibri" w:cs="Calibri"/>
                <w:lang w:eastAsia="sl-SI"/>
              </w:rPr>
            </w:pPr>
            <w:r w:rsidRPr="00106E6C">
              <w:rPr>
                <w:rFonts w:ascii="Calibri" w:eastAsia="Times New Roman" w:hAnsi="Calibri" w:cs="Calibri"/>
                <w:lang w:eastAsia="sl-SI"/>
              </w:rPr>
              <w:t>Marjeta Trček</w:t>
            </w:r>
          </w:p>
          <w:p w14:paraId="4C2F9824" w14:textId="3DF17204" w:rsidR="0052438C" w:rsidRPr="00CC7AE2" w:rsidRDefault="00106E6C" w:rsidP="00D9017C">
            <w:pPr>
              <w:tabs>
                <w:tab w:val="left" w:pos="5670"/>
              </w:tabs>
              <w:spacing w:line="240" w:lineRule="exact"/>
              <w:ind w:left="855"/>
              <w:jc w:val="both"/>
              <w:rPr>
                <w:rFonts w:ascii="Calibri" w:eastAsia="Calibri" w:hAnsi="Calibri" w:cs="Times New Roman"/>
              </w:rPr>
            </w:pPr>
            <w:r w:rsidRPr="00106E6C">
              <w:rPr>
                <w:rFonts w:ascii="Calibri" w:eastAsia="Calibri" w:hAnsi="Calibri" w:cs="Times New Roman"/>
              </w:rPr>
              <w:t>vodja oddelka I</w:t>
            </w:r>
          </w:p>
        </w:tc>
      </w:tr>
    </w:tbl>
    <w:p w14:paraId="45233E7A" w14:textId="77777777" w:rsidR="004F7113" w:rsidRPr="004D791B" w:rsidRDefault="004F7113" w:rsidP="004F7113">
      <w:pPr>
        <w:tabs>
          <w:tab w:val="left" w:pos="482"/>
          <w:tab w:val="right" w:leader="dot" w:pos="9629"/>
        </w:tabs>
        <w:spacing w:after="0" w:line="240" w:lineRule="auto"/>
        <w:jc w:val="both"/>
        <w:rPr>
          <w:rFonts w:ascii="Calibri" w:eastAsia="Times New Roman" w:hAnsi="Calibri" w:cs="Calibri"/>
          <w:bCs/>
          <w:noProof/>
          <w:kern w:val="0"/>
          <w:lang w:eastAsia="sl-SI"/>
          <w14:ligatures w14:val="none"/>
        </w:rPr>
      </w:pPr>
      <w:r w:rsidRPr="004D791B">
        <w:rPr>
          <w:rFonts w:ascii="Calibri" w:eastAsia="Times New Roman" w:hAnsi="Calibri" w:cs="Calibri"/>
          <w:bCs/>
          <w:noProof/>
          <w:kern w:val="0"/>
          <w:lang w:eastAsia="sl-SI"/>
          <w14:ligatures w14:val="none"/>
        </w:rPr>
        <w:t>Priloge:</w:t>
      </w:r>
    </w:p>
    <w:p w14:paraId="742098DF" w14:textId="77777777" w:rsidR="004F7113" w:rsidRPr="004D791B" w:rsidRDefault="004F7113" w:rsidP="004F7113">
      <w:pPr>
        <w:tabs>
          <w:tab w:val="left" w:pos="482"/>
          <w:tab w:val="right" w:leader="dot" w:pos="9629"/>
        </w:tabs>
        <w:spacing w:after="0" w:line="240" w:lineRule="auto"/>
        <w:jc w:val="both"/>
        <w:rPr>
          <w:rFonts w:ascii="Calibri" w:eastAsia="Times New Roman" w:hAnsi="Calibri" w:cs="Calibri"/>
          <w:bCs/>
          <w:noProof/>
          <w:kern w:val="0"/>
          <w:lang w:eastAsia="sl-SI"/>
          <w14:ligatures w14:val="none"/>
        </w:rPr>
      </w:pPr>
    </w:p>
    <w:p w14:paraId="363B34FF" w14:textId="545212B5" w:rsidR="00594000" w:rsidRPr="004D791B" w:rsidRDefault="00594000" w:rsidP="004F7113">
      <w:pPr>
        <w:pStyle w:val="Odstavekseznama"/>
        <w:numPr>
          <w:ilvl w:val="0"/>
          <w:numId w:val="13"/>
        </w:numPr>
        <w:tabs>
          <w:tab w:val="left" w:pos="5670"/>
        </w:tabs>
        <w:spacing w:after="0" w:line="240" w:lineRule="auto"/>
        <w:ind w:left="357" w:hanging="357"/>
        <w:jc w:val="both"/>
        <w:rPr>
          <w:rFonts w:ascii="Calibri" w:eastAsia="Calibri" w:hAnsi="Calibri" w:cs="Calibri"/>
        </w:rPr>
      </w:pPr>
      <w:r w:rsidRPr="004D791B">
        <w:rPr>
          <w:rFonts w:ascii="Calibri" w:eastAsia="Calibri" w:hAnsi="Calibri" w:cs="Calibri"/>
        </w:rPr>
        <w:t xml:space="preserve">Priloga 1: </w:t>
      </w:r>
      <w:r w:rsidR="00160804" w:rsidRPr="004D791B">
        <w:rPr>
          <w:rFonts w:ascii="Calibri" w:eastAsia="Calibri" w:hAnsi="Calibri" w:cs="Calibri"/>
        </w:rPr>
        <w:t>Nov seznam storitev</w:t>
      </w:r>
      <w:r w:rsidR="004D791B" w:rsidRPr="004D791B">
        <w:t xml:space="preserve"> 15.152 »</w:t>
      </w:r>
      <w:r w:rsidR="004D791B" w:rsidRPr="004D791B">
        <w:rPr>
          <w:rFonts w:ascii="Calibri" w:eastAsia="Calibri" w:hAnsi="Calibri" w:cs="Calibri"/>
        </w:rPr>
        <w:t>Storitve specialistične zunajbolnišnične zdravstvene dejavnosti klinične prehrane (256 293)«</w:t>
      </w:r>
    </w:p>
    <w:p w14:paraId="24880B06" w14:textId="59209A9C" w:rsidR="00E7517A" w:rsidRPr="0032462C" w:rsidRDefault="00E7517A" w:rsidP="0032462C">
      <w:pPr>
        <w:tabs>
          <w:tab w:val="left" w:pos="5670"/>
        </w:tabs>
        <w:spacing w:after="0" w:line="240" w:lineRule="exact"/>
        <w:jc w:val="both"/>
        <w:rPr>
          <w:rFonts w:ascii="Calibri" w:eastAsia="Calibri" w:hAnsi="Calibri" w:cs="Times New Roman"/>
          <w:kern w:val="0"/>
          <w:lang w:eastAsia="sl-SI"/>
          <w14:ligatures w14:val="none"/>
        </w:rPr>
      </w:pPr>
      <w:r>
        <w:rPr>
          <w:rFonts w:ascii="Calibri" w:eastAsia="Calibri" w:hAnsi="Calibri" w:cs="Times New Roman"/>
          <w:kern w:val="0"/>
          <w:lang w:eastAsia="sl-SI"/>
          <w14:ligatures w14:val="none"/>
        </w:rPr>
        <w:tab/>
      </w:r>
    </w:p>
    <w:p w14:paraId="040516C0" w14:textId="27D73493" w:rsidR="0052438C" w:rsidRPr="00593134" w:rsidRDefault="0052438C" w:rsidP="00593134">
      <w:pPr>
        <w:pStyle w:val="Odstavekseznama"/>
        <w:numPr>
          <w:ilvl w:val="0"/>
          <w:numId w:val="13"/>
        </w:numPr>
        <w:tabs>
          <w:tab w:val="left" w:pos="5670"/>
        </w:tabs>
        <w:spacing w:after="0" w:line="240" w:lineRule="auto"/>
        <w:ind w:left="357" w:hanging="357"/>
        <w:jc w:val="both"/>
        <w:rPr>
          <w:rFonts w:ascii="Calibri" w:eastAsia="Calibri" w:hAnsi="Calibri" w:cs="Times New Roman"/>
          <w:highlight w:val="yellow"/>
        </w:rPr>
        <w:sectPr w:rsidR="0052438C" w:rsidRPr="00593134"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593134">
        <w:rPr>
          <w:rFonts w:ascii="Calibri" w:eastAsia="Calibri" w:hAnsi="Calibri" w:cs="Times New Roman"/>
          <w:highlight w:val="yellow"/>
          <w:lang w:eastAsia="sl-SI"/>
        </w:rPr>
        <w:br w:type="page"/>
      </w:r>
    </w:p>
    <w:p w14:paraId="12A1A44B" w14:textId="60936D42" w:rsidR="00B82C05" w:rsidRDefault="00B82C05" w:rsidP="00B10A51">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233013770"/>
      <w:r w:rsidRPr="00B82C05">
        <w:rPr>
          <w:rFonts w:ascii="Calibri" w:eastAsia="Times New Roman" w:hAnsi="Calibri" w:cs="Arial"/>
          <w:b/>
          <w:color w:val="0070C0"/>
          <w:kern w:val="0"/>
          <w:sz w:val="28"/>
          <w:szCs w:val="28"/>
          <w:lang w:eastAsia="sl-SI"/>
          <w14:ligatures w14:val="none"/>
        </w:rPr>
        <w:lastRenderedPageBreak/>
        <w:t>Klinična prehrana v specialistični zunajbolnišnični dejavnosti – nova vrsta in podvrsta zdravstvene dejavnosti 256 293 »Klinična prehrana« s 1. 7. 2026</w:t>
      </w:r>
      <w:bookmarkEnd w:id="0"/>
    </w:p>
    <w:p w14:paraId="5510AC83" w14:textId="77777777" w:rsidR="00B82C05" w:rsidRPr="001D6D35" w:rsidRDefault="00B82C05" w:rsidP="001D6D35">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p>
    <w:p w14:paraId="4DC8C9A4" w14:textId="77777777" w:rsidR="00B82C05" w:rsidRPr="00B82C05" w:rsidRDefault="00B82C05" w:rsidP="00B82C05">
      <w:pPr>
        <w:keepNext/>
        <w:keepLines/>
        <w:spacing w:after="0" w:line="240" w:lineRule="auto"/>
        <w:jc w:val="both"/>
        <w:rPr>
          <w:rFonts w:ascii="Calibri" w:eastAsia="Times New Roman" w:hAnsi="Calibri" w:cs="Calibri"/>
          <w:bCs/>
          <w:i/>
          <w:iCs/>
          <w:color w:val="0070C0"/>
          <w:kern w:val="0"/>
          <w:lang w:eastAsia="sl-SI"/>
          <w14:ligatures w14:val="none"/>
        </w:rPr>
      </w:pPr>
      <w:r w:rsidRPr="00B82C05">
        <w:rPr>
          <w:rFonts w:ascii="Calibri" w:eastAsia="Times New Roman" w:hAnsi="Calibri" w:cs="Calibri"/>
          <w:bCs/>
          <w:i/>
          <w:iCs/>
          <w:color w:val="0070C0"/>
          <w:kern w:val="0"/>
          <w:lang w:eastAsia="sl-SI"/>
          <w14:ligatures w14:val="none"/>
        </w:rPr>
        <w:t>Vsem izvajalcem specialistične zunajbolnišnične zdravstvene dejavnosti klinične prehrane</w:t>
      </w:r>
    </w:p>
    <w:p w14:paraId="2AEC733F" w14:textId="77777777" w:rsidR="00B82C05" w:rsidRPr="00B82C05" w:rsidRDefault="00B82C05" w:rsidP="00B82C05">
      <w:pPr>
        <w:keepNext/>
        <w:keepLines/>
        <w:spacing w:after="0" w:line="240" w:lineRule="auto"/>
        <w:jc w:val="both"/>
        <w:rPr>
          <w:rFonts w:ascii="Calibri" w:eastAsia="Times New Roman" w:hAnsi="Calibri" w:cs="Calibri"/>
          <w:bCs/>
          <w:color w:val="0070C0"/>
          <w:kern w:val="0"/>
          <w:lang w:eastAsia="sl-SI"/>
          <w14:ligatures w14:val="none"/>
        </w:rPr>
      </w:pPr>
    </w:p>
    <w:p w14:paraId="4C0DFA1F" w14:textId="77777777" w:rsidR="00B82C05" w:rsidRPr="00B82C05" w:rsidRDefault="00B82C05" w:rsidP="00B82C05">
      <w:pPr>
        <w:keepNext/>
        <w:keepLines/>
        <w:spacing w:after="0" w:line="240" w:lineRule="auto"/>
        <w:jc w:val="both"/>
        <w:rPr>
          <w:rFonts w:ascii="Calibri" w:eastAsia="Times New Roman" w:hAnsi="Calibri" w:cs="Calibri"/>
          <w:b/>
          <w:bCs/>
          <w:kern w:val="0"/>
          <w:lang w:eastAsia="sl-SI"/>
          <w14:ligatures w14:val="none"/>
        </w:rPr>
      </w:pPr>
      <w:r w:rsidRPr="00B82C05">
        <w:rPr>
          <w:rFonts w:ascii="Calibri" w:eastAsia="Times New Roman" w:hAnsi="Calibri" w:cs="Calibri"/>
          <w:b/>
          <w:bCs/>
          <w:kern w:val="0"/>
          <w:lang w:eastAsia="sl-SI"/>
          <w14:ligatures w14:val="none"/>
        </w:rPr>
        <w:t>Povzetek vsebine</w:t>
      </w:r>
    </w:p>
    <w:p w14:paraId="4F4166FB" w14:textId="77777777" w:rsidR="00B82C05" w:rsidRPr="00B82C05" w:rsidRDefault="00B82C05" w:rsidP="00B82C05">
      <w:pPr>
        <w:keepNext/>
        <w:keepLines/>
        <w:spacing w:after="0" w:line="240" w:lineRule="auto"/>
        <w:jc w:val="both"/>
        <w:rPr>
          <w:rFonts w:ascii="Calibri" w:eastAsia="Times New Roman" w:hAnsi="Calibri" w:cs="Calibri"/>
          <w:b/>
          <w:bCs/>
          <w:kern w:val="0"/>
          <w:lang w:eastAsia="sl-SI"/>
          <w14:ligatures w14:val="none"/>
        </w:rPr>
      </w:pPr>
    </w:p>
    <w:p w14:paraId="1B187E5B" w14:textId="77777777" w:rsidR="00B82C05" w:rsidRPr="00B82C05" w:rsidRDefault="00B82C05" w:rsidP="00B82C05">
      <w:pPr>
        <w:autoSpaceDE w:val="0"/>
        <w:autoSpaceDN w:val="0"/>
        <w:adjustRightInd w:val="0"/>
        <w:spacing w:after="0" w:line="240" w:lineRule="auto"/>
        <w:jc w:val="both"/>
        <w:rPr>
          <w:rFonts w:ascii="Calibri" w:eastAsia="Times New Roman" w:hAnsi="Calibri" w:cs="Calibri"/>
          <w:kern w:val="0"/>
          <w:lang w:eastAsia="sl-SI"/>
          <w14:ligatures w14:val="none"/>
        </w:rPr>
      </w:pPr>
      <w:bookmarkStart w:id="1" w:name="_Hlk122870729"/>
      <w:r w:rsidRPr="00B82C05">
        <w:rPr>
          <w:rFonts w:ascii="Calibri" w:eastAsia="Times New Roman" w:hAnsi="Calibri" w:cs="Calibri"/>
          <w:kern w:val="0"/>
          <w:lang w:eastAsia="sl-SI"/>
          <w14:ligatures w14:val="none"/>
        </w:rPr>
        <w:t>Uredba o programih storitev OZZ 2026 s 1. 7. 2026 uvaja nov model plačevanja klinične prehrane v specialistični zunajbolnišnični zdravstveni dejavnosti.</w:t>
      </w:r>
    </w:p>
    <w:p w14:paraId="15B4345D" w14:textId="77777777" w:rsidR="00B82C05" w:rsidRPr="00B82C05" w:rsidRDefault="00B82C05" w:rsidP="00B82C05">
      <w:pPr>
        <w:autoSpaceDE w:val="0"/>
        <w:autoSpaceDN w:val="0"/>
        <w:adjustRightInd w:val="0"/>
        <w:spacing w:after="0" w:line="240" w:lineRule="auto"/>
        <w:jc w:val="both"/>
        <w:rPr>
          <w:rFonts w:ascii="Calibri" w:eastAsia="Times New Roman" w:hAnsi="Calibri" w:cs="Calibri"/>
          <w:kern w:val="0"/>
          <w:lang w:eastAsia="sl-SI"/>
          <w14:ligatures w14:val="none"/>
        </w:rPr>
      </w:pPr>
      <w:r w:rsidRPr="00B82C05">
        <w:rPr>
          <w:rFonts w:ascii="Calibri" w:eastAsia="Times New Roman" w:hAnsi="Calibri" w:cs="Calibri"/>
          <w:kern w:val="0"/>
          <w:lang w:eastAsia="sl-SI"/>
          <w14:ligatures w14:val="none"/>
        </w:rPr>
        <w:t xml:space="preserve"> </w:t>
      </w:r>
      <w:bookmarkEnd w:id="1"/>
    </w:p>
    <w:p w14:paraId="3D499C51" w14:textId="77777777" w:rsidR="00B82C05" w:rsidRPr="00B82C05" w:rsidRDefault="00B82C05" w:rsidP="00B82C05">
      <w:pPr>
        <w:numPr>
          <w:ilvl w:val="0"/>
          <w:numId w:val="47"/>
        </w:numPr>
        <w:tabs>
          <w:tab w:val="num" w:pos="0"/>
        </w:tabs>
        <w:spacing w:after="0" w:line="240" w:lineRule="auto"/>
        <w:ind w:left="0" w:firstLine="0"/>
        <w:jc w:val="both"/>
        <w:rPr>
          <w:rFonts w:ascii="Calibri" w:eastAsia="Aptos" w:hAnsi="Calibri" w:cs="Calibri"/>
        </w:rPr>
      </w:pPr>
      <w:r w:rsidRPr="00B82C05">
        <w:rPr>
          <w:rFonts w:ascii="Calibri" w:eastAsia="Aptos" w:hAnsi="Calibri" w:cs="Calibri"/>
        </w:rPr>
        <w:t>Ambulantni program klinične prehrane je namenjen pacientom z različnimi motnjami prehranskega stanja, prehransko ogroženim oziroma podhranjenim ali pacientom s prizadetostjo ali odpovedjo prebavil. Opravljajo ga lahko zdravniki, ki jih Razširjeni strokovni kolegij (RSK) za klinično prehrano uvrsti na seznam. Vsako spremembo seznama pristojni RSK sporoči Zavodu, ta pa ga objavi na svoji spletni strani.</w:t>
      </w:r>
    </w:p>
    <w:p w14:paraId="4BFEA2AC" w14:textId="77777777" w:rsidR="00B82C05" w:rsidRPr="00B82C05" w:rsidRDefault="00B82C05" w:rsidP="00B82C05">
      <w:pPr>
        <w:numPr>
          <w:ilvl w:val="0"/>
          <w:numId w:val="47"/>
        </w:numPr>
        <w:tabs>
          <w:tab w:val="num" w:pos="0"/>
        </w:tabs>
        <w:spacing w:after="0" w:line="240" w:lineRule="auto"/>
        <w:ind w:left="0" w:firstLine="0"/>
        <w:jc w:val="both"/>
        <w:rPr>
          <w:rFonts w:ascii="Calibri" w:eastAsia="Aptos" w:hAnsi="Calibri" w:cs="Calibri"/>
        </w:rPr>
      </w:pPr>
    </w:p>
    <w:p w14:paraId="02B372C2" w14:textId="77777777" w:rsidR="00B82C05" w:rsidRPr="00B82C05" w:rsidRDefault="00B82C05" w:rsidP="00B82C05">
      <w:pPr>
        <w:spacing w:after="0" w:line="240" w:lineRule="auto"/>
        <w:jc w:val="both"/>
        <w:rPr>
          <w:rFonts w:ascii="Calibri" w:eastAsia="Calibri" w:hAnsi="Calibri" w:cs="Calibri"/>
          <w:kern w:val="0"/>
          <w:lang w:eastAsia="sl-SI"/>
          <w14:ligatures w14:val="none"/>
        </w:rPr>
      </w:pPr>
      <w:r w:rsidRPr="00B82C05">
        <w:rPr>
          <w:rFonts w:ascii="Calibri" w:eastAsia="Calibri" w:hAnsi="Calibri" w:cs="Calibri"/>
          <w:kern w:val="0"/>
          <w:lang w:eastAsia="sl-SI"/>
          <w14:ligatures w14:val="none"/>
        </w:rPr>
        <w:t xml:space="preserve">Skladno z navedenim v šifrante uvajamo </w:t>
      </w:r>
      <w:r w:rsidRPr="00B82C05">
        <w:rPr>
          <w:rFonts w:ascii="Calibri" w:eastAsia="Calibri" w:hAnsi="Calibri" w:cs="Calibri"/>
          <w:b/>
          <w:bCs/>
          <w:kern w:val="0"/>
          <w:lang w:eastAsia="sl-SI"/>
          <w14:ligatures w14:val="none"/>
        </w:rPr>
        <w:t>novo vrsto</w:t>
      </w:r>
      <w:r w:rsidRPr="00B82C05">
        <w:rPr>
          <w:rFonts w:ascii="Calibri" w:eastAsia="Calibri" w:hAnsi="Calibri" w:cs="Calibri"/>
          <w:kern w:val="0"/>
          <w:lang w:eastAsia="sl-SI"/>
          <w14:ligatures w14:val="none"/>
        </w:rPr>
        <w:t xml:space="preserve"> zdravstvene dejavnosti </w:t>
      </w:r>
      <w:r w:rsidRPr="00B82C05">
        <w:rPr>
          <w:rFonts w:ascii="Calibri" w:eastAsia="Calibri" w:hAnsi="Calibri" w:cs="Calibri"/>
          <w:b/>
          <w:bCs/>
          <w:kern w:val="0"/>
          <w:lang w:eastAsia="sl-SI"/>
          <w14:ligatures w14:val="none"/>
        </w:rPr>
        <w:t>256 »Klinična prehrana v specialistični zunajbolnišnični dejavnosti«</w:t>
      </w:r>
      <w:r w:rsidRPr="00B82C05">
        <w:rPr>
          <w:rFonts w:ascii="Calibri" w:eastAsia="Calibri" w:hAnsi="Calibri" w:cs="Calibri"/>
          <w:kern w:val="0"/>
          <w:lang w:eastAsia="sl-SI"/>
          <w14:ligatures w14:val="none"/>
        </w:rPr>
        <w:t xml:space="preserve"> ter v okviru te </w:t>
      </w:r>
      <w:r w:rsidRPr="00B82C05">
        <w:rPr>
          <w:rFonts w:ascii="Calibri" w:eastAsia="Calibri" w:hAnsi="Calibri" w:cs="Calibri"/>
          <w:b/>
          <w:bCs/>
          <w:kern w:val="0"/>
          <w:lang w:eastAsia="sl-SI"/>
          <w14:ligatures w14:val="none"/>
        </w:rPr>
        <w:t>novo podvrsto</w:t>
      </w:r>
      <w:r w:rsidRPr="00B82C05">
        <w:rPr>
          <w:rFonts w:ascii="Calibri" w:eastAsia="Calibri" w:hAnsi="Calibri" w:cs="Calibri"/>
          <w:kern w:val="0"/>
          <w:lang w:eastAsia="sl-SI"/>
          <w14:ligatures w14:val="none"/>
        </w:rPr>
        <w:t xml:space="preserve"> </w:t>
      </w:r>
      <w:r w:rsidRPr="00B82C05">
        <w:rPr>
          <w:rFonts w:ascii="Calibri" w:eastAsia="Calibri" w:hAnsi="Calibri" w:cs="Calibri"/>
          <w:b/>
          <w:bCs/>
          <w:kern w:val="0"/>
          <w:lang w:eastAsia="sl-SI"/>
          <w14:ligatures w14:val="none"/>
        </w:rPr>
        <w:t>293 »Klinična prehrana«</w:t>
      </w:r>
      <w:r w:rsidRPr="00B82C05">
        <w:rPr>
          <w:rFonts w:ascii="Calibri" w:eastAsia="Calibri" w:hAnsi="Calibri" w:cs="Calibri"/>
          <w:kern w:val="0"/>
          <w:lang w:eastAsia="sl-SI"/>
          <w14:ligatures w14:val="none"/>
        </w:rPr>
        <w:t>. V njej se bodo lahko obračunavale storitve z novega seznama storitev 15.152 »</w:t>
      </w:r>
      <w:bookmarkStart w:id="2" w:name="_Hlk228874373"/>
      <w:r w:rsidRPr="00B82C05">
        <w:rPr>
          <w:rFonts w:ascii="Calibri" w:eastAsia="Calibri" w:hAnsi="Calibri" w:cs="Calibri"/>
          <w:kern w:val="0"/>
          <w:lang w:eastAsia="sl-SI"/>
          <w14:ligatures w14:val="none"/>
        </w:rPr>
        <w:t>Storitve specialistične zunajbolnišnične zdravstvene dejavnosti klinične prehrane (256 293</w:t>
      </w:r>
      <w:bookmarkEnd w:id="2"/>
      <w:r w:rsidRPr="00B82C05">
        <w:rPr>
          <w:rFonts w:ascii="Calibri" w:eastAsia="Calibri" w:hAnsi="Calibri" w:cs="Calibri"/>
          <w:kern w:val="0"/>
          <w:lang w:eastAsia="sl-SI"/>
          <w14:ligatures w14:val="none"/>
        </w:rPr>
        <w:t xml:space="preserve">)«, ki bodo odražale dejansko delo v ambulanti klinične prehrane, tako kot je zasnovana tudi klinična pot. </w:t>
      </w:r>
    </w:p>
    <w:p w14:paraId="394640E3" w14:textId="77777777" w:rsidR="00B82C05" w:rsidRPr="00B82C05" w:rsidRDefault="00B82C05" w:rsidP="00B82C05">
      <w:pPr>
        <w:keepLines/>
        <w:suppressAutoHyphens/>
        <w:spacing w:after="0" w:line="240" w:lineRule="auto"/>
        <w:jc w:val="both"/>
        <w:rPr>
          <w:rFonts w:ascii="Calibri" w:eastAsia="Calibri" w:hAnsi="Calibri" w:cs="Calibri"/>
          <w:kern w:val="0"/>
          <w:lang w:eastAsia="sl-SI"/>
          <w14:ligatures w14:val="none"/>
        </w:rPr>
      </w:pPr>
    </w:p>
    <w:p w14:paraId="57341816" w14:textId="77777777" w:rsidR="00B82C05" w:rsidRPr="00B82C05" w:rsidRDefault="00B82C05" w:rsidP="00B82C05">
      <w:pPr>
        <w:keepLines/>
        <w:suppressAutoHyphens/>
        <w:spacing w:after="0" w:line="240" w:lineRule="auto"/>
        <w:jc w:val="both"/>
        <w:rPr>
          <w:rFonts w:ascii="Calibri" w:eastAsia="Calibri" w:hAnsi="Calibri" w:cs="Calibri"/>
          <w:kern w:val="0"/>
          <w:lang w:eastAsia="sl-SI"/>
          <w14:ligatures w14:val="none"/>
        </w:rPr>
      </w:pPr>
      <w:r w:rsidRPr="00B82C05">
        <w:rPr>
          <w:rFonts w:ascii="Calibri" w:eastAsia="Calibri" w:hAnsi="Calibri" w:cs="Calibri"/>
          <w:kern w:val="0"/>
          <w:lang w:eastAsia="sl-SI"/>
          <w14:ligatures w14:val="none"/>
        </w:rPr>
        <w:t>Nov seznam storitev klinične prehrane zajema 22 storitev, ki povzemajo vsebino medicinskega dela v ambulanti klinične prehrane. Poleg teh storitev se lahko v novi dejavnosti 256 293 »Klinična prehrana« obračunajo tudi:</w:t>
      </w:r>
    </w:p>
    <w:p w14:paraId="048CE9C0" w14:textId="77777777" w:rsidR="00B82C05" w:rsidRPr="00B82C05" w:rsidRDefault="00B82C05" w:rsidP="00B82C05">
      <w:pPr>
        <w:spacing w:after="0" w:line="240" w:lineRule="auto"/>
        <w:jc w:val="both"/>
        <w:rPr>
          <w:rFonts w:ascii="Calibri" w:eastAsia="Calibri" w:hAnsi="Calibri" w:cs="Calibri"/>
          <w:kern w:val="0"/>
          <w:lang w:eastAsia="sl-SI"/>
          <w14:ligatures w14:val="none"/>
        </w:rPr>
      </w:pPr>
    </w:p>
    <w:p w14:paraId="2CF0117D" w14:textId="77777777" w:rsidR="00B82C05" w:rsidRPr="00B82C05" w:rsidRDefault="00B82C05" w:rsidP="00B82C05">
      <w:pPr>
        <w:numPr>
          <w:ilvl w:val="0"/>
          <w:numId w:val="46"/>
        </w:numPr>
        <w:autoSpaceDE w:val="0"/>
        <w:autoSpaceDN w:val="0"/>
        <w:adjustRightInd w:val="0"/>
        <w:spacing w:after="0" w:line="240" w:lineRule="auto"/>
        <w:ind w:left="357" w:hanging="357"/>
        <w:contextualSpacing/>
        <w:jc w:val="both"/>
        <w:rPr>
          <w:rFonts w:ascii="Calibri" w:eastAsia="Times New Roman" w:hAnsi="Calibri" w:cs="Calibri"/>
          <w:lang w:eastAsia="sl-SI"/>
        </w:rPr>
      </w:pPr>
      <w:r w:rsidRPr="00B82C05">
        <w:rPr>
          <w:rFonts w:ascii="Calibri" w:eastAsia="Times New Roman" w:hAnsi="Calibri" w:cs="Calibri"/>
          <w:lang w:eastAsia="sl-SI"/>
        </w:rPr>
        <w:t>novi LZM-ji:</w:t>
      </w:r>
    </w:p>
    <w:p w14:paraId="10DBBEBB" w14:textId="77777777" w:rsidR="00B82C05" w:rsidRPr="00B82C05" w:rsidRDefault="00B82C05" w:rsidP="00B82C05">
      <w:pPr>
        <w:autoSpaceDE w:val="0"/>
        <w:autoSpaceDN w:val="0"/>
        <w:adjustRightInd w:val="0"/>
        <w:spacing w:after="0" w:line="240" w:lineRule="auto"/>
        <w:ind w:left="357"/>
        <w:contextualSpacing/>
        <w:jc w:val="both"/>
        <w:rPr>
          <w:rFonts w:ascii="Calibri" w:eastAsia="Times New Roman" w:hAnsi="Calibri" w:cs="Calibri"/>
          <w:kern w:val="0"/>
          <w:sz w:val="16"/>
          <w:szCs w:val="16"/>
          <w:lang w:eastAsia="sl-SI"/>
          <w14:ligatures w14:val="none"/>
        </w:rPr>
      </w:pPr>
    </w:p>
    <w:p w14:paraId="5930C900" w14:textId="77777777" w:rsidR="00B82C05" w:rsidRPr="00B82C05" w:rsidRDefault="00B82C05" w:rsidP="00B82C05">
      <w:pPr>
        <w:numPr>
          <w:ilvl w:val="0"/>
          <w:numId w:val="48"/>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B82C05">
        <w:rPr>
          <w:rFonts w:ascii="Calibri" w:eastAsia="Times New Roman" w:hAnsi="Calibri" w:cs="Calibri"/>
          <w:lang w:eastAsia="sl-SI"/>
        </w:rPr>
        <w:t>Q0360 »</w:t>
      </w:r>
      <w:r w:rsidRPr="00B82C05">
        <w:rPr>
          <w:rFonts w:ascii="Calibri" w:eastAsia="Aptos" w:hAnsi="Calibri" w:cs="Calibri"/>
          <w:noProof/>
        </w:rPr>
        <w:t xml:space="preserve">Razširjena celostna preiskava prehranskega in presnovnega stanja«, </w:t>
      </w:r>
    </w:p>
    <w:p w14:paraId="3F9BE043" w14:textId="77777777" w:rsidR="00B82C05" w:rsidRPr="00B82C05" w:rsidRDefault="00B82C05" w:rsidP="00B82C05">
      <w:pPr>
        <w:numPr>
          <w:ilvl w:val="0"/>
          <w:numId w:val="48"/>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B82C05">
        <w:rPr>
          <w:rFonts w:ascii="Calibri" w:eastAsia="Aptos" w:hAnsi="Calibri" w:cs="Calibri"/>
          <w:noProof/>
        </w:rPr>
        <w:t>Q0361 »Celostna preiskava presnovnega stanja«</w:t>
      </w:r>
      <w:r w:rsidRPr="00B82C05">
        <w:rPr>
          <w:rFonts w:ascii="Calibri" w:eastAsia="Times New Roman" w:hAnsi="Calibri" w:cs="Calibri"/>
          <w:lang w:eastAsia="sl-SI"/>
        </w:rPr>
        <w:t xml:space="preserve"> in </w:t>
      </w:r>
    </w:p>
    <w:p w14:paraId="59F74D52" w14:textId="77777777" w:rsidR="00B82C05" w:rsidRPr="00B82C05" w:rsidRDefault="00B82C05" w:rsidP="00B82C05">
      <w:pPr>
        <w:numPr>
          <w:ilvl w:val="0"/>
          <w:numId w:val="48"/>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B82C05">
        <w:rPr>
          <w:rFonts w:ascii="Calibri" w:eastAsia="Times New Roman" w:hAnsi="Calibri" w:cs="Calibri"/>
          <w:lang w:eastAsia="sl-SI"/>
        </w:rPr>
        <w:t xml:space="preserve">Q0362 »Osnovna preiskava prehranskega stanja«. </w:t>
      </w:r>
    </w:p>
    <w:p w14:paraId="7F5E1A9A" w14:textId="77777777" w:rsidR="00B82C05" w:rsidRPr="00B82C05" w:rsidRDefault="00B82C05" w:rsidP="00B82C05">
      <w:pPr>
        <w:autoSpaceDE w:val="0"/>
        <w:autoSpaceDN w:val="0"/>
        <w:adjustRightInd w:val="0"/>
        <w:spacing w:after="0" w:line="240" w:lineRule="auto"/>
        <w:jc w:val="both"/>
        <w:rPr>
          <w:rFonts w:ascii="Calibri" w:eastAsia="Times New Roman" w:hAnsi="Calibri" w:cs="Calibri"/>
          <w:kern w:val="0"/>
          <w:lang w:eastAsia="sl-SI"/>
          <w14:ligatures w14:val="none"/>
        </w:rPr>
      </w:pPr>
    </w:p>
    <w:p w14:paraId="582F81A7" w14:textId="77777777" w:rsidR="00B82C05" w:rsidRPr="00B82C05" w:rsidRDefault="00B82C05" w:rsidP="00B82C05">
      <w:pPr>
        <w:autoSpaceDE w:val="0"/>
        <w:autoSpaceDN w:val="0"/>
        <w:adjustRightInd w:val="0"/>
        <w:spacing w:after="0" w:line="240" w:lineRule="auto"/>
        <w:ind w:left="357"/>
        <w:jc w:val="both"/>
        <w:rPr>
          <w:rFonts w:ascii="Calibri" w:eastAsia="Times New Roman" w:hAnsi="Calibri" w:cs="Calibri"/>
          <w:kern w:val="0"/>
          <w:lang w:eastAsia="sl-SI"/>
          <w14:ligatures w14:val="none"/>
        </w:rPr>
      </w:pPr>
      <w:r w:rsidRPr="00B82C05">
        <w:rPr>
          <w:rFonts w:ascii="Calibri" w:eastAsia="Times New Roman" w:hAnsi="Calibri" w:cs="Calibri"/>
          <w:kern w:val="0"/>
          <w:lang w:eastAsia="sl-SI"/>
          <w14:ligatures w14:val="none"/>
        </w:rPr>
        <w:t>Zanje veljajo naslednja pravila obračunavanja:</w:t>
      </w:r>
    </w:p>
    <w:p w14:paraId="318DB950" w14:textId="77777777" w:rsidR="00B82C05" w:rsidRPr="00B82C05" w:rsidRDefault="00B82C05" w:rsidP="00B82C05">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p w14:paraId="250AFD25" w14:textId="77777777" w:rsidR="00B82C05" w:rsidRPr="00B82C05" w:rsidRDefault="00B82C05" w:rsidP="00B82C05">
      <w:pPr>
        <w:autoSpaceDE w:val="0"/>
        <w:autoSpaceDN w:val="0"/>
        <w:adjustRightInd w:val="0"/>
        <w:spacing w:after="0" w:line="240" w:lineRule="auto"/>
        <w:ind w:left="714" w:hanging="357"/>
        <w:jc w:val="both"/>
        <w:rPr>
          <w:rFonts w:ascii="Calibri" w:eastAsia="Times New Roman" w:hAnsi="Calibri" w:cs="Calibri"/>
          <w:kern w:val="0"/>
          <w:lang w:eastAsia="sl-SI"/>
          <w14:ligatures w14:val="none"/>
        </w:rPr>
      </w:pPr>
      <w:r w:rsidRPr="00B82C05">
        <w:rPr>
          <w:rFonts w:ascii="Calibri" w:eastAsia="Times New Roman" w:hAnsi="Calibri" w:cs="Calibri"/>
          <w:kern w:val="0"/>
          <w:lang w:eastAsia="sl-SI"/>
          <w14:ligatures w14:val="none"/>
        </w:rPr>
        <w:t>-</w:t>
      </w:r>
      <w:r w:rsidRPr="00B82C05">
        <w:rPr>
          <w:rFonts w:ascii="Calibri" w:eastAsia="Times New Roman" w:hAnsi="Calibri" w:cs="Calibri"/>
          <w:kern w:val="0"/>
          <w:lang w:eastAsia="sl-SI"/>
          <w14:ligatures w14:val="none"/>
        </w:rPr>
        <w:tab/>
        <w:t>Q0360 se lahko obračuna samo poleg storitve KLIP003 »Multidisciplinarna obravnava - začetna«,</w:t>
      </w:r>
    </w:p>
    <w:p w14:paraId="319E2811" w14:textId="77777777" w:rsidR="00B82C05" w:rsidRPr="00B82C05" w:rsidRDefault="00B82C05" w:rsidP="00B82C05">
      <w:pPr>
        <w:autoSpaceDE w:val="0"/>
        <w:autoSpaceDN w:val="0"/>
        <w:adjustRightInd w:val="0"/>
        <w:spacing w:after="0" w:line="240" w:lineRule="auto"/>
        <w:ind w:left="714" w:hanging="357"/>
        <w:jc w:val="both"/>
        <w:rPr>
          <w:rFonts w:ascii="Calibri" w:eastAsia="Times New Roman" w:hAnsi="Calibri" w:cs="Calibri"/>
          <w:kern w:val="0"/>
          <w:lang w:eastAsia="sl-SI"/>
          <w14:ligatures w14:val="none"/>
        </w:rPr>
      </w:pPr>
      <w:r w:rsidRPr="00B82C05">
        <w:rPr>
          <w:rFonts w:ascii="Calibri" w:eastAsia="Times New Roman" w:hAnsi="Calibri" w:cs="Calibri"/>
          <w:kern w:val="0"/>
          <w:lang w:eastAsia="sl-SI"/>
          <w14:ligatures w14:val="none"/>
        </w:rPr>
        <w:t>-</w:t>
      </w:r>
      <w:r w:rsidRPr="00B82C05">
        <w:rPr>
          <w:rFonts w:ascii="Calibri" w:eastAsia="Times New Roman" w:hAnsi="Calibri" w:cs="Calibri"/>
          <w:kern w:val="0"/>
          <w:lang w:eastAsia="sl-SI"/>
          <w14:ligatures w14:val="none"/>
        </w:rPr>
        <w:tab/>
        <w:t>Q0361 se lahko obračuna samo poleg storitve KLIP004 »Multidisciplinarna obravnava - nadaljnja«,</w:t>
      </w:r>
    </w:p>
    <w:p w14:paraId="1B73F3C9" w14:textId="77777777" w:rsidR="00B82C05" w:rsidRPr="00B82C05" w:rsidRDefault="00B82C05" w:rsidP="00B82C05">
      <w:pPr>
        <w:autoSpaceDE w:val="0"/>
        <w:autoSpaceDN w:val="0"/>
        <w:adjustRightInd w:val="0"/>
        <w:spacing w:after="0" w:line="240" w:lineRule="auto"/>
        <w:ind w:left="357"/>
        <w:jc w:val="both"/>
        <w:rPr>
          <w:rFonts w:ascii="Calibri" w:eastAsia="Times New Roman" w:hAnsi="Calibri" w:cs="Calibri"/>
          <w:kern w:val="0"/>
          <w:lang w:eastAsia="sl-SI"/>
          <w14:ligatures w14:val="none"/>
        </w:rPr>
      </w:pPr>
      <w:r w:rsidRPr="00B82C05">
        <w:rPr>
          <w:rFonts w:ascii="Calibri" w:eastAsia="Times New Roman" w:hAnsi="Calibri" w:cs="Calibri"/>
          <w:kern w:val="0"/>
          <w:lang w:eastAsia="sl-SI"/>
          <w14:ligatures w14:val="none"/>
        </w:rPr>
        <w:t>-</w:t>
      </w:r>
      <w:r w:rsidRPr="00B82C05">
        <w:rPr>
          <w:rFonts w:ascii="Calibri" w:eastAsia="Times New Roman" w:hAnsi="Calibri" w:cs="Calibri"/>
          <w:kern w:val="0"/>
          <w:lang w:eastAsia="sl-SI"/>
          <w14:ligatures w14:val="none"/>
        </w:rPr>
        <w:tab/>
        <w:t>Q0362 se lahko obračuna samo poleg storitve KLIP001 »Celotni pregled«.</w:t>
      </w:r>
    </w:p>
    <w:p w14:paraId="4A5C372B" w14:textId="77777777" w:rsidR="00B82C05" w:rsidRPr="00B82C05" w:rsidRDefault="00B82C05" w:rsidP="00B82C05">
      <w:pPr>
        <w:autoSpaceDE w:val="0"/>
        <w:autoSpaceDN w:val="0"/>
        <w:adjustRightInd w:val="0"/>
        <w:spacing w:after="0" w:line="240" w:lineRule="auto"/>
        <w:jc w:val="both"/>
        <w:rPr>
          <w:rFonts w:ascii="Calibri" w:eastAsia="Times New Roman" w:hAnsi="Calibri" w:cs="Calibri"/>
          <w:kern w:val="0"/>
          <w:lang w:eastAsia="sl-SI"/>
          <w14:ligatures w14:val="none"/>
        </w:rPr>
      </w:pPr>
    </w:p>
    <w:p w14:paraId="4EBD3B98" w14:textId="77777777" w:rsidR="00B82C05" w:rsidRPr="00B82C05" w:rsidRDefault="00B82C05" w:rsidP="00B82C05">
      <w:pPr>
        <w:numPr>
          <w:ilvl w:val="0"/>
          <w:numId w:val="46"/>
        </w:numPr>
        <w:autoSpaceDE w:val="0"/>
        <w:autoSpaceDN w:val="0"/>
        <w:adjustRightInd w:val="0"/>
        <w:spacing w:after="0" w:line="240" w:lineRule="auto"/>
        <w:ind w:left="357" w:hanging="357"/>
        <w:contextualSpacing/>
        <w:jc w:val="both"/>
        <w:rPr>
          <w:rFonts w:ascii="Calibri" w:eastAsia="Times New Roman" w:hAnsi="Calibri" w:cs="Calibri"/>
          <w:lang w:eastAsia="sl-SI"/>
        </w:rPr>
      </w:pPr>
      <w:r w:rsidRPr="00B82C05">
        <w:rPr>
          <w:rFonts w:ascii="Calibri" w:eastAsia="Times New Roman" w:hAnsi="Calibri" w:cs="Calibri"/>
          <w:lang w:eastAsia="sl-SI"/>
        </w:rPr>
        <w:t>obstoječi LZM Q0242 »</w:t>
      </w:r>
      <w:proofErr w:type="spellStart"/>
      <w:r w:rsidRPr="00B82C05">
        <w:rPr>
          <w:rFonts w:ascii="Calibri" w:eastAsia="Times New Roman" w:hAnsi="Calibri" w:cs="Calibri"/>
          <w:lang w:eastAsia="sl-SI"/>
        </w:rPr>
        <w:t>ePosvet</w:t>
      </w:r>
      <w:proofErr w:type="spellEnd"/>
      <w:r w:rsidRPr="00B82C05">
        <w:rPr>
          <w:rFonts w:ascii="Calibri" w:eastAsia="Times New Roman" w:hAnsi="Calibri" w:cs="Calibri"/>
          <w:lang w:eastAsia="sl-SI"/>
        </w:rPr>
        <w:t xml:space="preserve"> med zdravniki« </w:t>
      </w:r>
    </w:p>
    <w:p w14:paraId="4CA4214A" w14:textId="77777777" w:rsidR="00B82C05" w:rsidRPr="00B82C05" w:rsidRDefault="00B82C05" w:rsidP="00B82C05">
      <w:pPr>
        <w:autoSpaceDE w:val="0"/>
        <w:autoSpaceDN w:val="0"/>
        <w:adjustRightInd w:val="0"/>
        <w:spacing w:after="0" w:line="240" w:lineRule="auto"/>
        <w:ind w:left="357"/>
        <w:contextualSpacing/>
        <w:jc w:val="both"/>
        <w:rPr>
          <w:rFonts w:ascii="Calibri" w:eastAsia="Times New Roman" w:hAnsi="Calibri" w:cs="Calibri"/>
          <w:lang w:eastAsia="sl-SI"/>
        </w:rPr>
      </w:pPr>
    </w:p>
    <w:p w14:paraId="4F9E0360" w14:textId="430110A5" w:rsidR="00B82C05" w:rsidRPr="00B82C05" w:rsidRDefault="00B82C05" w:rsidP="00B82C05">
      <w:pPr>
        <w:numPr>
          <w:ilvl w:val="0"/>
          <w:numId w:val="46"/>
        </w:numPr>
        <w:autoSpaceDE w:val="0"/>
        <w:autoSpaceDN w:val="0"/>
        <w:adjustRightInd w:val="0"/>
        <w:spacing w:after="0" w:line="240" w:lineRule="auto"/>
        <w:ind w:left="357" w:hanging="357"/>
        <w:contextualSpacing/>
        <w:jc w:val="both"/>
        <w:rPr>
          <w:rFonts w:ascii="Calibri" w:eastAsia="Times New Roman" w:hAnsi="Calibri" w:cs="Calibri"/>
          <w:lang w:eastAsia="sl-SI"/>
        </w:rPr>
      </w:pPr>
      <w:r w:rsidRPr="00B82C05">
        <w:rPr>
          <w:rFonts w:ascii="Calibri" w:eastAsia="Times New Roman" w:hAnsi="Calibri" w:cs="Calibri"/>
          <w:lang w:eastAsia="sl-SI"/>
        </w:rPr>
        <w:t>obstoječi storitvi E0273 »Evidenčno spremljanje - prvi pregled« in E0274 »Evidenčno spremljanje - kontrolni pregled«.</w:t>
      </w:r>
    </w:p>
    <w:p w14:paraId="7BF45E80" w14:textId="77777777" w:rsidR="00B82C05" w:rsidRPr="00B82C05" w:rsidRDefault="00B82C05" w:rsidP="00B82C05">
      <w:pPr>
        <w:autoSpaceDE w:val="0"/>
        <w:autoSpaceDN w:val="0"/>
        <w:adjustRightInd w:val="0"/>
        <w:spacing w:after="0" w:line="240" w:lineRule="auto"/>
        <w:contextualSpacing/>
        <w:jc w:val="both"/>
        <w:rPr>
          <w:rFonts w:ascii="Calibri" w:eastAsia="Times New Roman" w:hAnsi="Calibri" w:cs="Calibri"/>
          <w:lang w:eastAsia="sl-SI"/>
        </w:rPr>
      </w:pPr>
    </w:p>
    <w:p w14:paraId="68DA5287" w14:textId="77777777" w:rsidR="00B82C05" w:rsidRPr="00B82C05" w:rsidRDefault="00B82C05" w:rsidP="00B82C05">
      <w:pPr>
        <w:autoSpaceDE w:val="0"/>
        <w:autoSpaceDN w:val="0"/>
        <w:adjustRightInd w:val="0"/>
        <w:spacing w:after="0" w:line="240" w:lineRule="auto"/>
        <w:jc w:val="both"/>
        <w:rPr>
          <w:rFonts w:ascii="Calibri" w:eastAsia="Times New Roman" w:hAnsi="Calibri" w:cs="Calibri"/>
          <w:kern w:val="0"/>
          <w:lang w:eastAsia="sl-SI"/>
          <w14:ligatures w14:val="none"/>
        </w:rPr>
      </w:pPr>
    </w:p>
    <w:p w14:paraId="1A9CF2F7" w14:textId="77777777" w:rsidR="00B82C05" w:rsidRPr="00B82C05" w:rsidRDefault="00B82C05" w:rsidP="00B82C05">
      <w:pPr>
        <w:autoSpaceDE w:val="0"/>
        <w:autoSpaceDN w:val="0"/>
        <w:adjustRightInd w:val="0"/>
        <w:spacing w:after="0" w:line="240" w:lineRule="auto"/>
        <w:jc w:val="both"/>
        <w:rPr>
          <w:rFonts w:ascii="Calibri" w:eastAsia="Times New Roman" w:hAnsi="Calibri" w:cs="Calibri"/>
          <w:kern w:val="0"/>
          <w:lang w:eastAsia="sl-SI"/>
          <w14:ligatures w14:val="none"/>
        </w:rPr>
      </w:pPr>
      <w:r w:rsidRPr="00B82C05">
        <w:rPr>
          <w:rFonts w:ascii="Calibri" w:eastAsia="Times New Roman" w:hAnsi="Calibri" w:cs="Calibri"/>
          <w:kern w:val="0"/>
          <w:lang w:eastAsia="sl-SI"/>
          <w14:ligatures w14:val="none"/>
        </w:rPr>
        <w:t xml:space="preserve">Hkrati pojasnjujemo, da se zaradi uvedbe novih storitev klinične prehrane, iz vseh dejavnosti ukinja možnost beleženja že obstoječih storitev 91501 »Klinična prehrana - začetna obravnava« in 91502 »Klinična prehrana - nadaljnja obravnava«, kar je </w:t>
      </w:r>
      <w:r w:rsidRPr="006B77BD">
        <w:rPr>
          <w:rFonts w:ascii="Calibri" w:eastAsia="Times New Roman" w:hAnsi="Calibri" w:cs="Calibri"/>
          <w:kern w:val="0"/>
          <w:lang w:eastAsia="sl-SI"/>
          <w14:ligatures w14:val="none"/>
        </w:rPr>
        <w:t>prikazano v točki 2 te</w:t>
      </w:r>
      <w:r w:rsidRPr="00B82C05">
        <w:rPr>
          <w:rFonts w:ascii="Calibri" w:eastAsia="Times New Roman" w:hAnsi="Calibri" w:cs="Calibri"/>
          <w:kern w:val="0"/>
          <w:lang w:eastAsia="sl-SI"/>
          <w14:ligatures w14:val="none"/>
        </w:rPr>
        <w:t xml:space="preserve"> okrožnice.</w:t>
      </w:r>
    </w:p>
    <w:p w14:paraId="1221B31E" w14:textId="77777777" w:rsidR="00B82C05" w:rsidRPr="00B82C05" w:rsidRDefault="00B82C05" w:rsidP="00B82C05">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31E14105" w14:textId="77777777" w:rsidR="00B82C05" w:rsidRPr="00B82C05" w:rsidRDefault="00B82C05" w:rsidP="00B82C05">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B82C05">
        <w:rPr>
          <w:rFonts w:ascii="Calibri" w:eastAsia="Times New Roman" w:hAnsi="Calibri" w:cs="Calibri"/>
          <w:b/>
          <w:bCs/>
          <w:color w:val="000000"/>
          <w:kern w:val="0"/>
          <w:lang w:eastAsia="sl-SI"/>
          <w14:ligatures w14:val="none"/>
        </w:rPr>
        <w:t xml:space="preserve">Navodilo za obračun </w:t>
      </w:r>
    </w:p>
    <w:p w14:paraId="29881C5B" w14:textId="77777777" w:rsidR="00B82C05" w:rsidRPr="00B82C05" w:rsidRDefault="00B82C05" w:rsidP="00B82C05">
      <w:pPr>
        <w:widowControl w:val="0"/>
        <w:suppressAutoHyphens/>
        <w:spacing w:after="0" w:line="240" w:lineRule="auto"/>
        <w:jc w:val="both"/>
        <w:rPr>
          <w:rFonts w:ascii="Calibri" w:eastAsia="Times New Roman" w:hAnsi="Calibri" w:cs="Calibri"/>
          <w:color w:val="000000"/>
          <w:kern w:val="0"/>
          <w:lang w:eastAsia="sl-SI"/>
          <w14:ligatures w14:val="none"/>
        </w:rPr>
      </w:pPr>
    </w:p>
    <w:p w14:paraId="65B4AA18" w14:textId="77777777" w:rsidR="00B82C05" w:rsidRPr="00B82C05" w:rsidRDefault="00B82C05" w:rsidP="00B82C05">
      <w:pPr>
        <w:widowControl w:val="0"/>
        <w:suppressAutoHyphens/>
        <w:spacing w:after="0" w:line="240" w:lineRule="auto"/>
        <w:jc w:val="both"/>
        <w:rPr>
          <w:rFonts w:ascii="Calibri" w:eastAsia="Times New Roman" w:hAnsi="Calibri" w:cs="Calibri"/>
          <w:color w:val="000000"/>
          <w:kern w:val="0"/>
          <w:lang w:eastAsia="sl-SI"/>
          <w14:ligatures w14:val="none"/>
        </w:rPr>
      </w:pPr>
      <w:r w:rsidRPr="00B82C05">
        <w:rPr>
          <w:rFonts w:ascii="Calibri" w:eastAsia="Times New Roman" w:hAnsi="Calibri" w:cs="Calibri"/>
          <w:color w:val="000000"/>
          <w:kern w:val="0"/>
          <w:lang w:eastAsia="sl-SI"/>
          <w14:ligatures w14:val="none"/>
        </w:rPr>
        <w:t>Izvajalci opravljene storitve obračunajo po strukturi »Obravnava« na vrstah dokumentov 4-6 (Individualni račun za tuje zavarovane osebe) in 15-16 (Poročilo), skladno z navodili Zavoda in povezovalnimi šifranti.</w:t>
      </w:r>
    </w:p>
    <w:p w14:paraId="5EEE4F28" w14:textId="77777777" w:rsidR="00B82C05" w:rsidRPr="00B82C05" w:rsidRDefault="00B82C05" w:rsidP="00B82C05">
      <w:pPr>
        <w:widowControl w:val="0"/>
        <w:suppressAutoHyphens/>
        <w:spacing w:after="0" w:line="240" w:lineRule="auto"/>
        <w:jc w:val="both"/>
        <w:rPr>
          <w:rFonts w:ascii="Calibri" w:eastAsia="Times New Roman" w:hAnsi="Calibri" w:cs="Calibri"/>
          <w:color w:val="000000"/>
          <w:kern w:val="0"/>
          <w:lang w:eastAsia="sl-SI"/>
          <w14:ligatures w14:val="none"/>
        </w:rPr>
      </w:pPr>
    </w:p>
    <w:p w14:paraId="775F95B5" w14:textId="77777777" w:rsidR="00B82C05" w:rsidRPr="00B82C05" w:rsidRDefault="00B82C05" w:rsidP="00B82C05">
      <w:pPr>
        <w:spacing w:after="0" w:line="240" w:lineRule="auto"/>
        <w:jc w:val="both"/>
        <w:rPr>
          <w:rFonts w:ascii="Calibri" w:eastAsia="Calibri" w:hAnsi="Calibri" w:cs="Calibri"/>
          <w:kern w:val="0"/>
          <w:lang w:eastAsia="sl-SI"/>
          <w14:ligatures w14:val="none"/>
        </w:rPr>
      </w:pPr>
      <w:r w:rsidRPr="00B82C05">
        <w:rPr>
          <w:rFonts w:ascii="Calibri" w:eastAsia="Calibri" w:hAnsi="Calibri" w:cs="Calibri"/>
          <w:kern w:val="0"/>
          <w:lang w:eastAsia="sl-SI"/>
          <w14:ligatures w14:val="none"/>
        </w:rPr>
        <w:lastRenderedPageBreak/>
        <w:t>Spremembe šifrantov, vezane na uvedbo novega modela plačevanja storitev klinične prehrane, so naslednje:</w:t>
      </w:r>
    </w:p>
    <w:p w14:paraId="28FF3B57" w14:textId="77777777" w:rsidR="00B82C05" w:rsidRPr="00B82C05" w:rsidRDefault="00B82C05" w:rsidP="00B82C05">
      <w:pPr>
        <w:spacing w:after="0" w:line="240" w:lineRule="auto"/>
        <w:jc w:val="both"/>
        <w:rPr>
          <w:rFonts w:ascii="Calibri" w:eastAsia="Calibri" w:hAnsi="Calibri" w:cs="Calibri"/>
          <w:kern w:val="0"/>
          <w:lang w:eastAsia="sl-SI"/>
          <w14:ligatures w14:val="none"/>
        </w:rPr>
      </w:pPr>
    </w:p>
    <w:p w14:paraId="62943260" w14:textId="77777777" w:rsidR="00B82C05" w:rsidRPr="00B82C05" w:rsidRDefault="00B82C05" w:rsidP="00B82C05">
      <w:pPr>
        <w:numPr>
          <w:ilvl w:val="0"/>
          <w:numId w:val="45"/>
        </w:numPr>
        <w:spacing w:after="0" w:line="240" w:lineRule="auto"/>
        <w:ind w:left="357" w:hanging="357"/>
        <w:contextualSpacing/>
        <w:jc w:val="both"/>
        <w:rPr>
          <w:rFonts w:ascii="Calibri" w:eastAsia="Calibri" w:hAnsi="Calibri" w:cs="Calibri"/>
          <w:kern w:val="0"/>
          <w:lang w:eastAsia="sl-SI"/>
          <w14:ligatures w14:val="none"/>
        </w:rPr>
      </w:pPr>
      <w:r w:rsidRPr="00B82C05">
        <w:rPr>
          <w:rFonts w:ascii="Calibri" w:eastAsia="Calibri" w:hAnsi="Calibri" w:cs="Calibri"/>
          <w:kern w:val="0"/>
          <w:lang w:eastAsia="sl-SI"/>
          <w14:ligatures w14:val="none"/>
        </w:rPr>
        <w:t>šifrant 2 »Vrste zdravstvene dejavnosti«, v katerega uvajamo novo vrsto zdravstvene dejavnosti 256 »Klinična prehrana v specialistični zunajbolnišnični dejavnosti« in v okviru nje novo podvrsto 293 »Klinična prehrana«:</w:t>
      </w:r>
    </w:p>
    <w:p w14:paraId="6A5D686F" w14:textId="77777777" w:rsidR="00B82C05" w:rsidRPr="00B82C05" w:rsidRDefault="00B82C05" w:rsidP="00B82C05">
      <w:pPr>
        <w:spacing w:after="0" w:line="240" w:lineRule="auto"/>
        <w:ind w:left="720"/>
        <w:contextualSpacing/>
        <w:jc w:val="both"/>
        <w:rPr>
          <w:rFonts w:ascii="Calibri" w:eastAsia="Calibri"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7"/>
        <w:gridCol w:w="483"/>
        <w:gridCol w:w="485"/>
        <w:gridCol w:w="7558"/>
      </w:tblGrid>
      <w:tr w:rsidR="00B82C05" w:rsidRPr="00B82C05" w14:paraId="6AEF69D6" w14:textId="77777777" w:rsidTr="00B82C05">
        <w:trPr>
          <w:trHeight w:val="255"/>
        </w:trPr>
        <w:tc>
          <w:tcPr>
            <w:tcW w:w="466" w:type="pct"/>
            <w:shd w:val="clear" w:color="auto" w:fill="auto"/>
            <w:vAlign w:val="bottom"/>
          </w:tcPr>
          <w:p w14:paraId="1C7C692E"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roofErr w:type="spellStart"/>
            <w:r w:rsidRPr="00B82C05">
              <w:rPr>
                <w:rFonts w:ascii="Calibri" w:eastAsia="Times New Roman" w:hAnsi="Calibri" w:cs="Calibri"/>
                <w:kern w:val="0"/>
                <w:sz w:val="20"/>
                <w:szCs w:val="20"/>
                <w:lang w:eastAsia="sl-SI"/>
                <w14:ligatures w14:val="none"/>
              </w:rPr>
              <w:t>R86.220</w:t>
            </w:r>
            <w:proofErr w:type="spellEnd"/>
          </w:p>
        </w:tc>
        <w:tc>
          <w:tcPr>
            <w:tcW w:w="4534" w:type="pct"/>
            <w:gridSpan w:val="3"/>
            <w:shd w:val="clear" w:color="auto" w:fill="auto"/>
            <w:vAlign w:val="bottom"/>
          </w:tcPr>
          <w:p w14:paraId="6BDBD10A"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r w:rsidRPr="00B82C05">
              <w:rPr>
                <w:rFonts w:ascii="Calibri" w:eastAsia="Times New Roman" w:hAnsi="Calibri" w:cs="Calibri"/>
                <w:kern w:val="0"/>
                <w:sz w:val="20"/>
                <w:szCs w:val="20"/>
                <w:lang w:eastAsia="sl-SI"/>
                <w14:ligatures w14:val="none"/>
              </w:rPr>
              <w:t>Specializirana zdravstvena dejavnost</w:t>
            </w:r>
          </w:p>
        </w:tc>
      </w:tr>
      <w:tr w:rsidR="00B82C05" w:rsidRPr="00B82C05" w14:paraId="40CA369D" w14:textId="77777777" w:rsidTr="00B82C05">
        <w:trPr>
          <w:trHeight w:val="255"/>
        </w:trPr>
        <w:tc>
          <w:tcPr>
            <w:tcW w:w="466" w:type="pct"/>
            <w:shd w:val="clear" w:color="auto" w:fill="auto"/>
            <w:vAlign w:val="bottom"/>
          </w:tcPr>
          <w:p w14:paraId="7DBC24A9"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57" w:type="pct"/>
            <w:shd w:val="clear" w:color="auto" w:fill="auto"/>
            <w:vAlign w:val="center"/>
          </w:tcPr>
          <w:p w14:paraId="35D75338" w14:textId="77777777" w:rsidR="00B82C05" w:rsidRPr="00B82C05" w:rsidRDefault="00B82C05" w:rsidP="00B82C05">
            <w:pPr>
              <w:spacing w:after="0" w:line="240" w:lineRule="auto"/>
              <w:rPr>
                <w:rFonts w:ascii="Calibri" w:eastAsia="Times New Roman" w:hAnsi="Calibri" w:cs="Calibri"/>
                <w:b/>
                <w:bCs/>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256</w:t>
            </w:r>
          </w:p>
        </w:tc>
        <w:tc>
          <w:tcPr>
            <w:tcW w:w="4277" w:type="pct"/>
            <w:gridSpan w:val="2"/>
            <w:shd w:val="clear" w:color="auto" w:fill="auto"/>
            <w:noWrap/>
            <w:vAlign w:val="center"/>
          </w:tcPr>
          <w:p w14:paraId="20A04D82" w14:textId="77777777" w:rsidR="00B82C05" w:rsidRPr="00B82C05" w:rsidRDefault="00B82C05" w:rsidP="00B82C05">
            <w:pPr>
              <w:spacing w:after="0" w:line="240" w:lineRule="auto"/>
              <w:rPr>
                <w:rFonts w:ascii="Calibri" w:eastAsia="Times New Roman" w:hAnsi="Calibri" w:cs="Calibri"/>
                <w:b/>
                <w:bCs/>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Klinična prehrana v specialistični zunajbolnišnični dejavnosti</w:t>
            </w:r>
            <w:r w:rsidRPr="00B82C05">
              <w:rPr>
                <w:rFonts w:ascii="Calibri" w:eastAsia="Times New Roman" w:hAnsi="Calibri" w:cs="Calibri"/>
                <w:b/>
                <w:bCs/>
                <w:kern w:val="0"/>
                <w:sz w:val="20"/>
                <w:szCs w:val="20"/>
                <w:lang w:eastAsia="sl-SI"/>
                <w14:ligatures w14:val="none"/>
              </w:rPr>
              <w:tab/>
            </w:r>
          </w:p>
        </w:tc>
      </w:tr>
      <w:tr w:rsidR="00B82C05" w:rsidRPr="00B82C05" w14:paraId="4580E907" w14:textId="77777777" w:rsidTr="00B82C05">
        <w:trPr>
          <w:trHeight w:val="255"/>
        </w:trPr>
        <w:tc>
          <w:tcPr>
            <w:tcW w:w="466" w:type="pct"/>
            <w:shd w:val="clear" w:color="auto" w:fill="auto"/>
            <w:noWrap/>
            <w:vAlign w:val="bottom"/>
          </w:tcPr>
          <w:p w14:paraId="289DFC54"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57" w:type="pct"/>
            <w:shd w:val="clear" w:color="auto" w:fill="auto"/>
            <w:vAlign w:val="bottom"/>
          </w:tcPr>
          <w:p w14:paraId="4FE5ED71"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58" w:type="pct"/>
            <w:shd w:val="clear" w:color="auto" w:fill="auto"/>
            <w:vAlign w:val="center"/>
          </w:tcPr>
          <w:p w14:paraId="42D2FA77" w14:textId="77777777" w:rsidR="00B82C05" w:rsidRPr="00B82C05" w:rsidRDefault="00B82C05" w:rsidP="00B82C05">
            <w:pPr>
              <w:spacing w:after="0" w:line="240" w:lineRule="auto"/>
              <w:rPr>
                <w:rFonts w:ascii="Calibri" w:eastAsia="Times New Roman" w:hAnsi="Calibri" w:cs="Calibri"/>
                <w:b/>
                <w:kern w:val="0"/>
                <w:sz w:val="20"/>
                <w:szCs w:val="20"/>
                <w:lang w:eastAsia="sl-SI"/>
                <w14:ligatures w14:val="none"/>
              </w:rPr>
            </w:pPr>
            <w:r w:rsidRPr="00B82C05">
              <w:rPr>
                <w:rFonts w:ascii="Calibri" w:eastAsia="Times New Roman" w:hAnsi="Calibri" w:cs="Calibri"/>
                <w:b/>
                <w:kern w:val="0"/>
                <w:sz w:val="20"/>
                <w:szCs w:val="20"/>
                <w:lang w:eastAsia="sl-SI"/>
                <w14:ligatures w14:val="none"/>
              </w:rPr>
              <w:t>293</w:t>
            </w:r>
          </w:p>
        </w:tc>
        <w:tc>
          <w:tcPr>
            <w:tcW w:w="4019" w:type="pct"/>
            <w:shd w:val="clear" w:color="auto" w:fill="auto"/>
            <w:vAlign w:val="center"/>
          </w:tcPr>
          <w:p w14:paraId="32DF8F15" w14:textId="77777777" w:rsidR="00B82C05" w:rsidRPr="00B82C05" w:rsidRDefault="00B82C05" w:rsidP="00B82C05">
            <w:pPr>
              <w:spacing w:after="0" w:line="240" w:lineRule="auto"/>
              <w:rPr>
                <w:rFonts w:ascii="Calibri" w:eastAsia="Times New Roman" w:hAnsi="Calibri" w:cs="Calibri"/>
                <w:b/>
                <w:bCs/>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Klinična prehrana</w:t>
            </w:r>
          </w:p>
        </w:tc>
      </w:tr>
    </w:tbl>
    <w:p w14:paraId="7D78878F" w14:textId="77777777" w:rsidR="00B82C05" w:rsidRPr="00B82C05" w:rsidRDefault="00B82C05" w:rsidP="00B82C05">
      <w:pPr>
        <w:widowControl w:val="0"/>
        <w:suppressAutoHyphens/>
        <w:spacing w:after="0" w:line="240" w:lineRule="auto"/>
        <w:contextualSpacing/>
        <w:jc w:val="both"/>
        <w:rPr>
          <w:rFonts w:ascii="Calibri" w:eastAsia="Calibri" w:hAnsi="Calibri" w:cs="Calibri"/>
          <w:color w:val="000000"/>
          <w:kern w:val="0"/>
          <w:lang w:eastAsia="sl-SI"/>
          <w14:ligatures w14:val="none"/>
        </w:rPr>
      </w:pPr>
    </w:p>
    <w:p w14:paraId="13F566DF" w14:textId="77777777" w:rsidR="00B82C05" w:rsidRPr="00B82C05" w:rsidRDefault="00B82C05" w:rsidP="00B82C05">
      <w:pPr>
        <w:numPr>
          <w:ilvl w:val="0"/>
          <w:numId w:val="45"/>
        </w:numPr>
        <w:spacing w:after="0" w:line="240" w:lineRule="auto"/>
        <w:ind w:left="357" w:hanging="357"/>
        <w:contextualSpacing/>
        <w:jc w:val="both"/>
        <w:rPr>
          <w:rFonts w:ascii="Calibri" w:eastAsia="Calibri" w:hAnsi="Calibri" w:cs="Calibri"/>
          <w:kern w:val="0"/>
          <w:lang w:eastAsia="sl-SI"/>
          <w14:ligatures w14:val="none"/>
        </w:rPr>
      </w:pPr>
      <w:r w:rsidRPr="00B82C05">
        <w:rPr>
          <w:rFonts w:ascii="Calibri" w:eastAsia="Calibri" w:hAnsi="Calibri" w:cs="Calibri"/>
          <w:kern w:val="0"/>
          <w:lang w:eastAsia="sl-SI"/>
          <w14:ligatures w14:val="none"/>
        </w:rPr>
        <w:t>seznam storitev 15.28 »Ločeno zaračunljivi material in storitve (LZM)«, v katerega uvajamo nove storitve Q0360, Q0361 in Q0362:</w:t>
      </w:r>
    </w:p>
    <w:p w14:paraId="48783E78" w14:textId="77777777" w:rsidR="00B82C05" w:rsidRPr="00B82C05" w:rsidRDefault="00B82C05" w:rsidP="00B82C05">
      <w:pPr>
        <w:spacing w:after="0" w:line="240" w:lineRule="auto"/>
        <w:ind w:left="357"/>
        <w:contextualSpacing/>
        <w:jc w:val="both"/>
        <w:rPr>
          <w:rFonts w:ascii="Calibri" w:eastAsia="Calibri" w:hAnsi="Calibri" w:cs="Calibri"/>
          <w:kern w:val="0"/>
          <w:sz w:val="16"/>
          <w:szCs w:val="16"/>
          <w:lang w:eastAsia="sl-SI"/>
          <w14:ligatures w14:val="none"/>
        </w:rPr>
      </w:pPr>
    </w:p>
    <w:tbl>
      <w:tblPr>
        <w:tblStyle w:val="Tabelamrea111"/>
        <w:tblW w:w="5000" w:type="pct"/>
        <w:tblLook w:val="04A0" w:firstRow="1" w:lastRow="0" w:firstColumn="1" w:lastColumn="0" w:noHBand="0" w:noVBand="1"/>
      </w:tblPr>
      <w:tblGrid>
        <w:gridCol w:w="791"/>
        <w:gridCol w:w="2323"/>
        <w:gridCol w:w="4371"/>
        <w:gridCol w:w="1051"/>
        <w:gridCol w:w="867"/>
      </w:tblGrid>
      <w:tr w:rsidR="00B82C05" w:rsidRPr="00B82C05" w14:paraId="001A1587" w14:textId="77777777" w:rsidTr="00B82C05">
        <w:trPr>
          <w:trHeight w:val="255"/>
        </w:trPr>
        <w:tc>
          <w:tcPr>
            <w:tcW w:w="421" w:type="pct"/>
            <w:vAlign w:val="center"/>
          </w:tcPr>
          <w:p w14:paraId="48016A0B" w14:textId="77777777" w:rsidR="00B82C05" w:rsidRPr="00B82C05" w:rsidRDefault="00B82C05" w:rsidP="00B82C05">
            <w:pPr>
              <w:rPr>
                <w:rFonts w:ascii="Calibri" w:eastAsia="Calibri" w:hAnsi="Calibri" w:cs="Calibri"/>
                <w:sz w:val="20"/>
                <w:szCs w:val="20"/>
              </w:rPr>
            </w:pPr>
            <w:r w:rsidRPr="00B82C05">
              <w:rPr>
                <w:rFonts w:ascii="Calibri" w:eastAsia="Calibri" w:hAnsi="Calibri" w:cs="Calibri"/>
                <w:sz w:val="20"/>
                <w:szCs w:val="20"/>
              </w:rPr>
              <w:t>Šifra</w:t>
            </w:r>
          </w:p>
        </w:tc>
        <w:tc>
          <w:tcPr>
            <w:tcW w:w="1235" w:type="pct"/>
            <w:shd w:val="clear" w:color="auto" w:fill="auto"/>
            <w:vAlign w:val="center"/>
          </w:tcPr>
          <w:p w14:paraId="794E09C6" w14:textId="77777777" w:rsidR="00B82C05" w:rsidRPr="00B82C05" w:rsidRDefault="00B82C05" w:rsidP="00B82C05">
            <w:pPr>
              <w:rPr>
                <w:rFonts w:ascii="Calibri" w:eastAsia="Aptos" w:hAnsi="Calibri" w:cs="Calibri"/>
                <w:sz w:val="20"/>
                <w:szCs w:val="20"/>
              </w:rPr>
            </w:pPr>
            <w:r w:rsidRPr="00B82C05">
              <w:rPr>
                <w:rFonts w:ascii="Calibri" w:eastAsia="Aptos" w:hAnsi="Calibri" w:cs="Calibri"/>
                <w:sz w:val="20"/>
                <w:szCs w:val="20"/>
              </w:rPr>
              <w:t>Kratek opis</w:t>
            </w:r>
          </w:p>
        </w:tc>
        <w:tc>
          <w:tcPr>
            <w:tcW w:w="2324" w:type="pct"/>
            <w:vAlign w:val="center"/>
          </w:tcPr>
          <w:p w14:paraId="41D9F2B5" w14:textId="77777777" w:rsidR="00B82C05" w:rsidRPr="00B82C05" w:rsidRDefault="00B82C05" w:rsidP="00B82C05">
            <w:pPr>
              <w:rPr>
                <w:rFonts w:ascii="Calibri" w:eastAsia="Aptos" w:hAnsi="Calibri" w:cs="Calibri"/>
                <w:sz w:val="20"/>
                <w:szCs w:val="20"/>
              </w:rPr>
            </w:pPr>
            <w:r w:rsidRPr="00B82C05">
              <w:rPr>
                <w:rFonts w:ascii="Calibri" w:eastAsia="Aptos" w:hAnsi="Calibri" w:cs="Calibri"/>
                <w:sz w:val="20"/>
                <w:szCs w:val="20"/>
              </w:rPr>
              <w:t>Dolg opis</w:t>
            </w:r>
          </w:p>
        </w:tc>
        <w:tc>
          <w:tcPr>
            <w:tcW w:w="559" w:type="pct"/>
            <w:vAlign w:val="center"/>
          </w:tcPr>
          <w:p w14:paraId="6140D44E" w14:textId="77777777" w:rsidR="00B82C05" w:rsidRPr="00B82C05" w:rsidRDefault="00B82C05" w:rsidP="00B82C05">
            <w:pPr>
              <w:jc w:val="center"/>
              <w:rPr>
                <w:rFonts w:ascii="Calibri" w:eastAsia="Aptos" w:hAnsi="Calibri" w:cs="Calibri"/>
                <w:sz w:val="20"/>
                <w:szCs w:val="20"/>
              </w:rPr>
            </w:pPr>
            <w:r w:rsidRPr="00B82C05">
              <w:rPr>
                <w:rFonts w:ascii="Calibri" w:eastAsia="Aptos" w:hAnsi="Calibri" w:cs="Calibri"/>
                <w:sz w:val="20"/>
                <w:szCs w:val="20"/>
              </w:rPr>
              <w:t>Naziv enote mere</w:t>
            </w:r>
          </w:p>
        </w:tc>
        <w:tc>
          <w:tcPr>
            <w:tcW w:w="461" w:type="pct"/>
            <w:vAlign w:val="center"/>
          </w:tcPr>
          <w:p w14:paraId="0F1DAA47" w14:textId="77777777" w:rsidR="00B82C05" w:rsidRPr="00B82C05" w:rsidRDefault="00B82C05" w:rsidP="00B82C05">
            <w:pPr>
              <w:jc w:val="center"/>
              <w:rPr>
                <w:rFonts w:ascii="Calibri" w:eastAsia="Aptos" w:hAnsi="Calibri" w:cs="Calibri"/>
                <w:sz w:val="20"/>
                <w:szCs w:val="20"/>
              </w:rPr>
            </w:pPr>
            <w:r w:rsidRPr="00B82C05">
              <w:rPr>
                <w:rFonts w:ascii="Calibri" w:eastAsia="Aptos" w:hAnsi="Calibri" w:cs="Calibri"/>
                <w:sz w:val="20"/>
                <w:szCs w:val="20"/>
              </w:rPr>
              <w:t>Število enot mere</w:t>
            </w:r>
          </w:p>
        </w:tc>
      </w:tr>
      <w:tr w:rsidR="00B82C05" w:rsidRPr="00B82C05" w14:paraId="668FAE7B" w14:textId="77777777" w:rsidTr="00B82C05">
        <w:tc>
          <w:tcPr>
            <w:tcW w:w="421" w:type="pct"/>
          </w:tcPr>
          <w:p w14:paraId="03B88435" w14:textId="77777777" w:rsidR="00B82C05" w:rsidRPr="00B82C05" w:rsidRDefault="00B82C05" w:rsidP="00B82C05">
            <w:pPr>
              <w:rPr>
                <w:rFonts w:ascii="Calibri" w:eastAsia="Calibri" w:hAnsi="Calibri" w:cs="Calibri"/>
                <w:b/>
                <w:bCs/>
                <w:sz w:val="20"/>
                <w:szCs w:val="20"/>
              </w:rPr>
            </w:pPr>
            <w:r w:rsidRPr="00B82C05">
              <w:rPr>
                <w:rFonts w:ascii="Calibri" w:eastAsia="Calibri" w:hAnsi="Calibri" w:cs="Calibri"/>
                <w:b/>
                <w:bCs/>
                <w:sz w:val="20"/>
                <w:szCs w:val="20"/>
              </w:rPr>
              <w:t>Q0360</w:t>
            </w:r>
          </w:p>
        </w:tc>
        <w:tc>
          <w:tcPr>
            <w:tcW w:w="1235" w:type="pct"/>
            <w:shd w:val="clear" w:color="auto" w:fill="auto"/>
          </w:tcPr>
          <w:p w14:paraId="58B4A684" w14:textId="77777777" w:rsidR="00B82C05" w:rsidRPr="00B82C05" w:rsidRDefault="00B82C05" w:rsidP="00B82C05">
            <w:pPr>
              <w:rPr>
                <w:rFonts w:ascii="Calibri" w:eastAsia="Calibri" w:hAnsi="Calibri" w:cs="Calibri"/>
                <w:b/>
                <w:bCs/>
                <w:sz w:val="20"/>
                <w:szCs w:val="20"/>
              </w:rPr>
            </w:pPr>
            <w:r w:rsidRPr="00B82C05">
              <w:rPr>
                <w:rFonts w:ascii="Calibri" w:eastAsia="Aptos" w:hAnsi="Calibri" w:cs="Calibri"/>
                <w:b/>
                <w:bCs/>
                <w:sz w:val="20"/>
                <w:szCs w:val="20"/>
              </w:rPr>
              <w:t>Razširjena celostna preiskava prehranskega in presnovnega stanja</w:t>
            </w:r>
          </w:p>
        </w:tc>
        <w:tc>
          <w:tcPr>
            <w:tcW w:w="2324" w:type="pct"/>
          </w:tcPr>
          <w:p w14:paraId="2565062F" w14:textId="77777777" w:rsidR="00B82C05" w:rsidRPr="00B82C05" w:rsidRDefault="00B82C05" w:rsidP="00B82C05">
            <w:pPr>
              <w:rPr>
                <w:rFonts w:ascii="Calibri" w:eastAsia="Calibri" w:hAnsi="Calibri" w:cs="Calibri"/>
                <w:b/>
                <w:bCs/>
                <w:sz w:val="20"/>
                <w:szCs w:val="20"/>
              </w:rPr>
            </w:pPr>
            <w:r w:rsidRPr="00B82C05">
              <w:rPr>
                <w:rFonts w:ascii="Calibri" w:eastAsia="Aptos" w:hAnsi="Calibri" w:cs="Calibri"/>
                <w:b/>
                <w:bCs/>
                <w:sz w:val="20"/>
                <w:szCs w:val="20"/>
              </w:rPr>
              <w:t>Razširjena celostna preiskava prehranskega in presnovnega stanja vključuje preiskave mikrohranil, razširjenega hormonskega stanja in tekočinske bilance</w:t>
            </w:r>
          </w:p>
        </w:tc>
        <w:tc>
          <w:tcPr>
            <w:tcW w:w="559" w:type="pct"/>
          </w:tcPr>
          <w:p w14:paraId="2FAAFFCF" w14:textId="77777777" w:rsidR="00B82C05" w:rsidRPr="00B82C05" w:rsidRDefault="00B82C05" w:rsidP="00B82C05">
            <w:pPr>
              <w:jc w:val="center"/>
              <w:rPr>
                <w:rFonts w:ascii="Calibri" w:eastAsia="Aptos" w:hAnsi="Calibri" w:cs="Calibri"/>
                <w:b/>
                <w:bCs/>
                <w:sz w:val="20"/>
                <w:szCs w:val="20"/>
              </w:rPr>
            </w:pPr>
            <w:r w:rsidRPr="00B82C05">
              <w:rPr>
                <w:rFonts w:ascii="Calibri" w:eastAsia="Aptos" w:hAnsi="Calibri" w:cs="Calibri"/>
                <w:b/>
                <w:bCs/>
                <w:sz w:val="20"/>
                <w:szCs w:val="20"/>
              </w:rPr>
              <w:t>preiskava</w:t>
            </w:r>
          </w:p>
        </w:tc>
        <w:tc>
          <w:tcPr>
            <w:tcW w:w="461" w:type="pct"/>
          </w:tcPr>
          <w:p w14:paraId="4E246DA8" w14:textId="77777777" w:rsidR="00B82C05" w:rsidRPr="00B82C05" w:rsidRDefault="00B82C05" w:rsidP="00B82C05">
            <w:pPr>
              <w:jc w:val="center"/>
              <w:rPr>
                <w:rFonts w:ascii="Calibri" w:eastAsia="Aptos" w:hAnsi="Calibri" w:cs="Calibri"/>
                <w:b/>
                <w:bCs/>
                <w:sz w:val="20"/>
                <w:szCs w:val="20"/>
              </w:rPr>
            </w:pPr>
            <w:r w:rsidRPr="00B82C05">
              <w:rPr>
                <w:rFonts w:ascii="Calibri" w:eastAsia="Aptos" w:hAnsi="Calibri" w:cs="Calibri"/>
                <w:b/>
                <w:bCs/>
                <w:sz w:val="20"/>
                <w:szCs w:val="20"/>
              </w:rPr>
              <w:t>1</w:t>
            </w:r>
          </w:p>
        </w:tc>
      </w:tr>
      <w:tr w:rsidR="00B82C05" w:rsidRPr="00B82C05" w14:paraId="65683324" w14:textId="77777777" w:rsidTr="00B82C05">
        <w:tc>
          <w:tcPr>
            <w:tcW w:w="421" w:type="pct"/>
          </w:tcPr>
          <w:p w14:paraId="31258677" w14:textId="77777777" w:rsidR="00B82C05" w:rsidRPr="00B82C05" w:rsidRDefault="00B82C05" w:rsidP="00B82C05">
            <w:pPr>
              <w:rPr>
                <w:rFonts w:ascii="Calibri" w:eastAsia="Calibri" w:hAnsi="Calibri" w:cs="Calibri"/>
                <w:b/>
                <w:bCs/>
                <w:sz w:val="20"/>
                <w:szCs w:val="20"/>
              </w:rPr>
            </w:pPr>
            <w:r w:rsidRPr="00B82C05">
              <w:rPr>
                <w:rFonts w:ascii="Calibri" w:eastAsia="Calibri" w:hAnsi="Calibri" w:cs="Calibri"/>
                <w:b/>
                <w:bCs/>
                <w:sz w:val="20"/>
                <w:szCs w:val="20"/>
              </w:rPr>
              <w:t>Q0361</w:t>
            </w:r>
          </w:p>
        </w:tc>
        <w:tc>
          <w:tcPr>
            <w:tcW w:w="1235" w:type="pct"/>
            <w:shd w:val="clear" w:color="auto" w:fill="auto"/>
          </w:tcPr>
          <w:p w14:paraId="07A45EA6" w14:textId="77777777" w:rsidR="00B82C05" w:rsidRPr="00B82C05" w:rsidRDefault="00B82C05" w:rsidP="00B82C05">
            <w:pPr>
              <w:rPr>
                <w:rFonts w:ascii="Calibri" w:eastAsia="Aptos" w:hAnsi="Calibri" w:cs="Calibri"/>
                <w:b/>
                <w:bCs/>
                <w:sz w:val="20"/>
                <w:szCs w:val="20"/>
              </w:rPr>
            </w:pPr>
            <w:r w:rsidRPr="00B82C05">
              <w:rPr>
                <w:rFonts w:ascii="Calibri" w:eastAsia="Aptos" w:hAnsi="Calibri" w:cs="Calibri"/>
                <w:b/>
                <w:bCs/>
                <w:sz w:val="20"/>
                <w:szCs w:val="20"/>
              </w:rPr>
              <w:t>Celostna preiskava presnovnega stanja</w:t>
            </w:r>
          </w:p>
        </w:tc>
        <w:tc>
          <w:tcPr>
            <w:tcW w:w="2324" w:type="pct"/>
          </w:tcPr>
          <w:p w14:paraId="47CFAA7F" w14:textId="77777777" w:rsidR="00B82C05" w:rsidRPr="00B82C05" w:rsidRDefault="00B82C05" w:rsidP="00B82C05">
            <w:pPr>
              <w:rPr>
                <w:rFonts w:ascii="Calibri" w:eastAsia="Aptos" w:hAnsi="Calibri" w:cs="Calibri"/>
                <w:b/>
                <w:bCs/>
                <w:sz w:val="20"/>
                <w:szCs w:val="20"/>
              </w:rPr>
            </w:pPr>
            <w:r w:rsidRPr="00B82C05">
              <w:rPr>
                <w:rFonts w:ascii="Calibri" w:eastAsia="Aptos" w:hAnsi="Calibri" w:cs="Calibri"/>
                <w:b/>
                <w:bCs/>
                <w:sz w:val="20"/>
                <w:szCs w:val="20"/>
              </w:rPr>
              <w:t xml:space="preserve">Celostna preiskava presnovnega stanja vključuje preiskave mikrohranil in osnovnih hormonov </w:t>
            </w:r>
          </w:p>
        </w:tc>
        <w:tc>
          <w:tcPr>
            <w:tcW w:w="559" w:type="pct"/>
          </w:tcPr>
          <w:p w14:paraId="04CC99B7" w14:textId="77777777" w:rsidR="00B82C05" w:rsidRPr="00B82C05" w:rsidRDefault="00B82C05" w:rsidP="00B82C05">
            <w:pPr>
              <w:jc w:val="center"/>
              <w:rPr>
                <w:rFonts w:ascii="Calibri" w:eastAsia="Aptos" w:hAnsi="Calibri" w:cs="Calibri"/>
                <w:b/>
                <w:bCs/>
                <w:sz w:val="20"/>
                <w:szCs w:val="20"/>
              </w:rPr>
            </w:pPr>
            <w:r w:rsidRPr="00B82C05">
              <w:rPr>
                <w:rFonts w:ascii="Calibri" w:eastAsia="Aptos" w:hAnsi="Calibri" w:cs="Calibri"/>
                <w:b/>
                <w:bCs/>
                <w:sz w:val="20"/>
                <w:szCs w:val="20"/>
              </w:rPr>
              <w:t>preiskava</w:t>
            </w:r>
          </w:p>
        </w:tc>
        <w:tc>
          <w:tcPr>
            <w:tcW w:w="461" w:type="pct"/>
          </w:tcPr>
          <w:p w14:paraId="3831B136" w14:textId="77777777" w:rsidR="00B82C05" w:rsidRPr="00B82C05" w:rsidRDefault="00B82C05" w:rsidP="00B82C05">
            <w:pPr>
              <w:jc w:val="center"/>
              <w:rPr>
                <w:rFonts w:ascii="Calibri" w:eastAsia="Aptos" w:hAnsi="Calibri" w:cs="Calibri"/>
                <w:b/>
                <w:bCs/>
                <w:sz w:val="20"/>
                <w:szCs w:val="20"/>
              </w:rPr>
            </w:pPr>
            <w:r w:rsidRPr="00B82C05">
              <w:rPr>
                <w:rFonts w:ascii="Calibri" w:eastAsia="Aptos" w:hAnsi="Calibri" w:cs="Calibri"/>
                <w:b/>
                <w:bCs/>
                <w:sz w:val="20"/>
                <w:szCs w:val="20"/>
              </w:rPr>
              <w:t>1</w:t>
            </w:r>
          </w:p>
        </w:tc>
      </w:tr>
      <w:tr w:rsidR="00B82C05" w:rsidRPr="00B82C05" w14:paraId="5B4BDA6C" w14:textId="77777777" w:rsidTr="00B82C05">
        <w:tc>
          <w:tcPr>
            <w:tcW w:w="421" w:type="pct"/>
          </w:tcPr>
          <w:p w14:paraId="697ED3B4" w14:textId="77777777" w:rsidR="00B82C05" w:rsidRPr="00B82C05" w:rsidRDefault="00B82C05" w:rsidP="00B82C05">
            <w:pPr>
              <w:rPr>
                <w:rFonts w:ascii="Calibri" w:eastAsia="Calibri" w:hAnsi="Calibri" w:cs="Calibri"/>
                <w:b/>
                <w:bCs/>
                <w:sz w:val="20"/>
                <w:szCs w:val="20"/>
              </w:rPr>
            </w:pPr>
            <w:r w:rsidRPr="00B82C05">
              <w:rPr>
                <w:rFonts w:ascii="Calibri" w:eastAsia="Calibri" w:hAnsi="Calibri" w:cs="Calibri"/>
                <w:b/>
                <w:bCs/>
                <w:sz w:val="20"/>
                <w:szCs w:val="20"/>
              </w:rPr>
              <w:t>Q0362</w:t>
            </w:r>
          </w:p>
        </w:tc>
        <w:tc>
          <w:tcPr>
            <w:tcW w:w="1235" w:type="pct"/>
            <w:shd w:val="clear" w:color="auto" w:fill="auto"/>
          </w:tcPr>
          <w:p w14:paraId="418C823F" w14:textId="77777777" w:rsidR="00B82C05" w:rsidRPr="00B82C05" w:rsidRDefault="00B82C05" w:rsidP="00B82C05">
            <w:pPr>
              <w:rPr>
                <w:rFonts w:ascii="Calibri" w:eastAsia="Aptos" w:hAnsi="Calibri" w:cs="Calibri"/>
                <w:b/>
                <w:bCs/>
                <w:sz w:val="20"/>
                <w:szCs w:val="20"/>
              </w:rPr>
            </w:pPr>
            <w:r w:rsidRPr="00B82C05">
              <w:rPr>
                <w:rFonts w:ascii="Calibri" w:eastAsia="Aptos" w:hAnsi="Calibri" w:cs="Calibri"/>
                <w:b/>
                <w:bCs/>
                <w:sz w:val="20"/>
                <w:szCs w:val="20"/>
              </w:rPr>
              <w:t>Osnovna preiskava prehranskega stanja</w:t>
            </w:r>
          </w:p>
        </w:tc>
        <w:tc>
          <w:tcPr>
            <w:tcW w:w="2324" w:type="pct"/>
          </w:tcPr>
          <w:p w14:paraId="466D8D44" w14:textId="77777777" w:rsidR="00B82C05" w:rsidRPr="00B82C05" w:rsidRDefault="00B82C05" w:rsidP="00B82C05">
            <w:pPr>
              <w:rPr>
                <w:rFonts w:ascii="Calibri" w:eastAsia="Aptos" w:hAnsi="Calibri" w:cs="Calibri"/>
                <w:b/>
                <w:bCs/>
                <w:sz w:val="20"/>
                <w:szCs w:val="20"/>
              </w:rPr>
            </w:pPr>
            <w:r w:rsidRPr="00B82C05">
              <w:rPr>
                <w:rFonts w:ascii="Calibri" w:eastAsia="Aptos" w:hAnsi="Calibri" w:cs="Calibri"/>
                <w:b/>
                <w:bCs/>
                <w:sz w:val="20"/>
                <w:szCs w:val="20"/>
              </w:rPr>
              <w:t>Osnovna preiskava prehranskega stanja vključuje osnovne preiskave krvi za oceno prehranskega stanja</w:t>
            </w:r>
          </w:p>
        </w:tc>
        <w:tc>
          <w:tcPr>
            <w:tcW w:w="559" w:type="pct"/>
          </w:tcPr>
          <w:p w14:paraId="73D1567F" w14:textId="77777777" w:rsidR="00B82C05" w:rsidRPr="00B82C05" w:rsidRDefault="00B82C05" w:rsidP="00B82C05">
            <w:pPr>
              <w:jc w:val="center"/>
              <w:rPr>
                <w:rFonts w:ascii="Calibri" w:eastAsia="Aptos" w:hAnsi="Calibri" w:cs="Calibri"/>
                <w:b/>
                <w:bCs/>
                <w:sz w:val="20"/>
                <w:szCs w:val="20"/>
              </w:rPr>
            </w:pPr>
            <w:r w:rsidRPr="00B82C05">
              <w:rPr>
                <w:rFonts w:ascii="Calibri" w:eastAsia="Aptos" w:hAnsi="Calibri" w:cs="Calibri"/>
                <w:b/>
                <w:bCs/>
                <w:sz w:val="20"/>
                <w:szCs w:val="20"/>
              </w:rPr>
              <w:t>preiskava</w:t>
            </w:r>
          </w:p>
        </w:tc>
        <w:tc>
          <w:tcPr>
            <w:tcW w:w="461" w:type="pct"/>
          </w:tcPr>
          <w:p w14:paraId="40F03C73" w14:textId="77777777" w:rsidR="00B82C05" w:rsidRPr="00B82C05" w:rsidRDefault="00B82C05" w:rsidP="00B82C05">
            <w:pPr>
              <w:jc w:val="center"/>
              <w:rPr>
                <w:rFonts w:ascii="Calibri" w:eastAsia="Aptos" w:hAnsi="Calibri" w:cs="Calibri"/>
                <w:b/>
                <w:bCs/>
                <w:sz w:val="20"/>
                <w:szCs w:val="20"/>
              </w:rPr>
            </w:pPr>
            <w:r w:rsidRPr="00B82C05">
              <w:rPr>
                <w:rFonts w:ascii="Calibri" w:eastAsia="Aptos" w:hAnsi="Calibri" w:cs="Calibri"/>
                <w:b/>
                <w:bCs/>
                <w:sz w:val="20"/>
                <w:szCs w:val="20"/>
              </w:rPr>
              <w:t>1</w:t>
            </w:r>
          </w:p>
        </w:tc>
      </w:tr>
    </w:tbl>
    <w:p w14:paraId="0807487D" w14:textId="77777777" w:rsidR="00B82C05" w:rsidRPr="00B82C05" w:rsidRDefault="00B82C05" w:rsidP="00B82C05">
      <w:pPr>
        <w:spacing w:after="0" w:line="240" w:lineRule="auto"/>
        <w:ind w:left="714"/>
        <w:jc w:val="both"/>
        <w:rPr>
          <w:rFonts w:ascii="Calibri" w:eastAsia="Times New Roman" w:hAnsi="Calibri" w:cs="Calibri"/>
          <w:kern w:val="0"/>
          <w:sz w:val="10"/>
          <w:szCs w:val="10"/>
          <w:lang w:eastAsia="sl-SI"/>
          <w14:ligatures w14:val="none"/>
        </w:rPr>
      </w:pPr>
    </w:p>
    <w:tbl>
      <w:tblPr>
        <w:tblStyle w:val="Tabelamrea111"/>
        <w:tblW w:w="5000" w:type="pct"/>
        <w:tblLook w:val="04A0" w:firstRow="1" w:lastRow="0" w:firstColumn="1" w:lastColumn="0" w:noHBand="0" w:noVBand="1"/>
      </w:tblPr>
      <w:tblGrid>
        <w:gridCol w:w="787"/>
        <w:gridCol w:w="1708"/>
        <w:gridCol w:w="2210"/>
        <w:gridCol w:w="4698"/>
      </w:tblGrid>
      <w:tr w:rsidR="00B82C05" w:rsidRPr="00B82C05" w14:paraId="34DA61D9" w14:textId="77777777" w:rsidTr="00B82C05">
        <w:trPr>
          <w:trHeight w:val="255"/>
        </w:trPr>
        <w:tc>
          <w:tcPr>
            <w:tcW w:w="418" w:type="pct"/>
            <w:vAlign w:val="center"/>
          </w:tcPr>
          <w:p w14:paraId="1A74A26D" w14:textId="77777777" w:rsidR="00B82C05" w:rsidRPr="00B82C05" w:rsidRDefault="00B82C05" w:rsidP="00B82C05">
            <w:pPr>
              <w:rPr>
                <w:rFonts w:ascii="Calibri" w:eastAsia="Calibri" w:hAnsi="Calibri" w:cs="Calibri"/>
                <w:sz w:val="20"/>
                <w:szCs w:val="20"/>
              </w:rPr>
            </w:pPr>
            <w:r w:rsidRPr="00B82C05">
              <w:rPr>
                <w:rFonts w:ascii="Calibri" w:eastAsia="Calibri" w:hAnsi="Calibri" w:cs="Calibri"/>
                <w:sz w:val="20"/>
                <w:szCs w:val="20"/>
              </w:rPr>
              <w:t>Šifra</w:t>
            </w:r>
          </w:p>
        </w:tc>
        <w:tc>
          <w:tcPr>
            <w:tcW w:w="908" w:type="pct"/>
            <w:vAlign w:val="center"/>
          </w:tcPr>
          <w:p w14:paraId="07880039" w14:textId="77777777" w:rsidR="00B82C05" w:rsidRPr="00B82C05" w:rsidRDefault="00B82C05" w:rsidP="00B82C05">
            <w:pPr>
              <w:jc w:val="center"/>
              <w:rPr>
                <w:rFonts w:ascii="Calibri" w:eastAsia="Aptos" w:hAnsi="Calibri" w:cs="Calibri"/>
                <w:sz w:val="20"/>
                <w:szCs w:val="20"/>
              </w:rPr>
            </w:pPr>
            <w:r w:rsidRPr="00B82C05">
              <w:rPr>
                <w:rFonts w:ascii="Calibri" w:eastAsia="Calibri" w:hAnsi="Calibri" w:cs="Calibri"/>
                <w:sz w:val="20"/>
                <w:szCs w:val="20"/>
              </w:rPr>
              <w:t>Oznaka količine (1 - kol. je 1; 2 - dejanska kol.)</w:t>
            </w:r>
          </w:p>
        </w:tc>
        <w:tc>
          <w:tcPr>
            <w:tcW w:w="1175" w:type="pct"/>
            <w:vAlign w:val="center"/>
          </w:tcPr>
          <w:p w14:paraId="077D4F45" w14:textId="77777777" w:rsidR="00B82C05" w:rsidRPr="00B82C05" w:rsidRDefault="00B82C05" w:rsidP="00B82C05">
            <w:pPr>
              <w:jc w:val="center"/>
              <w:rPr>
                <w:rFonts w:ascii="Calibri" w:eastAsia="Aptos" w:hAnsi="Calibri" w:cs="Calibri"/>
                <w:sz w:val="20"/>
                <w:szCs w:val="20"/>
              </w:rPr>
            </w:pPr>
            <w:r w:rsidRPr="00B82C05">
              <w:rPr>
                <w:rFonts w:ascii="Calibri" w:eastAsia="Calibri" w:hAnsi="Calibri" w:cs="Calibri"/>
                <w:sz w:val="20"/>
                <w:szCs w:val="20"/>
              </w:rPr>
              <w:t>Maksimalno dovoljeno št. storitev na obravnavo</w:t>
            </w:r>
          </w:p>
        </w:tc>
        <w:tc>
          <w:tcPr>
            <w:tcW w:w="2498" w:type="pct"/>
            <w:vAlign w:val="center"/>
          </w:tcPr>
          <w:p w14:paraId="6D56C542" w14:textId="77777777" w:rsidR="00B82C05" w:rsidRPr="00B82C05" w:rsidRDefault="00B82C05" w:rsidP="00B82C05">
            <w:pPr>
              <w:jc w:val="center"/>
              <w:rPr>
                <w:rFonts w:ascii="Calibri" w:eastAsia="Aptos" w:hAnsi="Calibri" w:cs="Calibri"/>
                <w:sz w:val="20"/>
                <w:szCs w:val="20"/>
              </w:rPr>
            </w:pPr>
            <w:r w:rsidRPr="00B82C05">
              <w:rPr>
                <w:rFonts w:ascii="Calibri" w:eastAsia="Calibri" w:hAnsi="Calibri" w:cs="Calibri"/>
                <w:sz w:val="20"/>
                <w:szCs w:val="20"/>
              </w:rPr>
              <w:t>Oznaka cene</w:t>
            </w:r>
          </w:p>
        </w:tc>
      </w:tr>
      <w:tr w:rsidR="00B82C05" w:rsidRPr="00B82C05" w14:paraId="1C7DA21A" w14:textId="77777777" w:rsidTr="00B82C05">
        <w:tc>
          <w:tcPr>
            <w:tcW w:w="418" w:type="pct"/>
          </w:tcPr>
          <w:p w14:paraId="38E898D3" w14:textId="77777777" w:rsidR="00B82C05" w:rsidRPr="00B82C05" w:rsidRDefault="00B82C05" w:rsidP="00B82C05">
            <w:pPr>
              <w:rPr>
                <w:rFonts w:ascii="Calibri" w:eastAsia="Calibri" w:hAnsi="Calibri" w:cs="Calibri"/>
                <w:b/>
                <w:bCs/>
                <w:sz w:val="20"/>
                <w:szCs w:val="20"/>
              </w:rPr>
            </w:pPr>
            <w:r w:rsidRPr="00B82C05">
              <w:rPr>
                <w:rFonts w:ascii="Calibri" w:eastAsia="Calibri" w:hAnsi="Calibri" w:cs="Calibri"/>
                <w:b/>
                <w:bCs/>
                <w:sz w:val="20"/>
                <w:szCs w:val="20"/>
              </w:rPr>
              <w:t>Q0360</w:t>
            </w:r>
          </w:p>
        </w:tc>
        <w:tc>
          <w:tcPr>
            <w:tcW w:w="908" w:type="pct"/>
            <w:shd w:val="clear" w:color="auto" w:fill="auto"/>
          </w:tcPr>
          <w:p w14:paraId="4E3BAC12" w14:textId="77777777" w:rsidR="00B82C05" w:rsidRPr="00B82C05" w:rsidRDefault="00B82C05" w:rsidP="00B82C05">
            <w:pPr>
              <w:jc w:val="center"/>
              <w:rPr>
                <w:rFonts w:ascii="Calibri" w:eastAsia="Calibri" w:hAnsi="Calibri" w:cs="Calibri"/>
                <w:b/>
                <w:bCs/>
                <w:sz w:val="20"/>
                <w:szCs w:val="20"/>
              </w:rPr>
            </w:pPr>
            <w:r w:rsidRPr="00B82C05">
              <w:rPr>
                <w:rFonts w:ascii="Calibri" w:eastAsia="Calibri" w:hAnsi="Calibri" w:cs="Calibri"/>
                <w:b/>
                <w:bCs/>
                <w:sz w:val="20"/>
                <w:szCs w:val="20"/>
              </w:rPr>
              <w:t>1</w:t>
            </w:r>
          </w:p>
        </w:tc>
        <w:tc>
          <w:tcPr>
            <w:tcW w:w="1175" w:type="pct"/>
          </w:tcPr>
          <w:p w14:paraId="62450B13" w14:textId="77777777" w:rsidR="00B82C05" w:rsidRPr="00B82C05" w:rsidRDefault="00B82C05" w:rsidP="00B82C05">
            <w:pPr>
              <w:jc w:val="center"/>
              <w:rPr>
                <w:rFonts w:ascii="Calibri" w:eastAsia="Calibri" w:hAnsi="Calibri" w:cs="Calibri"/>
                <w:b/>
                <w:bCs/>
                <w:sz w:val="20"/>
                <w:szCs w:val="20"/>
              </w:rPr>
            </w:pPr>
            <w:r w:rsidRPr="00B82C05">
              <w:rPr>
                <w:rFonts w:ascii="Calibri" w:eastAsia="Calibri" w:hAnsi="Calibri" w:cs="Calibri"/>
                <w:b/>
                <w:bCs/>
                <w:sz w:val="20"/>
                <w:szCs w:val="20"/>
              </w:rPr>
              <w:t>1</w:t>
            </w:r>
          </w:p>
        </w:tc>
        <w:tc>
          <w:tcPr>
            <w:tcW w:w="2498" w:type="pct"/>
          </w:tcPr>
          <w:p w14:paraId="0DC6BE42" w14:textId="77777777" w:rsidR="00B82C05" w:rsidRPr="00B82C05" w:rsidRDefault="00B82C05" w:rsidP="00B82C05">
            <w:pPr>
              <w:jc w:val="center"/>
              <w:rPr>
                <w:rFonts w:ascii="Calibri" w:eastAsia="Aptos" w:hAnsi="Calibri" w:cs="Calibri"/>
                <w:b/>
                <w:bCs/>
                <w:sz w:val="20"/>
                <w:szCs w:val="20"/>
              </w:rPr>
            </w:pPr>
            <w:r w:rsidRPr="00B82C05">
              <w:rPr>
                <w:rFonts w:ascii="Calibri" w:eastAsia="Aptos" w:hAnsi="Calibri" w:cs="Calibri"/>
                <w:b/>
                <w:bCs/>
                <w:sz w:val="20"/>
                <w:szCs w:val="20"/>
              </w:rPr>
              <w:t>1 - Cena storitve ne sme biti višja od tiste v ceniku.</w:t>
            </w:r>
          </w:p>
        </w:tc>
      </w:tr>
      <w:tr w:rsidR="00B82C05" w:rsidRPr="00B82C05" w14:paraId="7EE41D97" w14:textId="77777777" w:rsidTr="00B82C05">
        <w:tc>
          <w:tcPr>
            <w:tcW w:w="418" w:type="pct"/>
          </w:tcPr>
          <w:p w14:paraId="1AC074CC" w14:textId="77777777" w:rsidR="00B82C05" w:rsidRPr="00B82C05" w:rsidRDefault="00B82C05" w:rsidP="00B82C05">
            <w:pPr>
              <w:rPr>
                <w:rFonts w:ascii="Calibri" w:eastAsia="Calibri" w:hAnsi="Calibri" w:cs="Calibri"/>
                <w:b/>
                <w:bCs/>
                <w:sz w:val="20"/>
                <w:szCs w:val="20"/>
              </w:rPr>
            </w:pPr>
            <w:r w:rsidRPr="00B82C05">
              <w:rPr>
                <w:rFonts w:ascii="Calibri" w:eastAsia="Calibri" w:hAnsi="Calibri" w:cs="Calibri"/>
                <w:b/>
                <w:bCs/>
                <w:sz w:val="20"/>
                <w:szCs w:val="20"/>
              </w:rPr>
              <w:t>Q0361</w:t>
            </w:r>
          </w:p>
        </w:tc>
        <w:tc>
          <w:tcPr>
            <w:tcW w:w="908" w:type="pct"/>
            <w:shd w:val="clear" w:color="auto" w:fill="auto"/>
          </w:tcPr>
          <w:p w14:paraId="644D762C" w14:textId="77777777" w:rsidR="00B82C05" w:rsidRPr="00B82C05" w:rsidRDefault="00B82C05" w:rsidP="00B82C05">
            <w:pPr>
              <w:jc w:val="center"/>
              <w:rPr>
                <w:rFonts w:ascii="Calibri" w:eastAsia="Aptos" w:hAnsi="Calibri" w:cs="Calibri"/>
                <w:b/>
                <w:bCs/>
                <w:sz w:val="20"/>
                <w:szCs w:val="20"/>
              </w:rPr>
            </w:pPr>
            <w:r w:rsidRPr="00B82C05">
              <w:rPr>
                <w:rFonts w:ascii="Calibri" w:eastAsia="Aptos" w:hAnsi="Calibri" w:cs="Calibri"/>
                <w:b/>
                <w:bCs/>
                <w:sz w:val="20"/>
                <w:szCs w:val="20"/>
              </w:rPr>
              <w:t>1</w:t>
            </w:r>
          </w:p>
        </w:tc>
        <w:tc>
          <w:tcPr>
            <w:tcW w:w="1175" w:type="pct"/>
          </w:tcPr>
          <w:p w14:paraId="0ABB5B71" w14:textId="77777777" w:rsidR="00B82C05" w:rsidRPr="00B82C05" w:rsidRDefault="00B82C05" w:rsidP="00B82C05">
            <w:pPr>
              <w:jc w:val="center"/>
              <w:rPr>
                <w:rFonts w:ascii="Calibri" w:eastAsia="Aptos" w:hAnsi="Calibri" w:cs="Calibri"/>
                <w:b/>
                <w:bCs/>
                <w:sz w:val="20"/>
                <w:szCs w:val="20"/>
              </w:rPr>
            </w:pPr>
            <w:r w:rsidRPr="00B82C05">
              <w:rPr>
                <w:rFonts w:ascii="Calibri" w:eastAsia="Aptos" w:hAnsi="Calibri" w:cs="Calibri"/>
                <w:b/>
                <w:bCs/>
                <w:sz w:val="20"/>
                <w:szCs w:val="20"/>
              </w:rPr>
              <w:t>1</w:t>
            </w:r>
          </w:p>
        </w:tc>
        <w:tc>
          <w:tcPr>
            <w:tcW w:w="2498" w:type="pct"/>
          </w:tcPr>
          <w:p w14:paraId="50AFAF47" w14:textId="77777777" w:rsidR="00B82C05" w:rsidRPr="00B82C05" w:rsidRDefault="00B82C05" w:rsidP="00B82C05">
            <w:pPr>
              <w:jc w:val="center"/>
              <w:rPr>
                <w:rFonts w:ascii="Calibri" w:eastAsia="Aptos" w:hAnsi="Calibri" w:cs="Calibri"/>
                <w:b/>
                <w:bCs/>
                <w:sz w:val="20"/>
                <w:szCs w:val="20"/>
              </w:rPr>
            </w:pPr>
            <w:r w:rsidRPr="00B82C05">
              <w:rPr>
                <w:rFonts w:ascii="Calibri" w:eastAsia="Aptos" w:hAnsi="Calibri" w:cs="Calibri"/>
                <w:b/>
                <w:bCs/>
                <w:sz w:val="20"/>
                <w:szCs w:val="20"/>
              </w:rPr>
              <w:t>1 - Cena storitve ne sme biti višja od tiste v ceniku.</w:t>
            </w:r>
          </w:p>
        </w:tc>
      </w:tr>
      <w:tr w:rsidR="00B82C05" w:rsidRPr="00B82C05" w14:paraId="333F99BE" w14:textId="77777777" w:rsidTr="00B82C05">
        <w:tc>
          <w:tcPr>
            <w:tcW w:w="418" w:type="pct"/>
          </w:tcPr>
          <w:p w14:paraId="10503227" w14:textId="77777777" w:rsidR="00B82C05" w:rsidRPr="00B82C05" w:rsidRDefault="00B82C05" w:rsidP="00B82C05">
            <w:pPr>
              <w:rPr>
                <w:rFonts w:ascii="Calibri" w:eastAsia="Calibri" w:hAnsi="Calibri" w:cs="Calibri"/>
                <w:b/>
                <w:bCs/>
                <w:sz w:val="20"/>
                <w:szCs w:val="20"/>
              </w:rPr>
            </w:pPr>
            <w:r w:rsidRPr="00B82C05">
              <w:rPr>
                <w:rFonts w:ascii="Calibri" w:eastAsia="Calibri" w:hAnsi="Calibri" w:cs="Calibri"/>
                <w:b/>
                <w:bCs/>
                <w:sz w:val="20"/>
                <w:szCs w:val="20"/>
              </w:rPr>
              <w:t>Q0362</w:t>
            </w:r>
          </w:p>
        </w:tc>
        <w:tc>
          <w:tcPr>
            <w:tcW w:w="908" w:type="pct"/>
            <w:shd w:val="clear" w:color="auto" w:fill="auto"/>
          </w:tcPr>
          <w:p w14:paraId="6FA0C53A" w14:textId="77777777" w:rsidR="00B82C05" w:rsidRPr="00B82C05" w:rsidRDefault="00B82C05" w:rsidP="00B82C05">
            <w:pPr>
              <w:jc w:val="center"/>
              <w:rPr>
                <w:rFonts w:ascii="Calibri" w:eastAsia="Aptos" w:hAnsi="Calibri" w:cs="Calibri"/>
                <w:b/>
                <w:bCs/>
                <w:sz w:val="20"/>
                <w:szCs w:val="20"/>
              </w:rPr>
            </w:pPr>
            <w:r w:rsidRPr="00B82C05">
              <w:rPr>
                <w:rFonts w:ascii="Calibri" w:eastAsia="Aptos" w:hAnsi="Calibri" w:cs="Calibri"/>
                <w:b/>
                <w:bCs/>
                <w:sz w:val="20"/>
                <w:szCs w:val="20"/>
              </w:rPr>
              <w:t>1</w:t>
            </w:r>
          </w:p>
        </w:tc>
        <w:tc>
          <w:tcPr>
            <w:tcW w:w="1175" w:type="pct"/>
          </w:tcPr>
          <w:p w14:paraId="05BB31B8" w14:textId="77777777" w:rsidR="00B82C05" w:rsidRPr="00B82C05" w:rsidRDefault="00B82C05" w:rsidP="00B82C05">
            <w:pPr>
              <w:jc w:val="center"/>
              <w:rPr>
                <w:rFonts w:ascii="Calibri" w:eastAsia="Aptos" w:hAnsi="Calibri" w:cs="Calibri"/>
                <w:b/>
                <w:bCs/>
                <w:sz w:val="20"/>
                <w:szCs w:val="20"/>
              </w:rPr>
            </w:pPr>
            <w:r w:rsidRPr="00B82C05">
              <w:rPr>
                <w:rFonts w:ascii="Calibri" w:eastAsia="Aptos" w:hAnsi="Calibri" w:cs="Calibri"/>
                <w:b/>
                <w:bCs/>
                <w:sz w:val="20"/>
                <w:szCs w:val="20"/>
              </w:rPr>
              <w:t>1</w:t>
            </w:r>
          </w:p>
        </w:tc>
        <w:tc>
          <w:tcPr>
            <w:tcW w:w="2498" w:type="pct"/>
          </w:tcPr>
          <w:p w14:paraId="796F05D4" w14:textId="77777777" w:rsidR="00B82C05" w:rsidRPr="00B82C05" w:rsidRDefault="00B82C05" w:rsidP="00B82C05">
            <w:pPr>
              <w:jc w:val="center"/>
              <w:rPr>
                <w:rFonts w:ascii="Calibri" w:eastAsia="Aptos" w:hAnsi="Calibri" w:cs="Calibri"/>
                <w:b/>
                <w:bCs/>
                <w:sz w:val="20"/>
                <w:szCs w:val="20"/>
              </w:rPr>
            </w:pPr>
            <w:r w:rsidRPr="00B82C05">
              <w:rPr>
                <w:rFonts w:ascii="Calibri" w:eastAsia="Aptos" w:hAnsi="Calibri" w:cs="Calibri"/>
                <w:b/>
                <w:bCs/>
                <w:sz w:val="20"/>
                <w:szCs w:val="20"/>
              </w:rPr>
              <w:t>1 - Cena storitve ne sme biti višja od tiste v ceniku.</w:t>
            </w:r>
          </w:p>
        </w:tc>
      </w:tr>
    </w:tbl>
    <w:p w14:paraId="29F9CE17" w14:textId="77777777" w:rsidR="00B82C05" w:rsidRPr="00B82C05" w:rsidRDefault="00B82C05" w:rsidP="00B82C05">
      <w:pPr>
        <w:spacing w:after="0" w:line="240" w:lineRule="auto"/>
        <w:ind w:left="714"/>
        <w:jc w:val="both"/>
        <w:rPr>
          <w:rFonts w:ascii="Calibri" w:eastAsia="Times New Roman" w:hAnsi="Calibri" w:cs="Calibri"/>
          <w:kern w:val="0"/>
          <w:sz w:val="10"/>
          <w:szCs w:val="10"/>
          <w:lang w:eastAsia="sl-SI"/>
          <w14:ligatures w14:val="none"/>
        </w:rPr>
      </w:pPr>
    </w:p>
    <w:tbl>
      <w:tblPr>
        <w:tblStyle w:val="Tabelamrea111"/>
        <w:tblW w:w="5000" w:type="pct"/>
        <w:tblLook w:val="04A0" w:firstRow="1" w:lastRow="0" w:firstColumn="1" w:lastColumn="0" w:noHBand="0" w:noVBand="1"/>
      </w:tblPr>
      <w:tblGrid>
        <w:gridCol w:w="788"/>
        <w:gridCol w:w="1217"/>
        <w:gridCol w:w="1134"/>
        <w:gridCol w:w="1711"/>
        <w:gridCol w:w="2059"/>
        <w:gridCol w:w="1469"/>
        <w:gridCol w:w="1025"/>
      </w:tblGrid>
      <w:tr w:rsidR="00B82C05" w:rsidRPr="00B82C05" w14:paraId="242BAE84" w14:textId="77777777" w:rsidTr="00B82C05">
        <w:trPr>
          <w:trHeight w:val="255"/>
        </w:trPr>
        <w:tc>
          <w:tcPr>
            <w:tcW w:w="419" w:type="pct"/>
            <w:vAlign w:val="center"/>
          </w:tcPr>
          <w:p w14:paraId="6F640771" w14:textId="77777777" w:rsidR="00B82C05" w:rsidRPr="00B82C05" w:rsidRDefault="00B82C05" w:rsidP="00B82C05">
            <w:pPr>
              <w:rPr>
                <w:rFonts w:ascii="Calibri" w:eastAsia="Calibri" w:hAnsi="Calibri" w:cs="Calibri"/>
                <w:sz w:val="20"/>
                <w:szCs w:val="20"/>
              </w:rPr>
            </w:pPr>
            <w:r w:rsidRPr="00B82C05">
              <w:rPr>
                <w:rFonts w:ascii="Calibri" w:eastAsia="Calibri" w:hAnsi="Calibri" w:cs="Calibri"/>
                <w:sz w:val="20"/>
                <w:szCs w:val="20"/>
              </w:rPr>
              <w:t>Šifra</w:t>
            </w:r>
          </w:p>
        </w:tc>
        <w:tc>
          <w:tcPr>
            <w:tcW w:w="647" w:type="pct"/>
          </w:tcPr>
          <w:p w14:paraId="6B7E7801" w14:textId="77777777" w:rsidR="00B82C05" w:rsidRPr="00B82C05" w:rsidRDefault="00B82C05" w:rsidP="00B82C05">
            <w:pPr>
              <w:jc w:val="center"/>
              <w:rPr>
                <w:rFonts w:ascii="Calibri" w:eastAsia="Calibri" w:hAnsi="Calibri" w:cs="Calibri"/>
                <w:sz w:val="20"/>
                <w:szCs w:val="20"/>
              </w:rPr>
            </w:pPr>
            <w:r w:rsidRPr="00B82C05">
              <w:rPr>
                <w:rFonts w:ascii="Calibri" w:eastAsia="Calibri" w:hAnsi="Calibri" w:cs="Calibri"/>
                <w:sz w:val="20"/>
                <w:szCs w:val="20"/>
              </w:rPr>
              <w:t>Evidenčna storitev</w:t>
            </w:r>
          </w:p>
        </w:tc>
        <w:tc>
          <w:tcPr>
            <w:tcW w:w="603" w:type="pct"/>
          </w:tcPr>
          <w:p w14:paraId="72C48874" w14:textId="77777777" w:rsidR="00B82C05" w:rsidRDefault="00B82C05" w:rsidP="00B82C05">
            <w:pPr>
              <w:jc w:val="center"/>
              <w:rPr>
                <w:rFonts w:ascii="Calibri" w:eastAsia="Calibri" w:hAnsi="Calibri" w:cs="Calibri"/>
                <w:sz w:val="20"/>
                <w:szCs w:val="20"/>
              </w:rPr>
            </w:pPr>
            <w:r w:rsidRPr="00B82C05">
              <w:rPr>
                <w:rFonts w:ascii="Calibri" w:eastAsia="Calibri" w:hAnsi="Calibri" w:cs="Calibri"/>
                <w:sz w:val="20"/>
                <w:szCs w:val="20"/>
              </w:rPr>
              <w:t xml:space="preserve">Tip </w:t>
            </w:r>
          </w:p>
          <w:p w14:paraId="6DCEA53D" w14:textId="19D746D1" w:rsidR="00B82C05" w:rsidRPr="00B82C05" w:rsidRDefault="00B82C05" w:rsidP="00B82C05">
            <w:pPr>
              <w:jc w:val="center"/>
              <w:rPr>
                <w:rFonts w:ascii="Calibri" w:eastAsia="Aptos" w:hAnsi="Calibri" w:cs="Calibri"/>
                <w:sz w:val="20"/>
                <w:szCs w:val="20"/>
              </w:rPr>
            </w:pPr>
            <w:r w:rsidRPr="00B82C05">
              <w:rPr>
                <w:rFonts w:ascii="Calibri" w:eastAsia="Calibri" w:hAnsi="Calibri" w:cs="Calibri"/>
                <w:sz w:val="20"/>
                <w:szCs w:val="20"/>
              </w:rPr>
              <w:t>storitve</w:t>
            </w:r>
          </w:p>
        </w:tc>
        <w:tc>
          <w:tcPr>
            <w:tcW w:w="910" w:type="pct"/>
          </w:tcPr>
          <w:p w14:paraId="2BA5FE23" w14:textId="77777777" w:rsidR="00B82C05" w:rsidRPr="00B82C05" w:rsidRDefault="00B82C05" w:rsidP="00B82C05">
            <w:pPr>
              <w:jc w:val="center"/>
              <w:rPr>
                <w:rFonts w:ascii="Calibri" w:eastAsia="Aptos" w:hAnsi="Calibri" w:cs="Calibri"/>
                <w:sz w:val="20"/>
                <w:szCs w:val="20"/>
              </w:rPr>
            </w:pPr>
            <w:r w:rsidRPr="00B82C05">
              <w:rPr>
                <w:rFonts w:ascii="Calibri" w:eastAsia="Calibri" w:hAnsi="Calibri" w:cs="Calibri"/>
                <w:sz w:val="20"/>
                <w:szCs w:val="20"/>
              </w:rPr>
              <w:t>Sklop LZM zdravila</w:t>
            </w:r>
          </w:p>
        </w:tc>
        <w:tc>
          <w:tcPr>
            <w:tcW w:w="1095" w:type="pct"/>
          </w:tcPr>
          <w:p w14:paraId="1A134AA0" w14:textId="77777777" w:rsidR="00B82C05" w:rsidRPr="00B82C05" w:rsidRDefault="00B82C05" w:rsidP="00B82C05">
            <w:pPr>
              <w:jc w:val="center"/>
              <w:rPr>
                <w:rFonts w:ascii="Calibri" w:eastAsia="Aptos" w:hAnsi="Calibri" w:cs="Calibri"/>
                <w:sz w:val="20"/>
                <w:szCs w:val="20"/>
              </w:rPr>
            </w:pPr>
            <w:r w:rsidRPr="00B82C05">
              <w:rPr>
                <w:rFonts w:ascii="Calibri" w:eastAsia="Calibri" w:hAnsi="Calibri" w:cs="Calibri"/>
                <w:sz w:val="20"/>
                <w:szCs w:val="20"/>
              </w:rPr>
              <w:t>Šifra liste za izvajalce (CBZ)</w:t>
            </w:r>
          </w:p>
        </w:tc>
        <w:tc>
          <w:tcPr>
            <w:tcW w:w="781" w:type="pct"/>
          </w:tcPr>
          <w:p w14:paraId="23696F19" w14:textId="77777777" w:rsidR="00B82C05" w:rsidRDefault="00B82C05" w:rsidP="00B82C05">
            <w:pPr>
              <w:jc w:val="center"/>
              <w:rPr>
                <w:rFonts w:ascii="Calibri" w:eastAsia="Calibri" w:hAnsi="Calibri" w:cs="Calibri"/>
                <w:sz w:val="20"/>
                <w:szCs w:val="20"/>
              </w:rPr>
            </w:pPr>
            <w:r w:rsidRPr="00B82C05">
              <w:rPr>
                <w:rFonts w:ascii="Calibri" w:eastAsia="Calibri" w:hAnsi="Calibri" w:cs="Calibri"/>
                <w:sz w:val="20"/>
                <w:szCs w:val="20"/>
              </w:rPr>
              <w:t xml:space="preserve">Nivo </w:t>
            </w:r>
          </w:p>
          <w:p w14:paraId="7122A1A8" w14:textId="78B3C3BF" w:rsidR="00B82C05" w:rsidRPr="00B82C05" w:rsidRDefault="00B82C05" w:rsidP="00B82C05">
            <w:pPr>
              <w:jc w:val="center"/>
              <w:rPr>
                <w:rFonts w:ascii="Calibri" w:eastAsia="Aptos" w:hAnsi="Calibri" w:cs="Calibri"/>
                <w:sz w:val="20"/>
                <w:szCs w:val="20"/>
              </w:rPr>
            </w:pPr>
            <w:r w:rsidRPr="00B82C05">
              <w:rPr>
                <w:rFonts w:ascii="Calibri" w:eastAsia="Calibri" w:hAnsi="Calibri" w:cs="Calibri"/>
                <w:sz w:val="20"/>
                <w:szCs w:val="20"/>
              </w:rPr>
              <w:t>planiranja</w:t>
            </w:r>
          </w:p>
        </w:tc>
        <w:tc>
          <w:tcPr>
            <w:tcW w:w="545" w:type="pct"/>
          </w:tcPr>
          <w:p w14:paraId="58A09973" w14:textId="77777777" w:rsidR="00B82C05" w:rsidRPr="00B82C05" w:rsidRDefault="00B82C05" w:rsidP="00B82C05">
            <w:pPr>
              <w:jc w:val="center"/>
              <w:rPr>
                <w:rFonts w:ascii="Calibri" w:eastAsia="Calibri" w:hAnsi="Calibri" w:cs="Calibri"/>
                <w:sz w:val="20"/>
                <w:szCs w:val="20"/>
              </w:rPr>
            </w:pPr>
            <w:r w:rsidRPr="00B82C05">
              <w:rPr>
                <w:rFonts w:ascii="Calibri" w:eastAsia="Calibri" w:hAnsi="Calibri" w:cs="Calibri"/>
                <w:sz w:val="20"/>
                <w:szCs w:val="20"/>
              </w:rPr>
              <w:t>Šifrant 43</w:t>
            </w:r>
          </w:p>
        </w:tc>
      </w:tr>
      <w:tr w:rsidR="00B82C05" w:rsidRPr="00B82C05" w14:paraId="6B430F47" w14:textId="77777777" w:rsidTr="00B82C05">
        <w:tc>
          <w:tcPr>
            <w:tcW w:w="419" w:type="pct"/>
          </w:tcPr>
          <w:p w14:paraId="3AD2BA59" w14:textId="77777777" w:rsidR="00B82C05" w:rsidRPr="00B82C05" w:rsidRDefault="00B82C05" w:rsidP="00B82C05">
            <w:pPr>
              <w:rPr>
                <w:rFonts w:ascii="Calibri" w:eastAsia="Calibri" w:hAnsi="Calibri" w:cs="Calibri"/>
                <w:b/>
                <w:bCs/>
                <w:sz w:val="20"/>
                <w:szCs w:val="20"/>
              </w:rPr>
            </w:pPr>
            <w:r w:rsidRPr="00B82C05">
              <w:rPr>
                <w:rFonts w:ascii="Calibri" w:eastAsia="Calibri" w:hAnsi="Calibri" w:cs="Calibri"/>
                <w:b/>
                <w:bCs/>
                <w:sz w:val="20"/>
                <w:szCs w:val="20"/>
              </w:rPr>
              <w:t>Q0360</w:t>
            </w:r>
          </w:p>
        </w:tc>
        <w:tc>
          <w:tcPr>
            <w:tcW w:w="647" w:type="pct"/>
          </w:tcPr>
          <w:p w14:paraId="4143AB3E" w14:textId="77777777" w:rsidR="00B82C05" w:rsidRPr="00B82C05" w:rsidRDefault="00B82C05" w:rsidP="00B82C05">
            <w:pPr>
              <w:jc w:val="center"/>
              <w:rPr>
                <w:rFonts w:ascii="Calibri" w:eastAsia="Calibri" w:hAnsi="Calibri" w:cs="Calibri"/>
                <w:b/>
                <w:bCs/>
                <w:sz w:val="20"/>
                <w:szCs w:val="20"/>
              </w:rPr>
            </w:pPr>
            <w:r w:rsidRPr="00B82C05">
              <w:rPr>
                <w:rFonts w:ascii="Calibri" w:eastAsia="Aptos" w:hAnsi="Calibri" w:cs="Calibri"/>
                <w:b/>
                <w:bCs/>
                <w:sz w:val="20"/>
                <w:szCs w:val="20"/>
              </w:rPr>
              <w:t>Ne</w:t>
            </w:r>
          </w:p>
        </w:tc>
        <w:tc>
          <w:tcPr>
            <w:tcW w:w="603" w:type="pct"/>
          </w:tcPr>
          <w:p w14:paraId="5C0D4B3B" w14:textId="77777777" w:rsidR="00B82C05" w:rsidRPr="00B82C05" w:rsidRDefault="00B82C05" w:rsidP="00B82C05">
            <w:pPr>
              <w:jc w:val="center"/>
              <w:rPr>
                <w:rFonts w:ascii="Calibri" w:eastAsia="Calibri" w:hAnsi="Calibri" w:cs="Calibri"/>
                <w:b/>
                <w:bCs/>
                <w:sz w:val="20"/>
                <w:szCs w:val="20"/>
              </w:rPr>
            </w:pPr>
            <w:r w:rsidRPr="00B82C05">
              <w:rPr>
                <w:rFonts w:ascii="Calibri" w:eastAsia="Calibri" w:hAnsi="Calibri" w:cs="Calibri"/>
                <w:b/>
                <w:bCs/>
                <w:sz w:val="20"/>
                <w:szCs w:val="20"/>
              </w:rPr>
              <w:t>6 - LZM</w:t>
            </w:r>
          </w:p>
        </w:tc>
        <w:tc>
          <w:tcPr>
            <w:tcW w:w="910" w:type="pct"/>
          </w:tcPr>
          <w:p w14:paraId="050BEAE2" w14:textId="77777777" w:rsidR="00B82C05" w:rsidRPr="00B82C05" w:rsidRDefault="00B82C05" w:rsidP="00B82C05">
            <w:pPr>
              <w:jc w:val="center"/>
              <w:rPr>
                <w:rFonts w:ascii="Calibri" w:eastAsia="Calibri" w:hAnsi="Calibri" w:cs="Calibri"/>
                <w:b/>
                <w:bCs/>
                <w:sz w:val="20"/>
                <w:szCs w:val="20"/>
              </w:rPr>
            </w:pPr>
            <w:r w:rsidRPr="00B82C05">
              <w:rPr>
                <w:rFonts w:ascii="Calibri" w:eastAsia="Calibri" w:hAnsi="Calibri" w:cs="Calibri"/>
                <w:b/>
                <w:bCs/>
                <w:sz w:val="20"/>
                <w:szCs w:val="20"/>
              </w:rPr>
              <w:t>Ne</w:t>
            </w:r>
          </w:p>
        </w:tc>
        <w:tc>
          <w:tcPr>
            <w:tcW w:w="1095" w:type="pct"/>
          </w:tcPr>
          <w:p w14:paraId="353E886A" w14:textId="77777777" w:rsidR="00B82C05" w:rsidRPr="00B82C05" w:rsidRDefault="00B82C05" w:rsidP="00B82C05">
            <w:pPr>
              <w:jc w:val="center"/>
              <w:rPr>
                <w:rFonts w:ascii="Calibri" w:eastAsia="Aptos" w:hAnsi="Calibri" w:cs="Calibri"/>
                <w:b/>
                <w:bCs/>
                <w:sz w:val="20"/>
                <w:szCs w:val="20"/>
              </w:rPr>
            </w:pPr>
            <w:r w:rsidRPr="00B82C05">
              <w:rPr>
                <w:rFonts w:ascii="Calibri" w:eastAsia="Aptos" w:hAnsi="Calibri" w:cs="Calibri"/>
                <w:b/>
                <w:bCs/>
                <w:sz w:val="20"/>
                <w:szCs w:val="20"/>
              </w:rPr>
              <w:t>/</w:t>
            </w:r>
          </w:p>
        </w:tc>
        <w:tc>
          <w:tcPr>
            <w:tcW w:w="781" w:type="pct"/>
          </w:tcPr>
          <w:p w14:paraId="3B0419B5" w14:textId="77777777" w:rsidR="00B82C05" w:rsidRPr="00B82C05" w:rsidRDefault="00B82C05" w:rsidP="00B82C05">
            <w:pPr>
              <w:jc w:val="center"/>
              <w:rPr>
                <w:rFonts w:ascii="Calibri" w:eastAsia="Aptos" w:hAnsi="Calibri" w:cs="Calibri"/>
                <w:b/>
                <w:bCs/>
                <w:sz w:val="20"/>
                <w:szCs w:val="20"/>
              </w:rPr>
            </w:pPr>
            <w:r w:rsidRPr="00B82C05">
              <w:rPr>
                <w:rFonts w:ascii="Calibri" w:eastAsia="Aptos" w:hAnsi="Calibri" w:cs="Calibri"/>
                <w:b/>
                <w:bCs/>
                <w:sz w:val="20"/>
                <w:szCs w:val="20"/>
              </w:rPr>
              <w:t>Q0360</w:t>
            </w:r>
          </w:p>
        </w:tc>
        <w:tc>
          <w:tcPr>
            <w:tcW w:w="545" w:type="pct"/>
          </w:tcPr>
          <w:p w14:paraId="275B0E5F" w14:textId="77777777" w:rsidR="00B82C05" w:rsidRPr="00B82C05" w:rsidRDefault="00B82C05" w:rsidP="00B82C05">
            <w:pPr>
              <w:jc w:val="center"/>
              <w:rPr>
                <w:rFonts w:ascii="Calibri" w:eastAsia="Aptos" w:hAnsi="Calibri" w:cs="Calibri"/>
                <w:b/>
                <w:bCs/>
                <w:sz w:val="20"/>
                <w:szCs w:val="20"/>
              </w:rPr>
            </w:pPr>
            <w:r w:rsidRPr="00B82C05">
              <w:rPr>
                <w:rFonts w:ascii="Calibri" w:eastAsia="Aptos" w:hAnsi="Calibri" w:cs="Calibri"/>
                <w:b/>
                <w:bCs/>
                <w:sz w:val="20"/>
                <w:szCs w:val="20"/>
              </w:rPr>
              <w:t>Z0032</w:t>
            </w:r>
          </w:p>
        </w:tc>
      </w:tr>
      <w:tr w:rsidR="00B82C05" w:rsidRPr="00B82C05" w14:paraId="6B5CCFED" w14:textId="77777777" w:rsidTr="00B82C05">
        <w:tc>
          <w:tcPr>
            <w:tcW w:w="419" w:type="pct"/>
          </w:tcPr>
          <w:p w14:paraId="06ADFC8D" w14:textId="77777777" w:rsidR="00B82C05" w:rsidRPr="00B82C05" w:rsidRDefault="00B82C05" w:rsidP="00B82C05">
            <w:pPr>
              <w:rPr>
                <w:rFonts w:ascii="Calibri" w:eastAsia="Calibri" w:hAnsi="Calibri" w:cs="Calibri"/>
                <w:b/>
                <w:bCs/>
                <w:sz w:val="20"/>
                <w:szCs w:val="20"/>
              </w:rPr>
            </w:pPr>
            <w:r w:rsidRPr="00B82C05">
              <w:rPr>
                <w:rFonts w:ascii="Calibri" w:eastAsia="Calibri" w:hAnsi="Calibri" w:cs="Calibri"/>
                <w:b/>
                <w:bCs/>
                <w:sz w:val="20"/>
                <w:szCs w:val="20"/>
              </w:rPr>
              <w:t>Q0361</w:t>
            </w:r>
          </w:p>
        </w:tc>
        <w:tc>
          <w:tcPr>
            <w:tcW w:w="647" w:type="pct"/>
          </w:tcPr>
          <w:p w14:paraId="5BBE541C" w14:textId="77777777" w:rsidR="00B82C05" w:rsidRPr="00B82C05" w:rsidRDefault="00B82C05" w:rsidP="00B82C05">
            <w:pPr>
              <w:jc w:val="center"/>
              <w:rPr>
                <w:rFonts w:ascii="Calibri" w:eastAsia="Calibri" w:hAnsi="Calibri" w:cs="Calibri"/>
                <w:b/>
                <w:bCs/>
                <w:sz w:val="20"/>
                <w:szCs w:val="20"/>
              </w:rPr>
            </w:pPr>
            <w:r w:rsidRPr="00B82C05">
              <w:rPr>
                <w:rFonts w:ascii="Calibri" w:eastAsia="Aptos" w:hAnsi="Calibri" w:cs="Calibri"/>
                <w:b/>
                <w:bCs/>
                <w:sz w:val="20"/>
                <w:szCs w:val="20"/>
              </w:rPr>
              <w:t>Ne</w:t>
            </w:r>
          </w:p>
        </w:tc>
        <w:tc>
          <w:tcPr>
            <w:tcW w:w="603" w:type="pct"/>
          </w:tcPr>
          <w:p w14:paraId="2FAD9A6D" w14:textId="77777777" w:rsidR="00B82C05" w:rsidRPr="00B82C05" w:rsidRDefault="00B82C05" w:rsidP="00B82C05">
            <w:pPr>
              <w:jc w:val="center"/>
              <w:rPr>
                <w:rFonts w:ascii="Calibri" w:eastAsia="Aptos" w:hAnsi="Calibri" w:cs="Calibri"/>
                <w:b/>
                <w:bCs/>
                <w:sz w:val="20"/>
                <w:szCs w:val="20"/>
              </w:rPr>
            </w:pPr>
            <w:r w:rsidRPr="00B82C05">
              <w:rPr>
                <w:rFonts w:ascii="Calibri" w:eastAsia="Calibri" w:hAnsi="Calibri" w:cs="Calibri"/>
                <w:b/>
                <w:bCs/>
                <w:sz w:val="20"/>
                <w:szCs w:val="20"/>
              </w:rPr>
              <w:t>6 - LZM</w:t>
            </w:r>
          </w:p>
        </w:tc>
        <w:tc>
          <w:tcPr>
            <w:tcW w:w="910" w:type="pct"/>
          </w:tcPr>
          <w:p w14:paraId="320A22C9" w14:textId="77777777" w:rsidR="00B82C05" w:rsidRPr="00B82C05" w:rsidRDefault="00B82C05" w:rsidP="00B82C05">
            <w:pPr>
              <w:jc w:val="center"/>
              <w:rPr>
                <w:rFonts w:ascii="Calibri" w:eastAsia="Aptos" w:hAnsi="Calibri" w:cs="Calibri"/>
                <w:b/>
                <w:bCs/>
                <w:sz w:val="20"/>
                <w:szCs w:val="20"/>
              </w:rPr>
            </w:pPr>
            <w:r w:rsidRPr="00B82C05">
              <w:rPr>
                <w:rFonts w:ascii="Calibri" w:eastAsia="Aptos" w:hAnsi="Calibri" w:cs="Calibri"/>
                <w:b/>
                <w:bCs/>
                <w:sz w:val="20"/>
                <w:szCs w:val="20"/>
              </w:rPr>
              <w:t>Ne</w:t>
            </w:r>
          </w:p>
        </w:tc>
        <w:tc>
          <w:tcPr>
            <w:tcW w:w="1095" w:type="pct"/>
          </w:tcPr>
          <w:p w14:paraId="49E55508" w14:textId="77777777" w:rsidR="00B82C05" w:rsidRPr="00B82C05" w:rsidRDefault="00B82C05" w:rsidP="00B82C05">
            <w:pPr>
              <w:jc w:val="center"/>
              <w:rPr>
                <w:rFonts w:ascii="Calibri" w:eastAsia="Aptos" w:hAnsi="Calibri" w:cs="Calibri"/>
                <w:b/>
                <w:bCs/>
                <w:sz w:val="20"/>
                <w:szCs w:val="20"/>
              </w:rPr>
            </w:pPr>
            <w:r w:rsidRPr="00B82C05">
              <w:rPr>
                <w:rFonts w:ascii="Calibri" w:eastAsia="Aptos" w:hAnsi="Calibri" w:cs="Calibri"/>
                <w:b/>
                <w:bCs/>
                <w:sz w:val="20"/>
                <w:szCs w:val="20"/>
              </w:rPr>
              <w:t>/</w:t>
            </w:r>
          </w:p>
        </w:tc>
        <w:tc>
          <w:tcPr>
            <w:tcW w:w="781" w:type="pct"/>
          </w:tcPr>
          <w:p w14:paraId="7DFBEFD7" w14:textId="77777777" w:rsidR="00B82C05" w:rsidRPr="00B82C05" w:rsidRDefault="00B82C05" w:rsidP="00B82C05">
            <w:pPr>
              <w:jc w:val="center"/>
              <w:rPr>
                <w:rFonts w:ascii="Calibri" w:eastAsia="Aptos" w:hAnsi="Calibri" w:cs="Calibri"/>
                <w:b/>
                <w:bCs/>
                <w:sz w:val="20"/>
                <w:szCs w:val="20"/>
              </w:rPr>
            </w:pPr>
            <w:r w:rsidRPr="00B82C05">
              <w:rPr>
                <w:rFonts w:ascii="Calibri" w:eastAsia="Calibri" w:hAnsi="Calibri" w:cs="Calibri"/>
                <w:b/>
                <w:bCs/>
                <w:sz w:val="20"/>
                <w:szCs w:val="20"/>
              </w:rPr>
              <w:t>Q0361</w:t>
            </w:r>
          </w:p>
        </w:tc>
        <w:tc>
          <w:tcPr>
            <w:tcW w:w="545" w:type="pct"/>
          </w:tcPr>
          <w:p w14:paraId="452D0670" w14:textId="77777777" w:rsidR="00B82C05" w:rsidRPr="00B82C05" w:rsidRDefault="00B82C05" w:rsidP="00B82C05">
            <w:pPr>
              <w:jc w:val="center"/>
              <w:rPr>
                <w:rFonts w:ascii="Calibri" w:eastAsia="Aptos" w:hAnsi="Calibri" w:cs="Calibri"/>
                <w:b/>
                <w:bCs/>
                <w:sz w:val="20"/>
                <w:szCs w:val="20"/>
              </w:rPr>
            </w:pPr>
            <w:r w:rsidRPr="00B82C05">
              <w:rPr>
                <w:rFonts w:ascii="Calibri" w:eastAsia="Aptos" w:hAnsi="Calibri" w:cs="Calibri"/>
                <w:b/>
                <w:bCs/>
                <w:sz w:val="20"/>
                <w:szCs w:val="20"/>
              </w:rPr>
              <w:t>Z0032</w:t>
            </w:r>
          </w:p>
        </w:tc>
      </w:tr>
      <w:tr w:rsidR="00B82C05" w:rsidRPr="00B82C05" w14:paraId="5BCED1FD" w14:textId="77777777" w:rsidTr="00B82C05">
        <w:tc>
          <w:tcPr>
            <w:tcW w:w="419" w:type="pct"/>
          </w:tcPr>
          <w:p w14:paraId="62A19DBF" w14:textId="77777777" w:rsidR="00B82C05" w:rsidRPr="00B82C05" w:rsidRDefault="00B82C05" w:rsidP="00B82C05">
            <w:pPr>
              <w:rPr>
                <w:rFonts w:ascii="Calibri" w:eastAsia="Calibri" w:hAnsi="Calibri" w:cs="Calibri"/>
                <w:b/>
                <w:bCs/>
                <w:sz w:val="20"/>
                <w:szCs w:val="20"/>
              </w:rPr>
            </w:pPr>
            <w:r w:rsidRPr="00B82C05">
              <w:rPr>
                <w:rFonts w:ascii="Calibri" w:eastAsia="Calibri" w:hAnsi="Calibri" w:cs="Calibri"/>
                <w:b/>
                <w:bCs/>
                <w:sz w:val="20"/>
                <w:szCs w:val="20"/>
              </w:rPr>
              <w:t>Q0362</w:t>
            </w:r>
          </w:p>
        </w:tc>
        <w:tc>
          <w:tcPr>
            <w:tcW w:w="647" w:type="pct"/>
          </w:tcPr>
          <w:p w14:paraId="6D2DA2E4" w14:textId="77777777" w:rsidR="00B82C05" w:rsidRPr="00B82C05" w:rsidRDefault="00B82C05" w:rsidP="00B82C05">
            <w:pPr>
              <w:jc w:val="center"/>
              <w:rPr>
                <w:rFonts w:ascii="Calibri" w:eastAsia="Calibri" w:hAnsi="Calibri" w:cs="Calibri"/>
                <w:b/>
                <w:bCs/>
                <w:sz w:val="20"/>
                <w:szCs w:val="20"/>
              </w:rPr>
            </w:pPr>
            <w:r w:rsidRPr="00B82C05">
              <w:rPr>
                <w:rFonts w:ascii="Calibri" w:eastAsia="Aptos" w:hAnsi="Calibri" w:cs="Calibri"/>
                <w:b/>
                <w:bCs/>
                <w:sz w:val="20"/>
                <w:szCs w:val="20"/>
              </w:rPr>
              <w:t>Ne</w:t>
            </w:r>
          </w:p>
        </w:tc>
        <w:tc>
          <w:tcPr>
            <w:tcW w:w="603" w:type="pct"/>
          </w:tcPr>
          <w:p w14:paraId="0ACF045C" w14:textId="77777777" w:rsidR="00B82C05" w:rsidRPr="00B82C05" w:rsidRDefault="00B82C05" w:rsidP="00B82C05">
            <w:pPr>
              <w:jc w:val="center"/>
              <w:rPr>
                <w:rFonts w:ascii="Calibri" w:eastAsia="Aptos" w:hAnsi="Calibri" w:cs="Calibri"/>
                <w:b/>
                <w:bCs/>
                <w:sz w:val="20"/>
                <w:szCs w:val="20"/>
              </w:rPr>
            </w:pPr>
            <w:r w:rsidRPr="00B82C05">
              <w:rPr>
                <w:rFonts w:ascii="Calibri" w:eastAsia="Calibri" w:hAnsi="Calibri" w:cs="Calibri"/>
                <w:b/>
                <w:bCs/>
                <w:sz w:val="20"/>
                <w:szCs w:val="20"/>
              </w:rPr>
              <w:t>6 - LZM</w:t>
            </w:r>
          </w:p>
        </w:tc>
        <w:tc>
          <w:tcPr>
            <w:tcW w:w="910" w:type="pct"/>
          </w:tcPr>
          <w:p w14:paraId="42E6F6E4" w14:textId="77777777" w:rsidR="00B82C05" w:rsidRPr="00B82C05" w:rsidRDefault="00B82C05" w:rsidP="00B82C05">
            <w:pPr>
              <w:jc w:val="center"/>
              <w:rPr>
                <w:rFonts w:ascii="Calibri" w:eastAsia="Aptos" w:hAnsi="Calibri" w:cs="Calibri"/>
                <w:b/>
                <w:bCs/>
                <w:sz w:val="20"/>
                <w:szCs w:val="20"/>
              </w:rPr>
            </w:pPr>
            <w:r w:rsidRPr="00B82C05">
              <w:rPr>
                <w:rFonts w:ascii="Calibri" w:eastAsia="Aptos" w:hAnsi="Calibri" w:cs="Calibri"/>
                <w:b/>
                <w:bCs/>
                <w:sz w:val="20"/>
                <w:szCs w:val="20"/>
              </w:rPr>
              <w:t>Ne</w:t>
            </w:r>
          </w:p>
        </w:tc>
        <w:tc>
          <w:tcPr>
            <w:tcW w:w="1095" w:type="pct"/>
          </w:tcPr>
          <w:p w14:paraId="319A6EE2" w14:textId="77777777" w:rsidR="00B82C05" w:rsidRPr="00B82C05" w:rsidRDefault="00B82C05" w:rsidP="00B82C05">
            <w:pPr>
              <w:jc w:val="center"/>
              <w:rPr>
                <w:rFonts w:ascii="Calibri" w:eastAsia="Aptos" w:hAnsi="Calibri" w:cs="Calibri"/>
                <w:b/>
                <w:bCs/>
                <w:sz w:val="20"/>
                <w:szCs w:val="20"/>
              </w:rPr>
            </w:pPr>
            <w:r w:rsidRPr="00B82C05">
              <w:rPr>
                <w:rFonts w:ascii="Calibri" w:eastAsia="Aptos" w:hAnsi="Calibri" w:cs="Calibri"/>
                <w:b/>
                <w:bCs/>
                <w:sz w:val="20"/>
                <w:szCs w:val="20"/>
              </w:rPr>
              <w:t>/</w:t>
            </w:r>
          </w:p>
        </w:tc>
        <w:tc>
          <w:tcPr>
            <w:tcW w:w="781" w:type="pct"/>
          </w:tcPr>
          <w:p w14:paraId="0C9C96B7" w14:textId="77777777" w:rsidR="00B82C05" w:rsidRPr="00B82C05" w:rsidRDefault="00B82C05" w:rsidP="00B82C05">
            <w:pPr>
              <w:jc w:val="center"/>
              <w:rPr>
                <w:rFonts w:ascii="Calibri" w:eastAsia="Aptos" w:hAnsi="Calibri" w:cs="Calibri"/>
                <w:b/>
                <w:bCs/>
                <w:sz w:val="20"/>
                <w:szCs w:val="20"/>
              </w:rPr>
            </w:pPr>
            <w:r w:rsidRPr="00B82C05">
              <w:rPr>
                <w:rFonts w:ascii="Calibri" w:eastAsia="Aptos" w:hAnsi="Calibri" w:cs="Calibri"/>
                <w:b/>
                <w:bCs/>
                <w:sz w:val="20"/>
                <w:szCs w:val="20"/>
              </w:rPr>
              <w:t>Q0362</w:t>
            </w:r>
          </w:p>
        </w:tc>
        <w:tc>
          <w:tcPr>
            <w:tcW w:w="545" w:type="pct"/>
          </w:tcPr>
          <w:p w14:paraId="6E4EB050" w14:textId="77777777" w:rsidR="00B82C05" w:rsidRPr="00B82C05" w:rsidRDefault="00B82C05" w:rsidP="00B82C05">
            <w:pPr>
              <w:jc w:val="center"/>
              <w:rPr>
                <w:rFonts w:ascii="Calibri" w:eastAsia="Aptos" w:hAnsi="Calibri" w:cs="Calibri"/>
                <w:b/>
                <w:bCs/>
                <w:sz w:val="20"/>
                <w:szCs w:val="20"/>
              </w:rPr>
            </w:pPr>
            <w:r w:rsidRPr="00B82C05">
              <w:rPr>
                <w:rFonts w:ascii="Calibri" w:eastAsia="Aptos" w:hAnsi="Calibri" w:cs="Calibri"/>
                <w:b/>
                <w:bCs/>
                <w:sz w:val="20"/>
                <w:szCs w:val="20"/>
              </w:rPr>
              <w:t>Z0032</w:t>
            </w:r>
          </w:p>
        </w:tc>
      </w:tr>
    </w:tbl>
    <w:p w14:paraId="59039DF4" w14:textId="77777777" w:rsidR="001F3E61" w:rsidRPr="00B82C05" w:rsidRDefault="001F3E61" w:rsidP="00B82C05">
      <w:pPr>
        <w:widowControl w:val="0"/>
        <w:suppressAutoHyphens/>
        <w:spacing w:after="0" w:line="240" w:lineRule="auto"/>
        <w:contextualSpacing/>
        <w:jc w:val="both"/>
        <w:rPr>
          <w:rFonts w:ascii="Calibri" w:eastAsia="Calibri" w:hAnsi="Calibri" w:cs="Calibri"/>
          <w:color w:val="000000"/>
          <w:kern w:val="0"/>
          <w:lang w:eastAsia="sl-SI"/>
          <w14:ligatures w14:val="none"/>
        </w:rPr>
      </w:pPr>
    </w:p>
    <w:p w14:paraId="3E185AEF" w14:textId="1ED7DD8A" w:rsidR="00B82C05" w:rsidRPr="00B82C05" w:rsidRDefault="00B82C05" w:rsidP="00B82C05">
      <w:pPr>
        <w:numPr>
          <w:ilvl w:val="0"/>
          <w:numId w:val="45"/>
        </w:numPr>
        <w:spacing w:after="0" w:line="240" w:lineRule="auto"/>
        <w:ind w:left="357" w:hanging="357"/>
        <w:contextualSpacing/>
        <w:jc w:val="both"/>
        <w:rPr>
          <w:rFonts w:ascii="Calibri" w:eastAsia="Calibri" w:hAnsi="Calibri" w:cs="Calibri"/>
          <w:kern w:val="0"/>
          <w:lang w:eastAsia="sl-SI"/>
          <w14:ligatures w14:val="none"/>
        </w:rPr>
      </w:pPr>
      <w:r w:rsidRPr="00B82C05">
        <w:rPr>
          <w:rFonts w:ascii="Calibri" w:eastAsia="Calibri" w:hAnsi="Calibri" w:cs="Calibri"/>
          <w:kern w:val="0"/>
          <w:lang w:eastAsia="sl-SI"/>
          <w14:ligatures w14:val="none"/>
        </w:rPr>
        <w:t xml:space="preserve">nov seznam storitev 15.152 »Storitve specialistične zunajbolnišnične zdravstvene dejavnosti klinične prehrane (256 293)«, ki je skupaj z vsemi podrobnimi podatki storitev prikazan </w:t>
      </w:r>
      <w:r w:rsidRPr="0066587B">
        <w:rPr>
          <w:rFonts w:ascii="Calibri" w:eastAsia="Calibri" w:hAnsi="Calibri" w:cs="Calibri"/>
          <w:kern w:val="0"/>
          <w:lang w:eastAsia="sl-SI"/>
          <w14:ligatures w14:val="none"/>
        </w:rPr>
        <w:t>v Prilogi 1 te</w:t>
      </w:r>
      <w:r w:rsidRPr="00B82C05">
        <w:rPr>
          <w:rFonts w:ascii="Calibri" w:eastAsia="Calibri" w:hAnsi="Calibri" w:cs="Calibri"/>
          <w:kern w:val="0"/>
          <w:lang w:eastAsia="sl-SI"/>
          <w14:ligatures w14:val="none"/>
        </w:rPr>
        <w:t xml:space="preserve"> okrožnice</w:t>
      </w:r>
      <w:r>
        <w:rPr>
          <w:rFonts w:ascii="Calibri" w:eastAsia="Calibri" w:hAnsi="Calibri" w:cs="Calibri"/>
          <w:kern w:val="0"/>
          <w:lang w:eastAsia="sl-SI"/>
          <w14:ligatures w14:val="none"/>
        </w:rPr>
        <w:t>;</w:t>
      </w:r>
    </w:p>
    <w:p w14:paraId="47D27043" w14:textId="77777777" w:rsidR="00B82C05" w:rsidRPr="00B82C05" w:rsidRDefault="00B82C05" w:rsidP="00B82C05">
      <w:pPr>
        <w:widowControl w:val="0"/>
        <w:suppressAutoHyphens/>
        <w:spacing w:after="0" w:line="240" w:lineRule="auto"/>
        <w:contextualSpacing/>
        <w:jc w:val="both"/>
        <w:rPr>
          <w:rFonts w:ascii="Calibri" w:eastAsia="Calibri" w:hAnsi="Calibri" w:cs="Calibri"/>
          <w:color w:val="000000"/>
          <w:kern w:val="0"/>
          <w:lang w:eastAsia="sl-SI"/>
          <w14:ligatures w14:val="none"/>
        </w:rPr>
      </w:pPr>
    </w:p>
    <w:p w14:paraId="6F29A2A3" w14:textId="77777777" w:rsidR="00B82C05" w:rsidRPr="00B82C05" w:rsidRDefault="00B82C05" w:rsidP="00B82C05">
      <w:pPr>
        <w:widowControl w:val="0"/>
        <w:numPr>
          <w:ilvl w:val="0"/>
          <w:numId w:val="45"/>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B82C05">
        <w:rPr>
          <w:rFonts w:ascii="Calibri" w:eastAsia="Calibri" w:hAnsi="Calibri" w:cs="Calibri"/>
          <w:kern w:val="0"/>
          <w:lang w:eastAsia="sl-SI"/>
          <w14:ligatures w14:val="none"/>
        </w:rPr>
        <w:t>povezovalni šifrant</w:t>
      </w:r>
      <w:r w:rsidRPr="00B82C05">
        <w:rPr>
          <w:rFonts w:ascii="Calibri" w:eastAsia="Calibri" w:hAnsi="Calibri" w:cs="Calibri"/>
          <w:color w:val="000000"/>
          <w:kern w:val="0"/>
          <w:lang w:eastAsia="sl-SI"/>
          <w14:ligatures w14:val="none"/>
        </w:rPr>
        <w:t xml:space="preserve"> K1 »Vrste zdravstvene dejavnosti in storitve za obračun«:</w:t>
      </w:r>
    </w:p>
    <w:p w14:paraId="2B51416D" w14:textId="77777777" w:rsidR="00B82C05" w:rsidRPr="00B82C05" w:rsidRDefault="00B82C05" w:rsidP="00B82C05">
      <w:pPr>
        <w:spacing w:after="0" w:line="240" w:lineRule="auto"/>
        <w:contextualSpacing/>
        <w:rPr>
          <w:rFonts w:ascii="Calibri" w:eastAsia="Times New Roman" w:hAnsi="Calibri" w:cs="Calibri"/>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837"/>
        <w:gridCol w:w="462"/>
        <w:gridCol w:w="462"/>
        <w:gridCol w:w="1906"/>
        <w:gridCol w:w="2060"/>
        <w:gridCol w:w="1767"/>
        <w:gridCol w:w="1904"/>
      </w:tblGrid>
      <w:tr w:rsidR="00B82C05" w:rsidRPr="00B82C05" w14:paraId="214B283F" w14:textId="77777777" w:rsidTr="00B82C05">
        <w:trPr>
          <w:trHeight w:val="573"/>
          <w:tblHeader/>
        </w:trPr>
        <w:tc>
          <w:tcPr>
            <w:tcW w:w="445" w:type="pct"/>
            <w:tcBorders>
              <w:top w:val="single" w:sz="4" w:space="0" w:color="auto"/>
              <w:left w:val="single" w:sz="8" w:space="0" w:color="auto"/>
              <w:bottom w:val="single" w:sz="4" w:space="0" w:color="auto"/>
              <w:right w:val="single" w:sz="4" w:space="0" w:color="auto"/>
            </w:tcBorders>
            <w:shd w:val="clear" w:color="auto" w:fill="auto"/>
            <w:noWrap/>
          </w:tcPr>
          <w:p w14:paraId="6747AFF6" w14:textId="77777777" w:rsidR="00B82C05" w:rsidRPr="00B82C05" w:rsidRDefault="00B82C05" w:rsidP="00B82C05">
            <w:pPr>
              <w:spacing w:after="0" w:line="240" w:lineRule="auto"/>
              <w:rPr>
                <w:rFonts w:ascii="Calibri" w:eastAsia="Aptos" w:hAnsi="Calibri" w:cs="Calibri"/>
                <w:kern w:val="0"/>
                <w:sz w:val="20"/>
                <w:szCs w:val="20"/>
                <w14:ligatures w14:val="none"/>
              </w:rPr>
            </w:pPr>
          </w:p>
        </w:tc>
        <w:tc>
          <w:tcPr>
            <w:tcW w:w="1506" w:type="pct"/>
            <w:gridSpan w:val="3"/>
            <w:tcBorders>
              <w:top w:val="single" w:sz="4" w:space="0" w:color="auto"/>
              <w:left w:val="nil"/>
              <w:bottom w:val="single" w:sz="4" w:space="0" w:color="auto"/>
              <w:right w:val="single" w:sz="4" w:space="0" w:color="auto"/>
            </w:tcBorders>
            <w:shd w:val="clear" w:color="auto" w:fill="auto"/>
          </w:tcPr>
          <w:p w14:paraId="44366781"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1096" w:type="pct"/>
            <w:tcBorders>
              <w:top w:val="single" w:sz="4" w:space="0" w:color="auto"/>
              <w:left w:val="nil"/>
              <w:bottom w:val="single" w:sz="4" w:space="0" w:color="auto"/>
              <w:right w:val="single" w:sz="4" w:space="0" w:color="auto"/>
            </w:tcBorders>
            <w:vAlign w:val="center"/>
          </w:tcPr>
          <w:p w14:paraId="762D925B" w14:textId="77777777" w:rsidR="00B82C05" w:rsidRPr="00B82C05" w:rsidRDefault="00B82C05" w:rsidP="00B82C05">
            <w:pPr>
              <w:spacing w:after="0" w:line="240" w:lineRule="auto"/>
              <w:jc w:val="center"/>
              <w:rPr>
                <w:rFonts w:ascii="Calibri" w:eastAsia="Aptos" w:hAnsi="Calibri" w:cs="Calibri"/>
                <w:kern w:val="0"/>
                <w:sz w:val="20"/>
                <w:szCs w:val="20"/>
                <w14:ligatures w14:val="none"/>
              </w:rPr>
            </w:pPr>
            <w:r w:rsidRPr="00B82C05">
              <w:rPr>
                <w:rFonts w:ascii="Calibri" w:eastAsia="Aptos" w:hAnsi="Calibri" w:cs="Calibri"/>
                <w:kern w:val="0"/>
                <w:sz w:val="20"/>
                <w:szCs w:val="20"/>
                <w14:ligatures w14:val="none"/>
              </w:rPr>
              <w:t xml:space="preserve">Šifrant </w:t>
            </w:r>
            <w:proofErr w:type="spellStart"/>
            <w:r w:rsidRPr="00B82C05">
              <w:rPr>
                <w:rFonts w:ascii="Calibri" w:eastAsia="Aptos" w:hAnsi="Calibri" w:cs="Calibri"/>
                <w:kern w:val="0"/>
                <w:sz w:val="20"/>
                <w:szCs w:val="20"/>
                <w14:ligatures w14:val="none"/>
              </w:rPr>
              <w:t>K1.1</w:t>
            </w:r>
            <w:proofErr w:type="spellEnd"/>
            <w:r w:rsidRPr="00B82C05">
              <w:rPr>
                <w:rFonts w:ascii="Calibri" w:eastAsia="Aptos" w:hAnsi="Calibri" w:cs="Calibri"/>
                <w:kern w:val="0"/>
                <w:sz w:val="20"/>
                <w:szCs w:val="20"/>
                <w14:ligatures w14:val="none"/>
              </w:rPr>
              <w:t xml:space="preserve"> - Dovoljene storitve obračuna po podvrstah zdravstvene dejavnosti</w:t>
            </w:r>
          </w:p>
        </w:tc>
        <w:tc>
          <w:tcPr>
            <w:tcW w:w="940" w:type="pct"/>
            <w:tcBorders>
              <w:top w:val="single" w:sz="4" w:space="0" w:color="auto"/>
              <w:left w:val="nil"/>
              <w:bottom w:val="single" w:sz="4" w:space="0" w:color="auto"/>
              <w:right w:val="single" w:sz="4" w:space="0" w:color="auto"/>
            </w:tcBorders>
          </w:tcPr>
          <w:p w14:paraId="4D54ACBC" w14:textId="77777777" w:rsidR="00B82C05" w:rsidRPr="00B82C05" w:rsidRDefault="00B82C05" w:rsidP="00B82C05">
            <w:pPr>
              <w:spacing w:after="0" w:line="240" w:lineRule="auto"/>
              <w:jc w:val="center"/>
              <w:rPr>
                <w:rFonts w:ascii="Calibri" w:eastAsia="Aptos" w:hAnsi="Calibri" w:cs="Calibri"/>
                <w:kern w:val="0"/>
                <w:sz w:val="20"/>
                <w:szCs w:val="20"/>
                <w14:ligatures w14:val="none"/>
              </w:rPr>
            </w:pPr>
            <w:r w:rsidRPr="00B82C05">
              <w:rPr>
                <w:rFonts w:ascii="Calibri" w:eastAsia="Aptos" w:hAnsi="Calibri" w:cs="Calibri"/>
                <w:kern w:val="0"/>
                <w:sz w:val="20"/>
                <w:szCs w:val="20"/>
                <w14:ligatures w14:val="none"/>
              </w:rPr>
              <w:t xml:space="preserve">Šifrant </w:t>
            </w:r>
            <w:proofErr w:type="spellStart"/>
            <w:r w:rsidRPr="00B82C05">
              <w:rPr>
                <w:rFonts w:ascii="Calibri" w:eastAsia="Aptos" w:hAnsi="Calibri" w:cs="Calibri"/>
                <w:kern w:val="0"/>
                <w:sz w:val="20"/>
                <w:szCs w:val="20"/>
                <w14:ligatures w14:val="none"/>
              </w:rPr>
              <w:t>K1.2</w:t>
            </w:r>
            <w:proofErr w:type="spellEnd"/>
            <w:r w:rsidRPr="00B82C05">
              <w:rPr>
                <w:rFonts w:ascii="Calibri" w:eastAsia="Aptos" w:hAnsi="Calibri" w:cs="Calibri"/>
                <w:kern w:val="0"/>
                <w:sz w:val="20"/>
                <w:szCs w:val="20"/>
                <w14:ligatures w14:val="none"/>
              </w:rPr>
              <w:t xml:space="preserve"> - Dovoljeni seznami storitev obračuna po podvrstah zdravstvene dejavnosti</w:t>
            </w:r>
          </w:p>
        </w:tc>
        <w:tc>
          <w:tcPr>
            <w:tcW w:w="1013" w:type="pct"/>
            <w:tcBorders>
              <w:top w:val="single" w:sz="4" w:space="0" w:color="auto"/>
              <w:left w:val="nil"/>
              <w:bottom w:val="single" w:sz="4" w:space="0" w:color="auto"/>
              <w:right w:val="single" w:sz="4" w:space="0" w:color="auto"/>
            </w:tcBorders>
          </w:tcPr>
          <w:p w14:paraId="447395EB" w14:textId="77777777" w:rsidR="00B82C05" w:rsidRPr="00B82C05" w:rsidRDefault="00B82C05" w:rsidP="00B82C05">
            <w:pPr>
              <w:spacing w:after="0" w:line="240" w:lineRule="auto"/>
              <w:jc w:val="center"/>
              <w:rPr>
                <w:rFonts w:ascii="Calibri" w:eastAsia="Aptos" w:hAnsi="Calibri" w:cs="Calibri"/>
                <w:kern w:val="0"/>
                <w:sz w:val="20"/>
                <w:szCs w:val="20"/>
                <w14:ligatures w14:val="none"/>
              </w:rPr>
            </w:pPr>
            <w:r w:rsidRPr="00B82C05">
              <w:rPr>
                <w:rFonts w:ascii="Calibri" w:eastAsia="Aptos" w:hAnsi="Calibri" w:cs="Calibri"/>
                <w:kern w:val="0"/>
                <w:sz w:val="20"/>
                <w:szCs w:val="20"/>
                <w14:ligatures w14:val="none"/>
              </w:rPr>
              <w:t>Skupine storitev za potrebe planiranja in spremljanja realizacije na ZZZS po  podvrstah zdrav. dej. (Šifrant 43)</w:t>
            </w:r>
          </w:p>
        </w:tc>
      </w:tr>
      <w:tr w:rsidR="00B82C05" w:rsidRPr="00B82C05" w14:paraId="6FBBBBAF" w14:textId="77777777" w:rsidTr="00B82C05">
        <w:trPr>
          <w:trHeight w:val="255"/>
        </w:trPr>
        <w:tc>
          <w:tcPr>
            <w:tcW w:w="445" w:type="pct"/>
            <w:tcBorders>
              <w:top w:val="single" w:sz="4" w:space="0" w:color="auto"/>
              <w:left w:val="single" w:sz="8" w:space="0" w:color="auto"/>
              <w:bottom w:val="single" w:sz="4" w:space="0" w:color="auto"/>
              <w:right w:val="single" w:sz="4" w:space="0" w:color="auto"/>
            </w:tcBorders>
            <w:shd w:val="clear" w:color="auto" w:fill="auto"/>
            <w:noWrap/>
          </w:tcPr>
          <w:p w14:paraId="5B53C47D"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roofErr w:type="spellStart"/>
            <w:r w:rsidRPr="00B82C05">
              <w:rPr>
                <w:rFonts w:ascii="Calibri" w:eastAsia="Aptos" w:hAnsi="Calibri" w:cs="Calibri"/>
                <w:sz w:val="20"/>
                <w:szCs w:val="20"/>
              </w:rPr>
              <w:t>R86.220</w:t>
            </w:r>
            <w:proofErr w:type="spellEnd"/>
          </w:p>
        </w:tc>
        <w:tc>
          <w:tcPr>
            <w:tcW w:w="4555" w:type="pct"/>
            <w:gridSpan w:val="6"/>
            <w:tcBorders>
              <w:top w:val="single" w:sz="4" w:space="0" w:color="auto"/>
              <w:left w:val="nil"/>
              <w:bottom w:val="single" w:sz="4" w:space="0" w:color="auto"/>
              <w:right w:val="single" w:sz="4" w:space="0" w:color="auto"/>
            </w:tcBorders>
            <w:shd w:val="clear" w:color="auto" w:fill="auto"/>
          </w:tcPr>
          <w:p w14:paraId="37A5D3D1" w14:textId="77777777" w:rsidR="00B82C05" w:rsidRPr="00B82C05" w:rsidRDefault="00B82C05" w:rsidP="00B82C05">
            <w:pPr>
              <w:spacing w:after="0" w:line="240" w:lineRule="auto"/>
              <w:rPr>
                <w:rFonts w:ascii="Calibri" w:eastAsia="Aptos" w:hAnsi="Calibri" w:cs="Calibri"/>
                <w:b/>
                <w:bCs/>
                <w:kern w:val="0"/>
                <w:sz w:val="20"/>
                <w:szCs w:val="20"/>
                <w14:ligatures w14:val="none"/>
              </w:rPr>
            </w:pPr>
            <w:r w:rsidRPr="00B82C05">
              <w:rPr>
                <w:rFonts w:ascii="Calibri" w:eastAsia="Aptos" w:hAnsi="Calibri" w:cs="Calibri"/>
                <w:sz w:val="20"/>
                <w:szCs w:val="20"/>
              </w:rPr>
              <w:t>Specializirana zdravstvena dejavnost</w:t>
            </w:r>
          </w:p>
        </w:tc>
      </w:tr>
      <w:tr w:rsidR="00B82C05" w:rsidRPr="00B82C05" w14:paraId="6801F2D8" w14:textId="77777777" w:rsidTr="00B82C05">
        <w:trPr>
          <w:trHeight w:val="255"/>
        </w:trPr>
        <w:tc>
          <w:tcPr>
            <w:tcW w:w="445" w:type="pct"/>
            <w:tcBorders>
              <w:top w:val="nil"/>
              <w:left w:val="single" w:sz="8" w:space="0" w:color="auto"/>
              <w:bottom w:val="single" w:sz="4" w:space="0" w:color="auto"/>
              <w:right w:val="single" w:sz="4" w:space="0" w:color="auto"/>
            </w:tcBorders>
            <w:shd w:val="clear" w:color="auto" w:fill="auto"/>
            <w:noWrap/>
            <w:vAlign w:val="bottom"/>
          </w:tcPr>
          <w:p w14:paraId="101C22B6"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46" w:type="pct"/>
            <w:tcBorders>
              <w:top w:val="nil"/>
              <w:left w:val="nil"/>
              <w:bottom w:val="single" w:sz="4" w:space="0" w:color="auto"/>
              <w:right w:val="single" w:sz="4" w:space="0" w:color="auto"/>
            </w:tcBorders>
            <w:shd w:val="clear" w:color="auto" w:fill="auto"/>
            <w:noWrap/>
          </w:tcPr>
          <w:p w14:paraId="226C5698"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256</w:t>
            </w:r>
          </w:p>
        </w:tc>
        <w:tc>
          <w:tcPr>
            <w:tcW w:w="4309"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3142BAB8" w14:textId="77777777" w:rsidR="00B82C05" w:rsidRPr="00B82C05" w:rsidRDefault="00B82C05" w:rsidP="00B82C05">
            <w:pPr>
              <w:spacing w:after="0" w:line="240" w:lineRule="auto"/>
              <w:rPr>
                <w:rFonts w:ascii="Calibri" w:eastAsia="Times New Roman" w:hAnsi="Calibri" w:cs="Calibri"/>
                <w:b/>
                <w:bCs/>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Klinična prehrana v specialistični zunajbolnišnični dejavnosti</w:t>
            </w:r>
          </w:p>
        </w:tc>
      </w:tr>
      <w:tr w:rsidR="00B82C05" w:rsidRPr="00B82C05" w14:paraId="77278099" w14:textId="77777777" w:rsidTr="00B82C05">
        <w:trPr>
          <w:trHeight w:val="255"/>
        </w:trPr>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CE25AE"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46" w:type="pct"/>
            <w:tcBorders>
              <w:top w:val="single" w:sz="4" w:space="0" w:color="auto"/>
              <w:left w:val="nil"/>
              <w:bottom w:val="single" w:sz="4" w:space="0" w:color="auto"/>
              <w:right w:val="single" w:sz="4" w:space="0" w:color="auto"/>
            </w:tcBorders>
            <w:shd w:val="clear" w:color="auto" w:fill="auto"/>
            <w:vAlign w:val="bottom"/>
          </w:tcPr>
          <w:p w14:paraId="58885C8D"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46" w:type="pct"/>
            <w:tcBorders>
              <w:top w:val="single" w:sz="4" w:space="0" w:color="auto"/>
              <w:left w:val="nil"/>
              <w:bottom w:val="single" w:sz="4" w:space="0" w:color="auto"/>
              <w:right w:val="single" w:sz="4" w:space="0" w:color="auto"/>
            </w:tcBorders>
            <w:shd w:val="clear" w:color="auto" w:fill="auto"/>
          </w:tcPr>
          <w:p w14:paraId="02536CFC"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293</w:t>
            </w:r>
          </w:p>
        </w:tc>
        <w:tc>
          <w:tcPr>
            <w:tcW w:w="1014" w:type="pct"/>
            <w:tcBorders>
              <w:top w:val="single" w:sz="4" w:space="0" w:color="auto"/>
              <w:left w:val="nil"/>
              <w:bottom w:val="single" w:sz="4" w:space="0" w:color="auto"/>
              <w:right w:val="single" w:sz="4" w:space="0" w:color="auto"/>
            </w:tcBorders>
            <w:shd w:val="clear" w:color="auto" w:fill="auto"/>
          </w:tcPr>
          <w:p w14:paraId="5588B844" w14:textId="77777777" w:rsidR="00B82C05" w:rsidRPr="00B82C05" w:rsidRDefault="00B82C05" w:rsidP="00B82C05">
            <w:pPr>
              <w:spacing w:after="0" w:line="240" w:lineRule="auto"/>
              <w:rPr>
                <w:rFonts w:ascii="Calibri" w:eastAsia="Aptos" w:hAnsi="Calibri" w:cs="Calibri"/>
                <w:kern w:val="0"/>
                <w:sz w:val="20"/>
                <w:szCs w:val="20"/>
                <w14:ligatures w14:val="none"/>
              </w:rPr>
            </w:pPr>
            <w:r w:rsidRPr="00B82C05">
              <w:rPr>
                <w:rFonts w:ascii="Calibri" w:eastAsia="Times New Roman" w:hAnsi="Calibri" w:cs="Calibri"/>
                <w:b/>
                <w:kern w:val="0"/>
                <w:sz w:val="20"/>
                <w:szCs w:val="20"/>
                <w:lang w:eastAsia="sl-SI"/>
                <w14:ligatures w14:val="none"/>
              </w:rPr>
              <w:t>Klinična prehrana</w:t>
            </w:r>
          </w:p>
        </w:tc>
        <w:tc>
          <w:tcPr>
            <w:tcW w:w="1096" w:type="pct"/>
            <w:tcBorders>
              <w:top w:val="single" w:sz="4" w:space="0" w:color="auto"/>
              <w:left w:val="single" w:sz="4" w:space="0" w:color="auto"/>
              <w:bottom w:val="single" w:sz="4" w:space="0" w:color="auto"/>
              <w:right w:val="single" w:sz="4" w:space="0" w:color="auto"/>
            </w:tcBorders>
          </w:tcPr>
          <w:p w14:paraId="7911F5CC" w14:textId="77777777" w:rsidR="00B82C05" w:rsidRPr="00B82C05" w:rsidRDefault="00B82C05" w:rsidP="00B82C05">
            <w:pPr>
              <w:spacing w:after="0" w:line="240" w:lineRule="auto"/>
              <w:jc w:val="center"/>
              <w:rPr>
                <w:rFonts w:ascii="Calibri" w:eastAsia="Aptos" w:hAnsi="Calibri" w:cs="Calibri"/>
                <w:b/>
                <w:bCs/>
                <w:kern w:val="0"/>
                <w:sz w:val="20"/>
                <w:szCs w:val="20"/>
                <w14:ligatures w14:val="none"/>
              </w:rPr>
            </w:pPr>
            <w:r w:rsidRPr="00B82C05">
              <w:rPr>
                <w:rFonts w:ascii="Calibri" w:eastAsia="Aptos" w:hAnsi="Calibri" w:cs="Calibri"/>
                <w:b/>
                <w:bCs/>
                <w:kern w:val="0"/>
                <w:sz w:val="20"/>
                <w:szCs w:val="20"/>
                <w14:ligatures w14:val="none"/>
              </w:rPr>
              <w:t>E0092, E0273, E0274</w:t>
            </w:r>
          </w:p>
        </w:tc>
        <w:tc>
          <w:tcPr>
            <w:tcW w:w="940" w:type="pct"/>
            <w:tcBorders>
              <w:top w:val="single" w:sz="4" w:space="0" w:color="auto"/>
              <w:left w:val="single" w:sz="4" w:space="0" w:color="auto"/>
              <w:bottom w:val="single" w:sz="4" w:space="0" w:color="auto"/>
              <w:right w:val="single" w:sz="4" w:space="0" w:color="auto"/>
            </w:tcBorders>
          </w:tcPr>
          <w:p w14:paraId="410F95EF" w14:textId="77777777" w:rsidR="00B82C05" w:rsidRPr="00B82C05" w:rsidRDefault="00B82C05" w:rsidP="00B82C05">
            <w:pPr>
              <w:spacing w:after="0" w:line="240" w:lineRule="auto"/>
              <w:jc w:val="center"/>
              <w:rPr>
                <w:rFonts w:ascii="Calibri" w:eastAsia="Aptos" w:hAnsi="Calibri" w:cs="Calibri"/>
                <w:b/>
                <w:bCs/>
                <w:kern w:val="0"/>
                <w:sz w:val="20"/>
                <w:szCs w:val="20"/>
                <w14:ligatures w14:val="none"/>
              </w:rPr>
            </w:pPr>
          </w:p>
        </w:tc>
        <w:tc>
          <w:tcPr>
            <w:tcW w:w="1013" w:type="pct"/>
            <w:tcBorders>
              <w:top w:val="single" w:sz="4" w:space="0" w:color="auto"/>
              <w:left w:val="single" w:sz="4" w:space="0" w:color="auto"/>
              <w:bottom w:val="single" w:sz="4" w:space="0" w:color="auto"/>
              <w:right w:val="single" w:sz="4" w:space="0" w:color="auto"/>
            </w:tcBorders>
          </w:tcPr>
          <w:p w14:paraId="0DF7D15C" w14:textId="77777777" w:rsidR="00B82C05" w:rsidRPr="00B82C05" w:rsidRDefault="00B82C05" w:rsidP="00B82C05">
            <w:pPr>
              <w:spacing w:after="0" w:line="240" w:lineRule="auto"/>
              <w:jc w:val="center"/>
              <w:rPr>
                <w:rFonts w:ascii="Calibri" w:eastAsia="Aptos" w:hAnsi="Calibri" w:cs="Calibri"/>
                <w:b/>
                <w:bCs/>
                <w:kern w:val="0"/>
                <w:sz w:val="20"/>
                <w:szCs w:val="20"/>
                <w14:ligatures w14:val="none"/>
              </w:rPr>
            </w:pPr>
          </w:p>
        </w:tc>
      </w:tr>
      <w:tr w:rsidR="00B82C05" w:rsidRPr="00B82C05" w14:paraId="0FB15939" w14:textId="77777777" w:rsidTr="00B82C05">
        <w:trPr>
          <w:trHeight w:val="250"/>
        </w:trPr>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7D670B"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46" w:type="pct"/>
            <w:tcBorders>
              <w:top w:val="single" w:sz="4" w:space="0" w:color="auto"/>
              <w:left w:val="nil"/>
              <w:bottom w:val="single" w:sz="4" w:space="0" w:color="auto"/>
              <w:right w:val="single" w:sz="4" w:space="0" w:color="auto"/>
            </w:tcBorders>
            <w:shd w:val="clear" w:color="auto" w:fill="auto"/>
            <w:vAlign w:val="bottom"/>
          </w:tcPr>
          <w:p w14:paraId="02E6D569"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46" w:type="pct"/>
            <w:tcBorders>
              <w:top w:val="single" w:sz="4" w:space="0" w:color="auto"/>
              <w:left w:val="nil"/>
              <w:bottom w:val="single" w:sz="4" w:space="0" w:color="auto"/>
              <w:right w:val="single" w:sz="4" w:space="0" w:color="auto"/>
            </w:tcBorders>
            <w:shd w:val="clear" w:color="auto" w:fill="auto"/>
          </w:tcPr>
          <w:p w14:paraId="6C95CA66" w14:textId="77777777" w:rsidR="00B82C05" w:rsidRPr="00B82C05" w:rsidRDefault="00B82C05" w:rsidP="00B82C05">
            <w:pPr>
              <w:spacing w:after="0" w:line="240" w:lineRule="auto"/>
              <w:rPr>
                <w:rFonts w:ascii="Calibri" w:eastAsia="Times New Roman" w:hAnsi="Calibri" w:cs="Calibri"/>
                <w:b/>
                <w:bCs/>
                <w:kern w:val="0"/>
                <w:sz w:val="20"/>
                <w:szCs w:val="20"/>
                <w:lang w:eastAsia="sl-SI"/>
                <w14:ligatures w14:val="none"/>
              </w:rPr>
            </w:pPr>
          </w:p>
        </w:tc>
        <w:tc>
          <w:tcPr>
            <w:tcW w:w="1014" w:type="pct"/>
            <w:tcBorders>
              <w:top w:val="single" w:sz="4" w:space="0" w:color="auto"/>
              <w:left w:val="nil"/>
              <w:bottom w:val="single" w:sz="4" w:space="0" w:color="auto"/>
              <w:right w:val="single" w:sz="4" w:space="0" w:color="auto"/>
            </w:tcBorders>
            <w:shd w:val="clear" w:color="auto" w:fill="auto"/>
          </w:tcPr>
          <w:p w14:paraId="4982A02B" w14:textId="77777777" w:rsidR="00B82C05" w:rsidRPr="00B82C05" w:rsidRDefault="00B82C05" w:rsidP="00B82C05">
            <w:pPr>
              <w:spacing w:after="0" w:line="240" w:lineRule="auto"/>
              <w:rPr>
                <w:rFonts w:ascii="Calibri" w:eastAsia="Times New Roman" w:hAnsi="Calibri" w:cs="Calibri"/>
                <w:b/>
                <w:kern w:val="0"/>
                <w:sz w:val="20"/>
                <w:szCs w:val="20"/>
                <w:lang w:eastAsia="sl-SI"/>
                <w14:ligatures w14:val="none"/>
              </w:rPr>
            </w:pPr>
          </w:p>
        </w:tc>
        <w:tc>
          <w:tcPr>
            <w:tcW w:w="1096" w:type="pct"/>
            <w:tcBorders>
              <w:top w:val="single" w:sz="4" w:space="0" w:color="auto"/>
              <w:left w:val="single" w:sz="4" w:space="0" w:color="auto"/>
              <w:bottom w:val="single" w:sz="4" w:space="0" w:color="auto"/>
              <w:right w:val="single" w:sz="4" w:space="0" w:color="auto"/>
            </w:tcBorders>
          </w:tcPr>
          <w:p w14:paraId="33477ECB" w14:textId="77777777" w:rsidR="00B82C05" w:rsidRPr="00B82C05" w:rsidRDefault="00B82C05" w:rsidP="00B82C05">
            <w:pPr>
              <w:spacing w:after="0" w:line="240" w:lineRule="auto"/>
              <w:jc w:val="center"/>
              <w:rPr>
                <w:rFonts w:ascii="Calibri" w:eastAsia="Aptos" w:hAnsi="Calibri" w:cs="Calibri"/>
                <w:b/>
                <w:bCs/>
                <w:kern w:val="0"/>
                <w:sz w:val="20"/>
                <w:szCs w:val="20"/>
                <w14:ligatures w14:val="none"/>
              </w:rPr>
            </w:pPr>
            <w:r w:rsidRPr="00B82C05">
              <w:rPr>
                <w:rFonts w:ascii="Calibri" w:eastAsia="Aptos" w:hAnsi="Calibri" w:cs="Calibri"/>
                <w:b/>
                <w:bCs/>
                <w:kern w:val="0"/>
                <w:sz w:val="20"/>
                <w:szCs w:val="20"/>
                <w14:ligatures w14:val="none"/>
              </w:rPr>
              <w:t>Q0242, Q0360, Q0361, Q0362</w:t>
            </w:r>
          </w:p>
        </w:tc>
        <w:tc>
          <w:tcPr>
            <w:tcW w:w="940" w:type="pct"/>
            <w:tcBorders>
              <w:top w:val="single" w:sz="4" w:space="0" w:color="auto"/>
              <w:left w:val="single" w:sz="4" w:space="0" w:color="auto"/>
              <w:bottom w:val="single" w:sz="4" w:space="0" w:color="auto"/>
              <w:right w:val="single" w:sz="4" w:space="0" w:color="auto"/>
            </w:tcBorders>
          </w:tcPr>
          <w:p w14:paraId="58D7FE2C" w14:textId="77777777" w:rsidR="00B82C05" w:rsidRPr="00B82C05" w:rsidRDefault="00B82C05" w:rsidP="00B82C05">
            <w:pPr>
              <w:spacing w:after="0" w:line="240" w:lineRule="auto"/>
              <w:jc w:val="center"/>
              <w:rPr>
                <w:rFonts w:ascii="Calibri" w:eastAsia="Aptos" w:hAnsi="Calibri" w:cs="Calibri"/>
                <w:b/>
                <w:bCs/>
                <w:kern w:val="0"/>
                <w:sz w:val="20"/>
                <w:szCs w:val="20"/>
                <w14:ligatures w14:val="none"/>
              </w:rPr>
            </w:pPr>
          </w:p>
        </w:tc>
        <w:tc>
          <w:tcPr>
            <w:tcW w:w="1013" w:type="pct"/>
            <w:tcBorders>
              <w:top w:val="single" w:sz="4" w:space="0" w:color="auto"/>
              <w:left w:val="single" w:sz="4" w:space="0" w:color="auto"/>
              <w:bottom w:val="single" w:sz="4" w:space="0" w:color="auto"/>
              <w:right w:val="single" w:sz="4" w:space="0" w:color="auto"/>
            </w:tcBorders>
          </w:tcPr>
          <w:p w14:paraId="713EC250" w14:textId="77777777" w:rsidR="00B82C05" w:rsidRPr="00B82C05" w:rsidRDefault="00B82C05" w:rsidP="00B82C05">
            <w:pPr>
              <w:spacing w:after="0" w:line="240" w:lineRule="auto"/>
              <w:jc w:val="center"/>
              <w:rPr>
                <w:rFonts w:ascii="Calibri" w:eastAsia="Aptos" w:hAnsi="Calibri" w:cs="Calibri"/>
                <w:b/>
                <w:bCs/>
                <w:kern w:val="0"/>
                <w:sz w:val="20"/>
                <w:szCs w:val="20"/>
                <w14:ligatures w14:val="none"/>
              </w:rPr>
            </w:pPr>
            <w:r w:rsidRPr="00B82C05">
              <w:rPr>
                <w:rFonts w:ascii="Calibri" w:eastAsia="Aptos" w:hAnsi="Calibri" w:cs="Calibri"/>
                <w:b/>
                <w:bCs/>
                <w:kern w:val="0"/>
                <w:sz w:val="20"/>
                <w:szCs w:val="20"/>
                <w14:ligatures w14:val="none"/>
              </w:rPr>
              <w:t>Z0032</w:t>
            </w:r>
          </w:p>
        </w:tc>
      </w:tr>
      <w:tr w:rsidR="00B82C05" w:rsidRPr="00B82C05" w14:paraId="28878B1C" w14:textId="77777777" w:rsidTr="00B82C05">
        <w:trPr>
          <w:trHeight w:val="255"/>
        </w:trPr>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B89163"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46" w:type="pct"/>
            <w:tcBorders>
              <w:top w:val="single" w:sz="4" w:space="0" w:color="auto"/>
              <w:left w:val="nil"/>
              <w:bottom w:val="single" w:sz="4" w:space="0" w:color="auto"/>
              <w:right w:val="single" w:sz="4" w:space="0" w:color="auto"/>
            </w:tcBorders>
            <w:shd w:val="clear" w:color="auto" w:fill="auto"/>
            <w:vAlign w:val="bottom"/>
          </w:tcPr>
          <w:p w14:paraId="40AE46DA"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46" w:type="pct"/>
            <w:tcBorders>
              <w:top w:val="single" w:sz="4" w:space="0" w:color="auto"/>
              <w:left w:val="nil"/>
              <w:bottom w:val="single" w:sz="4" w:space="0" w:color="auto"/>
              <w:right w:val="single" w:sz="4" w:space="0" w:color="auto"/>
            </w:tcBorders>
            <w:shd w:val="clear" w:color="auto" w:fill="auto"/>
          </w:tcPr>
          <w:p w14:paraId="78E0E266" w14:textId="77777777" w:rsidR="00B82C05" w:rsidRPr="00B82C05" w:rsidRDefault="00B82C05" w:rsidP="00B82C05">
            <w:pPr>
              <w:spacing w:after="0" w:line="240" w:lineRule="auto"/>
              <w:rPr>
                <w:rFonts w:ascii="Calibri" w:eastAsia="Times New Roman" w:hAnsi="Calibri" w:cs="Calibri"/>
                <w:b/>
                <w:bCs/>
                <w:kern w:val="0"/>
                <w:sz w:val="20"/>
                <w:szCs w:val="20"/>
                <w:lang w:eastAsia="sl-SI"/>
                <w14:ligatures w14:val="none"/>
              </w:rPr>
            </w:pPr>
          </w:p>
        </w:tc>
        <w:tc>
          <w:tcPr>
            <w:tcW w:w="1014" w:type="pct"/>
            <w:tcBorders>
              <w:top w:val="single" w:sz="4" w:space="0" w:color="auto"/>
              <w:left w:val="nil"/>
              <w:bottom w:val="single" w:sz="4" w:space="0" w:color="auto"/>
              <w:right w:val="single" w:sz="4" w:space="0" w:color="auto"/>
            </w:tcBorders>
            <w:shd w:val="clear" w:color="auto" w:fill="auto"/>
          </w:tcPr>
          <w:p w14:paraId="665A4EA6" w14:textId="77777777" w:rsidR="00B82C05" w:rsidRPr="00B82C05" w:rsidRDefault="00B82C05" w:rsidP="00B82C05">
            <w:pPr>
              <w:spacing w:after="0" w:line="240" w:lineRule="auto"/>
              <w:rPr>
                <w:rFonts w:ascii="Calibri" w:eastAsia="Times New Roman" w:hAnsi="Calibri" w:cs="Calibri"/>
                <w:b/>
                <w:kern w:val="0"/>
                <w:sz w:val="20"/>
                <w:szCs w:val="20"/>
                <w:lang w:eastAsia="sl-SI"/>
                <w14:ligatures w14:val="none"/>
              </w:rPr>
            </w:pPr>
          </w:p>
        </w:tc>
        <w:tc>
          <w:tcPr>
            <w:tcW w:w="1096" w:type="pct"/>
            <w:tcBorders>
              <w:top w:val="single" w:sz="4" w:space="0" w:color="auto"/>
              <w:left w:val="single" w:sz="4" w:space="0" w:color="auto"/>
              <w:bottom w:val="single" w:sz="4" w:space="0" w:color="auto"/>
              <w:right w:val="single" w:sz="4" w:space="0" w:color="auto"/>
            </w:tcBorders>
          </w:tcPr>
          <w:p w14:paraId="31883037" w14:textId="77777777" w:rsidR="00B82C05" w:rsidRPr="00B82C05" w:rsidRDefault="00B82C05" w:rsidP="00B82C05">
            <w:pPr>
              <w:spacing w:after="0" w:line="240" w:lineRule="auto"/>
              <w:jc w:val="center"/>
              <w:rPr>
                <w:rFonts w:ascii="Calibri" w:eastAsia="Aptos" w:hAnsi="Calibri" w:cs="Calibri"/>
                <w:b/>
                <w:bCs/>
                <w:kern w:val="0"/>
                <w:sz w:val="20"/>
                <w:szCs w:val="20"/>
                <w14:ligatures w14:val="none"/>
              </w:rPr>
            </w:pPr>
          </w:p>
        </w:tc>
        <w:tc>
          <w:tcPr>
            <w:tcW w:w="940" w:type="pct"/>
            <w:tcBorders>
              <w:top w:val="single" w:sz="4" w:space="0" w:color="auto"/>
              <w:left w:val="single" w:sz="4" w:space="0" w:color="auto"/>
              <w:bottom w:val="single" w:sz="4" w:space="0" w:color="auto"/>
              <w:right w:val="single" w:sz="4" w:space="0" w:color="auto"/>
            </w:tcBorders>
          </w:tcPr>
          <w:p w14:paraId="50AE75C3" w14:textId="77777777" w:rsidR="00B82C05" w:rsidRPr="00B82C05" w:rsidRDefault="00B82C05" w:rsidP="00B82C05">
            <w:pPr>
              <w:spacing w:after="0" w:line="240" w:lineRule="auto"/>
              <w:jc w:val="center"/>
              <w:rPr>
                <w:rFonts w:ascii="Calibri" w:eastAsia="Aptos" w:hAnsi="Calibri" w:cs="Calibri"/>
                <w:b/>
                <w:bCs/>
                <w:kern w:val="0"/>
                <w:sz w:val="20"/>
                <w:szCs w:val="20"/>
                <w14:ligatures w14:val="none"/>
              </w:rPr>
            </w:pPr>
            <w:r w:rsidRPr="00B82C05">
              <w:rPr>
                <w:rFonts w:ascii="Calibri" w:eastAsia="Aptos" w:hAnsi="Calibri" w:cs="Calibri"/>
                <w:b/>
                <w:bCs/>
                <w:kern w:val="0"/>
                <w:sz w:val="20"/>
                <w:szCs w:val="20"/>
                <w14:ligatures w14:val="none"/>
              </w:rPr>
              <w:t>Šifrant 15.152</w:t>
            </w:r>
          </w:p>
        </w:tc>
        <w:tc>
          <w:tcPr>
            <w:tcW w:w="1013" w:type="pct"/>
            <w:tcBorders>
              <w:top w:val="single" w:sz="4" w:space="0" w:color="auto"/>
              <w:left w:val="single" w:sz="4" w:space="0" w:color="auto"/>
              <w:bottom w:val="single" w:sz="4" w:space="0" w:color="auto"/>
              <w:right w:val="single" w:sz="4" w:space="0" w:color="auto"/>
            </w:tcBorders>
          </w:tcPr>
          <w:p w14:paraId="4FE89421" w14:textId="77777777" w:rsidR="00B82C05" w:rsidRPr="00B82C05" w:rsidRDefault="00B82C05" w:rsidP="00B82C05">
            <w:pPr>
              <w:spacing w:after="0" w:line="240" w:lineRule="auto"/>
              <w:jc w:val="center"/>
              <w:rPr>
                <w:rFonts w:ascii="Calibri" w:eastAsia="Aptos" w:hAnsi="Calibri" w:cs="Calibri"/>
                <w:b/>
                <w:bCs/>
                <w:kern w:val="0"/>
                <w:sz w:val="20"/>
                <w:szCs w:val="20"/>
                <w14:ligatures w14:val="none"/>
              </w:rPr>
            </w:pPr>
            <w:r w:rsidRPr="00B82C05">
              <w:rPr>
                <w:rFonts w:ascii="Calibri" w:eastAsia="Aptos" w:hAnsi="Calibri" w:cs="Calibri"/>
                <w:b/>
                <w:bCs/>
                <w:kern w:val="0"/>
                <w:sz w:val="20"/>
                <w:szCs w:val="20"/>
                <w14:ligatures w14:val="none"/>
              </w:rPr>
              <w:t>Z0045</w:t>
            </w:r>
          </w:p>
        </w:tc>
      </w:tr>
    </w:tbl>
    <w:p w14:paraId="72F071D5" w14:textId="77777777" w:rsidR="00B82C05" w:rsidRPr="00B82C05" w:rsidRDefault="00B82C05" w:rsidP="00B82C05">
      <w:pPr>
        <w:spacing w:after="0" w:line="240" w:lineRule="auto"/>
        <w:contextualSpacing/>
        <w:rPr>
          <w:rFonts w:ascii="Calibri" w:eastAsia="Times New Roman" w:hAnsi="Calibri" w:cs="Calibri"/>
          <w:kern w:val="0"/>
          <w:lang w:eastAsia="sl-SI"/>
          <w14:ligatures w14:val="none"/>
        </w:rPr>
      </w:pPr>
    </w:p>
    <w:p w14:paraId="0D4BEF38" w14:textId="77777777" w:rsidR="00B82C05" w:rsidRPr="00B82C05" w:rsidRDefault="00B82C05" w:rsidP="00B82C05">
      <w:pPr>
        <w:numPr>
          <w:ilvl w:val="0"/>
          <w:numId w:val="45"/>
        </w:numPr>
        <w:spacing w:after="0" w:line="240" w:lineRule="auto"/>
        <w:ind w:left="357" w:hanging="357"/>
        <w:contextualSpacing/>
        <w:rPr>
          <w:rFonts w:ascii="Calibri" w:eastAsia="Times New Roman" w:hAnsi="Calibri" w:cs="Calibri"/>
          <w:kern w:val="0"/>
          <w:lang w:eastAsia="sl-SI"/>
          <w14:ligatures w14:val="none"/>
        </w:rPr>
      </w:pPr>
      <w:r w:rsidRPr="00B82C05">
        <w:rPr>
          <w:rFonts w:ascii="Calibri" w:eastAsia="Calibri" w:hAnsi="Calibri" w:cs="Calibri"/>
          <w:kern w:val="0"/>
          <w:lang w:eastAsia="sl-SI"/>
          <w14:ligatures w14:val="none"/>
        </w:rPr>
        <w:t>povezovalni šifrant</w:t>
      </w:r>
      <w:r w:rsidRPr="00B82C05">
        <w:rPr>
          <w:rFonts w:ascii="Calibri" w:eastAsia="Calibri" w:hAnsi="Calibri" w:cs="Calibri"/>
          <w:color w:val="000000"/>
          <w:kern w:val="0"/>
          <w:lang w:eastAsia="sl-SI"/>
          <w14:ligatures w14:val="none"/>
        </w:rPr>
        <w:t xml:space="preserve"> </w:t>
      </w:r>
      <w:r w:rsidRPr="00B82C05">
        <w:rPr>
          <w:rFonts w:ascii="Calibri" w:eastAsia="Times New Roman" w:hAnsi="Calibri" w:cs="Calibri"/>
          <w:bCs/>
          <w:kern w:val="0"/>
          <w:lang w:eastAsia="sl-SI"/>
          <w14:ligatures w14:val="none"/>
        </w:rPr>
        <w:t>K2</w:t>
      </w:r>
      <w:r w:rsidRPr="00B82C05">
        <w:rPr>
          <w:rFonts w:ascii="Calibri" w:eastAsia="Times New Roman" w:hAnsi="Calibri" w:cs="Calibri"/>
          <w:kern w:val="0"/>
          <w:lang w:eastAsia="sl-SI"/>
          <w14:ligatures w14:val="none"/>
        </w:rPr>
        <w:t xml:space="preserve"> </w:t>
      </w:r>
      <w:r w:rsidRPr="00B82C05">
        <w:rPr>
          <w:rFonts w:ascii="Calibri" w:eastAsia="Calibri" w:hAnsi="Calibri" w:cs="Calibri"/>
          <w:kern w:val="0"/>
          <w:lang w:eastAsia="sl-SI"/>
          <w14:ligatures w14:val="none"/>
        </w:rPr>
        <w:t xml:space="preserve">»VZD s storitvami glede na vrsto dokumenta po strukturi«: </w:t>
      </w:r>
    </w:p>
    <w:p w14:paraId="3524EE1E" w14:textId="77777777" w:rsidR="00B82C05" w:rsidRPr="00B82C05" w:rsidRDefault="00B82C05" w:rsidP="00B82C05">
      <w:pPr>
        <w:spacing w:after="0" w:line="240" w:lineRule="auto"/>
        <w:rPr>
          <w:rFonts w:ascii="Calibri" w:eastAsia="Times New Roman" w:hAnsi="Calibri" w:cs="Calibri"/>
          <w:bCs/>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540"/>
        <w:gridCol w:w="540"/>
        <w:gridCol w:w="1973"/>
        <w:gridCol w:w="1619"/>
        <w:gridCol w:w="1031"/>
        <w:gridCol w:w="2785"/>
      </w:tblGrid>
      <w:tr w:rsidR="00B82C05" w:rsidRPr="00B82C05" w14:paraId="1576B97A" w14:textId="77777777" w:rsidTr="00B82C05">
        <w:trPr>
          <w:trHeight w:val="335"/>
        </w:trPr>
        <w:tc>
          <w:tcPr>
            <w:tcW w:w="487" w:type="pct"/>
            <w:shd w:val="clear" w:color="auto" w:fill="auto"/>
          </w:tcPr>
          <w:p w14:paraId="64CFC645" w14:textId="77777777" w:rsidR="00B82C05" w:rsidRPr="00B82C05" w:rsidRDefault="00B82C05" w:rsidP="00B82C05">
            <w:pPr>
              <w:spacing w:after="0" w:line="240" w:lineRule="auto"/>
              <w:jc w:val="center"/>
              <w:rPr>
                <w:rFonts w:ascii="Calibri" w:eastAsia="Times New Roman" w:hAnsi="Calibri" w:cs="Calibri"/>
                <w:sz w:val="20"/>
                <w:szCs w:val="20"/>
                <w:lang w:eastAsia="sl-SI"/>
              </w:rPr>
            </w:pPr>
          </w:p>
        </w:tc>
        <w:tc>
          <w:tcPr>
            <w:tcW w:w="1623" w:type="pct"/>
            <w:gridSpan w:val="3"/>
            <w:shd w:val="clear" w:color="auto" w:fill="auto"/>
            <w:vAlign w:val="bottom"/>
          </w:tcPr>
          <w:p w14:paraId="11F628F3" w14:textId="77777777" w:rsidR="00B82C05" w:rsidRPr="00B82C05" w:rsidRDefault="00B82C05" w:rsidP="00B82C05">
            <w:pPr>
              <w:spacing w:after="0" w:line="240" w:lineRule="auto"/>
              <w:rPr>
                <w:rFonts w:ascii="Calibri" w:eastAsia="Times New Roman" w:hAnsi="Calibri" w:cs="Calibri"/>
                <w:sz w:val="20"/>
                <w:szCs w:val="20"/>
                <w:lang w:eastAsia="sl-SI"/>
              </w:rPr>
            </w:pPr>
          </w:p>
        </w:tc>
        <w:tc>
          <w:tcPr>
            <w:tcW w:w="861" w:type="pct"/>
            <w:vAlign w:val="center"/>
          </w:tcPr>
          <w:p w14:paraId="2B8DAAA0" w14:textId="77777777" w:rsidR="00B82C05" w:rsidRPr="00B82C05" w:rsidRDefault="00B82C05" w:rsidP="00B82C05">
            <w:pPr>
              <w:spacing w:after="0" w:line="240" w:lineRule="auto"/>
              <w:jc w:val="center"/>
              <w:rPr>
                <w:rFonts w:ascii="Calibri" w:eastAsia="Times New Roman" w:hAnsi="Calibri" w:cs="Calibri"/>
                <w:sz w:val="20"/>
                <w:szCs w:val="20"/>
                <w:lang w:eastAsia="sl-SI"/>
              </w:rPr>
            </w:pPr>
            <w:r w:rsidRPr="00B82C05">
              <w:rPr>
                <w:rFonts w:ascii="Calibri" w:eastAsia="Times New Roman" w:hAnsi="Calibri" w:cs="Calibri"/>
                <w:sz w:val="20"/>
                <w:szCs w:val="20"/>
                <w:lang w:eastAsia="sl-SI"/>
              </w:rPr>
              <w:t>VD 4-6</w:t>
            </w:r>
          </w:p>
          <w:p w14:paraId="74D78660" w14:textId="77777777" w:rsidR="00B82C05" w:rsidRPr="00B82C05" w:rsidRDefault="00B82C05" w:rsidP="00B82C05">
            <w:pPr>
              <w:spacing w:after="0" w:line="240" w:lineRule="auto"/>
              <w:jc w:val="center"/>
              <w:rPr>
                <w:rFonts w:ascii="Calibri" w:eastAsia="Times New Roman" w:hAnsi="Calibri" w:cs="Calibri"/>
                <w:sz w:val="20"/>
                <w:szCs w:val="20"/>
                <w:lang w:eastAsia="sl-SI"/>
              </w:rPr>
            </w:pPr>
            <w:r w:rsidRPr="00B82C05">
              <w:rPr>
                <w:rFonts w:ascii="Calibri" w:eastAsia="Times New Roman" w:hAnsi="Calibri" w:cs="Calibri"/>
                <w:sz w:val="20"/>
                <w:szCs w:val="20"/>
                <w:lang w:eastAsia="sl-SI"/>
              </w:rPr>
              <w:t>Obravnava</w:t>
            </w:r>
          </w:p>
          <w:p w14:paraId="0B4B114E" w14:textId="77777777" w:rsidR="00B82C05" w:rsidRPr="00B82C05" w:rsidRDefault="00B82C05" w:rsidP="00B82C05">
            <w:pPr>
              <w:spacing w:after="0" w:line="240" w:lineRule="auto"/>
              <w:jc w:val="center"/>
              <w:rPr>
                <w:rFonts w:ascii="Calibri" w:eastAsia="Times New Roman" w:hAnsi="Calibri" w:cs="Calibri"/>
                <w:sz w:val="20"/>
                <w:szCs w:val="20"/>
                <w:lang w:eastAsia="sl-SI"/>
              </w:rPr>
            </w:pPr>
            <w:r w:rsidRPr="00B82C05">
              <w:rPr>
                <w:rFonts w:ascii="Calibri" w:eastAsia="Times New Roman" w:hAnsi="Calibri" w:cs="Calibri"/>
                <w:sz w:val="20"/>
                <w:szCs w:val="20"/>
                <w:lang w:eastAsia="sl-SI"/>
              </w:rPr>
              <w:t xml:space="preserve">Opr. </w:t>
            </w:r>
            <w:proofErr w:type="spellStart"/>
            <w:r w:rsidRPr="00B82C05">
              <w:rPr>
                <w:rFonts w:ascii="Calibri" w:eastAsia="Times New Roman" w:hAnsi="Calibri" w:cs="Calibri"/>
                <w:sz w:val="20"/>
                <w:szCs w:val="20"/>
                <w:lang w:eastAsia="sl-SI"/>
              </w:rPr>
              <w:t>stor</w:t>
            </w:r>
            <w:proofErr w:type="spellEnd"/>
            <w:r w:rsidRPr="00B82C05">
              <w:rPr>
                <w:rFonts w:ascii="Calibri" w:eastAsia="Times New Roman" w:hAnsi="Calibri" w:cs="Calibri"/>
                <w:sz w:val="20"/>
                <w:szCs w:val="20"/>
                <w:lang w:eastAsia="sl-SI"/>
              </w:rPr>
              <w:t>.</w:t>
            </w:r>
          </w:p>
        </w:tc>
        <w:tc>
          <w:tcPr>
            <w:tcW w:w="548" w:type="pct"/>
            <w:vAlign w:val="center"/>
          </w:tcPr>
          <w:p w14:paraId="59E39DB3" w14:textId="77777777" w:rsidR="00B82C05" w:rsidRPr="00B82C05" w:rsidRDefault="00B82C05" w:rsidP="00B82C05">
            <w:pPr>
              <w:spacing w:after="0" w:line="240" w:lineRule="auto"/>
              <w:jc w:val="center"/>
              <w:rPr>
                <w:rFonts w:ascii="Calibri" w:eastAsia="Times New Roman" w:hAnsi="Calibri" w:cs="Calibri"/>
                <w:sz w:val="20"/>
                <w:szCs w:val="20"/>
                <w:lang w:eastAsia="sl-SI"/>
              </w:rPr>
            </w:pPr>
            <w:r w:rsidRPr="00B82C05">
              <w:rPr>
                <w:rFonts w:ascii="Calibri" w:eastAsia="Times New Roman" w:hAnsi="Calibri" w:cs="Calibri"/>
                <w:sz w:val="20"/>
                <w:szCs w:val="20"/>
                <w:lang w:eastAsia="sl-SI"/>
              </w:rPr>
              <w:t>VD 13-14</w:t>
            </w:r>
          </w:p>
          <w:p w14:paraId="0C25B6FE" w14:textId="77777777" w:rsidR="00B82C05" w:rsidRPr="00B82C05" w:rsidRDefault="00B82C05" w:rsidP="00B82C05">
            <w:pPr>
              <w:spacing w:after="0" w:line="240" w:lineRule="auto"/>
              <w:jc w:val="center"/>
              <w:rPr>
                <w:rFonts w:ascii="Calibri" w:eastAsia="Times New Roman" w:hAnsi="Calibri" w:cs="Calibri"/>
                <w:sz w:val="20"/>
                <w:szCs w:val="20"/>
                <w:lang w:eastAsia="sl-SI"/>
              </w:rPr>
            </w:pPr>
            <w:r w:rsidRPr="00B82C05">
              <w:rPr>
                <w:rFonts w:ascii="Calibri" w:eastAsia="Times New Roman" w:hAnsi="Calibri" w:cs="Calibri"/>
                <w:sz w:val="20"/>
                <w:szCs w:val="20"/>
                <w:lang w:eastAsia="sl-SI"/>
              </w:rPr>
              <w:t>PGO</w:t>
            </w:r>
          </w:p>
        </w:tc>
        <w:tc>
          <w:tcPr>
            <w:tcW w:w="1481" w:type="pct"/>
            <w:vAlign w:val="center"/>
          </w:tcPr>
          <w:p w14:paraId="1DE9F562" w14:textId="77777777" w:rsidR="00B82C05" w:rsidRPr="00B82C05" w:rsidRDefault="00B82C05" w:rsidP="00B82C05">
            <w:pPr>
              <w:spacing w:after="0" w:line="240" w:lineRule="auto"/>
              <w:jc w:val="center"/>
              <w:rPr>
                <w:rFonts w:ascii="Calibri" w:eastAsia="Times New Roman" w:hAnsi="Calibri" w:cs="Calibri"/>
                <w:sz w:val="20"/>
                <w:szCs w:val="20"/>
                <w:lang w:eastAsia="sl-SI"/>
              </w:rPr>
            </w:pPr>
            <w:r w:rsidRPr="00B82C05">
              <w:rPr>
                <w:rFonts w:ascii="Calibri" w:eastAsia="Times New Roman" w:hAnsi="Calibri" w:cs="Calibri"/>
                <w:sz w:val="20"/>
                <w:szCs w:val="20"/>
                <w:lang w:eastAsia="sl-SI"/>
              </w:rPr>
              <w:t>VD 15-16</w:t>
            </w:r>
          </w:p>
          <w:p w14:paraId="3377728A" w14:textId="77777777" w:rsidR="00B82C05" w:rsidRPr="00B82C05" w:rsidRDefault="00B82C05" w:rsidP="00B82C05">
            <w:pPr>
              <w:spacing w:after="0" w:line="240" w:lineRule="auto"/>
              <w:jc w:val="center"/>
              <w:rPr>
                <w:rFonts w:ascii="Calibri" w:eastAsia="Times New Roman" w:hAnsi="Calibri" w:cs="Calibri"/>
                <w:sz w:val="20"/>
                <w:szCs w:val="20"/>
                <w:lang w:eastAsia="sl-SI"/>
              </w:rPr>
            </w:pPr>
            <w:r w:rsidRPr="00B82C05">
              <w:rPr>
                <w:rFonts w:ascii="Calibri" w:eastAsia="Times New Roman" w:hAnsi="Calibri" w:cs="Calibri"/>
                <w:sz w:val="20"/>
                <w:szCs w:val="20"/>
                <w:lang w:eastAsia="sl-SI"/>
              </w:rPr>
              <w:t>Obravnava</w:t>
            </w:r>
          </w:p>
          <w:p w14:paraId="0871EBFB" w14:textId="77777777" w:rsidR="00B82C05" w:rsidRPr="00B82C05" w:rsidRDefault="00B82C05" w:rsidP="00B82C05">
            <w:pPr>
              <w:spacing w:after="0" w:line="240" w:lineRule="auto"/>
              <w:jc w:val="center"/>
              <w:rPr>
                <w:rFonts w:ascii="Calibri" w:eastAsia="Times New Roman" w:hAnsi="Calibri" w:cs="Calibri"/>
                <w:sz w:val="20"/>
                <w:szCs w:val="20"/>
                <w:lang w:eastAsia="sl-SI"/>
              </w:rPr>
            </w:pPr>
            <w:r w:rsidRPr="00B82C05">
              <w:rPr>
                <w:rFonts w:ascii="Calibri" w:eastAsia="Times New Roman" w:hAnsi="Calibri" w:cs="Calibri"/>
                <w:sz w:val="20"/>
                <w:szCs w:val="20"/>
                <w:lang w:eastAsia="sl-SI"/>
              </w:rPr>
              <w:t xml:space="preserve">Opr. </w:t>
            </w:r>
            <w:proofErr w:type="spellStart"/>
            <w:r w:rsidRPr="00B82C05">
              <w:rPr>
                <w:rFonts w:ascii="Calibri" w:eastAsia="Times New Roman" w:hAnsi="Calibri" w:cs="Calibri"/>
                <w:sz w:val="20"/>
                <w:szCs w:val="20"/>
                <w:lang w:eastAsia="sl-SI"/>
              </w:rPr>
              <w:t>stor</w:t>
            </w:r>
            <w:proofErr w:type="spellEnd"/>
            <w:r w:rsidRPr="00B82C05">
              <w:rPr>
                <w:rFonts w:ascii="Calibri" w:eastAsia="Times New Roman" w:hAnsi="Calibri" w:cs="Calibri"/>
                <w:sz w:val="20"/>
                <w:szCs w:val="20"/>
                <w:lang w:eastAsia="sl-SI"/>
              </w:rPr>
              <w:t>.</w:t>
            </w:r>
          </w:p>
        </w:tc>
      </w:tr>
      <w:tr w:rsidR="00B82C05" w:rsidRPr="00B82C05" w14:paraId="5F12BC76" w14:textId="77777777" w:rsidTr="00B82C05">
        <w:trPr>
          <w:trHeight w:val="255"/>
        </w:trPr>
        <w:tc>
          <w:tcPr>
            <w:tcW w:w="487" w:type="pct"/>
            <w:shd w:val="clear" w:color="auto" w:fill="auto"/>
          </w:tcPr>
          <w:p w14:paraId="06B64721" w14:textId="77777777" w:rsidR="00B82C05" w:rsidRPr="00B82C05" w:rsidRDefault="00B82C05" w:rsidP="00B82C05">
            <w:pPr>
              <w:spacing w:after="0" w:line="240" w:lineRule="auto"/>
              <w:rPr>
                <w:rFonts w:ascii="Calibri" w:eastAsia="Aptos" w:hAnsi="Calibri" w:cs="Calibri"/>
                <w:sz w:val="20"/>
                <w:szCs w:val="20"/>
              </w:rPr>
            </w:pPr>
            <w:proofErr w:type="spellStart"/>
            <w:r w:rsidRPr="00B82C05">
              <w:rPr>
                <w:rFonts w:ascii="Calibri" w:eastAsia="Aptos" w:hAnsi="Calibri" w:cs="Calibri"/>
                <w:sz w:val="20"/>
                <w:szCs w:val="20"/>
              </w:rPr>
              <w:t>R86.220</w:t>
            </w:r>
            <w:proofErr w:type="spellEnd"/>
          </w:p>
        </w:tc>
        <w:tc>
          <w:tcPr>
            <w:tcW w:w="4513" w:type="pct"/>
            <w:gridSpan w:val="6"/>
            <w:shd w:val="clear" w:color="auto" w:fill="auto"/>
          </w:tcPr>
          <w:p w14:paraId="19D36D3F" w14:textId="77777777" w:rsidR="00B82C05" w:rsidRPr="00B82C05" w:rsidRDefault="00B82C05" w:rsidP="00B82C05">
            <w:pPr>
              <w:spacing w:after="0" w:line="240" w:lineRule="auto"/>
              <w:rPr>
                <w:rFonts w:ascii="Calibri" w:eastAsia="Times New Roman" w:hAnsi="Calibri" w:cs="Calibri"/>
                <w:sz w:val="20"/>
                <w:szCs w:val="20"/>
                <w:lang w:eastAsia="sl-SI"/>
              </w:rPr>
            </w:pPr>
            <w:r w:rsidRPr="00B82C05">
              <w:rPr>
                <w:rFonts w:ascii="Calibri" w:eastAsia="Times New Roman" w:hAnsi="Calibri" w:cs="Calibri"/>
                <w:sz w:val="20"/>
                <w:szCs w:val="20"/>
                <w:lang w:eastAsia="sl-SI"/>
              </w:rPr>
              <w:t>Specializirana zdravstvena dejavnost</w:t>
            </w:r>
          </w:p>
        </w:tc>
      </w:tr>
      <w:tr w:rsidR="00B82C05" w:rsidRPr="00B82C05" w14:paraId="0B6A1A12" w14:textId="77777777" w:rsidTr="00B82C05">
        <w:tc>
          <w:tcPr>
            <w:tcW w:w="487" w:type="pct"/>
            <w:shd w:val="clear" w:color="auto" w:fill="auto"/>
            <w:vAlign w:val="bottom"/>
          </w:tcPr>
          <w:p w14:paraId="6CD4EC02" w14:textId="77777777" w:rsidR="00B82C05" w:rsidRPr="00B82C05" w:rsidRDefault="00B82C05" w:rsidP="00B82C05">
            <w:pPr>
              <w:spacing w:after="0" w:line="240" w:lineRule="auto"/>
              <w:rPr>
                <w:rFonts w:ascii="Calibri" w:eastAsia="Times New Roman" w:hAnsi="Calibri" w:cs="Calibri"/>
                <w:sz w:val="20"/>
                <w:szCs w:val="20"/>
                <w:lang w:eastAsia="sl-SI"/>
              </w:rPr>
            </w:pPr>
            <w:r w:rsidRPr="00B82C05">
              <w:rPr>
                <w:rFonts w:ascii="Calibri" w:eastAsia="Times New Roman" w:hAnsi="Calibri" w:cs="Calibri"/>
                <w:sz w:val="20"/>
                <w:szCs w:val="20"/>
                <w:lang w:eastAsia="sl-SI"/>
              </w:rPr>
              <w:t> </w:t>
            </w:r>
          </w:p>
        </w:tc>
        <w:tc>
          <w:tcPr>
            <w:tcW w:w="287" w:type="pct"/>
            <w:shd w:val="clear" w:color="auto" w:fill="auto"/>
          </w:tcPr>
          <w:p w14:paraId="3F6EED35" w14:textId="77777777" w:rsidR="00B82C05" w:rsidRPr="00B82C05" w:rsidRDefault="00B82C05" w:rsidP="00B82C05">
            <w:pPr>
              <w:spacing w:after="0" w:line="240" w:lineRule="auto"/>
              <w:rPr>
                <w:rFonts w:ascii="Calibri" w:eastAsia="Times New Roman" w:hAnsi="Calibri" w:cs="Calibri"/>
                <w:b/>
                <w:bCs/>
                <w:sz w:val="20"/>
                <w:szCs w:val="20"/>
                <w:lang w:eastAsia="sl-SI"/>
              </w:rPr>
            </w:pPr>
            <w:r w:rsidRPr="00B82C05">
              <w:rPr>
                <w:rFonts w:ascii="Calibri" w:eastAsia="Times New Roman" w:hAnsi="Calibri" w:cs="Calibri"/>
                <w:b/>
                <w:bCs/>
                <w:sz w:val="20"/>
                <w:szCs w:val="20"/>
                <w:lang w:eastAsia="sl-SI"/>
              </w:rPr>
              <w:t>256</w:t>
            </w:r>
          </w:p>
        </w:tc>
        <w:tc>
          <w:tcPr>
            <w:tcW w:w="4226" w:type="pct"/>
            <w:gridSpan w:val="5"/>
            <w:shd w:val="clear" w:color="auto" w:fill="auto"/>
          </w:tcPr>
          <w:p w14:paraId="1D8ED410" w14:textId="77777777" w:rsidR="00B82C05" w:rsidRPr="00B82C05" w:rsidRDefault="00B82C05" w:rsidP="00B82C05">
            <w:pPr>
              <w:spacing w:after="0" w:line="240" w:lineRule="auto"/>
              <w:rPr>
                <w:rFonts w:ascii="Calibri" w:eastAsia="Times New Roman" w:hAnsi="Calibri" w:cs="Calibri"/>
                <w:sz w:val="20"/>
                <w:szCs w:val="20"/>
                <w:lang w:eastAsia="sl-SI"/>
              </w:rPr>
            </w:pPr>
            <w:r w:rsidRPr="00B82C05">
              <w:rPr>
                <w:rFonts w:ascii="Calibri" w:eastAsia="Times New Roman" w:hAnsi="Calibri" w:cs="Calibri"/>
                <w:b/>
                <w:bCs/>
                <w:color w:val="000000"/>
                <w:sz w:val="20"/>
                <w:szCs w:val="20"/>
                <w:lang w:eastAsia="sl-SI"/>
              </w:rPr>
              <w:t>Klinična prehrana v specialistični zunajbolnišnični dejavnosti</w:t>
            </w:r>
          </w:p>
        </w:tc>
      </w:tr>
      <w:tr w:rsidR="00B82C05" w:rsidRPr="00B82C05" w14:paraId="27BDBE44" w14:textId="77777777" w:rsidTr="00B82C05">
        <w:trPr>
          <w:trHeight w:val="261"/>
        </w:trPr>
        <w:tc>
          <w:tcPr>
            <w:tcW w:w="487" w:type="pct"/>
            <w:shd w:val="clear" w:color="auto" w:fill="auto"/>
            <w:vAlign w:val="center"/>
          </w:tcPr>
          <w:p w14:paraId="0076D71F" w14:textId="77777777" w:rsidR="00B82C05" w:rsidRPr="00B82C05" w:rsidRDefault="00B82C05" w:rsidP="00B82C05">
            <w:pPr>
              <w:spacing w:after="0" w:line="240" w:lineRule="auto"/>
              <w:rPr>
                <w:rFonts w:ascii="Calibri" w:eastAsia="Times New Roman" w:hAnsi="Calibri" w:cs="Calibri"/>
                <w:sz w:val="20"/>
                <w:szCs w:val="20"/>
                <w:lang w:eastAsia="sl-SI"/>
              </w:rPr>
            </w:pPr>
          </w:p>
        </w:tc>
        <w:tc>
          <w:tcPr>
            <w:tcW w:w="287" w:type="pct"/>
            <w:shd w:val="clear" w:color="auto" w:fill="auto"/>
            <w:vAlign w:val="bottom"/>
          </w:tcPr>
          <w:p w14:paraId="6A2764AD" w14:textId="77777777" w:rsidR="00B82C05" w:rsidRPr="00B82C05" w:rsidRDefault="00B82C05" w:rsidP="00B82C05">
            <w:pPr>
              <w:spacing w:after="0" w:line="240" w:lineRule="auto"/>
              <w:rPr>
                <w:rFonts w:ascii="Calibri" w:eastAsia="Times New Roman" w:hAnsi="Calibri" w:cs="Calibri"/>
                <w:sz w:val="20"/>
                <w:szCs w:val="20"/>
                <w:lang w:eastAsia="sl-SI"/>
              </w:rPr>
            </w:pPr>
          </w:p>
        </w:tc>
        <w:tc>
          <w:tcPr>
            <w:tcW w:w="287" w:type="pct"/>
            <w:shd w:val="clear" w:color="auto" w:fill="auto"/>
          </w:tcPr>
          <w:p w14:paraId="044E2555" w14:textId="77777777" w:rsidR="00B82C05" w:rsidRPr="00B82C05" w:rsidRDefault="00B82C05" w:rsidP="00B82C05">
            <w:pPr>
              <w:spacing w:after="0" w:line="240" w:lineRule="auto"/>
              <w:rPr>
                <w:rFonts w:ascii="Calibri" w:eastAsia="Times New Roman" w:hAnsi="Calibri" w:cs="Calibri"/>
                <w:b/>
                <w:sz w:val="20"/>
                <w:szCs w:val="20"/>
                <w:lang w:eastAsia="sl-SI"/>
              </w:rPr>
            </w:pPr>
            <w:r w:rsidRPr="00B82C05">
              <w:rPr>
                <w:rFonts w:ascii="Calibri" w:eastAsia="Times New Roman" w:hAnsi="Calibri" w:cs="Calibri"/>
                <w:b/>
                <w:sz w:val="20"/>
                <w:szCs w:val="20"/>
                <w:lang w:eastAsia="sl-SI"/>
              </w:rPr>
              <w:t>293</w:t>
            </w:r>
          </w:p>
        </w:tc>
        <w:tc>
          <w:tcPr>
            <w:tcW w:w="1049" w:type="pct"/>
            <w:shd w:val="clear" w:color="auto" w:fill="auto"/>
          </w:tcPr>
          <w:p w14:paraId="44FADCB6" w14:textId="77777777" w:rsidR="00B82C05" w:rsidRPr="00B82C05" w:rsidRDefault="00B82C05" w:rsidP="00B82C05">
            <w:pPr>
              <w:spacing w:after="0" w:line="240" w:lineRule="auto"/>
              <w:rPr>
                <w:rFonts w:ascii="Calibri" w:eastAsia="Times New Roman" w:hAnsi="Calibri" w:cs="Calibri"/>
                <w:b/>
                <w:sz w:val="20"/>
                <w:szCs w:val="20"/>
                <w:lang w:eastAsia="sl-SI"/>
              </w:rPr>
            </w:pPr>
            <w:r w:rsidRPr="00B82C05">
              <w:rPr>
                <w:rFonts w:ascii="Calibri" w:eastAsia="Times New Roman" w:hAnsi="Calibri" w:cs="Calibri"/>
                <w:b/>
                <w:sz w:val="20"/>
                <w:szCs w:val="20"/>
                <w:lang w:eastAsia="sl-SI"/>
              </w:rPr>
              <w:t>Klinična prehrana</w:t>
            </w:r>
          </w:p>
        </w:tc>
        <w:tc>
          <w:tcPr>
            <w:tcW w:w="861" w:type="pct"/>
          </w:tcPr>
          <w:p w14:paraId="66F1F9BF" w14:textId="77777777" w:rsidR="00B82C05" w:rsidRPr="00B82C05" w:rsidRDefault="00B82C05" w:rsidP="00B82C05">
            <w:pPr>
              <w:spacing w:after="0" w:line="240" w:lineRule="auto"/>
              <w:jc w:val="center"/>
              <w:rPr>
                <w:rFonts w:ascii="Calibri" w:eastAsia="Times New Roman" w:hAnsi="Calibri" w:cs="Calibri"/>
                <w:b/>
                <w:sz w:val="20"/>
                <w:szCs w:val="20"/>
                <w:lang w:eastAsia="sl-SI"/>
              </w:rPr>
            </w:pPr>
            <w:r w:rsidRPr="00B82C05">
              <w:rPr>
                <w:rFonts w:ascii="Calibri" w:eastAsia="Times New Roman" w:hAnsi="Calibri" w:cs="Calibri"/>
                <w:b/>
                <w:sz w:val="20"/>
                <w:szCs w:val="20"/>
                <w:lang w:eastAsia="sl-SI"/>
              </w:rPr>
              <w:t>Šifrant 15.152, Q0242, Q0360, Q0361, Q0362</w:t>
            </w:r>
          </w:p>
        </w:tc>
        <w:tc>
          <w:tcPr>
            <w:tcW w:w="548" w:type="pct"/>
          </w:tcPr>
          <w:p w14:paraId="6C070719" w14:textId="77777777" w:rsidR="00B82C05" w:rsidRPr="00B82C05" w:rsidRDefault="00B82C05" w:rsidP="00B82C05">
            <w:pPr>
              <w:spacing w:after="0" w:line="240" w:lineRule="auto"/>
              <w:jc w:val="center"/>
              <w:rPr>
                <w:rFonts w:ascii="Calibri" w:eastAsia="Times New Roman" w:hAnsi="Calibri" w:cs="Calibri"/>
                <w:b/>
                <w:sz w:val="20"/>
                <w:szCs w:val="20"/>
                <w:lang w:eastAsia="sl-SI"/>
              </w:rPr>
            </w:pPr>
            <w:r w:rsidRPr="00B82C05">
              <w:rPr>
                <w:rFonts w:ascii="Calibri" w:eastAsia="Times New Roman" w:hAnsi="Calibri" w:cs="Calibri"/>
                <w:b/>
                <w:sz w:val="20"/>
                <w:szCs w:val="20"/>
                <w:lang w:eastAsia="sl-SI"/>
              </w:rPr>
              <w:t>E0092</w:t>
            </w:r>
          </w:p>
        </w:tc>
        <w:tc>
          <w:tcPr>
            <w:tcW w:w="1481" w:type="pct"/>
          </w:tcPr>
          <w:p w14:paraId="64A84DCE" w14:textId="77777777" w:rsidR="00B82C05" w:rsidRPr="00B82C05" w:rsidRDefault="00B82C05" w:rsidP="00B82C05">
            <w:pPr>
              <w:spacing w:after="0" w:line="240" w:lineRule="auto"/>
              <w:jc w:val="center"/>
              <w:rPr>
                <w:rFonts w:ascii="Calibri" w:eastAsia="Times New Roman" w:hAnsi="Calibri" w:cs="Calibri"/>
                <w:b/>
                <w:sz w:val="20"/>
                <w:szCs w:val="20"/>
                <w:lang w:eastAsia="sl-SI"/>
              </w:rPr>
            </w:pPr>
            <w:r w:rsidRPr="00B82C05">
              <w:rPr>
                <w:rFonts w:ascii="Calibri" w:eastAsia="Times New Roman" w:hAnsi="Calibri" w:cs="Calibri"/>
                <w:b/>
                <w:sz w:val="20"/>
                <w:szCs w:val="20"/>
                <w:lang w:eastAsia="sl-SI"/>
              </w:rPr>
              <w:t>E0273, E0274, Šifrant 15.152, Q0242, Q0360, Q0361, Q0362</w:t>
            </w:r>
          </w:p>
        </w:tc>
      </w:tr>
    </w:tbl>
    <w:p w14:paraId="3538F5CB" w14:textId="77777777" w:rsidR="00B82C05" w:rsidRPr="00B82C05" w:rsidRDefault="00B82C05" w:rsidP="00B82C05">
      <w:pPr>
        <w:spacing w:after="0" w:line="240" w:lineRule="auto"/>
        <w:rPr>
          <w:rFonts w:ascii="Calibri" w:eastAsia="Times New Roman" w:hAnsi="Calibri" w:cs="Calibri"/>
          <w:bCs/>
          <w:kern w:val="0"/>
          <w:lang w:eastAsia="sl-SI"/>
          <w14:ligatures w14:val="none"/>
        </w:rPr>
      </w:pPr>
    </w:p>
    <w:p w14:paraId="653A4456" w14:textId="77777777" w:rsidR="00B82C05" w:rsidRPr="00B82C05" w:rsidRDefault="00B82C05" w:rsidP="00B82C05">
      <w:pPr>
        <w:numPr>
          <w:ilvl w:val="0"/>
          <w:numId w:val="45"/>
        </w:numPr>
        <w:spacing w:after="0" w:line="240" w:lineRule="auto"/>
        <w:ind w:left="357" w:hanging="357"/>
        <w:contextualSpacing/>
        <w:jc w:val="both"/>
        <w:rPr>
          <w:rFonts w:ascii="Calibri" w:eastAsia="Times New Roman" w:hAnsi="Calibri" w:cs="Calibri"/>
          <w:bCs/>
          <w:kern w:val="0"/>
          <w:lang w:eastAsia="sl-SI"/>
          <w14:ligatures w14:val="none"/>
        </w:rPr>
      </w:pPr>
      <w:r w:rsidRPr="00B82C05">
        <w:rPr>
          <w:rFonts w:ascii="Calibri" w:eastAsia="Calibri" w:hAnsi="Calibri" w:cs="Calibri"/>
          <w:kern w:val="0"/>
          <w:lang w:eastAsia="sl-SI"/>
          <w14:ligatures w14:val="none"/>
        </w:rPr>
        <w:t>povezovalni šifrant</w:t>
      </w:r>
      <w:r w:rsidRPr="00B82C05">
        <w:rPr>
          <w:rFonts w:ascii="Calibri" w:eastAsia="Calibri" w:hAnsi="Calibri" w:cs="Calibri"/>
          <w:color w:val="000000"/>
          <w:kern w:val="0"/>
          <w:lang w:eastAsia="sl-SI"/>
          <w14:ligatures w14:val="none"/>
        </w:rPr>
        <w:t xml:space="preserve"> </w:t>
      </w:r>
      <w:r w:rsidRPr="00B82C05">
        <w:rPr>
          <w:rFonts w:ascii="Calibri" w:eastAsia="Times New Roman" w:hAnsi="Calibri" w:cs="Calibri"/>
          <w:bCs/>
          <w:kern w:val="0"/>
          <w:lang w:eastAsia="sl-SI"/>
          <w14:ligatures w14:val="none"/>
        </w:rPr>
        <w:t xml:space="preserve">K4 »Parametri za kontrolo podatkov po vrstah in podvrstah zdravstvene dejavnosti«: </w:t>
      </w:r>
    </w:p>
    <w:p w14:paraId="075C7E0C" w14:textId="77777777" w:rsidR="00B82C05" w:rsidRPr="00B82C05" w:rsidRDefault="00B82C05" w:rsidP="00B82C05">
      <w:pPr>
        <w:spacing w:after="0" w:line="240" w:lineRule="auto"/>
        <w:contextualSpacing/>
        <w:rPr>
          <w:rFonts w:ascii="Calibri" w:eastAsia="Times New Roman" w:hAnsi="Calibri" w:cs="Calibri"/>
          <w:bCs/>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735"/>
        <w:gridCol w:w="399"/>
        <w:gridCol w:w="425"/>
        <w:gridCol w:w="1465"/>
        <w:gridCol w:w="1194"/>
        <w:gridCol w:w="1194"/>
        <w:gridCol w:w="1377"/>
        <w:gridCol w:w="899"/>
        <w:gridCol w:w="837"/>
        <w:gridCol w:w="878"/>
      </w:tblGrid>
      <w:tr w:rsidR="00B82C05" w:rsidRPr="00B82C05" w14:paraId="16D10EDD" w14:textId="77777777" w:rsidTr="001F3E61">
        <w:trPr>
          <w:trHeight w:val="1309"/>
        </w:trPr>
        <w:tc>
          <w:tcPr>
            <w:tcW w:w="3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5C4DEE" w14:textId="77777777" w:rsidR="00B82C05" w:rsidRPr="00B82C05" w:rsidRDefault="00B82C05" w:rsidP="00B82C05">
            <w:pPr>
              <w:spacing w:after="0" w:line="240" w:lineRule="auto"/>
              <w:rPr>
                <w:rFonts w:ascii="Calibri" w:eastAsia="Times New Roman" w:hAnsi="Calibri" w:cs="Calibri"/>
                <w:kern w:val="0"/>
                <w:sz w:val="16"/>
                <w:szCs w:val="16"/>
                <w:lang w:eastAsia="sl-SI"/>
                <w14:ligatures w14:val="none"/>
              </w:rPr>
            </w:pPr>
            <w:r w:rsidRPr="00B82C05">
              <w:rPr>
                <w:rFonts w:ascii="Calibri" w:eastAsia="Times New Roman" w:hAnsi="Calibri" w:cs="Calibri"/>
                <w:kern w:val="0"/>
                <w:sz w:val="16"/>
                <w:szCs w:val="16"/>
                <w:lang w:eastAsia="sl-SI"/>
                <w14:ligatures w14:val="none"/>
              </w:rPr>
              <w:t xml:space="preserve">Šifra </w:t>
            </w:r>
            <w:proofErr w:type="spellStart"/>
            <w:r w:rsidRPr="00B82C05">
              <w:rPr>
                <w:rFonts w:ascii="Calibri" w:eastAsia="Times New Roman" w:hAnsi="Calibri" w:cs="Calibri"/>
                <w:kern w:val="0"/>
                <w:sz w:val="16"/>
                <w:szCs w:val="16"/>
                <w:lang w:eastAsia="sl-SI"/>
                <w14:ligatures w14:val="none"/>
              </w:rPr>
              <w:t>zdr</w:t>
            </w:r>
            <w:proofErr w:type="spellEnd"/>
            <w:r w:rsidRPr="00B82C05">
              <w:rPr>
                <w:rFonts w:ascii="Calibri" w:eastAsia="Times New Roman" w:hAnsi="Calibri" w:cs="Calibri"/>
                <w:kern w:val="0"/>
                <w:sz w:val="16"/>
                <w:szCs w:val="16"/>
                <w:lang w:eastAsia="sl-SI"/>
                <w14:ligatures w14:val="none"/>
              </w:rPr>
              <w:t>. dej.</w:t>
            </w:r>
          </w:p>
        </w:tc>
        <w:tc>
          <w:tcPr>
            <w:tcW w:w="1217" w:type="pct"/>
            <w:gridSpan w:val="3"/>
            <w:tcBorders>
              <w:top w:val="single" w:sz="4" w:space="0" w:color="auto"/>
              <w:left w:val="nil"/>
              <w:bottom w:val="single" w:sz="4" w:space="0" w:color="auto"/>
              <w:right w:val="single" w:sz="4" w:space="0" w:color="000000"/>
            </w:tcBorders>
            <w:shd w:val="clear" w:color="auto" w:fill="auto"/>
            <w:vAlign w:val="center"/>
            <w:hideMark/>
          </w:tcPr>
          <w:p w14:paraId="2A266673" w14:textId="77777777" w:rsidR="00B82C05" w:rsidRPr="00B82C05" w:rsidRDefault="00B82C05" w:rsidP="00B82C05">
            <w:pPr>
              <w:spacing w:after="0" w:line="240" w:lineRule="auto"/>
              <w:rPr>
                <w:rFonts w:ascii="Calibri" w:eastAsia="Times New Roman" w:hAnsi="Calibri" w:cs="Calibri"/>
                <w:kern w:val="0"/>
                <w:sz w:val="16"/>
                <w:szCs w:val="16"/>
                <w:lang w:eastAsia="sl-SI"/>
                <w14:ligatures w14:val="none"/>
              </w:rPr>
            </w:pPr>
            <w:r w:rsidRPr="00B82C05">
              <w:rPr>
                <w:rFonts w:ascii="Calibri" w:eastAsia="Times New Roman" w:hAnsi="Calibri" w:cs="Calibri"/>
                <w:kern w:val="0"/>
                <w:sz w:val="16"/>
                <w:szCs w:val="16"/>
                <w:lang w:eastAsia="sl-SI"/>
                <w14:ligatures w14:val="none"/>
              </w:rPr>
              <w:t>Zdravstvena dejavnost,                                                                                                                                                      vrsta dejavnosti, podvrsta dejavnosti</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1E350C18" w14:textId="77777777" w:rsidR="00B82C05" w:rsidRPr="00B82C05" w:rsidRDefault="00B82C05" w:rsidP="00B82C05">
            <w:pPr>
              <w:spacing w:after="0" w:line="240" w:lineRule="auto"/>
              <w:jc w:val="center"/>
              <w:rPr>
                <w:rFonts w:ascii="Calibri" w:eastAsia="Times New Roman" w:hAnsi="Calibri" w:cs="Calibri"/>
                <w:kern w:val="0"/>
                <w:sz w:val="16"/>
                <w:szCs w:val="16"/>
                <w:lang w:eastAsia="sl-SI"/>
                <w14:ligatures w14:val="none"/>
              </w:rPr>
            </w:pPr>
            <w:r w:rsidRPr="00B82C05">
              <w:rPr>
                <w:rFonts w:ascii="Calibri" w:eastAsia="Times New Roman" w:hAnsi="Calibri" w:cs="Calibri"/>
                <w:kern w:val="0"/>
                <w:sz w:val="16"/>
                <w:szCs w:val="16"/>
                <w:lang w:eastAsia="sl-SI"/>
                <w14:ligatures w14:val="none"/>
              </w:rPr>
              <w:t>Obračunavanje storitev, ki jih ni v šifrantu ZZZS</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741DB5AE" w14:textId="77777777" w:rsidR="00B82C05" w:rsidRPr="00B82C05" w:rsidRDefault="00B82C05" w:rsidP="00B82C05">
            <w:pPr>
              <w:spacing w:after="0" w:line="240" w:lineRule="auto"/>
              <w:jc w:val="center"/>
              <w:rPr>
                <w:rFonts w:ascii="Calibri" w:eastAsia="Times New Roman" w:hAnsi="Calibri" w:cs="Calibri"/>
                <w:kern w:val="0"/>
                <w:sz w:val="16"/>
                <w:szCs w:val="16"/>
                <w:lang w:eastAsia="sl-SI"/>
                <w14:ligatures w14:val="none"/>
              </w:rPr>
            </w:pPr>
            <w:r w:rsidRPr="00B82C05">
              <w:rPr>
                <w:rFonts w:ascii="Calibri" w:eastAsia="Times New Roman" w:hAnsi="Calibri" w:cs="Calibri"/>
                <w:kern w:val="0"/>
                <w:sz w:val="16"/>
                <w:szCs w:val="16"/>
                <w:lang w:eastAsia="sl-SI"/>
                <w14:ligatures w14:val="none"/>
              </w:rPr>
              <w:t>Obračunavanje povečanega št. točk za izvedbo storitev duševno prizadetim</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32CFC08F" w14:textId="77777777" w:rsidR="00B82C05" w:rsidRPr="00B82C05" w:rsidRDefault="00B82C05" w:rsidP="00B82C05">
            <w:pPr>
              <w:spacing w:after="0" w:line="240" w:lineRule="auto"/>
              <w:jc w:val="center"/>
              <w:rPr>
                <w:rFonts w:ascii="Calibri" w:eastAsia="Times New Roman" w:hAnsi="Calibri" w:cs="Calibri"/>
                <w:kern w:val="0"/>
                <w:sz w:val="16"/>
                <w:szCs w:val="16"/>
                <w:lang w:eastAsia="sl-SI"/>
                <w14:ligatures w14:val="none"/>
              </w:rPr>
            </w:pPr>
            <w:r w:rsidRPr="00B82C05">
              <w:rPr>
                <w:rFonts w:ascii="Calibri" w:eastAsia="Times New Roman" w:hAnsi="Calibri" w:cs="Calibri"/>
                <w:kern w:val="0"/>
                <w:sz w:val="16"/>
                <w:szCs w:val="16"/>
                <w:lang w:eastAsia="sl-SI"/>
                <w14:ligatures w14:val="none"/>
              </w:rPr>
              <w:t>Obračunavanje povečanega št. točk oz. povečane cene za izvedbo storitev ob nedeljah in praznikih</w:t>
            </w:r>
          </w:p>
        </w:tc>
        <w:tc>
          <w:tcPr>
            <w:tcW w:w="478" w:type="pct"/>
            <w:tcBorders>
              <w:top w:val="single" w:sz="4" w:space="0" w:color="auto"/>
              <w:left w:val="nil"/>
              <w:bottom w:val="single" w:sz="4" w:space="0" w:color="auto"/>
              <w:right w:val="single" w:sz="4" w:space="0" w:color="auto"/>
            </w:tcBorders>
            <w:shd w:val="clear" w:color="auto" w:fill="auto"/>
            <w:vAlign w:val="center"/>
            <w:hideMark/>
          </w:tcPr>
          <w:p w14:paraId="671AFA99" w14:textId="77777777" w:rsidR="00B82C05" w:rsidRPr="00B82C05" w:rsidRDefault="00B82C05" w:rsidP="00B82C05">
            <w:pPr>
              <w:spacing w:after="0" w:line="240" w:lineRule="auto"/>
              <w:jc w:val="center"/>
              <w:rPr>
                <w:rFonts w:ascii="Calibri" w:eastAsia="Times New Roman" w:hAnsi="Calibri" w:cs="Calibri"/>
                <w:kern w:val="0"/>
                <w:sz w:val="16"/>
                <w:szCs w:val="16"/>
                <w:lang w:eastAsia="sl-SI"/>
                <w14:ligatures w14:val="none"/>
              </w:rPr>
            </w:pPr>
            <w:r w:rsidRPr="00B82C05">
              <w:rPr>
                <w:rFonts w:ascii="Calibri" w:eastAsia="Times New Roman" w:hAnsi="Calibri" w:cs="Calibri"/>
                <w:kern w:val="0"/>
                <w:sz w:val="16"/>
                <w:szCs w:val="16"/>
                <w:lang w:eastAsia="sl-SI"/>
                <w14:ligatures w14:val="none"/>
              </w:rPr>
              <w:t>Navajanje RIZDDZ številke delavca na strukturi Obravnava</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110CB8D2" w14:textId="77777777" w:rsidR="00B82C05" w:rsidRPr="00B82C05" w:rsidRDefault="00B82C05" w:rsidP="00B82C05">
            <w:pPr>
              <w:spacing w:after="0" w:line="240" w:lineRule="auto"/>
              <w:jc w:val="center"/>
              <w:rPr>
                <w:rFonts w:ascii="Calibri" w:eastAsia="Times New Roman" w:hAnsi="Calibri" w:cs="Calibri"/>
                <w:kern w:val="0"/>
                <w:sz w:val="16"/>
                <w:szCs w:val="16"/>
                <w:lang w:eastAsia="sl-SI"/>
                <w14:ligatures w14:val="none"/>
              </w:rPr>
            </w:pPr>
            <w:r w:rsidRPr="00B82C05">
              <w:rPr>
                <w:rFonts w:ascii="Calibri" w:eastAsia="Times New Roman" w:hAnsi="Calibri" w:cs="Calibri"/>
                <w:kern w:val="0"/>
                <w:sz w:val="16"/>
                <w:szCs w:val="16"/>
                <w:lang w:eastAsia="sl-SI"/>
                <w14:ligatures w14:val="none"/>
              </w:rPr>
              <w:t>Navajanje sklopa podatkov Seznam oseb na PGO</w:t>
            </w:r>
          </w:p>
        </w:tc>
        <w:tc>
          <w:tcPr>
            <w:tcW w:w="467" w:type="pct"/>
            <w:tcBorders>
              <w:top w:val="single" w:sz="4" w:space="0" w:color="auto"/>
              <w:left w:val="nil"/>
              <w:bottom w:val="single" w:sz="4" w:space="0" w:color="auto"/>
              <w:right w:val="single" w:sz="4" w:space="0" w:color="auto"/>
            </w:tcBorders>
            <w:shd w:val="clear" w:color="auto" w:fill="auto"/>
            <w:vAlign w:val="center"/>
            <w:hideMark/>
          </w:tcPr>
          <w:p w14:paraId="301AFFB8" w14:textId="77777777" w:rsidR="00B82C05" w:rsidRPr="00B82C05" w:rsidRDefault="00B82C05" w:rsidP="00B82C05">
            <w:pPr>
              <w:spacing w:after="0" w:line="240" w:lineRule="auto"/>
              <w:jc w:val="center"/>
              <w:rPr>
                <w:rFonts w:ascii="Calibri" w:eastAsia="Times New Roman" w:hAnsi="Calibri" w:cs="Calibri"/>
                <w:kern w:val="0"/>
                <w:sz w:val="16"/>
                <w:szCs w:val="16"/>
                <w:lang w:eastAsia="sl-SI"/>
                <w14:ligatures w14:val="none"/>
              </w:rPr>
            </w:pPr>
            <w:r w:rsidRPr="00B82C05">
              <w:rPr>
                <w:rFonts w:ascii="Calibri" w:eastAsia="Times New Roman" w:hAnsi="Calibri" w:cs="Calibri"/>
                <w:kern w:val="0"/>
                <w:sz w:val="16"/>
                <w:szCs w:val="16"/>
                <w:lang w:eastAsia="sl-SI"/>
                <w14:ligatures w14:val="none"/>
              </w:rPr>
              <w:t>Trajanje obravnave je lahko daljše od 1 dne</w:t>
            </w:r>
          </w:p>
        </w:tc>
      </w:tr>
      <w:tr w:rsidR="00B82C05" w:rsidRPr="00B82C05" w14:paraId="1978CFF1" w14:textId="77777777" w:rsidTr="001F3E61">
        <w:trPr>
          <w:trHeight w:val="255"/>
        </w:trPr>
        <w:tc>
          <w:tcPr>
            <w:tcW w:w="391" w:type="pct"/>
            <w:tcBorders>
              <w:top w:val="nil"/>
              <w:left w:val="single" w:sz="4" w:space="0" w:color="auto"/>
              <w:bottom w:val="single" w:sz="4" w:space="0" w:color="auto"/>
              <w:right w:val="single" w:sz="4" w:space="0" w:color="auto"/>
            </w:tcBorders>
            <w:shd w:val="clear" w:color="auto" w:fill="auto"/>
            <w:vAlign w:val="center"/>
          </w:tcPr>
          <w:p w14:paraId="6D33DFAB" w14:textId="77777777" w:rsidR="00B82C05" w:rsidRPr="00B82C05" w:rsidRDefault="00B82C05" w:rsidP="00B82C05">
            <w:pPr>
              <w:spacing w:after="0" w:line="240" w:lineRule="auto"/>
              <w:rPr>
                <w:rFonts w:ascii="Calibri" w:eastAsia="Times New Roman" w:hAnsi="Calibri" w:cs="Calibri"/>
                <w:kern w:val="0"/>
                <w:sz w:val="16"/>
                <w:szCs w:val="16"/>
                <w:lang w:eastAsia="sl-SI"/>
                <w14:ligatures w14:val="none"/>
              </w:rPr>
            </w:pPr>
            <w:proofErr w:type="spellStart"/>
            <w:r w:rsidRPr="00B82C05">
              <w:rPr>
                <w:rFonts w:ascii="Calibri" w:eastAsia="Times New Roman" w:hAnsi="Calibri" w:cs="Calibri"/>
                <w:kern w:val="0"/>
                <w:sz w:val="16"/>
                <w:szCs w:val="16"/>
                <w:lang w:eastAsia="sl-SI"/>
                <w14:ligatures w14:val="none"/>
              </w:rPr>
              <w:t>R86.220</w:t>
            </w:r>
            <w:proofErr w:type="spellEnd"/>
          </w:p>
        </w:tc>
        <w:tc>
          <w:tcPr>
            <w:tcW w:w="4609" w:type="pct"/>
            <w:gridSpan w:val="9"/>
            <w:tcBorders>
              <w:top w:val="single" w:sz="4" w:space="0" w:color="auto"/>
              <w:left w:val="nil"/>
              <w:bottom w:val="single" w:sz="4" w:space="0" w:color="auto"/>
              <w:right w:val="single" w:sz="4" w:space="0" w:color="auto"/>
            </w:tcBorders>
            <w:shd w:val="clear" w:color="auto" w:fill="auto"/>
            <w:vAlign w:val="center"/>
          </w:tcPr>
          <w:p w14:paraId="7A18837A" w14:textId="77777777" w:rsidR="00B82C05" w:rsidRPr="00B82C05" w:rsidRDefault="00B82C05" w:rsidP="00B82C05">
            <w:pPr>
              <w:spacing w:after="0" w:line="240" w:lineRule="auto"/>
              <w:rPr>
                <w:rFonts w:ascii="Calibri" w:eastAsia="Times New Roman" w:hAnsi="Calibri" w:cs="Calibri"/>
                <w:b/>
                <w:bCs/>
                <w:kern w:val="0"/>
                <w:sz w:val="16"/>
                <w:szCs w:val="16"/>
                <w:lang w:eastAsia="sl-SI"/>
                <w14:ligatures w14:val="none"/>
              </w:rPr>
            </w:pPr>
            <w:r w:rsidRPr="00B82C05">
              <w:rPr>
                <w:rFonts w:ascii="Calibri" w:eastAsia="Times New Roman" w:hAnsi="Calibri" w:cs="Calibri"/>
                <w:kern w:val="0"/>
                <w:sz w:val="16"/>
                <w:szCs w:val="16"/>
                <w:lang w:eastAsia="sl-SI"/>
                <w14:ligatures w14:val="none"/>
              </w:rPr>
              <w:t>Specializirana zdravstvena dejavnost</w:t>
            </w:r>
            <w:r w:rsidRPr="00B82C05">
              <w:rPr>
                <w:rFonts w:ascii="Calibri" w:eastAsia="Times New Roman" w:hAnsi="Calibri" w:cs="Calibri"/>
                <w:b/>
                <w:bCs/>
                <w:kern w:val="0"/>
                <w:sz w:val="16"/>
                <w:szCs w:val="16"/>
                <w:lang w:eastAsia="sl-SI"/>
                <w14:ligatures w14:val="none"/>
              </w:rPr>
              <w:t> </w:t>
            </w:r>
          </w:p>
        </w:tc>
      </w:tr>
      <w:tr w:rsidR="00B82C05" w:rsidRPr="00B82C05" w14:paraId="724F088C" w14:textId="77777777" w:rsidTr="001F3E61">
        <w:trPr>
          <w:trHeight w:val="255"/>
        </w:trPr>
        <w:tc>
          <w:tcPr>
            <w:tcW w:w="391" w:type="pct"/>
            <w:tcBorders>
              <w:top w:val="nil"/>
              <w:left w:val="single" w:sz="4" w:space="0" w:color="auto"/>
              <w:bottom w:val="single" w:sz="4" w:space="0" w:color="auto"/>
              <w:right w:val="single" w:sz="4" w:space="0" w:color="auto"/>
            </w:tcBorders>
            <w:shd w:val="clear" w:color="auto" w:fill="auto"/>
            <w:vAlign w:val="center"/>
          </w:tcPr>
          <w:p w14:paraId="4ACE0453" w14:textId="77777777" w:rsidR="00B82C05" w:rsidRPr="00B82C05" w:rsidRDefault="00B82C05" w:rsidP="00B82C05">
            <w:pPr>
              <w:spacing w:after="0" w:line="240" w:lineRule="auto"/>
              <w:rPr>
                <w:rFonts w:ascii="Calibri" w:eastAsia="Times New Roman" w:hAnsi="Calibri" w:cs="Calibri"/>
                <w:kern w:val="0"/>
                <w:sz w:val="16"/>
                <w:szCs w:val="16"/>
                <w:lang w:eastAsia="sl-SI"/>
                <w14:ligatures w14:val="none"/>
              </w:rPr>
            </w:pPr>
          </w:p>
        </w:tc>
        <w:tc>
          <w:tcPr>
            <w:tcW w:w="212" w:type="pct"/>
            <w:tcBorders>
              <w:top w:val="nil"/>
              <w:left w:val="nil"/>
              <w:bottom w:val="single" w:sz="4" w:space="0" w:color="auto"/>
              <w:right w:val="single" w:sz="4" w:space="0" w:color="auto"/>
            </w:tcBorders>
            <w:shd w:val="clear" w:color="auto" w:fill="auto"/>
            <w:vAlign w:val="center"/>
          </w:tcPr>
          <w:p w14:paraId="5C88D1B2" w14:textId="77777777" w:rsidR="00B82C05" w:rsidRPr="00B82C05" w:rsidRDefault="00B82C05" w:rsidP="00B82C05">
            <w:pPr>
              <w:spacing w:after="0" w:line="240" w:lineRule="auto"/>
              <w:rPr>
                <w:rFonts w:ascii="Calibri" w:eastAsia="Times New Roman" w:hAnsi="Calibri" w:cs="Calibri"/>
                <w:b/>
                <w:bCs/>
                <w:kern w:val="0"/>
                <w:sz w:val="16"/>
                <w:szCs w:val="16"/>
                <w:lang w:eastAsia="sl-SI"/>
                <w14:ligatures w14:val="none"/>
              </w:rPr>
            </w:pPr>
            <w:r w:rsidRPr="00B82C05">
              <w:rPr>
                <w:rFonts w:ascii="Calibri" w:eastAsia="Times New Roman" w:hAnsi="Calibri" w:cs="Calibri"/>
                <w:b/>
                <w:bCs/>
                <w:kern w:val="0"/>
                <w:sz w:val="16"/>
                <w:szCs w:val="16"/>
                <w:lang w:eastAsia="sl-SI"/>
                <w14:ligatures w14:val="none"/>
              </w:rPr>
              <w:t>256</w:t>
            </w:r>
          </w:p>
        </w:tc>
        <w:tc>
          <w:tcPr>
            <w:tcW w:w="4397" w:type="pct"/>
            <w:gridSpan w:val="8"/>
            <w:tcBorders>
              <w:top w:val="nil"/>
              <w:left w:val="nil"/>
              <w:bottom w:val="single" w:sz="4" w:space="0" w:color="auto"/>
              <w:right w:val="single" w:sz="4" w:space="0" w:color="auto"/>
            </w:tcBorders>
            <w:shd w:val="clear" w:color="auto" w:fill="auto"/>
            <w:vAlign w:val="center"/>
          </w:tcPr>
          <w:p w14:paraId="07E188F0" w14:textId="77777777" w:rsidR="00B82C05" w:rsidRPr="00B82C05" w:rsidRDefault="00B82C05" w:rsidP="00B82C05">
            <w:pPr>
              <w:spacing w:after="0" w:line="240" w:lineRule="auto"/>
              <w:rPr>
                <w:rFonts w:ascii="Calibri" w:eastAsia="Times New Roman" w:hAnsi="Calibri" w:cs="Calibri"/>
                <w:kern w:val="0"/>
                <w:sz w:val="16"/>
                <w:szCs w:val="16"/>
                <w:lang w:eastAsia="sl-SI"/>
                <w14:ligatures w14:val="none"/>
              </w:rPr>
            </w:pPr>
            <w:r w:rsidRPr="00B82C05">
              <w:rPr>
                <w:rFonts w:ascii="Calibri" w:eastAsia="Times New Roman" w:hAnsi="Calibri" w:cs="Calibri"/>
                <w:b/>
                <w:bCs/>
                <w:kern w:val="0"/>
                <w:sz w:val="16"/>
                <w:szCs w:val="16"/>
                <w:lang w:eastAsia="sl-SI"/>
                <w14:ligatures w14:val="none"/>
              </w:rPr>
              <w:t>Klinična prehrana v specialistični zunajbolnišnični dejavnosti</w:t>
            </w:r>
            <w:r w:rsidRPr="00B82C05">
              <w:rPr>
                <w:rFonts w:ascii="Calibri" w:eastAsia="Times New Roman" w:hAnsi="Calibri" w:cs="Calibri"/>
                <w:kern w:val="0"/>
                <w:sz w:val="16"/>
                <w:szCs w:val="16"/>
                <w:lang w:eastAsia="sl-SI"/>
                <w14:ligatures w14:val="none"/>
              </w:rPr>
              <w:t> </w:t>
            </w:r>
          </w:p>
        </w:tc>
      </w:tr>
      <w:tr w:rsidR="00B82C05" w:rsidRPr="00B82C05" w14:paraId="4E6D6EB8" w14:textId="77777777" w:rsidTr="001F3E61">
        <w:trPr>
          <w:trHeight w:val="255"/>
        </w:trPr>
        <w:tc>
          <w:tcPr>
            <w:tcW w:w="391" w:type="pct"/>
            <w:tcBorders>
              <w:top w:val="single" w:sz="4" w:space="0" w:color="auto"/>
              <w:left w:val="single" w:sz="4" w:space="0" w:color="auto"/>
              <w:bottom w:val="single" w:sz="4" w:space="0" w:color="auto"/>
              <w:right w:val="single" w:sz="4" w:space="0" w:color="auto"/>
            </w:tcBorders>
            <w:shd w:val="clear" w:color="auto" w:fill="auto"/>
            <w:vAlign w:val="bottom"/>
          </w:tcPr>
          <w:p w14:paraId="5D07C6E3" w14:textId="77777777" w:rsidR="00B82C05" w:rsidRPr="00B82C05" w:rsidRDefault="00B82C05" w:rsidP="00B82C05">
            <w:pPr>
              <w:spacing w:after="0" w:line="240" w:lineRule="auto"/>
              <w:rPr>
                <w:rFonts w:ascii="Calibri" w:eastAsia="Times New Roman" w:hAnsi="Calibri" w:cs="Calibri"/>
                <w:kern w:val="0"/>
                <w:sz w:val="16"/>
                <w:szCs w:val="16"/>
                <w:lang w:eastAsia="sl-SI"/>
                <w14:ligatures w14:val="none"/>
              </w:rPr>
            </w:pPr>
          </w:p>
        </w:tc>
        <w:tc>
          <w:tcPr>
            <w:tcW w:w="212" w:type="pct"/>
            <w:tcBorders>
              <w:top w:val="single" w:sz="4" w:space="0" w:color="auto"/>
              <w:left w:val="nil"/>
              <w:bottom w:val="single" w:sz="4" w:space="0" w:color="auto"/>
              <w:right w:val="single" w:sz="4" w:space="0" w:color="auto"/>
            </w:tcBorders>
            <w:shd w:val="clear" w:color="auto" w:fill="auto"/>
            <w:vAlign w:val="bottom"/>
          </w:tcPr>
          <w:p w14:paraId="0E65DF30" w14:textId="77777777" w:rsidR="00B82C05" w:rsidRPr="00B82C05" w:rsidRDefault="00B82C05" w:rsidP="00B82C05">
            <w:pPr>
              <w:spacing w:after="0" w:line="240" w:lineRule="auto"/>
              <w:rPr>
                <w:rFonts w:ascii="Calibri" w:eastAsia="Times New Roman" w:hAnsi="Calibri" w:cs="Calibri"/>
                <w:kern w:val="0"/>
                <w:sz w:val="16"/>
                <w:szCs w:val="16"/>
                <w:lang w:eastAsia="sl-SI"/>
                <w14:ligatures w14:val="none"/>
              </w:rPr>
            </w:pPr>
          </w:p>
        </w:tc>
        <w:tc>
          <w:tcPr>
            <w:tcW w:w="226" w:type="pct"/>
            <w:tcBorders>
              <w:top w:val="single" w:sz="4" w:space="0" w:color="auto"/>
              <w:left w:val="nil"/>
              <w:bottom w:val="single" w:sz="4" w:space="0" w:color="auto"/>
              <w:right w:val="single" w:sz="4" w:space="0" w:color="auto"/>
            </w:tcBorders>
            <w:shd w:val="clear" w:color="auto" w:fill="auto"/>
            <w:vAlign w:val="center"/>
          </w:tcPr>
          <w:p w14:paraId="752FFD6A" w14:textId="77777777" w:rsidR="00B82C05" w:rsidRPr="00B82C05" w:rsidRDefault="00B82C05" w:rsidP="00B82C05">
            <w:pPr>
              <w:spacing w:after="0" w:line="240" w:lineRule="auto"/>
              <w:rPr>
                <w:rFonts w:ascii="Calibri" w:eastAsia="Times New Roman" w:hAnsi="Calibri" w:cs="Calibri"/>
                <w:b/>
                <w:bCs/>
                <w:kern w:val="0"/>
                <w:sz w:val="16"/>
                <w:szCs w:val="16"/>
                <w:lang w:eastAsia="sl-SI"/>
                <w14:ligatures w14:val="none"/>
              </w:rPr>
            </w:pPr>
            <w:r w:rsidRPr="00B82C05">
              <w:rPr>
                <w:rFonts w:ascii="Calibri" w:eastAsia="Times New Roman" w:hAnsi="Calibri" w:cs="Calibri"/>
                <w:b/>
                <w:bCs/>
                <w:kern w:val="0"/>
                <w:sz w:val="16"/>
                <w:szCs w:val="16"/>
                <w:lang w:eastAsia="sl-SI"/>
                <w14:ligatures w14:val="none"/>
              </w:rPr>
              <w:t>293</w:t>
            </w:r>
          </w:p>
        </w:tc>
        <w:tc>
          <w:tcPr>
            <w:tcW w:w="779" w:type="pct"/>
            <w:tcBorders>
              <w:top w:val="single" w:sz="4" w:space="0" w:color="auto"/>
              <w:left w:val="nil"/>
              <w:bottom w:val="single" w:sz="4" w:space="0" w:color="auto"/>
              <w:right w:val="single" w:sz="4" w:space="0" w:color="auto"/>
            </w:tcBorders>
            <w:shd w:val="clear" w:color="auto" w:fill="auto"/>
            <w:vAlign w:val="center"/>
          </w:tcPr>
          <w:p w14:paraId="4D19C890" w14:textId="77777777" w:rsidR="00B82C05" w:rsidRPr="00B82C05" w:rsidRDefault="00B82C05" w:rsidP="00B82C05">
            <w:pPr>
              <w:spacing w:after="0" w:line="240" w:lineRule="auto"/>
              <w:rPr>
                <w:rFonts w:ascii="Calibri" w:eastAsia="Times New Roman" w:hAnsi="Calibri" w:cs="Calibri"/>
                <w:b/>
                <w:bCs/>
                <w:kern w:val="0"/>
                <w:sz w:val="16"/>
                <w:szCs w:val="16"/>
                <w:lang w:eastAsia="sl-SI"/>
                <w14:ligatures w14:val="none"/>
              </w:rPr>
            </w:pPr>
            <w:r w:rsidRPr="00B82C05">
              <w:rPr>
                <w:rFonts w:ascii="Calibri" w:eastAsia="Times New Roman" w:hAnsi="Calibri" w:cs="Calibri"/>
                <w:b/>
                <w:bCs/>
                <w:kern w:val="0"/>
                <w:sz w:val="16"/>
                <w:szCs w:val="16"/>
                <w:lang w:eastAsia="sl-SI"/>
                <w14:ligatures w14:val="none"/>
              </w:rPr>
              <w:t>Klinična prehrana</w:t>
            </w:r>
          </w:p>
        </w:tc>
        <w:tc>
          <w:tcPr>
            <w:tcW w:w="635" w:type="pct"/>
            <w:tcBorders>
              <w:top w:val="nil"/>
              <w:left w:val="nil"/>
              <w:bottom w:val="single" w:sz="4" w:space="0" w:color="auto"/>
              <w:right w:val="single" w:sz="4" w:space="0" w:color="auto"/>
            </w:tcBorders>
            <w:shd w:val="clear" w:color="auto" w:fill="auto"/>
            <w:vAlign w:val="center"/>
          </w:tcPr>
          <w:p w14:paraId="71301C4B" w14:textId="77777777" w:rsidR="00B82C05" w:rsidRPr="00B82C05" w:rsidRDefault="00B82C05" w:rsidP="00B82C05">
            <w:pPr>
              <w:spacing w:after="0" w:line="240" w:lineRule="auto"/>
              <w:jc w:val="center"/>
              <w:rPr>
                <w:rFonts w:ascii="Calibri" w:eastAsia="Times New Roman" w:hAnsi="Calibri" w:cs="Calibri"/>
                <w:b/>
                <w:bCs/>
                <w:kern w:val="0"/>
                <w:sz w:val="16"/>
                <w:szCs w:val="16"/>
                <w:lang w:eastAsia="sl-SI"/>
                <w14:ligatures w14:val="none"/>
              </w:rPr>
            </w:pPr>
            <w:r w:rsidRPr="00B82C05">
              <w:rPr>
                <w:rFonts w:ascii="Calibri" w:eastAsia="Calibri" w:hAnsi="Calibri" w:cs="Calibri"/>
                <w:b/>
                <w:bCs/>
                <w:kern w:val="0"/>
                <w:sz w:val="16"/>
                <w:szCs w:val="16"/>
                <w14:ligatures w14:val="none"/>
              </w:rPr>
              <w:t>N</w:t>
            </w:r>
          </w:p>
        </w:tc>
        <w:tc>
          <w:tcPr>
            <w:tcW w:w="635" w:type="pct"/>
            <w:tcBorders>
              <w:top w:val="nil"/>
              <w:left w:val="nil"/>
              <w:bottom w:val="single" w:sz="4" w:space="0" w:color="auto"/>
              <w:right w:val="single" w:sz="4" w:space="0" w:color="auto"/>
            </w:tcBorders>
            <w:shd w:val="clear" w:color="auto" w:fill="auto"/>
            <w:vAlign w:val="center"/>
          </w:tcPr>
          <w:p w14:paraId="5DBA5D3C" w14:textId="77777777" w:rsidR="00B82C05" w:rsidRPr="00B82C05" w:rsidRDefault="00B82C05" w:rsidP="00B82C05">
            <w:pPr>
              <w:spacing w:after="0" w:line="240" w:lineRule="auto"/>
              <w:jc w:val="center"/>
              <w:rPr>
                <w:rFonts w:ascii="Calibri" w:eastAsia="Times New Roman" w:hAnsi="Calibri" w:cs="Calibri"/>
                <w:b/>
                <w:bCs/>
                <w:kern w:val="0"/>
                <w:sz w:val="16"/>
                <w:szCs w:val="16"/>
                <w:lang w:eastAsia="sl-SI"/>
                <w14:ligatures w14:val="none"/>
              </w:rPr>
            </w:pPr>
            <w:r w:rsidRPr="00B82C05">
              <w:rPr>
                <w:rFonts w:ascii="Calibri" w:eastAsia="Calibri" w:hAnsi="Calibri" w:cs="Calibri"/>
                <w:b/>
                <w:bCs/>
                <w:kern w:val="0"/>
                <w:sz w:val="16"/>
                <w:szCs w:val="16"/>
                <w14:ligatures w14:val="none"/>
              </w:rPr>
              <w:t>N</w:t>
            </w:r>
          </w:p>
        </w:tc>
        <w:tc>
          <w:tcPr>
            <w:tcW w:w="732" w:type="pct"/>
            <w:tcBorders>
              <w:top w:val="nil"/>
              <w:left w:val="nil"/>
              <w:bottom w:val="single" w:sz="4" w:space="0" w:color="auto"/>
              <w:right w:val="single" w:sz="4" w:space="0" w:color="auto"/>
            </w:tcBorders>
            <w:shd w:val="clear" w:color="auto" w:fill="auto"/>
            <w:vAlign w:val="center"/>
          </w:tcPr>
          <w:p w14:paraId="5197A787" w14:textId="77777777" w:rsidR="00B82C05" w:rsidRPr="00B82C05" w:rsidRDefault="00B82C05" w:rsidP="00B82C05">
            <w:pPr>
              <w:spacing w:after="0" w:line="240" w:lineRule="auto"/>
              <w:jc w:val="center"/>
              <w:rPr>
                <w:rFonts w:ascii="Calibri" w:eastAsia="Times New Roman" w:hAnsi="Calibri" w:cs="Calibri"/>
                <w:b/>
                <w:bCs/>
                <w:kern w:val="0"/>
                <w:sz w:val="16"/>
                <w:szCs w:val="16"/>
                <w:lang w:eastAsia="sl-SI"/>
                <w14:ligatures w14:val="none"/>
              </w:rPr>
            </w:pPr>
            <w:r w:rsidRPr="00B82C05">
              <w:rPr>
                <w:rFonts w:ascii="Calibri" w:eastAsia="Calibri" w:hAnsi="Calibri" w:cs="Calibri"/>
                <w:b/>
                <w:bCs/>
                <w:kern w:val="0"/>
                <w:sz w:val="16"/>
                <w:szCs w:val="16"/>
                <w14:ligatures w14:val="none"/>
              </w:rPr>
              <w:t>N</w:t>
            </w:r>
          </w:p>
        </w:tc>
        <w:tc>
          <w:tcPr>
            <w:tcW w:w="478" w:type="pct"/>
            <w:tcBorders>
              <w:top w:val="nil"/>
              <w:left w:val="nil"/>
              <w:bottom w:val="single" w:sz="4" w:space="0" w:color="auto"/>
              <w:right w:val="single" w:sz="4" w:space="0" w:color="auto"/>
            </w:tcBorders>
            <w:shd w:val="clear" w:color="auto" w:fill="auto"/>
            <w:vAlign w:val="center"/>
          </w:tcPr>
          <w:p w14:paraId="4202D2FD" w14:textId="77777777" w:rsidR="00B82C05" w:rsidRPr="00B82C05" w:rsidRDefault="00B82C05" w:rsidP="00B82C05">
            <w:pPr>
              <w:spacing w:after="0" w:line="240" w:lineRule="auto"/>
              <w:jc w:val="center"/>
              <w:rPr>
                <w:rFonts w:ascii="Calibri" w:eastAsia="Times New Roman" w:hAnsi="Calibri" w:cs="Calibri"/>
                <w:b/>
                <w:bCs/>
                <w:kern w:val="0"/>
                <w:sz w:val="16"/>
                <w:szCs w:val="16"/>
                <w:lang w:eastAsia="sl-SI"/>
                <w14:ligatures w14:val="none"/>
              </w:rPr>
            </w:pPr>
            <w:r w:rsidRPr="00B82C05">
              <w:rPr>
                <w:rFonts w:ascii="Calibri" w:eastAsia="Calibri" w:hAnsi="Calibri" w:cs="Calibri"/>
                <w:b/>
                <w:bCs/>
                <w:kern w:val="0"/>
                <w:sz w:val="16"/>
                <w:szCs w:val="16"/>
                <w14:ligatures w14:val="none"/>
              </w:rPr>
              <w:t>O</w:t>
            </w:r>
          </w:p>
        </w:tc>
        <w:tc>
          <w:tcPr>
            <w:tcW w:w="445" w:type="pct"/>
            <w:tcBorders>
              <w:top w:val="nil"/>
              <w:left w:val="nil"/>
              <w:bottom w:val="single" w:sz="4" w:space="0" w:color="auto"/>
              <w:right w:val="single" w:sz="4" w:space="0" w:color="auto"/>
            </w:tcBorders>
            <w:shd w:val="clear" w:color="auto" w:fill="auto"/>
            <w:vAlign w:val="center"/>
          </w:tcPr>
          <w:p w14:paraId="016511CD" w14:textId="77777777" w:rsidR="00B82C05" w:rsidRPr="00B82C05" w:rsidRDefault="00B82C05" w:rsidP="00B82C05">
            <w:pPr>
              <w:spacing w:after="0" w:line="240" w:lineRule="auto"/>
              <w:jc w:val="center"/>
              <w:rPr>
                <w:rFonts w:ascii="Calibri" w:eastAsia="Calibri" w:hAnsi="Calibri" w:cs="Calibri"/>
                <w:b/>
                <w:bCs/>
                <w:kern w:val="0"/>
                <w:sz w:val="16"/>
                <w:szCs w:val="16"/>
                <w14:ligatures w14:val="none"/>
              </w:rPr>
            </w:pPr>
            <w:r w:rsidRPr="00B82C05">
              <w:rPr>
                <w:rFonts w:ascii="Calibri" w:eastAsia="Calibri" w:hAnsi="Calibri" w:cs="Calibri"/>
                <w:b/>
                <w:bCs/>
                <w:kern w:val="0"/>
                <w:sz w:val="16"/>
                <w:szCs w:val="16"/>
                <w14:ligatures w14:val="none"/>
              </w:rPr>
              <w:t>N</w:t>
            </w:r>
          </w:p>
        </w:tc>
        <w:tc>
          <w:tcPr>
            <w:tcW w:w="467" w:type="pct"/>
            <w:tcBorders>
              <w:top w:val="nil"/>
              <w:left w:val="nil"/>
              <w:bottom w:val="single" w:sz="4" w:space="0" w:color="auto"/>
              <w:right w:val="single" w:sz="4" w:space="0" w:color="auto"/>
            </w:tcBorders>
            <w:shd w:val="clear" w:color="auto" w:fill="auto"/>
            <w:vAlign w:val="center"/>
          </w:tcPr>
          <w:p w14:paraId="1D688971" w14:textId="77777777" w:rsidR="00B82C05" w:rsidRPr="00B82C05" w:rsidRDefault="00B82C05" w:rsidP="00B82C05">
            <w:pPr>
              <w:spacing w:after="0" w:line="240" w:lineRule="auto"/>
              <w:jc w:val="center"/>
              <w:rPr>
                <w:rFonts w:ascii="Calibri" w:eastAsia="Times New Roman" w:hAnsi="Calibri" w:cs="Calibri"/>
                <w:b/>
                <w:bCs/>
                <w:kern w:val="0"/>
                <w:sz w:val="16"/>
                <w:szCs w:val="16"/>
                <w:lang w:eastAsia="sl-SI"/>
                <w14:ligatures w14:val="none"/>
              </w:rPr>
            </w:pPr>
            <w:r w:rsidRPr="00B82C05">
              <w:rPr>
                <w:rFonts w:ascii="Calibri" w:eastAsia="Times New Roman" w:hAnsi="Calibri" w:cs="Calibri"/>
                <w:b/>
                <w:bCs/>
                <w:kern w:val="0"/>
                <w:sz w:val="16"/>
                <w:szCs w:val="16"/>
                <w:lang w:eastAsia="sl-SI"/>
                <w14:ligatures w14:val="none"/>
              </w:rPr>
              <w:t>D</w:t>
            </w:r>
          </w:p>
        </w:tc>
      </w:tr>
    </w:tbl>
    <w:p w14:paraId="573D76CD" w14:textId="77777777" w:rsidR="00B82C05" w:rsidRPr="00B82C05" w:rsidRDefault="00B82C05" w:rsidP="00B82C05">
      <w:pPr>
        <w:autoSpaceDE w:val="0"/>
        <w:autoSpaceDN w:val="0"/>
        <w:adjustRightInd w:val="0"/>
        <w:spacing w:after="0" w:line="240" w:lineRule="auto"/>
        <w:jc w:val="both"/>
        <w:rPr>
          <w:rFonts w:ascii="Calibri" w:eastAsia="Times New Roman"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697"/>
        <w:gridCol w:w="399"/>
        <w:gridCol w:w="399"/>
        <w:gridCol w:w="1587"/>
        <w:gridCol w:w="1031"/>
        <w:gridCol w:w="882"/>
        <w:gridCol w:w="1031"/>
        <w:gridCol w:w="882"/>
        <w:gridCol w:w="1177"/>
        <w:gridCol w:w="1318"/>
      </w:tblGrid>
      <w:tr w:rsidR="00B82C05" w:rsidRPr="00B82C05" w14:paraId="3C62AF07" w14:textId="77777777" w:rsidTr="001F3E61">
        <w:trPr>
          <w:trHeight w:val="1309"/>
        </w:trPr>
        <w:tc>
          <w:tcPr>
            <w:tcW w:w="3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03727B" w14:textId="77777777" w:rsidR="00B82C05" w:rsidRPr="00B82C05" w:rsidRDefault="00B82C05" w:rsidP="00B82C05">
            <w:pPr>
              <w:spacing w:after="0" w:line="240" w:lineRule="auto"/>
              <w:rPr>
                <w:rFonts w:ascii="Calibri" w:eastAsia="Times New Roman" w:hAnsi="Calibri" w:cs="Calibri"/>
                <w:kern w:val="0"/>
                <w:sz w:val="16"/>
                <w:szCs w:val="16"/>
                <w:lang w:eastAsia="sl-SI"/>
                <w14:ligatures w14:val="none"/>
              </w:rPr>
            </w:pPr>
            <w:r w:rsidRPr="00B82C05">
              <w:rPr>
                <w:rFonts w:ascii="Calibri" w:eastAsia="Times New Roman" w:hAnsi="Calibri" w:cs="Calibri"/>
                <w:kern w:val="0"/>
                <w:sz w:val="16"/>
                <w:szCs w:val="16"/>
                <w:lang w:eastAsia="sl-SI"/>
                <w14:ligatures w14:val="none"/>
              </w:rPr>
              <w:t xml:space="preserve">Šifra </w:t>
            </w:r>
            <w:proofErr w:type="spellStart"/>
            <w:r w:rsidRPr="00B82C05">
              <w:rPr>
                <w:rFonts w:ascii="Calibri" w:eastAsia="Times New Roman" w:hAnsi="Calibri" w:cs="Calibri"/>
                <w:kern w:val="0"/>
                <w:sz w:val="16"/>
                <w:szCs w:val="16"/>
                <w:lang w:eastAsia="sl-SI"/>
                <w14:ligatures w14:val="none"/>
              </w:rPr>
              <w:t>zdr</w:t>
            </w:r>
            <w:proofErr w:type="spellEnd"/>
            <w:r w:rsidRPr="00B82C05">
              <w:rPr>
                <w:rFonts w:ascii="Calibri" w:eastAsia="Times New Roman" w:hAnsi="Calibri" w:cs="Calibri"/>
                <w:kern w:val="0"/>
                <w:sz w:val="16"/>
                <w:szCs w:val="16"/>
                <w:lang w:eastAsia="sl-SI"/>
                <w14:ligatures w14:val="none"/>
              </w:rPr>
              <w:t>. dej.</w:t>
            </w:r>
          </w:p>
        </w:tc>
        <w:tc>
          <w:tcPr>
            <w:tcW w:w="1268" w:type="pct"/>
            <w:gridSpan w:val="3"/>
            <w:tcBorders>
              <w:top w:val="single" w:sz="4" w:space="0" w:color="auto"/>
              <w:left w:val="nil"/>
              <w:bottom w:val="single" w:sz="4" w:space="0" w:color="auto"/>
              <w:right w:val="single" w:sz="4" w:space="0" w:color="000000"/>
            </w:tcBorders>
            <w:shd w:val="clear" w:color="auto" w:fill="auto"/>
            <w:vAlign w:val="center"/>
            <w:hideMark/>
          </w:tcPr>
          <w:p w14:paraId="5B4BDAFC" w14:textId="77777777" w:rsidR="00B82C05" w:rsidRPr="00B82C05" w:rsidRDefault="00B82C05" w:rsidP="00B82C05">
            <w:pPr>
              <w:spacing w:after="0" w:line="240" w:lineRule="auto"/>
              <w:rPr>
                <w:rFonts w:ascii="Calibri" w:eastAsia="Times New Roman" w:hAnsi="Calibri" w:cs="Calibri"/>
                <w:kern w:val="0"/>
                <w:sz w:val="16"/>
                <w:szCs w:val="16"/>
                <w:lang w:eastAsia="sl-SI"/>
                <w14:ligatures w14:val="none"/>
              </w:rPr>
            </w:pPr>
            <w:r w:rsidRPr="00B82C05">
              <w:rPr>
                <w:rFonts w:ascii="Calibri" w:eastAsia="Times New Roman" w:hAnsi="Calibri" w:cs="Calibri"/>
                <w:kern w:val="0"/>
                <w:sz w:val="16"/>
                <w:szCs w:val="16"/>
                <w:lang w:eastAsia="sl-SI"/>
                <w14:ligatures w14:val="none"/>
              </w:rPr>
              <w:t>Zdravstvena dejavnost,                                                                                                                                                      vrsta dejavnosti, podvrsta dejavnosti</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081CCA98" w14:textId="77777777" w:rsidR="00B82C05" w:rsidRPr="00B82C05" w:rsidRDefault="00B82C05" w:rsidP="00B82C05">
            <w:pPr>
              <w:spacing w:after="0" w:line="240" w:lineRule="auto"/>
              <w:jc w:val="center"/>
              <w:rPr>
                <w:rFonts w:ascii="Calibri" w:eastAsia="Times New Roman" w:hAnsi="Calibri" w:cs="Calibri"/>
                <w:kern w:val="0"/>
                <w:sz w:val="16"/>
                <w:szCs w:val="16"/>
                <w:lang w:eastAsia="sl-SI"/>
                <w14:ligatures w14:val="none"/>
              </w:rPr>
            </w:pPr>
            <w:r w:rsidRPr="00B82C05">
              <w:rPr>
                <w:rFonts w:ascii="Calibri" w:eastAsia="Aptos" w:hAnsi="Calibri" w:cs="Calibri"/>
                <w:sz w:val="16"/>
                <w:szCs w:val="16"/>
              </w:rPr>
              <w:t>Navajanje datuma konca predhodne obravnave na strukturi Obravnava</w:t>
            </w:r>
          </w:p>
        </w:tc>
        <w:tc>
          <w:tcPr>
            <w:tcW w:w="469" w:type="pct"/>
            <w:tcBorders>
              <w:top w:val="single" w:sz="4" w:space="0" w:color="auto"/>
              <w:left w:val="nil"/>
              <w:bottom w:val="single" w:sz="4" w:space="0" w:color="auto"/>
              <w:right w:val="single" w:sz="4" w:space="0" w:color="auto"/>
            </w:tcBorders>
            <w:shd w:val="clear" w:color="auto" w:fill="auto"/>
            <w:vAlign w:val="center"/>
          </w:tcPr>
          <w:p w14:paraId="5394E2EA" w14:textId="77777777" w:rsidR="00B82C05" w:rsidRPr="00B82C05" w:rsidRDefault="00B82C05" w:rsidP="00B82C05">
            <w:pPr>
              <w:spacing w:after="0" w:line="240" w:lineRule="auto"/>
              <w:jc w:val="center"/>
              <w:rPr>
                <w:rFonts w:ascii="Calibri" w:eastAsia="Times New Roman" w:hAnsi="Calibri" w:cs="Calibri"/>
                <w:kern w:val="0"/>
                <w:sz w:val="16"/>
                <w:szCs w:val="16"/>
                <w:lang w:eastAsia="sl-SI"/>
                <w14:ligatures w14:val="none"/>
              </w:rPr>
            </w:pPr>
            <w:r w:rsidRPr="00B82C05">
              <w:rPr>
                <w:rFonts w:ascii="Calibri" w:eastAsia="Aptos" w:hAnsi="Calibri" w:cs="Calibri"/>
                <w:sz w:val="16"/>
                <w:szCs w:val="16"/>
              </w:rPr>
              <w:t>Navajanje statusa večdnevne obravnave na strukturi Obravnava</w:t>
            </w:r>
          </w:p>
        </w:tc>
        <w:tc>
          <w:tcPr>
            <w:tcW w:w="548" w:type="pct"/>
            <w:tcBorders>
              <w:top w:val="single" w:sz="4" w:space="0" w:color="auto"/>
              <w:left w:val="nil"/>
              <w:bottom w:val="single" w:sz="4" w:space="0" w:color="auto"/>
              <w:right w:val="single" w:sz="4" w:space="0" w:color="auto"/>
            </w:tcBorders>
            <w:shd w:val="clear" w:color="auto" w:fill="auto"/>
            <w:vAlign w:val="center"/>
          </w:tcPr>
          <w:p w14:paraId="11D1FF9B" w14:textId="77777777" w:rsidR="00B82C05" w:rsidRPr="00B82C05" w:rsidRDefault="00B82C05" w:rsidP="00B82C05">
            <w:pPr>
              <w:spacing w:after="0" w:line="240" w:lineRule="auto"/>
              <w:jc w:val="center"/>
              <w:rPr>
                <w:rFonts w:ascii="Calibri" w:eastAsia="Times New Roman" w:hAnsi="Calibri" w:cs="Calibri"/>
                <w:kern w:val="0"/>
                <w:sz w:val="16"/>
                <w:szCs w:val="16"/>
                <w:lang w:eastAsia="sl-SI"/>
                <w14:ligatures w14:val="none"/>
              </w:rPr>
            </w:pPr>
            <w:r w:rsidRPr="00B82C05">
              <w:rPr>
                <w:rFonts w:ascii="Calibri" w:eastAsia="Aptos" w:hAnsi="Calibri" w:cs="Calibri"/>
                <w:sz w:val="16"/>
                <w:szCs w:val="16"/>
              </w:rPr>
              <w:t>Navajanje doplačila osebe za namestitev na strukturi Obravnava</w:t>
            </w:r>
          </w:p>
        </w:tc>
        <w:tc>
          <w:tcPr>
            <w:tcW w:w="469" w:type="pct"/>
            <w:tcBorders>
              <w:top w:val="single" w:sz="4" w:space="0" w:color="auto"/>
              <w:left w:val="nil"/>
              <w:bottom w:val="single" w:sz="4" w:space="0" w:color="auto"/>
              <w:right w:val="single" w:sz="4" w:space="0" w:color="auto"/>
            </w:tcBorders>
            <w:shd w:val="clear" w:color="auto" w:fill="auto"/>
            <w:vAlign w:val="center"/>
          </w:tcPr>
          <w:p w14:paraId="4047938F" w14:textId="77777777" w:rsidR="00B82C05" w:rsidRPr="00B82C05" w:rsidRDefault="00B82C05" w:rsidP="00B82C05">
            <w:pPr>
              <w:spacing w:after="0" w:line="240" w:lineRule="auto"/>
              <w:jc w:val="center"/>
              <w:rPr>
                <w:rFonts w:ascii="Calibri" w:eastAsia="Times New Roman" w:hAnsi="Calibri" w:cs="Calibri"/>
                <w:kern w:val="0"/>
                <w:sz w:val="16"/>
                <w:szCs w:val="16"/>
                <w:lang w:eastAsia="sl-SI"/>
                <w14:ligatures w14:val="none"/>
              </w:rPr>
            </w:pPr>
            <w:r w:rsidRPr="00B82C05">
              <w:rPr>
                <w:rFonts w:ascii="Calibri" w:eastAsia="Aptos" w:hAnsi="Calibri" w:cs="Calibri"/>
                <w:sz w:val="16"/>
                <w:szCs w:val="16"/>
              </w:rPr>
              <w:t>Navajanje razloga obravnave na strukturi PGO</w:t>
            </w:r>
          </w:p>
        </w:tc>
        <w:tc>
          <w:tcPr>
            <w:tcW w:w="626" w:type="pct"/>
            <w:tcBorders>
              <w:top w:val="single" w:sz="4" w:space="0" w:color="auto"/>
              <w:left w:val="nil"/>
              <w:bottom w:val="single" w:sz="4" w:space="0" w:color="auto"/>
              <w:right w:val="single" w:sz="4" w:space="0" w:color="auto"/>
            </w:tcBorders>
            <w:shd w:val="clear" w:color="auto" w:fill="auto"/>
            <w:vAlign w:val="center"/>
          </w:tcPr>
          <w:p w14:paraId="14F49BE9" w14:textId="77777777" w:rsidR="00B82C05" w:rsidRPr="00B82C05" w:rsidRDefault="00B82C05" w:rsidP="00B82C05">
            <w:pPr>
              <w:spacing w:after="0" w:line="240" w:lineRule="auto"/>
              <w:jc w:val="center"/>
              <w:rPr>
                <w:rFonts w:ascii="Calibri" w:eastAsia="Times New Roman" w:hAnsi="Calibri" w:cs="Calibri"/>
                <w:kern w:val="0"/>
                <w:sz w:val="16"/>
                <w:szCs w:val="16"/>
                <w:lang w:eastAsia="sl-SI"/>
                <w14:ligatures w14:val="none"/>
              </w:rPr>
            </w:pPr>
            <w:r w:rsidRPr="00B82C05">
              <w:rPr>
                <w:rFonts w:ascii="Calibri" w:eastAsia="Aptos" w:hAnsi="Calibri" w:cs="Calibri"/>
                <w:sz w:val="16"/>
                <w:szCs w:val="16"/>
              </w:rPr>
              <w:t>Navajanje datuma opravljene storitve na strukturi PGO za storitve tipa EME in PRI</w:t>
            </w:r>
          </w:p>
        </w:tc>
        <w:tc>
          <w:tcPr>
            <w:tcW w:w="701" w:type="pct"/>
            <w:tcBorders>
              <w:top w:val="single" w:sz="4" w:space="0" w:color="auto"/>
              <w:left w:val="nil"/>
              <w:bottom w:val="single" w:sz="4" w:space="0" w:color="auto"/>
              <w:right w:val="single" w:sz="4" w:space="0" w:color="auto"/>
            </w:tcBorders>
            <w:shd w:val="clear" w:color="auto" w:fill="auto"/>
            <w:vAlign w:val="center"/>
          </w:tcPr>
          <w:p w14:paraId="070DEDA6" w14:textId="77777777" w:rsidR="00B82C05" w:rsidRPr="00B82C05" w:rsidRDefault="00B82C05" w:rsidP="00B82C05">
            <w:pPr>
              <w:spacing w:after="0" w:line="240" w:lineRule="auto"/>
              <w:jc w:val="center"/>
              <w:rPr>
                <w:rFonts w:ascii="Calibri" w:eastAsia="Times New Roman" w:hAnsi="Calibri" w:cs="Calibri"/>
                <w:kern w:val="0"/>
                <w:sz w:val="16"/>
                <w:szCs w:val="16"/>
                <w:lang w:eastAsia="sl-SI"/>
                <w14:ligatures w14:val="none"/>
              </w:rPr>
            </w:pPr>
            <w:r w:rsidRPr="00B82C05">
              <w:rPr>
                <w:rFonts w:ascii="Calibri" w:eastAsia="Aptos" w:hAnsi="Calibri" w:cs="Calibri"/>
                <w:sz w:val="16"/>
                <w:szCs w:val="16"/>
              </w:rPr>
              <w:t>Navajanje podatka "evidenčni dokument = 1" za vse razloge obravnav na strukturi "Obravnava"</w:t>
            </w:r>
          </w:p>
        </w:tc>
      </w:tr>
      <w:tr w:rsidR="00B82C05" w:rsidRPr="00B82C05" w14:paraId="46E04197" w14:textId="77777777" w:rsidTr="001F3E61">
        <w:trPr>
          <w:trHeight w:val="255"/>
        </w:trPr>
        <w:tc>
          <w:tcPr>
            <w:tcW w:w="371" w:type="pct"/>
            <w:tcBorders>
              <w:top w:val="nil"/>
              <w:left w:val="single" w:sz="4" w:space="0" w:color="auto"/>
              <w:bottom w:val="single" w:sz="4" w:space="0" w:color="auto"/>
              <w:right w:val="single" w:sz="4" w:space="0" w:color="auto"/>
            </w:tcBorders>
            <w:shd w:val="clear" w:color="auto" w:fill="auto"/>
            <w:vAlign w:val="center"/>
          </w:tcPr>
          <w:p w14:paraId="30E18273" w14:textId="77777777" w:rsidR="00B82C05" w:rsidRPr="00B82C05" w:rsidRDefault="00B82C05" w:rsidP="00B82C05">
            <w:pPr>
              <w:spacing w:after="0" w:line="240" w:lineRule="auto"/>
              <w:rPr>
                <w:rFonts w:ascii="Calibri" w:eastAsia="Times New Roman" w:hAnsi="Calibri" w:cs="Calibri"/>
                <w:kern w:val="0"/>
                <w:sz w:val="16"/>
                <w:szCs w:val="16"/>
                <w:lang w:eastAsia="sl-SI"/>
                <w14:ligatures w14:val="none"/>
              </w:rPr>
            </w:pPr>
            <w:proofErr w:type="spellStart"/>
            <w:r w:rsidRPr="00B82C05">
              <w:rPr>
                <w:rFonts w:ascii="Calibri" w:eastAsia="Times New Roman" w:hAnsi="Calibri" w:cs="Calibri"/>
                <w:kern w:val="0"/>
                <w:sz w:val="16"/>
                <w:szCs w:val="16"/>
                <w:lang w:eastAsia="sl-SI"/>
                <w14:ligatures w14:val="none"/>
              </w:rPr>
              <w:t>R86.220</w:t>
            </w:r>
            <w:proofErr w:type="spellEnd"/>
          </w:p>
        </w:tc>
        <w:tc>
          <w:tcPr>
            <w:tcW w:w="4629" w:type="pct"/>
            <w:gridSpan w:val="9"/>
            <w:tcBorders>
              <w:top w:val="single" w:sz="4" w:space="0" w:color="auto"/>
              <w:left w:val="nil"/>
              <w:bottom w:val="single" w:sz="4" w:space="0" w:color="auto"/>
              <w:right w:val="single" w:sz="4" w:space="0" w:color="auto"/>
            </w:tcBorders>
            <w:shd w:val="clear" w:color="auto" w:fill="auto"/>
            <w:vAlign w:val="center"/>
          </w:tcPr>
          <w:p w14:paraId="565646A0" w14:textId="77777777" w:rsidR="00B82C05" w:rsidRPr="00B82C05" w:rsidRDefault="00B82C05" w:rsidP="00B82C05">
            <w:pPr>
              <w:spacing w:after="0" w:line="240" w:lineRule="auto"/>
              <w:rPr>
                <w:rFonts w:ascii="Calibri" w:eastAsia="Times New Roman" w:hAnsi="Calibri" w:cs="Calibri"/>
                <w:b/>
                <w:bCs/>
                <w:kern w:val="0"/>
                <w:sz w:val="16"/>
                <w:szCs w:val="16"/>
                <w:lang w:eastAsia="sl-SI"/>
                <w14:ligatures w14:val="none"/>
              </w:rPr>
            </w:pPr>
            <w:r w:rsidRPr="00B82C05">
              <w:rPr>
                <w:rFonts w:ascii="Calibri" w:eastAsia="Times New Roman" w:hAnsi="Calibri" w:cs="Calibri"/>
                <w:kern w:val="0"/>
                <w:sz w:val="16"/>
                <w:szCs w:val="16"/>
                <w:lang w:eastAsia="sl-SI"/>
                <w14:ligatures w14:val="none"/>
              </w:rPr>
              <w:t>Specializirana zdravstvena dejavnost</w:t>
            </w:r>
            <w:r w:rsidRPr="00B82C05">
              <w:rPr>
                <w:rFonts w:ascii="Calibri" w:eastAsia="Times New Roman" w:hAnsi="Calibri" w:cs="Calibri"/>
                <w:b/>
                <w:bCs/>
                <w:kern w:val="0"/>
                <w:sz w:val="16"/>
                <w:szCs w:val="16"/>
                <w:lang w:eastAsia="sl-SI"/>
                <w14:ligatures w14:val="none"/>
              </w:rPr>
              <w:t> </w:t>
            </w:r>
          </w:p>
        </w:tc>
      </w:tr>
      <w:tr w:rsidR="00B82C05" w:rsidRPr="00B82C05" w14:paraId="79305594" w14:textId="77777777" w:rsidTr="001F3E61">
        <w:trPr>
          <w:trHeight w:val="255"/>
        </w:trPr>
        <w:tc>
          <w:tcPr>
            <w:tcW w:w="371" w:type="pct"/>
            <w:tcBorders>
              <w:top w:val="nil"/>
              <w:left w:val="single" w:sz="4" w:space="0" w:color="auto"/>
              <w:bottom w:val="single" w:sz="4" w:space="0" w:color="auto"/>
              <w:right w:val="single" w:sz="4" w:space="0" w:color="auto"/>
            </w:tcBorders>
            <w:shd w:val="clear" w:color="auto" w:fill="auto"/>
            <w:vAlign w:val="center"/>
          </w:tcPr>
          <w:p w14:paraId="2441130D" w14:textId="77777777" w:rsidR="00B82C05" w:rsidRPr="00B82C05" w:rsidRDefault="00B82C05" w:rsidP="00B82C05">
            <w:pPr>
              <w:spacing w:after="0" w:line="240" w:lineRule="auto"/>
              <w:rPr>
                <w:rFonts w:ascii="Calibri" w:eastAsia="Times New Roman" w:hAnsi="Calibri" w:cs="Calibri"/>
                <w:kern w:val="0"/>
                <w:sz w:val="16"/>
                <w:szCs w:val="16"/>
                <w:lang w:eastAsia="sl-SI"/>
                <w14:ligatures w14:val="none"/>
              </w:rPr>
            </w:pPr>
          </w:p>
        </w:tc>
        <w:tc>
          <w:tcPr>
            <w:tcW w:w="212" w:type="pct"/>
            <w:tcBorders>
              <w:top w:val="nil"/>
              <w:left w:val="nil"/>
              <w:bottom w:val="single" w:sz="4" w:space="0" w:color="auto"/>
              <w:right w:val="single" w:sz="4" w:space="0" w:color="auto"/>
            </w:tcBorders>
            <w:shd w:val="clear" w:color="auto" w:fill="auto"/>
            <w:vAlign w:val="center"/>
          </w:tcPr>
          <w:p w14:paraId="6F84A15A" w14:textId="77777777" w:rsidR="00B82C05" w:rsidRPr="00B82C05" w:rsidRDefault="00B82C05" w:rsidP="00B82C05">
            <w:pPr>
              <w:spacing w:after="0" w:line="240" w:lineRule="auto"/>
              <w:rPr>
                <w:rFonts w:ascii="Calibri" w:eastAsia="Times New Roman" w:hAnsi="Calibri" w:cs="Calibri"/>
                <w:b/>
                <w:bCs/>
                <w:kern w:val="0"/>
                <w:sz w:val="16"/>
                <w:szCs w:val="16"/>
                <w:lang w:eastAsia="sl-SI"/>
                <w14:ligatures w14:val="none"/>
              </w:rPr>
            </w:pPr>
            <w:r w:rsidRPr="00B82C05">
              <w:rPr>
                <w:rFonts w:ascii="Calibri" w:eastAsia="Times New Roman" w:hAnsi="Calibri" w:cs="Calibri"/>
                <w:b/>
                <w:bCs/>
                <w:kern w:val="0"/>
                <w:sz w:val="16"/>
                <w:szCs w:val="16"/>
                <w:lang w:eastAsia="sl-SI"/>
                <w14:ligatures w14:val="none"/>
              </w:rPr>
              <w:t>256</w:t>
            </w:r>
          </w:p>
        </w:tc>
        <w:tc>
          <w:tcPr>
            <w:tcW w:w="4417" w:type="pct"/>
            <w:gridSpan w:val="8"/>
            <w:tcBorders>
              <w:top w:val="nil"/>
              <w:left w:val="nil"/>
              <w:bottom w:val="single" w:sz="4" w:space="0" w:color="auto"/>
              <w:right w:val="single" w:sz="4" w:space="0" w:color="auto"/>
            </w:tcBorders>
            <w:shd w:val="clear" w:color="auto" w:fill="auto"/>
            <w:vAlign w:val="center"/>
          </w:tcPr>
          <w:p w14:paraId="4E2EEC69" w14:textId="77777777" w:rsidR="00B82C05" w:rsidRPr="00B82C05" w:rsidRDefault="00B82C05" w:rsidP="00B82C05">
            <w:pPr>
              <w:spacing w:after="0" w:line="240" w:lineRule="auto"/>
              <w:rPr>
                <w:rFonts w:ascii="Calibri" w:eastAsia="Times New Roman" w:hAnsi="Calibri" w:cs="Calibri"/>
                <w:kern w:val="0"/>
                <w:sz w:val="16"/>
                <w:szCs w:val="16"/>
                <w:lang w:eastAsia="sl-SI"/>
                <w14:ligatures w14:val="none"/>
              </w:rPr>
            </w:pPr>
            <w:r w:rsidRPr="00B82C05">
              <w:rPr>
                <w:rFonts w:ascii="Calibri" w:eastAsia="Times New Roman" w:hAnsi="Calibri" w:cs="Calibri"/>
                <w:b/>
                <w:bCs/>
                <w:kern w:val="0"/>
                <w:sz w:val="16"/>
                <w:szCs w:val="16"/>
                <w:lang w:eastAsia="sl-SI"/>
                <w14:ligatures w14:val="none"/>
              </w:rPr>
              <w:t>Klinična prehrana v specialistični zunajbolnišnični dejavnosti</w:t>
            </w:r>
            <w:r w:rsidRPr="00B82C05">
              <w:rPr>
                <w:rFonts w:ascii="Calibri" w:eastAsia="Times New Roman" w:hAnsi="Calibri" w:cs="Calibri"/>
                <w:kern w:val="0"/>
                <w:sz w:val="16"/>
                <w:szCs w:val="16"/>
                <w:lang w:eastAsia="sl-SI"/>
                <w14:ligatures w14:val="none"/>
              </w:rPr>
              <w:t> </w:t>
            </w:r>
          </w:p>
        </w:tc>
      </w:tr>
      <w:tr w:rsidR="00B82C05" w:rsidRPr="00B82C05" w14:paraId="0881D5DD" w14:textId="77777777" w:rsidTr="001F3E61">
        <w:trPr>
          <w:trHeight w:val="277"/>
        </w:trPr>
        <w:tc>
          <w:tcPr>
            <w:tcW w:w="371" w:type="pct"/>
            <w:tcBorders>
              <w:top w:val="single" w:sz="4" w:space="0" w:color="auto"/>
              <w:left w:val="single" w:sz="4" w:space="0" w:color="auto"/>
              <w:bottom w:val="single" w:sz="4" w:space="0" w:color="auto"/>
              <w:right w:val="single" w:sz="4" w:space="0" w:color="auto"/>
            </w:tcBorders>
            <w:shd w:val="clear" w:color="auto" w:fill="auto"/>
            <w:vAlign w:val="bottom"/>
          </w:tcPr>
          <w:p w14:paraId="4E4FFC03" w14:textId="77777777" w:rsidR="00B82C05" w:rsidRPr="00B82C05" w:rsidRDefault="00B82C05" w:rsidP="00B82C05">
            <w:pPr>
              <w:spacing w:after="0" w:line="240" w:lineRule="auto"/>
              <w:rPr>
                <w:rFonts w:ascii="Calibri" w:eastAsia="Times New Roman" w:hAnsi="Calibri" w:cs="Calibri"/>
                <w:kern w:val="0"/>
                <w:sz w:val="16"/>
                <w:szCs w:val="16"/>
                <w:lang w:eastAsia="sl-SI"/>
                <w14:ligatures w14:val="none"/>
              </w:rPr>
            </w:pPr>
          </w:p>
        </w:tc>
        <w:tc>
          <w:tcPr>
            <w:tcW w:w="212" w:type="pct"/>
            <w:tcBorders>
              <w:top w:val="single" w:sz="4" w:space="0" w:color="auto"/>
              <w:left w:val="nil"/>
              <w:bottom w:val="single" w:sz="4" w:space="0" w:color="auto"/>
              <w:right w:val="single" w:sz="4" w:space="0" w:color="auto"/>
            </w:tcBorders>
            <w:shd w:val="clear" w:color="auto" w:fill="auto"/>
            <w:vAlign w:val="bottom"/>
          </w:tcPr>
          <w:p w14:paraId="6D83D2A2" w14:textId="77777777" w:rsidR="00B82C05" w:rsidRPr="00B82C05" w:rsidRDefault="00B82C05" w:rsidP="00B82C05">
            <w:pPr>
              <w:spacing w:after="0" w:line="240" w:lineRule="auto"/>
              <w:rPr>
                <w:rFonts w:ascii="Calibri" w:eastAsia="Times New Roman" w:hAnsi="Calibri" w:cs="Calibri"/>
                <w:kern w:val="0"/>
                <w:sz w:val="16"/>
                <w:szCs w:val="16"/>
                <w:lang w:eastAsia="sl-SI"/>
                <w14:ligatures w14:val="none"/>
              </w:rPr>
            </w:pPr>
          </w:p>
        </w:tc>
        <w:tc>
          <w:tcPr>
            <w:tcW w:w="212" w:type="pct"/>
            <w:tcBorders>
              <w:top w:val="single" w:sz="4" w:space="0" w:color="auto"/>
              <w:left w:val="nil"/>
              <w:bottom w:val="single" w:sz="4" w:space="0" w:color="auto"/>
              <w:right w:val="single" w:sz="4" w:space="0" w:color="auto"/>
            </w:tcBorders>
            <w:shd w:val="clear" w:color="auto" w:fill="auto"/>
            <w:vAlign w:val="center"/>
          </w:tcPr>
          <w:p w14:paraId="75347EFE" w14:textId="77777777" w:rsidR="00B82C05" w:rsidRPr="00B82C05" w:rsidRDefault="00B82C05" w:rsidP="00B82C05">
            <w:pPr>
              <w:spacing w:after="0" w:line="240" w:lineRule="auto"/>
              <w:rPr>
                <w:rFonts w:ascii="Calibri" w:eastAsia="Times New Roman" w:hAnsi="Calibri" w:cs="Calibri"/>
                <w:b/>
                <w:bCs/>
                <w:kern w:val="0"/>
                <w:sz w:val="16"/>
                <w:szCs w:val="16"/>
                <w:lang w:eastAsia="sl-SI"/>
                <w14:ligatures w14:val="none"/>
              </w:rPr>
            </w:pPr>
            <w:r w:rsidRPr="00B82C05">
              <w:rPr>
                <w:rFonts w:ascii="Calibri" w:eastAsia="Times New Roman" w:hAnsi="Calibri" w:cs="Calibri"/>
                <w:b/>
                <w:bCs/>
                <w:kern w:val="0"/>
                <w:sz w:val="16"/>
                <w:szCs w:val="16"/>
                <w:lang w:eastAsia="sl-SI"/>
                <w14:ligatures w14:val="none"/>
              </w:rPr>
              <w:t>293</w:t>
            </w:r>
          </w:p>
        </w:tc>
        <w:tc>
          <w:tcPr>
            <w:tcW w:w="844" w:type="pct"/>
            <w:tcBorders>
              <w:top w:val="single" w:sz="4" w:space="0" w:color="auto"/>
              <w:left w:val="nil"/>
              <w:bottom w:val="single" w:sz="4" w:space="0" w:color="auto"/>
              <w:right w:val="single" w:sz="4" w:space="0" w:color="auto"/>
            </w:tcBorders>
            <w:shd w:val="clear" w:color="auto" w:fill="auto"/>
            <w:vAlign w:val="center"/>
          </w:tcPr>
          <w:p w14:paraId="79F8D712" w14:textId="77777777" w:rsidR="00B82C05" w:rsidRPr="00B82C05" w:rsidRDefault="00B82C05" w:rsidP="00B82C05">
            <w:pPr>
              <w:spacing w:after="0" w:line="240" w:lineRule="auto"/>
              <w:rPr>
                <w:rFonts w:ascii="Calibri" w:eastAsia="Times New Roman" w:hAnsi="Calibri" w:cs="Calibri"/>
                <w:b/>
                <w:bCs/>
                <w:kern w:val="0"/>
                <w:sz w:val="16"/>
                <w:szCs w:val="16"/>
                <w:lang w:eastAsia="sl-SI"/>
                <w14:ligatures w14:val="none"/>
              </w:rPr>
            </w:pPr>
            <w:r w:rsidRPr="00B82C05">
              <w:rPr>
                <w:rFonts w:ascii="Calibri" w:eastAsia="Times New Roman" w:hAnsi="Calibri" w:cs="Calibri"/>
                <w:b/>
                <w:bCs/>
                <w:kern w:val="0"/>
                <w:sz w:val="16"/>
                <w:szCs w:val="16"/>
                <w:lang w:eastAsia="sl-SI"/>
                <w14:ligatures w14:val="none"/>
              </w:rPr>
              <w:t>Klinična prehrana</w:t>
            </w:r>
          </w:p>
        </w:tc>
        <w:tc>
          <w:tcPr>
            <w:tcW w:w="548" w:type="pct"/>
            <w:tcBorders>
              <w:top w:val="nil"/>
              <w:left w:val="nil"/>
              <w:bottom w:val="single" w:sz="4" w:space="0" w:color="auto"/>
              <w:right w:val="single" w:sz="4" w:space="0" w:color="auto"/>
            </w:tcBorders>
            <w:shd w:val="clear" w:color="auto" w:fill="auto"/>
            <w:vAlign w:val="center"/>
          </w:tcPr>
          <w:p w14:paraId="5A5FD708" w14:textId="77777777" w:rsidR="00B82C05" w:rsidRPr="00B82C05" w:rsidRDefault="00B82C05" w:rsidP="00B82C05">
            <w:pPr>
              <w:spacing w:after="0" w:line="240" w:lineRule="auto"/>
              <w:jc w:val="center"/>
              <w:rPr>
                <w:rFonts w:ascii="Calibri" w:eastAsia="Times New Roman" w:hAnsi="Calibri" w:cs="Calibri"/>
                <w:b/>
                <w:bCs/>
                <w:kern w:val="0"/>
                <w:sz w:val="16"/>
                <w:szCs w:val="16"/>
                <w:lang w:eastAsia="sl-SI"/>
                <w14:ligatures w14:val="none"/>
              </w:rPr>
            </w:pPr>
            <w:r w:rsidRPr="00B82C05">
              <w:rPr>
                <w:rFonts w:ascii="Calibri" w:eastAsia="Calibri" w:hAnsi="Calibri" w:cs="Calibri"/>
                <w:b/>
                <w:bCs/>
                <w:kern w:val="0"/>
                <w:sz w:val="16"/>
                <w:szCs w:val="16"/>
                <w14:ligatures w14:val="none"/>
              </w:rPr>
              <w:t>N</w:t>
            </w:r>
          </w:p>
        </w:tc>
        <w:tc>
          <w:tcPr>
            <w:tcW w:w="469" w:type="pct"/>
            <w:tcBorders>
              <w:top w:val="nil"/>
              <w:left w:val="nil"/>
              <w:bottom w:val="single" w:sz="4" w:space="0" w:color="auto"/>
              <w:right w:val="single" w:sz="4" w:space="0" w:color="auto"/>
            </w:tcBorders>
            <w:shd w:val="clear" w:color="auto" w:fill="auto"/>
            <w:vAlign w:val="center"/>
          </w:tcPr>
          <w:p w14:paraId="29C933BC" w14:textId="77777777" w:rsidR="00B82C05" w:rsidRPr="00B82C05" w:rsidRDefault="00B82C05" w:rsidP="00B82C05">
            <w:pPr>
              <w:spacing w:after="0" w:line="240" w:lineRule="auto"/>
              <w:jc w:val="center"/>
              <w:rPr>
                <w:rFonts w:ascii="Calibri" w:eastAsia="Times New Roman" w:hAnsi="Calibri" w:cs="Calibri"/>
                <w:b/>
                <w:bCs/>
                <w:kern w:val="0"/>
                <w:sz w:val="16"/>
                <w:szCs w:val="16"/>
                <w:lang w:eastAsia="sl-SI"/>
                <w14:ligatures w14:val="none"/>
              </w:rPr>
            </w:pPr>
            <w:r w:rsidRPr="00B82C05">
              <w:rPr>
                <w:rFonts w:ascii="Calibri" w:eastAsia="Calibri" w:hAnsi="Calibri" w:cs="Calibri"/>
                <w:b/>
                <w:bCs/>
                <w:kern w:val="0"/>
                <w:sz w:val="16"/>
                <w:szCs w:val="16"/>
                <w14:ligatures w14:val="none"/>
              </w:rPr>
              <w:t>N</w:t>
            </w:r>
          </w:p>
        </w:tc>
        <w:tc>
          <w:tcPr>
            <w:tcW w:w="548" w:type="pct"/>
            <w:tcBorders>
              <w:top w:val="nil"/>
              <w:left w:val="nil"/>
              <w:bottom w:val="single" w:sz="4" w:space="0" w:color="auto"/>
              <w:right w:val="single" w:sz="4" w:space="0" w:color="auto"/>
            </w:tcBorders>
            <w:shd w:val="clear" w:color="auto" w:fill="auto"/>
            <w:vAlign w:val="center"/>
          </w:tcPr>
          <w:p w14:paraId="26D2875E" w14:textId="77777777" w:rsidR="00B82C05" w:rsidRPr="00B82C05" w:rsidRDefault="00B82C05" w:rsidP="00B82C05">
            <w:pPr>
              <w:spacing w:after="0" w:line="240" w:lineRule="auto"/>
              <w:jc w:val="center"/>
              <w:rPr>
                <w:rFonts w:ascii="Calibri" w:eastAsia="Times New Roman" w:hAnsi="Calibri" w:cs="Calibri"/>
                <w:b/>
                <w:bCs/>
                <w:kern w:val="0"/>
                <w:sz w:val="16"/>
                <w:szCs w:val="16"/>
                <w:lang w:eastAsia="sl-SI"/>
                <w14:ligatures w14:val="none"/>
              </w:rPr>
            </w:pPr>
            <w:r w:rsidRPr="00B82C05">
              <w:rPr>
                <w:rFonts w:ascii="Calibri" w:eastAsia="Calibri" w:hAnsi="Calibri" w:cs="Calibri"/>
                <w:b/>
                <w:bCs/>
                <w:kern w:val="0"/>
                <w:sz w:val="16"/>
                <w:szCs w:val="16"/>
                <w14:ligatures w14:val="none"/>
              </w:rPr>
              <w:t>N</w:t>
            </w:r>
          </w:p>
        </w:tc>
        <w:tc>
          <w:tcPr>
            <w:tcW w:w="469" w:type="pct"/>
            <w:tcBorders>
              <w:top w:val="nil"/>
              <w:left w:val="nil"/>
              <w:bottom w:val="single" w:sz="4" w:space="0" w:color="auto"/>
              <w:right w:val="single" w:sz="4" w:space="0" w:color="auto"/>
            </w:tcBorders>
            <w:shd w:val="clear" w:color="auto" w:fill="auto"/>
            <w:vAlign w:val="center"/>
          </w:tcPr>
          <w:p w14:paraId="759FF358" w14:textId="77777777" w:rsidR="00B82C05" w:rsidRPr="00B82C05" w:rsidRDefault="00B82C05" w:rsidP="00B82C05">
            <w:pPr>
              <w:spacing w:after="0" w:line="240" w:lineRule="auto"/>
              <w:jc w:val="center"/>
              <w:rPr>
                <w:rFonts w:ascii="Calibri" w:eastAsia="Times New Roman" w:hAnsi="Calibri" w:cs="Calibri"/>
                <w:b/>
                <w:bCs/>
                <w:kern w:val="0"/>
                <w:sz w:val="16"/>
                <w:szCs w:val="16"/>
                <w:lang w:eastAsia="sl-SI"/>
                <w14:ligatures w14:val="none"/>
              </w:rPr>
            </w:pPr>
            <w:r w:rsidRPr="00B82C05">
              <w:rPr>
                <w:rFonts w:ascii="Calibri" w:eastAsia="Times New Roman" w:hAnsi="Calibri" w:cs="Calibri"/>
                <w:b/>
                <w:bCs/>
                <w:kern w:val="0"/>
                <w:sz w:val="16"/>
                <w:szCs w:val="16"/>
                <w:lang w:eastAsia="sl-SI"/>
                <w14:ligatures w14:val="none"/>
              </w:rPr>
              <w:t>N</w:t>
            </w:r>
          </w:p>
        </w:tc>
        <w:tc>
          <w:tcPr>
            <w:tcW w:w="626" w:type="pct"/>
            <w:tcBorders>
              <w:top w:val="nil"/>
              <w:left w:val="nil"/>
              <w:bottom w:val="single" w:sz="4" w:space="0" w:color="auto"/>
              <w:right w:val="single" w:sz="4" w:space="0" w:color="auto"/>
            </w:tcBorders>
            <w:shd w:val="clear" w:color="auto" w:fill="auto"/>
            <w:vAlign w:val="center"/>
          </w:tcPr>
          <w:p w14:paraId="14475AC7" w14:textId="77777777" w:rsidR="00B82C05" w:rsidRPr="00B82C05" w:rsidRDefault="00B82C05" w:rsidP="00B82C05">
            <w:pPr>
              <w:spacing w:after="0" w:line="240" w:lineRule="auto"/>
              <w:jc w:val="center"/>
              <w:rPr>
                <w:rFonts w:ascii="Calibri" w:eastAsia="Calibri" w:hAnsi="Calibri" w:cs="Calibri"/>
                <w:b/>
                <w:bCs/>
                <w:kern w:val="0"/>
                <w:sz w:val="16"/>
                <w:szCs w:val="16"/>
                <w14:ligatures w14:val="none"/>
              </w:rPr>
            </w:pPr>
            <w:r w:rsidRPr="00B82C05">
              <w:rPr>
                <w:rFonts w:ascii="Calibri" w:eastAsia="Calibri" w:hAnsi="Calibri" w:cs="Calibri"/>
                <w:b/>
                <w:bCs/>
                <w:kern w:val="0"/>
                <w:sz w:val="16"/>
                <w:szCs w:val="16"/>
                <w14:ligatures w14:val="none"/>
              </w:rPr>
              <w:t>N</w:t>
            </w:r>
          </w:p>
        </w:tc>
        <w:tc>
          <w:tcPr>
            <w:tcW w:w="701" w:type="pct"/>
            <w:tcBorders>
              <w:top w:val="nil"/>
              <w:left w:val="nil"/>
              <w:bottom w:val="single" w:sz="4" w:space="0" w:color="auto"/>
              <w:right w:val="single" w:sz="4" w:space="0" w:color="auto"/>
            </w:tcBorders>
            <w:shd w:val="clear" w:color="auto" w:fill="auto"/>
            <w:vAlign w:val="center"/>
          </w:tcPr>
          <w:p w14:paraId="107235AD" w14:textId="77777777" w:rsidR="00B82C05" w:rsidRPr="00B82C05" w:rsidRDefault="00B82C05" w:rsidP="00B82C05">
            <w:pPr>
              <w:spacing w:after="0" w:line="240" w:lineRule="auto"/>
              <w:jc w:val="center"/>
              <w:rPr>
                <w:rFonts w:ascii="Calibri" w:eastAsia="Times New Roman" w:hAnsi="Calibri" w:cs="Calibri"/>
                <w:b/>
                <w:bCs/>
                <w:kern w:val="0"/>
                <w:sz w:val="16"/>
                <w:szCs w:val="16"/>
                <w:lang w:eastAsia="sl-SI"/>
                <w14:ligatures w14:val="none"/>
              </w:rPr>
            </w:pPr>
            <w:r w:rsidRPr="00B82C05">
              <w:rPr>
                <w:rFonts w:ascii="Calibri" w:eastAsia="Times New Roman" w:hAnsi="Calibri" w:cs="Calibri"/>
                <w:b/>
                <w:bCs/>
                <w:kern w:val="0"/>
                <w:sz w:val="16"/>
                <w:szCs w:val="16"/>
                <w:lang w:eastAsia="sl-SI"/>
                <w14:ligatures w14:val="none"/>
              </w:rPr>
              <w:t>N</w:t>
            </w:r>
          </w:p>
        </w:tc>
      </w:tr>
    </w:tbl>
    <w:p w14:paraId="77F6329C" w14:textId="77777777" w:rsidR="00B82C05" w:rsidRPr="00B82C05" w:rsidRDefault="00B82C05" w:rsidP="00B82C05">
      <w:pPr>
        <w:autoSpaceDE w:val="0"/>
        <w:autoSpaceDN w:val="0"/>
        <w:adjustRightInd w:val="0"/>
        <w:spacing w:after="0" w:line="240" w:lineRule="auto"/>
        <w:jc w:val="both"/>
        <w:rPr>
          <w:rFonts w:ascii="Calibri" w:eastAsia="Times New Roman"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700"/>
        <w:gridCol w:w="399"/>
        <w:gridCol w:w="399"/>
        <w:gridCol w:w="1589"/>
        <w:gridCol w:w="1322"/>
        <w:gridCol w:w="1617"/>
        <w:gridCol w:w="1047"/>
        <w:gridCol w:w="1158"/>
        <w:gridCol w:w="1172"/>
      </w:tblGrid>
      <w:tr w:rsidR="00B82C05" w:rsidRPr="00B82C05" w14:paraId="3012BDAB" w14:textId="77777777" w:rsidTr="001F3E61">
        <w:trPr>
          <w:trHeight w:val="1309"/>
        </w:trPr>
        <w:tc>
          <w:tcPr>
            <w:tcW w:w="3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0074C5" w14:textId="77777777" w:rsidR="00B82C05" w:rsidRPr="00B82C05" w:rsidRDefault="00B82C05" w:rsidP="00B82C05">
            <w:pPr>
              <w:spacing w:after="0" w:line="240" w:lineRule="auto"/>
              <w:rPr>
                <w:rFonts w:ascii="Calibri" w:eastAsia="Times New Roman" w:hAnsi="Calibri" w:cs="Calibri"/>
                <w:kern w:val="0"/>
                <w:sz w:val="16"/>
                <w:szCs w:val="16"/>
                <w:lang w:eastAsia="sl-SI"/>
                <w14:ligatures w14:val="none"/>
              </w:rPr>
            </w:pPr>
            <w:r w:rsidRPr="00B82C05">
              <w:rPr>
                <w:rFonts w:ascii="Calibri" w:eastAsia="Times New Roman" w:hAnsi="Calibri" w:cs="Calibri"/>
                <w:kern w:val="0"/>
                <w:sz w:val="16"/>
                <w:szCs w:val="16"/>
                <w:lang w:eastAsia="sl-SI"/>
                <w14:ligatures w14:val="none"/>
              </w:rPr>
              <w:t xml:space="preserve">Šifra </w:t>
            </w:r>
            <w:proofErr w:type="spellStart"/>
            <w:r w:rsidRPr="00B82C05">
              <w:rPr>
                <w:rFonts w:ascii="Calibri" w:eastAsia="Times New Roman" w:hAnsi="Calibri" w:cs="Calibri"/>
                <w:kern w:val="0"/>
                <w:sz w:val="16"/>
                <w:szCs w:val="16"/>
                <w:lang w:eastAsia="sl-SI"/>
                <w14:ligatures w14:val="none"/>
              </w:rPr>
              <w:t>zdr</w:t>
            </w:r>
            <w:proofErr w:type="spellEnd"/>
            <w:r w:rsidRPr="00B82C05">
              <w:rPr>
                <w:rFonts w:ascii="Calibri" w:eastAsia="Times New Roman" w:hAnsi="Calibri" w:cs="Calibri"/>
                <w:kern w:val="0"/>
                <w:sz w:val="16"/>
                <w:szCs w:val="16"/>
                <w:lang w:eastAsia="sl-SI"/>
                <w14:ligatures w14:val="none"/>
              </w:rPr>
              <w:t>. dej.</w:t>
            </w:r>
          </w:p>
        </w:tc>
        <w:tc>
          <w:tcPr>
            <w:tcW w:w="1269" w:type="pct"/>
            <w:gridSpan w:val="3"/>
            <w:tcBorders>
              <w:top w:val="single" w:sz="4" w:space="0" w:color="auto"/>
              <w:left w:val="nil"/>
              <w:bottom w:val="single" w:sz="4" w:space="0" w:color="auto"/>
              <w:right w:val="single" w:sz="4" w:space="0" w:color="000000"/>
            </w:tcBorders>
            <w:shd w:val="clear" w:color="auto" w:fill="auto"/>
            <w:vAlign w:val="center"/>
            <w:hideMark/>
          </w:tcPr>
          <w:p w14:paraId="1B8C8B33" w14:textId="77777777" w:rsidR="00B82C05" w:rsidRPr="00B82C05" w:rsidRDefault="00B82C05" w:rsidP="00B82C05">
            <w:pPr>
              <w:spacing w:after="0" w:line="240" w:lineRule="auto"/>
              <w:rPr>
                <w:rFonts w:ascii="Calibri" w:eastAsia="Times New Roman" w:hAnsi="Calibri" w:cs="Calibri"/>
                <w:kern w:val="0"/>
                <w:sz w:val="16"/>
                <w:szCs w:val="16"/>
                <w:lang w:eastAsia="sl-SI"/>
                <w14:ligatures w14:val="none"/>
              </w:rPr>
            </w:pPr>
            <w:r w:rsidRPr="00B82C05">
              <w:rPr>
                <w:rFonts w:ascii="Calibri" w:eastAsia="Times New Roman" w:hAnsi="Calibri" w:cs="Calibri"/>
                <w:kern w:val="0"/>
                <w:sz w:val="16"/>
                <w:szCs w:val="16"/>
                <w:lang w:eastAsia="sl-SI"/>
                <w14:ligatures w14:val="none"/>
              </w:rPr>
              <w:t>Zdravstvena dejavnost,                                                                                                                                                      vrsta dejavnosti, podvrsta dejavnosti</w:t>
            </w:r>
          </w:p>
        </w:tc>
        <w:tc>
          <w:tcPr>
            <w:tcW w:w="703" w:type="pct"/>
            <w:tcBorders>
              <w:top w:val="single" w:sz="4" w:space="0" w:color="auto"/>
              <w:left w:val="single" w:sz="4" w:space="0" w:color="auto"/>
              <w:bottom w:val="single" w:sz="4" w:space="0" w:color="auto"/>
              <w:right w:val="single" w:sz="4" w:space="0" w:color="auto"/>
            </w:tcBorders>
            <w:shd w:val="clear" w:color="auto" w:fill="auto"/>
            <w:vAlign w:val="center"/>
          </w:tcPr>
          <w:p w14:paraId="79C4F100" w14:textId="77777777" w:rsidR="00B82C05" w:rsidRPr="00B82C05" w:rsidRDefault="00B82C05" w:rsidP="00B82C05">
            <w:pPr>
              <w:spacing w:after="0" w:line="240" w:lineRule="auto"/>
              <w:jc w:val="center"/>
              <w:rPr>
                <w:rFonts w:ascii="Calibri" w:eastAsia="Times New Roman" w:hAnsi="Calibri" w:cs="Calibri"/>
                <w:kern w:val="0"/>
                <w:sz w:val="16"/>
                <w:szCs w:val="16"/>
                <w:lang w:eastAsia="sl-SI"/>
                <w14:ligatures w14:val="none"/>
              </w:rPr>
            </w:pPr>
            <w:r w:rsidRPr="00B82C05">
              <w:rPr>
                <w:rFonts w:ascii="Calibri" w:eastAsia="Aptos" w:hAnsi="Calibri" w:cs="Calibri"/>
                <w:sz w:val="16"/>
                <w:szCs w:val="16"/>
              </w:rPr>
              <w:t>Navajanje podatka Status obravnave istega tipa = 2 na strukturi SBD obravnava</w:t>
            </w:r>
          </w:p>
        </w:tc>
        <w:tc>
          <w:tcPr>
            <w:tcW w:w="860" w:type="pct"/>
            <w:tcBorders>
              <w:top w:val="single" w:sz="4" w:space="0" w:color="auto"/>
              <w:left w:val="nil"/>
              <w:bottom w:val="single" w:sz="4" w:space="0" w:color="auto"/>
              <w:right w:val="single" w:sz="4" w:space="0" w:color="auto"/>
            </w:tcBorders>
            <w:shd w:val="clear" w:color="auto" w:fill="auto"/>
            <w:vAlign w:val="center"/>
          </w:tcPr>
          <w:p w14:paraId="135E8629" w14:textId="77777777" w:rsidR="00B82C05" w:rsidRPr="00B82C05" w:rsidRDefault="00B82C05" w:rsidP="00B82C05">
            <w:pPr>
              <w:spacing w:after="0" w:line="240" w:lineRule="auto"/>
              <w:jc w:val="center"/>
              <w:rPr>
                <w:rFonts w:ascii="Calibri" w:eastAsia="Times New Roman" w:hAnsi="Calibri" w:cs="Calibri"/>
                <w:kern w:val="0"/>
                <w:sz w:val="16"/>
                <w:szCs w:val="16"/>
                <w:lang w:eastAsia="sl-SI"/>
                <w14:ligatures w14:val="none"/>
              </w:rPr>
            </w:pPr>
            <w:r w:rsidRPr="00B82C05">
              <w:rPr>
                <w:rFonts w:ascii="Calibri" w:eastAsia="Aptos" w:hAnsi="Calibri" w:cs="Calibri"/>
                <w:sz w:val="16"/>
                <w:szCs w:val="16"/>
              </w:rPr>
              <w:t>Navajanje podatkov o listinah in diagnozah pri obravnavi na strukturi Obravnava in listinah na strukturi SBD obravnava</w:t>
            </w:r>
          </w:p>
        </w:tc>
        <w:tc>
          <w:tcPr>
            <w:tcW w:w="557" w:type="pct"/>
            <w:tcBorders>
              <w:top w:val="single" w:sz="4" w:space="0" w:color="auto"/>
              <w:left w:val="nil"/>
              <w:bottom w:val="single" w:sz="4" w:space="0" w:color="auto"/>
              <w:right w:val="single" w:sz="4" w:space="0" w:color="auto"/>
            </w:tcBorders>
            <w:shd w:val="clear" w:color="auto" w:fill="auto"/>
            <w:vAlign w:val="center"/>
          </w:tcPr>
          <w:p w14:paraId="2C4DA1CC" w14:textId="77777777" w:rsidR="00B82C05" w:rsidRPr="00B82C05" w:rsidRDefault="00B82C05" w:rsidP="00B82C05">
            <w:pPr>
              <w:spacing w:after="0" w:line="240" w:lineRule="auto"/>
              <w:jc w:val="center"/>
              <w:rPr>
                <w:rFonts w:ascii="Calibri" w:eastAsia="Times New Roman" w:hAnsi="Calibri" w:cs="Calibri"/>
                <w:kern w:val="0"/>
                <w:sz w:val="16"/>
                <w:szCs w:val="16"/>
                <w:lang w:eastAsia="sl-SI"/>
                <w14:ligatures w14:val="none"/>
              </w:rPr>
            </w:pPr>
            <w:r w:rsidRPr="00B82C05">
              <w:rPr>
                <w:rFonts w:ascii="Calibri" w:eastAsia="Aptos" w:hAnsi="Calibri" w:cs="Calibri"/>
                <w:sz w:val="16"/>
                <w:szCs w:val="16"/>
              </w:rPr>
              <w:t>Navajanje podatkov o diagnozah pri storitvi na strukturi Obravnava</w:t>
            </w:r>
          </w:p>
        </w:tc>
        <w:tc>
          <w:tcPr>
            <w:tcW w:w="616" w:type="pct"/>
            <w:tcBorders>
              <w:top w:val="single" w:sz="4" w:space="0" w:color="auto"/>
              <w:left w:val="nil"/>
              <w:bottom w:val="single" w:sz="4" w:space="0" w:color="auto"/>
              <w:right w:val="single" w:sz="4" w:space="0" w:color="auto"/>
            </w:tcBorders>
            <w:shd w:val="clear" w:color="auto" w:fill="auto"/>
            <w:vAlign w:val="center"/>
          </w:tcPr>
          <w:p w14:paraId="3944CCDA" w14:textId="77777777" w:rsidR="00B82C05" w:rsidRPr="00B82C05" w:rsidRDefault="00B82C05" w:rsidP="00B82C05">
            <w:pPr>
              <w:spacing w:after="0" w:line="240" w:lineRule="auto"/>
              <w:jc w:val="center"/>
              <w:rPr>
                <w:rFonts w:ascii="Calibri" w:eastAsia="Times New Roman" w:hAnsi="Calibri" w:cs="Calibri"/>
                <w:kern w:val="0"/>
                <w:sz w:val="16"/>
                <w:szCs w:val="16"/>
                <w:lang w:eastAsia="sl-SI"/>
                <w14:ligatures w14:val="none"/>
              </w:rPr>
            </w:pPr>
            <w:r w:rsidRPr="00B82C05">
              <w:rPr>
                <w:rFonts w:ascii="Calibri" w:eastAsia="Aptos" w:hAnsi="Calibri" w:cs="Calibri"/>
                <w:sz w:val="16"/>
                <w:szCs w:val="16"/>
              </w:rPr>
              <w:t>Obveznost navajanja Oznake podlage za obravnavo 1 - zdravstvena listina</w:t>
            </w:r>
          </w:p>
        </w:tc>
        <w:tc>
          <w:tcPr>
            <w:tcW w:w="623" w:type="pct"/>
            <w:tcBorders>
              <w:top w:val="single" w:sz="4" w:space="0" w:color="auto"/>
              <w:left w:val="nil"/>
              <w:bottom w:val="single" w:sz="4" w:space="0" w:color="auto"/>
              <w:right w:val="single" w:sz="4" w:space="0" w:color="auto"/>
            </w:tcBorders>
            <w:shd w:val="clear" w:color="auto" w:fill="auto"/>
            <w:vAlign w:val="center"/>
          </w:tcPr>
          <w:p w14:paraId="1F739473" w14:textId="77777777" w:rsidR="00B82C05" w:rsidRPr="00B82C05" w:rsidRDefault="00B82C05" w:rsidP="00B82C05">
            <w:pPr>
              <w:spacing w:after="0" w:line="240" w:lineRule="auto"/>
              <w:jc w:val="center"/>
              <w:rPr>
                <w:rFonts w:ascii="Calibri" w:eastAsia="Times New Roman" w:hAnsi="Calibri" w:cs="Calibri"/>
                <w:kern w:val="0"/>
                <w:sz w:val="16"/>
                <w:szCs w:val="16"/>
                <w:lang w:eastAsia="sl-SI"/>
                <w14:ligatures w14:val="none"/>
              </w:rPr>
            </w:pPr>
            <w:r w:rsidRPr="00B82C05">
              <w:rPr>
                <w:rFonts w:ascii="Calibri" w:eastAsia="Aptos" w:hAnsi="Calibri" w:cs="Calibri"/>
                <w:sz w:val="16"/>
                <w:szCs w:val="16"/>
              </w:rPr>
              <w:t>Navajanje RIZDDZ številke delavca  na strukturi Obravnava na nivoju storitve</w:t>
            </w:r>
          </w:p>
        </w:tc>
      </w:tr>
      <w:tr w:rsidR="00B82C05" w:rsidRPr="00B82C05" w14:paraId="7798100D" w14:textId="77777777" w:rsidTr="001F3E61">
        <w:trPr>
          <w:trHeight w:val="255"/>
        </w:trPr>
        <w:tc>
          <w:tcPr>
            <w:tcW w:w="372" w:type="pct"/>
            <w:tcBorders>
              <w:top w:val="nil"/>
              <w:left w:val="single" w:sz="4" w:space="0" w:color="auto"/>
              <w:bottom w:val="single" w:sz="4" w:space="0" w:color="auto"/>
              <w:right w:val="single" w:sz="4" w:space="0" w:color="auto"/>
            </w:tcBorders>
            <w:shd w:val="clear" w:color="auto" w:fill="auto"/>
            <w:vAlign w:val="center"/>
          </w:tcPr>
          <w:p w14:paraId="5A03244F" w14:textId="77777777" w:rsidR="00B82C05" w:rsidRPr="00B82C05" w:rsidRDefault="00B82C05" w:rsidP="00B82C05">
            <w:pPr>
              <w:spacing w:after="0" w:line="240" w:lineRule="auto"/>
              <w:rPr>
                <w:rFonts w:ascii="Calibri" w:eastAsia="Times New Roman" w:hAnsi="Calibri" w:cs="Calibri"/>
                <w:kern w:val="0"/>
                <w:sz w:val="16"/>
                <w:szCs w:val="16"/>
                <w:lang w:eastAsia="sl-SI"/>
                <w14:ligatures w14:val="none"/>
              </w:rPr>
            </w:pPr>
            <w:proofErr w:type="spellStart"/>
            <w:r w:rsidRPr="00B82C05">
              <w:rPr>
                <w:rFonts w:ascii="Calibri" w:eastAsia="Times New Roman" w:hAnsi="Calibri" w:cs="Calibri"/>
                <w:kern w:val="0"/>
                <w:sz w:val="16"/>
                <w:szCs w:val="16"/>
                <w:lang w:eastAsia="sl-SI"/>
                <w14:ligatures w14:val="none"/>
              </w:rPr>
              <w:t>R86.220</w:t>
            </w:r>
            <w:proofErr w:type="spellEnd"/>
          </w:p>
        </w:tc>
        <w:tc>
          <w:tcPr>
            <w:tcW w:w="4628" w:type="pct"/>
            <w:gridSpan w:val="8"/>
            <w:tcBorders>
              <w:top w:val="nil"/>
              <w:left w:val="single" w:sz="4" w:space="0" w:color="auto"/>
              <w:bottom w:val="single" w:sz="4" w:space="0" w:color="auto"/>
              <w:right w:val="single" w:sz="4" w:space="0" w:color="auto"/>
            </w:tcBorders>
            <w:shd w:val="clear" w:color="auto" w:fill="auto"/>
            <w:vAlign w:val="center"/>
          </w:tcPr>
          <w:p w14:paraId="4594C6B6" w14:textId="77777777" w:rsidR="00B82C05" w:rsidRPr="00B82C05" w:rsidRDefault="00B82C05" w:rsidP="00B82C05">
            <w:pPr>
              <w:spacing w:after="0" w:line="240" w:lineRule="auto"/>
              <w:rPr>
                <w:rFonts w:ascii="Calibri" w:eastAsia="Times New Roman" w:hAnsi="Calibri" w:cs="Calibri"/>
                <w:b/>
                <w:bCs/>
                <w:kern w:val="0"/>
                <w:sz w:val="16"/>
                <w:szCs w:val="16"/>
                <w:lang w:eastAsia="sl-SI"/>
                <w14:ligatures w14:val="none"/>
              </w:rPr>
            </w:pPr>
            <w:r w:rsidRPr="00B82C05">
              <w:rPr>
                <w:rFonts w:ascii="Calibri" w:eastAsia="Times New Roman" w:hAnsi="Calibri" w:cs="Calibri"/>
                <w:kern w:val="0"/>
                <w:sz w:val="16"/>
                <w:szCs w:val="16"/>
                <w:lang w:eastAsia="sl-SI"/>
                <w14:ligatures w14:val="none"/>
              </w:rPr>
              <w:t>Specializirana zdravstvena dejavnost</w:t>
            </w:r>
            <w:r w:rsidRPr="00B82C05">
              <w:rPr>
                <w:rFonts w:ascii="Calibri" w:eastAsia="Times New Roman" w:hAnsi="Calibri" w:cs="Calibri"/>
                <w:b/>
                <w:bCs/>
                <w:kern w:val="0"/>
                <w:sz w:val="16"/>
                <w:szCs w:val="16"/>
                <w:lang w:eastAsia="sl-SI"/>
                <w14:ligatures w14:val="none"/>
              </w:rPr>
              <w:t> </w:t>
            </w:r>
          </w:p>
        </w:tc>
      </w:tr>
      <w:tr w:rsidR="00B82C05" w:rsidRPr="00B82C05" w14:paraId="3859A8D5" w14:textId="77777777" w:rsidTr="001F3E61">
        <w:trPr>
          <w:trHeight w:val="255"/>
        </w:trPr>
        <w:tc>
          <w:tcPr>
            <w:tcW w:w="372" w:type="pct"/>
            <w:tcBorders>
              <w:top w:val="nil"/>
              <w:left w:val="single" w:sz="4" w:space="0" w:color="auto"/>
              <w:bottom w:val="single" w:sz="4" w:space="0" w:color="auto"/>
              <w:right w:val="single" w:sz="4" w:space="0" w:color="auto"/>
            </w:tcBorders>
            <w:shd w:val="clear" w:color="auto" w:fill="auto"/>
            <w:vAlign w:val="center"/>
          </w:tcPr>
          <w:p w14:paraId="1FACBE0F" w14:textId="77777777" w:rsidR="00B82C05" w:rsidRPr="00B82C05" w:rsidRDefault="00B82C05" w:rsidP="00B82C05">
            <w:pPr>
              <w:spacing w:after="0" w:line="240" w:lineRule="auto"/>
              <w:rPr>
                <w:rFonts w:ascii="Calibri" w:eastAsia="Times New Roman" w:hAnsi="Calibri" w:cs="Calibri"/>
                <w:kern w:val="0"/>
                <w:sz w:val="16"/>
                <w:szCs w:val="16"/>
                <w:lang w:eastAsia="sl-SI"/>
                <w14:ligatures w14:val="none"/>
              </w:rPr>
            </w:pPr>
          </w:p>
        </w:tc>
        <w:tc>
          <w:tcPr>
            <w:tcW w:w="212" w:type="pct"/>
            <w:tcBorders>
              <w:top w:val="nil"/>
              <w:left w:val="nil"/>
              <w:bottom w:val="single" w:sz="4" w:space="0" w:color="auto"/>
              <w:right w:val="single" w:sz="4" w:space="0" w:color="auto"/>
            </w:tcBorders>
            <w:shd w:val="clear" w:color="auto" w:fill="auto"/>
            <w:vAlign w:val="center"/>
          </w:tcPr>
          <w:p w14:paraId="4103F853" w14:textId="77777777" w:rsidR="00B82C05" w:rsidRPr="00B82C05" w:rsidRDefault="00B82C05" w:rsidP="00B82C05">
            <w:pPr>
              <w:spacing w:after="0" w:line="240" w:lineRule="auto"/>
              <w:rPr>
                <w:rFonts w:ascii="Calibri" w:eastAsia="Times New Roman" w:hAnsi="Calibri" w:cs="Calibri"/>
                <w:b/>
                <w:bCs/>
                <w:kern w:val="0"/>
                <w:sz w:val="16"/>
                <w:szCs w:val="16"/>
                <w:lang w:eastAsia="sl-SI"/>
                <w14:ligatures w14:val="none"/>
              </w:rPr>
            </w:pPr>
            <w:r w:rsidRPr="00B82C05">
              <w:rPr>
                <w:rFonts w:ascii="Calibri" w:eastAsia="Times New Roman" w:hAnsi="Calibri" w:cs="Calibri"/>
                <w:b/>
                <w:bCs/>
                <w:kern w:val="0"/>
                <w:sz w:val="16"/>
                <w:szCs w:val="16"/>
                <w:lang w:eastAsia="sl-SI"/>
                <w14:ligatures w14:val="none"/>
              </w:rPr>
              <w:t>256</w:t>
            </w:r>
          </w:p>
        </w:tc>
        <w:tc>
          <w:tcPr>
            <w:tcW w:w="4416" w:type="pct"/>
            <w:gridSpan w:val="7"/>
            <w:tcBorders>
              <w:top w:val="nil"/>
              <w:left w:val="nil"/>
              <w:bottom w:val="single" w:sz="4" w:space="0" w:color="auto"/>
              <w:right w:val="single" w:sz="4" w:space="0" w:color="auto"/>
            </w:tcBorders>
            <w:shd w:val="clear" w:color="auto" w:fill="auto"/>
            <w:vAlign w:val="center"/>
          </w:tcPr>
          <w:p w14:paraId="505A6ECE" w14:textId="77777777" w:rsidR="00B82C05" w:rsidRPr="00B82C05" w:rsidRDefault="00B82C05" w:rsidP="00B82C05">
            <w:pPr>
              <w:spacing w:after="0" w:line="240" w:lineRule="auto"/>
              <w:rPr>
                <w:rFonts w:ascii="Calibri" w:eastAsia="Times New Roman" w:hAnsi="Calibri" w:cs="Calibri"/>
                <w:kern w:val="0"/>
                <w:sz w:val="16"/>
                <w:szCs w:val="16"/>
                <w:lang w:eastAsia="sl-SI"/>
                <w14:ligatures w14:val="none"/>
              </w:rPr>
            </w:pPr>
            <w:r w:rsidRPr="00B82C05">
              <w:rPr>
                <w:rFonts w:ascii="Calibri" w:eastAsia="Times New Roman" w:hAnsi="Calibri" w:cs="Calibri"/>
                <w:b/>
                <w:bCs/>
                <w:kern w:val="0"/>
                <w:sz w:val="16"/>
                <w:szCs w:val="16"/>
                <w:lang w:eastAsia="sl-SI"/>
                <w14:ligatures w14:val="none"/>
              </w:rPr>
              <w:t>Klinična prehrana v specialistični zunajbolnišnični dejavnosti</w:t>
            </w:r>
            <w:r w:rsidRPr="00B82C05">
              <w:rPr>
                <w:rFonts w:ascii="Calibri" w:eastAsia="Times New Roman" w:hAnsi="Calibri" w:cs="Calibri"/>
                <w:kern w:val="0"/>
                <w:sz w:val="16"/>
                <w:szCs w:val="16"/>
                <w:lang w:eastAsia="sl-SI"/>
                <w14:ligatures w14:val="none"/>
              </w:rPr>
              <w:t> </w:t>
            </w:r>
          </w:p>
        </w:tc>
      </w:tr>
      <w:tr w:rsidR="00B82C05" w:rsidRPr="00B82C05" w14:paraId="0D995885" w14:textId="77777777" w:rsidTr="001F3E61">
        <w:trPr>
          <w:trHeight w:val="277"/>
        </w:trPr>
        <w:tc>
          <w:tcPr>
            <w:tcW w:w="372" w:type="pct"/>
            <w:tcBorders>
              <w:top w:val="single" w:sz="4" w:space="0" w:color="auto"/>
              <w:left w:val="single" w:sz="4" w:space="0" w:color="auto"/>
              <w:bottom w:val="single" w:sz="4" w:space="0" w:color="auto"/>
              <w:right w:val="single" w:sz="4" w:space="0" w:color="auto"/>
            </w:tcBorders>
            <w:shd w:val="clear" w:color="auto" w:fill="auto"/>
            <w:vAlign w:val="bottom"/>
          </w:tcPr>
          <w:p w14:paraId="62AEBE9B" w14:textId="77777777" w:rsidR="00B82C05" w:rsidRPr="00B82C05" w:rsidRDefault="00B82C05" w:rsidP="00B82C05">
            <w:pPr>
              <w:spacing w:after="0" w:line="240" w:lineRule="auto"/>
              <w:rPr>
                <w:rFonts w:ascii="Calibri" w:eastAsia="Times New Roman" w:hAnsi="Calibri" w:cs="Calibri"/>
                <w:kern w:val="0"/>
                <w:sz w:val="16"/>
                <w:szCs w:val="16"/>
                <w:lang w:eastAsia="sl-SI"/>
                <w14:ligatures w14:val="none"/>
              </w:rPr>
            </w:pPr>
          </w:p>
        </w:tc>
        <w:tc>
          <w:tcPr>
            <w:tcW w:w="212" w:type="pct"/>
            <w:tcBorders>
              <w:top w:val="single" w:sz="4" w:space="0" w:color="auto"/>
              <w:left w:val="nil"/>
              <w:bottom w:val="single" w:sz="4" w:space="0" w:color="auto"/>
              <w:right w:val="single" w:sz="4" w:space="0" w:color="auto"/>
            </w:tcBorders>
            <w:shd w:val="clear" w:color="auto" w:fill="auto"/>
            <w:vAlign w:val="bottom"/>
          </w:tcPr>
          <w:p w14:paraId="64D3283B" w14:textId="77777777" w:rsidR="00B82C05" w:rsidRPr="00B82C05" w:rsidRDefault="00B82C05" w:rsidP="00B82C05">
            <w:pPr>
              <w:spacing w:after="0" w:line="240" w:lineRule="auto"/>
              <w:rPr>
                <w:rFonts w:ascii="Calibri" w:eastAsia="Times New Roman" w:hAnsi="Calibri" w:cs="Calibri"/>
                <w:kern w:val="0"/>
                <w:sz w:val="16"/>
                <w:szCs w:val="16"/>
                <w:lang w:eastAsia="sl-SI"/>
                <w14:ligatures w14:val="none"/>
              </w:rPr>
            </w:pPr>
          </w:p>
        </w:tc>
        <w:tc>
          <w:tcPr>
            <w:tcW w:w="212" w:type="pct"/>
            <w:tcBorders>
              <w:top w:val="single" w:sz="4" w:space="0" w:color="auto"/>
              <w:left w:val="nil"/>
              <w:bottom w:val="single" w:sz="4" w:space="0" w:color="auto"/>
              <w:right w:val="single" w:sz="4" w:space="0" w:color="auto"/>
            </w:tcBorders>
            <w:shd w:val="clear" w:color="auto" w:fill="auto"/>
            <w:vAlign w:val="center"/>
          </w:tcPr>
          <w:p w14:paraId="13BB5D2B" w14:textId="77777777" w:rsidR="00B82C05" w:rsidRPr="00B82C05" w:rsidRDefault="00B82C05" w:rsidP="00B82C05">
            <w:pPr>
              <w:spacing w:after="0" w:line="240" w:lineRule="auto"/>
              <w:rPr>
                <w:rFonts w:ascii="Calibri" w:eastAsia="Times New Roman" w:hAnsi="Calibri" w:cs="Calibri"/>
                <w:b/>
                <w:bCs/>
                <w:kern w:val="0"/>
                <w:sz w:val="16"/>
                <w:szCs w:val="16"/>
                <w:lang w:eastAsia="sl-SI"/>
                <w14:ligatures w14:val="none"/>
              </w:rPr>
            </w:pPr>
            <w:r w:rsidRPr="00B82C05">
              <w:rPr>
                <w:rFonts w:ascii="Calibri" w:eastAsia="Times New Roman" w:hAnsi="Calibri" w:cs="Calibri"/>
                <w:b/>
                <w:bCs/>
                <w:kern w:val="0"/>
                <w:sz w:val="16"/>
                <w:szCs w:val="16"/>
                <w:lang w:eastAsia="sl-SI"/>
                <w14:ligatures w14:val="none"/>
              </w:rPr>
              <w:t>293</w:t>
            </w:r>
          </w:p>
        </w:tc>
        <w:tc>
          <w:tcPr>
            <w:tcW w:w="845" w:type="pct"/>
            <w:tcBorders>
              <w:top w:val="single" w:sz="4" w:space="0" w:color="auto"/>
              <w:left w:val="nil"/>
              <w:bottom w:val="single" w:sz="4" w:space="0" w:color="auto"/>
              <w:right w:val="single" w:sz="4" w:space="0" w:color="auto"/>
            </w:tcBorders>
            <w:shd w:val="clear" w:color="auto" w:fill="auto"/>
            <w:vAlign w:val="center"/>
          </w:tcPr>
          <w:p w14:paraId="15F1E628" w14:textId="77777777" w:rsidR="00B82C05" w:rsidRPr="00B82C05" w:rsidRDefault="00B82C05" w:rsidP="00B82C05">
            <w:pPr>
              <w:spacing w:after="0" w:line="240" w:lineRule="auto"/>
              <w:rPr>
                <w:rFonts w:ascii="Calibri" w:eastAsia="Times New Roman" w:hAnsi="Calibri" w:cs="Calibri"/>
                <w:b/>
                <w:bCs/>
                <w:kern w:val="0"/>
                <w:sz w:val="16"/>
                <w:szCs w:val="16"/>
                <w:lang w:eastAsia="sl-SI"/>
                <w14:ligatures w14:val="none"/>
              </w:rPr>
            </w:pPr>
            <w:r w:rsidRPr="00B82C05">
              <w:rPr>
                <w:rFonts w:ascii="Calibri" w:eastAsia="Times New Roman" w:hAnsi="Calibri" w:cs="Calibri"/>
                <w:b/>
                <w:bCs/>
                <w:kern w:val="0"/>
                <w:sz w:val="16"/>
                <w:szCs w:val="16"/>
                <w:lang w:eastAsia="sl-SI"/>
                <w14:ligatures w14:val="none"/>
              </w:rPr>
              <w:t>Klinična prehrana</w:t>
            </w:r>
          </w:p>
        </w:tc>
        <w:tc>
          <w:tcPr>
            <w:tcW w:w="703" w:type="pct"/>
            <w:tcBorders>
              <w:top w:val="single" w:sz="4" w:space="0" w:color="auto"/>
              <w:left w:val="nil"/>
              <w:bottom w:val="single" w:sz="4" w:space="0" w:color="auto"/>
              <w:right w:val="single" w:sz="4" w:space="0" w:color="auto"/>
            </w:tcBorders>
            <w:shd w:val="clear" w:color="auto" w:fill="auto"/>
            <w:vAlign w:val="center"/>
          </w:tcPr>
          <w:p w14:paraId="7C175476" w14:textId="77777777" w:rsidR="00B82C05" w:rsidRPr="00B82C05" w:rsidRDefault="00B82C05" w:rsidP="00B82C05">
            <w:pPr>
              <w:spacing w:after="0" w:line="240" w:lineRule="auto"/>
              <w:jc w:val="center"/>
              <w:rPr>
                <w:rFonts w:ascii="Calibri" w:eastAsia="Times New Roman" w:hAnsi="Calibri" w:cs="Calibri"/>
                <w:b/>
                <w:bCs/>
                <w:kern w:val="0"/>
                <w:sz w:val="16"/>
                <w:szCs w:val="16"/>
                <w:lang w:eastAsia="sl-SI"/>
                <w14:ligatures w14:val="none"/>
              </w:rPr>
            </w:pPr>
            <w:r w:rsidRPr="00B82C05">
              <w:rPr>
                <w:rFonts w:ascii="Calibri" w:eastAsia="Calibri" w:hAnsi="Calibri" w:cs="Calibri"/>
                <w:b/>
                <w:bCs/>
                <w:kern w:val="0"/>
                <w:sz w:val="16"/>
                <w:szCs w:val="16"/>
                <w14:ligatures w14:val="none"/>
              </w:rPr>
              <w:t>N</w:t>
            </w:r>
          </w:p>
        </w:tc>
        <w:tc>
          <w:tcPr>
            <w:tcW w:w="860" w:type="pct"/>
            <w:tcBorders>
              <w:top w:val="single" w:sz="4" w:space="0" w:color="auto"/>
              <w:left w:val="nil"/>
              <w:bottom w:val="single" w:sz="4" w:space="0" w:color="auto"/>
              <w:right w:val="single" w:sz="4" w:space="0" w:color="auto"/>
            </w:tcBorders>
            <w:shd w:val="clear" w:color="auto" w:fill="auto"/>
            <w:vAlign w:val="center"/>
          </w:tcPr>
          <w:p w14:paraId="26101B18" w14:textId="77777777" w:rsidR="00B82C05" w:rsidRPr="00B82C05" w:rsidRDefault="00B82C05" w:rsidP="00B82C05">
            <w:pPr>
              <w:spacing w:after="0" w:line="240" w:lineRule="auto"/>
              <w:jc w:val="center"/>
              <w:rPr>
                <w:rFonts w:ascii="Calibri" w:eastAsia="Times New Roman" w:hAnsi="Calibri" w:cs="Calibri"/>
                <w:b/>
                <w:bCs/>
                <w:kern w:val="0"/>
                <w:sz w:val="16"/>
                <w:szCs w:val="16"/>
                <w:lang w:eastAsia="sl-SI"/>
                <w14:ligatures w14:val="none"/>
              </w:rPr>
            </w:pPr>
            <w:r w:rsidRPr="00B82C05">
              <w:rPr>
                <w:rFonts w:ascii="Calibri" w:eastAsia="Times New Roman" w:hAnsi="Calibri" w:cs="Calibri"/>
                <w:b/>
                <w:bCs/>
                <w:kern w:val="0"/>
                <w:sz w:val="16"/>
                <w:szCs w:val="16"/>
                <w:lang w:eastAsia="sl-SI"/>
                <w14:ligatures w14:val="none"/>
              </w:rPr>
              <w:t>O</w:t>
            </w:r>
          </w:p>
        </w:tc>
        <w:tc>
          <w:tcPr>
            <w:tcW w:w="557" w:type="pct"/>
            <w:tcBorders>
              <w:top w:val="single" w:sz="4" w:space="0" w:color="auto"/>
              <w:left w:val="nil"/>
              <w:bottom w:val="single" w:sz="4" w:space="0" w:color="auto"/>
              <w:right w:val="single" w:sz="4" w:space="0" w:color="auto"/>
            </w:tcBorders>
            <w:shd w:val="clear" w:color="auto" w:fill="auto"/>
            <w:vAlign w:val="center"/>
          </w:tcPr>
          <w:p w14:paraId="52EC34AB" w14:textId="77777777" w:rsidR="00B82C05" w:rsidRPr="00B82C05" w:rsidRDefault="00B82C05" w:rsidP="00B82C05">
            <w:pPr>
              <w:spacing w:after="0" w:line="240" w:lineRule="auto"/>
              <w:jc w:val="center"/>
              <w:rPr>
                <w:rFonts w:ascii="Calibri" w:eastAsia="Times New Roman" w:hAnsi="Calibri" w:cs="Calibri"/>
                <w:b/>
                <w:bCs/>
                <w:kern w:val="0"/>
                <w:sz w:val="16"/>
                <w:szCs w:val="16"/>
                <w:lang w:eastAsia="sl-SI"/>
                <w14:ligatures w14:val="none"/>
              </w:rPr>
            </w:pPr>
            <w:r w:rsidRPr="00B82C05">
              <w:rPr>
                <w:rFonts w:ascii="Calibri" w:eastAsia="Calibri" w:hAnsi="Calibri" w:cs="Calibri"/>
                <w:b/>
                <w:bCs/>
                <w:kern w:val="0"/>
                <w:sz w:val="16"/>
                <w:szCs w:val="16"/>
                <w14:ligatures w14:val="none"/>
              </w:rPr>
              <w:t>N</w:t>
            </w:r>
          </w:p>
        </w:tc>
        <w:tc>
          <w:tcPr>
            <w:tcW w:w="616" w:type="pct"/>
            <w:tcBorders>
              <w:top w:val="single" w:sz="4" w:space="0" w:color="auto"/>
              <w:left w:val="nil"/>
              <w:bottom w:val="single" w:sz="4" w:space="0" w:color="auto"/>
              <w:right w:val="single" w:sz="4" w:space="0" w:color="auto"/>
            </w:tcBorders>
            <w:shd w:val="clear" w:color="auto" w:fill="auto"/>
            <w:vAlign w:val="center"/>
          </w:tcPr>
          <w:p w14:paraId="4AAD72DD" w14:textId="77777777" w:rsidR="00B82C05" w:rsidRPr="00B82C05" w:rsidRDefault="00B82C05" w:rsidP="00B82C05">
            <w:pPr>
              <w:spacing w:after="0" w:line="240" w:lineRule="auto"/>
              <w:jc w:val="center"/>
              <w:rPr>
                <w:rFonts w:ascii="Calibri" w:eastAsia="Times New Roman" w:hAnsi="Calibri" w:cs="Calibri"/>
                <w:b/>
                <w:bCs/>
                <w:kern w:val="0"/>
                <w:sz w:val="16"/>
                <w:szCs w:val="16"/>
                <w:lang w:eastAsia="sl-SI"/>
                <w14:ligatures w14:val="none"/>
              </w:rPr>
            </w:pPr>
            <w:r w:rsidRPr="00B82C05">
              <w:rPr>
                <w:rFonts w:ascii="Calibri" w:eastAsia="Calibri" w:hAnsi="Calibri" w:cs="Calibri"/>
                <w:b/>
                <w:bCs/>
                <w:kern w:val="0"/>
                <w:sz w:val="16"/>
                <w:szCs w:val="16"/>
                <w14:ligatures w14:val="none"/>
              </w:rPr>
              <w:t>O</w:t>
            </w:r>
          </w:p>
        </w:tc>
        <w:tc>
          <w:tcPr>
            <w:tcW w:w="623" w:type="pct"/>
            <w:tcBorders>
              <w:top w:val="single" w:sz="4" w:space="0" w:color="auto"/>
              <w:left w:val="nil"/>
              <w:bottom w:val="single" w:sz="4" w:space="0" w:color="auto"/>
              <w:right w:val="single" w:sz="4" w:space="0" w:color="auto"/>
            </w:tcBorders>
            <w:shd w:val="clear" w:color="auto" w:fill="auto"/>
            <w:vAlign w:val="center"/>
          </w:tcPr>
          <w:p w14:paraId="7B1C73F4" w14:textId="77777777" w:rsidR="00B82C05" w:rsidRPr="00B82C05" w:rsidRDefault="00B82C05" w:rsidP="00B82C05">
            <w:pPr>
              <w:spacing w:after="0" w:line="240" w:lineRule="auto"/>
              <w:jc w:val="center"/>
              <w:rPr>
                <w:rFonts w:ascii="Calibri" w:eastAsia="Calibri" w:hAnsi="Calibri" w:cs="Calibri"/>
                <w:b/>
                <w:bCs/>
                <w:kern w:val="0"/>
                <w:sz w:val="16"/>
                <w:szCs w:val="16"/>
                <w14:ligatures w14:val="none"/>
              </w:rPr>
            </w:pPr>
            <w:r w:rsidRPr="00B82C05">
              <w:rPr>
                <w:rFonts w:ascii="Calibri" w:eastAsia="Calibri" w:hAnsi="Calibri" w:cs="Calibri"/>
                <w:b/>
                <w:bCs/>
                <w:kern w:val="0"/>
                <w:sz w:val="16"/>
                <w:szCs w:val="16"/>
                <w14:ligatures w14:val="none"/>
              </w:rPr>
              <w:t>D</w:t>
            </w:r>
          </w:p>
        </w:tc>
      </w:tr>
    </w:tbl>
    <w:p w14:paraId="4EE5A9FA" w14:textId="77777777" w:rsidR="00B82C05" w:rsidRDefault="00B82C05" w:rsidP="00B82C05">
      <w:pPr>
        <w:spacing w:after="0" w:line="240" w:lineRule="auto"/>
        <w:contextualSpacing/>
        <w:jc w:val="both"/>
        <w:rPr>
          <w:rFonts w:ascii="Calibri" w:eastAsia="Times New Roman" w:hAnsi="Calibri" w:cs="Calibri"/>
          <w:kern w:val="0"/>
          <w:lang w:eastAsia="sl-SI"/>
          <w14:ligatures w14:val="none"/>
        </w:rPr>
      </w:pPr>
    </w:p>
    <w:p w14:paraId="267601B3" w14:textId="77777777" w:rsidR="001F3E61" w:rsidRDefault="001F3E61" w:rsidP="00B82C05">
      <w:pPr>
        <w:spacing w:after="0" w:line="240" w:lineRule="auto"/>
        <w:contextualSpacing/>
        <w:jc w:val="both"/>
        <w:rPr>
          <w:rFonts w:ascii="Calibri" w:eastAsia="Times New Roman" w:hAnsi="Calibri" w:cs="Calibri"/>
          <w:kern w:val="0"/>
          <w:lang w:eastAsia="sl-SI"/>
          <w14:ligatures w14:val="none"/>
        </w:rPr>
      </w:pPr>
    </w:p>
    <w:p w14:paraId="6B3BAA10" w14:textId="77777777" w:rsidR="001F3E61" w:rsidRDefault="001F3E61" w:rsidP="00B82C05">
      <w:pPr>
        <w:spacing w:after="0" w:line="240" w:lineRule="auto"/>
        <w:contextualSpacing/>
        <w:jc w:val="both"/>
        <w:rPr>
          <w:rFonts w:ascii="Calibri" w:eastAsia="Times New Roman" w:hAnsi="Calibri" w:cs="Calibri"/>
          <w:kern w:val="0"/>
          <w:lang w:eastAsia="sl-SI"/>
          <w14:ligatures w14:val="none"/>
        </w:rPr>
      </w:pPr>
    </w:p>
    <w:p w14:paraId="48BD25E5" w14:textId="77777777" w:rsidR="001F3E61" w:rsidRPr="00B82C05" w:rsidRDefault="001F3E61" w:rsidP="00B82C05">
      <w:pPr>
        <w:spacing w:after="0" w:line="240" w:lineRule="auto"/>
        <w:contextualSpacing/>
        <w:jc w:val="both"/>
        <w:rPr>
          <w:rFonts w:ascii="Calibri" w:eastAsia="Times New Roman" w:hAnsi="Calibri" w:cs="Calibri"/>
          <w:kern w:val="0"/>
          <w:lang w:eastAsia="sl-SI"/>
          <w14:ligatures w14:val="none"/>
        </w:rPr>
      </w:pPr>
    </w:p>
    <w:p w14:paraId="5BB6B67B" w14:textId="77777777" w:rsidR="00B82C05" w:rsidRPr="00B82C05" w:rsidRDefault="00B82C05" w:rsidP="00B82C05">
      <w:pPr>
        <w:numPr>
          <w:ilvl w:val="0"/>
          <w:numId w:val="45"/>
        </w:numPr>
        <w:spacing w:after="0" w:line="240" w:lineRule="auto"/>
        <w:ind w:left="357" w:hanging="357"/>
        <w:contextualSpacing/>
        <w:jc w:val="both"/>
        <w:rPr>
          <w:rFonts w:ascii="Calibri" w:eastAsia="Times New Roman" w:hAnsi="Calibri" w:cs="Calibri"/>
          <w:kern w:val="0"/>
          <w:lang w:eastAsia="sl-SI"/>
          <w14:ligatures w14:val="none"/>
        </w:rPr>
      </w:pPr>
      <w:r w:rsidRPr="00B82C05">
        <w:rPr>
          <w:rFonts w:ascii="Calibri" w:eastAsia="Calibri" w:hAnsi="Calibri" w:cs="Calibri"/>
          <w:kern w:val="0"/>
          <w:lang w:eastAsia="sl-SI"/>
          <w14:ligatures w14:val="none"/>
        </w:rPr>
        <w:lastRenderedPageBreak/>
        <w:t>povezovalni šifrant</w:t>
      </w:r>
      <w:r w:rsidRPr="00B82C05">
        <w:rPr>
          <w:rFonts w:ascii="Calibri" w:eastAsia="Calibri" w:hAnsi="Calibri" w:cs="Calibri"/>
          <w:color w:val="000000"/>
          <w:kern w:val="0"/>
          <w:lang w:eastAsia="sl-SI"/>
          <w14:ligatures w14:val="none"/>
        </w:rPr>
        <w:t xml:space="preserve"> </w:t>
      </w:r>
      <w:proofErr w:type="spellStart"/>
      <w:r w:rsidRPr="00B82C05">
        <w:rPr>
          <w:rFonts w:ascii="Calibri" w:eastAsia="Times New Roman" w:hAnsi="Calibri" w:cs="Calibri"/>
          <w:kern w:val="0"/>
          <w:lang w:eastAsia="sl-SI"/>
          <w14:ligatures w14:val="none"/>
        </w:rPr>
        <w:t>K5.1</w:t>
      </w:r>
      <w:proofErr w:type="spellEnd"/>
      <w:r w:rsidRPr="00B82C05">
        <w:rPr>
          <w:rFonts w:ascii="Calibri" w:eastAsia="Times New Roman" w:hAnsi="Calibri" w:cs="Calibri"/>
          <w:kern w:val="0"/>
          <w:lang w:eastAsia="sl-SI"/>
          <w14:ligatures w14:val="none"/>
        </w:rPr>
        <w:t xml:space="preserve"> »Podvrsta s stopnjo DDV«: </w:t>
      </w:r>
    </w:p>
    <w:p w14:paraId="0B8384A6" w14:textId="77777777" w:rsidR="00B82C05" w:rsidRPr="00B82C05" w:rsidRDefault="00B82C05" w:rsidP="00B82C05">
      <w:pPr>
        <w:spacing w:after="0" w:line="240" w:lineRule="auto"/>
        <w:contextualSpacing/>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545"/>
        <w:gridCol w:w="542"/>
        <w:gridCol w:w="3765"/>
        <w:gridCol w:w="1143"/>
        <w:gridCol w:w="1256"/>
        <w:gridCol w:w="1194"/>
      </w:tblGrid>
      <w:tr w:rsidR="00B82C05" w:rsidRPr="00B82C05" w14:paraId="6128A96C" w14:textId="77777777" w:rsidTr="001F3E61">
        <w:trPr>
          <w:trHeight w:val="286"/>
          <w:tblHeader/>
        </w:trPr>
        <w:tc>
          <w:tcPr>
            <w:tcW w:w="509" w:type="pct"/>
            <w:shd w:val="clear" w:color="auto" w:fill="auto"/>
            <w:vAlign w:val="bottom"/>
          </w:tcPr>
          <w:p w14:paraId="4F84805D"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580" w:type="pct"/>
            <w:gridSpan w:val="3"/>
            <w:shd w:val="clear" w:color="auto" w:fill="auto"/>
            <w:vAlign w:val="bottom"/>
          </w:tcPr>
          <w:p w14:paraId="293D4222"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608" w:type="pct"/>
            <w:shd w:val="clear" w:color="auto" w:fill="auto"/>
          </w:tcPr>
          <w:p w14:paraId="2E1EDDBB" w14:textId="77777777" w:rsidR="00B82C05" w:rsidRPr="00B82C05" w:rsidRDefault="00B82C05" w:rsidP="00B82C05">
            <w:pPr>
              <w:spacing w:after="0" w:line="240" w:lineRule="auto"/>
              <w:jc w:val="center"/>
              <w:rPr>
                <w:rFonts w:ascii="Calibri" w:eastAsia="Times New Roman" w:hAnsi="Calibri" w:cs="Calibri"/>
                <w:bCs/>
                <w:kern w:val="0"/>
                <w:sz w:val="20"/>
                <w:szCs w:val="20"/>
                <w:lang w:eastAsia="sl-SI"/>
                <w14:ligatures w14:val="none"/>
              </w:rPr>
            </w:pPr>
            <w:r w:rsidRPr="00B82C05">
              <w:rPr>
                <w:rFonts w:ascii="Calibri" w:eastAsia="Times New Roman" w:hAnsi="Calibri" w:cs="Calibri"/>
                <w:bCs/>
                <w:kern w:val="0"/>
                <w:sz w:val="20"/>
                <w:szCs w:val="20"/>
                <w:lang w:eastAsia="sl-SI"/>
                <w14:ligatures w14:val="none"/>
              </w:rPr>
              <w:t>0% Oproščeno</w:t>
            </w:r>
          </w:p>
        </w:tc>
        <w:tc>
          <w:tcPr>
            <w:tcW w:w="668" w:type="pct"/>
          </w:tcPr>
          <w:p w14:paraId="712D1E6E" w14:textId="77777777" w:rsidR="00B82C05" w:rsidRPr="00B82C05" w:rsidRDefault="00B82C05" w:rsidP="00B82C05">
            <w:pPr>
              <w:spacing w:after="0" w:line="240" w:lineRule="auto"/>
              <w:jc w:val="center"/>
              <w:rPr>
                <w:rFonts w:ascii="Calibri" w:eastAsia="Times New Roman" w:hAnsi="Calibri" w:cs="Calibri"/>
                <w:bCs/>
                <w:kern w:val="0"/>
                <w:sz w:val="20"/>
                <w:szCs w:val="20"/>
                <w:lang w:eastAsia="sl-SI"/>
                <w14:ligatures w14:val="none"/>
              </w:rPr>
            </w:pPr>
            <w:r w:rsidRPr="00B82C05">
              <w:rPr>
                <w:rFonts w:ascii="Calibri" w:eastAsia="Times New Roman" w:hAnsi="Calibri" w:cs="Calibri"/>
                <w:bCs/>
                <w:kern w:val="0"/>
                <w:sz w:val="20"/>
                <w:szCs w:val="20"/>
                <w:lang w:eastAsia="sl-SI"/>
                <w14:ligatures w14:val="none"/>
              </w:rPr>
              <w:t>Obdavčeno 9,5%</w:t>
            </w:r>
          </w:p>
        </w:tc>
        <w:tc>
          <w:tcPr>
            <w:tcW w:w="635" w:type="pct"/>
          </w:tcPr>
          <w:p w14:paraId="6AF55772" w14:textId="77777777" w:rsidR="00B82C05" w:rsidRPr="00B82C05" w:rsidRDefault="00B82C05" w:rsidP="00B82C05">
            <w:pPr>
              <w:spacing w:after="0" w:line="240" w:lineRule="auto"/>
              <w:jc w:val="center"/>
              <w:rPr>
                <w:rFonts w:ascii="Calibri" w:eastAsia="Times New Roman" w:hAnsi="Calibri" w:cs="Calibri"/>
                <w:bCs/>
                <w:kern w:val="0"/>
                <w:sz w:val="20"/>
                <w:szCs w:val="20"/>
                <w:lang w:eastAsia="sl-SI"/>
                <w14:ligatures w14:val="none"/>
              </w:rPr>
            </w:pPr>
            <w:r w:rsidRPr="00B82C05">
              <w:rPr>
                <w:rFonts w:ascii="Calibri" w:eastAsia="Times New Roman" w:hAnsi="Calibri" w:cs="Calibri"/>
                <w:bCs/>
                <w:kern w:val="0"/>
                <w:sz w:val="20"/>
                <w:szCs w:val="20"/>
                <w:lang w:eastAsia="sl-SI"/>
                <w14:ligatures w14:val="none"/>
              </w:rPr>
              <w:t>Obdavčeno 22%</w:t>
            </w:r>
          </w:p>
        </w:tc>
      </w:tr>
      <w:tr w:rsidR="00B82C05" w:rsidRPr="00B82C05" w14:paraId="09997C2A" w14:textId="77777777" w:rsidTr="001F3E61">
        <w:trPr>
          <w:trHeight w:val="255"/>
        </w:trPr>
        <w:tc>
          <w:tcPr>
            <w:tcW w:w="509" w:type="pct"/>
            <w:shd w:val="clear" w:color="auto" w:fill="auto"/>
            <w:vAlign w:val="center"/>
          </w:tcPr>
          <w:p w14:paraId="6FF87B8F"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roofErr w:type="spellStart"/>
            <w:r w:rsidRPr="00B82C05">
              <w:rPr>
                <w:rFonts w:ascii="Calibri" w:eastAsia="Times New Roman" w:hAnsi="Calibri" w:cs="Calibri"/>
                <w:kern w:val="0"/>
                <w:sz w:val="20"/>
                <w:szCs w:val="20"/>
                <w:lang w:eastAsia="sl-SI"/>
                <w14:ligatures w14:val="none"/>
              </w:rPr>
              <w:t>R86.220</w:t>
            </w:r>
            <w:proofErr w:type="spellEnd"/>
          </w:p>
        </w:tc>
        <w:tc>
          <w:tcPr>
            <w:tcW w:w="2580" w:type="pct"/>
            <w:gridSpan w:val="3"/>
            <w:shd w:val="clear" w:color="auto" w:fill="auto"/>
            <w:vAlign w:val="center"/>
          </w:tcPr>
          <w:p w14:paraId="2AA9094C"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r w:rsidRPr="00B82C05">
              <w:rPr>
                <w:rFonts w:ascii="Calibri" w:eastAsia="Times New Roman" w:hAnsi="Calibri" w:cs="Calibri"/>
                <w:kern w:val="0"/>
                <w:sz w:val="20"/>
                <w:szCs w:val="20"/>
                <w:lang w:eastAsia="sl-SI"/>
                <w14:ligatures w14:val="none"/>
              </w:rPr>
              <w:t>Specializirana zdravstvena dejavnost</w:t>
            </w:r>
          </w:p>
        </w:tc>
        <w:tc>
          <w:tcPr>
            <w:tcW w:w="608" w:type="pct"/>
            <w:shd w:val="clear" w:color="auto" w:fill="auto"/>
            <w:vAlign w:val="bottom"/>
          </w:tcPr>
          <w:p w14:paraId="31D67543"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668" w:type="pct"/>
          </w:tcPr>
          <w:p w14:paraId="0B5D5E37"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635" w:type="pct"/>
          </w:tcPr>
          <w:p w14:paraId="17F4136A"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r>
      <w:tr w:rsidR="00B82C05" w:rsidRPr="00B82C05" w14:paraId="2C837B60" w14:textId="77777777" w:rsidTr="001F3E61">
        <w:trPr>
          <w:trHeight w:val="255"/>
        </w:trPr>
        <w:tc>
          <w:tcPr>
            <w:tcW w:w="509" w:type="pct"/>
            <w:shd w:val="clear" w:color="auto" w:fill="auto"/>
            <w:vAlign w:val="bottom"/>
          </w:tcPr>
          <w:p w14:paraId="603D02A4"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90" w:type="pct"/>
            <w:tcBorders>
              <w:top w:val="nil"/>
              <w:left w:val="nil"/>
              <w:bottom w:val="single" w:sz="4" w:space="0" w:color="auto"/>
              <w:right w:val="single" w:sz="4" w:space="0" w:color="auto"/>
            </w:tcBorders>
            <w:shd w:val="clear" w:color="auto" w:fill="auto"/>
            <w:vAlign w:val="center"/>
          </w:tcPr>
          <w:p w14:paraId="1F9B2DF0" w14:textId="77777777" w:rsidR="00B82C05" w:rsidRPr="00B82C05" w:rsidRDefault="00B82C05" w:rsidP="00B82C05">
            <w:pPr>
              <w:spacing w:after="0" w:line="240" w:lineRule="auto"/>
              <w:rPr>
                <w:rFonts w:ascii="Calibri" w:eastAsia="Times New Roman" w:hAnsi="Calibri" w:cs="Calibri"/>
                <w:b/>
                <w:bCs/>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256</w:t>
            </w:r>
          </w:p>
        </w:tc>
        <w:tc>
          <w:tcPr>
            <w:tcW w:w="4201" w:type="pct"/>
            <w:gridSpan w:val="5"/>
            <w:tcBorders>
              <w:top w:val="single" w:sz="4" w:space="0" w:color="auto"/>
              <w:left w:val="nil"/>
              <w:bottom w:val="single" w:sz="4" w:space="0" w:color="auto"/>
            </w:tcBorders>
            <w:shd w:val="clear" w:color="auto" w:fill="auto"/>
            <w:vAlign w:val="center"/>
          </w:tcPr>
          <w:p w14:paraId="1F3E1A4B"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Klinična prehrana v specialistični zunajbolnišnični dejavnosti</w:t>
            </w:r>
          </w:p>
        </w:tc>
      </w:tr>
      <w:tr w:rsidR="00B82C05" w:rsidRPr="00B82C05" w14:paraId="50AC4642" w14:textId="77777777" w:rsidTr="001F3E61">
        <w:trPr>
          <w:trHeight w:val="255"/>
        </w:trPr>
        <w:tc>
          <w:tcPr>
            <w:tcW w:w="509" w:type="pct"/>
            <w:shd w:val="clear" w:color="auto" w:fill="auto"/>
            <w:vAlign w:val="bottom"/>
          </w:tcPr>
          <w:p w14:paraId="4B20DA55"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90" w:type="pct"/>
            <w:shd w:val="clear" w:color="auto" w:fill="auto"/>
          </w:tcPr>
          <w:p w14:paraId="4664BB28"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88" w:type="pct"/>
            <w:shd w:val="clear" w:color="auto" w:fill="auto"/>
          </w:tcPr>
          <w:p w14:paraId="216CC3ED" w14:textId="77777777" w:rsidR="00B82C05" w:rsidRPr="00B82C05" w:rsidRDefault="00B82C05" w:rsidP="00B82C05">
            <w:pPr>
              <w:spacing w:after="0" w:line="240" w:lineRule="auto"/>
              <w:rPr>
                <w:rFonts w:ascii="Calibri" w:eastAsia="Times New Roman" w:hAnsi="Calibri" w:cs="Calibri"/>
                <w:b/>
                <w:bCs/>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293</w:t>
            </w:r>
          </w:p>
        </w:tc>
        <w:tc>
          <w:tcPr>
            <w:tcW w:w="2002" w:type="pct"/>
            <w:tcBorders>
              <w:top w:val="single" w:sz="4" w:space="0" w:color="auto"/>
              <w:left w:val="nil"/>
              <w:bottom w:val="single" w:sz="4" w:space="0" w:color="auto"/>
              <w:right w:val="single" w:sz="4" w:space="0" w:color="auto"/>
            </w:tcBorders>
            <w:shd w:val="clear" w:color="auto" w:fill="auto"/>
            <w:vAlign w:val="center"/>
          </w:tcPr>
          <w:p w14:paraId="64A51F21" w14:textId="77777777" w:rsidR="00B82C05" w:rsidRPr="00B82C05" w:rsidRDefault="00B82C05" w:rsidP="00B82C05">
            <w:pPr>
              <w:spacing w:after="0" w:line="240" w:lineRule="auto"/>
              <w:rPr>
                <w:rFonts w:ascii="Calibri" w:eastAsia="Times New Roman" w:hAnsi="Calibri" w:cs="Calibri"/>
                <w:b/>
                <w:bCs/>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Klinična prehrana</w:t>
            </w:r>
          </w:p>
        </w:tc>
        <w:tc>
          <w:tcPr>
            <w:tcW w:w="608" w:type="pct"/>
            <w:shd w:val="clear" w:color="auto" w:fill="auto"/>
          </w:tcPr>
          <w:p w14:paraId="2DA8327F" w14:textId="77777777" w:rsidR="00B82C05" w:rsidRPr="00B82C05" w:rsidRDefault="00B82C05" w:rsidP="00B82C05">
            <w:pPr>
              <w:spacing w:after="0" w:line="240" w:lineRule="auto"/>
              <w:jc w:val="center"/>
              <w:rPr>
                <w:rFonts w:ascii="Calibri" w:eastAsia="Times New Roman" w:hAnsi="Calibri" w:cs="Calibri"/>
                <w:b/>
                <w:bCs/>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0%</w:t>
            </w:r>
          </w:p>
        </w:tc>
        <w:tc>
          <w:tcPr>
            <w:tcW w:w="668" w:type="pct"/>
          </w:tcPr>
          <w:p w14:paraId="28A5EF21" w14:textId="77777777" w:rsidR="00B82C05" w:rsidRPr="00B82C05" w:rsidRDefault="00B82C05" w:rsidP="00B82C05">
            <w:pPr>
              <w:spacing w:after="0" w:line="240" w:lineRule="auto"/>
              <w:jc w:val="center"/>
              <w:rPr>
                <w:rFonts w:ascii="Calibri" w:eastAsia="Times New Roman" w:hAnsi="Calibri" w:cs="Calibri"/>
                <w:b/>
                <w:bCs/>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w:t>
            </w:r>
          </w:p>
        </w:tc>
        <w:tc>
          <w:tcPr>
            <w:tcW w:w="635" w:type="pct"/>
          </w:tcPr>
          <w:p w14:paraId="00D39949" w14:textId="77777777" w:rsidR="00B82C05" w:rsidRPr="00B82C05" w:rsidRDefault="00B82C05" w:rsidP="00B82C05">
            <w:pPr>
              <w:spacing w:after="0" w:line="240" w:lineRule="auto"/>
              <w:jc w:val="center"/>
              <w:rPr>
                <w:rFonts w:ascii="Calibri" w:eastAsia="Times New Roman" w:hAnsi="Calibri" w:cs="Calibri"/>
                <w:b/>
                <w:bCs/>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w:t>
            </w:r>
          </w:p>
        </w:tc>
      </w:tr>
    </w:tbl>
    <w:p w14:paraId="7C10296A" w14:textId="77777777" w:rsidR="00B82C05" w:rsidRPr="00B82C05" w:rsidRDefault="00B82C05" w:rsidP="00B82C05">
      <w:pPr>
        <w:autoSpaceDE w:val="0"/>
        <w:autoSpaceDN w:val="0"/>
        <w:adjustRightInd w:val="0"/>
        <w:spacing w:after="0" w:line="240" w:lineRule="auto"/>
        <w:jc w:val="both"/>
        <w:rPr>
          <w:rFonts w:ascii="Calibri" w:eastAsia="Times New Roman" w:hAnsi="Calibri" w:cs="Calibri"/>
          <w:kern w:val="0"/>
          <w:lang w:eastAsia="sl-SI"/>
          <w14:ligatures w14:val="none"/>
        </w:rPr>
      </w:pPr>
    </w:p>
    <w:p w14:paraId="1311D234" w14:textId="77777777" w:rsidR="00B82C05" w:rsidRPr="00B82C05" w:rsidRDefault="00B82C05" w:rsidP="00B82C05">
      <w:pPr>
        <w:numPr>
          <w:ilvl w:val="0"/>
          <w:numId w:val="45"/>
        </w:numPr>
        <w:spacing w:after="0" w:line="240" w:lineRule="auto"/>
        <w:ind w:left="357" w:hanging="357"/>
        <w:contextualSpacing/>
        <w:jc w:val="both"/>
        <w:rPr>
          <w:rFonts w:ascii="Calibri" w:eastAsia="Times New Roman" w:hAnsi="Calibri" w:cs="Calibri"/>
          <w:kern w:val="0"/>
          <w:lang w:eastAsia="sl-SI"/>
          <w14:ligatures w14:val="none"/>
        </w:rPr>
      </w:pPr>
      <w:r w:rsidRPr="00B82C05">
        <w:rPr>
          <w:rFonts w:ascii="Calibri" w:eastAsia="Calibri" w:hAnsi="Calibri" w:cs="Calibri"/>
          <w:kern w:val="0"/>
          <w:lang w:eastAsia="sl-SI"/>
          <w14:ligatures w14:val="none"/>
        </w:rPr>
        <w:t>povezovalni šifrant</w:t>
      </w:r>
      <w:r w:rsidRPr="00B82C05">
        <w:rPr>
          <w:rFonts w:ascii="Calibri" w:eastAsia="Calibri" w:hAnsi="Calibri" w:cs="Calibri"/>
          <w:color w:val="000000"/>
          <w:kern w:val="0"/>
          <w:lang w:eastAsia="sl-SI"/>
          <w14:ligatures w14:val="none"/>
        </w:rPr>
        <w:t xml:space="preserve"> </w:t>
      </w:r>
      <w:r w:rsidRPr="00B82C05">
        <w:rPr>
          <w:rFonts w:ascii="Calibri" w:eastAsia="Times New Roman" w:hAnsi="Calibri" w:cs="Calibri"/>
          <w:kern w:val="0"/>
          <w:lang w:eastAsia="sl-SI"/>
          <w14:ligatures w14:val="none"/>
        </w:rPr>
        <w:t xml:space="preserve">K6 »Avansirane, </w:t>
      </w:r>
      <w:proofErr w:type="spellStart"/>
      <w:r w:rsidRPr="00B82C05">
        <w:rPr>
          <w:rFonts w:ascii="Calibri" w:eastAsia="Times New Roman" w:hAnsi="Calibri" w:cs="Calibri"/>
          <w:kern w:val="0"/>
          <w:lang w:eastAsia="sl-SI"/>
          <w14:ligatures w14:val="none"/>
        </w:rPr>
        <w:t>neavansirane</w:t>
      </w:r>
      <w:proofErr w:type="spellEnd"/>
      <w:r w:rsidRPr="00B82C05">
        <w:rPr>
          <w:rFonts w:ascii="Calibri" w:eastAsia="Times New Roman" w:hAnsi="Calibri" w:cs="Calibri"/>
          <w:kern w:val="0"/>
          <w:lang w:eastAsia="sl-SI"/>
          <w14:ligatures w14:val="none"/>
        </w:rPr>
        <w:t xml:space="preserve"> vrste in podvrste zdravstvene dejavnosti«: </w:t>
      </w:r>
    </w:p>
    <w:p w14:paraId="2DB9D0C3" w14:textId="77777777" w:rsidR="00B82C05" w:rsidRPr="00B82C05" w:rsidRDefault="00B82C05" w:rsidP="00B82C05">
      <w:pPr>
        <w:spacing w:after="0" w:line="240" w:lineRule="auto"/>
        <w:contextualSpacing/>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540"/>
        <w:gridCol w:w="542"/>
        <w:gridCol w:w="5461"/>
        <w:gridCol w:w="1924"/>
      </w:tblGrid>
      <w:tr w:rsidR="00B82C05" w:rsidRPr="00B82C05" w14:paraId="25BCEEC5" w14:textId="77777777" w:rsidTr="001F3E61">
        <w:trPr>
          <w:trHeight w:val="335"/>
        </w:trPr>
        <w:tc>
          <w:tcPr>
            <w:tcW w:w="498" w:type="pct"/>
            <w:shd w:val="clear" w:color="auto" w:fill="auto"/>
            <w:vAlign w:val="bottom"/>
          </w:tcPr>
          <w:p w14:paraId="4C8A8156"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3479" w:type="pct"/>
            <w:gridSpan w:val="3"/>
            <w:shd w:val="clear" w:color="auto" w:fill="auto"/>
            <w:vAlign w:val="bottom"/>
          </w:tcPr>
          <w:p w14:paraId="7890986E"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1023" w:type="pct"/>
            <w:shd w:val="clear" w:color="auto" w:fill="auto"/>
            <w:vAlign w:val="center"/>
          </w:tcPr>
          <w:p w14:paraId="5E34AC25" w14:textId="77777777" w:rsidR="00B82C05" w:rsidRPr="00B82C05" w:rsidRDefault="00B82C05" w:rsidP="00B82C05">
            <w:pPr>
              <w:spacing w:after="0" w:line="240" w:lineRule="auto"/>
              <w:jc w:val="center"/>
              <w:rPr>
                <w:rFonts w:ascii="Calibri" w:eastAsia="Times New Roman" w:hAnsi="Calibri" w:cs="Calibri"/>
                <w:bCs/>
                <w:kern w:val="0"/>
                <w:sz w:val="20"/>
                <w:szCs w:val="20"/>
                <w:lang w:eastAsia="sl-SI"/>
                <w14:ligatures w14:val="none"/>
              </w:rPr>
            </w:pPr>
            <w:r w:rsidRPr="00B82C05">
              <w:rPr>
                <w:rFonts w:ascii="Calibri" w:eastAsia="Times New Roman" w:hAnsi="Calibri" w:cs="Calibri"/>
                <w:bCs/>
                <w:kern w:val="0"/>
                <w:sz w:val="20"/>
                <w:szCs w:val="20"/>
                <w:lang w:eastAsia="sl-SI"/>
                <w14:ligatures w14:val="none"/>
              </w:rPr>
              <w:t>Oznaka za avansiranje:</w:t>
            </w:r>
            <w:r w:rsidRPr="00B82C05">
              <w:rPr>
                <w:rFonts w:ascii="Calibri" w:eastAsia="Times New Roman" w:hAnsi="Calibri" w:cs="Calibri"/>
                <w:bCs/>
                <w:kern w:val="0"/>
                <w:sz w:val="20"/>
                <w:szCs w:val="20"/>
                <w:lang w:eastAsia="sl-SI"/>
                <w14:ligatures w14:val="none"/>
              </w:rPr>
              <w:br/>
              <w:t>1 – avansirana,</w:t>
            </w:r>
            <w:r w:rsidRPr="00B82C05">
              <w:rPr>
                <w:rFonts w:ascii="Calibri" w:eastAsia="Times New Roman" w:hAnsi="Calibri" w:cs="Calibri"/>
                <w:bCs/>
                <w:kern w:val="0"/>
                <w:sz w:val="20"/>
                <w:szCs w:val="20"/>
                <w:lang w:eastAsia="sl-SI"/>
                <w14:ligatures w14:val="none"/>
              </w:rPr>
              <w:br/>
              <w:t xml:space="preserve">2 – </w:t>
            </w:r>
            <w:proofErr w:type="spellStart"/>
            <w:r w:rsidRPr="00B82C05">
              <w:rPr>
                <w:rFonts w:ascii="Calibri" w:eastAsia="Times New Roman" w:hAnsi="Calibri" w:cs="Calibri"/>
                <w:bCs/>
                <w:kern w:val="0"/>
                <w:sz w:val="20"/>
                <w:szCs w:val="20"/>
                <w:lang w:eastAsia="sl-SI"/>
                <w14:ligatures w14:val="none"/>
              </w:rPr>
              <w:t>neavansirana</w:t>
            </w:r>
            <w:proofErr w:type="spellEnd"/>
            <w:r w:rsidRPr="00B82C05">
              <w:rPr>
                <w:rFonts w:ascii="Calibri" w:eastAsia="Times New Roman" w:hAnsi="Calibri" w:cs="Calibri"/>
                <w:bCs/>
                <w:kern w:val="0"/>
                <w:sz w:val="20"/>
                <w:szCs w:val="20"/>
                <w:lang w:eastAsia="sl-SI"/>
                <w14:ligatures w14:val="none"/>
              </w:rPr>
              <w:t>,</w:t>
            </w:r>
            <w:r w:rsidRPr="00B82C05">
              <w:rPr>
                <w:rFonts w:ascii="Calibri" w:eastAsia="Times New Roman" w:hAnsi="Calibri" w:cs="Calibri"/>
                <w:bCs/>
                <w:kern w:val="0"/>
                <w:sz w:val="20"/>
                <w:szCs w:val="20"/>
                <w:lang w:eastAsia="sl-SI"/>
                <w14:ligatures w14:val="none"/>
              </w:rPr>
              <w:br/>
              <w:t>9 – neopredeljeno</w:t>
            </w:r>
          </w:p>
        </w:tc>
      </w:tr>
      <w:tr w:rsidR="00B82C05" w:rsidRPr="00B82C05" w14:paraId="2443A0E6" w14:textId="77777777" w:rsidTr="001F3E61">
        <w:trPr>
          <w:trHeight w:val="255"/>
        </w:trPr>
        <w:tc>
          <w:tcPr>
            <w:tcW w:w="498" w:type="pct"/>
            <w:shd w:val="clear" w:color="auto" w:fill="auto"/>
            <w:vAlign w:val="center"/>
          </w:tcPr>
          <w:p w14:paraId="5C20C18C"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roofErr w:type="spellStart"/>
            <w:r w:rsidRPr="00B82C05">
              <w:rPr>
                <w:rFonts w:ascii="Calibri" w:eastAsia="Times New Roman" w:hAnsi="Calibri" w:cs="Calibri"/>
                <w:kern w:val="0"/>
                <w:sz w:val="20"/>
                <w:szCs w:val="20"/>
                <w:lang w:eastAsia="sl-SI"/>
                <w14:ligatures w14:val="none"/>
              </w:rPr>
              <w:t>R86.220</w:t>
            </w:r>
            <w:proofErr w:type="spellEnd"/>
          </w:p>
        </w:tc>
        <w:tc>
          <w:tcPr>
            <w:tcW w:w="3479" w:type="pct"/>
            <w:gridSpan w:val="3"/>
            <w:shd w:val="clear" w:color="auto" w:fill="auto"/>
            <w:vAlign w:val="center"/>
          </w:tcPr>
          <w:p w14:paraId="6FAE0AB9"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r w:rsidRPr="00B82C05">
              <w:rPr>
                <w:rFonts w:ascii="Calibri" w:eastAsia="Times New Roman" w:hAnsi="Calibri" w:cs="Calibri"/>
                <w:kern w:val="0"/>
                <w:sz w:val="20"/>
                <w:szCs w:val="20"/>
                <w:lang w:eastAsia="sl-SI"/>
                <w14:ligatures w14:val="none"/>
              </w:rPr>
              <w:t>Specializirana zdravstvena dejavnost</w:t>
            </w:r>
          </w:p>
        </w:tc>
        <w:tc>
          <w:tcPr>
            <w:tcW w:w="1023" w:type="pct"/>
            <w:shd w:val="clear" w:color="auto" w:fill="auto"/>
            <w:vAlign w:val="center"/>
          </w:tcPr>
          <w:p w14:paraId="02DE4682"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r>
      <w:tr w:rsidR="00B82C05" w:rsidRPr="00B82C05" w14:paraId="184308A8" w14:textId="77777777" w:rsidTr="001F3E61">
        <w:trPr>
          <w:trHeight w:val="255"/>
        </w:trPr>
        <w:tc>
          <w:tcPr>
            <w:tcW w:w="498" w:type="pct"/>
            <w:shd w:val="clear" w:color="auto" w:fill="auto"/>
            <w:vAlign w:val="bottom"/>
          </w:tcPr>
          <w:p w14:paraId="51806FD2"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87" w:type="pct"/>
            <w:tcBorders>
              <w:top w:val="nil"/>
              <w:left w:val="nil"/>
              <w:bottom w:val="single" w:sz="4" w:space="0" w:color="auto"/>
              <w:right w:val="single" w:sz="4" w:space="0" w:color="auto"/>
            </w:tcBorders>
            <w:shd w:val="clear" w:color="auto" w:fill="auto"/>
            <w:vAlign w:val="center"/>
          </w:tcPr>
          <w:p w14:paraId="474EBB15" w14:textId="77777777" w:rsidR="00B82C05" w:rsidRPr="00B82C05" w:rsidRDefault="00B82C05" w:rsidP="00B82C05">
            <w:pPr>
              <w:spacing w:after="0" w:line="240" w:lineRule="auto"/>
              <w:rPr>
                <w:rFonts w:ascii="Calibri" w:eastAsia="Times New Roman" w:hAnsi="Calibri" w:cs="Calibri"/>
                <w:b/>
                <w:bCs/>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256</w:t>
            </w:r>
          </w:p>
        </w:tc>
        <w:tc>
          <w:tcPr>
            <w:tcW w:w="3192" w:type="pct"/>
            <w:gridSpan w:val="2"/>
            <w:tcBorders>
              <w:top w:val="single" w:sz="4" w:space="0" w:color="auto"/>
              <w:left w:val="nil"/>
              <w:bottom w:val="single" w:sz="4" w:space="0" w:color="auto"/>
              <w:right w:val="single" w:sz="4" w:space="0" w:color="auto"/>
            </w:tcBorders>
            <w:shd w:val="clear" w:color="auto" w:fill="auto"/>
            <w:vAlign w:val="center"/>
          </w:tcPr>
          <w:p w14:paraId="326BEEC5" w14:textId="77777777" w:rsidR="00B82C05" w:rsidRPr="00B82C05" w:rsidRDefault="00B82C05" w:rsidP="00B82C05">
            <w:pPr>
              <w:spacing w:after="0" w:line="240" w:lineRule="auto"/>
              <w:rPr>
                <w:rFonts w:ascii="Calibri" w:eastAsia="Times New Roman" w:hAnsi="Calibri" w:cs="Calibri"/>
                <w:b/>
                <w:bCs/>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Klinična prehrana v specialistični zunajbolnišnični dejavnosti</w:t>
            </w:r>
          </w:p>
        </w:tc>
        <w:tc>
          <w:tcPr>
            <w:tcW w:w="1023" w:type="pct"/>
            <w:shd w:val="clear" w:color="auto" w:fill="auto"/>
            <w:vAlign w:val="bottom"/>
          </w:tcPr>
          <w:p w14:paraId="71B3C2BF"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r>
      <w:tr w:rsidR="00B82C05" w:rsidRPr="00B82C05" w14:paraId="4EB897BB" w14:textId="77777777" w:rsidTr="001F3E61">
        <w:trPr>
          <w:trHeight w:val="255"/>
        </w:trPr>
        <w:tc>
          <w:tcPr>
            <w:tcW w:w="498" w:type="pct"/>
            <w:shd w:val="clear" w:color="auto" w:fill="auto"/>
            <w:vAlign w:val="bottom"/>
          </w:tcPr>
          <w:p w14:paraId="5EAFE4D4"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1CEA8404"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88" w:type="pct"/>
            <w:shd w:val="clear" w:color="auto" w:fill="auto"/>
            <w:vAlign w:val="center"/>
          </w:tcPr>
          <w:p w14:paraId="6BD74F9D" w14:textId="77777777" w:rsidR="00B82C05" w:rsidRPr="00B82C05" w:rsidRDefault="00B82C05" w:rsidP="00B82C05">
            <w:pPr>
              <w:spacing w:after="0" w:line="240" w:lineRule="auto"/>
              <w:jc w:val="right"/>
              <w:rPr>
                <w:rFonts w:ascii="Calibri" w:eastAsia="Times New Roman" w:hAnsi="Calibri" w:cs="Calibri"/>
                <w:b/>
                <w:bCs/>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293</w:t>
            </w:r>
          </w:p>
        </w:tc>
        <w:tc>
          <w:tcPr>
            <w:tcW w:w="2904" w:type="pct"/>
            <w:shd w:val="clear" w:color="auto" w:fill="auto"/>
            <w:vAlign w:val="center"/>
          </w:tcPr>
          <w:p w14:paraId="3E1622C9" w14:textId="77777777" w:rsidR="00B82C05" w:rsidRPr="00B82C05" w:rsidRDefault="00B82C05" w:rsidP="00B82C05">
            <w:pPr>
              <w:spacing w:after="0" w:line="240" w:lineRule="auto"/>
              <w:rPr>
                <w:rFonts w:ascii="Calibri" w:eastAsia="Times New Roman" w:hAnsi="Calibri" w:cs="Calibri"/>
                <w:b/>
                <w:bCs/>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Klinična prehrana</w:t>
            </w:r>
          </w:p>
        </w:tc>
        <w:tc>
          <w:tcPr>
            <w:tcW w:w="1023" w:type="pct"/>
            <w:shd w:val="clear" w:color="auto" w:fill="auto"/>
          </w:tcPr>
          <w:p w14:paraId="72415075" w14:textId="77777777" w:rsidR="00B82C05" w:rsidRPr="00B82C05" w:rsidRDefault="00B82C05" w:rsidP="00B82C05">
            <w:pPr>
              <w:spacing w:after="0" w:line="240" w:lineRule="auto"/>
              <w:jc w:val="center"/>
              <w:rPr>
                <w:rFonts w:ascii="Calibri" w:eastAsia="Times New Roman" w:hAnsi="Calibri" w:cs="Calibri"/>
                <w:b/>
                <w:bCs/>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1</w:t>
            </w:r>
          </w:p>
        </w:tc>
      </w:tr>
    </w:tbl>
    <w:p w14:paraId="1AA1CB42" w14:textId="77777777" w:rsidR="00B82C05" w:rsidRPr="00B82C05" w:rsidRDefault="00B82C05" w:rsidP="00B82C05">
      <w:pPr>
        <w:spacing w:after="0" w:line="240" w:lineRule="auto"/>
        <w:jc w:val="both"/>
        <w:rPr>
          <w:rFonts w:ascii="Calibri" w:eastAsia="Times New Roman" w:hAnsi="Calibri" w:cs="Calibri"/>
          <w:kern w:val="0"/>
          <w:lang w:eastAsia="sl-SI"/>
          <w14:ligatures w14:val="none"/>
        </w:rPr>
      </w:pPr>
    </w:p>
    <w:p w14:paraId="4BFF7326" w14:textId="77777777" w:rsidR="00B82C05" w:rsidRPr="00B82C05" w:rsidRDefault="00B82C05" w:rsidP="00B82C05">
      <w:pPr>
        <w:numPr>
          <w:ilvl w:val="0"/>
          <w:numId w:val="45"/>
        </w:numPr>
        <w:spacing w:after="0" w:line="240" w:lineRule="auto"/>
        <w:ind w:left="357" w:hanging="357"/>
        <w:contextualSpacing/>
        <w:jc w:val="both"/>
        <w:rPr>
          <w:rFonts w:ascii="Calibri" w:eastAsia="Times New Roman" w:hAnsi="Calibri" w:cs="Calibri"/>
          <w:kern w:val="0"/>
          <w:lang w:eastAsia="sl-SI"/>
          <w14:ligatures w14:val="none"/>
        </w:rPr>
      </w:pPr>
      <w:r w:rsidRPr="00B82C05">
        <w:rPr>
          <w:rFonts w:ascii="Calibri" w:eastAsia="Calibri" w:hAnsi="Calibri" w:cs="Calibri"/>
          <w:kern w:val="0"/>
          <w:lang w:eastAsia="sl-SI"/>
          <w14:ligatures w14:val="none"/>
        </w:rPr>
        <w:t>povezovalni šifrant</w:t>
      </w:r>
      <w:r w:rsidRPr="00B82C05">
        <w:rPr>
          <w:rFonts w:ascii="Calibri" w:eastAsia="Calibri" w:hAnsi="Calibri" w:cs="Calibri"/>
          <w:color w:val="000000"/>
          <w:kern w:val="0"/>
          <w:lang w:eastAsia="sl-SI"/>
          <w14:ligatures w14:val="none"/>
        </w:rPr>
        <w:t xml:space="preserve"> </w:t>
      </w:r>
      <w:r w:rsidRPr="00B82C05">
        <w:rPr>
          <w:rFonts w:ascii="Calibri" w:eastAsia="Times New Roman" w:hAnsi="Calibri" w:cs="Calibri"/>
          <w:kern w:val="0"/>
          <w:lang w:eastAsia="sl-SI"/>
          <w14:ligatures w14:val="none"/>
        </w:rPr>
        <w:t>K7 »Dovoljeni deleži doplačila po vrstah in podvrstah zdravstvene dejavnosti«:</w:t>
      </w:r>
    </w:p>
    <w:p w14:paraId="21F16048" w14:textId="77777777" w:rsidR="00B82C05" w:rsidRPr="00B82C05" w:rsidRDefault="00B82C05" w:rsidP="00B82C05">
      <w:pPr>
        <w:spacing w:after="0" w:line="240" w:lineRule="auto"/>
        <w:ind w:left="357"/>
        <w:contextualSpacing/>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
        <w:gridCol w:w="540"/>
        <w:gridCol w:w="542"/>
        <w:gridCol w:w="5034"/>
        <w:gridCol w:w="2349"/>
      </w:tblGrid>
      <w:tr w:rsidR="00B82C05" w:rsidRPr="00B82C05" w14:paraId="441247B6" w14:textId="77777777" w:rsidTr="001F3E61">
        <w:trPr>
          <w:trHeight w:val="255"/>
        </w:trPr>
        <w:tc>
          <w:tcPr>
            <w:tcW w:w="499" w:type="pct"/>
            <w:shd w:val="clear" w:color="auto" w:fill="auto"/>
            <w:vAlign w:val="bottom"/>
          </w:tcPr>
          <w:p w14:paraId="44077E13"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3252" w:type="pct"/>
            <w:gridSpan w:val="3"/>
            <w:shd w:val="clear" w:color="auto" w:fill="auto"/>
            <w:vAlign w:val="bottom"/>
          </w:tcPr>
          <w:p w14:paraId="6E7C8986"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1249" w:type="pct"/>
            <w:vAlign w:val="center"/>
          </w:tcPr>
          <w:p w14:paraId="3AB4C5BA" w14:textId="77777777" w:rsidR="00B82C05" w:rsidRPr="00B82C05" w:rsidRDefault="00B82C05" w:rsidP="00B82C05">
            <w:pPr>
              <w:spacing w:after="0" w:line="240" w:lineRule="auto"/>
              <w:jc w:val="center"/>
              <w:rPr>
                <w:rFonts w:ascii="Calibri" w:eastAsia="Times New Roman" w:hAnsi="Calibri" w:cs="Calibri"/>
                <w:bCs/>
                <w:kern w:val="0"/>
                <w:sz w:val="20"/>
                <w:szCs w:val="20"/>
                <w:lang w:eastAsia="sl-SI"/>
                <w14:ligatures w14:val="none"/>
              </w:rPr>
            </w:pPr>
            <w:r w:rsidRPr="00B82C05">
              <w:rPr>
                <w:rFonts w:ascii="Calibri" w:eastAsia="Times New Roman" w:hAnsi="Calibri" w:cs="Calibri"/>
                <w:bCs/>
                <w:kern w:val="0"/>
                <w:sz w:val="20"/>
                <w:szCs w:val="20"/>
                <w:lang w:eastAsia="sl-SI"/>
                <w14:ligatures w14:val="none"/>
              </w:rPr>
              <w:t>% doplačila</w:t>
            </w:r>
          </w:p>
        </w:tc>
      </w:tr>
      <w:tr w:rsidR="00B82C05" w:rsidRPr="00B82C05" w14:paraId="7A350422" w14:textId="77777777" w:rsidTr="001F3E61">
        <w:trPr>
          <w:trHeight w:val="255"/>
        </w:trPr>
        <w:tc>
          <w:tcPr>
            <w:tcW w:w="499" w:type="pct"/>
            <w:shd w:val="clear" w:color="auto" w:fill="auto"/>
            <w:vAlign w:val="center"/>
          </w:tcPr>
          <w:p w14:paraId="0C55F47A"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roofErr w:type="spellStart"/>
            <w:r w:rsidRPr="00B82C05">
              <w:rPr>
                <w:rFonts w:ascii="Calibri" w:eastAsia="Times New Roman" w:hAnsi="Calibri" w:cs="Calibri"/>
                <w:kern w:val="0"/>
                <w:sz w:val="20"/>
                <w:szCs w:val="20"/>
                <w:lang w:eastAsia="sl-SI"/>
                <w14:ligatures w14:val="none"/>
              </w:rPr>
              <w:t>R86.220</w:t>
            </w:r>
            <w:proofErr w:type="spellEnd"/>
          </w:p>
        </w:tc>
        <w:tc>
          <w:tcPr>
            <w:tcW w:w="3252" w:type="pct"/>
            <w:gridSpan w:val="3"/>
            <w:shd w:val="clear" w:color="auto" w:fill="auto"/>
            <w:vAlign w:val="center"/>
          </w:tcPr>
          <w:p w14:paraId="58909A40"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r w:rsidRPr="00B82C05">
              <w:rPr>
                <w:rFonts w:ascii="Calibri" w:eastAsia="Times New Roman" w:hAnsi="Calibri" w:cs="Calibri"/>
                <w:kern w:val="0"/>
                <w:sz w:val="20"/>
                <w:szCs w:val="20"/>
                <w:lang w:eastAsia="sl-SI"/>
                <w14:ligatures w14:val="none"/>
              </w:rPr>
              <w:t>Specializirana zdravstvena dejavnost</w:t>
            </w:r>
          </w:p>
        </w:tc>
        <w:tc>
          <w:tcPr>
            <w:tcW w:w="1249" w:type="pct"/>
            <w:vAlign w:val="center"/>
          </w:tcPr>
          <w:p w14:paraId="3E7A705A"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r>
      <w:tr w:rsidR="00B82C05" w:rsidRPr="00B82C05" w14:paraId="252DE13D" w14:textId="77777777" w:rsidTr="001F3E61">
        <w:trPr>
          <w:trHeight w:val="255"/>
        </w:trPr>
        <w:tc>
          <w:tcPr>
            <w:tcW w:w="499" w:type="pct"/>
            <w:shd w:val="clear" w:color="auto" w:fill="auto"/>
            <w:vAlign w:val="bottom"/>
          </w:tcPr>
          <w:p w14:paraId="5EEC8B94"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87" w:type="pct"/>
            <w:tcBorders>
              <w:top w:val="nil"/>
              <w:left w:val="nil"/>
              <w:bottom w:val="single" w:sz="4" w:space="0" w:color="auto"/>
              <w:right w:val="single" w:sz="4" w:space="0" w:color="auto"/>
            </w:tcBorders>
            <w:shd w:val="clear" w:color="auto" w:fill="auto"/>
            <w:vAlign w:val="center"/>
          </w:tcPr>
          <w:p w14:paraId="33B39717" w14:textId="77777777" w:rsidR="00B82C05" w:rsidRPr="00B82C05" w:rsidRDefault="00B82C05" w:rsidP="00B82C05">
            <w:pPr>
              <w:spacing w:after="0" w:line="240" w:lineRule="auto"/>
              <w:rPr>
                <w:rFonts w:ascii="Calibri" w:eastAsia="Times New Roman" w:hAnsi="Calibri" w:cs="Calibri"/>
                <w:b/>
                <w:bCs/>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256</w:t>
            </w:r>
          </w:p>
        </w:tc>
        <w:tc>
          <w:tcPr>
            <w:tcW w:w="2965" w:type="pct"/>
            <w:gridSpan w:val="2"/>
            <w:tcBorders>
              <w:top w:val="single" w:sz="4" w:space="0" w:color="auto"/>
              <w:left w:val="nil"/>
              <w:bottom w:val="single" w:sz="4" w:space="0" w:color="auto"/>
              <w:right w:val="single" w:sz="4" w:space="0" w:color="auto"/>
            </w:tcBorders>
            <w:shd w:val="clear" w:color="auto" w:fill="auto"/>
            <w:vAlign w:val="center"/>
          </w:tcPr>
          <w:p w14:paraId="0BB81D88" w14:textId="77777777" w:rsidR="00B82C05" w:rsidRPr="00B82C05" w:rsidRDefault="00B82C05" w:rsidP="00B82C05">
            <w:pPr>
              <w:spacing w:after="0" w:line="240" w:lineRule="auto"/>
              <w:rPr>
                <w:rFonts w:ascii="Calibri" w:eastAsia="Times New Roman" w:hAnsi="Calibri" w:cs="Calibri"/>
                <w:b/>
                <w:bCs/>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Klinična prehrana v specialistični zunajbolnišnični dejavnosti</w:t>
            </w:r>
          </w:p>
        </w:tc>
        <w:tc>
          <w:tcPr>
            <w:tcW w:w="1249" w:type="pct"/>
          </w:tcPr>
          <w:p w14:paraId="3151AB85"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r>
      <w:tr w:rsidR="00B82C05" w:rsidRPr="00B82C05" w14:paraId="1C186F5C" w14:textId="77777777" w:rsidTr="001F3E61">
        <w:trPr>
          <w:trHeight w:val="255"/>
        </w:trPr>
        <w:tc>
          <w:tcPr>
            <w:tcW w:w="499" w:type="pct"/>
            <w:shd w:val="clear" w:color="auto" w:fill="auto"/>
            <w:vAlign w:val="bottom"/>
          </w:tcPr>
          <w:p w14:paraId="6C26A56B"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21A4E5EB"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88" w:type="pct"/>
            <w:shd w:val="clear" w:color="auto" w:fill="auto"/>
            <w:vAlign w:val="center"/>
          </w:tcPr>
          <w:p w14:paraId="4E153F83" w14:textId="77777777" w:rsidR="00B82C05" w:rsidRPr="00B82C05" w:rsidRDefault="00B82C05" w:rsidP="00B82C05">
            <w:pPr>
              <w:spacing w:after="0" w:line="240" w:lineRule="auto"/>
              <w:jc w:val="right"/>
              <w:rPr>
                <w:rFonts w:ascii="Calibri" w:eastAsia="Times New Roman" w:hAnsi="Calibri" w:cs="Calibri"/>
                <w:b/>
                <w:bCs/>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293</w:t>
            </w:r>
          </w:p>
        </w:tc>
        <w:tc>
          <w:tcPr>
            <w:tcW w:w="2677" w:type="pct"/>
            <w:shd w:val="clear" w:color="auto" w:fill="auto"/>
            <w:vAlign w:val="center"/>
          </w:tcPr>
          <w:p w14:paraId="203267F2" w14:textId="77777777" w:rsidR="00B82C05" w:rsidRPr="00B82C05" w:rsidRDefault="00B82C05" w:rsidP="00B82C05">
            <w:pPr>
              <w:spacing w:after="0" w:line="240" w:lineRule="auto"/>
              <w:rPr>
                <w:rFonts w:ascii="Calibri" w:eastAsia="Times New Roman" w:hAnsi="Calibri" w:cs="Calibri"/>
                <w:b/>
                <w:bCs/>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Klinična prehrana</w:t>
            </w:r>
          </w:p>
        </w:tc>
        <w:tc>
          <w:tcPr>
            <w:tcW w:w="1249" w:type="pct"/>
          </w:tcPr>
          <w:p w14:paraId="48CA8335" w14:textId="77777777" w:rsidR="00B82C05" w:rsidRPr="00B82C05" w:rsidDel="00691D75" w:rsidRDefault="00B82C05" w:rsidP="00B82C05">
            <w:pPr>
              <w:spacing w:after="0" w:line="240" w:lineRule="auto"/>
              <w:jc w:val="center"/>
              <w:rPr>
                <w:rFonts w:ascii="Calibri" w:eastAsia="Times New Roman" w:hAnsi="Calibri" w:cs="Calibri"/>
                <w:b/>
                <w:kern w:val="0"/>
                <w:sz w:val="20"/>
                <w:szCs w:val="20"/>
                <w:lang w:eastAsia="sl-SI"/>
                <w14:ligatures w14:val="none"/>
              </w:rPr>
            </w:pPr>
            <w:r w:rsidRPr="00B82C05">
              <w:rPr>
                <w:rFonts w:ascii="Calibri" w:eastAsia="Times New Roman" w:hAnsi="Calibri" w:cs="Calibri"/>
                <w:b/>
                <w:kern w:val="0"/>
                <w:sz w:val="20"/>
                <w:szCs w:val="20"/>
                <w:lang w:eastAsia="sl-SI"/>
                <w14:ligatures w14:val="none"/>
              </w:rPr>
              <w:t>0</w:t>
            </w:r>
          </w:p>
        </w:tc>
      </w:tr>
    </w:tbl>
    <w:p w14:paraId="7074CD7F" w14:textId="77777777" w:rsidR="00B82C05" w:rsidRPr="00B82C05" w:rsidRDefault="00B82C05" w:rsidP="00B82C05">
      <w:pPr>
        <w:autoSpaceDE w:val="0"/>
        <w:autoSpaceDN w:val="0"/>
        <w:adjustRightInd w:val="0"/>
        <w:spacing w:after="0" w:line="240" w:lineRule="auto"/>
        <w:jc w:val="both"/>
        <w:rPr>
          <w:rFonts w:ascii="Calibri" w:eastAsia="Times New Roman" w:hAnsi="Calibri" w:cs="Calibri"/>
          <w:kern w:val="0"/>
          <w:lang w:eastAsia="sl-SI"/>
          <w14:ligatures w14:val="none"/>
        </w:rPr>
      </w:pPr>
    </w:p>
    <w:p w14:paraId="4BFC805D" w14:textId="77777777" w:rsidR="00B82C05" w:rsidRPr="00B82C05" w:rsidRDefault="00B82C05" w:rsidP="00B82C05">
      <w:pPr>
        <w:numPr>
          <w:ilvl w:val="0"/>
          <w:numId w:val="45"/>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B82C05">
        <w:rPr>
          <w:rFonts w:ascii="Calibri" w:eastAsia="Calibri" w:hAnsi="Calibri" w:cs="Calibri"/>
          <w:kern w:val="0"/>
          <w:lang w:eastAsia="sl-SI"/>
          <w14:ligatures w14:val="none"/>
        </w:rPr>
        <w:t>povezovalni šifrant</w:t>
      </w:r>
      <w:r w:rsidRPr="00B82C05">
        <w:rPr>
          <w:rFonts w:ascii="Calibri" w:eastAsia="Calibri" w:hAnsi="Calibri" w:cs="Calibri"/>
          <w:color w:val="000000"/>
          <w:kern w:val="0"/>
          <w:lang w:eastAsia="sl-SI"/>
          <w14:ligatures w14:val="none"/>
        </w:rPr>
        <w:t xml:space="preserve"> </w:t>
      </w:r>
      <w:r w:rsidRPr="00B82C05">
        <w:rPr>
          <w:rFonts w:ascii="Calibri" w:eastAsia="Times New Roman" w:hAnsi="Calibri" w:cs="Calibri"/>
          <w:kern w:val="0"/>
          <w:lang w:eastAsia="sl-SI"/>
          <w14:ligatures w14:val="none"/>
        </w:rPr>
        <w:t>K10 »Dovoljene vrste obravnave bolnika po vrstah in podvrstah zdravstvene dejavnosti«:</w:t>
      </w:r>
    </w:p>
    <w:p w14:paraId="30D55A1C" w14:textId="77777777" w:rsidR="00B82C05" w:rsidRPr="00B82C05" w:rsidRDefault="00B82C05" w:rsidP="00B82C05">
      <w:pPr>
        <w:autoSpaceDE w:val="0"/>
        <w:autoSpaceDN w:val="0"/>
        <w:adjustRightInd w:val="0"/>
        <w:spacing w:after="0" w:line="240" w:lineRule="auto"/>
        <w:ind w:left="720"/>
        <w:contextualSpacing/>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1"/>
        <w:gridCol w:w="472"/>
        <w:gridCol w:w="589"/>
        <w:gridCol w:w="284"/>
        <w:gridCol w:w="166"/>
        <w:gridCol w:w="984"/>
        <w:gridCol w:w="1020"/>
        <w:gridCol w:w="1025"/>
        <w:gridCol w:w="1082"/>
        <w:gridCol w:w="1176"/>
        <w:gridCol w:w="1029"/>
        <w:gridCol w:w="730"/>
      </w:tblGrid>
      <w:tr w:rsidR="00B82C05" w:rsidRPr="00B82C05" w14:paraId="0CE69C82" w14:textId="77777777" w:rsidTr="007D5BDA">
        <w:trPr>
          <w:trHeight w:val="296"/>
        </w:trPr>
        <w:tc>
          <w:tcPr>
            <w:tcW w:w="452" w:type="pct"/>
            <w:tcBorders>
              <w:top w:val="nil"/>
              <w:left w:val="nil"/>
              <w:bottom w:val="nil"/>
              <w:right w:val="nil"/>
            </w:tcBorders>
            <w:shd w:val="clear" w:color="auto" w:fill="auto"/>
            <w:noWrap/>
            <w:vAlign w:val="bottom"/>
          </w:tcPr>
          <w:p w14:paraId="03EEB459" w14:textId="77777777" w:rsidR="00B82C05" w:rsidRPr="00B82C05" w:rsidRDefault="00B82C05" w:rsidP="00B82C05">
            <w:pPr>
              <w:spacing w:after="0" w:line="240" w:lineRule="auto"/>
              <w:rPr>
                <w:rFonts w:ascii="Calibri" w:eastAsia="Times New Roman" w:hAnsi="Calibri" w:cs="Calibri"/>
                <w:kern w:val="0"/>
                <w:sz w:val="18"/>
                <w:szCs w:val="18"/>
                <w:lang w:eastAsia="sl-SI"/>
                <w14:ligatures w14:val="none"/>
              </w:rPr>
            </w:pPr>
          </w:p>
        </w:tc>
        <w:tc>
          <w:tcPr>
            <w:tcW w:w="564" w:type="pct"/>
            <w:gridSpan w:val="2"/>
            <w:tcBorders>
              <w:top w:val="nil"/>
              <w:left w:val="nil"/>
              <w:bottom w:val="nil"/>
              <w:right w:val="nil"/>
            </w:tcBorders>
            <w:shd w:val="clear" w:color="auto" w:fill="auto"/>
            <w:noWrap/>
            <w:vAlign w:val="bottom"/>
          </w:tcPr>
          <w:p w14:paraId="77897B71" w14:textId="77777777" w:rsidR="00B82C05" w:rsidRPr="00B82C05" w:rsidRDefault="00B82C05" w:rsidP="00B82C05">
            <w:pPr>
              <w:spacing w:after="0" w:line="240" w:lineRule="auto"/>
              <w:rPr>
                <w:rFonts w:ascii="Calibri" w:eastAsia="Times New Roman" w:hAnsi="Calibri" w:cs="Calibri"/>
                <w:kern w:val="0"/>
                <w:sz w:val="18"/>
                <w:szCs w:val="18"/>
                <w:lang w:eastAsia="sl-SI"/>
                <w14:ligatures w14:val="none"/>
              </w:rPr>
            </w:pPr>
          </w:p>
        </w:tc>
        <w:tc>
          <w:tcPr>
            <w:tcW w:w="151" w:type="pct"/>
            <w:tcBorders>
              <w:top w:val="nil"/>
              <w:left w:val="nil"/>
              <w:bottom w:val="nil"/>
              <w:right w:val="nil"/>
            </w:tcBorders>
            <w:shd w:val="clear" w:color="auto" w:fill="auto"/>
            <w:noWrap/>
            <w:vAlign w:val="bottom"/>
          </w:tcPr>
          <w:p w14:paraId="70519855" w14:textId="77777777" w:rsidR="00B82C05" w:rsidRPr="00B82C05" w:rsidRDefault="00B82C05" w:rsidP="00B82C05">
            <w:pPr>
              <w:spacing w:after="0" w:line="240" w:lineRule="auto"/>
              <w:rPr>
                <w:rFonts w:ascii="Calibri" w:eastAsia="Times New Roman" w:hAnsi="Calibri" w:cs="Calibri"/>
                <w:kern w:val="0"/>
                <w:sz w:val="18"/>
                <w:szCs w:val="18"/>
                <w:lang w:eastAsia="sl-SI"/>
                <w14:ligatures w14:val="none"/>
              </w:rPr>
            </w:pPr>
          </w:p>
        </w:tc>
        <w:tc>
          <w:tcPr>
            <w:tcW w:w="88" w:type="pct"/>
            <w:tcBorders>
              <w:top w:val="nil"/>
              <w:left w:val="nil"/>
              <w:bottom w:val="nil"/>
              <w:right w:val="nil"/>
            </w:tcBorders>
            <w:shd w:val="clear" w:color="auto" w:fill="auto"/>
            <w:noWrap/>
            <w:vAlign w:val="bottom"/>
          </w:tcPr>
          <w:p w14:paraId="054DDF81" w14:textId="77777777" w:rsidR="00B82C05" w:rsidRPr="00B82C05" w:rsidRDefault="00B82C05" w:rsidP="00B82C05">
            <w:pPr>
              <w:spacing w:after="0" w:line="240" w:lineRule="auto"/>
              <w:rPr>
                <w:rFonts w:ascii="Calibri" w:eastAsia="Times New Roman" w:hAnsi="Calibri" w:cs="Calibri"/>
                <w:kern w:val="0"/>
                <w:sz w:val="18"/>
                <w:szCs w:val="18"/>
                <w:lang w:eastAsia="sl-SI"/>
                <w14:ligatures w14:val="none"/>
              </w:rPr>
            </w:pPr>
          </w:p>
        </w:tc>
        <w:tc>
          <w:tcPr>
            <w:tcW w:w="523" w:type="pct"/>
            <w:tcBorders>
              <w:top w:val="nil"/>
              <w:left w:val="nil"/>
              <w:bottom w:val="nil"/>
              <w:right w:val="single" w:sz="4" w:space="0" w:color="auto"/>
            </w:tcBorders>
            <w:shd w:val="clear" w:color="auto" w:fill="auto"/>
            <w:vAlign w:val="bottom"/>
          </w:tcPr>
          <w:p w14:paraId="17841DA0" w14:textId="77777777" w:rsidR="00B82C05" w:rsidRPr="00B82C05" w:rsidRDefault="00B82C05" w:rsidP="00B82C05">
            <w:pPr>
              <w:spacing w:after="0" w:line="240" w:lineRule="auto"/>
              <w:rPr>
                <w:rFonts w:ascii="Calibri" w:eastAsia="Times New Roman" w:hAnsi="Calibri" w:cs="Calibri"/>
                <w:kern w:val="0"/>
                <w:sz w:val="18"/>
                <w:szCs w:val="18"/>
                <w:lang w:eastAsia="sl-SI"/>
                <w14:ligatures w14:val="none"/>
              </w:rPr>
            </w:pPr>
          </w:p>
        </w:tc>
        <w:tc>
          <w:tcPr>
            <w:tcW w:w="3222" w:type="pct"/>
            <w:gridSpan w:val="6"/>
            <w:tcBorders>
              <w:left w:val="single" w:sz="4" w:space="0" w:color="auto"/>
            </w:tcBorders>
            <w:shd w:val="clear" w:color="auto" w:fill="auto"/>
            <w:vAlign w:val="center"/>
            <w:hideMark/>
          </w:tcPr>
          <w:p w14:paraId="42713AB9" w14:textId="77777777" w:rsidR="00B82C05" w:rsidRPr="00B82C05" w:rsidRDefault="00B82C05" w:rsidP="00B82C05">
            <w:pPr>
              <w:spacing w:after="0" w:line="240" w:lineRule="auto"/>
              <w:jc w:val="center"/>
              <w:rPr>
                <w:rFonts w:ascii="Calibri" w:eastAsia="Times New Roman" w:hAnsi="Calibri" w:cs="Calibri"/>
                <w:kern w:val="0"/>
                <w:sz w:val="18"/>
                <w:szCs w:val="18"/>
                <w:lang w:eastAsia="sl-SI"/>
                <w14:ligatures w14:val="none"/>
              </w:rPr>
            </w:pPr>
            <w:r w:rsidRPr="00B82C05">
              <w:rPr>
                <w:rFonts w:ascii="Calibri" w:eastAsia="Times New Roman" w:hAnsi="Calibri" w:cs="Calibri"/>
                <w:kern w:val="0"/>
                <w:sz w:val="18"/>
                <w:szCs w:val="18"/>
                <w:lang w:eastAsia="sl-SI"/>
                <w14:ligatures w14:val="none"/>
              </w:rPr>
              <w:t>Vrsta obravnave bolnika</w:t>
            </w:r>
          </w:p>
        </w:tc>
      </w:tr>
      <w:tr w:rsidR="00B82C05" w:rsidRPr="00B82C05" w14:paraId="34D4DCE0" w14:textId="77777777" w:rsidTr="007D5BDA">
        <w:trPr>
          <w:trHeight w:val="933"/>
        </w:trPr>
        <w:tc>
          <w:tcPr>
            <w:tcW w:w="452" w:type="pct"/>
            <w:tcBorders>
              <w:top w:val="nil"/>
              <w:left w:val="nil"/>
              <w:bottom w:val="single" w:sz="4" w:space="0" w:color="auto"/>
              <w:right w:val="nil"/>
            </w:tcBorders>
            <w:shd w:val="clear" w:color="auto" w:fill="auto"/>
            <w:noWrap/>
            <w:vAlign w:val="bottom"/>
          </w:tcPr>
          <w:p w14:paraId="060EDDC7" w14:textId="77777777" w:rsidR="00B82C05" w:rsidRPr="00B82C05" w:rsidRDefault="00B82C05" w:rsidP="00B82C05">
            <w:pPr>
              <w:spacing w:after="0" w:line="240" w:lineRule="auto"/>
              <w:jc w:val="center"/>
              <w:rPr>
                <w:rFonts w:ascii="Calibri" w:eastAsia="Times New Roman" w:hAnsi="Calibri" w:cs="Calibri"/>
                <w:b/>
                <w:bCs/>
                <w:kern w:val="0"/>
                <w:sz w:val="18"/>
                <w:szCs w:val="18"/>
                <w:lang w:eastAsia="sl-SI"/>
                <w14:ligatures w14:val="none"/>
              </w:rPr>
            </w:pPr>
          </w:p>
        </w:tc>
        <w:tc>
          <w:tcPr>
            <w:tcW w:w="564" w:type="pct"/>
            <w:gridSpan w:val="2"/>
            <w:tcBorders>
              <w:top w:val="nil"/>
              <w:left w:val="nil"/>
              <w:bottom w:val="single" w:sz="4" w:space="0" w:color="auto"/>
              <w:right w:val="nil"/>
            </w:tcBorders>
            <w:shd w:val="clear" w:color="auto" w:fill="auto"/>
            <w:noWrap/>
            <w:vAlign w:val="bottom"/>
          </w:tcPr>
          <w:p w14:paraId="035ED7C4" w14:textId="77777777" w:rsidR="00B82C05" w:rsidRPr="00B82C05" w:rsidRDefault="00B82C05" w:rsidP="00B82C05">
            <w:pPr>
              <w:spacing w:after="0" w:line="240" w:lineRule="auto"/>
              <w:rPr>
                <w:rFonts w:ascii="Calibri" w:eastAsia="Times New Roman" w:hAnsi="Calibri" w:cs="Calibri"/>
                <w:kern w:val="0"/>
                <w:sz w:val="18"/>
                <w:szCs w:val="18"/>
                <w:lang w:eastAsia="sl-SI"/>
                <w14:ligatures w14:val="none"/>
              </w:rPr>
            </w:pPr>
          </w:p>
        </w:tc>
        <w:tc>
          <w:tcPr>
            <w:tcW w:w="151" w:type="pct"/>
            <w:tcBorders>
              <w:top w:val="nil"/>
              <w:left w:val="nil"/>
              <w:bottom w:val="single" w:sz="4" w:space="0" w:color="auto"/>
              <w:right w:val="nil"/>
            </w:tcBorders>
            <w:shd w:val="clear" w:color="auto" w:fill="auto"/>
            <w:noWrap/>
            <w:vAlign w:val="bottom"/>
          </w:tcPr>
          <w:p w14:paraId="68881DB8" w14:textId="77777777" w:rsidR="00B82C05" w:rsidRPr="00B82C05" w:rsidRDefault="00B82C05" w:rsidP="00B82C05">
            <w:pPr>
              <w:spacing w:after="0" w:line="240" w:lineRule="auto"/>
              <w:rPr>
                <w:rFonts w:ascii="Calibri" w:eastAsia="Times New Roman" w:hAnsi="Calibri" w:cs="Calibri"/>
                <w:kern w:val="0"/>
                <w:sz w:val="18"/>
                <w:szCs w:val="18"/>
                <w:lang w:eastAsia="sl-SI"/>
                <w14:ligatures w14:val="none"/>
              </w:rPr>
            </w:pPr>
          </w:p>
        </w:tc>
        <w:tc>
          <w:tcPr>
            <w:tcW w:w="88" w:type="pct"/>
            <w:tcBorders>
              <w:top w:val="nil"/>
              <w:left w:val="nil"/>
              <w:bottom w:val="single" w:sz="4" w:space="0" w:color="auto"/>
              <w:right w:val="nil"/>
            </w:tcBorders>
            <w:shd w:val="clear" w:color="auto" w:fill="auto"/>
            <w:noWrap/>
            <w:vAlign w:val="bottom"/>
          </w:tcPr>
          <w:p w14:paraId="48E8F96E" w14:textId="77777777" w:rsidR="00B82C05" w:rsidRPr="00B82C05" w:rsidRDefault="00B82C05" w:rsidP="00B82C05">
            <w:pPr>
              <w:spacing w:after="0" w:line="240" w:lineRule="auto"/>
              <w:rPr>
                <w:rFonts w:ascii="Calibri" w:eastAsia="Times New Roman" w:hAnsi="Calibri" w:cs="Calibri"/>
                <w:kern w:val="0"/>
                <w:sz w:val="18"/>
                <w:szCs w:val="18"/>
                <w:lang w:eastAsia="sl-SI"/>
                <w14:ligatures w14:val="none"/>
              </w:rPr>
            </w:pPr>
          </w:p>
        </w:tc>
        <w:tc>
          <w:tcPr>
            <w:tcW w:w="523" w:type="pct"/>
            <w:tcBorders>
              <w:top w:val="nil"/>
              <w:left w:val="nil"/>
              <w:bottom w:val="single" w:sz="4" w:space="0" w:color="auto"/>
              <w:right w:val="single" w:sz="4" w:space="0" w:color="auto"/>
            </w:tcBorders>
            <w:shd w:val="clear" w:color="auto" w:fill="auto"/>
            <w:vAlign w:val="bottom"/>
          </w:tcPr>
          <w:p w14:paraId="2CB5C5C8" w14:textId="77777777" w:rsidR="00B82C05" w:rsidRPr="00B82C05" w:rsidRDefault="00B82C05" w:rsidP="00B82C05">
            <w:pPr>
              <w:spacing w:after="0" w:line="240" w:lineRule="auto"/>
              <w:rPr>
                <w:rFonts w:ascii="Calibri" w:eastAsia="Times New Roman" w:hAnsi="Calibri" w:cs="Calibri"/>
                <w:kern w:val="0"/>
                <w:sz w:val="18"/>
                <w:szCs w:val="18"/>
                <w:lang w:eastAsia="sl-SI"/>
                <w14:ligatures w14:val="none"/>
              </w:rPr>
            </w:pPr>
          </w:p>
        </w:tc>
        <w:tc>
          <w:tcPr>
            <w:tcW w:w="542" w:type="pct"/>
            <w:tcBorders>
              <w:left w:val="single" w:sz="4" w:space="0" w:color="auto"/>
              <w:bottom w:val="single" w:sz="4" w:space="0" w:color="auto"/>
            </w:tcBorders>
            <w:shd w:val="clear" w:color="auto" w:fill="auto"/>
            <w:hideMark/>
          </w:tcPr>
          <w:p w14:paraId="547154CF" w14:textId="77777777" w:rsidR="00B82C05" w:rsidRPr="00B82C05" w:rsidRDefault="00B82C05" w:rsidP="00B82C05">
            <w:pPr>
              <w:spacing w:after="0" w:line="240" w:lineRule="auto"/>
              <w:jc w:val="center"/>
              <w:rPr>
                <w:rFonts w:ascii="Calibri" w:eastAsia="Times New Roman" w:hAnsi="Calibri" w:cs="Calibri"/>
                <w:kern w:val="0"/>
                <w:sz w:val="18"/>
                <w:szCs w:val="18"/>
                <w:lang w:eastAsia="sl-SI"/>
                <w14:ligatures w14:val="none"/>
              </w:rPr>
            </w:pPr>
            <w:r w:rsidRPr="00B82C05">
              <w:rPr>
                <w:rFonts w:ascii="Calibri" w:eastAsia="Times New Roman" w:hAnsi="Calibri" w:cs="Calibri"/>
                <w:kern w:val="0"/>
                <w:sz w:val="18"/>
                <w:szCs w:val="18"/>
                <w:lang w:eastAsia="sl-SI"/>
                <w14:ligatures w14:val="none"/>
              </w:rPr>
              <w:t>Obravnava z nočitvijo (hospitalizacija)</w:t>
            </w:r>
          </w:p>
        </w:tc>
        <w:tc>
          <w:tcPr>
            <w:tcW w:w="545" w:type="pct"/>
            <w:tcBorders>
              <w:bottom w:val="single" w:sz="4" w:space="0" w:color="auto"/>
            </w:tcBorders>
            <w:shd w:val="clear" w:color="auto" w:fill="auto"/>
            <w:hideMark/>
          </w:tcPr>
          <w:p w14:paraId="1ACF6A29" w14:textId="77777777" w:rsidR="00B82C05" w:rsidRPr="00B82C05" w:rsidRDefault="00B82C05" w:rsidP="00B82C05">
            <w:pPr>
              <w:spacing w:after="0" w:line="240" w:lineRule="auto"/>
              <w:jc w:val="center"/>
              <w:rPr>
                <w:rFonts w:ascii="Calibri" w:eastAsia="Times New Roman" w:hAnsi="Calibri" w:cs="Calibri"/>
                <w:kern w:val="0"/>
                <w:sz w:val="18"/>
                <w:szCs w:val="18"/>
                <w:lang w:eastAsia="sl-SI"/>
                <w14:ligatures w14:val="none"/>
              </w:rPr>
            </w:pPr>
            <w:r w:rsidRPr="00B82C05">
              <w:rPr>
                <w:rFonts w:ascii="Calibri" w:eastAsia="Times New Roman" w:hAnsi="Calibri" w:cs="Calibri"/>
                <w:kern w:val="0"/>
                <w:sz w:val="18"/>
                <w:szCs w:val="18"/>
                <w:lang w:eastAsia="sl-SI"/>
                <w14:ligatures w14:val="none"/>
              </w:rPr>
              <w:t>Dnevna bolnišnična obravnava</w:t>
            </w:r>
          </w:p>
        </w:tc>
        <w:tc>
          <w:tcPr>
            <w:tcW w:w="575" w:type="pct"/>
            <w:tcBorders>
              <w:bottom w:val="single" w:sz="4" w:space="0" w:color="auto"/>
            </w:tcBorders>
            <w:shd w:val="clear" w:color="auto" w:fill="auto"/>
            <w:hideMark/>
          </w:tcPr>
          <w:p w14:paraId="22285C05" w14:textId="77777777" w:rsidR="00B82C05" w:rsidRPr="00B82C05" w:rsidRDefault="00B82C05" w:rsidP="00B82C05">
            <w:pPr>
              <w:spacing w:after="0" w:line="240" w:lineRule="auto"/>
              <w:jc w:val="center"/>
              <w:rPr>
                <w:rFonts w:ascii="Calibri" w:eastAsia="Times New Roman" w:hAnsi="Calibri" w:cs="Calibri"/>
                <w:kern w:val="0"/>
                <w:sz w:val="18"/>
                <w:szCs w:val="18"/>
                <w:lang w:eastAsia="sl-SI"/>
                <w14:ligatures w14:val="none"/>
              </w:rPr>
            </w:pPr>
            <w:r w:rsidRPr="00B82C05">
              <w:rPr>
                <w:rFonts w:ascii="Calibri" w:eastAsia="Times New Roman" w:hAnsi="Calibri" w:cs="Calibri"/>
                <w:kern w:val="0"/>
                <w:sz w:val="18"/>
                <w:szCs w:val="18"/>
                <w:lang w:eastAsia="sl-SI"/>
                <w14:ligatures w14:val="none"/>
              </w:rPr>
              <w:t>Dolgotrajna dnevna bolnišnična obravnava</w:t>
            </w:r>
          </w:p>
        </w:tc>
        <w:tc>
          <w:tcPr>
            <w:tcW w:w="625" w:type="pct"/>
            <w:tcBorders>
              <w:bottom w:val="single" w:sz="4" w:space="0" w:color="auto"/>
            </w:tcBorders>
            <w:shd w:val="clear" w:color="auto" w:fill="auto"/>
            <w:hideMark/>
          </w:tcPr>
          <w:p w14:paraId="015EFD58" w14:textId="77777777" w:rsidR="00B82C05" w:rsidRPr="00B82C05" w:rsidRDefault="00B82C05" w:rsidP="00B82C05">
            <w:pPr>
              <w:spacing w:after="0" w:line="240" w:lineRule="auto"/>
              <w:jc w:val="center"/>
              <w:rPr>
                <w:rFonts w:ascii="Calibri" w:eastAsia="Times New Roman" w:hAnsi="Calibri" w:cs="Calibri"/>
                <w:kern w:val="0"/>
                <w:sz w:val="18"/>
                <w:szCs w:val="18"/>
                <w:lang w:eastAsia="sl-SI"/>
                <w14:ligatures w14:val="none"/>
              </w:rPr>
            </w:pPr>
            <w:r w:rsidRPr="00B82C05">
              <w:rPr>
                <w:rFonts w:ascii="Calibri" w:eastAsia="Times New Roman" w:hAnsi="Calibri" w:cs="Calibri"/>
                <w:kern w:val="0"/>
                <w:sz w:val="18"/>
                <w:szCs w:val="18"/>
                <w:lang w:eastAsia="sl-SI"/>
                <w14:ligatures w14:val="none"/>
              </w:rPr>
              <w:t>Specialistična zunajbolnišnična obravnava</w:t>
            </w:r>
          </w:p>
        </w:tc>
        <w:tc>
          <w:tcPr>
            <w:tcW w:w="547" w:type="pct"/>
            <w:tcBorders>
              <w:bottom w:val="single" w:sz="4" w:space="0" w:color="auto"/>
            </w:tcBorders>
            <w:shd w:val="clear" w:color="auto" w:fill="auto"/>
            <w:hideMark/>
          </w:tcPr>
          <w:p w14:paraId="3429BE0F" w14:textId="77777777" w:rsidR="00B82C05" w:rsidRPr="00B82C05" w:rsidRDefault="00B82C05" w:rsidP="00B82C05">
            <w:pPr>
              <w:spacing w:after="0" w:line="240" w:lineRule="auto"/>
              <w:jc w:val="center"/>
              <w:rPr>
                <w:rFonts w:ascii="Calibri" w:eastAsia="Times New Roman" w:hAnsi="Calibri" w:cs="Calibri"/>
                <w:kern w:val="0"/>
                <w:sz w:val="18"/>
                <w:szCs w:val="18"/>
                <w:lang w:eastAsia="sl-SI"/>
                <w14:ligatures w14:val="none"/>
              </w:rPr>
            </w:pPr>
            <w:r w:rsidRPr="00B82C05">
              <w:rPr>
                <w:rFonts w:ascii="Calibri" w:eastAsia="Times New Roman" w:hAnsi="Calibri" w:cs="Calibri"/>
                <w:kern w:val="0"/>
                <w:sz w:val="18"/>
                <w:szCs w:val="18"/>
                <w:lang w:eastAsia="sl-SI"/>
                <w14:ligatures w14:val="none"/>
              </w:rPr>
              <w:t>Splošna zunajbolnišnična obravnava</w:t>
            </w:r>
          </w:p>
        </w:tc>
        <w:tc>
          <w:tcPr>
            <w:tcW w:w="388" w:type="pct"/>
            <w:tcBorders>
              <w:bottom w:val="single" w:sz="4" w:space="0" w:color="auto"/>
            </w:tcBorders>
            <w:shd w:val="clear" w:color="auto" w:fill="auto"/>
            <w:hideMark/>
          </w:tcPr>
          <w:p w14:paraId="406D1BEB" w14:textId="77777777" w:rsidR="00B82C05" w:rsidRPr="00B82C05" w:rsidRDefault="00B82C05" w:rsidP="00B82C05">
            <w:pPr>
              <w:spacing w:after="0" w:line="240" w:lineRule="auto"/>
              <w:jc w:val="center"/>
              <w:rPr>
                <w:rFonts w:ascii="Calibri" w:eastAsia="Times New Roman" w:hAnsi="Calibri" w:cs="Calibri"/>
                <w:kern w:val="0"/>
                <w:sz w:val="18"/>
                <w:szCs w:val="18"/>
                <w:lang w:eastAsia="sl-SI"/>
                <w14:ligatures w14:val="none"/>
              </w:rPr>
            </w:pPr>
            <w:r w:rsidRPr="00B82C05">
              <w:rPr>
                <w:rFonts w:ascii="Calibri" w:eastAsia="Times New Roman" w:hAnsi="Calibri" w:cs="Calibri"/>
                <w:kern w:val="0"/>
                <w:sz w:val="18"/>
                <w:szCs w:val="18"/>
                <w:lang w:eastAsia="sl-SI"/>
                <w14:ligatures w14:val="none"/>
              </w:rPr>
              <w:t>Ostale obravnave</w:t>
            </w:r>
          </w:p>
        </w:tc>
      </w:tr>
      <w:tr w:rsidR="00B82C05" w:rsidRPr="00B82C05" w14:paraId="54577073" w14:textId="77777777" w:rsidTr="007D5BDA">
        <w:trPr>
          <w:trHeight w:val="514"/>
        </w:trPr>
        <w:tc>
          <w:tcPr>
            <w:tcW w:w="452" w:type="pct"/>
            <w:tcBorders>
              <w:top w:val="single" w:sz="4" w:space="0" w:color="auto"/>
            </w:tcBorders>
            <w:shd w:val="clear" w:color="auto" w:fill="auto"/>
            <w:vAlign w:val="center"/>
            <w:hideMark/>
          </w:tcPr>
          <w:p w14:paraId="652A5F14" w14:textId="77777777" w:rsidR="00B82C05" w:rsidRPr="00B82C05" w:rsidRDefault="00B82C05" w:rsidP="00B82C05">
            <w:pPr>
              <w:spacing w:after="0" w:line="240" w:lineRule="auto"/>
              <w:rPr>
                <w:rFonts w:ascii="Calibri" w:eastAsia="Times New Roman" w:hAnsi="Calibri" w:cs="Calibri"/>
                <w:kern w:val="0"/>
                <w:sz w:val="18"/>
                <w:szCs w:val="18"/>
                <w:lang w:eastAsia="sl-SI"/>
                <w14:ligatures w14:val="none"/>
              </w:rPr>
            </w:pPr>
            <w:r w:rsidRPr="00B82C05">
              <w:rPr>
                <w:rFonts w:ascii="Calibri" w:eastAsia="Times New Roman" w:hAnsi="Calibri" w:cs="Calibri"/>
                <w:kern w:val="0"/>
                <w:sz w:val="18"/>
                <w:szCs w:val="18"/>
                <w:lang w:eastAsia="sl-SI"/>
                <w14:ligatures w14:val="none"/>
              </w:rPr>
              <w:t xml:space="preserve">Šifra </w:t>
            </w:r>
            <w:proofErr w:type="spellStart"/>
            <w:r w:rsidRPr="00B82C05">
              <w:rPr>
                <w:rFonts w:ascii="Calibri" w:eastAsia="Times New Roman" w:hAnsi="Calibri" w:cs="Calibri"/>
                <w:kern w:val="0"/>
                <w:sz w:val="18"/>
                <w:szCs w:val="18"/>
                <w:lang w:eastAsia="sl-SI"/>
                <w14:ligatures w14:val="none"/>
              </w:rPr>
              <w:t>zdr</w:t>
            </w:r>
            <w:proofErr w:type="spellEnd"/>
            <w:r w:rsidRPr="00B82C05">
              <w:rPr>
                <w:rFonts w:ascii="Calibri" w:eastAsia="Times New Roman" w:hAnsi="Calibri" w:cs="Calibri"/>
                <w:kern w:val="0"/>
                <w:sz w:val="18"/>
                <w:szCs w:val="18"/>
                <w:lang w:eastAsia="sl-SI"/>
                <w14:ligatures w14:val="none"/>
              </w:rPr>
              <w:t>. dej.</w:t>
            </w:r>
          </w:p>
        </w:tc>
        <w:tc>
          <w:tcPr>
            <w:tcW w:w="564" w:type="pct"/>
            <w:gridSpan w:val="2"/>
            <w:tcBorders>
              <w:top w:val="single" w:sz="4" w:space="0" w:color="auto"/>
            </w:tcBorders>
            <w:shd w:val="clear" w:color="auto" w:fill="auto"/>
            <w:vAlign w:val="center"/>
            <w:hideMark/>
          </w:tcPr>
          <w:p w14:paraId="258E7D13" w14:textId="77777777" w:rsidR="00B82C05" w:rsidRPr="00B82C05" w:rsidRDefault="00B82C05" w:rsidP="00B82C05">
            <w:pPr>
              <w:spacing w:after="0" w:line="240" w:lineRule="auto"/>
              <w:rPr>
                <w:rFonts w:ascii="Calibri" w:eastAsia="Times New Roman" w:hAnsi="Calibri" w:cs="Calibri"/>
                <w:kern w:val="0"/>
                <w:sz w:val="18"/>
                <w:szCs w:val="18"/>
                <w:lang w:eastAsia="sl-SI"/>
                <w14:ligatures w14:val="none"/>
              </w:rPr>
            </w:pPr>
            <w:r w:rsidRPr="00B82C05">
              <w:rPr>
                <w:rFonts w:ascii="Calibri" w:eastAsia="Times New Roman" w:hAnsi="Calibri" w:cs="Calibri"/>
                <w:kern w:val="0"/>
                <w:sz w:val="18"/>
                <w:szCs w:val="18"/>
                <w:lang w:eastAsia="sl-SI"/>
                <w14:ligatures w14:val="none"/>
              </w:rPr>
              <w:t>Zdrav. dejavnost</w:t>
            </w:r>
          </w:p>
        </w:tc>
        <w:tc>
          <w:tcPr>
            <w:tcW w:w="762" w:type="pct"/>
            <w:gridSpan w:val="3"/>
            <w:tcBorders>
              <w:top w:val="single" w:sz="4" w:space="0" w:color="auto"/>
            </w:tcBorders>
            <w:shd w:val="clear" w:color="auto" w:fill="auto"/>
            <w:noWrap/>
            <w:vAlign w:val="center"/>
            <w:hideMark/>
          </w:tcPr>
          <w:p w14:paraId="66611093" w14:textId="77777777" w:rsidR="00B82C05" w:rsidRPr="00B82C05" w:rsidRDefault="00B82C05" w:rsidP="00B82C05">
            <w:pPr>
              <w:spacing w:after="0" w:line="240" w:lineRule="auto"/>
              <w:rPr>
                <w:rFonts w:ascii="Calibri" w:eastAsia="Times New Roman" w:hAnsi="Calibri" w:cs="Calibri"/>
                <w:kern w:val="0"/>
                <w:sz w:val="18"/>
                <w:szCs w:val="18"/>
                <w:lang w:eastAsia="sl-SI"/>
                <w14:ligatures w14:val="none"/>
              </w:rPr>
            </w:pPr>
            <w:r w:rsidRPr="00B82C05">
              <w:rPr>
                <w:rFonts w:ascii="Calibri" w:eastAsia="Times New Roman" w:hAnsi="Calibri" w:cs="Calibri"/>
                <w:kern w:val="0"/>
                <w:sz w:val="18"/>
                <w:szCs w:val="18"/>
                <w:lang w:eastAsia="sl-SI"/>
                <w14:ligatures w14:val="none"/>
              </w:rPr>
              <w:t>Vrsta dejavnosti, podvrsta dejavnosti</w:t>
            </w:r>
          </w:p>
        </w:tc>
        <w:tc>
          <w:tcPr>
            <w:tcW w:w="542" w:type="pct"/>
            <w:tcBorders>
              <w:top w:val="single" w:sz="4" w:space="0" w:color="auto"/>
            </w:tcBorders>
            <w:shd w:val="clear" w:color="auto" w:fill="auto"/>
            <w:vAlign w:val="center"/>
            <w:hideMark/>
          </w:tcPr>
          <w:p w14:paraId="34C5CCF7" w14:textId="77777777" w:rsidR="00B82C05" w:rsidRPr="00B82C05" w:rsidRDefault="00B82C05" w:rsidP="00B82C05">
            <w:pPr>
              <w:spacing w:after="0" w:line="240" w:lineRule="auto"/>
              <w:jc w:val="center"/>
              <w:rPr>
                <w:rFonts w:ascii="Calibri" w:eastAsia="Times New Roman" w:hAnsi="Calibri" w:cs="Calibri"/>
                <w:kern w:val="0"/>
                <w:sz w:val="18"/>
                <w:szCs w:val="18"/>
                <w:lang w:eastAsia="sl-SI"/>
                <w14:ligatures w14:val="none"/>
              </w:rPr>
            </w:pPr>
            <w:r w:rsidRPr="00B82C05">
              <w:rPr>
                <w:rFonts w:ascii="Calibri" w:eastAsia="Times New Roman" w:hAnsi="Calibri" w:cs="Calibri"/>
                <w:kern w:val="0"/>
                <w:sz w:val="18"/>
                <w:szCs w:val="18"/>
                <w:lang w:eastAsia="sl-SI"/>
                <w14:ligatures w14:val="none"/>
              </w:rPr>
              <w:t>1</w:t>
            </w:r>
          </w:p>
        </w:tc>
        <w:tc>
          <w:tcPr>
            <w:tcW w:w="545" w:type="pct"/>
            <w:tcBorders>
              <w:top w:val="single" w:sz="4" w:space="0" w:color="auto"/>
            </w:tcBorders>
            <w:shd w:val="clear" w:color="auto" w:fill="auto"/>
            <w:vAlign w:val="center"/>
            <w:hideMark/>
          </w:tcPr>
          <w:p w14:paraId="2354F959" w14:textId="77777777" w:rsidR="00B82C05" w:rsidRPr="00B82C05" w:rsidRDefault="00B82C05" w:rsidP="00B82C05">
            <w:pPr>
              <w:spacing w:after="0" w:line="240" w:lineRule="auto"/>
              <w:jc w:val="center"/>
              <w:rPr>
                <w:rFonts w:ascii="Calibri" w:eastAsia="Times New Roman" w:hAnsi="Calibri" w:cs="Calibri"/>
                <w:kern w:val="0"/>
                <w:sz w:val="18"/>
                <w:szCs w:val="18"/>
                <w:lang w:eastAsia="sl-SI"/>
                <w14:ligatures w14:val="none"/>
              </w:rPr>
            </w:pPr>
            <w:r w:rsidRPr="00B82C05">
              <w:rPr>
                <w:rFonts w:ascii="Calibri" w:eastAsia="Times New Roman" w:hAnsi="Calibri" w:cs="Calibri"/>
                <w:kern w:val="0"/>
                <w:sz w:val="18"/>
                <w:szCs w:val="18"/>
                <w:lang w:eastAsia="sl-SI"/>
                <w14:ligatures w14:val="none"/>
              </w:rPr>
              <w:t>2</w:t>
            </w:r>
          </w:p>
        </w:tc>
        <w:tc>
          <w:tcPr>
            <w:tcW w:w="575" w:type="pct"/>
            <w:tcBorders>
              <w:top w:val="single" w:sz="4" w:space="0" w:color="auto"/>
            </w:tcBorders>
            <w:shd w:val="clear" w:color="auto" w:fill="auto"/>
            <w:vAlign w:val="center"/>
            <w:hideMark/>
          </w:tcPr>
          <w:p w14:paraId="0DEE881A" w14:textId="77777777" w:rsidR="00B82C05" w:rsidRPr="00B82C05" w:rsidRDefault="00B82C05" w:rsidP="00B82C05">
            <w:pPr>
              <w:spacing w:after="0" w:line="240" w:lineRule="auto"/>
              <w:jc w:val="center"/>
              <w:rPr>
                <w:rFonts w:ascii="Calibri" w:eastAsia="Times New Roman" w:hAnsi="Calibri" w:cs="Calibri"/>
                <w:kern w:val="0"/>
                <w:sz w:val="18"/>
                <w:szCs w:val="18"/>
                <w:lang w:eastAsia="sl-SI"/>
                <w14:ligatures w14:val="none"/>
              </w:rPr>
            </w:pPr>
            <w:r w:rsidRPr="00B82C05">
              <w:rPr>
                <w:rFonts w:ascii="Calibri" w:eastAsia="Times New Roman" w:hAnsi="Calibri" w:cs="Calibri"/>
                <w:kern w:val="0"/>
                <w:sz w:val="18"/>
                <w:szCs w:val="18"/>
                <w:lang w:eastAsia="sl-SI"/>
                <w14:ligatures w14:val="none"/>
              </w:rPr>
              <w:t>3</w:t>
            </w:r>
          </w:p>
        </w:tc>
        <w:tc>
          <w:tcPr>
            <w:tcW w:w="625" w:type="pct"/>
            <w:tcBorders>
              <w:top w:val="single" w:sz="4" w:space="0" w:color="auto"/>
            </w:tcBorders>
            <w:shd w:val="clear" w:color="auto" w:fill="auto"/>
            <w:vAlign w:val="center"/>
            <w:hideMark/>
          </w:tcPr>
          <w:p w14:paraId="12E80CD6" w14:textId="77777777" w:rsidR="00B82C05" w:rsidRPr="00B82C05" w:rsidRDefault="00B82C05" w:rsidP="00B82C05">
            <w:pPr>
              <w:spacing w:after="0" w:line="240" w:lineRule="auto"/>
              <w:jc w:val="center"/>
              <w:rPr>
                <w:rFonts w:ascii="Calibri" w:eastAsia="Times New Roman" w:hAnsi="Calibri" w:cs="Calibri"/>
                <w:kern w:val="0"/>
                <w:sz w:val="18"/>
                <w:szCs w:val="18"/>
                <w:lang w:eastAsia="sl-SI"/>
                <w14:ligatures w14:val="none"/>
              </w:rPr>
            </w:pPr>
            <w:r w:rsidRPr="00B82C05">
              <w:rPr>
                <w:rFonts w:ascii="Calibri" w:eastAsia="Times New Roman" w:hAnsi="Calibri" w:cs="Calibri"/>
                <w:kern w:val="0"/>
                <w:sz w:val="18"/>
                <w:szCs w:val="18"/>
                <w:lang w:eastAsia="sl-SI"/>
                <w14:ligatures w14:val="none"/>
              </w:rPr>
              <w:t>4</w:t>
            </w:r>
          </w:p>
        </w:tc>
        <w:tc>
          <w:tcPr>
            <w:tcW w:w="547" w:type="pct"/>
            <w:tcBorders>
              <w:top w:val="single" w:sz="4" w:space="0" w:color="auto"/>
            </w:tcBorders>
            <w:shd w:val="clear" w:color="auto" w:fill="auto"/>
            <w:vAlign w:val="center"/>
            <w:hideMark/>
          </w:tcPr>
          <w:p w14:paraId="6B413AD7" w14:textId="77777777" w:rsidR="00B82C05" w:rsidRPr="00B82C05" w:rsidRDefault="00B82C05" w:rsidP="00B82C05">
            <w:pPr>
              <w:spacing w:after="0" w:line="240" w:lineRule="auto"/>
              <w:jc w:val="center"/>
              <w:rPr>
                <w:rFonts w:ascii="Calibri" w:eastAsia="Times New Roman" w:hAnsi="Calibri" w:cs="Calibri"/>
                <w:kern w:val="0"/>
                <w:sz w:val="18"/>
                <w:szCs w:val="18"/>
                <w:lang w:eastAsia="sl-SI"/>
                <w14:ligatures w14:val="none"/>
              </w:rPr>
            </w:pPr>
            <w:r w:rsidRPr="00B82C05">
              <w:rPr>
                <w:rFonts w:ascii="Calibri" w:eastAsia="Times New Roman" w:hAnsi="Calibri" w:cs="Calibri"/>
                <w:kern w:val="0"/>
                <w:sz w:val="18"/>
                <w:szCs w:val="18"/>
                <w:lang w:eastAsia="sl-SI"/>
                <w14:ligatures w14:val="none"/>
              </w:rPr>
              <w:t>5</w:t>
            </w:r>
          </w:p>
        </w:tc>
        <w:tc>
          <w:tcPr>
            <w:tcW w:w="388" w:type="pct"/>
            <w:tcBorders>
              <w:top w:val="single" w:sz="4" w:space="0" w:color="auto"/>
            </w:tcBorders>
            <w:shd w:val="clear" w:color="auto" w:fill="auto"/>
            <w:vAlign w:val="center"/>
            <w:hideMark/>
          </w:tcPr>
          <w:p w14:paraId="407B46C9" w14:textId="77777777" w:rsidR="00B82C05" w:rsidRPr="00B82C05" w:rsidRDefault="00B82C05" w:rsidP="00B82C05">
            <w:pPr>
              <w:spacing w:after="0" w:line="240" w:lineRule="auto"/>
              <w:jc w:val="center"/>
              <w:rPr>
                <w:rFonts w:ascii="Calibri" w:eastAsia="Times New Roman" w:hAnsi="Calibri" w:cs="Calibri"/>
                <w:kern w:val="0"/>
                <w:sz w:val="18"/>
                <w:szCs w:val="18"/>
                <w:lang w:eastAsia="sl-SI"/>
                <w14:ligatures w14:val="none"/>
              </w:rPr>
            </w:pPr>
            <w:r w:rsidRPr="00B82C05">
              <w:rPr>
                <w:rFonts w:ascii="Calibri" w:eastAsia="Times New Roman" w:hAnsi="Calibri" w:cs="Calibri"/>
                <w:kern w:val="0"/>
                <w:sz w:val="18"/>
                <w:szCs w:val="18"/>
                <w:lang w:eastAsia="sl-SI"/>
                <w14:ligatures w14:val="none"/>
              </w:rPr>
              <w:t>9</w:t>
            </w:r>
          </w:p>
        </w:tc>
      </w:tr>
      <w:tr w:rsidR="00B82C05" w:rsidRPr="00B82C05" w14:paraId="01BA37DB" w14:textId="77777777" w:rsidTr="007D5BDA">
        <w:trPr>
          <w:trHeight w:val="255"/>
        </w:trPr>
        <w:tc>
          <w:tcPr>
            <w:tcW w:w="452" w:type="pct"/>
            <w:shd w:val="clear" w:color="auto" w:fill="auto"/>
            <w:noWrap/>
            <w:vAlign w:val="center"/>
          </w:tcPr>
          <w:p w14:paraId="3981C70A" w14:textId="77777777" w:rsidR="00B82C05" w:rsidRPr="00B82C05" w:rsidRDefault="00B82C05" w:rsidP="00B82C05">
            <w:pPr>
              <w:spacing w:after="0" w:line="240" w:lineRule="auto"/>
              <w:rPr>
                <w:rFonts w:ascii="Calibri" w:eastAsia="Times New Roman" w:hAnsi="Calibri" w:cs="Calibri"/>
                <w:kern w:val="0"/>
                <w:sz w:val="18"/>
                <w:szCs w:val="18"/>
                <w:lang w:eastAsia="sl-SI"/>
                <w14:ligatures w14:val="none"/>
              </w:rPr>
            </w:pPr>
            <w:proofErr w:type="spellStart"/>
            <w:r w:rsidRPr="00B82C05">
              <w:rPr>
                <w:rFonts w:ascii="Calibri" w:eastAsia="Times New Roman" w:hAnsi="Calibri" w:cs="Calibri"/>
                <w:kern w:val="0"/>
                <w:sz w:val="18"/>
                <w:szCs w:val="18"/>
                <w:lang w:eastAsia="sl-SI"/>
                <w14:ligatures w14:val="none"/>
              </w:rPr>
              <w:t>R86.220</w:t>
            </w:r>
            <w:proofErr w:type="spellEnd"/>
          </w:p>
        </w:tc>
        <w:tc>
          <w:tcPr>
            <w:tcW w:w="4548" w:type="pct"/>
            <w:gridSpan w:val="11"/>
            <w:shd w:val="clear" w:color="auto" w:fill="auto"/>
            <w:noWrap/>
            <w:vAlign w:val="center"/>
          </w:tcPr>
          <w:p w14:paraId="42BDAD9D" w14:textId="77777777" w:rsidR="00B82C05" w:rsidRPr="00B82C05" w:rsidRDefault="00B82C05" w:rsidP="00B82C05">
            <w:pPr>
              <w:spacing w:after="0" w:line="240" w:lineRule="auto"/>
              <w:rPr>
                <w:rFonts w:ascii="Calibri" w:eastAsia="Times New Roman" w:hAnsi="Calibri" w:cs="Calibri"/>
                <w:kern w:val="0"/>
                <w:sz w:val="18"/>
                <w:szCs w:val="18"/>
                <w:lang w:eastAsia="sl-SI"/>
                <w14:ligatures w14:val="none"/>
              </w:rPr>
            </w:pPr>
            <w:r w:rsidRPr="00B82C05">
              <w:rPr>
                <w:rFonts w:ascii="Calibri" w:eastAsia="Times New Roman" w:hAnsi="Calibri" w:cs="Calibri"/>
                <w:kern w:val="0"/>
                <w:sz w:val="18"/>
                <w:szCs w:val="18"/>
                <w:lang w:eastAsia="sl-SI"/>
                <w14:ligatures w14:val="none"/>
              </w:rPr>
              <w:t>Specializirana zdravstvena dejavnost</w:t>
            </w:r>
          </w:p>
        </w:tc>
      </w:tr>
      <w:tr w:rsidR="00B82C05" w:rsidRPr="00B82C05" w14:paraId="73226FE7" w14:textId="77777777" w:rsidTr="007D5BDA">
        <w:trPr>
          <w:trHeight w:val="255"/>
        </w:trPr>
        <w:tc>
          <w:tcPr>
            <w:tcW w:w="452" w:type="pct"/>
            <w:shd w:val="clear" w:color="auto" w:fill="auto"/>
            <w:noWrap/>
          </w:tcPr>
          <w:p w14:paraId="5FFD7B89" w14:textId="77777777" w:rsidR="00B82C05" w:rsidRPr="00B82C05" w:rsidRDefault="00B82C05" w:rsidP="00B82C05">
            <w:pPr>
              <w:spacing w:after="0" w:line="240" w:lineRule="auto"/>
              <w:rPr>
                <w:rFonts w:ascii="Calibri" w:eastAsia="Times New Roman" w:hAnsi="Calibri" w:cs="Calibri"/>
                <w:kern w:val="0"/>
                <w:sz w:val="18"/>
                <w:szCs w:val="18"/>
                <w:lang w:eastAsia="sl-SI"/>
                <w14:ligatures w14:val="none"/>
              </w:rPr>
            </w:pPr>
          </w:p>
        </w:tc>
        <w:tc>
          <w:tcPr>
            <w:tcW w:w="251" w:type="pct"/>
            <w:shd w:val="clear" w:color="auto" w:fill="auto"/>
            <w:noWrap/>
            <w:vAlign w:val="center"/>
          </w:tcPr>
          <w:p w14:paraId="1A7932B5" w14:textId="77777777" w:rsidR="00B82C05" w:rsidRPr="00B82C05" w:rsidRDefault="00B82C05" w:rsidP="00B82C05">
            <w:pPr>
              <w:spacing w:after="0" w:line="240" w:lineRule="auto"/>
              <w:rPr>
                <w:rFonts w:ascii="Calibri" w:eastAsia="Times New Roman" w:hAnsi="Calibri" w:cs="Calibri"/>
                <w:b/>
                <w:bCs/>
                <w:kern w:val="0"/>
                <w:sz w:val="18"/>
                <w:szCs w:val="18"/>
                <w:lang w:eastAsia="sl-SI"/>
                <w14:ligatures w14:val="none"/>
              </w:rPr>
            </w:pPr>
            <w:r w:rsidRPr="00B82C05">
              <w:rPr>
                <w:rFonts w:ascii="Calibri" w:eastAsia="Times New Roman" w:hAnsi="Calibri" w:cs="Calibri"/>
                <w:b/>
                <w:bCs/>
                <w:kern w:val="0"/>
                <w:sz w:val="18"/>
                <w:szCs w:val="18"/>
                <w:lang w:eastAsia="sl-SI"/>
                <w14:ligatures w14:val="none"/>
              </w:rPr>
              <w:t>256</w:t>
            </w:r>
          </w:p>
        </w:tc>
        <w:tc>
          <w:tcPr>
            <w:tcW w:w="4297" w:type="pct"/>
            <w:gridSpan w:val="10"/>
            <w:shd w:val="clear" w:color="auto" w:fill="auto"/>
            <w:vAlign w:val="center"/>
          </w:tcPr>
          <w:p w14:paraId="369AFE81" w14:textId="77777777" w:rsidR="00B82C05" w:rsidRPr="00B82C05" w:rsidRDefault="00B82C05" w:rsidP="00B82C05">
            <w:pPr>
              <w:spacing w:after="0" w:line="240" w:lineRule="auto"/>
              <w:rPr>
                <w:rFonts w:ascii="Calibri" w:eastAsia="Times New Roman" w:hAnsi="Calibri" w:cs="Calibri"/>
                <w:kern w:val="0"/>
                <w:sz w:val="18"/>
                <w:szCs w:val="18"/>
                <w:lang w:eastAsia="sl-SI"/>
                <w14:ligatures w14:val="none"/>
              </w:rPr>
            </w:pPr>
            <w:r w:rsidRPr="00B82C05">
              <w:rPr>
                <w:rFonts w:ascii="Calibri" w:eastAsia="Times New Roman" w:hAnsi="Calibri" w:cs="Calibri"/>
                <w:b/>
                <w:bCs/>
                <w:kern w:val="0"/>
                <w:sz w:val="18"/>
                <w:szCs w:val="18"/>
                <w:lang w:eastAsia="sl-SI"/>
                <w14:ligatures w14:val="none"/>
              </w:rPr>
              <w:t>Klinična prehrana v specialistični zunajbolnišnični dejavnosti</w:t>
            </w:r>
          </w:p>
        </w:tc>
      </w:tr>
      <w:tr w:rsidR="00B82C05" w:rsidRPr="00B82C05" w14:paraId="301A0D0D" w14:textId="77777777" w:rsidTr="007D5BDA">
        <w:trPr>
          <w:trHeight w:val="311"/>
        </w:trPr>
        <w:tc>
          <w:tcPr>
            <w:tcW w:w="452" w:type="pct"/>
            <w:shd w:val="clear" w:color="auto" w:fill="auto"/>
            <w:noWrap/>
            <w:vAlign w:val="bottom"/>
          </w:tcPr>
          <w:p w14:paraId="0B2BF758" w14:textId="77777777" w:rsidR="00B82C05" w:rsidRPr="00B82C05" w:rsidRDefault="00B82C05" w:rsidP="00B82C05">
            <w:pPr>
              <w:spacing w:after="0" w:line="240" w:lineRule="auto"/>
              <w:rPr>
                <w:rFonts w:ascii="Calibri" w:eastAsia="Times New Roman" w:hAnsi="Calibri" w:cs="Calibri"/>
                <w:b/>
                <w:bCs/>
                <w:kern w:val="0"/>
                <w:sz w:val="18"/>
                <w:szCs w:val="18"/>
                <w:lang w:eastAsia="sl-SI"/>
                <w14:ligatures w14:val="none"/>
              </w:rPr>
            </w:pPr>
          </w:p>
        </w:tc>
        <w:tc>
          <w:tcPr>
            <w:tcW w:w="251" w:type="pct"/>
            <w:shd w:val="clear" w:color="auto" w:fill="auto"/>
            <w:noWrap/>
            <w:vAlign w:val="bottom"/>
          </w:tcPr>
          <w:p w14:paraId="30BC995A" w14:textId="77777777" w:rsidR="00B82C05" w:rsidRPr="00B82C05" w:rsidRDefault="00B82C05" w:rsidP="00B82C05">
            <w:pPr>
              <w:spacing w:after="0" w:line="240" w:lineRule="auto"/>
              <w:rPr>
                <w:rFonts w:ascii="Calibri" w:eastAsia="Times New Roman" w:hAnsi="Calibri" w:cs="Calibri"/>
                <w:b/>
                <w:bCs/>
                <w:kern w:val="0"/>
                <w:sz w:val="18"/>
                <w:szCs w:val="18"/>
                <w:lang w:eastAsia="sl-SI"/>
                <w14:ligatures w14:val="none"/>
              </w:rPr>
            </w:pPr>
          </w:p>
        </w:tc>
        <w:tc>
          <w:tcPr>
            <w:tcW w:w="313" w:type="pct"/>
            <w:shd w:val="clear" w:color="auto" w:fill="auto"/>
          </w:tcPr>
          <w:p w14:paraId="4E53D5E1" w14:textId="77777777" w:rsidR="00B82C05" w:rsidRPr="00B82C05" w:rsidRDefault="00B82C05" w:rsidP="00B82C05">
            <w:pPr>
              <w:spacing w:after="0" w:line="240" w:lineRule="auto"/>
              <w:rPr>
                <w:rFonts w:ascii="Calibri" w:eastAsia="Times New Roman" w:hAnsi="Calibri" w:cs="Calibri"/>
                <w:b/>
                <w:bCs/>
                <w:kern w:val="0"/>
                <w:sz w:val="18"/>
                <w:szCs w:val="18"/>
                <w:lang w:eastAsia="sl-SI"/>
                <w14:ligatures w14:val="none"/>
              </w:rPr>
            </w:pPr>
            <w:r w:rsidRPr="00B82C05">
              <w:rPr>
                <w:rFonts w:ascii="Calibri" w:eastAsia="Times New Roman" w:hAnsi="Calibri" w:cs="Calibri"/>
                <w:b/>
                <w:bCs/>
                <w:kern w:val="0"/>
                <w:sz w:val="18"/>
                <w:szCs w:val="18"/>
                <w:lang w:eastAsia="sl-SI"/>
                <w14:ligatures w14:val="none"/>
              </w:rPr>
              <w:t>293</w:t>
            </w:r>
          </w:p>
        </w:tc>
        <w:tc>
          <w:tcPr>
            <w:tcW w:w="762" w:type="pct"/>
            <w:gridSpan w:val="3"/>
            <w:shd w:val="clear" w:color="auto" w:fill="auto"/>
          </w:tcPr>
          <w:p w14:paraId="0140FDD2" w14:textId="77777777" w:rsidR="00B82C05" w:rsidRPr="00B82C05" w:rsidRDefault="00B82C05" w:rsidP="00B82C05">
            <w:pPr>
              <w:spacing w:after="0" w:line="240" w:lineRule="auto"/>
              <w:rPr>
                <w:rFonts w:ascii="Calibri" w:eastAsia="Times New Roman" w:hAnsi="Calibri" w:cs="Calibri"/>
                <w:b/>
                <w:bCs/>
                <w:kern w:val="0"/>
                <w:sz w:val="18"/>
                <w:szCs w:val="18"/>
                <w:lang w:eastAsia="sl-SI"/>
                <w14:ligatures w14:val="none"/>
              </w:rPr>
            </w:pPr>
            <w:r w:rsidRPr="00B82C05">
              <w:rPr>
                <w:rFonts w:ascii="Calibri" w:eastAsia="Calibri" w:hAnsi="Calibri" w:cs="Calibri"/>
                <w:b/>
                <w:bCs/>
                <w:color w:val="000000"/>
                <w:kern w:val="0"/>
                <w:sz w:val="18"/>
                <w:szCs w:val="18"/>
                <w:lang w:eastAsia="sl-SI"/>
                <w14:ligatures w14:val="none"/>
              </w:rPr>
              <w:t>Klinična prehrana</w:t>
            </w:r>
          </w:p>
        </w:tc>
        <w:tc>
          <w:tcPr>
            <w:tcW w:w="542" w:type="pct"/>
            <w:shd w:val="clear" w:color="auto" w:fill="auto"/>
            <w:noWrap/>
            <w:vAlign w:val="center"/>
          </w:tcPr>
          <w:p w14:paraId="3556160A" w14:textId="77777777" w:rsidR="00B82C05" w:rsidRPr="00B82C05" w:rsidRDefault="00B82C05" w:rsidP="00B82C05">
            <w:pPr>
              <w:spacing w:after="0" w:line="240" w:lineRule="auto"/>
              <w:jc w:val="center"/>
              <w:rPr>
                <w:rFonts w:ascii="Calibri" w:eastAsia="Times New Roman" w:hAnsi="Calibri" w:cs="Calibri"/>
                <w:b/>
                <w:bCs/>
                <w:kern w:val="0"/>
                <w:sz w:val="18"/>
                <w:szCs w:val="18"/>
                <w:lang w:eastAsia="sl-SI"/>
                <w14:ligatures w14:val="none"/>
              </w:rPr>
            </w:pPr>
            <w:r w:rsidRPr="00B82C05">
              <w:rPr>
                <w:rFonts w:ascii="Calibri" w:eastAsia="Times New Roman" w:hAnsi="Calibri" w:cs="Calibri"/>
                <w:b/>
                <w:bCs/>
                <w:kern w:val="0"/>
                <w:sz w:val="18"/>
                <w:szCs w:val="18"/>
                <w:lang w:eastAsia="sl-SI"/>
                <w14:ligatures w14:val="none"/>
              </w:rPr>
              <w:t>/</w:t>
            </w:r>
          </w:p>
        </w:tc>
        <w:tc>
          <w:tcPr>
            <w:tcW w:w="545" w:type="pct"/>
            <w:shd w:val="clear" w:color="auto" w:fill="auto"/>
            <w:noWrap/>
            <w:vAlign w:val="center"/>
          </w:tcPr>
          <w:p w14:paraId="429852AE" w14:textId="77777777" w:rsidR="00B82C05" w:rsidRPr="00B82C05" w:rsidRDefault="00B82C05" w:rsidP="00B82C05">
            <w:pPr>
              <w:spacing w:after="0" w:line="240" w:lineRule="auto"/>
              <w:jc w:val="center"/>
              <w:rPr>
                <w:rFonts w:ascii="Calibri" w:eastAsia="Times New Roman" w:hAnsi="Calibri" w:cs="Calibri"/>
                <w:b/>
                <w:bCs/>
                <w:kern w:val="0"/>
                <w:sz w:val="18"/>
                <w:szCs w:val="18"/>
                <w:lang w:eastAsia="sl-SI"/>
                <w14:ligatures w14:val="none"/>
              </w:rPr>
            </w:pPr>
            <w:r w:rsidRPr="00B82C05">
              <w:rPr>
                <w:rFonts w:ascii="Calibri" w:eastAsia="Times New Roman" w:hAnsi="Calibri" w:cs="Calibri"/>
                <w:b/>
                <w:bCs/>
                <w:kern w:val="0"/>
                <w:sz w:val="18"/>
                <w:szCs w:val="18"/>
                <w:lang w:eastAsia="sl-SI"/>
                <w14:ligatures w14:val="none"/>
              </w:rPr>
              <w:t>/</w:t>
            </w:r>
          </w:p>
        </w:tc>
        <w:tc>
          <w:tcPr>
            <w:tcW w:w="575" w:type="pct"/>
            <w:shd w:val="clear" w:color="auto" w:fill="auto"/>
            <w:noWrap/>
            <w:vAlign w:val="center"/>
          </w:tcPr>
          <w:p w14:paraId="68A8A268" w14:textId="77777777" w:rsidR="00B82C05" w:rsidRPr="00B82C05" w:rsidRDefault="00B82C05" w:rsidP="00B82C05">
            <w:pPr>
              <w:spacing w:after="0" w:line="240" w:lineRule="auto"/>
              <w:jc w:val="center"/>
              <w:rPr>
                <w:rFonts w:ascii="Calibri" w:eastAsia="Times New Roman" w:hAnsi="Calibri" w:cs="Calibri"/>
                <w:b/>
                <w:bCs/>
                <w:kern w:val="0"/>
                <w:sz w:val="18"/>
                <w:szCs w:val="18"/>
                <w:lang w:eastAsia="sl-SI"/>
                <w14:ligatures w14:val="none"/>
              </w:rPr>
            </w:pPr>
            <w:r w:rsidRPr="00B82C05">
              <w:rPr>
                <w:rFonts w:ascii="Calibri" w:eastAsia="Times New Roman" w:hAnsi="Calibri" w:cs="Calibri"/>
                <w:b/>
                <w:bCs/>
                <w:kern w:val="0"/>
                <w:sz w:val="18"/>
                <w:szCs w:val="18"/>
                <w:lang w:eastAsia="sl-SI"/>
                <w14:ligatures w14:val="none"/>
              </w:rPr>
              <w:t>/</w:t>
            </w:r>
          </w:p>
        </w:tc>
        <w:tc>
          <w:tcPr>
            <w:tcW w:w="625" w:type="pct"/>
            <w:shd w:val="clear" w:color="auto" w:fill="auto"/>
            <w:noWrap/>
            <w:vAlign w:val="center"/>
          </w:tcPr>
          <w:p w14:paraId="286B52FD" w14:textId="77777777" w:rsidR="00B82C05" w:rsidRPr="00B82C05" w:rsidRDefault="00B82C05" w:rsidP="00B82C05">
            <w:pPr>
              <w:spacing w:after="0" w:line="240" w:lineRule="auto"/>
              <w:jc w:val="center"/>
              <w:rPr>
                <w:rFonts w:ascii="Calibri" w:eastAsia="Times New Roman" w:hAnsi="Calibri" w:cs="Calibri"/>
                <w:b/>
                <w:bCs/>
                <w:kern w:val="0"/>
                <w:sz w:val="18"/>
                <w:szCs w:val="18"/>
                <w:lang w:eastAsia="sl-SI"/>
                <w14:ligatures w14:val="none"/>
              </w:rPr>
            </w:pPr>
            <w:r w:rsidRPr="00B82C05">
              <w:rPr>
                <w:rFonts w:ascii="Calibri" w:eastAsia="Times New Roman" w:hAnsi="Calibri" w:cs="Calibri"/>
                <w:b/>
                <w:bCs/>
                <w:kern w:val="0"/>
                <w:sz w:val="18"/>
                <w:szCs w:val="18"/>
                <w:lang w:eastAsia="sl-SI"/>
                <w14:ligatures w14:val="none"/>
              </w:rPr>
              <w:t>/</w:t>
            </w:r>
          </w:p>
        </w:tc>
        <w:tc>
          <w:tcPr>
            <w:tcW w:w="547" w:type="pct"/>
            <w:shd w:val="clear" w:color="auto" w:fill="auto"/>
            <w:noWrap/>
            <w:vAlign w:val="center"/>
          </w:tcPr>
          <w:p w14:paraId="385B7A45" w14:textId="77777777" w:rsidR="00B82C05" w:rsidRPr="00B82C05" w:rsidRDefault="00B82C05" w:rsidP="00B82C05">
            <w:pPr>
              <w:spacing w:after="0" w:line="240" w:lineRule="auto"/>
              <w:jc w:val="center"/>
              <w:rPr>
                <w:rFonts w:ascii="Calibri" w:eastAsia="Times New Roman" w:hAnsi="Calibri" w:cs="Calibri"/>
                <w:b/>
                <w:bCs/>
                <w:kern w:val="0"/>
                <w:sz w:val="18"/>
                <w:szCs w:val="18"/>
                <w:lang w:eastAsia="sl-SI"/>
                <w14:ligatures w14:val="none"/>
              </w:rPr>
            </w:pPr>
            <w:r w:rsidRPr="00B82C05">
              <w:rPr>
                <w:rFonts w:ascii="Calibri" w:eastAsia="Times New Roman" w:hAnsi="Calibri" w:cs="Calibri"/>
                <w:b/>
                <w:bCs/>
                <w:kern w:val="0"/>
                <w:sz w:val="18"/>
                <w:szCs w:val="18"/>
                <w:lang w:eastAsia="sl-SI"/>
                <w14:ligatures w14:val="none"/>
              </w:rPr>
              <w:t>/</w:t>
            </w:r>
          </w:p>
        </w:tc>
        <w:tc>
          <w:tcPr>
            <w:tcW w:w="388" w:type="pct"/>
            <w:shd w:val="clear" w:color="auto" w:fill="auto"/>
            <w:noWrap/>
            <w:vAlign w:val="center"/>
          </w:tcPr>
          <w:p w14:paraId="286E720C" w14:textId="77777777" w:rsidR="00B82C05" w:rsidRPr="00B82C05" w:rsidRDefault="00B82C05" w:rsidP="00B82C05">
            <w:pPr>
              <w:spacing w:after="0" w:line="240" w:lineRule="auto"/>
              <w:jc w:val="center"/>
              <w:rPr>
                <w:rFonts w:ascii="Calibri" w:eastAsia="Times New Roman" w:hAnsi="Calibri" w:cs="Calibri"/>
                <w:b/>
                <w:bCs/>
                <w:kern w:val="0"/>
                <w:sz w:val="18"/>
                <w:szCs w:val="18"/>
                <w:lang w:eastAsia="sl-SI"/>
                <w14:ligatures w14:val="none"/>
              </w:rPr>
            </w:pPr>
            <w:r w:rsidRPr="00B82C05">
              <w:rPr>
                <w:rFonts w:ascii="Calibri" w:eastAsia="Times New Roman" w:hAnsi="Calibri" w:cs="Calibri"/>
                <w:b/>
                <w:bCs/>
                <w:kern w:val="0"/>
                <w:sz w:val="18"/>
                <w:szCs w:val="18"/>
                <w:lang w:eastAsia="sl-SI"/>
                <w14:ligatures w14:val="none"/>
              </w:rPr>
              <w:t>/</w:t>
            </w:r>
          </w:p>
        </w:tc>
      </w:tr>
    </w:tbl>
    <w:p w14:paraId="72738BA1" w14:textId="77777777" w:rsidR="00B82C05" w:rsidRPr="00B82C05" w:rsidRDefault="00B82C05" w:rsidP="00B82C05">
      <w:pPr>
        <w:autoSpaceDE w:val="0"/>
        <w:autoSpaceDN w:val="0"/>
        <w:adjustRightInd w:val="0"/>
        <w:spacing w:after="0" w:line="240" w:lineRule="auto"/>
        <w:jc w:val="both"/>
        <w:rPr>
          <w:rFonts w:ascii="Calibri" w:eastAsia="Times New Roman" w:hAnsi="Calibri" w:cs="Calibri"/>
          <w:kern w:val="0"/>
          <w:sz w:val="20"/>
          <w:szCs w:val="20"/>
          <w:lang w:eastAsia="sl-SI"/>
          <w14:ligatures w14:val="none"/>
        </w:rPr>
      </w:pPr>
      <w:r w:rsidRPr="00B82C05">
        <w:rPr>
          <w:rFonts w:ascii="Calibri" w:eastAsia="Times New Roman" w:hAnsi="Calibri" w:cs="Calibri"/>
          <w:kern w:val="0"/>
          <w:sz w:val="20"/>
          <w:szCs w:val="20"/>
          <w:lang w:eastAsia="sl-SI"/>
          <w14:ligatures w14:val="none"/>
        </w:rPr>
        <w:t>/ - dejavnosti, v katerih se ne obračunavajo LZM zdravila iz seznamov A in B</w:t>
      </w:r>
    </w:p>
    <w:p w14:paraId="55C08C82" w14:textId="77777777" w:rsidR="00B82C05" w:rsidRDefault="00B82C05" w:rsidP="00B82C05">
      <w:pPr>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47369887" w14:textId="77777777" w:rsidR="007D5BDA" w:rsidRPr="00B82C05" w:rsidRDefault="007D5BDA" w:rsidP="00B82C05">
      <w:pPr>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2D64EEE7" w14:textId="77777777" w:rsidR="007D5BDA" w:rsidRDefault="00B82C05" w:rsidP="00B82C05">
      <w:pPr>
        <w:numPr>
          <w:ilvl w:val="0"/>
          <w:numId w:val="45"/>
        </w:numPr>
        <w:spacing w:after="0" w:line="240" w:lineRule="auto"/>
        <w:ind w:left="357" w:hanging="357"/>
        <w:contextualSpacing/>
        <w:jc w:val="both"/>
        <w:rPr>
          <w:rFonts w:ascii="Calibri" w:eastAsia="Calibri" w:hAnsi="Calibri" w:cs="Calibri"/>
          <w:kern w:val="0"/>
          <w:lang w:eastAsia="sl-SI"/>
          <w14:ligatures w14:val="none"/>
        </w:rPr>
      </w:pPr>
      <w:r w:rsidRPr="00B82C05">
        <w:rPr>
          <w:rFonts w:ascii="Calibri" w:eastAsia="Calibri" w:hAnsi="Calibri" w:cs="Calibri"/>
          <w:kern w:val="0"/>
          <w:lang w:eastAsia="sl-SI"/>
          <w14:ligatures w14:val="none"/>
        </w:rPr>
        <w:t xml:space="preserve">povezovalni šifrant </w:t>
      </w:r>
      <w:proofErr w:type="spellStart"/>
      <w:r w:rsidRPr="00B82C05">
        <w:rPr>
          <w:rFonts w:ascii="Calibri" w:eastAsia="Calibri" w:hAnsi="Calibri" w:cs="Calibri"/>
          <w:kern w:val="0"/>
          <w:lang w:eastAsia="sl-SI"/>
          <w14:ligatures w14:val="none"/>
        </w:rPr>
        <w:t>K13.2</w:t>
      </w:r>
      <w:proofErr w:type="spellEnd"/>
      <w:r w:rsidRPr="00B82C05">
        <w:rPr>
          <w:rFonts w:ascii="Calibri" w:eastAsia="Calibri" w:hAnsi="Calibri" w:cs="Calibri"/>
          <w:kern w:val="0"/>
          <w:lang w:eastAsia="sl-SI"/>
          <w14:ligatures w14:val="none"/>
        </w:rPr>
        <w:t xml:space="preserve"> »Dovoljene vsebine obravnave po vrstah in podvrstah zdravstvenih dejavnosti«, v katerega uvajamo novo dejavnost 256 293 z naslednjimi vsebinami obravnave: </w:t>
      </w:r>
    </w:p>
    <w:p w14:paraId="56DB3C27" w14:textId="0A7B0B16" w:rsidR="00B82C05" w:rsidRPr="00B82C05" w:rsidRDefault="00B82C05" w:rsidP="007D5BDA">
      <w:pPr>
        <w:spacing w:after="0" w:line="240" w:lineRule="auto"/>
        <w:ind w:left="357"/>
        <w:contextualSpacing/>
        <w:jc w:val="both"/>
        <w:rPr>
          <w:rFonts w:ascii="Calibri" w:eastAsia="Calibri" w:hAnsi="Calibri" w:cs="Calibri"/>
          <w:kern w:val="0"/>
          <w:lang w:eastAsia="sl-SI"/>
          <w14:ligatures w14:val="none"/>
        </w:rPr>
      </w:pPr>
      <w:r w:rsidRPr="00B82C05">
        <w:rPr>
          <w:rFonts w:ascii="Calibri" w:eastAsia="Calibri" w:hAnsi="Calibri" w:cs="Calibri"/>
          <w:kern w:val="0"/>
          <w:lang w:eastAsia="sl-SI"/>
          <w14:ligatures w14:val="none"/>
        </w:rPr>
        <w:t>0 »Drugo«, 1 »Diagnoza«, 3 »Nujno zdravljenje in neodložljive zdravstvene storitve« in 10 »Paliativna oskrba«:</w:t>
      </w:r>
    </w:p>
    <w:tbl>
      <w:tblPr>
        <w:tblStyle w:val="Tabelamrea5"/>
        <w:tblW w:w="5000" w:type="pct"/>
        <w:tblLook w:val="04A0" w:firstRow="1" w:lastRow="0" w:firstColumn="1" w:lastColumn="0" w:noHBand="0" w:noVBand="1"/>
      </w:tblPr>
      <w:tblGrid>
        <w:gridCol w:w="913"/>
        <w:gridCol w:w="610"/>
        <w:gridCol w:w="542"/>
        <w:gridCol w:w="1319"/>
        <w:gridCol w:w="3709"/>
        <w:gridCol w:w="559"/>
        <w:gridCol w:w="559"/>
        <w:gridCol w:w="559"/>
        <w:gridCol w:w="638"/>
      </w:tblGrid>
      <w:tr w:rsidR="00B82C05" w:rsidRPr="00B82C05" w14:paraId="70EF99A2" w14:textId="77777777" w:rsidTr="007D5BDA">
        <w:trPr>
          <w:trHeight w:val="255"/>
        </w:trPr>
        <w:tc>
          <w:tcPr>
            <w:tcW w:w="485" w:type="pct"/>
            <w:tcBorders>
              <w:top w:val="nil"/>
              <w:left w:val="nil"/>
              <w:bottom w:val="nil"/>
              <w:right w:val="nil"/>
            </w:tcBorders>
          </w:tcPr>
          <w:p w14:paraId="339F97B5" w14:textId="77777777" w:rsidR="00B82C05" w:rsidRPr="00B82C05" w:rsidRDefault="00B82C05" w:rsidP="00B82C05">
            <w:pPr>
              <w:contextualSpacing/>
              <w:jc w:val="both"/>
              <w:rPr>
                <w:rFonts w:cs="Calibri"/>
                <w:sz w:val="20"/>
                <w:szCs w:val="20"/>
                <w:lang w:eastAsia="sl-SI"/>
              </w:rPr>
            </w:pPr>
          </w:p>
        </w:tc>
        <w:tc>
          <w:tcPr>
            <w:tcW w:w="324" w:type="pct"/>
            <w:tcBorders>
              <w:top w:val="nil"/>
              <w:left w:val="nil"/>
              <w:bottom w:val="nil"/>
              <w:right w:val="nil"/>
            </w:tcBorders>
          </w:tcPr>
          <w:p w14:paraId="0C8BD80B" w14:textId="77777777" w:rsidR="00B82C05" w:rsidRPr="00B82C05" w:rsidRDefault="00B82C05" w:rsidP="00B82C05">
            <w:pPr>
              <w:contextualSpacing/>
              <w:jc w:val="both"/>
              <w:rPr>
                <w:rFonts w:cs="Calibri"/>
                <w:sz w:val="20"/>
                <w:szCs w:val="20"/>
                <w:lang w:eastAsia="sl-SI"/>
              </w:rPr>
            </w:pPr>
          </w:p>
        </w:tc>
        <w:tc>
          <w:tcPr>
            <w:tcW w:w="989" w:type="pct"/>
            <w:gridSpan w:val="2"/>
            <w:tcBorders>
              <w:top w:val="nil"/>
              <w:left w:val="nil"/>
              <w:bottom w:val="nil"/>
              <w:right w:val="nil"/>
            </w:tcBorders>
          </w:tcPr>
          <w:p w14:paraId="6BEBD6F0" w14:textId="77777777" w:rsidR="00B82C05" w:rsidRPr="00B82C05" w:rsidRDefault="00B82C05" w:rsidP="00B82C05">
            <w:pPr>
              <w:contextualSpacing/>
              <w:jc w:val="both"/>
              <w:rPr>
                <w:rFonts w:cs="Calibri"/>
                <w:sz w:val="20"/>
                <w:szCs w:val="20"/>
                <w:lang w:eastAsia="sl-SI"/>
              </w:rPr>
            </w:pPr>
          </w:p>
        </w:tc>
        <w:tc>
          <w:tcPr>
            <w:tcW w:w="1971" w:type="pct"/>
            <w:tcBorders>
              <w:top w:val="nil"/>
              <w:left w:val="nil"/>
              <w:bottom w:val="nil"/>
              <w:right w:val="single" w:sz="4" w:space="0" w:color="auto"/>
            </w:tcBorders>
          </w:tcPr>
          <w:p w14:paraId="51A1B730" w14:textId="77777777" w:rsidR="00B82C05" w:rsidRPr="00B82C05" w:rsidRDefault="00B82C05" w:rsidP="00B82C05">
            <w:pPr>
              <w:contextualSpacing/>
              <w:jc w:val="both"/>
              <w:rPr>
                <w:rFonts w:cs="Calibri"/>
                <w:sz w:val="20"/>
                <w:szCs w:val="20"/>
                <w:lang w:eastAsia="sl-SI"/>
              </w:rPr>
            </w:pPr>
          </w:p>
        </w:tc>
        <w:tc>
          <w:tcPr>
            <w:tcW w:w="1230" w:type="pct"/>
            <w:gridSpan w:val="4"/>
            <w:tcBorders>
              <w:left w:val="single" w:sz="4" w:space="0" w:color="auto"/>
            </w:tcBorders>
            <w:vAlign w:val="center"/>
          </w:tcPr>
          <w:p w14:paraId="43FD8BF9" w14:textId="77777777" w:rsidR="00B82C05" w:rsidRPr="00B82C05" w:rsidRDefault="00B82C05" w:rsidP="00B82C05">
            <w:pPr>
              <w:contextualSpacing/>
              <w:jc w:val="center"/>
              <w:rPr>
                <w:rFonts w:cs="Calibri"/>
                <w:sz w:val="20"/>
                <w:szCs w:val="20"/>
                <w:lang w:eastAsia="sl-SI"/>
              </w:rPr>
            </w:pPr>
            <w:r w:rsidRPr="00B82C05">
              <w:rPr>
                <w:rFonts w:cs="Calibri"/>
                <w:sz w:val="20"/>
                <w:szCs w:val="20"/>
                <w:lang w:eastAsia="sl-SI"/>
              </w:rPr>
              <w:t>Vsebina obravnave</w:t>
            </w:r>
          </w:p>
        </w:tc>
      </w:tr>
      <w:tr w:rsidR="00B82C05" w:rsidRPr="00B82C05" w14:paraId="4F8ADC59" w14:textId="77777777" w:rsidTr="007D5BDA">
        <w:trPr>
          <w:trHeight w:val="255"/>
        </w:trPr>
        <w:tc>
          <w:tcPr>
            <w:tcW w:w="485" w:type="pct"/>
            <w:tcBorders>
              <w:top w:val="nil"/>
              <w:left w:val="nil"/>
              <w:bottom w:val="single" w:sz="4" w:space="0" w:color="auto"/>
              <w:right w:val="nil"/>
            </w:tcBorders>
          </w:tcPr>
          <w:p w14:paraId="32E5D550" w14:textId="77777777" w:rsidR="00B82C05" w:rsidRPr="00B82C05" w:rsidRDefault="00B82C05" w:rsidP="00B82C05">
            <w:pPr>
              <w:contextualSpacing/>
              <w:jc w:val="both"/>
              <w:rPr>
                <w:rFonts w:cs="Calibri"/>
                <w:sz w:val="20"/>
                <w:szCs w:val="20"/>
                <w:lang w:eastAsia="sl-SI"/>
              </w:rPr>
            </w:pPr>
          </w:p>
        </w:tc>
        <w:tc>
          <w:tcPr>
            <w:tcW w:w="324" w:type="pct"/>
            <w:tcBorders>
              <w:top w:val="nil"/>
              <w:left w:val="nil"/>
              <w:bottom w:val="single" w:sz="4" w:space="0" w:color="auto"/>
              <w:right w:val="nil"/>
            </w:tcBorders>
          </w:tcPr>
          <w:p w14:paraId="36352279" w14:textId="77777777" w:rsidR="00B82C05" w:rsidRPr="00B82C05" w:rsidRDefault="00B82C05" w:rsidP="00B82C05">
            <w:pPr>
              <w:contextualSpacing/>
              <w:jc w:val="both"/>
              <w:rPr>
                <w:rFonts w:cs="Calibri"/>
                <w:sz w:val="20"/>
                <w:szCs w:val="20"/>
                <w:lang w:eastAsia="sl-SI"/>
              </w:rPr>
            </w:pPr>
          </w:p>
        </w:tc>
        <w:tc>
          <w:tcPr>
            <w:tcW w:w="989" w:type="pct"/>
            <w:gridSpan w:val="2"/>
            <w:tcBorders>
              <w:top w:val="nil"/>
              <w:left w:val="nil"/>
              <w:bottom w:val="single" w:sz="4" w:space="0" w:color="auto"/>
              <w:right w:val="nil"/>
            </w:tcBorders>
          </w:tcPr>
          <w:p w14:paraId="2F784F94" w14:textId="77777777" w:rsidR="00B82C05" w:rsidRPr="00B82C05" w:rsidRDefault="00B82C05" w:rsidP="00B82C05">
            <w:pPr>
              <w:contextualSpacing/>
              <w:jc w:val="both"/>
              <w:rPr>
                <w:rFonts w:cs="Calibri"/>
                <w:sz w:val="20"/>
                <w:szCs w:val="20"/>
                <w:lang w:eastAsia="sl-SI"/>
              </w:rPr>
            </w:pPr>
          </w:p>
        </w:tc>
        <w:tc>
          <w:tcPr>
            <w:tcW w:w="1971" w:type="pct"/>
            <w:tcBorders>
              <w:top w:val="nil"/>
              <w:left w:val="nil"/>
              <w:bottom w:val="single" w:sz="4" w:space="0" w:color="auto"/>
              <w:right w:val="single" w:sz="4" w:space="0" w:color="auto"/>
            </w:tcBorders>
          </w:tcPr>
          <w:p w14:paraId="3591AF84" w14:textId="77777777" w:rsidR="00B82C05" w:rsidRPr="00B82C05" w:rsidRDefault="00B82C05" w:rsidP="00B82C05">
            <w:pPr>
              <w:contextualSpacing/>
              <w:jc w:val="both"/>
              <w:rPr>
                <w:rFonts w:cs="Calibri"/>
                <w:sz w:val="20"/>
                <w:szCs w:val="20"/>
                <w:lang w:eastAsia="sl-SI"/>
              </w:rPr>
            </w:pPr>
          </w:p>
        </w:tc>
        <w:tc>
          <w:tcPr>
            <w:tcW w:w="297" w:type="pct"/>
            <w:tcBorders>
              <w:left w:val="single" w:sz="4" w:space="0" w:color="auto"/>
            </w:tcBorders>
            <w:vAlign w:val="center"/>
          </w:tcPr>
          <w:p w14:paraId="3107311F" w14:textId="77777777" w:rsidR="00B82C05" w:rsidRPr="00B82C05" w:rsidRDefault="00B82C05" w:rsidP="00B82C05">
            <w:pPr>
              <w:contextualSpacing/>
              <w:jc w:val="center"/>
              <w:rPr>
                <w:rFonts w:cs="Calibri"/>
                <w:sz w:val="20"/>
                <w:szCs w:val="20"/>
                <w:lang w:eastAsia="sl-SI"/>
              </w:rPr>
            </w:pPr>
            <w:r w:rsidRPr="00B82C05">
              <w:rPr>
                <w:rFonts w:cs="Calibri"/>
                <w:sz w:val="20"/>
                <w:szCs w:val="20"/>
                <w:lang w:eastAsia="sl-SI"/>
              </w:rPr>
              <w:t>0</w:t>
            </w:r>
          </w:p>
        </w:tc>
        <w:tc>
          <w:tcPr>
            <w:tcW w:w="297" w:type="pct"/>
            <w:vAlign w:val="center"/>
          </w:tcPr>
          <w:p w14:paraId="7BF447C0" w14:textId="77777777" w:rsidR="00B82C05" w:rsidRPr="00B82C05" w:rsidRDefault="00B82C05" w:rsidP="00B82C05">
            <w:pPr>
              <w:contextualSpacing/>
              <w:jc w:val="center"/>
              <w:rPr>
                <w:rFonts w:cs="Calibri"/>
                <w:sz w:val="20"/>
                <w:szCs w:val="20"/>
                <w:lang w:eastAsia="sl-SI"/>
              </w:rPr>
            </w:pPr>
            <w:r w:rsidRPr="00B82C05">
              <w:rPr>
                <w:rFonts w:cs="Calibri"/>
                <w:sz w:val="20"/>
                <w:szCs w:val="20"/>
                <w:lang w:eastAsia="sl-SI"/>
              </w:rPr>
              <w:t>1</w:t>
            </w:r>
          </w:p>
        </w:tc>
        <w:tc>
          <w:tcPr>
            <w:tcW w:w="297" w:type="pct"/>
            <w:vAlign w:val="center"/>
          </w:tcPr>
          <w:p w14:paraId="65719A9E" w14:textId="77777777" w:rsidR="00B82C05" w:rsidRPr="00B82C05" w:rsidRDefault="00B82C05" w:rsidP="00B82C05">
            <w:pPr>
              <w:contextualSpacing/>
              <w:jc w:val="center"/>
              <w:rPr>
                <w:rFonts w:cs="Calibri"/>
                <w:sz w:val="20"/>
                <w:szCs w:val="20"/>
                <w:lang w:eastAsia="sl-SI"/>
              </w:rPr>
            </w:pPr>
            <w:r w:rsidRPr="00B82C05">
              <w:rPr>
                <w:rFonts w:cs="Calibri"/>
                <w:sz w:val="20"/>
                <w:szCs w:val="20"/>
                <w:lang w:eastAsia="sl-SI"/>
              </w:rPr>
              <w:t>3</w:t>
            </w:r>
          </w:p>
        </w:tc>
        <w:tc>
          <w:tcPr>
            <w:tcW w:w="339" w:type="pct"/>
            <w:vAlign w:val="center"/>
          </w:tcPr>
          <w:p w14:paraId="524581A1" w14:textId="77777777" w:rsidR="00B82C05" w:rsidRPr="00B82C05" w:rsidRDefault="00B82C05" w:rsidP="00B82C05">
            <w:pPr>
              <w:contextualSpacing/>
              <w:jc w:val="center"/>
              <w:rPr>
                <w:rFonts w:cs="Calibri"/>
                <w:sz w:val="20"/>
                <w:szCs w:val="20"/>
                <w:lang w:eastAsia="sl-SI"/>
              </w:rPr>
            </w:pPr>
            <w:r w:rsidRPr="00B82C05">
              <w:rPr>
                <w:rFonts w:cs="Calibri"/>
                <w:sz w:val="20"/>
                <w:szCs w:val="20"/>
                <w:lang w:eastAsia="sl-SI"/>
              </w:rPr>
              <w:t>10</w:t>
            </w:r>
          </w:p>
        </w:tc>
      </w:tr>
      <w:tr w:rsidR="00B82C05" w:rsidRPr="00B82C05" w14:paraId="7F2D5558" w14:textId="77777777" w:rsidTr="007D5BDA">
        <w:trPr>
          <w:trHeight w:val="255"/>
        </w:trPr>
        <w:tc>
          <w:tcPr>
            <w:tcW w:w="485" w:type="pct"/>
            <w:tcBorders>
              <w:top w:val="single" w:sz="4" w:space="0" w:color="auto"/>
            </w:tcBorders>
          </w:tcPr>
          <w:p w14:paraId="1D341A86" w14:textId="77777777" w:rsidR="00B82C05" w:rsidRPr="00B82C05" w:rsidRDefault="00B82C05" w:rsidP="00B82C05">
            <w:pPr>
              <w:contextualSpacing/>
              <w:jc w:val="both"/>
              <w:rPr>
                <w:rFonts w:cs="Calibri"/>
                <w:sz w:val="20"/>
                <w:szCs w:val="20"/>
                <w:lang w:eastAsia="sl-SI"/>
              </w:rPr>
            </w:pPr>
            <w:proofErr w:type="spellStart"/>
            <w:r w:rsidRPr="00B82C05">
              <w:rPr>
                <w:rFonts w:cs="Calibri"/>
                <w:sz w:val="20"/>
                <w:szCs w:val="20"/>
                <w:lang w:eastAsia="sl-SI"/>
              </w:rPr>
              <w:t>R86.220</w:t>
            </w:r>
            <w:proofErr w:type="spellEnd"/>
          </w:p>
        </w:tc>
        <w:tc>
          <w:tcPr>
            <w:tcW w:w="3284" w:type="pct"/>
            <w:gridSpan w:val="4"/>
            <w:tcBorders>
              <w:top w:val="single" w:sz="4" w:space="0" w:color="auto"/>
            </w:tcBorders>
          </w:tcPr>
          <w:p w14:paraId="72EA5880" w14:textId="77777777" w:rsidR="00B82C05" w:rsidRPr="00B82C05" w:rsidRDefault="00B82C05" w:rsidP="00B82C05">
            <w:pPr>
              <w:contextualSpacing/>
              <w:jc w:val="both"/>
              <w:rPr>
                <w:rFonts w:cs="Calibri"/>
                <w:sz w:val="20"/>
                <w:szCs w:val="20"/>
                <w:lang w:eastAsia="sl-SI"/>
              </w:rPr>
            </w:pPr>
            <w:r w:rsidRPr="00B82C05">
              <w:rPr>
                <w:rFonts w:cs="Calibri"/>
                <w:sz w:val="20"/>
                <w:szCs w:val="20"/>
                <w:lang w:eastAsia="sl-SI"/>
              </w:rPr>
              <w:t>Specializirana zdravstvena dejavnost</w:t>
            </w:r>
          </w:p>
        </w:tc>
        <w:tc>
          <w:tcPr>
            <w:tcW w:w="297" w:type="pct"/>
          </w:tcPr>
          <w:p w14:paraId="23520DD4" w14:textId="77777777" w:rsidR="00B82C05" w:rsidRPr="00B82C05" w:rsidRDefault="00B82C05" w:rsidP="00B82C05">
            <w:pPr>
              <w:contextualSpacing/>
              <w:jc w:val="both"/>
              <w:rPr>
                <w:rFonts w:cs="Calibri"/>
                <w:sz w:val="20"/>
                <w:szCs w:val="20"/>
                <w:lang w:eastAsia="sl-SI"/>
              </w:rPr>
            </w:pPr>
          </w:p>
        </w:tc>
        <w:tc>
          <w:tcPr>
            <w:tcW w:w="297" w:type="pct"/>
          </w:tcPr>
          <w:p w14:paraId="1DE94413" w14:textId="77777777" w:rsidR="00B82C05" w:rsidRPr="00B82C05" w:rsidRDefault="00B82C05" w:rsidP="00B82C05">
            <w:pPr>
              <w:contextualSpacing/>
              <w:jc w:val="both"/>
              <w:rPr>
                <w:rFonts w:cs="Calibri"/>
                <w:sz w:val="20"/>
                <w:szCs w:val="20"/>
                <w:lang w:eastAsia="sl-SI"/>
              </w:rPr>
            </w:pPr>
          </w:p>
        </w:tc>
        <w:tc>
          <w:tcPr>
            <w:tcW w:w="297" w:type="pct"/>
          </w:tcPr>
          <w:p w14:paraId="18E56060" w14:textId="77777777" w:rsidR="00B82C05" w:rsidRPr="00B82C05" w:rsidRDefault="00B82C05" w:rsidP="00B82C05">
            <w:pPr>
              <w:contextualSpacing/>
              <w:jc w:val="both"/>
              <w:rPr>
                <w:rFonts w:cs="Calibri"/>
                <w:sz w:val="20"/>
                <w:szCs w:val="20"/>
                <w:lang w:eastAsia="sl-SI"/>
              </w:rPr>
            </w:pPr>
          </w:p>
        </w:tc>
        <w:tc>
          <w:tcPr>
            <w:tcW w:w="339" w:type="pct"/>
          </w:tcPr>
          <w:p w14:paraId="32AF03B0" w14:textId="77777777" w:rsidR="00B82C05" w:rsidRPr="00B82C05" w:rsidRDefault="00B82C05" w:rsidP="00B82C05">
            <w:pPr>
              <w:contextualSpacing/>
              <w:jc w:val="both"/>
              <w:rPr>
                <w:rFonts w:cs="Calibri"/>
                <w:sz w:val="20"/>
                <w:szCs w:val="20"/>
                <w:lang w:eastAsia="sl-SI"/>
              </w:rPr>
            </w:pPr>
          </w:p>
        </w:tc>
      </w:tr>
      <w:tr w:rsidR="00B82C05" w:rsidRPr="00B82C05" w14:paraId="1D18FB67" w14:textId="77777777" w:rsidTr="007D5BDA">
        <w:trPr>
          <w:trHeight w:val="255"/>
        </w:trPr>
        <w:tc>
          <w:tcPr>
            <w:tcW w:w="485" w:type="pct"/>
          </w:tcPr>
          <w:p w14:paraId="09300C14" w14:textId="77777777" w:rsidR="00B82C05" w:rsidRPr="00B82C05" w:rsidRDefault="00B82C05" w:rsidP="00B82C05">
            <w:pPr>
              <w:contextualSpacing/>
              <w:jc w:val="both"/>
              <w:rPr>
                <w:rFonts w:cs="Calibri"/>
                <w:sz w:val="20"/>
                <w:szCs w:val="20"/>
                <w:lang w:eastAsia="sl-SI"/>
              </w:rPr>
            </w:pPr>
          </w:p>
        </w:tc>
        <w:tc>
          <w:tcPr>
            <w:tcW w:w="324" w:type="pct"/>
          </w:tcPr>
          <w:p w14:paraId="134C1F87" w14:textId="77777777" w:rsidR="00B82C05" w:rsidRPr="00B82C05" w:rsidRDefault="00B82C05" w:rsidP="00B82C05">
            <w:pPr>
              <w:contextualSpacing/>
              <w:jc w:val="both"/>
              <w:rPr>
                <w:rFonts w:cs="Calibri"/>
                <w:b/>
                <w:bCs/>
                <w:sz w:val="20"/>
                <w:szCs w:val="20"/>
                <w:lang w:eastAsia="sl-SI"/>
              </w:rPr>
            </w:pPr>
            <w:r w:rsidRPr="00B82C05">
              <w:rPr>
                <w:rFonts w:cs="Calibri"/>
                <w:b/>
                <w:bCs/>
                <w:sz w:val="20"/>
                <w:szCs w:val="20"/>
                <w:lang w:eastAsia="sl-SI"/>
              </w:rPr>
              <w:t>256</w:t>
            </w:r>
          </w:p>
        </w:tc>
        <w:tc>
          <w:tcPr>
            <w:tcW w:w="2960" w:type="pct"/>
            <w:gridSpan w:val="3"/>
          </w:tcPr>
          <w:p w14:paraId="6A6243B9" w14:textId="77777777" w:rsidR="00B82C05" w:rsidRPr="00B82C05" w:rsidRDefault="00B82C05" w:rsidP="00B82C05">
            <w:pPr>
              <w:contextualSpacing/>
              <w:jc w:val="both"/>
              <w:rPr>
                <w:rFonts w:cs="Calibri"/>
                <w:b/>
                <w:bCs/>
                <w:sz w:val="20"/>
                <w:szCs w:val="20"/>
                <w:lang w:eastAsia="sl-SI"/>
              </w:rPr>
            </w:pPr>
            <w:r w:rsidRPr="00B82C05">
              <w:rPr>
                <w:rFonts w:cs="Calibri"/>
                <w:b/>
                <w:bCs/>
                <w:sz w:val="20"/>
                <w:szCs w:val="20"/>
                <w:lang w:eastAsia="sl-SI"/>
              </w:rPr>
              <w:t>Klinična prehrana v specialistični zunajbolnišnični dejavnosti</w:t>
            </w:r>
          </w:p>
        </w:tc>
        <w:tc>
          <w:tcPr>
            <w:tcW w:w="297" w:type="pct"/>
          </w:tcPr>
          <w:p w14:paraId="56CD0D90" w14:textId="77777777" w:rsidR="00B82C05" w:rsidRPr="00B82C05" w:rsidRDefault="00B82C05" w:rsidP="00B82C05">
            <w:pPr>
              <w:contextualSpacing/>
              <w:jc w:val="both"/>
              <w:rPr>
                <w:rFonts w:cs="Calibri"/>
                <w:sz w:val="20"/>
                <w:szCs w:val="20"/>
                <w:lang w:eastAsia="sl-SI"/>
              </w:rPr>
            </w:pPr>
          </w:p>
        </w:tc>
        <w:tc>
          <w:tcPr>
            <w:tcW w:w="297" w:type="pct"/>
          </w:tcPr>
          <w:p w14:paraId="138E22BC" w14:textId="77777777" w:rsidR="00B82C05" w:rsidRPr="00B82C05" w:rsidRDefault="00B82C05" w:rsidP="00B82C05">
            <w:pPr>
              <w:contextualSpacing/>
              <w:jc w:val="both"/>
              <w:rPr>
                <w:rFonts w:cs="Calibri"/>
                <w:sz w:val="20"/>
                <w:szCs w:val="20"/>
                <w:lang w:eastAsia="sl-SI"/>
              </w:rPr>
            </w:pPr>
          </w:p>
        </w:tc>
        <w:tc>
          <w:tcPr>
            <w:tcW w:w="297" w:type="pct"/>
          </w:tcPr>
          <w:p w14:paraId="4ED73C78" w14:textId="77777777" w:rsidR="00B82C05" w:rsidRPr="00B82C05" w:rsidRDefault="00B82C05" w:rsidP="00B82C05">
            <w:pPr>
              <w:contextualSpacing/>
              <w:jc w:val="both"/>
              <w:rPr>
                <w:rFonts w:cs="Calibri"/>
                <w:sz w:val="20"/>
                <w:szCs w:val="20"/>
                <w:lang w:eastAsia="sl-SI"/>
              </w:rPr>
            </w:pPr>
          </w:p>
        </w:tc>
        <w:tc>
          <w:tcPr>
            <w:tcW w:w="339" w:type="pct"/>
          </w:tcPr>
          <w:p w14:paraId="3237ADF2" w14:textId="77777777" w:rsidR="00B82C05" w:rsidRPr="00B82C05" w:rsidRDefault="00B82C05" w:rsidP="00B82C05">
            <w:pPr>
              <w:contextualSpacing/>
              <w:jc w:val="both"/>
              <w:rPr>
                <w:rFonts w:cs="Calibri"/>
                <w:sz w:val="20"/>
                <w:szCs w:val="20"/>
                <w:lang w:eastAsia="sl-SI"/>
              </w:rPr>
            </w:pPr>
          </w:p>
        </w:tc>
      </w:tr>
      <w:tr w:rsidR="00B82C05" w:rsidRPr="00B82C05" w14:paraId="0917EE65" w14:textId="77777777" w:rsidTr="007D5BDA">
        <w:trPr>
          <w:trHeight w:val="255"/>
        </w:trPr>
        <w:tc>
          <w:tcPr>
            <w:tcW w:w="485" w:type="pct"/>
          </w:tcPr>
          <w:p w14:paraId="627153C4" w14:textId="77777777" w:rsidR="00B82C05" w:rsidRPr="00B82C05" w:rsidRDefault="00B82C05" w:rsidP="00B82C05">
            <w:pPr>
              <w:contextualSpacing/>
              <w:jc w:val="both"/>
              <w:rPr>
                <w:rFonts w:cs="Calibri"/>
                <w:sz w:val="20"/>
                <w:szCs w:val="20"/>
                <w:lang w:eastAsia="sl-SI"/>
              </w:rPr>
            </w:pPr>
          </w:p>
        </w:tc>
        <w:tc>
          <w:tcPr>
            <w:tcW w:w="324" w:type="pct"/>
          </w:tcPr>
          <w:p w14:paraId="30A76CA2" w14:textId="77777777" w:rsidR="00B82C05" w:rsidRPr="00B82C05" w:rsidRDefault="00B82C05" w:rsidP="00B82C05">
            <w:pPr>
              <w:contextualSpacing/>
              <w:jc w:val="both"/>
              <w:rPr>
                <w:rFonts w:cs="Calibri"/>
                <w:sz w:val="20"/>
                <w:szCs w:val="20"/>
                <w:lang w:eastAsia="sl-SI"/>
              </w:rPr>
            </w:pPr>
          </w:p>
        </w:tc>
        <w:tc>
          <w:tcPr>
            <w:tcW w:w="288" w:type="pct"/>
          </w:tcPr>
          <w:p w14:paraId="21FF41F1" w14:textId="77777777" w:rsidR="00B82C05" w:rsidRPr="00B82C05" w:rsidRDefault="00B82C05" w:rsidP="00B82C05">
            <w:pPr>
              <w:contextualSpacing/>
              <w:jc w:val="both"/>
              <w:rPr>
                <w:rFonts w:cs="Calibri"/>
                <w:b/>
                <w:bCs/>
                <w:sz w:val="20"/>
                <w:szCs w:val="20"/>
                <w:lang w:eastAsia="sl-SI"/>
              </w:rPr>
            </w:pPr>
            <w:r w:rsidRPr="00B82C05">
              <w:rPr>
                <w:rFonts w:cs="Calibri"/>
                <w:b/>
                <w:bCs/>
                <w:sz w:val="20"/>
                <w:szCs w:val="20"/>
                <w:lang w:eastAsia="sl-SI"/>
              </w:rPr>
              <w:t>293</w:t>
            </w:r>
          </w:p>
        </w:tc>
        <w:tc>
          <w:tcPr>
            <w:tcW w:w="2672" w:type="pct"/>
            <w:gridSpan w:val="2"/>
          </w:tcPr>
          <w:p w14:paraId="58919224" w14:textId="77777777" w:rsidR="00B82C05" w:rsidRPr="00B82C05" w:rsidRDefault="00B82C05" w:rsidP="00B82C05">
            <w:pPr>
              <w:contextualSpacing/>
              <w:jc w:val="both"/>
              <w:rPr>
                <w:rFonts w:cs="Calibri"/>
                <w:b/>
                <w:bCs/>
                <w:sz w:val="20"/>
                <w:szCs w:val="20"/>
                <w:lang w:eastAsia="sl-SI"/>
              </w:rPr>
            </w:pPr>
            <w:r w:rsidRPr="00B82C05">
              <w:rPr>
                <w:rFonts w:cs="Calibri"/>
                <w:b/>
                <w:bCs/>
                <w:sz w:val="20"/>
                <w:szCs w:val="20"/>
                <w:lang w:eastAsia="sl-SI"/>
              </w:rPr>
              <w:t>Klinična prehrana</w:t>
            </w:r>
          </w:p>
        </w:tc>
        <w:tc>
          <w:tcPr>
            <w:tcW w:w="297" w:type="pct"/>
            <w:vAlign w:val="center"/>
          </w:tcPr>
          <w:p w14:paraId="63A055E1" w14:textId="77777777" w:rsidR="00B82C05" w:rsidRPr="00B82C05" w:rsidRDefault="00B82C05" w:rsidP="00B82C05">
            <w:pPr>
              <w:contextualSpacing/>
              <w:jc w:val="center"/>
              <w:rPr>
                <w:rFonts w:cs="Calibri"/>
                <w:b/>
                <w:bCs/>
                <w:sz w:val="20"/>
                <w:szCs w:val="20"/>
                <w:lang w:eastAsia="sl-SI"/>
              </w:rPr>
            </w:pPr>
            <w:r w:rsidRPr="00B82C05">
              <w:rPr>
                <w:rFonts w:cs="Calibri"/>
                <w:b/>
                <w:bCs/>
                <w:sz w:val="20"/>
                <w:szCs w:val="20"/>
                <w:lang w:eastAsia="sl-SI"/>
              </w:rPr>
              <w:t>X</w:t>
            </w:r>
          </w:p>
        </w:tc>
        <w:tc>
          <w:tcPr>
            <w:tcW w:w="297" w:type="pct"/>
            <w:vAlign w:val="center"/>
          </w:tcPr>
          <w:p w14:paraId="190B7AAC" w14:textId="77777777" w:rsidR="00B82C05" w:rsidRPr="00B82C05" w:rsidRDefault="00B82C05" w:rsidP="00B82C05">
            <w:pPr>
              <w:contextualSpacing/>
              <w:jc w:val="center"/>
              <w:rPr>
                <w:rFonts w:cs="Calibri"/>
                <w:b/>
                <w:bCs/>
                <w:sz w:val="20"/>
                <w:szCs w:val="20"/>
                <w:lang w:eastAsia="sl-SI"/>
              </w:rPr>
            </w:pPr>
            <w:r w:rsidRPr="00B82C05">
              <w:rPr>
                <w:rFonts w:cs="Calibri"/>
                <w:b/>
                <w:bCs/>
                <w:sz w:val="20"/>
                <w:szCs w:val="20"/>
                <w:lang w:eastAsia="sl-SI"/>
              </w:rPr>
              <w:t>X</w:t>
            </w:r>
          </w:p>
        </w:tc>
        <w:tc>
          <w:tcPr>
            <w:tcW w:w="297" w:type="pct"/>
            <w:vAlign w:val="center"/>
          </w:tcPr>
          <w:p w14:paraId="686DDB78" w14:textId="77777777" w:rsidR="00B82C05" w:rsidRPr="00B82C05" w:rsidRDefault="00B82C05" w:rsidP="00B82C05">
            <w:pPr>
              <w:contextualSpacing/>
              <w:jc w:val="center"/>
              <w:rPr>
                <w:rFonts w:cs="Calibri"/>
                <w:b/>
                <w:bCs/>
                <w:sz w:val="20"/>
                <w:szCs w:val="20"/>
                <w:lang w:eastAsia="sl-SI"/>
              </w:rPr>
            </w:pPr>
            <w:r w:rsidRPr="00B82C05">
              <w:rPr>
                <w:rFonts w:cs="Calibri"/>
                <w:b/>
                <w:bCs/>
                <w:sz w:val="20"/>
                <w:szCs w:val="20"/>
                <w:lang w:eastAsia="sl-SI"/>
              </w:rPr>
              <w:t>X</w:t>
            </w:r>
          </w:p>
        </w:tc>
        <w:tc>
          <w:tcPr>
            <w:tcW w:w="339" w:type="pct"/>
            <w:vAlign w:val="center"/>
          </w:tcPr>
          <w:p w14:paraId="59897344" w14:textId="77777777" w:rsidR="00B82C05" w:rsidRPr="00B82C05" w:rsidRDefault="00B82C05" w:rsidP="00B82C05">
            <w:pPr>
              <w:contextualSpacing/>
              <w:jc w:val="center"/>
              <w:rPr>
                <w:rFonts w:cs="Calibri"/>
                <w:b/>
                <w:bCs/>
                <w:sz w:val="20"/>
                <w:szCs w:val="20"/>
                <w:lang w:eastAsia="sl-SI"/>
              </w:rPr>
            </w:pPr>
            <w:r w:rsidRPr="00B82C05">
              <w:rPr>
                <w:rFonts w:cs="Calibri"/>
                <w:b/>
                <w:bCs/>
                <w:sz w:val="20"/>
                <w:szCs w:val="20"/>
                <w:lang w:eastAsia="sl-SI"/>
              </w:rPr>
              <w:t>X</w:t>
            </w:r>
          </w:p>
        </w:tc>
      </w:tr>
    </w:tbl>
    <w:p w14:paraId="76214160" w14:textId="77777777" w:rsidR="00B82C05" w:rsidRPr="00B82C05" w:rsidRDefault="00B82C05" w:rsidP="00B82C05">
      <w:pPr>
        <w:spacing w:after="0" w:line="240" w:lineRule="auto"/>
        <w:contextualSpacing/>
        <w:jc w:val="both"/>
        <w:rPr>
          <w:rFonts w:ascii="Calibri" w:eastAsia="Calibri" w:hAnsi="Calibri" w:cs="Calibri"/>
          <w:kern w:val="0"/>
          <w:lang w:eastAsia="sl-SI"/>
          <w14:ligatures w14:val="none"/>
        </w:rPr>
      </w:pPr>
    </w:p>
    <w:p w14:paraId="74D5F1EA" w14:textId="77777777" w:rsidR="00B82C05" w:rsidRPr="00B82C05" w:rsidRDefault="00B82C05" w:rsidP="00B82C05">
      <w:pPr>
        <w:numPr>
          <w:ilvl w:val="0"/>
          <w:numId w:val="45"/>
        </w:numPr>
        <w:spacing w:after="0" w:line="240" w:lineRule="auto"/>
        <w:ind w:left="357" w:hanging="357"/>
        <w:contextualSpacing/>
        <w:jc w:val="both"/>
        <w:rPr>
          <w:rFonts w:ascii="Calibri" w:eastAsia="Calibri" w:hAnsi="Calibri" w:cs="Calibri"/>
          <w:kern w:val="0"/>
          <w:lang w:eastAsia="sl-SI"/>
          <w14:ligatures w14:val="none"/>
        </w:rPr>
      </w:pPr>
      <w:r w:rsidRPr="00B82C05">
        <w:rPr>
          <w:rFonts w:ascii="Calibri" w:eastAsia="Calibri" w:hAnsi="Calibri" w:cs="Calibri"/>
          <w:kern w:val="0"/>
          <w:lang w:eastAsia="sl-SI"/>
          <w14:ligatures w14:val="none"/>
        </w:rPr>
        <w:t xml:space="preserve">povezovalni šifrant </w:t>
      </w:r>
      <w:proofErr w:type="spellStart"/>
      <w:r w:rsidRPr="00B82C05">
        <w:rPr>
          <w:rFonts w:ascii="Calibri" w:eastAsia="Calibri" w:hAnsi="Calibri" w:cs="Calibri"/>
          <w:kern w:val="0"/>
          <w:lang w:eastAsia="sl-SI"/>
          <w14:ligatures w14:val="none"/>
        </w:rPr>
        <w:t>K14.1</w:t>
      </w:r>
      <w:proofErr w:type="spellEnd"/>
      <w:r w:rsidRPr="00B82C05">
        <w:rPr>
          <w:rFonts w:ascii="Calibri" w:eastAsia="Calibri" w:hAnsi="Calibri" w:cs="Calibri"/>
          <w:kern w:val="0"/>
          <w:lang w:eastAsia="sl-SI"/>
          <w14:ligatures w14:val="none"/>
        </w:rPr>
        <w:t xml:space="preserve"> »Izključujoče in soodvisne storitve v okviru ene obravnave z vključenimi pravili obračunavanja«, kjer: </w:t>
      </w:r>
    </w:p>
    <w:p w14:paraId="4EAE8988" w14:textId="77777777" w:rsidR="00B82C05" w:rsidRPr="00B82C05" w:rsidRDefault="00B82C05" w:rsidP="00900357">
      <w:pPr>
        <w:spacing w:after="0" w:line="240" w:lineRule="auto"/>
        <w:ind w:left="357"/>
        <w:contextualSpacing/>
        <w:jc w:val="both"/>
        <w:rPr>
          <w:rFonts w:ascii="Calibri" w:eastAsia="Calibri" w:hAnsi="Calibri" w:cs="Calibri"/>
          <w:kern w:val="0"/>
          <w:sz w:val="16"/>
          <w:szCs w:val="16"/>
          <w:lang w:eastAsia="sl-SI"/>
          <w14:ligatures w14:val="none"/>
        </w:rPr>
      </w:pPr>
    </w:p>
    <w:p w14:paraId="18DEF310" w14:textId="77777777" w:rsidR="00B82C05" w:rsidRPr="00B82C05" w:rsidRDefault="00B82C05" w:rsidP="00900357">
      <w:pPr>
        <w:numPr>
          <w:ilvl w:val="0"/>
          <w:numId w:val="49"/>
        </w:numPr>
        <w:spacing w:after="0" w:line="240" w:lineRule="auto"/>
        <w:contextualSpacing/>
        <w:jc w:val="both"/>
        <w:rPr>
          <w:rFonts w:ascii="Calibri" w:eastAsia="Calibri" w:hAnsi="Calibri" w:cs="Calibri"/>
          <w:kern w:val="0"/>
          <w:lang w:eastAsia="sl-SI"/>
          <w14:ligatures w14:val="none"/>
        </w:rPr>
      </w:pPr>
      <w:r w:rsidRPr="00B82C05">
        <w:rPr>
          <w:rFonts w:ascii="Calibri" w:eastAsia="Calibri" w:hAnsi="Calibri" w:cs="Calibri"/>
          <w:kern w:val="0"/>
          <w:lang w:eastAsia="sl-SI"/>
          <w14:ligatures w14:val="none"/>
        </w:rPr>
        <w:t>v okviru kontrole ROB 0372 dodajamo novo dejavnostjo 256 293 v sklopu 1 in v sklopu 3 (pri storitvi E0273 in E0274);</w:t>
      </w:r>
    </w:p>
    <w:p w14:paraId="3C1F5952" w14:textId="77777777" w:rsidR="00B82C05" w:rsidRPr="00B82C05" w:rsidRDefault="00B82C05" w:rsidP="00900357">
      <w:pPr>
        <w:spacing w:after="0" w:line="240" w:lineRule="auto"/>
        <w:ind w:left="717"/>
        <w:contextualSpacing/>
        <w:jc w:val="both"/>
        <w:rPr>
          <w:rFonts w:ascii="Calibri" w:eastAsia="Calibri" w:hAnsi="Calibri" w:cs="Calibri"/>
          <w:kern w:val="0"/>
          <w:sz w:val="16"/>
          <w:szCs w:val="16"/>
          <w:lang w:eastAsia="sl-SI"/>
          <w14:ligatures w14:val="none"/>
        </w:rPr>
      </w:pPr>
    </w:p>
    <w:p w14:paraId="19B27496" w14:textId="77777777" w:rsidR="00B82C05" w:rsidRPr="00B82C05" w:rsidRDefault="00B82C05" w:rsidP="00900357">
      <w:pPr>
        <w:numPr>
          <w:ilvl w:val="0"/>
          <w:numId w:val="49"/>
        </w:numPr>
        <w:spacing w:after="0" w:line="240" w:lineRule="auto"/>
        <w:contextualSpacing/>
        <w:jc w:val="both"/>
        <w:rPr>
          <w:rFonts w:ascii="Calibri" w:eastAsia="Calibri" w:hAnsi="Calibri" w:cs="Calibri"/>
          <w:kern w:val="0"/>
          <w:lang w:eastAsia="sl-SI"/>
          <w14:ligatures w14:val="none"/>
        </w:rPr>
      </w:pPr>
      <w:r w:rsidRPr="00B82C05">
        <w:rPr>
          <w:rFonts w:ascii="Calibri" w:eastAsia="Calibri" w:hAnsi="Calibri" w:cs="Calibri"/>
          <w:kern w:val="0"/>
          <w:lang w:eastAsia="sl-SI"/>
          <w14:ligatures w14:val="none"/>
        </w:rPr>
        <w:t>v okviru kontrole ROB 0374 uvajamo nov sklop 16:</w:t>
      </w:r>
    </w:p>
    <w:p w14:paraId="6E2F5124" w14:textId="77777777" w:rsidR="00B82C05" w:rsidRPr="00B82C05" w:rsidRDefault="00B82C05" w:rsidP="00900357">
      <w:pPr>
        <w:spacing w:after="0" w:line="240" w:lineRule="auto"/>
        <w:jc w:val="both"/>
        <w:rPr>
          <w:rFonts w:ascii="Calibri" w:eastAsia="Calibri" w:hAnsi="Calibri" w:cs="Calibri"/>
          <w:kern w:val="0"/>
          <w:sz w:val="4"/>
          <w:szCs w:val="4"/>
          <w:lang w:eastAsia="sl-SI"/>
          <w14:ligatures w14:val="none"/>
        </w:rPr>
      </w:pPr>
    </w:p>
    <w:p w14:paraId="2848CA31" w14:textId="77777777" w:rsidR="00B82C05" w:rsidRPr="00B82C05" w:rsidRDefault="00B82C05" w:rsidP="00900357">
      <w:pPr>
        <w:numPr>
          <w:ilvl w:val="0"/>
          <w:numId w:val="48"/>
        </w:numPr>
        <w:autoSpaceDE w:val="0"/>
        <w:autoSpaceDN w:val="0"/>
        <w:adjustRightInd w:val="0"/>
        <w:spacing w:after="0" w:line="240" w:lineRule="auto"/>
        <w:ind w:left="1094" w:hanging="357"/>
        <w:contextualSpacing/>
        <w:jc w:val="both"/>
        <w:rPr>
          <w:rFonts w:ascii="Calibri" w:eastAsia="Times New Roman" w:hAnsi="Calibri" w:cs="Arial"/>
          <w:lang w:eastAsia="sl-SI"/>
        </w:rPr>
      </w:pPr>
      <w:r w:rsidRPr="00B82C05">
        <w:rPr>
          <w:rFonts w:ascii="Calibri" w:eastAsia="Times New Roman" w:hAnsi="Calibri" w:cs="Arial"/>
          <w:lang w:eastAsia="sl-SI"/>
        </w:rPr>
        <w:t>za kontrolo obveznega obračuna storitve Q0360 s storitvijo KLIP003,</w:t>
      </w:r>
    </w:p>
    <w:p w14:paraId="0B8173E0" w14:textId="77777777" w:rsidR="00B82C05" w:rsidRPr="00B82C05" w:rsidRDefault="00B82C05" w:rsidP="00900357">
      <w:pPr>
        <w:numPr>
          <w:ilvl w:val="0"/>
          <w:numId w:val="48"/>
        </w:numPr>
        <w:autoSpaceDE w:val="0"/>
        <w:autoSpaceDN w:val="0"/>
        <w:adjustRightInd w:val="0"/>
        <w:spacing w:after="0" w:line="240" w:lineRule="auto"/>
        <w:ind w:left="1094" w:hanging="357"/>
        <w:contextualSpacing/>
        <w:jc w:val="both"/>
        <w:rPr>
          <w:rFonts w:ascii="Calibri" w:eastAsia="Times New Roman" w:hAnsi="Calibri" w:cs="Arial"/>
          <w:lang w:eastAsia="sl-SI"/>
        </w:rPr>
      </w:pPr>
      <w:r w:rsidRPr="00B82C05">
        <w:rPr>
          <w:rFonts w:ascii="Calibri" w:eastAsia="Times New Roman" w:hAnsi="Calibri" w:cs="Arial"/>
          <w:lang w:eastAsia="sl-SI"/>
        </w:rPr>
        <w:t>za kontrolo obveznega obračuna storitve Q0361 s storitvijo KLIP004,</w:t>
      </w:r>
    </w:p>
    <w:p w14:paraId="00470317" w14:textId="77777777" w:rsidR="00B82C05" w:rsidRPr="00B82C05" w:rsidRDefault="00B82C05" w:rsidP="00900357">
      <w:pPr>
        <w:numPr>
          <w:ilvl w:val="0"/>
          <w:numId w:val="48"/>
        </w:numPr>
        <w:autoSpaceDE w:val="0"/>
        <w:autoSpaceDN w:val="0"/>
        <w:adjustRightInd w:val="0"/>
        <w:spacing w:after="0" w:line="240" w:lineRule="auto"/>
        <w:ind w:left="1094" w:hanging="357"/>
        <w:contextualSpacing/>
        <w:jc w:val="both"/>
        <w:rPr>
          <w:rFonts w:ascii="Calibri" w:eastAsia="Times New Roman" w:hAnsi="Calibri" w:cs="Arial"/>
          <w:lang w:eastAsia="sl-SI"/>
        </w:rPr>
      </w:pPr>
      <w:r w:rsidRPr="00B82C05">
        <w:rPr>
          <w:rFonts w:ascii="Calibri" w:eastAsia="Times New Roman" w:hAnsi="Calibri" w:cs="Arial"/>
          <w:lang w:eastAsia="sl-SI"/>
        </w:rPr>
        <w:t>za kontrolo obveznega obračuna storitve Q0362 s storitvijo KLIP001;</w:t>
      </w:r>
    </w:p>
    <w:p w14:paraId="3F4E2B00" w14:textId="77777777" w:rsidR="00B82C05" w:rsidRPr="00B82C05" w:rsidRDefault="00B82C05" w:rsidP="00900357">
      <w:pPr>
        <w:autoSpaceDE w:val="0"/>
        <w:autoSpaceDN w:val="0"/>
        <w:adjustRightInd w:val="0"/>
        <w:spacing w:after="0" w:line="240" w:lineRule="auto"/>
        <w:ind w:left="1094"/>
        <w:contextualSpacing/>
        <w:jc w:val="both"/>
        <w:rPr>
          <w:rFonts w:ascii="Calibri" w:eastAsia="Times New Roman" w:hAnsi="Calibri" w:cs="Arial"/>
          <w:sz w:val="16"/>
          <w:szCs w:val="16"/>
          <w:lang w:eastAsia="sl-SI"/>
        </w:rPr>
      </w:pPr>
    </w:p>
    <w:p w14:paraId="34D467D5" w14:textId="77777777" w:rsidR="00B82C05" w:rsidRPr="00B82C05" w:rsidRDefault="00B82C05" w:rsidP="00900357">
      <w:pPr>
        <w:numPr>
          <w:ilvl w:val="0"/>
          <w:numId w:val="49"/>
        </w:numPr>
        <w:spacing w:after="0" w:line="240" w:lineRule="auto"/>
        <w:contextualSpacing/>
        <w:jc w:val="both"/>
        <w:rPr>
          <w:rFonts w:ascii="Calibri" w:eastAsia="Calibri" w:hAnsi="Calibri" w:cs="Calibri"/>
          <w:kern w:val="0"/>
          <w:lang w:eastAsia="sl-SI"/>
          <w14:ligatures w14:val="none"/>
        </w:rPr>
      </w:pPr>
      <w:r w:rsidRPr="00B82C05">
        <w:rPr>
          <w:rFonts w:ascii="Calibri" w:eastAsia="Calibri" w:hAnsi="Calibri" w:cs="Calibri"/>
          <w:kern w:val="0"/>
          <w:lang w:eastAsia="sl-SI"/>
          <w14:ligatures w14:val="none"/>
        </w:rPr>
        <w:t>v okviru kontrole ROB 0377 uvajamo nov sklop 38:</w:t>
      </w:r>
    </w:p>
    <w:p w14:paraId="53A02D85" w14:textId="77777777" w:rsidR="00B82C05" w:rsidRPr="00B82C05" w:rsidRDefault="00B82C05" w:rsidP="00900357">
      <w:pPr>
        <w:spacing w:after="0" w:line="240" w:lineRule="auto"/>
        <w:ind w:left="717"/>
        <w:contextualSpacing/>
        <w:jc w:val="both"/>
        <w:rPr>
          <w:rFonts w:ascii="Calibri" w:eastAsia="Calibri" w:hAnsi="Calibri" w:cs="Calibri"/>
          <w:kern w:val="0"/>
          <w:sz w:val="4"/>
          <w:szCs w:val="4"/>
          <w:lang w:eastAsia="sl-SI"/>
          <w14:ligatures w14:val="none"/>
        </w:rPr>
      </w:pPr>
    </w:p>
    <w:p w14:paraId="42FF2AAC" w14:textId="77777777" w:rsidR="00B82C05" w:rsidRPr="00B82C05" w:rsidRDefault="00B82C05" w:rsidP="00900357">
      <w:pPr>
        <w:numPr>
          <w:ilvl w:val="0"/>
          <w:numId w:val="48"/>
        </w:numPr>
        <w:autoSpaceDE w:val="0"/>
        <w:autoSpaceDN w:val="0"/>
        <w:adjustRightInd w:val="0"/>
        <w:spacing w:after="0" w:line="240" w:lineRule="auto"/>
        <w:ind w:left="1094" w:hanging="357"/>
        <w:contextualSpacing/>
        <w:jc w:val="both"/>
        <w:rPr>
          <w:rFonts w:ascii="Calibri" w:eastAsia="Times New Roman" w:hAnsi="Calibri" w:cs="Arial"/>
          <w:lang w:eastAsia="sl-SI"/>
        </w:rPr>
      </w:pPr>
      <w:r w:rsidRPr="00B82C05">
        <w:rPr>
          <w:rFonts w:ascii="Calibri" w:eastAsia="Times New Roman" w:hAnsi="Calibri" w:cs="Arial"/>
          <w:lang w:eastAsia="sl-SI"/>
        </w:rPr>
        <w:t>za kontrolo izključevanja storitve E0273 s storitvami KLIP002, KLIP004 in KLIP005,</w:t>
      </w:r>
    </w:p>
    <w:p w14:paraId="5214DCC7" w14:textId="77777777" w:rsidR="00B82C05" w:rsidRPr="00B82C05" w:rsidRDefault="00B82C05" w:rsidP="00900357">
      <w:pPr>
        <w:numPr>
          <w:ilvl w:val="0"/>
          <w:numId w:val="48"/>
        </w:numPr>
        <w:autoSpaceDE w:val="0"/>
        <w:autoSpaceDN w:val="0"/>
        <w:adjustRightInd w:val="0"/>
        <w:spacing w:after="0" w:line="240" w:lineRule="auto"/>
        <w:ind w:left="1094" w:hanging="357"/>
        <w:contextualSpacing/>
        <w:jc w:val="both"/>
        <w:rPr>
          <w:rFonts w:ascii="Calibri" w:eastAsia="Times New Roman" w:hAnsi="Calibri" w:cs="Arial"/>
          <w:lang w:eastAsia="sl-SI"/>
        </w:rPr>
      </w:pPr>
      <w:r w:rsidRPr="00B82C05">
        <w:rPr>
          <w:rFonts w:ascii="Calibri" w:eastAsia="Times New Roman" w:hAnsi="Calibri" w:cs="Arial"/>
          <w:lang w:eastAsia="sl-SI"/>
        </w:rPr>
        <w:t>za kontrolo izključevanja storitve E0274 s storitvama KLIP001 in KLIP003,</w:t>
      </w:r>
    </w:p>
    <w:p w14:paraId="0566A566" w14:textId="77777777" w:rsidR="00B82C05" w:rsidRPr="00B82C05" w:rsidRDefault="00B82C05" w:rsidP="00900357">
      <w:pPr>
        <w:numPr>
          <w:ilvl w:val="0"/>
          <w:numId w:val="48"/>
        </w:numPr>
        <w:autoSpaceDE w:val="0"/>
        <w:autoSpaceDN w:val="0"/>
        <w:adjustRightInd w:val="0"/>
        <w:spacing w:after="0" w:line="240" w:lineRule="auto"/>
        <w:ind w:left="1094" w:hanging="357"/>
        <w:contextualSpacing/>
        <w:jc w:val="both"/>
        <w:rPr>
          <w:rFonts w:ascii="Calibri" w:eastAsia="Times New Roman" w:hAnsi="Calibri" w:cs="Arial"/>
          <w:lang w:eastAsia="sl-SI"/>
        </w:rPr>
      </w:pPr>
      <w:r w:rsidRPr="00B82C05">
        <w:rPr>
          <w:rFonts w:ascii="Calibri" w:eastAsia="Times New Roman" w:hAnsi="Calibri" w:cs="Arial"/>
          <w:lang w:eastAsia="sl-SI"/>
        </w:rPr>
        <w:t>za kontrolo izključevanja storitev KLIP006 – KLIP009,</w:t>
      </w:r>
    </w:p>
    <w:p w14:paraId="4DE3EB22" w14:textId="77777777" w:rsidR="00B82C05" w:rsidRPr="00D57D2D" w:rsidRDefault="00B82C05" w:rsidP="00900357">
      <w:pPr>
        <w:numPr>
          <w:ilvl w:val="0"/>
          <w:numId w:val="48"/>
        </w:numPr>
        <w:autoSpaceDE w:val="0"/>
        <w:autoSpaceDN w:val="0"/>
        <w:adjustRightInd w:val="0"/>
        <w:spacing w:after="0" w:line="240" w:lineRule="auto"/>
        <w:ind w:left="1094" w:hanging="357"/>
        <w:contextualSpacing/>
        <w:jc w:val="both"/>
        <w:rPr>
          <w:rFonts w:ascii="Calibri" w:eastAsia="Times New Roman" w:hAnsi="Calibri" w:cs="Arial"/>
          <w:lang w:eastAsia="sl-SI"/>
        </w:rPr>
      </w:pPr>
      <w:r w:rsidRPr="00B82C05">
        <w:rPr>
          <w:rFonts w:ascii="Calibri" w:eastAsia="Times New Roman" w:hAnsi="Calibri" w:cs="Arial"/>
          <w:lang w:eastAsia="sl-SI"/>
        </w:rPr>
        <w:t xml:space="preserve">za kontrolo </w:t>
      </w:r>
      <w:r w:rsidRPr="00D57D2D">
        <w:rPr>
          <w:rFonts w:ascii="Calibri" w:eastAsia="Times New Roman" w:hAnsi="Calibri" w:cs="Arial"/>
          <w:lang w:eastAsia="sl-SI"/>
        </w:rPr>
        <w:t>izključevanja storitev KLIP011 – KLIP014 s storitvijo KLIP018.</w:t>
      </w:r>
    </w:p>
    <w:p w14:paraId="3BC05038" w14:textId="77777777" w:rsidR="00B82C05" w:rsidRPr="00B82C05" w:rsidRDefault="00B82C05" w:rsidP="00B82C05">
      <w:pPr>
        <w:autoSpaceDE w:val="0"/>
        <w:autoSpaceDN w:val="0"/>
        <w:adjustRightInd w:val="0"/>
        <w:spacing w:after="0" w:line="240" w:lineRule="auto"/>
        <w:jc w:val="both"/>
        <w:rPr>
          <w:rFonts w:ascii="Calibri" w:eastAsia="Times New Roman" w:hAnsi="Calibri" w:cs="Calibri"/>
          <w:kern w:val="0"/>
          <w:lang w:eastAsia="sl-SI"/>
          <w14:ligatures w14:val="none"/>
        </w:rPr>
      </w:pPr>
    </w:p>
    <w:p w14:paraId="5BD23827" w14:textId="77777777" w:rsidR="00B82C05" w:rsidRPr="00B82C05" w:rsidRDefault="00B82C05" w:rsidP="00B82C05">
      <w:pPr>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2AC118C5" w14:textId="77777777" w:rsidR="00B82C05" w:rsidRPr="00B82C05" w:rsidRDefault="00B82C05" w:rsidP="00B82C05">
      <w:pPr>
        <w:numPr>
          <w:ilvl w:val="0"/>
          <w:numId w:val="45"/>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B82C05">
        <w:rPr>
          <w:rFonts w:ascii="Calibri" w:eastAsia="Calibri" w:hAnsi="Calibri" w:cs="Calibri"/>
          <w:kern w:val="0"/>
          <w:lang w:eastAsia="sl-SI"/>
          <w14:ligatures w14:val="none"/>
        </w:rPr>
        <w:t>povezovalni šifrant</w:t>
      </w:r>
      <w:r w:rsidRPr="00B82C05">
        <w:rPr>
          <w:rFonts w:ascii="Calibri" w:eastAsia="Calibri" w:hAnsi="Calibri" w:cs="Calibri"/>
          <w:color w:val="000000"/>
          <w:kern w:val="0"/>
          <w:lang w:eastAsia="sl-SI"/>
          <w14:ligatures w14:val="none"/>
        </w:rPr>
        <w:t xml:space="preserve"> </w:t>
      </w:r>
      <w:r w:rsidRPr="00B82C05">
        <w:rPr>
          <w:rFonts w:ascii="Calibri" w:eastAsia="Times New Roman" w:hAnsi="Calibri" w:cs="Calibri"/>
          <w:kern w:val="0"/>
          <w:lang w:eastAsia="sl-SI"/>
          <w14:ligatures w14:val="none"/>
        </w:rPr>
        <w:t>K39 »Dovoljene vrste zdravstvenih listin po vrstah in podvrstah zdravstvene dejavnosti«:</w:t>
      </w:r>
    </w:p>
    <w:tbl>
      <w:tblPr>
        <w:tblW w:w="5000" w:type="pct"/>
        <w:tblCellMar>
          <w:left w:w="70" w:type="dxa"/>
          <w:right w:w="70" w:type="dxa"/>
        </w:tblCellMar>
        <w:tblLook w:val="04A0" w:firstRow="1" w:lastRow="0" w:firstColumn="1" w:lastColumn="0" w:noHBand="0" w:noVBand="1"/>
      </w:tblPr>
      <w:tblGrid>
        <w:gridCol w:w="835"/>
        <w:gridCol w:w="461"/>
        <w:gridCol w:w="461"/>
        <w:gridCol w:w="2508"/>
        <w:gridCol w:w="1323"/>
        <w:gridCol w:w="1178"/>
        <w:gridCol w:w="1029"/>
        <w:gridCol w:w="1613"/>
      </w:tblGrid>
      <w:tr w:rsidR="00B82C05" w:rsidRPr="00B82C05" w14:paraId="32D080DF" w14:textId="77777777" w:rsidTr="000C43F3">
        <w:trPr>
          <w:trHeight w:val="255"/>
        </w:trPr>
        <w:tc>
          <w:tcPr>
            <w:tcW w:w="444" w:type="pct"/>
            <w:tcBorders>
              <w:top w:val="nil"/>
              <w:left w:val="nil"/>
              <w:bottom w:val="single" w:sz="4" w:space="0" w:color="auto"/>
              <w:right w:val="nil"/>
            </w:tcBorders>
            <w:shd w:val="clear" w:color="auto" w:fill="auto"/>
            <w:noWrap/>
            <w:vAlign w:val="bottom"/>
            <w:hideMark/>
          </w:tcPr>
          <w:p w14:paraId="4CE006EC"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45" w:type="pct"/>
            <w:tcBorders>
              <w:top w:val="nil"/>
              <w:left w:val="nil"/>
              <w:bottom w:val="single" w:sz="4" w:space="0" w:color="auto"/>
              <w:right w:val="nil"/>
            </w:tcBorders>
            <w:shd w:val="clear" w:color="auto" w:fill="auto"/>
            <w:noWrap/>
            <w:vAlign w:val="bottom"/>
            <w:hideMark/>
          </w:tcPr>
          <w:p w14:paraId="49765EE8"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45" w:type="pct"/>
            <w:tcBorders>
              <w:top w:val="nil"/>
              <w:left w:val="nil"/>
              <w:bottom w:val="single" w:sz="4" w:space="0" w:color="auto"/>
              <w:right w:val="nil"/>
            </w:tcBorders>
            <w:shd w:val="clear" w:color="auto" w:fill="auto"/>
            <w:noWrap/>
            <w:vAlign w:val="bottom"/>
            <w:hideMark/>
          </w:tcPr>
          <w:p w14:paraId="5D23B595"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1333" w:type="pct"/>
            <w:tcBorders>
              <w:top w:val="nil"/>
              <w:left w:val="nil"/>
              <w:bottom w:val="single" w:sz="4" w:space="0" w:color="auto"/>
              <w:right w:val="nil"/>
            </w:tcBorders>
            <w:shd w:val="clear" w:color="auto" w:fill="auto"/>
            <w:noWrap/>
            <w:vAlign w:val="bottom"/>
            <w:hideMark/>
          </w:tcPr>
          <w:p w14:paraId="3DFA0406"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733"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B792D6D" w14:textId="77777777" w:rsidR="00B82C05" w:rsidRPr="00B82C05" w:rsidRDefault="00B82C05" w:rsidP="00B82C05">
            <w:pPr>
              <w:spacing w:after="0" w:line="240" w:lineRule="auto"/>
              <w:jc w:val="center"/>
              <w:rPr>
                <w:rFonts w:ascii="Calibri" w:eastAsia="Times New Roman" w:hAnsi="Calibri" w:cs="Calibri"/>
                <w:kern w:val="0"/>
                <w:sz w:val="20"/>
                <w:szCs w:val="20"/>
                <w:lang w:eastAsia="sl-SI"/>
                <w14:ligatures w14:val="none"/>
              </w:rPr>
            </w:pPr>
            <w:r w:rsidRPr="00B82C05">
              <w:rPr>
                <w:rFonts w:ascii="Calibri" w:eastAsia="Times New Roman" w:hAnsi="Calibri" w:cs="Calibri"/>
                <w:kern w:val="0"/>
                <w:sz w:val="20"/>
                <w:szCs w:val="20"/>
                <w:lang w:eastAsia="sl-SI"/>
                <w14:ligatures w14:val="none"/>
              </w:rPr>
              <w:t>Zdravstvene listine</w:t>
            </w:r>
          </w:p>
        </w:tc>
      </w:tr>
      <w:tr w:rsidR="00B82C05" w:rsidRPr="00B82C05" w14:paraId="69F6B55C" w14:textId="77777777" w:rsidTr="000C43F3">
        <w:trPr>
          <w:trHeight w:val="563"/>
        </w:trPr>
        <w:tc>
          <w:tcPr>
            <w:tcW w:w="444" w:type="pct"/>
            <w:tcBorders>
              <w:top w:val="single" w:sz="4" w:space="0" w:color="auto"/>
              <w:left w:val="single" w:sz="4" w:space="0" w:color="auto"/>
              <w:bottom w:val="single" w:sz="4" w:space="0" w:color="auto"/>
              <w:right w:val="single" w:sz="4" w:space="0" w:color="auto"/>
            </w:tcBorders>
            <w:shd w:val="clear" w:color="auto" w:fill="auto"/>
            <w:hideMark/>
          </w:tcPr>
          <w:p w14:paraId="03ECAF6D"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r w:rsidRPr="00B82C05">
              <w:rPr>
                <w:rFonts w:ascii="Calibri" w:eastAsia="Times New Roman" w:hAnsi="Calibri" w:cs="Calibri"/>
                <w:kern w:val="0"/>
                <w:sz w:val="20"/>
                <w:szCs w:val="20"/>
                <w:lang w:eastAsia="sl-SI"/>
                <w14:ligatures w14:val="none"/>
              </w:rPr>
              <w:t xml:space="preserve">Šifra </w:t>
            </w:r>
            <w:proofErr w:type="spellStart"/>
            <w:r w:rsidRPr="00B82C05">
              <w:rPr>
                <w:rFonts w:ascii="Calibri" w:eastAsia="Times New Roman" w:hAnsi="Calibri" w:cs="Calibri"/>
                <w:kern w:val="0"/>
                <w:sz w:val="20"/>
                <w:szCs w:val="20"/>
                <w:lang w:eastAsia="sl-SI"/>
                <w14:ligatures w14:val="none"/>
              </w:rPr>
              <w:t>zdr</w:t>
            </w:r>
            <w:proofErr w:type="spellEnd"/>
            <w:r w:rsidRPr="00B82C05">
              <w:rPr>
                <w:rFonts w:ascii="Calibri" w:eastAsia="Times New Roman" w:hAnsi="Calibri" w:cs="Calibri"/>
                <w:kern w:val="0"/>
                <w:sz w:val="20"/>
                <w:szCs w:val="20"/>
                <w:lang w:eastAsia="sl-SI"/>
                <w14:ligatures w14:val="none"/>
              </w:rPr>
              <w:t>. dej.</w:t>
            </w:r>
          </w:p>
        </w:tc>
        <w:tc>
          <w:tcPr>
            <w:tcW w:w="1823" w:type="pct"/>
            <w:gridSpan w:val="3"/>
            <w:tcBorders>
              <w:top w:val="single" w:sz="4" w:space="0" w:color="auto"/>
              <w:left w:val="nil"/>
              <w:bottom w:val="single" w:sz="4" w:space="0" w:color="auto"/>
              <w:right w:val="single" w:sz="4" w:space="0" w:color="000000"/>
            </w:tcBorders>
            <w:shd w:val="clear" w:color="auto" w:fill="auto"/>
            <w:hideMark/>
          </w:tcPr>
          <w:p w14:paraId="2A1295DB"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r w:rsidRPr="00B82C05">
              <w:rPr>
                <w:rFonts w:ascii="Calibri" w:eastAsia="Times New Roman" w:hAnsi="Calibri" w:cs="Calibri"/>
                <w:kern w:val="0"/>
                <w:sz w:val="20"/>
                <w:szCs w:val="20"/>
                <w:lang w:eastAsia="sl-SI"/>
                <w14:ligatures w14:val="none"/>
              </w:rPr>
              <w:t>Zdravstvena dejavnost,                                                                                                                                                      vrsta dejavnosti, podvrsta dejavnosti</w:t>
            </w:r>
          </w:p>
        </w:tc>
        <w:tc>
          <w:tcPr>
            <w:tcW w:w="703" w:type="pct"/>
            <w:tcBorders>
              <w:top w:val="single" w:sz="4" w:space="0" w:color="auto"/>
              <w:left w:val="nil"/>
              <w:bottom w:val="single" w:sz="4" w:space="0" w:color="auto"/>
              <w:right w:val="single" w:sz="4" w:space="0" w:color="auto"/>
            </w:tcBorders>
            <w:shd w:val="clear" w:color="auto" w:fill="auto"/>
            <w:hideMark/>
          </w:tcPr>
          <w:p w14:paraId="260BC14F" w14:textId="77777777" w:rsidR="00B82C05" w:rsidRPr="00B82C05" w:rsidRDefault="00B82C05" w:rsidP="00B82C05">
            <w:pPr>
              <w:spacing w:after="0" w:line="240" w:lineRule="auto"/>
              <w:jc w:val="center"/>
              <w:rPr>
                <w:rFonts w:ascii="Calibri" w:eastAsia="Times New Roman" w:hAnsi="Calibri" w:cs="Calibri"/>
                <w:kern w:val="0"/>
                <w:sz w:val="20"/>
                <w:szCs w:val="20"/>
                <w:lang w:eastAsia="sl-SI"/>
                <w14:ligatures w14:val="none"/>
              </w:rPr>
            </w:pPr>
            <w:r w:rsidRPr="00B82C05">
              <w:rPr>
                <w:rFonts w:ascii="Calibri" w:eastAsia="Times New Roman" w:hAnsi="Calibri" w:cs="Calibri"/>
                <w:kern w:val="0"/>
                <w:sz w:val="20"/>
                <w:szCs w:val="20"/>
                <w:lang w:eastAsia="sl-SI"/>
                <w14:ligatures w14:val="none"/>
              </w:rPr>
              <w:t>1 - napotnica</w:t>
            </w:r>
          </w:p>
        </w:tc>
        <w:tc>
          <w:tcPr>
            <w:tcW w:w="626" w:type="pct"/>
            <w:tcBorders>
              <w:top w:val="single" w:sz="4" w:space="0" w:color="auto"/>
              <w:left w:val="nil"/>
              <w:bottom w:val="single" w:sz="4" w:space="0" w:color="auto"/>
              <w:right w:val="single" w:sz="4" w:space="0" w:color="auto"/>
            </w:tcBorders>
            <w:shd w:val="clear" w:color="auto" w:fill="auto"/>
            <w:hideMark/>
          </w:tcPr>
          <w:p w14:paraId="2C03C9DE" w14:textId="77777777" w:rsidR="00B82C05" w:rsidRPr="00B82C05" w:rsidRDefault="00B82C05" w:rsidP="00B82C05">
            <w:pPr>
              <w:spacing w:after="0" w:line="240" w:lineRule="auto"/>
              <w:jc w:val="center"/>
              <w:rPr>
                <w:rFonts w:ascii="Calibri" w:eastAsia="Times New Roman" w:hAnsi="Calibri" w:cs="Calibri"/>
                <w:kern w:val="0"/>
                <w:sz w:val="20"/>
                <w:szCs w:val="20"/>
                <w:lang w:eastAsia="sl-SI"/>
                <w14:ligatures w14:val="none"/>
              </w:rPr>
            </w:pPr>
            <w:r w:rsidRPr="00B82C05">
              <w:rPr>
                <w:rFonts w:ascii="Calibri" w:eastAsia="Times New Roman" w:hAnsi="Calibri" w:cs="Calibri"/>
                <w:kern w:val="0"/>
                <w:sz w:val="20"/>
                <w:szCs w:val="20"/>
                <w:lang w:eastAsia="sl-SI"/>
                <w14:ligatures w14:val="none"/>
              </w:rPr>
              <w:t>90 - bela napotnica</w:t>
            </w:r>
          </w:p>
        </w:tc>
        <w:tc>
          <w:tcPr>
            <w:tcW w:w="547" w:type="pct"/>
            <w:tcBorders>
              <w:top w:val="single" w:sz="4" w:space="0" w:color="auto"/>
              <w:left w:val="nil"/>
              <w:bottom w:val="single" w:sz="4" w:space="0" w:color="auto"/>
              <w:right w:val="single" w:sz="4" w:space="0" w:color="auto"/>
            </w:tcBorders>
            <w:shd w:val="clear" w:color="auto" w:fill="auto"/>
            <w:hideMark/>
          </w:tcPr>
          <w:p w14:paraId="28641F25" w14:textId="77777777" w:rsidR="00B82C05" w:rsidRPr="00B82C05" w:rsidRDefault="00B82C05" w:rsidP="00B82C05">
            <w:pPr>
              <w:spacing w:after="0" w:line="240" w:lineRule="auto"/>
              <w:jc w:val="center"/>
              <w:rPr>
                <w:rFonts w:ascii="Calibri" w:eastAsia="Times New Roman" w:hAnsi="Calibri" w:cs="Calibri"/>
                <w:kern w:val="0"/>
                <w:sz w:val="20"/>
                <w:szCs w:val="20"/>
                <w:lang w:eastAsia="sl-SI"/>
                <w14:ligatures w14:val="none"/>
              </w:rPr>
            </w:pPr>
            <w:r w:rsidRPr="00B82C05">
              <w:rPr>
                <w:rFonts w:ascii="Calibri" w:eastAsia="Times New Roman" w:hAnsi="Calibri" w:cs="Calibri"/>
                <w:kern w:val="0"/>
                <w:sz w:val="20"/>
                <w:szCs w:val="20"/>
                <w:lang w:eastAsia="sl-SI"/>
                <w14:ligatures w14:val="none"/>
              </w:rPr>
              <w:t>2 - delovni nalog</w:t>
            </w:r>
          </w:p>
        </w:tc>
        <w:tc>
          <w:tcPr>
            <w:tcW w:w="857" w:type="pct"/>
            <w:tcBorders>
              <w:top w:val="single" w:sz="4" w:space="0" w:color="auto"/>
              <w:left w:val="nil"/>
              <w:bottom w:val="single" w:sz="4" w:space="0" w:color="auto"/>
              <w:right w:val="single" w:sz="4" w:space="0" w:color="auto"/>
            </w:tcBorders>
            <w:shd w:val="clear" w:color="auto" w:fill="auto"/>
            <w:hideMark/>
          </w:tcPr>
          <w:p w14:paraId="240B8B96" w14:textId="77777777" w:rsidR="00B82C05" w:rsidRPr="00B82C05" w:rsidRDefault="00B82C05" w:rsidP="00B82C05">
            <w:pPr>
              <w:spacing w:after="0" w:line="240" w:lineRule="auto"/>
              <w:jc w:val="center"/>
              <w:rPr>
                <w:rFonts w:ascii="Calibri" w:eastAsia="Times New Roman" w:hAnsi="Calibri" w:cs="Calibri"/>
                <w:kern w:val="0"/>
                <w:sz w:val="20"/>
                <w:szCs w:val="20"/>
                <w:lang w:eastAsia="sl-SI"/>
                <w14:ligatures w14:val="none"/>
              </w:rPr>
            </w:pPr>
            <w:r w:rsidRPr="00B82C05">
              <w:rPr>
                <w:rFonts w:ascii="Calibri" w:eastAsia="Times New Roman" w:hAnsi="Calibri" w:cs="Calibri"/>
                <w:kern w:val="0"/>
                <w:sz w:val="20"/>
                <w:szCs w:val="20"/>
                <w:lang w:eastAsia="sl-SI"/>
                <w14:ligatures w14:val="none"/>
              </w:rPr>
              <w:t>10 - delovni nalog za FTH</w:t>
            </w:r>
          </w:p>
        </w:tc>
      </w:tr>
      <w:tr w:rsidR="00B82C05" w:rsidRPr="00B82C05" w14:paraId="40EB7327" w14:textId="77777777" w:rsidTr="000C43F3">
        <w:trPr>
          <w:trHeight w:val="255"/>
        </w:trPr>
        <w:tc>
          <w:tcPr>
            <w:tcW w:w="444" w:type="pct"/>
            <w:tcBorders>
              <w:top w:val="nil"/>
              <w:left w:val="single" w:sz="4" w:space="0" w:color="auto"/>
              <w:bottom w:val="single" w:sz="4" w:space="0" w:color="auto"/>
              <w:right w:val="single" w:sz="4" w:space="0" w:color="auto"/>
            </w:tcBorders>
            <w:shd w:val="clear" w:color="auto" w:fill="auto"/>
            <w:vAlign w:val="center"/>
          </w:tcPr>
          <w:p w14:paraId="38986948"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roofErr w:type="spellStart"/>
            <w:r w:rsidRPr="00B82C05">
              <w:rPr>
                <w:rFonts w:ascii="Calibri" w:eastAsia="Times New Roman" w:hAnsi="Calibri" w:cs="Calibri"/>
                <w:kern w:val="0"/>
                <w:sz w:val="20"/>
                <w:szCs w:val="20"/>
                <w:lang w:eastAsia="sl-SI"/>
                <w14:ligatures w14:val="none"/>
              </w:rPr>
              <w:t>R86.220</w:t>
            </w:r>
            <w:proofErr w:type="spellEnd"/>
          </w:p>
        </w:tc>
        <w:tc>
          <w:tcPr>
            <w:tcW w:w="4556" w:type="pct"/>
            <w:gridSpan w:val="7"/>
            <w:tcBorders>
              <w:top w:val="single" w:sz="4" w:space="0" w:color="auto"/>
              <w:left w:val="nil"/>
              <w:bottom w:val="single" w:sz="4" w:space="0" w:color="auto"/>
              <w:right w:val="single" w:sz="4" w:space="0" w:color="auto"/>
            </w:tcBorders>
            <w:shd w:val="clear" w:color="auto" w:fill="auto"/>
            <w:vAlign w:val="center"/>
          </w:tcPr>
          <w:p w14:paraId="4A0BC759"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r w:rsidRPr="00B82C05">
              <w:rPr>
                <w:rFonts w:ascii="Calibri" w:eastAsia="Times New Roman" w:hAnsi="Calibri" w:cs="Calibri"/>
                <w:kern w:val="0"/>
                <w:sz w:val="20"/>
                <w:szCs w:val="20"/>
                <w:lang w:eastAsia="sl-SI"/>
                <w14:ligatures w14:val="none"/>
              </w:rPr>
              <w:t>Specializirana zdravstvena dejavnost</w:t>
            </w:r>
          </w:p>
        </w:tc>
      </w:tr>
      <w:tr w:rsidR="00B82C05" w:rsidRPr="00B82C05" w14:paraId="35688D23" w14:textId="77777777" w:rsidTr="000C43F3">
        <w:trPr>
          <w:trHeight w:val="255"/>
        </w:trPr>
        <w:tc>
          <w:tcPr>
            <w:tcW w:w="444" w:type="pct"/>
            <w:tcBorders>
              <w:top w:val="nil"/>
              <w:left w:val="single" w:sz="4" w:space="0" w:color="auto"/>
              <w:bottom w:val="single" w:sz="4" w:space="0" w:color="auto"/>
              <w:right w:val="single" w:sz="4" w:space="0" w:color="auto"/>
            </w:tcBorders>
            <w:shd w:val="clear" w:color="auto" w:fill="auto"/>
            <w:vAlign w:val="center"/>
          </w:tcPr>
          <w:p w14:paraId="23AD867F"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45" w:type="pct"/>
            <w:tcBorders>
              <w:top w:val="nil"/>
              <w:left w:val="nil"/>
              <w:bottom w:val="single" w:sz="4" w:space="0" w:color="auto"/>
              <w:right w:val="single" w:sz="4" w:space="0" w:color="auto"/>
            </w:tcBorders>
            <w:shd w:val="clear" w:color="auto" w:fill="auto"/>
            <w:vAlign w:val="center"/>
          </w:tcPr>
          <w:p w14:paraId="530D7C1E" w14:textId="77777777" w:rsidR="00B82C05" w:rsidRPr="00B82C05" w:rsidRDefault="00B82C05" w:rsidP="00B82C05">
            <w:pPr>
              <w:spacing w:after="0" w:line="240" w:lineRule="auto"/>
              <w:rPr>
                <w:rFonts w:ascii="Calibri" w:eastAsia="Times New Roman" w:hAnsi="Calibri" w:cs="Calibri"/>
                <w:b/>
                <w:bCs/>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256</w:t>
            </w:r>
          </w:p>
        </w:tc>
        <w:tc>
          <w:tcPr>
            <w:tcW w:w="4311" w:type="pct"/>
            <w:gridSpan w:val="6"/>
            <w:tcBorders>
              <w:top w:val="single" w:sz="4" w:space="0" w:color="auto"/>
              <w:left w:val="nil"/>
              <w:bottom w:val="single" w:sz="4" w:space="0" w:color="auto"/>
              <w:right w:val="single" w:sz="4" w:space="0" w:color="auto"/>
            </w:tcBorders>
            <w:shd w:val="clear" w:color="auto" w:fill="auto"/>
            <w:vAlign w:val="center"/>
          </w:tcPr>
          <w:p w14:paraId="475F7DC3" w14:textId="77777777" w:rsidR="00B82C05" w:rsidRPr="00B82C05" w:rsidRDefault="00B82C05" w:rsidP="00B82C05">
            <w:pPr>
              <w:spacing w:after="0" w:line="240" w:lineRule="auto"/>
              <w:rPr>
                <w:rFonts w:ascii="Calibri" w:eastAsia="Times New Roman" w:hAnsi="Calibri" w:cs="Calibri"/>
                <w:b/>
                <w:bCs/>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Klinična prehrana v specialistični zunajbolnišnični dejavnosti</w:t>
            </w:r>
          </w:p>
        </w:tc>
      </w:tr>
      <w:tr w:rsidR="00B82C05" w:rsidRPr="00B82C05" w14:paraId="07FF6652" w14:textId="77777777" w:rsidTr="000C43F3">
        <w:trPr>
          <w:trHeight w:val="255"/>
        </w:trPr>
        <w:tc>
          <w:tcPr>
            <w:tcW w:w="444" w:type="pct"/>
            <w:tcBorders>
              <w:top w:val="single" w:sz="4" w:space="0" w:color="auto"/>
              <w:left w:val="single" w:sz="4" w:space="0" w:color="auto"/>
              <w:bottom w:val="single" w:sz="4" w:space="0" w:color="auto"/>
              <w:right w:val="single" w:sz="4" w:space="0" w:color="auto"/>
            </w:tcBorders>
            <w:shd w:val="clear" w:color="auto" w:fill="auto"/>
          </w:tcPr>
          <w:p w14:paraId="06FB55C1"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45" w:type="pct"/>
            <w:tcBorders>
              <w:top w:val="single" w:sz="4" w:space="0" w:color="auto"/>
              <w:left w:val="nil"/>
              <w:bottom w:val="single" w:sz="4" w:space="0" w:color="auto"/>
              <w:right w:val="single" w:sz="4" w:space="0" w:color="auto"/>
            </w:tcBorders>
            <w:shd w:val="clear" w:color="auto" w:fill="auto"/>
          </w:tcPr>
          <w:p w14:paraId="73157F03"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45" w:type="pct"/>
            <w:tcBorders>
              <w:top w:val="single" w:sz="4" w:space="0" w:color="auto"/>
              <w:left w:val="nil"/>
              <w:bottom w:val="single" w:sz="4" w:space="0" w:color="auto"/>
              <w:right w:val="single" w:sz="4" w:space="0" w:color="auto"/>
            </w:tcBorders>
            <w:shd w:val="clear" w:color="auto" w:fill="auto"/>
            <w:vAlign w:val="center"/>
          </w:tcPr>
          <w:p w14:paraId="1AB6953F" w14:textId="77777777" w:rsidR="00B82C05" w:rsidRPr="00B82C05" w:rsidRDefault="00B82C05" w:rsidP="00B82C05">
            <w:pPr>
              <w:spacing w:after="0" w:line="240" w:lineRule="auto"/>
              <w:rPr>
                <w:rFonts w:ascii="Calibri" w:eastAsia="Times New Roman" w:hAnsi="Calibri" w:cs="Calibri"/>
                <w:b/>
                <w:bCs/>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293</w:t>
            </w:r>
          </w:p>
        </w:tc>
        <w:tc>
          <w:tcPr>
            <w:tcW w:w="1333" w:type="pct"/>
            <w:tcBorders>
              <w:top w:val="single" w:sz="4" w:space="0" w:color="auto"/>
              <w:left w:val="nil"/>
              <w:bottom w:val="single" w:sz="4" w:space="0" w:color="auto"/>
              <w:right w:val="single" w:sz="4" w:space="0" w:color="auto"/>
            </w:tcBorders>
            <w:shd w:val="clear" w:color="auto" w:fill="auto"/>
            <w:vAlign w:val="center"/>
          </w:tcPr>
          <w:p w14:paraId="69884ECD" w14:textId="77777777" w:rsidR="00B82C05" w:rsidRPr="00B82C05" w:rsidRDefault="00B82C05" w:rsidP="00B82C05">
            <w:pPr>
              <w:spacing w:after="0" w:line="240" w:lineRule="auto"/>
              <w:rPr>
                <w:rFonts w:ascii="Calibri" w:eastAsia="Times New Roman" w:hAnsi="Calibri" w:cs="Calibri"/>
                <w:b/>
                <w:bCs/>
                <w:kern w:val="0"/>
                <w:sz w:val="20"/>
                <w:szCs w:val="20"/>
                <w:lang w:eastAsia="sl-SI"/>
                <w14:ligatures w14:val="none"/>
              </w:rPr>
            </w:pPr>
            <w:r w:rsidRPr="00B82C05">
              <w:rPr>
                <w:rFonts w:ascii="Calibri" w:eastAsia="Calibri" w:hAnsi="Calibri" w:cs="Calibri"/>
                <w:b/>
                <w:bCs/>
                <w:color w:val="000000"/>
                <w:kern w:val="0"/>
                <w:sz w:val="20"/>
                <w:szCs w:val="20"/>
                <w:lang w:eastAsia="sl-SI"/>
                <w14:ligatures w14:val="none"/>
              </w:rPr>
              <w:t>Klinična prehrana</w:t>
            </w:r>
          </w:p>
        </w:tc>
        <w:tc>
          <w:tcPr>
            <w:tcW w:w="703" w:type="pct"/>
            <w:tcBorders>
              <w:top w:val="single" w:sz="4" w:space="0" w:color="auto"/>
              <w:left w:val="nil"/>
              <w:bottom w:val="single" w:sz="4" w:space="0" w:color="auto"/>
              <w:right w:val="single" w:sz="4" w:space="0" w:color="auto"/>
            </w:tcBorders>
            <w:shd w:val="clear" w:color="auto" w:fill="auto"/>
            <w:noWrap/>
          </w:tcPr>
          <w:p w14:paraId="2D44022A" w14:textId="77777777" w:rsidR="00B82C05" w:rsidRPr="00B82C05" w:rsidRDefault="00B82C05" w:rsidP="00B82C05">
            <w:pPr>
              <w:spacing w:after="0" w:line="240" w:lineRule="auto"/>
              <w:jc w:val="center"/>
              <w:rPr>
                <w:rFonts w:ascii="Calibri" w:eastAsia="Times New Roman" w:hAnsi="Calibri" w:cs="Calibri"/>
                <w:b/>
                <w:bCs/>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X</w:t>
            </w:r>
          </w:p>
        </w:tc>
        <w:tc>
          <w:tcPr>
            <w:tcW w:w="626" w:type="pct"/>
            <w:tcBorders>
              <w:top w:val="single" w:sz="4" w:space="0" w:color="auto"/>
              <w:left w:val="nil"/>
              <w:bottom w:val="single" w:sz="4" w:space="0" w:color="auto"/>
              <w:right w:val="single" w:sz="4" w:space="0" w:color="auto"/>
            </w:tcBorders>
            <w:shd w:val="clear" w:color="auto" w:fill="auto"/>
            <w:noWrap/>
          </w:tcPr>
          <w:p w14:paraId="2513CA1E" w14:textId="77777777" w:rsidR="00B82C05" w:rsidRPr="00B82C05" w:rsidRDefault="00B82C05" w:rsidP="00B82C05">
            <w:pPr>
              <w:spacing w:after="0" w:line="240" w:lineRule="auto"/>
              <w:jc w:val="center"/>
              <w:rPr>
                <w:rFonts w:ascii="Calibri" w:eastAsia="Times New Roman" w:hAnsi="Calibri" w:cs="Calibri"/>
                <w:b/>
                <w:bCs/>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X</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033DB7F8" w14:textId="77777777" w:rsidR="00B82C05" w:rsidRPr="00B82C05" w:rsidRDefault="00B82C05" w:rsidP="00B82C05">
            <w:pPr>
              <w:spacing w:after="0" w:line="240" w:lineRule="auto"/>
              <w:jc w:val="center"/>
              <w:rPr>
                <w:rFonts w:ascii="Calibri" w:eastAsia="Times New Roman" w:hAnsi="Calibri" w:cs="Calibri"/>
                <w:b/>
                <w:bCs/>
                <w:kern w:val="0"/>
                <w:sz w:val="20"/>
                <w:szCs w:val="20"/>
                <w:lang w:eastAsia="sl-SI"/>
                <w14:ligatures w14:val="none"/>
              </w:rPr>
            </w:pPr>
          </w:p>
        </w:tc>
        <w:tc>
          <w:tcPr>
            <w:tcW w:w="857" w:type="pct"/>
            <w:tcBorders>
              <w:top w:val="single" w:sz="4" w:space="0" w:color="auto"/>
              <w:left w:val="nil"/>
              <w:bottom w:val="single" w:sz="4" w:space="0" w:color="auto"/>
              <w:right w:val="single" w:sz="4" w:space="0" w:color="auto"/>
            </w:tcBorders>
            <w:shd w:val="clear" w:color="auto" w:fill="auto"/>
            <w:noWrap/>
          </w:tcPr>
          <w:p w14:paraId="71C75B1D" w14:textId="77777777" w:rsidR="00B82C05" w:rsidRPr="00B82C05" w:rsidRDefault="00B82C05" w:rsidP="00B82C05">
            <w:pPr>
              <w:spacing w:after="0" w:line="240" w:lineRule="auto"/>
              <w:jc w:val="center"/>
              <w:rPr>
                <w:rFonts w:ascii="Calibri" w:eastAsia="Times New Roman" w:hAnsi="Calibri" w:cs="Calibri"/>
                <w:b/>
                <w:bCs/>
                <w:kern w:val="0"/>
                <w:sz w:val="20"/>
                <w:szCs w:val="20"/>
                <w:lang w:eastAsia="sl-SI"/>
                <w14:ligatures w14:val="none"/>
              </w:rPr>
            </w:pPr>
          </w:p>
        </w:tc>
      </w:tr>
    </w:tbl>
    <w:p w14:paraId="6C0508DD" w14:textId="77777777" w:rsidR="00B82C05" w:rsidRPr="00B82C05" w:rsidRDefault="00B82C05" w:rsidP="00B82C05">
      <w:pPr>
        <w:spacing w:after="0" w:line="240" w:lineRule="auto"/>
        <w:jc w:val="both"/>
        <w:rPr>
          <w:rFonts w:ascii="Calibri" w:eastAsia="Times New Roman" w:hAnsi="Calibri" w:cs="Calibri"/>
          <w:kern w:val="0"/>
          <w:lang w:eastAsia="sl-SI"/>
          <w14:ligatures w14:val="none"/>
        </w:rPr>
      </w:pPr>
    </w:p>
    <w:p w14:paraId="18320584" w14:textId="77777777" w:rsidR="00B82C05" w:rsidRPr="00B82C05" w:rsidRDefault="00B82C05" w:rsidP="00B82C05">
      <w:pPr>
        <w:numPr>
          <w:ilvl w:val="0"/>
          <w:numId w:val="45"/>
        </w:numPr>
        <w:spacing w:after="0" w:line="240" w:lineRule="auto"/>
        <w:ind w:left="357" w:hanging="357"/>
        <w:contextualSpacing/>
        <w:jc w:val="both"/>
        <w:rPr>
          <w:rFonts w:ascii="Calibri" w:eastAsia="Times New Roman" w:hAnsi="Calibri" w:cs="Calibri"/>
          <w:kern w:val="0"/>
          <w:lang w:eastAsia="sl-SI"/>
          <w14:ligatures w14:val="none"/>
        </w:rPr>
      </w:pPr>
      <w:r w:rsidRPr="00B82C05">
        <w:rPr>
          <w:rFonts w:ascii="Calibri" w:eastAsia="Calibri" w:hAnsi="Calibri" w:cs="Calibri"/>
          <w:kern w:val="0"/>
          <w:lang w:eastAsia="sl-SI"/>
          <w14:ligatures w14:val="none"/>
        </w:rPr>
        <w:t>povezovalni šifrant</w:t>
      </w:r>
      <w:r w:rsidRPr="00B82C05">
        <w:rPr>
          <w:rFonts w:ascii="Calibri" w:eastAsia="Calibri" w:hAnsi="Calibri" w:cs="Calibri"/>
          <w:color w:val="000000"/>
          <w:kern w:val="0"/>
          <w:lang w:eastAsia="sl-SI"/>
          <w14:ligatures w14:val="none"/>
        </w:rPr>
        <w:t xml:space="preserve"> </w:t>
      </w:r>
      <w:proofErr w:type="spellStart"/>
      <w:r w:rsidRPr="00B82C05">
        <w:rPr>
          <w:rFonts w:ascii="Calibri" w:eastAsia="Times New Roman" w:hAnsi="Calibri" w:cs="Calibri"/>
          <w:kern w:val="0"/>
          <w:lang w:eastAsia="sl-SI"/>
          <w14:ligatures w14:val="none"/>
        </w:rPr>
        <w:t>K40.1</w:t>
      </w:r>
      <w:proofErr w:type="spellEnd"/>
      <w:r w:rsidRPr="00B82C05">
        <w:rPr>
          <w:rFonts w:ascii="Calibri" w:eastAsia="Times New Roman" w:hAnsi="Calibri" w:cs="Calibri"/>
          <w:kern w:val="0"/>
          <w:lang w:eastAsia="sl-SI"/>
          <w14:ligatures w14:val="none"/>
        </w:rPr>
        <w:t xml:space="preserve"> »Nivo kontrole zaposlitev zdravstvenih delavcev po vrstah in podvrstah zdravstvene dejavnosti«:</w:t>
      </w:r>
    </w:p>
    <w:p w14:paraId="520A5CEA" w14:textId="77777777" w:rsidR="00B82C05" w:rsidRPr="00B82C05" w:rsidRDefault="00B82C05" w:rsidP="00B82C05">
      <w:pPr>
        <w:spacing w:after="0" w:line="240" w:lineRule="auto"/>
        <w:ind w:left="720"/>
        <w:contextualSpacing/>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540"/>
        <w:gridCol w:w="540"/>
        <w:gridCol w:w="3127"/>
        <w:gridCol w:w="4260"/>
      </w:tblGrid>
      <w:tr w:rsidR="00B82C05" w:rsidRPr="00B82C05" w14:paraId="1F77D6E2" w14:textId="77777777" w:rsidTr="000C43F3">
        <w:trPr>
          <w:trHeight w:val="335"/>
        </w:trPr>
        <w:tc>
          <w:tcPr>
            <w:tcW w:w="498" w:type="pct"/>
            <w:shd w:val="clear" w:color="auto" w:fill="auto"/>
            <w:vAlign w:val="bottom"/>
          </w:tcPr>
          <w:p w14:paraId="729B4D2E"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237" w:type="pct"/>
            <w:gridSpan w:val="3"/>
            <w:shd w:val="clear" w:color="auto" w:fill="auto"/>
            <w:vAlign w:val="bottom"/>
          </w:tcPr>
          <w:p w14:paraId="4AECC530"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265" w:type="pct"/>
            <w:shd w:val="clear" w:color="auto" w:fill="auto"/>
            <w:vAlign w:val="center"/>
          </w:tcPr>
          <w:p w14:paraId="7855966E" w14:textId="77777777" w:rsidR="00B82C05" w:rsidRPr="00B82C05" w:rsidRDefault="00B82C05" w:rsidP="00B82C05">
            <w:pPr>
              <w:spacing w:after="0" w:line="240" w:lineRule="auto"/>
              <w:jc w:val="center"/>
              <w:rPr>
                <w:rFonts w:ascii="Calibri" w:eastAsia="Times New Roman" w:hAnsi="Calibri" w:cs="Calibri"/>
                <w:bCs/>
                <w:kern w:val="0"/>
                <w:sz w:val="20"/>
                <w:szCs w:val="20"/>
                <w:lang w:eastAsia="sl-SI"/>
                <w14:ligatures w14:val="none"/>
              </w:rPr>
            </w:pPr>
            <w:r w:rsidRPr="00B82C05">
              <w:rPr>
                <w:rFonts w:ascii="Calibri" w:eastAsia="Times New Roman" w:hAnsi="Calibri" w:cs="Calibri"/>
                <w:bCs/>
                <w:kern w:val="0"/>
                <w:sz w:val="20"/>
                <w:szCs w:val="20"/>
                <w:lang w:eastAsia="sl-SI"/>
                <w14:ligatures w14:val="none"/>
              </w:rPr>
              <w:t>Nivo kontrole preverjanja zaposlitev:</w:t>
            </w:r>
          </w:p>
          <w:p w14:paraId="0678EB8E" w14:textId="77777777" w:rsidR="00B82C05" w:rsidRPr="00B82C05" w:rsidRDefault="00B82C05" w:rsidP="00B82C05">
            <w:pPr>
              <w:spacing w:after="0" w:line="240" w:lineRule="auto"/>
              <w:jc w:val="center"/>
              <w:rPr>
                <w:rFonts w:ascii="Calibri" w:eastAsia="Times New Roman" w:hAnsi="Calibri" w:cs="Calibri"/>
                <w:bCs/>
                <w:kern w:val="0"/>
                <w:sz w:val="20"/>
                <w:szCs w:val="20"/>
                <w:lang w:eastAsia="sl-SI"/>
                <w14:ligatures w14:val="none"/>
              </w:rPr>
            </w:pPr>
            <w:r w:rsidRPr="00B82C05">
              <w:rPr>
                <w:rFonts w:ascii="Calibri" w:eastAsia="Times New Roman" w:hAnsi="Calibri" w:cs="Calibri"/>
                <w:bCs/>
                <w:kern w:val="0"/>
                <w:sz w:val="20"/>
                <w:szCs w:val="20"/>
                <w:lang w:eastAsia="sl-SI"/>
                <w14:ligatures w14:val="none"/>
              </w:rPr>
              <w:t>1 - Zaposlitev v okviru pogodbenega izvajalca oz. izvajalca nacionalnega razpisa,</w:t>
            </w:r>
          </w:p>
          <w:p w14:paraId="67F16825" w14:textId="77777777" w:rsidR="00B82C05" w:rsidRPr="00B82C05" w:rsidRDefault="00B82C05" w:rsidP="00B82C05">
            <w:pPr>
              <w:spacing w:after="0" w:line="240" w:lineRule="auto"/>
              <w:jc w:val="center"/>
              <w:rPr>
                <w:rFonts w:ascii="Calibri" w:eastAsia="Times New Roman" w:hAnsi="Calibri" w:cs="Calibri"/>
                <w:bCs/>
                <w:kern w:val="0"/>
                <w:sz w:val="20"/>
                <w:szCs w:val="20"/>
                <w:lang w:eastAsia="sl-SI"/>
                <w14:ligatures w14:val="none"/>
              </w:rPr>
            </w:pPr>
            <w:r w:rsidRPr="00B82C05">
              <w:rPr>
                <w:rFonts w:ascii="Calibri" w:eastAsia="Times New Roman" w:hAnsi="Calibri" w:cs="Calibri"/>
                <w:bCs/>
                <w:kern w:val="0"/>
                <w:sz w:val="20"/>
                <w:szCs w:val="20"/>
                <w:lang w:eastAsia="sl-SI"/>
                <w14:ligatures w14:val="none"/>
              </w:rPr>
              <w:t>2 - Zaposlitev v okviru pogodbenega izvajalca oz. izvajalca nacionalnega razpisa glede na skupine zaposlitev zdravstvenih delavcev,</w:t>
            </w:r>
          </w:p>
          <w:p w14:paraId="3335512C" w14:textId="77777777" w:rsidR="00B82C05" w:rsidRPr="00B82C05" w:rsidRDefault="00B82C05" w:rsidP="00B82C05">
            <w:pPr>
              <w:spacing w:after="0" w:line="240" w:lineRule="auto"/>
              <w:jc w:val="center"/>
              <w:rPr>
                <w:rFonts w:ascii="Calibri" w:eastAsia="Times New Roman" w:hAnsi="Calibri" w:cs="Calibri"/>
                <w:bCs/>
                <w:kern w:val="0"/>
                <w:sz w:val="20"/>
                <w:szCs w:val="20"/>
                <w:lang w:eastAsia="sl-SI"/>
                <w14:ligatures w14:val="none"/>
              </w:rPr>
            </w:pPr>
            <w:r w:rsidRPr="00B82C05">
              <w:rPr>
                <w:rFonts w:ascii="Calibri" w:eastAsia="Times New Roman" w:hAnsi="Calibri" w:cs="Calibri"/>
                <w:bCs/>
                <w:kern w:val="0"/>
                <w:sz w:val="20"/>
                <w:szCs w:val="20"/>
                <w:lang w:eastAsia="sl-SI"/>
                <w14:ligatures w14:val="none"/>
              </w:rPr>
              <w:t>9 - Zaposlitev se ne preverja.</w:t>
            </w:r>
          </w:p>
        </w:tc>
      </w:tr>
      <w:tr w:rsidR="00B82C05" w:rsidRPr="00B82C05" w14:paraId="47E9383A" w14:textId="77777777" w:rsidTr="000C43F3">
        <w:trPr>
          <w:trHeight w:val="257"/>
        </w:trPr>
        <w:tc>
          <w:tcPr>
            <w:tcW w:w="498" w:type="pct"/>
            <w:shd w:val="clear" w:color="auto" w:fill="auto"/>
            <w:vAlign w:val="center"/>
          </w:tcPr>
          <w:p w14:paraId="537B6408"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roofErr w:type="spellStart"/>
            <w:r w:rsidRPr="00B82C05">
              <w:rPr>
                <w:rFonts w:ascii="Calibri" w:eastAsia="Times New Roman" w:hAnsi="Calibri" w:cs="Calibri"/>
                <w:kern w:val="0"/>
                <w:sz w:val="20"/>
                <w:szCs w:val="20"/>
                <w:lang w:eastAsia="sl-SI"/>
                <w14:ligatures w14:val="none"/>
              </w:rPr>
              <w:t>R86.220</w:t>
            </w:r>
            <w:proofErr w:type="spellEnd"/>
          </w:p>
        </w:tc>
        <w:tc>
          <w:tcPr>
            <w:tcW w:w="4502" w:type="pct"/>
            <w:gridSpan w:val="4"/>
            <w:shd w:val="clear" w:color="auto" w:fill="auto"/>
            <w:vAlign w:val="center"/>
          </w:tcPr>
          <w:p w14:paraId="3FB96F22"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r w:rsidRPr="00B82C05">
              <w:rPr>
                <w:rFonts w:ascii="Calibri" w:eastAsia="Times New Roman" w:hAnsi="Calibri" w:cs="Calibri"/>
                <w:kern w:val="0"/>
                <w:sz w:val="20"/>
                <w:szCs w:val="20"/>
                <w:lang w:eastAsia="sl-SI"/>
                <w14:ligatures w14:val="none"/>
              </w:rPr>
              <w:t>Specializirana zdravstvena dejavnost</w:t>
            </w:r>
          </w:p>
        </w:tc>
      </w:tr>
      <w:tr w:rsidR="00B82C05" w:rsidRPr="00B82C05" w14:paraId="0C8AF7DE" w14:textId="77777777" w:rsidTr="000C43F3">
        <w:trPr>
          <w:trHeight w:val="255"/>
        </w:trPr>
        <w:tc>
          <w:tcPr>
            <w:tcW w:w="498" w:type="pct"/>
            <w:shd w:val="clear" w:color="auto" w:fill="auto"/>
            <w:vAlign w:val="bottom"/>
          </w:tcPr>
          <w:p w14:paraId="591EF0D8"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130A7E44" w14:textId="77777777" w:rsidR="00B82C05" w:rsidRPr="00B82C05" w:rsidRDefault="00B82C05" w:rsidP="00B82C05">
            <w:pPr>
              <w:spacing w:after="0" w:line="240" w:lineRule="auto"/>
              <w:rPr>
                <w:rFonts w:ascii="Calibri" w:eastAsia="Times New Roman" w:hAnsi="Calibri" w:cs="Calibri"/>
                <w:b/>
                <w:bCs/>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256</w:t>
            </w:r>
          </w:p>
        </w:tc>
        <w:tc>
          <w:tcPr>
            <w:tcW w:w="4215" w:type="pct"/>
            <w:gridSpan w:val="3"/>
            <w:shd w:val="clear" w:color="auto" w:fill="auto"/>
            <w:vAlign w:val="center"/>
          </w:tcPr>
          <w:p w14:paraId="149AAA7B"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Klinična prehrana v specialistični zunajbolnišnični dejavnosti</w:t>
            </w:r>
          </w:p>
        </w:tc>
      </w:tr>
      <w:tr w:rsidR="00B82C05" w:rsidRPr="00B82C05" w14:paraId="6668C89D" w14:textId="77777777" w:rsidTr="000C43F3">
        <w:trPr>
          <w:trHeight w:val="255"/>
        </w:trPr>
        <w:tc>
          <w:tcPr>
            <w:tcW w:w="498" w:type="pct"/>
            <w:shd w:val="clear" w:color="auto" w:fill="auto"/>
            <w:vAlign w:val="bottom"/>
          </w:tcPr>
          <w:p w14:paraId="4A53C88E"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0B41BF50"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74551DBA" w14:textId="77777777" w:rsidR="00B82C05" w:rsidRPr="00B82C05" w:rsidRDefault="00B82C05" w:rsidP="00B82C05">
            <w:pPr>
              <w:spacing w:after="0" w:line="240" w:lineRule="auto"/>
              <w:rPr>
                <w:rFonts w:ascii="Calibri" w:eastAsia="Times New Roman" w:hAnsi="Calibri" w:cs="Calibri"/>
                <w:b/>
                <w:bCs/>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293</w:t>
            </w:r>
          </w:p>
        </w:tc>
        <w:tc>
          <w:tcPr>
            <w:tcW w:w="1663" w:type="pct"/>
            <w:shd w:val="clear" w:color="auto" w:fill="auto"/>
            <w:vAlign w:val="center"/>
          </w:tcPr>
          <w:p w14:paraId="00625538" w14:textId="77777777" w:rsidR="00B82C05" w:rsidRPr="00B82C05" w:rsidRDefault="00B82C05" w:rsidP="00B82C05">
            <w:pPr>
              <w:spacing w:after="0" w:line="240" w:lineRule="auto"/>
              <w:rPr>
                <w:rFonts w:ascii="Calibri" w:eastAsia="Times New Roman" w:hAnsi="Calibri" w:cs="Calibri"/>
                <w:b/>
                <w:bCs/>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Klinična prehrana</w:t>
            </w:r>
          </w:p>
        </w:tc>
        <w:tc>
          <w:tcPr>
            <w:tcW w:w="2265" w:type="pct"/>
            <w:shd w:val="clear" w:color="auto" w:fill="auto"/>
            <w:vAlign w:val="center"/>
          </w:tcPr>
          <w:p w14:paraId="576C0781" w14:textId="77777777" w:rsidR="00B82C05" w:rsidRPr="00B82C05" w:rsidRDefault="00B82C05" w:rsidP="00B82C05">
            <w:pPr>
              <w:spacing w:after="0" w:line="240" w:lineRule="auto"/>
              <w:jc w:val="center"/>
              <w:rPr>
                <w:rFonts w:ascii="Calibri" w:eastAsia="Times New Roman" w:hAnsi="Calibri" w:cs="Calibri"/>
                <w:b/>
                <w:bCs/>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2</w:t>
            </w:r>
          </w:p>
        </w:tc>
      </w:tr>
    </w:tbl>
    <w:p w14:paraId="5CE514B6" w14:textId="77777777" w:rsidR="00B82C05" w:rsidRPr="00B82C05" w:rsidRDefault="00B82C05" w:rsidP="00B82C05">
      <w:pPr>
        <w:autoSpaceDE w:val="0"/>
        <w:autoSpaceDN w:val="0"/>
        <w:adjustRightInd w:val="0"/>
        <w:spacing w:after="0" w:line="240" w:lineRule="auto"/>
        <w:jc w:val="both"/>
        <w:rPr>
          <w:rFonts w:ascii="Calibri" w:eastAsia="Times New Roman" w:hAnsi="Calibri" w:cs="Calibri"/>
          <w:kern w:val="0"/>
          <w:lang w:eastAsia="sl-SI"/>
          <w14:ligatures w14:val="none"/>
        </w:rPr>
      </w:pPr>
    </w:p>
    <w:p w14:paraId="5B58769D" w14:textId="77777777" w:rsidR="00B82C05" w:rsidRPr="00B82C05" w:rsidRDefault="00B82C05" w:rsidP="00B82C05">
      <w:pPr>
        <w:numPr>
          <w:ilvl w:val="0"/>
          <w:numId w:val="45"/>
        </w:numPr>
        <w:spacing w:after="0" w:line="240" w:lineRule="auto"/>
        <w:ind w:left="357" w:hanging="357"/>
        <w:contextualSpacing/>
        <w:jc w:val="both"/>
        <w:rPr>
          <w:rFonts w:ascii="Calibri" w:eastAsia="Calibri" w:hAnsi="Calibri" w:cs="Calibri"/>
          <w:kern w:val="0"/>
          <w:lang w:eastAsia="sl-SI"/>
          <w14:ligatures w14:val="none"/>
        </w:rPr>
      </w:pPr>
      <w:r w:rsidRPr="00B82C05">
        <w:rPr>
          <w:rFonts w:ascii="Calibri" w:eastAsia="Calibri" w:hAnsi="Calibri" w:cs="Calibri"/>
          <w:kern w:val="0"/>
          <w:lang w:eastAsia="sl-SI"/>
          <w14:ligatures w14:val="none"/>
        </w:rPr>
        <w:t xml:space="preserve">povezovalni šifrant </w:t>
      </w:r>
      <w:proofErr w:type="spellStart"/>
      <w:r w:rsidRPr="00B82C05">
        <w:rPr>
          <w:rFonts w:ascii="Calibri" w:eastAsia="Calibri" w:hAnsi="Calibri" w:cs="Calibri"/>
          <w:kern w:val="0"/>
          <w:lang w:eastAsia="sl-SI"/>
          <w14:ligatures w14:val="none"/>
        </w:rPr>
        <w:t>K40.2</w:t>
      </w:r>
      <w:proofErr w:type="spellEnd"/>
      <w:r w:rsidRPr="00B82C05">
        <w:rPr>
          <w:rFonts w:ascii="Calibri" w:eastAsia="Calibri" w:hAnsi="Calibri" w:cs="Calibri"/>
          <w:kern w:val="0"/>
          <w:lang w:eastAsia="sl-SI"/>
          <w14:ligatures w14:val="none"/>
        </w:rPr>
        <w:t xml:space="preserve"> »Vrste zdravstvene dejavnosti po skupinah zaposlitev zdravstvenih delavcev«:</w:t>
      </w:r>
    </w:p>
    <w:p w14:paraId="6BCB3F79" w14:textId="77777777" w:rsidR="00B82C05" w:rsidRPr="00B82C05" w:rsidRDefault="00B82C05" w:rsidP="00B82C05">
      <w:pPr>
        <w:spacing w:after="0" w:line="240" w:lineRule="auto"/>
        <w:ind w:left="357"/>
        <w:contextualSpacing/>
        <w:jc w:val="both"/>
        <w:rPr>
          <w:rFonts w:ascii="Calibri" w:eastAsia="Calibri" w:hAnsi="Calibri" w:cs="Calibri"/>
          <w:kern w:val="0"/>
          <w:sz w:val="16"/>
          <w:szCs w:val="16"/>
          <w:lang w:eastAsia="sl-SI"/>
          <w14:ligatures w14:val="none"/>
        </w:rPr>
      </w:pPr>
    </w:p>
    <w:tbl>
      <w:tblPr>
        <w:tblStyle w:val="Tabelamrea31"/>
        <w:tblW w:w="5000" w:type="pct"/>
        <w:tblLook w:val="04A0" w:firstRow="1" w:lastRow="0" w:firstColumn="1" w:lastColumn="0" w:noHBand="0" w:noVBand="1"/>
      </w:tblPr>
      <w:tblGrid>
        <w:gridCol w:w="1318"/>
        <w:gridCol w:w="683"/>
        <w:gridCol w:w="7402"/>
      </w:tblGrid>
      <w:tr w:rsidR="00B82C05" w:rsidRPr="00B82C05" w14:paraId="274CB76A" w14:textId="77777777" w:rsidTr="000C43F3">
        <w:trPr>
          <w:trHeight w:val="255"/>
        </w:trPr>
        <w:tc>
          <w:tcPr>
            <w:tcW w:w="701" w:type="pct"/>
            <w:vMerge w:val="restart"/>
          </w:tcPr>
          <w:p w14:paraId="6F4EE802" w14:textId="77777777" w:rsidR="00B82C05" w:rsidRPr="00B82C05" w:rsidRDefault="00B82C05" w:rsidP="00B82C05">
            <w:pPr>
              <w:rPr>
                <w:rFonts w:ascii="Calibri" w:eastAsia="Calibri" w:hAnsi="Calibri" w:cs="Calibri"/>
                <w:kern w:val="0"/>
                <w:sz w:val="20"/>
                <w:szCs w:val="20"/>
                <w:lang w:eastAsia="sl-SI"/>
                <w14:ligatures w14:val="none"/>
              </w:rPr>
            </w:pPr>
            <w:r w:rsidRPr="00B82C05">
              <w:rPr>
                <w:rFonts w:ascii="Calibri" w:eastAsia="Calibri" w:hAnsi="Calibri" w:cs="Calibri"/>
                <w:kern w:val="0"/>
                <w:sz w:val="20"/>
                <w:szCs w:val="20"/>
                <w:lang w:eastAsia="sl-SI"/>
                <w14:ligatures w14:val="none"/>
              </w:rPr>
              <w:t xml:space="preserve">Šifra skupine </w:t>
            </w:r>
            <w:proofErr w:type="spellStart"/>
            <w:r w:rsidRPr="00B82C05">
              <w:rPr>
                <w:rFonts w:ascii="Calibri" w:eastAsia="Calibri" w:hAnsi="Calibri" w:cs="Calibri"/>
                <w:kern w:val="0"/>
                <w:sz w:val="20"/>
                <w:szCs w:val="20"/>
                <w:lang w:eastAsia="sl-SI"/>
                <w14:ligatures w14:val="none"/>
              </w:rPr>
              <w:t>zaposl</w:t>
            </w:r>
            <w:proofErr w:type="spellEnd"/>
            <w:r w:rsidRPr="00B82C05">
              <w:rPr>
                <w:rFonts w:ascii="Calibri" w:eastAsia="Calibri" w:hAnsi="Calibri" w:cs="Calibri"/>
                <w:kern w:val="0"/>
                <w:sz w:val="20"/>
                <w:szCs w:val="20"/>
                <w:lang w:eastAsia="sl-SI"/>
                <w14:ligatures w14:val="none"/>
              </w:rPr>
              <w:t>.</w:t>
            </w:r>
          </w:p>
        </w:tc>
        <w:tc>
          <w:tcPr>
            <w:tcW w:w="4299" w:type="pct"/>
            <w:gridSpan w:val="2"/>
          </w:tcPr>
          <w:p w14:paraId="41279A06" w14:textId="77777777" w:rsidR="00B82C05" w:rsidRPr="00B82C05" w:rsidRDefault="00B82C05" w:rsidP="00B82C05">
            <w:pPr>
              <w:contextualSpacing/>
              <w:jc w:val="both"/>
              <w:rPr>
                <w:rFonts w:ascii="Calibri" w:eastAsia="Calibri" w:hAnsi="Calibri" w:cs="Calibri"/>
                <w:kern w:val="0"/>
                <w:sz w:val="20"/>
                <w:szCs w:val="20"/>
                <w:lang w:eastAsia="sl-SI"/>
                <w14:ligatures w14:val="none"/>
              </w:rPr>
            </w:pPr>
            <w:r w:rsidRPr="00B82C05">
              <w:rPr>
                <w:rFonts w:ascii="Calibri" w:eastAsia="Calibri" w:hAnsi="Calibri" w:cs="Calibri"/>
                <w:kern w:val="0"/>
                <w:sz w:val="20"/>
                <w:szCs w:val="20"/>
                <w:lang w:eastAsia="sl-SI"/>
                <w14:ligatures w14:val="none"/>
              </w:rPr>
              <w:t>Naziv skupine zaposlitev zdravstvenih delavcev</w:t>
            </w:r>
            <w:r w:rsidRPr="00B82C05">
              <w:rPr>
                <w:rFonts w:ascii="Calibri" w:eastAsia="Calibri" w:hAnsi="Calibri" w:cs="Calibri"/>
                <w:kern w:val="0"/>
                <w:sz w:val="20"/>
                <w:szCs w:val="20"/>
                <w:lang w:eastAsia="sl-SI"/>
                <w14:ligatures w14:val="none"/>
              </w:rPr>
              <w:tab/>
            </w:r>
          </w:p>
        </w:tc>
      </w:tr>
      <w:tr w:rsidR="00B82C05" w:rsidRPr="00B82C05" w14:paraId="69562C4B" w14:textId="77777777" w:rsidTr="000C43F3">
        <w:trPr>
          <w:trHeight w:val="255"/>
        </w:trPr>
        <w:tc>
          <w:tcPr>
            <w:tcW w:w="701" w:type="pct"/>
            <w:vMerge/>
          </w:tcPr>
          <w:p w14:paraId="4525322D" w14:textId="77777777" w:rsidR="00B82C05" w:rsidRPr="00B82C05" w:rsidRDefault="00B82C05" w:rsidP="00B82C05">
            <w:pPr>
              <w:contextualSpacing/>
              <w:jc w:val="both"/>
              <w:rPr>
                <w:rFonts w:ascii="Calibri" w:eastAsia="Calibri" w:hAnsi="Calibri" w:cs="Calibri"/>
                <w:kern w:val="0"/>
                <w:sz w:val="20"/>
                <w:szCs w:val="20"/>
                <w:lang w:eastAsia="sl-SI"/>
                <w14:ligatures w14:val="none"/>
                <w:rPrChange w:id="3" w:author="Saša Strnad" w:date="2026-06-04T14:28:00Z" w16du:dateUtc="2026-06-04T12:28:00Z">
                  <w:rPr>
                    <w:rFonts w:ascii="Calibri" w:eastAsia="Calibri" w:hAnsi="Calibri" w:cs="Calibri"/>
                    <w:kern w:val="0"/>
                    <w:lang w:eastAsia="sl-SI"/>
                    <w14:ligatures w14:val="none"/>
                  </w:rPr>
                </w:rPrChange>
              </w:rPr>
            </w:pPr>
          </w:p>
        </w:tc>
        <w:tc>
          <w:tcPr>
            <w:tcW w:w="4299" w:type="pct"/>
            <w:gridSpan w:val="2"/>
          </w:tcPr>
          <w:p w14:paraId="3F02CBEE" w14:textId="77777777" w:rsidR="00B82C05" w:rsidRPr="00B82C05" w:rsidRDefault="00B82C05" w:rsidP="00B82C05">
            <w:pPr>
              <w:contextualSpacing/>
              <w:jc w:val="both"/>
              <w:rPr>
                <w:rFonts w:ascii="Calibri" w:eastAsia="Calibri" w:hAnsi="Calibri" w:cs="Calibri"/>
                <w:kern w:val="0"/>
                <w:sz w:val="20"/>
                <w:szCs w:val="20"/>
                <w:lang w:eastAsia="sl-SI"/>
                <w14:ligatures w14:val="none"/>
              </w:rPr>
            </w:pPr>
            <w:r w:rsidRPr="00B82C05">
              <w:rPr>
                <w:rFonts w:ascii="Calibri" w:eastAsia="Calibri" w:hAnsi="Calibri" w:cs="Calibri"/>
                <w:kern w:val="0"/>
                <w:sz w:val="20"/>
                <w:szCs w:val="20"/>
                <w:lang w:eastAsia="sl-SI"/>
                <w14:ligatures w14:val="none"/>
              </w:rPr>
              <w:t>Šifra in naziv vrste zdravstvene dejavnosti</w:t>
            </w:r>
          </w:p>
        </w:tc>
      </w:tr>
      <w:tr w:rsidR="00B82C05" w:rsidRPr="00B82C05" w14:paraId="696385DA" w14:textId="77777777" w:rsidTr="000C43F3">
        <w:trPr>
          <w:trHeight w:val="255"/>
        </w:trPr>
        <w:tc>
          <w:tcPr>
            <w:tcW w:w="701" w:type="pct"/>
            <w:vAlign w:val="center"/>
          </w:tcPr>
          <w:p w14:paraId="29EE3A59" w14:textId="77777777" w:rsidR="00B82C05" w:rsidRPr="00B82C05" w:rsidRDefault="00B82C05" w:rsidP="00B82C05">
            <w:pPr>
              <w:contextualSpacing/>
              <w:jc w:val="center"/>
              <w:rPr>
                <w:rFonts w:ascii="Calibri" w:eastAsia="Calibri" w:hAnsi="Calibri" w:cs="Calibri"/>
                <w:kern w:val="0"/>
                <w:sz w:val="20"/>
                <w:szCs w:val="20"/>
                <w:lang w:eastAsia="sl-SI"/>
                <w14:ligatures w14:val="none"/>
              </w:rPr>
            </w:pPr>
            <w:r w:rsidRPr="00B82C05">
              <w:rPr>
                <w:rFonts w:ascii="Calibri" w:eastAsia="Calibri" w:hAnsi="Calibri" w:cs="Calibri"/>
                <w:kern w:val="0"/>
                <w:sz w:val="20"/>
                <w:szCs w:val="20"/>
                <w:lang w:eastAsia="sl-SI"/>
                <w14:ligatures w14:val="none"/>
              </w:rPr>
              <w:t>2</w:t>
            </w:r>
          </w:p>
        </w:tc>
        <w:tc>
          <w:tcPr>
            <w:tcW w:w="4299" w:type="pct"/>
            <w:gridSpan w:val="2"/>
          </w:tcPr>
          <w:p w14:paraId="334140E6" w14:textId="77777777" w:rsidR="00B82C05" w:rsidRPr="00B82C05" w:rsidRDefault="00B82C05" w:rsidP="00B82C05">
            <w:pPr>
              <w:contextualSpacing/>
              <w:jc w:val="both"/>
              <w:rPr>
                <w:rFonts w:ascii="Calibri" w:eastAsia="Calibri" w:hAnsi="Calibri" w:cs="Calibri"/>
                <w:kern w:val="0"/>
                <w:sz w:val="20"/>
                <w:szCs w:val="20"/>
                <w:lang w:eastAsia="sl-SI"/>
                <w14:ligatures w14:val="none"/>
              </w:rPr>
            </w:pPr>
            <w:r w:rsidRPr="00B82C05">
              <w:rPr>
                <w:rFonts w:ascii="Calibri" w:eastAsia="Calibri" w:hAnsi="Calibri" w:cs="Calibri"/>
                <w:kern w:val="0"/>
                <w:sz w:val="20"/>
                <w:szCs w:val="20"/>
                <w:lang w:eastAsia="sl-SI"/>
                <w14:ligatures w14:val="none"/>
              </w:rPr>
              <w:t>Zaposlitve v specialistični zunajbolnišnični dejavnosti</w:t>
            </w:r>
            <w:r w:rsidRPr="00B82C05">
              <w:rPr>
                <w:rFonts w:ascii="Calibri" w:eastAsia="Calibri" w:hAnsi="Calibri" w:cs="Calibri"/>
                <w:kern w:val="0"/>
                <w:sz w:val="20"/>
                <w:szCs w:val="20"/>
                <w:lang w:eastAsia="sl-SI"/>
                <w14:ligatures w14:val="none"/>
              </w:rPr>
              <w:tab/>
            </w:r>
          </w:p>
        </w:tc>
      </w:tr>
      <w:tr w:rsidR="00B82C05" w:rsidRPr="00B82C05" w14:paraId="147C1655" w14:textId="77777777" w:rsidTr="000C43F3">
        <w:trPr>
          <w:trHeight w:val="255"/>
        </w:trPr>
        <w:tc>
          <w:tcPr>
            <w:tcW w:w="701" w:type="pct"/>
            <w:vAlign w:val="center"/>
          </w:tcPr>
          <w:p w14:paraId="2A12F548" w14:textId="77777777" w:rsidR="00B82C05" w:rsidRPr="00B82C05" w:rsidRDefault="00B82C05" w:rsidP="00B82C05">
            <w:pPr>
              <w:contextualSpacing/>
              <w:jc w:val="center"/>
              <w:rPr>
                <w:rFonts w:ascii="Calibri" w:eastAsia="Calibri" w:hAnsi="Calibri" w:cs="Calibri"/>
                <w:kern w:val="0"/>
                <w:sz w:val="20"/>
                <w:szCs w:val="20"/>
                <w:lang w:eastAsia="sl-SI"/>
                <w14:ligatures w14:val="none"/>
              </w:rPr>
            </w:pPr>
          </w:p>
        </w:tc>
        <w:tc>
          <w:tcPr>
            <w:tcW w:w="363" w:type="pct"/>
          </w:tcPr>
          <w:p w14:paraId="34589303" w14:textId="77777777" w:rsidR="00B82C05" w:rsidRPr="00B82C05" w:rsidRDefault="00B82C05" w:rsidP="00B82C05">
            <w:pPr>
              <w:contextualSpacing/>
              <w:jc w:val="both"/>
              <w:rPr>
                <w:rFonts w:ascii="Calibri" w:eastAsia="Calibri" w:hAnsi="Calibri" w:cs="Calibri"/>
                <w:b/>
                <w:bCs/>
                <w:kern w:val="0"/>
                <w:sz w:val="20"/>
                <w:szCs w:val="20"/>
                <w:lang w:eastAsia="sl-SI"/>
                <w14:ligatures w14:val="none"/>
              </w:rPr>
            </w:pPr>
            <w:r w:rsidRPr="00B82C05">
              <w:rPr>
                <w:rFonts w:ascii="Calibri" w:eastAsia="Calibri" w:hAnsi="Calibri" w:cs="Calibri"/>
                <w:b/>
                <w:bCs/>
                <w:kern w:val="0"/>
                <w:sz w:val="20"/>
                <w:szCs w:val="20"/>
                <w:lang w:eastAsia="sl-SI"/>
                <w14:ligatures w14:val="none"/>
              </w:rPr>
              <w:t>256</w:t>
            </w:r>
          </w:p>
        </w:tc>
        <w:tc>
          <w:tcPr>
            <w:tcW w:w="3936" w:type="pct"/>
          </w:tcPr>
          <w:p w14:paraId="450CBB59" w14:textId="77777777" w:rsidR="00B82C05" w:rsidRPr="00B82C05" w:rsidRDefault="00B82C05" w:rsidP="00B82C05">
            <w:pPr>
              <w:contextualSpacing/>
              <w:jc w:val="both"/>
              <w:rPr>
                <w:rFonts w:ascii="Calibri" w:eastAsia="Calibri" w:hAnsi="Calibri" w:cs="Calibri"/>
                <w:b/>
                <w:bCs/>
                <w:kern w:val="0"/>
                <w:sz w:val="20"/>
                <w:szCs w:val="20"/>
                <w:lang w:eastAsia="sl-SI"/>
                <w14:ligatures w14:val="none"/>
              </w:rPr>
            </w:pPr>
            <w:r w:rsidRPr="00B82C05">
              <w:rPr>
                <w:rFonts w:ascii="Calibri" w:eastAsia="Calibri" w:hAnsi="Calibri" w:cs="Calibri"/>
                <w:b/>
                <w:bCs/>
                <w:kern w:val="0"/>
                <w:sz w:val="20"/>
                <w:szCs w:val="20"/>
                <w:lang w:eastAsia="sl-SI"/>
                <w14:ligatures w14:val="none"/>
              </w:rPr>
              <w:t>Klinična prehrana v specialistični zunajbolnišnični dejavnosti</w:t>
            </w:r>
          </w:p>
        </w:tc>
      </w:tr>
      <w:tr w:rsidR="00B82C05" w:rsidRPr="00B82C05" w14:paraId="710B3F9B" w14:textId="77777777" w:rsidTr="000C43F3">
        <w:tc>
          <w:tcPr>
            <w:tcW w:w="701" w:type="pct"/>
            <w:vAlign w:val="center"/>
          </w:tcPr>
          <w:p w14:paraId="77717BEA" w14:textId="77777777" w:rsidR="00B82C05" w:rsidRPr="00B82C05" w:rsidRDefault="00B82C05" w:rsidP="00B82C05">
            <w:pPr>
              <w:contextualSpacing/>
              <w:jc w:val="center"/>
              <w:rPr>
                <w:rFonts w:ascii="Calibri" w:eastAsia="Calibri" w:hAnsi="Calibri" w:cs="Calibri"/>
                <w:kern w:val="0"/>
                <w:sz w:val="20"/>
                <w:szCs w:val="20"/>
                <w:lang w:eastAsia="sl-SI"/>
                <w14:ligatures w14:val="none"/>
              </w:rPr>
            </w:pPr>
            <w:r w:rsidRPr="00B82C05">
              <w:rPr>
                <w:rFonts w:ascii="Calibri" w:eastAsia="Calibri" w:hAnsi="Calibri" w:cs="Calibri"/>
                <w:kern w:val="0"/>
                <w:sz w:val="20"/>
                <w:szCs w:val="20"/>
                <w:lang w:eastAsia="sl-SI"/>
                <w14:ligatures w14:val="none"/>
              </w:rPr>
              <w:t>16</w:t>
            </w:r>
          </w:p>
        </w:tc>
        <w:tc>
          <w:tcPr>
            <w:tcW w:w="4299" w:type="pct"/>
            <w:gridSpan w:val="2"/>
          </w:tcPr>
          <w:p w14:paraId="57ABB352" w14:textId="77777777" w:rsidR="00B82C05" w:rsidRPr="00B82C05" w:rsidRDefault="00B82C05" w:rsidP="00B82C05">
            <w:pPr>
              <w:contextualSpacing/>
              <w:jc w:val="both"/>
              <w:rPr>
                <w:rFonts w:ascii="Calibri" w:eastAsia="Calibri" w:hAnsi="Calibri" w:cs="Calibri"/>
                <w:kern w:val="0"/>
                <w:sz w:val="20"/>
                <w:szCs w:val="20"/>
                <w:lang w:eastAsia="sl-SI"/>
                <w14:ligatures w14:val="none"/>
              </w:rPr>
            </w:pPr>
            <w:r w:rsidRPr="00B82C05">
              <w:rPr>
                <w:rFonts w:ascii="Calibri" w:eastAsia="Calibri" w:hAnsi="Calibri" w:cs="Calibri"/>
                <w:kern w:val="0"/>
                <w:sz w:val="20"/>
                <w:szCs w:val="20"/>
                <w:lang w:eastAsia="sl-SI"/>
                <w14:ligatures w14:val="none"/>
              </w:rPr>
              <w:t xml:space="preserve">Zaposlitve - socialni delavec / pedagog / specialni pedagog / defektolog / psihoterapevt / </w:t>
            </w:r>
            <w:proofErr w:type="spellStart"/>
            <w:r w:rsidRPr="00B82C05">
              <w:rPr>
                <w:rFonts w:ascii="Calibri" w:eastAsia="Calibri" w:hAnsi="Calibri" w:cs="Calibri"/>
                <w:kern w:val="0"/>
                <w:sz w:val="20"/>
                <w:szCs w:val="20"/>
                <w:lang w:eastAsia="sl-SI"/>
                <w14:ligatures w14:val="none"/>
              </w:rPr>
              <w:t>ortopedagog</w:t>
            </w:r>
            <w:proofErr w:type="spellEnd"/>
            <w:r w:rsidRPr="00B82C05">
              <w:rPr>
                <w:rFonts w:ascii="Calibri" w:eastAsia="Calibri" w:hAnsi="Calibri" w:cs="Calibri"/>
                <w:kern w:val="0"/>
                <w:sz w:val="20"/>
                <w:szCs w:val="20"/>
                <w:lang w:eastAsia="sl-SI"/>
                <w14:ligatures w14:val="none"/>
              </w:rPr>
              <w:t xml:space="preserve"> / avdiolog / elektronik - akustik / dietetik / klinični dietetik / spec. klinične prehrane / protetik / inženir ortopedske tehnike / ortopedski tehnolog / dipl. biolog / ing. lab. biomedicine / klinični fiziolog / inženir kemije / surdopedagog / </w:t>
            </w:r>
            <w:proofErr w:type="spellStart"/>
            <w:r w:rsidRPr="00B82C05">
              <w:rPr>
                <w:rFonts w:ascii="Calibri" w:eastAsia="Calibri" w:hAnsi="Calibri" w:cs="Calibri"/>
                <w:kern w:val="0"/>
                <w:sz w:val="20"/>
                <w:szCs w:val="20"/>
                <w:lang w:eastAsia="sl-SI"/>
                <w14:ligatures w14:val="none"/>
              </w:rPr>
              <w:t>avdiometrist</w:t>
            </w:r>
            <w:proofErr w:type="spellEnd"/>
            <w:r w:rsidRPr="00B82C05">
              <w:rPr>
                <w:rFonts w:ascii="Calibri" w:eastAsia="Calibri" w:hAnsi="Calibri" w:cs="Calibri"/>
                <w:kern w:val="0"/>
                <w:sz w:val="20"/>
                <w:szCs w:val="20"/>
                <w:lang w:eastAsia="sl-SI"/>
                <w14:ligatures w14:val="none"/>
              </w:rPr>
              <w:tab/>
            </w:r>
          </w:p>
        </w:tc>
      </w:tr>
      <w:tr w:rsidR="00B82C05" w:rsidRPr="00B82C05" w14:paraId="41B1463D" w14:textId="77777777" w:rsidTr="000C43F3">
        <w:trPr>
          <w:trHeight w:val="255"/>
        </w:trPr>
        <w:tc>
          <w:tcPr>
            <w:tcW w:w="701" w:type="pct"/>
          </w:tcPr>
          <w:p w14:paraId="57940FF3" w14:textId="77777777" w:rsidR="00B82C05" w:rsidRPr="00B82C05" w:rsidRDefault="00B82C05" w:rsidP="00B82C05">
            <w:pPr>
              <w:contextualSpacing/>
              <w:jc w:val="both"/>
              <w:rPr>
                <w:rFonts w:ascii="Calibri" w:eastAsia="Calibri" w:hAnsi="Calibri" w:cs="Calibri"/>
                <w:kern w:val="0"/>
                <w:sz w:val="20"/>
                <w:szCs w:val="20"/>
                <w:lang w:eastAsia="sl-SI"/>
                <w14:ligatures w14:val="none"/>
              </w:rPr>
            </w:pPr>
          </w:p>
        </w:tc>
        <w:tc>
          <w:tcPr>
            <w:tcW w:w="363" w:type="pct"/>
            <w:vAlign w:val="center"/>
          </w:tcPr>
          <w:p w14:paraId="6634B3D1" w14:textId="77777777" w:rsidR="00B82C05" w:rsidRPr="00B82C05" w:rsidRDefault="00B82C05" w:rsidP="00B82C05">
            <w:pPr>
              <w:contextualSpacing/>
              <w:rPr>
                <w:rFonts w:ascii="Calibri" w:eastAsia="Calibri" w:hAnsi="Calibri" w:cs="Calibri"/>
                <w:b/>
                <w:bCs/>
                <w:kern w:val="0"/>
                <w:sz w:val="20"/>
                <w:szCs w:val="20"/>
                <w:lang w:eastAsia="sl-SI"/>
                <w14:ligatures w14:val="none"/>
              </w:rPr>
            </w:pPr>
            <w:r w:rsidRPr="00B82C05">
              <w:rPr>
                <w:rFonts w:ascii="Calibri" w:eastAsia="Calibri" w:hAnsi="Calibri" w:cs="Calibri"/>
                <w:b/>
                <w:bCs/>
                <w:kern w:val="0"/>
                <w:sz w:val="20"/>
                <w:szCs w:val="20"/>
                <w:lang w:eastAsia="sl-SI"/>
                <w14:ligatures w14:val="none"/>
              </w:rPr>
              <w:t>256</w:t>
            </w:r>
          </w:p>
        </w:tc>
        <w:tc>
          <w:tcPr>
            <w:tcW w:w="3936" w:type="pct"/>
            <w:vAlign w:val="center"/>
          </w:tcPr>
          <w:p w14:paraId="0EE35144" w14:textId="77777777" w:rsidR="00B82C05" w:rsidRPr="00B82C05" w:rsidRDefault="00B82C05" w:rsidP="00B82C05">
            <w:pPr>
              <w:contextualSpacing/>
              <w:rPr>
                <w:rFonts w:ascii="Calibri" w:eastAsia="Calibri" w:hAnsi="Calibri" w:cs="Calibri"/>
                <w:b/>
                <w:bCs/>
                <w:kern w:val="0"/>
                <w:sz w:val="20"/>
                <w:szCs w:val="20"/>
                <w:lang w:eastAsia="sl-SI"/>
                <w14:ligatures w14:val="none"/>
              </w:rPr>
            </w:pPr>
            <w:r w:rsidRPr="00B82C05">
              <w:rPr>
                <w:rFonts w:ascii="Calibri" w:eastAsia="Calibri" w:hAnsi="Calibri" w:cs="Calibri"/>
                <w:b/>
                <w:bCs/>
                <w:kern w:val="0"/>
                <w:sz w:val="20"/>
                <w:szCs w:val="20"/>
                <w:lang w:eastAsia="sl-SI"/>
                <w14:ligatures w14:val="none"/>
              </w:rPr>
              <w:t>Klinična prehrana v specialistični zunajbolnišnični dejavnosti</w:t>
            </w:r>
          </w:p>
        </w:tc>
      </w:tr>
    </w:tbl>
    <w:p w14:paraId="48E07644" w14:textId="77777777" w:rsidR="00B82C05" w:rsidRPr="00B82C05" w:rsidRDefault="00B82C05" w:rsidP="00B82C05">
      <w:pPr>
        <w:autoSpaceDE w:val="0"/>
        <w:autoSpaceDN w:val="0"/>
        <w:adjustRightInd w:val="0"/>
        <w:spacing w:after="0" w:line="240" w:lineRule="auto"/>
        <w:jc w:val="both"/>
        <w:rPr>
          <w:rFonts w:ascii="Calibri" w:eastAsia="Times New Roman" w:hAnsi="Calibri" w:cs="Calibri"/>
          <w:kern w:val="0"/>
          <w:lang w:eastAsia="sl-SI"/>
          <w14:ligatures w14:val="none"/>
        </w:rPr>
      </w:pPr>
    </w:p>
    <w:p w14:paraId="6625DBF4" w14:textId="77777777" w:rsidR="00B82C05" w:rsidRPr="00B82C05" w:rsidRDefault="00B82C05" w:rsidP="00B82C05">
      <w:pPr>
        <w:numPr>
          <w:ilvl w:val="0"/>
          <w:numId w:val="45"/>
        </w:numPr>
        <w:spacing w:after="0" w:line="240" w:lineRule="auto"/>
        <w:ind w:left="357" w:hanging="357"/>
        <w:contextualSpacing/>
        <w:jc w:val="both"/>
        <w:rPr>
          <w:rFonts w:ascii="Calibri" w:eastAsia="Times New Roman" w:hAnsi="Calibri" w:cs="Calibri"/>
          <w:kern w:val="0"/>
          <w:lang w:eastAsia="sl-SI"/>
          <w14:ligatures w14:val="none"/>
        </w:rPr>
      </w:pPr>
      <w:r w:rsidRPr="00B82C05">
        <w:rPr>
          <w:rFonts w:ascii="Calibri" w:eastAsia="Calibri" w:hAnsi="Calibri" w:cs="Calibri"/>
          <w:kern w:val="0"/>
          <w:lang w:eastAsia="sl-SI"/>
          <w14:ligatures w14:val="none"/>
        </w:rPr>
        <w:t>povezovalni šifrant</w:t>
      </w:r>
      <w:r w:rsidRPr="00B82C05">
        <w:rPr>
          <w:rFonts w:ascii="Calibri" w:eastAsia="Calibri" w:hAnsi="Calibri" w:cs="Calibri"/>
          <w:color w:val="000000"/>
          <w:kern w:val="0"/>
          <w:lang w:eastAsia="sl-SI"/>
          <w14:ligatures w14:val="none"/>
        </w:rPr>
        <w:t xml:space="preserve"> </w:t>
      </w:r>
      <w:proofErr w:type="spellStart"/>
      <w:r w:rsidRPr="00B82C05">
        <w:rPr>
          <w:rFonts w:ascii="Calibri" w:eastAsia="Times New Roman" w:hAnsi="Calibri" w:cs="Calibri"/>
          <w:kern w:val="0"/>
          <w:lang w:eastAsia="sl-SI"/>
          <w14:ligatures w14:val="none"/>
        </w:rPr>
        <w:t>K40.3</w:t>
      </w:r>
      <w:proofErr w:type="spellEnd"/>
      <w:r w:rsidRPr="00B82C05">
        <w:rPr>
          <w:rFonts w:ascii="Calibri" w:eastAsia="Times New Roman" w:hAnsi="Calibri" w:cs="Calibri"/>
          <w:kern w:val="0"/>
          <w:lang w:eastAsia="sl-SI"/>
          <w14:ligatures w14:val="none"/>
        </w:rPr>
        <w:t xml:space="preserve"> »Skupine zaposlitev zdravstvenih delavcev po vrstah in podvrstah zdravstvene dejavnosti«:</w:t>
      </w:r>
    </w:p>
    <w:p w14:paraId="557403E5" w14:textId="77777777" w:rsidR="00B82C05" w:rsidRPr="00B82C05" w:rsidRDefault="00B82C05" w:rsidP="00B82C05">
      <w:pPr>
        <w:spacing w:after="0" w:line="240" w:lineRule="auto"/>
        <w:ind w:left="720"/>
        <w:contextualSpacing/>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
        <w:gridCol w:w="540"/>
        <w:gridCol w:w="542"/>
        <w:gridCol w:w="5189"/>
        <w:gridCol w:w="2198"/>
      </w:tblGrid>
      <w:tr w:rsidR="00B82C05" w:rsidRPr="00B82C05" w14:paraId="1B98697C" w14:textId="77777777" w:rsidTr="000C43F3">
        <w:trPr>
          <w:trHeight w:val="335"/>
        </w:trPr>
        <w:tc>
          <w:tcPr>
            <w:tcW w:w="497" w:type="pct"/>
            <w:shd w:val="clear" w:color="auto" w:fill="auto"/>
            <w:vAlign w:val="bottom"/>
          </w:tcPr>
          <w:p w14:paraId="5EC64361"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3334" w:type="pct"/>
            <w:gridSpan w:val="3"/>
            <w:shd w:val="clear" w:color="auto" w:fill="auto"/>
            <w:vAlign w:val="bottom"/>
          </w:tcPr>
          <w:p w14:paraId="7713BC3F"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1170" w:type="pct"/>
            <w:shd w:val="clear" w:color="auto" w:fill="auto"/>
            <w:vAlign w:val="center"/>
          </w:tcPr>
          <w:p w14:paraId="4B29BF30" w14:textId="77777777" w:rsidR="00B82C05" w:rsidRPr="00B82C05" w:rsidRDefault="00B82C05" w:rsidP="00B82C05">
            <w:pPr>
              <w:spacing w:after="0" w:line="240" w:lineRule="auto"/>
              <w:jc w:val="center"/>
              <w:rPr>
                <w:rFonts w:ascii="Calibri" w:eastAsia="Times New Roman" w:hAnsi="Calibri" w:cs="Calibri"/>
                <w:bCs/>
                <w:kern w:val="0"/>
                <w:sz w:val="20"/>
                <w:szCs w:val="20"/>
                <w:lang w:eastAsia="sl-SI"/>
                <w14:ligatures w14:val="none"/>
              </w:rPr>
            </w:pPr>
            <w:r w:rsidRPr="00B82C05">
              <w:rPr>
                <w:rFonts w:ascii="Calibri" w:eastAsia="Times New Roman" w:hAnsi="Calibri" w:cs="Calibri"/>
                <w:bCs/>
                <w:kern w:val="0"/>
                <w:sz w:val="20"/>
                <w:szCs w:val="20"/>
                <w:lang w:eastAsia="sl-SI"/>
                <w14:ligatures w14:val="none"/>
              </w:rPr>
              <w:t>Skupine zaposlitev zdravstvenih delavcev</w:t>
            </w:r>
          </w:p>
        </w:tc>
      </w:tr>
      <w:tr w:rsidR="00B82C05" w:rsidRPr="00B82C05" w14:paraId="684F100B" w14:textId="77777777" w:rsidTr="000C43F3">
        <w:trPr>
          <w:trHeight w:val="255"/>
        </w:trPr>
        <w:tc>
          <w:tcPr>
            <w:tcW w:w="497" w:type="pct"/>
            <w:shd w:val="clear" w:color="auto" w:fill="auto"/>
            <w:vAlign w:val="center"/>
          </w:tcPr>
          <w:p w14:paraId="411373BE"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roofErr w:type="spellStart"/>
            <w:r w:rsidRPr="00B82C05">
              <w:rPr>
                <w:rFonts w:ascii="Calibri" w:eastAsia="Times New Roman" w:hAnsi="Calibri" w:cs="Calibri"/>
                <w:kern w:val="0"/>
                <w:sz w:val="20"/>
                <w:szCs w:val="20"/>
                <w:lang w:eastAsia="sl-SI"/>
                <w14:ligatures w14:val="none"/>
              </w:rPr>
              <w:t>R86.220</w:t>
            </w:r>
            <w:proofErr w:type="spellEnd"/>
          </w:p>
        </w:tc>
        <w:tc>
          <w:tcPr>
            <w:tcW w:w="3334" w:type="pct"/>
            <w:gridSpan w:val="3"/>
            <w:shd w:val="clear" w:color="auto" w:fill="auto"/>
            <w:vAlign w:val="center"/>
          </w:tcPr>
          <w:p w14:paraId="224C149F"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r w:rsidRPr="00B82C05">
              <w:rPr>
                <w:rFonts w:ascii="Calibri" w:eastAsia="Times New Roman" w:hAnsi="Calibri" w:cs="Calibri"/>
                <w:kern w:val="0"/>
                <w:sz w:val="20"/>
                <w:szCs w:val="20"/>
                <w:lang w:eastAsia="sl-SI"/>
                <w14:ligatures w14:val="none"/>
              </w:rPr>
              <w:t>Specializirana zdravstvena dejavnost</w:t>
            </w:r>
          </w:p>
        </w:tc>
        <w:tc>
          <w:tcPr>
            <w:tcW w:w="1170" w:type="pct"/>
            <w:shd w:val="clear" w:color="auto" w:fill="auto"/>
            <w:vAlign w:val="center"/>
          </w:tcPr>
          <w:p w14:paraId="5BBFCE02"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r>
      <w:tr w:rsidR="00B82C05" w:rsidRPr="00B82C05" w14:paraId="736036EA" w14:textId="77777777" w:rsidTr="000C43F3">
        <w:trPr>
          <w:trHeight w:val="255"/>
        </w:trPr>
        <w:tc>
          <w:tcPr>
            <w:tcW w:w="497" w:type="pct"/>
            <w:shd w:val="clear" w:color="auto" w:fill="auto"/>
            <w:vAlign w:val="bottom"/>
          </w:tcPr>
          <w:p w14:paraId="3C2776B9"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5102734B" w14:textId="77777777" w:rsidR="00B82C05" w:rsidRPr="00B82C05" w:rsidRDefault="00B82C05" w:rsidP="00B82C05">
            <w:pPr>
              <w:spacing w:after="0" w:line="240" w:lineRule="auto"/>
              <w:rPr>
                <w:rFonts w:ascii="Calibri" w:eastAsia="Times New Roman" w:hAnsi="Calibri" w:cs="Calibri"/>
                <w:b/>
                <w:bCs/>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256</w:t>
            </w:r>
          </w:p>
        </w:tc>
        <w:tc>
          <w:tcPr>
            <w:tcW w:w="3046" w:type="pct"/>
            <w:gridSpan w:val="2"/>
            <w:shd w:val="clear" w:color="auto" w:fill="auto"/>
            <w:vAlign w:val="center"/>
          </w:tcPr>
          <w:p w14:paraId="660DE726" w14:textId="77777777" w:rsidR="00B82C05" w:rsidRPr="00B82C05" w:rsidRDefault="00B82C05" w:rsidP="00B82C05">
            <w:pPr>
              <w:spacing w:after="0" w:line="240" w:lineRule="auto"/>
              <w:rPr>
                <w:rFonts w:ascii="Calibri" w:eastAsia="Times New Roman" w:hAnsi="Calibri" w:cs="Calibri"/>
                <w:b/>
                <w:bCs/>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Klinična prehrana v specialistični zunajbolnišnični dejavnosti</w:t>
            </w:r>
          </w:p>
        </w:tc>
        <w:tc>
          <w:tcPr>
            <w:tcW w:w="1170" w:type="pct"/>
            <w:shd w:val="clear" w:color="auto" w:fill="auto"/>
            <w:vAlign w:val="bottom"/>
          </w:tcPr>
          <w:p w14:paraId="3E699404"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r>
      <w:tr w:rsidR="00B82C05" w:rsidRPr="00B82C05" w14:paraId="7B827D96" w14:textId="77777777" w:rsidTr="000C43F3">
        <w:trPr>
          <w:trHeight w:val="255"/>
        </w:trPr>
        <w:tc>
          <w:tcPr>
            <w:tcW w:w="497" w:type="pct"/>
            <w:shd w:val="clear" w:color="auto" w:fill="auto"/>
          </w:tcPr>
          <w:p w14:paraId="4D27AA90"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tcPr>
          <w:p w14:paraId="05C74463"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88" w:type="pct"/>
            <w:shd w:val="clear" w:color="auto" w:fill="auto"/>
          </w:tcPr>
          <w:p w14:paraId="489736EC" w14:textId="77777777" w:rsidR="00B82C05" w:rsidRPr="00B82C05" w:rsidRDefault="00B82C05" w:rsidP="00B82C05">
            <w:pPr>
              <w:spacing w:after="0" w:line="240" w:lineRule="auto"/>
              <w:rPr>
                <w:rFonts w:ascii="Calibri" w:eastAsia="Times New Roman" w:hAnsi="Calibri" w:cs="Calibri"/>
                <w:b/>
                <w:bCs/>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293</w:t>
            </w:r>
          </w:p>
        </w:tc>
        <w:tc>
          <w:tcPr>
            <w:tcW w:w="2758" w:type="pct"/>
            <w:shd w:val="clear" w:color="auto" w:fill="auto"/>
          </w:tcPr>
          <w:p w14:paraId="6C22D4F9" w14:textId="77777777" w:rsidR="00B82C05" w:rsidRPr="00B82C05" w:rsidRDefault="00B82C05" w:rsidP="00B82C05">
            <w:pPr>
              <w:spacing w:after="0" w:line="240" w:lineRule="auto"/>
              <w:rPr>
                <w:rFonts w:ascii="Calibri" w:eastAsia="Times New Roman" w:hAnsi="Calibri" w:cs="Calibri"/>
                <w:b/>
                <w:bCs/>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Klinična prehrana</w:t>
            </w:r>
          </w:p>
        </w:tc>
        <w:tc>
          <w:tcPr>
            <w:tcW w:w="1170" w:type="pct"/>
            <w:shd w:val="clear" w:color="auto" w:fill="auto"/>
          </w:tcPr>
          <w:p w14:paraId="0F513B1D" w14:textId="77777777" w:rsidR="00B82C05" w:rsidRPr="00B82C05" w:rsidRDefault="00B82C05" w:rsidP="00B82C05">
            <w:pPr>
              <w:spacing w:after="0" w:line="240" w:lineRule="auto"/>
              <w:jc w:val="center"/>
              <w:rPr>
                <w:rFonts w:ascii="Calibri" w:eastAsia="Times New Roman" w:hAnsi="Calibri" w:cs="Calibri"/>
                <w:b/>
                <w:bCs/>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2</w:t>
            </w:r>
          </w:p>
          <w:p w14:paraId="3A557551" w14:textId="77777777" w:rsidR="00B82C05" w:rsidRPr="00B82C05" w:rsidRDefault="00B82C05" w:rsidP="00B82C05">
            <w:pPr>
              <w:spacing w:after="0" w:line="240" w:lineRule="auto"/>
              <w:jc w:val="center"/>
              <w:rPr>
                <w:rFonts w:ascii="Calibri" w:eastAsia="Times New Roman" w:hAnsi="Calibri" w:cs="Calibri"/>
                <w:b/>
                <w:bCs/>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16</w:t>
            </w:r>
          </w:p>
        </w:tc>
      </w:tr>
    </w:tbl>
    <w:p w14:paraId="5818E98A" w14:textId="77777777" w:rsidR="00B82C05" w:rsidRPr="00B82C05" w:rsidRDefault="00B82C05" w:rsidP="00B82C05">
      <w:pPr>
        <w:autoSpaceDE w:val="0"/>
        <w:autoSpaceDN w:val="0"/>
        <w:adjustRightInd w:val="0"/>
        <w:spacing w:after="0" w:line="240" w:lineRule="auto"/>
        <w:jc w:val="both"/>
        <w:rPr>
          <w:rFonts w:ascii="Calibri" w:eastAsia="Calibri" w:hAnsi="Calibri" w:cs="Times New Roman"/>
          <w:kern w:val="0"/>
          <w14:ligatures w14:val="none"/>
        </w:rPr>
      </w:pPr>
    </w:p>
    <w:p w14:paraId="4EC42B53" w14:textId="77777777" w:rsidR="00B82C05" w:rsidRPr="00B82C05" w:rsidRDefault="00B82C05" w:rsidP="00B82C05">
      <w:pPr>
        <w:numPr>
          <w:ilvl w:val="0"/>
          <w:numId w:val="45"/>
        </w:numPr>
        <w:spacing w:after="0" w:line="240" w:lineRule="auto"/>
        <w:ind w:left="357" w:hanging="357"/>
        <w:contextualSpacing/>
        <w:jc w:val="both"/>
        <w:rPr>
          <w:rFonts w:ascii="Calibri" w:eastAsia="Calibri" w:hAnsi="Calibri" w:cs="Calibri"/>
          <w:kern w:val="0"/>
          <w:lang w:eastAsia="sl-SI"/>
          <w14:ligatures w14:val="none"/>
        </w:rPr>
      </w:pPr>
      <w:r w:rsidRPr="00B82C05">
        <w:rPr>
          <w:rFonts w:ascii="Calibri" w:eastAsia="Calibri" w:hAnsi="Calibri" w:cs="Calibri"/>
          <w:kern w:val="0"/>
          <w:lang w:eastAsia="sl-SI"/>
          <w14:ligatures w14:val="none"/>
        </w:rPr>
        <w:t>povezovalni šifrant K46 »Obveznost navajanja podatkov CRPP po dejavnostih na strukturi Obravnava«, v katerega uvajamo novo dejavnost 256 293 z obveznim navajanjem sklopa podatkov CRPP:</w:t>
      </w:r>
    </w:p>
    <w:p w14:paraId="56BEE0F9" w14:textId="77777777" w:rsidR="00B82C05" w:rsidRPr="00B82C05" w:rsidRDefault="00B82C05" w:rsidP="00B82C05">
      <w:pPr>
        <w:autoSpaceDE w:val="0"/>
        <w:autoSpaceDN w:val="0"/>
        <w:adjustRightInd w:val="0"/>
        <w:spacing w:after="0" w:line="240" w:lineRule="auto"/>
        <w:jc w:val="both"/>
        <w:rPr>
          <w:rFonts w:ascii="Calibri" w:eastAsia="Times New Roman" w:hAnsi="Calibri" w:cs="Arial"/>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540"/>
        <w:gridCol w:w="540"/>
        <w:gridCol w:w="3295"/>
        <w:gridCol w:w="1766"/>
        <w:gridCol w:w="1326"/>
        <w:gridCol w:w="1021"/>
      </w:tblGrid>
      <w:tr w:rsidR="00B82C05" w:rsidRPr="00B82C05" w14:paraId="4AA87901" w14:textId="77777777" w:rsidTr="000C43F3">
        <w:trPr>
          <w:trHeight w:val="267"/>
          <w:tblHeader/>
        </w:trPr>
        <w:tc>
          <w:tcPr>
            <w:tcW w:w="487" w:type="pct"/>
            <w:shd w:val="clear" w:color="auto" w:fill="auto"/>
            <w:vAlign w:val="bottom"/>
          </w:tcPr>
          <w:p w14:paraId="73C997C8"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326" w:type="pct"/>
            <w:gridSpan w:val="3"/>
            <w:shd w:val="clear" w:color="auto" w:fill="auto"/>
            <w:vAlign w:val="bottom"/>
          </w:tcPr>
          <w:p w14:paraId="17D0C001"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939" w:type="pct"/>
            <w:shd w:val="clear" w:color="auto" w:fill="auto"/>
            <w:vAlign w:val="center"/>
          </w:tcPr>
          <w:p w14:paraId="3E62B304" w14:textId="77777777" w:rsidR="00B82C05" w:rsidRPr="00B82C05" w:rsidRDefault="00B82C05" w:rsidP="00B82C05">
            <w:pPr>
              <w:spacing w:after="0" w:line="240" w:lineRule="auto"/>
              <w:jc w:val="center"/>
              <w:rPr>
                <w:rFonts w:ascii="Calibri" w:eastAsia="Times New Roman" w:hAnsi="Calibri" w:cs="Calibri"/>
                <w:kern w:val="0"/>
                <w:sz w:val="20"/>
                <w:szCs w:val="20"/>
                <w:lang w:eastAsia="sl-SI"/>
                <w14:ligatures w14:val="none"/>
              </w:rPr>
            </w:pPr>
            <w:r w:rsidRPr="00B82C05">
              <w:rPr>
                <w:rFonts w:ascii="Calibri" w:eastAsia="Calibri" w:hAnsi="Calibri" w:cs="Calibri"/>
                <w:sz w:val="20"/>
                <w:szCs w:val="20"/>
              </w:rPr>
              <w:t>Navajanje sklopa podatkov CRPP na Obravnavi</w:t>
            </w:r>
          </w:p>
        </w:tc>
        <w:tc>
          <w:tcPr>
            <w:tcW w:w="705" w:type="pct"/>
            <w:vAlign w:val="center"/>
          </w:tcPr>
          <w:p w14:paraId="6B7A7352" w14:textId="77777777" w:rsidR="00B82C05" w:rsidRPr="00B82C05" w:rsidRDefault="00B82C05" w:rsidP="00B82C05">
            <w:pPr>
              <w:spacing w:after="0" w:line="240" w:lineRule="auto"/>
              <w:jc w:val="center"/>
              <w:rPr>
                <w:rFonts w:ascii="Calibri" w:eastAsia="Times New Roman" w:hAnsi="Calibri" w:cs="Calibri"/>
                <w:kern w:val="0"/>
                <w:sz w:val="20"/>
                <w:szCs w:val="20"/>
                <w:lang w:eastAsia="sl-SI"/>
                <w14:ligatures w14:val="none"/>
              </w:rPr>
            </w:pPr>
            <w:r w:rsidRPr="00B82C05">
              <w:rPr>
                <w:rFonts w:ascii="Calibri" w:eastAsia="Calibri" w:hAnsi="Calibri" w:cs="Calibri"/>
                <w:sz w:val="20"/>
                <w:szCs w:val="20"/>
              </w:rPr>
              <w:t>Izjeme glede na šifrant K47</w:t>
            </w:r>
          </w:p>
        </w:tc>
        <w:tc>
          <w:tcPr>
            <w:tcW w:w="543" w:type="pct"/>
            <w:vAlign w:val="center"/>
          </w:tcPr>
          <w:p w14:paraId="53A70CF2" w14:textId="77777777" w:rsidR="00B82C05" w:rsidRPr="00B82C05" w:rsidRDefault="00B82C05" w:rsidP="00B82C05">
            <w:pPr>
              <w:spacing w:after="0" w:line="240" w:lineRule="auto"/>
              <w:jc w:val="center"/>
              <w:rPr>
                <w:rFonts w:ascii="Calibri" w:eastAsia="Times New Roman" w:hAnsi="Calibri" w:cs="Calibri"/>
                <w:strike/>
                <w:kern w:val="0"/>
                <w:sz w:val="20"/>
                <w:szCs w:val="20"/>
                <w:lang w:eastAsia="sl-SI"/>
                <w14:ligatures w14:val="none"/>
              </w:rPr>
            </w:pPr>
            <w:r w:rsidRPr="00B82C05">
              <w:rPr>
                <w:rFonts w:ascii="Calibri" w:eastAsia="Calibri" w:hAnsi="Calibri" w:cs="Calibri"/>
                <w:sz w:val="20"/>
                <w:szCs w:val="20"/>
              </w:rPr>
              <w:t>Dodatni pogoj za kontrolo</w:t>
            </w:r>
          </w:p>
        </w:tc>
      </w:tr>
      <w:tr w:rsidR="00B82C05" w:rsidRPr="00B82C05" w14:paraId="2FAE4258" w14:textId="77777777" w:rsidTr="000C43F3">
        <w:trPr>
          <w:trHeight w:val="255"/>
        </w:trPr>
        <w:tc>
          <w:tcPr>
            <w:tcW w:w="487" w:type="pct"/>
            <w:shd w:val="clear" w:color="auto" w:fill="auto"/>
            <w:vAlign w:val="center"/>
          </w:tcPr>
          <w:p w14:paraId="3C36F414"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roofErr w:type="spellStart"/>
            <w:r w:rsidRPr="00B82C05">
              <w:rPr>
                <w:rFonts w:ascii="Calibri" w:eastAsia="Calibri" w:hAnsi="Calibri" w:cs="Calibri"/>
                <w:sz w:val="20"/>
                <w:szCs w:val="20"/>
              </w:rPr>
              <w:t>R86.220</w:t>
            </w:r>
            <w:proofErr w:type="spellEnd"/>
          </w:p>
        </w:tc>
        <w:tc>
          <w:tcPr>
            <w:tcW w:w="4513" w:type="pct"/>
            <w:gridSpan w:val="6"/>
            <w:shd w:val="clear" w:color="auto" w:fill="auto"/>
            <w:vAlign w:val="center"/>
          </w:tcPr>
          <w:p w14:paraId="233E7F81" w14:textId="77777777" w:rsidR="00B82C05" w:rsidRPr="00B82C05" w:rsidRDefault="00B82C05" w:rsidP="00B82C05">
            <w:pPr>
              <w:spacing w:after="0" w:line="240" w:lineRule="auto"/>
              <w:rPr>
                <w:rFonts w:ascii="Calibri" w:eastAsia="Times New Roman" w:hAnsi="Calibri" w:cs="Calibri"/>
                <w:b/>
                <w:kern w:val="0"/>
                <w:sz w:val="20"/>
                <w:szCs w:val="20"/>
                <w:lang w:eastAsia="sl-SI"/>
                <w14:ligatures w14:val="none"/>
              </w:rPr>
            </w:pPr>
            <w:r w:rsidRPr="00B82C05">
              <w:rPr>
                <w:rFonts w:ascii="Calibri" w:eastAsia="Calibri" w:hAnsi="Calibri" w:cs="Calibri"/>
                <w:sz w:val="20"/>
                <w:szCs w:val="20"/>
              </w:rPr>
              <w:t>Specializirana zdravstvena dejavnost</w:t>
            </w:r>
          </w:p>
        </w:tc>
      </w:tr>
      <w:tr w:rsidR="00B82C05" w:rsidRPr="00B82C05" w14:paraId="5237F802" w14:textId="77777777" w:rsidTr="000C43F3">
        <w:trPr>
          <w:trHeight w:val="255"/>
        </w:trPr>
        <w:tc>
          <w:tcPr>
            <w:tcW w:w="487" w:type="pct"/>
            <w:shd w:val="clear" w:color="auto" w:fill="auto"/>
            <w:vAlign w:val="bottom"/>
          </w:tcPr>
          <w:p w14:paraId="4B33F293"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22EDCB9E" w14:textId="77777777" w:rsidR="00B82C05" w:rsidRPr="00B82C05" w:rsidRDefault="00B82C05" w:rsidP="00B82C05">
            <w:pPr>
              <w:spacing w:after="0" w:line="240" w:lineRule="auto"/>
              <w:rPr>
                <w:rFonts w:ascii="Calibri" w:eastAsia="Times New Roman" w:hAnsi="Calibri" w:cs="Calibri"/>
                <w:b/>
                <w:bCs/>
                <w:kern w:val="0"/>
                <w:sz w:val="20"/>
                <w:szCs w:val="20"/>
                <w:lang w:eastAsia="sl-SI"/>
                <w14:ligatures w14:val="none"/>
              </w:rPr>
            </w:pPr>
            <w:r w:rsidRPr="00B82C05">
              <w:rPr>
                <w:rFonts w:ascii="Calibri" w:eastAsia="Calibri" w:hAnsi="Calibri" w:cs="Calibri"/>
                <w:b/>
                <w:bCs/>
                <w:sz w:val="20"/>
                <w:szCs w:val="20"/>
              </w:rPr>
              <w:t>256</w:t>
            </w:r>
          </w:p>
        </w:tc>
        <w:tc>
          <w:tcPr>
            <w:tcW w:w="4226" w:type="pct"/>
            <w:gridSpan w:val="5"/>
            <w:shd w:val="clear" w:color="auto" w:fill="auto"/>
            <w:vAlign w:val="center"/>
          </w:tcPr>
          <w:p w14:paraId="17A93A8D" w14:textId="77777777" w:rsidR="00B82C05" w:rsidRPr="00B82C05" w:rsidRDefault="00B82C05" w:rsidP="00B82C05">
            <w:pPr>
              <w:spacing w:after="0" w:line="240" w:lineRule="auto"/>
              <w:rPr>
                <w:rFonts w:ascii="Calibri" w:eastAsia="Times New Roman" w:hAnsi="Calibri" w:cs="Calibri"/>
                <w:b/>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Klinična prehrana v specialistični zunajbolnišnični dejavnosti</w:t>
            </w:r>
          </w:p>
        </w:tc>
      </w:tr>
      <w:tr w:rsidR="00B82C05" w:rsidRPr="00B82C05" w14:paraId="2AE83E4C" w14:textId="77777777" w:rsidTr="000C43F3">
        <w:trPr>
          <w:trHeight w:val="255"/>
        </w:trPr>
        <w:tc>
          <w:tcPr>
            <w:tcW w:w="487" w:type="pct"/>
            <w:shd w:val="clear" w:color="auto" w:fill="auto"/>
            <w:vAlign w:val="bottom"/>
          </w:tcPr>
          <w:p w14:paraId="483234D3" w14:textId="77777777" w:rsidR="00B82C05" w:rsidRPr="00B82C05" w:rsidRDefault="00B82C05" w:rsidP="00B82C05">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49216329" w14:textId="77777777" w:rsidR="00B82C05" w:rsidRPr="00B82C05" w:rsidRDefault="00B82C05" w:rsidP="00B82C05">
            <w:pPr>
              <w:spacing w:after="0" w:line="240" w:lineRule="auto"/>
              <w:jc w:val="right"/>
              <w:rPr>
                <w:rFonts w:ascii="Calibri" w:eastAsia="Times New Roman" w:hAnsi="Calibri" w:cs="Calibri"/>
                <w:b/>
                <w:bCs/>
                <w:kern w:val="0"/>
                <w:sz w:val="20"/>
                <w:szCs w:val="20"/>
                <w:lang w:eastAsia="sl-SI"/>
                <w14:ligatures w14:val="none"/>
              </w:rPr>
            </w:pPr>
          </w:p>
        </w:tc>
        <w:tc>
          <w:tcPr>
            <w:tcW w:w="287" w:type="pct"/>
            <w:shd w:val="clear" w:color="auto" w:fill="auto"/>
            <w:vAlign w:val="center"/>
          </w:tcPr>
          <w:p w14:paraId="20E5F3F0" w14:textId="77777777" w:rsidR="00B82C05" w:rsidRPr="00B82C05" w:rsidRDefault="00B82C05" w:rsidP="00B82C05">
            <w:pPr>
              <w:spacing w:after="0" w:line="240" w:lineRule="auto"/>
              <w:rPr>
                <w:rFonts w:ascii="Calibri" w:eastAsia="Times New Roman" w:hAnsi="Calibri" w:cs="Calibri"/>
                <w:b/>
                <w:bCs/>
                <w:kern w:val="0"/>
                <w:sz w:val="20"/>
                <w:szCs w:val="20"/>
                <w:lang w:eastAsia="sl-SI"/>
                <w14:ligatures w14:val="none"/>
              </w:rPr>
            </w:pPr>
            <w:r w:rsidRPr="00B82C05">
              <w:rPr>
                <w:rFonts w:ascii="Calibri" w:eastAsia="Calibri" w:hAnsi="Calibri" w:cs="Calibri"/>
                <w:b/>
                <w:bCs/>
                <w:sz w:val="20"/>
                <w:szCs w:val="20"/>
              </w:rPr>
              <w:t>293</w:t>
            </w:r>
          </w:p>
        </w:tc>
        <w:tc>
          <w:tcPr>
            <w:tcW w:w="1752" w:type="pct"/>
            <w:shd w:val="clear" w:color="auto" w:fill="auto"/>
            <w:vAlign w:val="center"/>
          </w:tcPr>
          <w:p w14:paraId="30CC0213" w14:textId="77777777" w:rsidR="00B82C05" w:rsidRPr="00B82C05" w:rsidRDefault="00B82C05" w:rsidP="00B82C05">
            <w:pPr>
              <w:spacing w:after="0" w:line="240" w:lineRule="auto"/>
              <w:rPr>
                <w:rFonts w:ascii="Calibri" w:eastAsia="Times New Roman" w:hAnsi="Calibri" w:cs="Calibri"/>
                <w:b/>
                <w:bCs/>
                <w:kern w:val="0"/>
                <w:sz w:val="20"/>
                <w:szCs w:val="20"/>
                <w:lang w:eastAsia="sl-SI"/>
                <w14:ligatures w14:val="none"/>
              </w:rPr>
            </w:pPr>
            <w:r w:rsidRPr="00B82C05">
              <w:rPr>
                <w:rFonts w:ascii="Calibri" w:eastAsia="Times New Roman" w:hAnsi="Calibri" w:cs="Calibri"/>
                <w:b/>
                <w:bCs/>
                <w:kern w:val="0"/>
                <w:sz w:val="20"/>
                <w:szCs w:val="20"/>
                <w:lang w:eastAsia="sl-SI"/>
                <w14:ligatures w14:val="none"/>
              </w:rPr>
              <w:t>Klinična prehrana</w:t>
            </w:r>
          </w:p>
        </w:tc>
        <w:tc>
          <w:tcPr>
            <w:tcW w:w="939" w:type="pct"/>
            <w:shd w:val="clear" w:color="auto" w:fill="auto"/>
            <w:vAlign w:val="center"/>
          </w:tcPr>
          <w:p w14:paraId="1D785C1C" w14:textId="77777777" w:rsidR="00B82C05" w:rsidRPr="00B82C05" w:rsidRDefault="00B82C05" w:rsidP="00B82C05">
            <w:pPr>
              <w:spacing w:after="0" w:line="240" w:lineRule="auto"/>
              <w:jc w:val="center"/>
              <w:rPr>
                <w:rFonts w:ascii="Calibri" w:eastAsia="Times New Roman" w:hAnsi="Calibri" w:cs="Calibri"/>
                <w:b/>
                <w:kern w:val="0"/>
                <w:sz w:val="20"/>
                <w:szCs w:val="20"/>
                <w:lang w:eastAsia="sl-SI"/>
                <w14:ligatures w14:val="none"/>
              </w:rPr>
            </w:pPr>
            <w:r w:rsidRPr="00B82C05">
              <w:rPr>
                <w:rFonts w:ascii="Calibri" w:eastAsia="Times New Roman" w:hAnsi="Calibri" w:cs="Calibri"/>
                <w:b/>
                <w:kern w:val="0"/>
                <w:sz w:val="20"/>
                <w:szCs w:val="20"/>
                <w:lang w:eastAsia="sl-SI"/>
                <w14:ligatures w14:val="none"/>
              </w:rPr>
              <w:t>O</w:t>
            </w:r>
          </w:p>
        </w:tc>
        <w:tc>
          <w:tcPr>
            <w:tcW w:w="705" w:type="pct"/>
            <w:vAlign w:val="center"/>
          </w:tcPr>
          <w:p w14:paraId="2D726368" w14:textId="77777777" w:rsidR="00B82C05" w:rsidRPr="00B82C05" w:rsidRDefault="00B82C05" w:rsidP="00B82C05">
            <w:pPr>
              <w:spacing w:after="0" w:line="240" w:lineRule="auto"/>
              <w:jc w:val="center"/>
              <w:rPr>
                <w:rFonts w:ascii="Calibri" w:eastAsia="Times New Roman" w:hAnsi="Calibri" w:cs="Calibri"/>
                <w:b/>
                <w:kern w:val="0"/>
                <w:sz w:val="20"/>
                <w:szCs w:val="20"/>
                <w:lang w:eastAsia="sl-SI"/>
                <w14:ligatures w14:val="none"/>
              </w:rPr>
            </w:pPr>
            <w:r w:rsidRPr="00B82C05">
              <w:rPr>
                <w:rFonts w:ascii="Calibri" w:eastAsia="Times New Roman" w:hAnsi="Calibri" w:cs="Calibri"/>
                <w:b/>
                <w:kern w:val="0"/>
                <w:sz w:val="20"/>
                <w:szCs w:val="20"/>
                <w:lang w:eastAsia="sl-SI"/>
                <w14:ligatures w14:val="none"/>
              </w:rPr>
              <w:t>Da</w:t>
            </w:r>
          </w:p>
        </w:tc>
        <w:tc>
          <w:tcPr>
            <w:tcW w:w="543" w:type="pct"/>
          </w:tcPr>
          <w:p w14:paraId="185C6054" w14:textId="77777777" w:rsidR="00B82C05" w:rsidRPr="00B82C05" w:rsidRDefault="00B82C05" w:rsidP="00B82C05">
            <w:pPr>
              <w:spacing w:after="0" w:line="240" w:lineRule="auto"/>
              <w:jc w:val="center"/>
              <w:rPr>
                <w:rFonts w:ascii="Calibri" w:eastAsia="Times New Roman" w:hAnsi="Calibri" w:cs="Calibri"/>
                <w:bCs/>
                <w:kern w:val="0"/>
                <w:sz w:val="20"/>
                <w:szCs w:val="20"/>
                <w:lang w:eastAsia="sl-SI"/>
                <w14:ligatures w14:val="none"/>
              </w:rPr>
            </w:pPr>
          </w:p>
        </w:tc>
      </w:tr>
    </w:tbl>
    <w:p w14:paraId="2AAAC3E6" w14:textId="77777777" w:rsidR="00B82C05" w:rsidRPr="00B82C05" w:rsidRDefault="00B82C05" w:rsidP="00B82C05">
      <w:pPr>
        <w:autoSpaceDE w:val="0"/>
        <w:autoSpaceDN w:val="0"/>
        <w:adjustRightInd w:val="0"/>
        <w:spacing w:after="0" w:line="240" w:lineRule="auto"/>
        <w:jc w:val="both"/>
        <w:rPr>
          <w:rFonts w:ascii="Calibri" w:eastAsia="Times New Roman" w:hAnsi="Calibri" w:cs="Arial"/>
          <w:kern w:val="0"/>
          <w:sz w:val="20"/>
          <w:szCs w:val="20"/>
          <w:lang w:eastAsia="sl-SI"/>
          <w14:ligatures w14:val="none"/>
        </w:rPr>
      </w:pPr>
      <w:r w:rsidRPr="00B82C05">
        <w:rPr>
          <w:rFonts w:ascii="Calibri" w:eastAsia="Times New Roman" w:hAnsi="Calibri" w:cs="Arial"/>
          <w:kern w:val="0"/>
          <w:sz w:val="20"/>
          <w:szCs w:val="20"/>
          <w:lang w:eastAsia="sl-SI"/>
          <w14:ligatures w14:val="none"/>
        </w:rPr>
        <w:t>O – obvezno</w:t>
      </w:r>
    </w:p>
    <w:p w14:paraId="742A23AC" w14:textId="77777777" w:rsidR="00B82C05" w:rsidRPr="00B82C05" w:rsidRDefault="00B82C05" w:rsidP="00B82C05">
      <w:pPr>
        <w:autoSpaceDE w:val="0"/>
        <w:autoSpaceDN w:val="0"/>
        <w:adjustRightInd w:val="0"/>
        <w:spacing w:after="0" w:line="240" w:lineRule="auto"/>
        <w:jc w:val="both"/>
        <w:rPr>
          <w:rFonts w:ascii="Calibri" w:eastAsia="Times New Roman" w:hAnsi="Calibri" w:cs="Arial"/>
          <w:kern w:val="0"/>
          <w:lang w:eastAsia="sl-SI"/>
          <w14:ligatures w14:val="none"/>
        </w:rPr>
      </w:pPr>
    </w:p>
    <w:p w14:paraId="0FA76484" w14:textId="77777777" w:rsidR="00B82C05" w:rsidRPr="00B82C05" w:rsidRDefault="00B82C05" w:rsidP="00B82C05">
      <w:pPr>
        <w:numPr>
          <w:ilvl w:val="0"/>
          <w:numId w:val="45"/>
        </w:numPr>
        <w:spacing w:after="0" w:line="240" w:lineRule="auto"/>
        <w:ind w:left="357" w:hanging="357"/>
        <w:contextualSpacing/>
        <w:jc w:val="both"/>
        <w:rPr>
          <w:rFonts w:ascii="Calibri" w:eastAsia="Calibri" w:hAnsi="Calibri" w:cs="Calibri"/>
          <w:kern w:val="0"/>
          <w:lang w:eastAsia="sl-SI"/>
          <w14:ligatures w14:val="none"/>
        </w:rPr>
      </w:pPr>
      <w:r w:rsidRPr="00B82C05">
        <w:rPr>
          <w:rFonts w:ascii="Calibri" w:eastAsia="Calibri" w:hAnsi="Calibri" w:cs="Calibri"/>
          <w:kern w:val="0"/>
          <w:lang w:eastAsia="sl-SI"/>
          <w14:ligatures w14:val="none"/>
        </w:rPr>
        <w:t xml:space="preserve">povezovalni šifrant </w:t>
      </w:r>
      <w:proofErr w:type="spellStart"/>
      <w:r w:rsidRPr="00B82C05">
        <w:rPr>
          <w:rFonts w:ascii="Calibri" w:eastAsia="Calibri" w:hAnsi="Calibri" w:cs="Calibri"/>
          <w:kern w:val="0"/>
          <w:lang w:eastAsia="sl-SI"/>
          <w14:ligatures w14:val="none"/>
        </w:rPr>
        <w:t>K47.2</w:t>
      </w:r>
      <w:proofErr w:type="spellEnd"/>
      <w:r w:rsidRPr="00B82C05">
        <w:rPr>
          <w:rFonts w:ascii="Calibri" w:eastAsia="Calibri" w:hAnsi="Calibri" w:cs="Calibri"/>
          <w:kern w:val="0"/>
          <w:lang w:eastAsia="sl-SI"/>
          <w14:ligatures w14:val="none"/>
        </w:rPr>
        <w:t xml:space="preserve"> »Obveznost navajanja podatkov CRPP po storitvah«, v katerega uvajamo storitev KLIP010 »Triaža«, za katero velja dovoljeno navajanje sklopa podatkov CRPP:</w:t>
      </w:r>
    </w:p>
    <w:p w14:paraId="23C7C624" w14:textId="77777777" w:rsidR="00B82C05" w:rsidRPr="00B82C05" w:rsidRDefault="00B82C05" w:rsidP="00B82C05">
      <w:pPr>
        <w:autoSpaceDE w:val="0"/>
        <w:autoSpaceDN w:val="0"/>
        <w:adjustRightInd w:val="0"/>
        <w:spacing w:after="0" w:line="240" w:lineRule="auto"/>
        <w:jc w:val="both"/>
        <w:rPr>
          <w:rFonts w:ascii="Calibri" w:eastAsia="Times New Roman" w:hAnsi="Calibri" w:cs="Arial"/>
          <w:kern w:val="0"/>
          <w:sz w:val="16"/>
          <w:szCs w:val="16"/>
          <w:lang w:eastAsia="sl-SI"/>
          <w14:ligatures w14:val="none"/>
        </w:rPr>
      </w:pPr>
    </w:p>
    <w:tbl>
      <w:tblPr>
        <w:tblStyle w:val="Tabelamrea210"/>
        <w:tblW w:w="5000" w:type="pct"/>
        <w:tblLook w:val="04A0" w:firstRow="1" w:lastRow="0" w:firstColumn="1" w:lastColumn="0" w:noHBand="0" w:noVBand="1"/>
      </w:tblPr>
      <w:tblGrid>
        <w:gridCol w:w="1024"/>
        <w:gridCol w:w="1911"/>
        <w:gridCol w:w="2355"/>
        <w:gridCol w:w="4113"/>
      </w:tblGrid>
      <w:tr w:rsidR="00B82C05" w:rsidRPr="00B82C05" w14:paraId="12E75D72" w14:textId="77777777" w:rsidTr="000C43F3">
        <w:trPr>
          <w:trHeight w:val="255"/>
        </w:trPr>
        <w:tc>
          <w:tcPr>
            <w:tcW w:w="545" w:type="pct"/>
            <w:vAlign w:val="center"/>
          </w:tcPr>
          <w:p w14:paraId="420910AB" w14:textId="77777777" w:rsidR="00B82C05" w:rsidRPr="00B82C05" w:rsidRDefault="00B82C05" w:rsidP="00B82C05">
            <w:pPr>
              <w:widowControl w:val="0"/>
              <w:tabs>
                <w:tab w:val="left" w:pos="5670"/>
              </w:tabs>
              <w:suppressAutoHyphens/>
              <w:rPr>
                <w:rFonts w:ascii="Calibri" w:hAnsi="Calibri" w:cs="Calibri"/>
                <w:sz w:val="20"/>
                <w:szCs w:val="20"/>
                <w:lang w:eastAsia="sl-SI"/>
              </w:rPr>
            </w:pPr>
            <w:r w:rsidRPr="00B82C05">
              <w:rPr>
                <w:rFonts w:ascii="Calibri" w:hAnsi="Calibri" w:cs="Calibri"/>
                <w:sz w:val="20"/>
                <w:szCs w:val="20"/>
              </w:rPr>
              <w:t>Šifra storitve</w:t>
            </w:r>
          </w:p>
        </w:tc>
        <w:tc>
          <w:tcPr>
            <w:tcW w:w="1016" w:type="pct"/>
            <w:vAlign w:val="center"/>
          </w:tcPr>
          <w:p w14:paraId="70D155CC" w14:textId="77777777" w:rsidR="00B82C05" w:rsidRPr="00B82C05" w:rsidRDefault="00B82C05" w:rsidP="00B82C05">
            <w:pPr>
              <w:widowControl w:val="0"/>
              <w:tabs>
                <w:tab w:val="left" w:pos="5670"/>
              </w:tabs>
              <w:suppressAutoHyphens/>
              <w:rPr>
                <w:rFonts w:ascii="Calibri" w:hAnsi="Calibri" w:cs="Calibri"/>
                <w:sz w:val="20"/>
                <w:szCs w:val="20"/>
                <w:lang w:eastAsia="sl-SI"/>
              </w:rPr>
            </w:pPr>
            <w:r w:rsidRPr="00B82C05">
              <w:rPr>
                <w:rFonts w:ascii="Calibri" w:hAnsi="Calibri" w:cs="Calibri"/>
                <w:sz w:val="20"/>
                <w:szCs w:val="20"/>
              </w:rPr>
              <w:t>Kratek opis</w:t>
            </w:r>
          </w:p>
        </w:tc>
        <w:tc>
          <w:tcPr>
            <w:tcW w:w="1252" w:type="pct"/>
            <w:vAlign w:val="center"/>
          </w:tcPr>
          <w:p w14:paraId="29D55F9B" w14:textId="77777777" w:rsidR="00B82C05" w:rsidRPr="00B82C05" w:rsidRDefault="00B82C05" w:rsidP="00B82C05">
            <w:pPr>
              <w:widowControl w:val="0"/>
              <w:tabs>
                <w:tab w:val="left" w:pos="5670"/>
              </w:tabs>
              <w:suppressAutoHyphens/>
              <w:jc w:val="both"/>
              <w:rPr>
                <w:rFonts w:ascii="Calibri" w:hAnsi="Calibri" w:cs="Calibri"/>
                <w:sz w:val="20"/>
                <w:szCs w:val="20"/>
                <w:lang w:eastAsia="sl-SI"/>
              </w:rPr>
            </w:pPr>
            <w:r w:rsidRPr="00B82C05">
              <w:rPr>
                <w:rFonts w:ascii="Calibri" w:hAnsi="Calibri" w:cs="Calibri"/>
                <w:sz w:val="20"/>
                <w:szCs w:val="20"/>
              </w:rPr>
              <w:t>Zdravstvena dejavnost</w:t>
            </w:r>
          </w:p>
        </w:tc>
        <w:tc>
          <w:tcPr>
            <w:tcW w:w="2187" w:type="pct"/>
            <w:vAlign w:val="center"/>
          </w:tcPr>
          <w:p w14:paraId="79C197BE" w14:textId="77777777" w:rsidR="00B82C05" w:rsidRPr="00B82C05" w:rsidRDefault="00B82C05" w:rsidP="00B82C05">
            <w:pPr>
              <w:widowControl w:val="0"/>
              <w:tabs>
                <w:tab w:val="left" w:pos="5670"/>
              </w:tabs>
              <w:suppressAutoHyphens/>
              <w:jc w:val="center"/>
              <w:rPr>
                <w:rFonts w:ascii="Calibri" w:hAnsi="Calibri" w:cs="Calibri"/>
                <w:sz w:val="20"/>
                <w:szCs w:val="20"/>
                <w:lang w:eastAsia="sl-SI"/>
              </w:rPr>
            </w:pPr>
            <w:r w:rsidRPr="00B82C05">
              <w:rPr>
                <w:rFonts w:ascii="Calibri" w:hAnsi="Calibri" w:cs="Calibri"/>
                <w:sz w:val="20"/>
                <w:szCs w:val="20"/>
              </w:rPr>
              <w:t>Navajanje sklopa podatkov CRPP</w:t>
            </w:r>
          </w:p>
        </w:tc>
      </w:tr>
      <w:tr w:rsidR="00B82C05" w:rsidRPr="00B82C05" w14:paraId="0F323ACE" w14:textId="77777777" w:rsidTr="000C43F3">
        <w:trPr>
          <w:trHeight w:val="255"/>
        </w:trPr>
        <w:tc>
          <w:tcPr>
            <w:tcW w:w="545" w:type="pct"/>
          </w:tcPr>
          <w:p w14:paraId="50F896FC" w14:textId="77777777" w:rsidR="00B82C05" w:rsidRPr="00B82C05" w:rsidRDefault="00B82C05" w:rsidP="00B82C05">
            <w:pPr>
              <w:widowControl w:val="0"/>
              <w:tabs>
                <w:tab w:val="left" w:pos="5670"/>
              </w:tabs>
              <w:suppressAutoHyphens/>
              <w:jc w:val="both"/>
              <w:rPr>
                <w:rFonts w:ascii="Calibri" w:hAnsi="Calibri" w:cs="Calibri"/>
                <w:b/>
                <w:bCs/>
                <w:sz w:val="20"/>
                <w:szCs w:val="20"/>
                <w:lang w:eastAsia="sl-SI"/>
              </w:rPr>
            </w:pPr>
            <w:r w:rsidRPr="00B82C05">
              <w:rPr>
                <w:rFonts w:ascii="Calibri" w:hAnsi="Calibri" w:cs="Calibri"/>
                <w:b/>
                <w:bCs/>
                <w:sz w:val="20"/>
                <w:szCs w:val="20"/>
                <w:lang w:eastAsia="sl-SI"/>
              </w:rPr>
              <w:t>KLIP010</w:t>
            </w:r>
          </w:p>
        </w:tc>
        <w:tc>
          <w:tcPr>
            <w:tcW w:w="1016" w:type="pct"/>
          </w:tcPr>
          <w:p w14:paraId="6BC520B4" w14:textId="77777777" w:rsidR="00B82C05" w:rsidRPr="00B82C05" w:rsidRDefault="00B82C05" w:rsidP="00B82C05">
            <w:pPr>
              <w:widowControl w:val="0"/>
              <w:tabs>
                <w:tab w:val="left" w:pos="5670"/>
              </w:tabs>
              <w:suppressAutoHyphens/>
              <w:jc w:val="both"/>
              <w:rPr>
                <w:rFonts w:ascii="Calibri" w:hAnsi="Calibri" w:cs="Calibri"/>
                <w:b/>
                <w:bCs/>
                <w:sz w:val="20"/>
                <w:szCs w:val="20"/>
                <w:lang w:eastAsia="sl-SI"/>
              </w:rPr>
            </w:pPr>
            <w:r w:rsidRPr="00B82C05">
              <w:rPr>
                <w:rFonts w:ascii="Calibri" w:hAnsi="Calibri" w:cs="Calibri"/>
                <w:b/>
                <w:bCs/>
                <w:sz w:val="20"/>
                <w:szCs w:val="20"/>
                <w:lang w:eastAsia="sl-SI"/>
              </w:rPr>
              <w:t>Triaža</w:t>
            </w:r>
          </w:p>
        </w:tc>
        <w:tc>
          <w:tcPr>
            <w:tcW w:w="1252" w:type="pct"/>
          </w:tcPr>
          <w:p w14:paraId="04848D75" w14:textId="77777777" w:rsidR="00B82C05" w:rsidRPr="00B82C05" w:rsidRDefault="00B82C05" w:rsidP="00B82C05">
            <w:pPr>
              <w:widowControl w:val="0"/>
              <w:tabs>
                <w:tab w:val="left" w:pos="5670"/>
              </w:tabs>
              <w:suppressAutoHyphens/>
              <w:jc w:val="center"/>
              <w:rPr>
                <w:rFonts w:ascii="Calibri" w:hAnsi="Calibri" w:cs="Calibri"/>
                <w:b/>
                <w:bCs/>
                <w:sz w:val="20"/>
                <w:szCs w:val="20"/>
                <w:lang w:eastAsia="sl-SI"/>
              </w:rPr>
            </w:pPr>
          </w:p>
        </w:tc>
        <w:tc>
          <w:tcPr>
            <w:tcW w:w="2187" w:type="pct"/>
            <w:vAlign w:val="center"/>
          </w:tcPr>
          <w:p w14:paraId="6C3382EA" w14:textId="77777777" w:rsidR="00B82C05" w:rsidRPr="00B82C05" w:rsidRDefault="00B82C05" w:rsidP="00B82C05">
            <w:pPr>
              <w:widowControl w:val="0"/>
              <w:tabs>
                <w:tab w:val="left" w:pos="5670"/>
              </w:tabs>
              <w:suppressAutoHyphens/>
              <w:jc w:val="center"/>
              <w:rPr>
                <w:rFonts w:ascii="Calibri" w:hAnsi="Calibri" w:cs="Calibri"/>
                <w:b/>
                <w:bCs/>
                <w:sz w:val="20"/>
                <w:szCs w:val="20"/>
                <w:lang w:eastAsia="sl-SI"/>
              </w:rPr>
            </w:pPr>
            <w:r w:rsidRPr="00B82C05">
              <w:rPr>
                <w:rFonts w:ascii="Calibri" w:hAnsi="Calibri" w:cs="Calibri"/>
                <w:b/>
                <w:bCs/>
                <w:sz w:val="20"/>
                <w:szCs w:val="20"/>
                <w:lang w:eastAsia="sl-SI"/>
              </w:rPr>
              <w:t>D</w:t>
            </w:r>
          </w:p>
        </w:tc>
      </w:tr>
    </w:tbl>
    <w:p w14:paraId="1506A49D" w14:textId="77777777" w:rsidR="00B82C05" w:rsidRPr="00B82C05" w:rsidRDefault="00B82C05" w:rsidP="00B82C05">
      <w:pPr>
        <w:autoSpaceDE w:val="0"/>
        <w:autoSpaceDN w:val="0"/>
        <w:adjustRightInd w:val="0"/>
        <w:spacing w:after="0" w:line="240" w:lineRule="auto"/>
        <w:jc w:val="both"/>
        <w:rPr>
          <w:rFonts w:ascii="Calibri" w:eastAsia="Times New Roman" w:hAnsi="Calibri" w:cs="Arial"/>
          <w:kern w:val="0"/>
          <w:sz w:val="20"/>
          <w:szCs w:val="20"/>
          <w:lang w:eastAsia="sl-SI"/>
          <w14:ligatures w14:val="none"/>
        </w:rPr>
      </w:pPr>
      <w:r w:rsidRPr="00B82C05">
        <w:rPr>
          <w:rFonts w:ascii="Calibri" w:eastAsia="Times New Roman" w:hAnsi="Calibri" w:cs="Arial"/>
          <w:kern w:val="0"/>
          <w:sz w:val="20"/>
          <w:szCs w:val="20"/>
          <w:lang w:eastAsia="sl-SI"/>
          <w14:ligatures w14:val="none"/>
        </w:rPr>
        <w:t>D - dovoljeno</w:t>
      </w:r>
    </w:p>
    <w:p w14:paraId="3AE5E238" w14:textId="77777777" w:rsidR="00B82C05" w:rsidRPr="00B82C05" w:rsidRDefault="00B82C05" w:rsidP="00B82C05">
      <w:pPr>
        <w:autoSpaceDE w:val="0"/>
        <w:autoSpaceDN w:val="0"/>
        <w:adjustRightInd w:val="0"/>
        <w:spacing w:after="0" w:line="240" w:lineRule="auto"/>
        <w:jc w:val="both"/>
        <w:rPr>
          <w:rFonts w:ascii="Calibri" w:eastAsia="Times New Roman" w:hAnsi="Calibri" w:cs="Arial"/>
          <w:kern w:val="0"/>
          <w:lang w:eastAsia="sl-SI"/>
          <w14:ligatures w14:val="none"/>
        </w:rPr>
      </w:pPr>
    </w:p>
    <w:p w14:paraId="20244740" w14:textId="77777777" w:rsidR="00B82C05" w:rsidRPr="00B82C05" w:rsidRDefault="00B82C05" w:rsidP="00B82C05">
      <w:pPr>
        <w:autoSpaceDE w:val="0"/>
        <w:autoSpaceDN w:val="0"/>
        <w:adjustRightInd w:val="0"/>
        <w:spacing w:after="0" w:line="240" w:lineRule="auto"/>
        <w:jc w:val="both"/>
        <w:rPr>
          <w:rFonts w:ascii="Calibri" w:eastAsia="Times New Roman" w:hAnsi="Calibri" w:cs="Arial"/>
          <w:kern w:val="0"/>
          <w:lang w:eastAsia="sl-SI"/>
          <w14:ligatures w14:val="none"/>
        </w:rPr>
      </w:pPr>
    </w:p>
    <w:p w14:paraId="2ACE31FA" w14:textId="77777777" w:rsidR="00B82C05" w:rsidRPr="00B82C05" w:rsidRDefault="00B82C05" w:rsidP="00B82C05">
      <w:pPr>
        <w:autoSpaceDE w:val="0"/>
        <w:autoSpaceDN w:val="0"/>
        <w:adjustRightInd w:val="0"/>
        <w:spacing w:after="0" w:line="240" w:lineRule="auto"/>
        <w:jc w:val="both"/>
        <w:rPr>
          <w:rFonts w:ascii="Calibri" w:eastAsia="Times New Roman" w:hAnsi="Calibri" w:cs="Arial"/>
          <w:kern w:val="0"/>
          <w:lang w:eastAsia="sl-SI"/>
          <w14:ligatures w14:val="none"/>
        </w:rPr>
      </w:pPr>
      <w:r w:rsidRPr="00B82C05">
        <w:rPr>
          <w:rFonts w:ascii="Calibri" w:eastAsia="Times New Roman" w:hAnsi="Calibri" w:cs="Arial"/>
          <w:kern w:val="0"/>
          <w:lang w:eastAsia="sl-SI"/>
          <w14:ligatures w14:val="none"/>
        </w:rPr>
        <w:t>Ker lahko storitve klinične prehrane s seznama storitev 15.152 opravljajo samo določeni zdravniki, ki jih Zavod (na podlagi potrditve RSK za klinično prehrano) objavi na svoji spletni strani, uvajamo tudi kontrolo na seznam teh oseb.</w:t>
      </w:r>
    </w:p>
    <w:p w14:paraId="4360017D" w14:textId="77777777" w:rsidR="00B82C05" w:rsidRPr="00B82C05" w:rsidRDefault="00B82C05" w:rsidP="00B82C05">
      <w:pPr>
        <w:autoSpaceDE w:val="0"/>
        <w:autoSpaceDN w:val="0"/>
        <w:adjustRightInd w:val="0"/>
        <w:spacing w:after="0" w:line="240" w:lineRule="auto"/>
        <w:jc w:val="both"/>
        <w:rPr>
          <w:rFonts w:ascii="Calibri" w:eastAsia="Times New Roman" w:hAnsi="Calibri" w:cs="Arial"/>
          <w:kern w:val="0"/>
          <w:lang w:eastAsia="sl-SI"/>
          <w14:ligatures w14:val="none"/>
        </w:rPr>
      </w:pPr>
    </w:p>
    <w:p w14:paraId="5525DEB1" w14:textId="77777777" w:rsidR="00B82C05" w:rsidRPr="00B82C05" w:rsidRDefault="00B82C05" w:rsidP="00B82C05">
      <w:pPr>
        <w:autoSpaceDE w:val="0"/>
        <w:autoSpaceDN w:val="0"/>
        <w:adjustRightInd w:val="0"/>
        <w:spacing w:after="0" w:line="240" w:lineRule="auto"/>
        <w:jc w:val="both"/>
        <w:rPr>
          <w:rFonts w:ascii="Calibri" w:eastAsia="Times New Roman" w:hAnsi="Calibri" w:cs="Arial"/>
          <w:kern w:val="0"/>
          <w:lang w:eastAsia="sl-SI"/>
          <w14:ligatures w14:val="none"/>
        </w:rPr>
      </w:pPr>
    </w:p>
    <w:p w14:paraId="28DD14AD" w14:textId="77777777" w:rsidR="00B82C05" w:rsidRPr="00B82C05" w:rsidRDefault="00B82C05" w:rsidP="00B82C05">
      <w:pPr>
        <w:autoSpaceDE w:val="0"/>
        <w:autoSpaceDN w:val="0"/>
        <w:adjustRightInd w:val="0"/>
        <w:spacing w:after="0" w:line="240" w:lineRule="auto"/>
        <w:jc w:val="both"/>
        <w:rPr>
          <w:rFonts w:ascii="Calibri" w:eastAsia="Times New Roman" w:hAnsi="Calibri" w:cs="Arial"/>
          <w:kern w:val="0"/>
          <w:lang w:eastAsia="sl-SI"/>
          <w14:ligatures w14:val="none"/>
        </w:rPr>
      </w:pPr>
      <w:r w:rsidRPr="00B82C05">
        <w:rPr>
          <w:rFonts w:ascii="Calibri" w:eastAsia="Times New Roman" w:hAnsi="Calibri" w:cs="Arial"/>
          <w:kern w:val="0"/>
          <w:lang w:eastAsia="sl-SI"/>
          <w14:ligatures w14:val="none"/>
        </w:rPr>
        <w:t>Spremembe veljajo za storitve, opravljene od 1. 7. 2026 dalje.</w:t>
      </w:r>
    </w:p>
    <w:p w14:paraId="446F0BA9" w14:textId="77777777" w:rsidR="00B82C05" w:rsidRPr="00B82C05" w:rsidRDefault="00B82C05" w:rsidP="00B82C05">
      <w:pPr>
        <w:autoSpaceDE w:val="0"/>
        <w:autoSpaceDN w:val="0"/>
        <w:adjustRightInd w:val="0"/>
        <w:spacing w:after="0" w:line="240" w:lineRule="auto"/>
        <w:jc w:val="both"/>
        <w:rPr>
          <w:rFonts w:ascii="Calibri" w:eastAsia="Times New Roman" w:hAnsi="Calibri" w:cs="Calibri"/>
          <w:kern w:val="0"/>
          <w:lang w:eastAsia="sl-SI"/>
          <w14:ligatures w14:val="none"/>
        </w:rPr>
      </w:pPr>
    </w:p>
    <w:p w14:paraId="731F31ED" w14:textId="77777777" w:rsidR="00B82C05" w:rsidRPr="00B82C05" w:rsidRDefault="00B82C05" w:rsidP="00B82C05">
      <w:pPr>
        <w:spacing w:after="0" w:line="240" w:lineRule="auto"/>
        <w:jc w:val="both"/>
        <w:rPr>
          <w:rFonts w:ascii="Calibri" w:eastAsia="Calibri" w:hAnsi="Calibri" w:cs="Calibri"/>
          <w:color w:val="000000"/>
          <w:kern w:val="0"/>
          <w14:ligatures w14:val="none"/>
        </w:rPr>
      </w:pPr>
      <w:r w:rsidRPr="00B82C05">
        <w:rPr>
          <w:rFonts w:ascii="Calibri" w:eastAsia="Calibri" w:hAnsi="Calibri" w:cs="Calibri"/>
          <w:color w:val="000000"/>
          <w:kern w:val="0"/>
          <w14:ligatures w14:val="none"/>
        </w:rPr>
        <w:t>Kontaktna oseba za vsebinska vprašanja:</w:t>
      </w:r>
    </w:p>
    <w:p w14:paraId="0ECB41A5" w14:textId="77777777" w:rsidR="00B82C05" w:rsidRPr="00B82C05" w:rsidRDefault="00B82C05" w:rsidP="00B82C05">
      <w:pPr>
        <w:spacing w:after="0" w:line="240" w:lineRule="exact"/>
        <w:rPr>
          <w:rFonts w:ascii="Calibri" w:eastAsia="Times New Roman" w:hAnsi="Calibri" w:cs="Arial"/>
          <w:kern w:val="0"/>
          <w:lang w:eastAsia="sl-SI"/>
          <w14:ligatures w14:val="none"/>
        </w:rPr>
      </w:pPr>
      <w:r w:rsidRPr="00B82C05">
        <w:rPr>
          <w:rFonts w:ascii="Calibri" w:eastAsia="Times New Roman" w:hAnsi="Calibri" w:cs="Arial"/>
          <w:kern w:val="0"/>
          <w:lang w:eastAsia="sl-SI"/>
          <w14:ligatures w14:val="none"/>
        </w:rPr>
        <w:t>Nena Bagari-Bizjak (</w:t>
      </w:r>
      <w:hyperlink r:id="rId10" w:history="1">
        <w:r w:rsidRPr="00B82C05">
          <w:rPr>
            <w:rFonts w:ascii="Calibri" w:eastAsia="Times New Roman" w:hAnsi="Calibri" w:cs="Arial"/>
            <w:noProof/>
            <w:color w:val="0000FF"/>
            <w:kern w:val="0"/>
            <w:u w:val="single"/>
            <w:lang w:eastAsia="sl-SI"/>
            <w14:ligatures w14:val="none"/>
          </w:rPr>
          <w:t>nena.bagari-bizjak@zzzs.si</w:t>
        </w:r>
      </w:hyperlink>
      <w:r w:rsidRPr="00B82C05">
        <w:rPr>
          <w:rFonts w:ascii="Calibri" w:eastAsia="Times New Roman" w:hAnsi="Calibri" w:cs="Arial"/>
          <w:kern w:val="0"/>
          <w:lang w:eastAsia="sl-SI"/>
          <w14:ligatures w14:val="none"/>
        </w:rPr>
        <w:t>; 01/30-77-232)</w:t>
      </w:r>
    </w:p>
    <w:p w14:paraId="26A203D3" w14:textId="77777777" w:rsidR="00B82C05" w:rsidRPr="00B82C05" w:rsidRDefault="00B82C05" w:rsidP="001D6D35">
      <w:pPr>
        <w:spacing w:after="0" w:line="240" w:lineRule="auto"/>
        <w:rPr>
          <w:rFonts w:ascii="Calibri" w:hAnsi="Calibri" w:cs="Calibri"/>
        </w:rPr>
      </w:pPr>
    </w:p>
    <w:p w14:paraId="3977D802" w14:textId="77777777" w:rsidR="00B82C05" w:rsidRPr="001D6D35" w:rsidRDefault="00B82C05" w:rsidP="001D6D35">
      <w:pPr>
        <w:spacing w:after="0" w:line="240" w:lineRule="auto"/>
        <w:rPr>
          <w:rFonts w:ascii="Calibri" w:hAnsi="Calibri" w:cs="Calibri"/>
        </w:rPr>
      </w:pPr>
    </w:p>
    <w:p w14:paraId="5671AEF9" w14:textId="77777777" w:rsidR="000C43F3" w:rsidRPr="001D6D35" w:rsidRDefault="000C43F3" w:rsidP="001D6D35">
      <w:pPr>
        <w:spacing w:after="0" w:line="240" w:lineRule="auto"/>
        <w:rPr>
          <w:rFonts w:ascii="Calibri" w:hAnsi="Calibri" w:cs="Calibri"/>
        </w:rPr>
      </w:pPr>
    </w:p>
    <w:p w14:paraId="0DE60E0B" w14:textId="77777777" w:rsidR="000C43F3" w:rsidRPr="001D6D35" w:rsidRDefault="000C43F3" w:rsidP="001D6D35">
      <w:pPr>
        <w:spacing w:after="0" w:line="240" w:lineRule="auto"/>
        <w:rPr>
          <w:rFonts w:ascii="Calibri" w:hAnsi="Calibri" w:cs="Calibri"/>
        </w:rPr>
      </w:pPr>
    </w:p>
    <w:p w14:paraId="445A0871" w14:textId="77777777" w:rsidR="000C43F3" w:rsidRPr="001D6D35" w:rsidRDefault="000C43F3" w:rsidP="001D6D35">
      <w:pPr>
        <w:spacing w:after="0" w:line="240" w:lineRule="auto"/>
        <w:rPr>
          <w:rFonts w:ascii="Calibri" w:hAnsi="Calibri" w:cs="Calibri"/>
        </w:rPr>
      </w:pPr>
    </w:p>
    <w:p w14:paraId="785D8E1F" w14:textId="77777777" w:rsidR="000C43F3" w:rsidRPr="001D6D35" w:rsidRDefault="000C43F3" w:rsidP="001D6D35">
      <w:pPr>
        <w:spacing w:after="0" w:line="240" w:lineRule="auto"/>
        <w:rPr>
          <w:rFonts w:ascii="Calibri" w:hAnsi="Calibri" w:cs="Calibri"/>
        </w:rPr>
      </w:pPr>
    </w:p>
    <w:p w14:paraId="13D75B69" w14:textId="77777777" w:rsidR="000C43F3" w:rsidRPr="001D6D35" w:rsidRDefault="000C43F3" w:rsidP="001D6D35">
      <w:pPr>
        <w:spacing w:after="0" w:line="240" w:lineRule="auto"/>
        <w:rPr>
          <w:rFonts w:ascii="Calibri" w:hAnsi="Calibri" w:cs="Calibri"/>
        </w:rPr>
      </w:pPr>
    </w:p>
    <w:p w14:paraId="21D38CBB" w14:textId="77777777" w:rsidR="00B82C05" w:rsidRDefault="00B82C05" w:rsidP="001D6D35">
      <w:pPr>
        <w:spacing w:after="0" w:line="240" w:lineRule="auto"/>
        <w:rPr>
          <w:rFonts w:ascii="Calibri" w:hAnsi="Calibri" w:cs="Calibri"/>
        </w:rPr>
      </w:pPr>
    </w:p>
    <w:p w14:paraId="026A34CA" w14:textId="77777777" w:rsidR="001D6D35" w:rsidRDefault="001D6D35" w:rsidP="001D6D35">
      <w:pPr>
        <w:spacing w:after="0" w:line="240" w:lineRule="auto"/>
        <w:rPr>
          <w:rFonts w:ascii="Calibri" w:hAnsi="Calibri" w:cs="Calibri"/>
        </w:rPr>
      </w:pPr>
    </w:p>
    <w:p w14:paraId="75D384E9" w14:textId="77777777" w:rsidR="001D6D35" w:rsidRDefault="001D6D35" w:rsidP="001D6D35">
      <w:pPr>
        <w:spacing w:after="0" w:line="240" w:lineRule="auto"/>
        <w:rPr>
          <w:rFonts w:ascii="Calibri" w:hAnsi="Calibri" w:cs="Calibri"/>
        </w:rPr>
      </w:pPr>
    </w:p>
    <w:p w14:paraId="3E4B4E6D" w14:textId="77777777" w:rsidR="001D6D35" w:rsidRPr="001D6D35" w:rsidRDefault="001D6D35" w:rsidP="001D6D35">
      <w:pPr>
        <w:spacing w:after="0" w:line="240" w:lineRule="auto"/>
        <w:rPr>
          <w:rFonts w:ascii="Calibri" w:hAnsi="Calibri" w:cs="Calibri"/>
        </w:rPr>
      </w:pPr>
    </w:p>
    <w:p w14:paraId="3B02B312" w14:textId="77777777" w:rsidR="00B82C05" w:rsidRPr="001D6D35" w:rsidRDefault="00B82C05" w:rsidP="001D6D35">
      <w:pPr>
        <w:spacing w:after="0" w:line="240" w:lineRule="auto"/>
        <w:rPr>
          <w:rFonts w:ascii="Calibri" w:hAnsi="Calibri" w:cs="Calibri"/>
        </w:rPr>
      </w:pPr>
    </w:p>
    <w:p w14:paraId="23D99054" w14:textId="4BCAB807" w:rsidR="006A327E" w:rsidRDefault="00160804" w:rsidP="00B10A51">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 w:name="_Toc233013771"/>
      <w:r w:rsidRPr="00160804">
        <w:rPr>
          <w:rFonts w:ascii="Calibri" w:eastAsia="Times New Roman" w:hAnsi="Calibri" w:cs="Arial"/>
          <w:b/>
          <w:color w:val="0070C0"/>
          <w:kern w:val="0"/>
          <w:sz w:val="28"/>
          <w:szCs w:val="28"/>
          <w:lang w:eastAsia="sl-SI"/>
          <w14:ligatures w14:val="none"/>
        </w:rPr>
        <w:t>Onkologija, abdominalna kirurgija, gastroenterologija in pediatrija, zdraviliško zdravljenje ter URI Soča – ukinitev storitev 91501 »Klinična prehrana - začetna obravnava« in 91502 »Klinična prehrana</w:t>
      </w:r>
      <w:r w:rsidR="00AB5E23">
        <w:rPr>
          <w:rFonts w:ascii="Calibri" w:eastAsia="Times New Roman" w:hAnsi="Calibri" w:cs="Arial"/>
          <w:b/>
          <w:color w:val="0070C0"/>
          <w:kern w:val="0"/>
          <w:sz w:val="28"/>
          <w:szCs w:val="28"/>
          <w:lang w:eastAsia="sl-SI"/>
          <w14:ligatures w14:val="none"/>
        </w:rPr>
        <w:t> </w:t>
      </w:r>
      <w:r w:rsidRPr="00160804">
        <w:rPr>
          <w:rFonts w:ascii="Calibri" w:eastAsia="Times New Roman" w:hAnsi="Calibri" w:cs="Arial"/>
          <w:b/>
          <w:color w:val="0070C0"/>
          <w:kern w:val="0"/>
          <w:sz w:val="28"/>
          <w:szCs w:val="28"/>
          <w:lang w:eastAsia="sl-SI"/>
          <w14:ligatures w14:val="none"/>
        </w:rPr>
        <w:t>-</w:t>
      </w:r>
      <w:r w:rsidR="00AB5E23">
        <w:rPr>
          <w:rFonts w:ascii="Calibri" w:eastAsia="Times New Roman" w:hAnsi="Calibri" w:cs="Arial"/>
          <w:b/>
          <w:color w:val="0070C0"/>
          <w:kern w:val="0"/>
          <w:sz w:val="28"/>
          <w:szCs w:val="28"/>
          <w:lang w:eastAsia="sl-SI"/>
          <w14:ligatures w14:val="none"/>
        </w:rPr>
        <w:t> </w:t>
      </w:r>
      <w:r w:rsidRPr="00160804">
        <w:rPr>
          <w:rFonts w:ascii="Calibri" w:eastAsia="Times New Roman" w:hAnsi="Calibri" w:cs="Arial"/>
          <w:b/>
          <w:color w:val="0070C0"/>
          <w:kern w:val="0"/>
          <w:sz w:val="28"/>
          <w:szCs w:val="28"/>
          <w:lang w:eastAsia="sl-SI"/>
          <w14:ligatures w14:val="none"/>
        </w:rPr>
        <w:t>nadaljnja obravnava« s 1. 7. 2026</w:t>
      </w:r>
      <w:bookmarkEnd w:id="4"/>
    </w:p>
    <w:p w14:paraId="66A2CC83" w14:textId="77777777" w:rsidR="00160804" w:rsidRPr="00160804" w:rsidRDefault="00160804" w:rsidP="00160804">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p>
    <w:p w14:paraId="014B8133" w14:textId="18288C80" w:rsidR="00160804" w:rsidRPr="00160804" w:rsidRDefault="00160804" w:rsidP="00160804">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160804">
        <w:rPr>
          <w:rFonts w:ascii="Calibri" w:eastAsia="Times New Roman" w:hAnsi="Calibri" w:cs="Calibri"/>
          <w:i/>
          <w:color w:val="0070C0"/>
          <w:kern w:val="0"/>
          <w:lang w:eastAsia="sl-SI"/>
          <w14:ligatures w14:val="none"/>
        </w:rPr>
        <w:t>Vsem izvajalcem specialistične zunajbolnišnične zdravstvene dejavnosti onkologije, abdominalne kirurgije, gastroenterologije in pediatrije, vsem izvajalcem zdraviliškega zdravljenja ter URI Soča</w:t>
      </w:r>
      <w:r w:rsidRPr="00160804">
        <w:rPr>
          <w:rFonts w:ascii="Calibri" w:hAnsi="Calibri" w:cs="Calibri"/>
        </w:rPr>
        <w:t xml:space="preserve"> </w:t>
      </w:r>
    </w:p>
    <w:p w14:paraId="48A82EC9" w14:textId="77777777" w:rsidR="00160804" w:rsidRPr="00160804" w:rsidRDefault="00160804" w:rsidP="00160804">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p>
    <w:p w14:paraId="7717A3C4" w14:textId="77777777" w:rsidR="00160804" w:rsidRPr="00160804" w:rsidRDefault="00160804" w:rsidP="00160804">
      <w:pPr>
        <w:autoSpaceDE w:val="0"/>
        <w:autoSpaceDN w:val="0"/>
        <w:adjustRightInd w:val="0"/>
        <w:spacing w:after="0" w:line="240" w:lineRule="auto"/>
        <w:jc w:val="both"/>
        <w:rPr>
          <w:rFonts w:ascii="Calibri" w:eastAsia="Times New Roman" w:hAnsi="Calibri" w:cs="Calibri"/>
          <w:b/>
          <w:bCs/>
          <w:color w:val="000000"/>
          <w:kern w:val="0"/>
          <w:lang w:eastAsia="sl-SI"/>
          <w14:ligatures w14:val="none"/>
        </w:rPr>
      </w:pPr>
      <w:r w:rsidRPr="00160804">
        <w:rPr>
          <w:rFonts w:ascii="Calibri" w:eastAsia="Times New Roman" w:hAnsi="Calibri" w:cs="Calibri"/>
          <w:b/>
          <w:bCs/>
          <w:color w:val="000000"/>
          <w:kern w:val="0"/>
          <w:lang w:eastAsia="sl-SI"/>
          <w14:ligatures w14:val="none"/>
        </w:rPr>
        <w:t>Povzetek vsebine</w:t>
      </w:r>
    </w:p>
    <w:p w14:paraId="60F29E32" w14:textId="77777777" w:rsidR="00160804" w:rsidRPr="00160804" w:rsidRDefault="00160804" w:rsidP="00160804">
      <w:pPr>
        <w:autoSpaceDE w:val="0"/>
        <w:autoSpaceDN w:val="0"/>
        <w:adjustRightInd w:val="0"/>
        <w:spacing w:after="0" w:line="240" w:lineRule="auto"/>
        <w:jc w:val="both"/>
        <w:rPr>
          <w:rFonts w:ascii="Calibri" w:eastAsia="Times New Roman" w:hAnsi="Calibri" w:cs="Calibri"/>
          <w:kern w:val="0"/>
          <w:lang w:eastAsia="sl-SI"/>
          <w14:ligatures w14:val="none"/>
        </w:rPr>
      </w:pPr>
    </w:p>
    <w:p w14:paraId="56ABD814" w14:textId="77777777" w:rsidR="00160804" w:rsidRPr="00160804" w:rsidRDefault="00160804" w:rsidP="00160804">
      <w:pPr>
        <w:autoSpaceDE w:val="0"/>
        <w:autoSpaceDN w:val="0"/>
        <w:adjustRightInd w:val="0"/>
        <w:spacing w:after="0" w:line="240" w:lineRule="auto"/>
        <w:jc w:val="both"/>
        <w:rPr>
          <w:rFonts w:ascii="Calibri" w:eastAsia="Times New Roman" w:hAnsi="Calibri" w:cs="Calibri"/>
          <w:kern w:val="0"/>
          <w:lang w:eastAsia="sl-SI"/>
          <w14:ligatures w14:val="none"/>
        </w:rPr>
      </w:pPr>
      <w:r w:rsidRPr="00160804">
        <w:rPr>
          <w:rFonts w:ascii="Calibri" w:eastAsia="Times New Roman" w:hAnsi="Calibri" w:cs="Calibri"/>
          <w:kern w:val="0"/>
          <w:lang w:eastAsia="sl-SI"/>
          <w14:ligatures w14:val="none"/>
        </w:rPr>
        <w:t xml:space="preserve">Uredba o programih storitev OZZ 2026 s 1. 7. 2026 uvaja nov model plačevanja klinične prehrane v specialistični zunajbolnišnični zdravstveni dejavnosti (prikazano </w:t>
      </w:r>
      <w:r w:rsidRPr="006B77BD">
        <w:rPr>
          <w:rFonts w:ascii="Calibri" w:eastAsia="Times New Roman" w:hAnsi="Calibri" w:cs="Calibri"/>
          <w:kern w:val="0"/>
          <w:lang w:eastAsia="sl-SI"/>
          <w14:ligatures w14:val="none"/>
        </w:rPr>
        <w:t>v točki 1 te okrožnice</w:t>
      </w:r>
      <w:r w:rsidRPr="00160804">
        <w:rPr>
          <w:rFonts w:ascii="Calibri" w:eastAsia="Times New Roman" w:hAnsi="Calibri" w:cs="Calibri"/>
          <w:kern w:val="0"/>
          <w:lang w:eastAsia="sl-SI"/>
          <w14:ligatures w14:val="none"/>
        </w:rPr>
        <w:t xml:space="preserve">), zaradi česar iz vseh dejavnosti ukinjamo možnost obračuna že obstoječih storitev 91501 »Klinična prehrana - začetna obravnava« in 91502 »Klinična prehrana - nadaljnja obravnava«. </w:t>
      </w:r>
    </w:p>
    <w:p w14:paraId="198D5108" w14:textId="77777777" w:rsidR="00160804" w:rsidRPr="00160804" w:rsidRDefault="00160804" w:rsidP="00160804">
      <w:pPr>
        <w:autoSpaceDE w:val="0"/>
        <w:autoSpaceDN w:val="0"/>
        <w:adjustRightInd w:val="0"/>
        <w:spacing w:after="0" w:line="240" w:lineRule="auto"/>
        <w:jc w:val="both"/>
        <w:rPr>
          <w:rFonts w:ascii="Calibri" w:eastAsia="Times New Roman" w:hAnsi="Calibri" w:cs="Calibri"/>
          <w:kern w:val="0"/>
          <w:lang w:eastAsia="sl-SI"/>
          <w14:ligatures w14:val="none"/>
        </w:rPr>
      </w:pPr>
    </w:p>
    <w:p w14:paraId="5D6A6A9C" w14:textId="77777777" w:rsidR="00160804" w:rsidRPr="00160804" w:rsidRDefault="00160804" w:rsidP="00160804">
      <w:pPr>
        <w:widowControl w:val="0"/>
        <w:suppressAutoHyphens/>
        <w:spacing w:after="0" w:line="240" w:lineRule="auto"/>
        <w:jc w:val="both"/>
        <w:rPr>
          <w:rFonts w:ascii="Calibri" w:eastAsia="Times New Roman" w:hAnsi="Calibri" w:cs="Calibri"/>
          <w:b/>
          <w:bCs/>
          <w:kern w:val="0"/>
          <w:lang w:eastAsia="sl-SI"/>
          <w14:ligatures w14:val="none"/>
        </w:rPr>
      </w:pPr>
      <w:r w:rsidRPr="00160804">
        <w:rPr>
          <w:rFonts w:ascii="Calibri" w:eastAsia="Times New Roman" w:hAnsi="Calibri" w:cs="Calibri"/>
          <w:b/>
          <w:bCs/>
          <w:kern w:val="0"/>
          <w:lang w:eastAsia="sl-SI"/>
          <w14:ligatures w14:val="none"/>
        </w:rPr>
        <w:t>Navodilo za obračun</w:t>
      </w:r>
    </w:p>
    <w:p w14:paraId="5688C02E" w14:textId="77777777" w:rsidR="00160804" w:rsidRPr="00160804" w:rsidRDefault="00160804" w:rsidP="00160804">
      <w:pPr>
        <w:autoSpaceDE w:val="0"/>
        <w:autoSpaceDN w:val="0"/>
        <w:adjustRightInd w:val="0"/>
        <w:spacing w:after="0" w:line="240" w:lineRule="auto"/>
        <w:jc w:val="both"/>
        <w:rPr>
          <w:rFonts w:ascii="Calibri" w:eastAsia="Times New Roman" w:hAnsi="Calibri" w:cs="Calibri"/>
          <w:iCs/>
          <w:color w:val="0070C0"/>
          <w:kern w:val="0"/>
          <w:lang w:eastAsia="sl-SI"/>
          <w14:ligatures w14:val="none"/>
        </w:rPr>
      </w:pPr>
    </w:p>
    <w:p w14:paraId="574198EC" w14:textId="77777777" w:rsidR="00160804" w:rsidRPr="00160804" w:rsidRDefault="00160804" w:rsidP="00160804">
      <w:pPr>
        <w:autoSpaceDE w:val="0"/>
        <w:autoSpaceDN w:val="0"/>
        <w:adjustRightInd w:val="0"/>
        <w:spacing w:after="0" w:line="240" w:lineRule="auto"/>
        <w:jc w:val="both"/>
        <w:rPr>
          <w:rFonts w:ascii="Calibri" w:eastAsia="Times New Roman" w:hAnsi="Calibri" w:cs="Calibri"/>
          <w:kern w:val="0"/>
          <w:lang w:eastAsia="sl-SI"/>
          <w14:ligatures w14:val="none"/>
        </w:rPr>
      </w:pPr>
      <w:r w:rsidRPr="00160804">
        <w:rPr>
          <w:rFonts w:ascii="Calibri" w:eastAsia="Times New Roman" w:hAnsi="Calibri" w:cs="Calibri"/>
          <w:kern w:val="0"/>
          <w:lang w:eastAsia="sl-SI"/>
          <w14:ligatures w14:val="none"/>
        </w:rPr>
        <w:t>Skladno z navedenim storitvi 91501 in 91502 ukinjamo iz naslednjih seznamov storitev:</w:t>
      </w:r>
    </w:p>
    <w:p w14:paraId="0A948B60" w14:textId="77777777" w:rsidR="00160804" w:rsidRPr="00160804" w:rsidRDefault="00160804" w:rsidP="00160804">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p w14:paraId="7FB39C17" w14:textId="77777777" w:rsidR="00160804" w:rsidRPr="00160804" w:rsidRDefault="00160804" w:rsidP="00160804">
      <w:pPr>
        <w:numPr>
          <w:ilvl w:val="0"/>
          <w:numId w:val="44"/>
        </w:numPr>
        <w:tabs>
          <w:tab w:val="left" w:pos="5670"/>
        </w:tabs>
        <w:spacing w:after="0" w:line="240" w:lineRule="auto"/>
        <w:contextualSpacing/>
        <w:jc w:val="both"/>
        <w:rPr>
          <w:rFonts w:ascii="Calibri" w:eastAsia="Calibri" w:hAnsi="Calibri" w:cs="Calibri"/>
          <w:kern w:val="0"/>
          <w14:ligatures w14:val="none"/>
        </w:rPr>
      </w:pPr>
      <w:r w:rsidRPr="00160804">
        <w:rPr>
          <w:rFonts w:ascii="Calibri" w:eastAsia="Calibri" w:hAnsi="Calibri" w:cs="Calibri"/>
          <w:kern w:val="0"/>
          <w14:ligatures w14:val="none"/>
        </w:rPr>
        <w:t>15.34 »Storitve Univerzitetnega rehabilitacijskega inštituta RS - Soča: DOM IRIS (204 205)«,</w:t>
      </w:r>
    </w:p>
    <w:p w14:paraId="287823BB" w14:textId="77777777" w:rsidR="00160804" w:rsidRPr="00160804" w:rsidRDefault="00160804" w:rsidP="00160804">
      <w:pPr>
        <w:numPr>
          <w:ilvl w:val="0"/>
          <w:numId w:val="44"/>
        </w:numPr>
        <w:tabs>
          <w:tab w:val="left" w:pos="5670"/>
        </w:tabs>
        <w:spacing w:after="0" w:line="240" w:lineRule="auto"/>
        <w:contextualSpacing/>
        <w:jc w:val="both"/>
        <w:rPr>
          <w:rFonts w:ascii="Calibri" w:eastAsia="Calibri" w:hAnsi="Calibri" w:cs="Calibri"/>
          <w:kern w:val="0"/>
          <w14:ligatures w14:val="none"/>
        </w:rPr>
      </w:pPr>
      <w:r w:rsidRPr="00160804">
        <w:rPr>
          <w:rFonts w:ascii="Calibri" w:eastAsia="Calibri" w:hAnsi="Calibri" w:cs="Calibri"/>
          <w:kern w:val="0"/>
          <w14:ligatures w14:val="none"/>
        </w:rPr>
        <w:t xml:space="preserve">15.38 »Storitve zdraviliškega zdravljenja (104 501, 104 502, 104 504, 104 505, 204 503)«, </w:t>
      </w:r>
    </w:p>
    <w:p w14:paraId="23FF7CB3" w14:textId="77777777" w:rsidR="00160804" w:rsidRPr="00160804" w:rsidRDefault="00160804" w:rsidP="00160804">
      <w:pPr>
        <w:numPr>
          <w:ilvl w:val="0"/>
          <w:numId w:val="44"/>
        </w:numPr>
        <w:tabs>
          <w:tab w:val="left" w:pos="5670"/>
        </w:tabs>
        <w:spacing w:after="0" w:line="240" w:lineRule="auto"/>
        <w:contextualSpacing/>
        <w:jc w:val="both"/>
        <w:rPr>
          <w:rFonts w:ascii="Calibri" w:eastAsia="Calibri" w:hAnsi="Calibri" w:cs="Calibri"/>
          <w:kern w:val="0"/>
          <w14:ligatures w14:val="none"/>
        </w:rPr>
      </w:pPr>
      <w:bookmarkStart w:id="5" w:name="_Hlk195006621"/>
      <w:r w:rsidRPr="00160804">
        <w:rPr>
          <w:rFonts w:ascii="Calibri" w:eastAsia="Calibri" w:hAnsi="Calibri" w:cs="Calibri"/>
          <w:kern w:val="0"/>
          <w14:ligatures w14:val="none"/>
        </w:rPr>
        <w:t>15.41 »Storitve specialistične zunajbolnišnične zdravstvene dejavnosti onkologije (210 219)«,</w:t>
      </w:r>
    </w:p>
    <w:p w14:paraId="1B5FA89C" w14:textId="77777777" w:rsidR="00160804" w:rsidRPr="00160804" w:rsidRDefault="00160804" w:rsidP="00160804">
      <w:pPr>
        <w:numPr>
          <w:ilvl w:val="0"/>
          <w:numId w:val="44"/>
        </w:numPr>
        <w:tabs>
          <w:tab w:val="left" w:pos="5670"/>
        </w:tabs>
        <w:spacing w:after="0" w:line="240" w:lineRule="auto"/>
        <w:contextualSpacing/>
        <w:jc w:val="both"/>
        <w:rPr>
          <w:rFonts w:ascii="Calibri" w:eastAsia="Calibri" w:hAnsi="Calibri" w:cs="Calibri"/>
          <w:kern w:val="0"/>
          <w14:ligatures w14:val="none"/>
        </w:rPr>
      </w:pPr>
      <w:r w:rsidRPr="00160804">
        <w:rPr>
          <w:rFonts w:ascii="Calibri" w:eastAsia="Calibri" w:hAnsi="Calibri" w:cs="Calibri"/>
          <w:kern w:val="0"/>
          <w14:ligatures w14:val="none"/>
        </w:rPr>
        <w:t>15.42 »Seznam storitev specialistične zunajbolnišnične zdravstvene dejavnosti«,</w:t>
      </w:r>
    </w:p>
    <w:p w14:paraId="3FD42A62" w14:textId="39BEC567" w:rsidR="00160804" w:rsidRPr="00160804" w:rsidRDefault="00160804" w:rsidP="00160804">
      <w:pPr>
        <w:numPr>
          <w:ilvl w:val="0"/>
          <w:numId w:val="44"/>
        </w:numPr>
        <w:tabs>
          <w:tab w:val="left" w:pos="5670"/>
        </w:tabs>
        <w:spacing w:after="0" w:line="240" w:lineRule="auto"/>
        <w:contextualSpacing/>
        <w:jc w:val="both"/>
        <w:rPr>
          <w:rFonts w:ascii="Calibri" w:eastAsia="Calibri" w:hAnsi="Calibri" w:cs="Calibri"/>
          <w:kern w:val="0"/>
          <w14:ligatures w14:val="none"/>
        </w:rPr>
      </w:pPr>
      <w:r w:rsidRPr="00160804">
        <w:rPr>
          <w:rFonts w:ascii="Calibri" w:eastAsia="Calibri" w:hAnsi="Calibri" w:cs="Calibri"/>
          <w:kern w:val="0"/>
          <w14:ligatures w14:val="none"/>
        </w:rPr>
        <w:t>15.54 »Storitve specialistične zunajbolnišnične zdravstvene dejavnosti abdominalne kirurgije (201</w:t>
      </w:r>
      <w:r>
        <w:rPr>
          <w:rFonts w:ascii="Calibri" w:eastAsia="Calibri" w:hAnsi="Calibri" w:cs="Calibri"/>
          <w:kern w:val="0"/>
          <w14:ligatures w14:val="none"/>
        </w:rPr>
        <w:t> </w:t>
      </w:r>
      <w:r w:rsidRPr="00160804">
        <w:rPr>
          <w:rFonts w:ascii="Calibri" w:eastAsia="Calibri" w:hAnsi="Calibri" w:cs="Calibri"/>
          <w:kern w:val="0"/>
          <w14:ligatures w14:val="none"/>
        </w:rPr>
        <w:t>203)«,</w:t>
      </w:r>
    </w:p>
    <w:p w14:paraId="496AD6E8" w14:textId="77777777" w:rsidR="00160804" w:rsidRPr="00160804" w:rsidRDefault="00160804" w:rsidP="00160804">
      <w:pPr>
        <w:numPr>
          <w:ilvl w:val="0"/>
          <w:numId w:val="44"/>
        </w:numPr>
        <w:tabs>
          <w:tab w:val="left" w:pos="5670"/>
        </w:tabs>
        <w:spacing w:after="0" w:line="240" w:lineRule="auto"/>
        <w:contextualSpacing/>
        <w:jc w:val="both"/>
        <w:rPr>
          <w:rFonts w:ascii="Calibri" w:eastAsia="Calibri" w:hAnsi="Calibri" w:cs="Calibri"/>
          <w:kern w:val="0"/>
          <w14:ligatures w14:val="none"/>
        </w:rPr>
      </w:pPr>
      <w:r w:rsidRPr="00160804">
        <w:rPr>
          <w:rFonts w:ascii="Calibri" w:eastAsia="Calibri" w:hAnsi="Calibri" w:cs="Calibri"/>
          <w:kern w:val="0"/>
          <w14:ligatures w14:val="none"/>
        </w:rPr>
        <w:t>15.60 »Storitve specialistične zunajbolnišnične zdravstvene dejavnosti gastroenterologije (205 208)« in</w:t>
      </w:r>
    </w:p>
    <w:p w14:paraId="22C34BF0" w14:textId="77777777" w:rsidR="00160804" w:rsidRPr="00160804" w:rsidRDefault="00160804" w:rsidP="00160804">
      <w:pPr>
        <w:numPr>
          <w:ilvl w:val="0"/>
          <w:numId w:val="44"/>
        </w:numPr>
        <w:tabs>
          <w:tab w:val="left" w:pos="5670"/>
        </w:tabs>
        <w:spacing w:after="0" w:line="240" w:lineRule="auto"/>
        <w:contextualSpacing/>
        <w:jc w:val="both"/>
        <w:rPr>
          <w:rFonts w:ascii="Calibri" w:eastAsia="Calibri" w:hAnsi="Calibri" w:cs="Calibri"/>
          <w:kern w:val="0"/>
          <w14:ligatures w14:val="none"/>
        </w:rPr>
      </w:pPr>
      <w:r w:rsidRPr="00160804">
        <w:rPr>
          <w:rFonts w:ascii="Calibri" w:eastAsia="Calibri" w:hAnsi="Calibri" w:cs="Calibri"/>
          <w:kern w:val="0"/>
          <w14:ligatures w14:val="none"/>
        </w:rPr>
        <w:t>15.82 »Storitve specialistične zunajbolnišnične zdravstvene dejavnosti pediatrije (227 237)«.</w:t>
      </w:r>
    </w:p>
    <w:bookmarkEnd w:id="5"/>
    <w:p w14:paraId="3944FEDE" w14:textId="77777777" w:rsidR="00160804" w:rsidRPr="001E29B1" w:rsidRDefault="00160804" w:rsidP="00160804">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697"/>
        <w:gridCol w:w="1849"/>
        <w:gridCol w:w="6857"/>
      </w:tblGrid>
      <w:tr w:rsidR="00160804" w:rsidRPr="00160804" w14:paraId="69A88DE9" w14:textId="77777777" w:rsidTr="001D6D35">
        <w:trPr>
          <w:trHeight w:val="283"/>
          <w:tblHeader/>
        </w:trPr>
        <w:tc>
          <w:tcPr>
            <w:tcW w:w="3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F26BD5" w14:textId="77777777" w:rsidR="00160804" w:rsidRPr="00160804" w:rsidRDefault="00160804" w:rsidP="003B5C3D">
            <w:pPr>
              <w:spacing w:after="0" w:line="240" w:lineRule="auto"/>
              <w:rPr>
                <w:rFonts w:ascii="Calibri" w:eastAsia="Times New Roman" w:hAnsi="Calibri" w:cs="Calibri"/>
                <w:kern w:val="0"/>
                <w:sz w:val="20"/>
                <w:szCs w:val="20"/>
                <w:lang w:eastAsia="sl-SI"/>
                <w14:ligatures w14:val="none"/>
              </w:rPr>
            </w:pPr>
            <w:r w:rsidRPr="00160804">
              <w:rPr>
                <w:rFonts w:ascii="Calibri" w:eastAsia="Times New Roman" w:hAnsi="Calibri" w:cs="Calibri"/>
                <w:kern w:val="0"/>
                <w:sz w:val="20"/>
                <w:szCs w:val="20"/>
                <w:lang w:eastAsia="sl-SI"/>
                <w14:ligatures w14:val="none"/>
              </w:rPr>
              <w:t>Šifra</w:t>
            </w:r>
          </w:p>
        </w:tc>
        <w:tc>
          <w:tcPr>
            <w:tcW w:w="983" w:type="pct"/>
            <w:tcBorders>
              <w:top w:val="single" w:sz="4" w:space="0" w:color="auto"/>
              <w:left w:val="nil"/>
              <w:bottom w:val="single" w:sz="4" w:space="0" w:color="auto"/>
              <w:right w:val="single" w:sz="4" w:space="0" w:color="auto"/>
            </w:tcBorders>
            <w:shd w:val="clear" w:color="auto" w:fill="auto"/>
            <w:vAlign w:val="center"/>
            <w:hideMark/>
          </w:tcPr>
          <w:p w14:paraId="3D1F9469" w14:textId="77777777" w:rsidR="00160804" w:rsidRPr="00160804" w:rsidRDefault="00160804" w:rsidP="003B5C3D">
            <w:pPr>
              <w:spacing w:after="0" w:line="240" w:lineRule="auto"/>
              <w:rPr>
                <w:rFonts w:ascii="Calibri" w:eastAsia="Times New Roman" w:hAnsi="Calibri" w:cs="Calibri"/>
                <w:kern w:val="0"/>
                <w:sz w:val="20"/>
                <w:szCs w:val="20"/>
                <w:lang w:eastAsia="sl-SI"/>
                <w14:ligatures w14:val="none"/>
              </w:rPr>
            </w:pPr>
            <w:r w:rsidRPr="00160804">
              <w:rPr>
                <w:rFonts w:ascii="Calibri" w:eastAsia="Times New Roman" w:hAnsi="Calibri" w:cs="Calibri"/>
                <w:kern w:val="0"/>
                <w:sz w:val="20"/>
                <w:szCs w:val="20"/>
                <w:lang w:eastAsia="sl-SI"/>
                <w14:ligatures w14:val="none"/>
              </w:rPr>
              <w:t>Kratek opis</w:t>
            </w:r>
          </w:p>
        </w:tc>
        <w:tc>
          <w:tcPr>
            <w:tcW w:w="3646" w:type="pct"/>
            <w:tcBorders>
              <w:top w:val="single" w:sz="4" w:space="0" w:color="auto"/>
              <w:left w:val="nil"/>
              <w:bottom w:val="single" w:sz="4" w:space="0" w:color="auto"/>
              <w:right w:val="single" w:sz="4" w:space="0" w:color="auto"/>
            </w:tcBorders>
            <w:vAlign w:val="center"/>
          </w:tcPr>
          <w:p w14:paraId="7F8D454D" w14:textId="77777777" w:rsidR="00160804" w:rsidRPr="00160804" w:rsidRDefault="00160804" w:rsidP="003B5C3D">
            <w:pPr>
              <w:spacing w:after="0" w:line="240" w:lineRule="auto"/>
              <w:rPr>
                <w:rFonts w:ascii="Calibri" w:eastAsia="Times New Roman" w:hAnsi="Calibri" w:cs="Calibri"/>
                <w:kern w:val="0"/>
                <w:sz w:val="20"/>
                <w:szCs w:val="20"/>
                <w:lang w:eastAsia="sl-SI"/>
                <w14:ligatures w14:val="none"/>
              </w:rPr>
            </w:pPr>
            <w:r w:rsidRPr="00160804">
              <w:rPr>
                <w:rFonts w:ascii="Calibri" w:eastAsia="Times New Roman" w:hAnsi="Calibri" w:cs="Calibri"/>
                <w:kern w:val="0"/>
                <w:sz w:val="20"/>
                <w:szCs w:val="20"/>
                <w:lang w:eastAsia="sl-SI"/>
                <w14:ligatures w14:val="none"/>
              </w:rPr>
              <w:t>Dolg opis</w:t>
            </w:r>
          </w:p>
        </w:tc>
      </w:tr>
      <w:tr w:rsidR="00160804" w:rsidRPr="00160804" w14:paraId="5EEDE888" w14:textId="77777777" w:rsidTr="001D6D35">
        <w:trPr>
          <w:trHeight w:val="193"/>
        </w:trPr>
        <w:tc>
          <w:tcPr>
            <w:tcW w:w="371" w:type="pct"/>
            <w:tcBorders>
              <w:top w:val="single" w:sz="4" w:space="0" w:color="000000"/>
              <w:left w:val="single" w:sz="4" w:space="0" w:color="000000"/>
              <w:bottom w:val="single" w:sz="4" w:space="0" w:color="000000"/>
              <w:right w:val="nil"/>
            </w:tcBorders>
            <w:shd w:val="clear" w:color="auto" w:fill="auto"/>
            <w:noWrap/>
          </w:tcPr>
          <w:p w14:paraId="02591610" w14:textId="77777777" w:rsidR="00160804" w:rsidRPr="00160804" w:rsidRDefault="00160804" w:rsidP="003B5C3D">
            <w:pPr>
              <w:spacing w:after="0" w:line="240" w:lineRule="auto"/>
              <w:rPr>
                <w:rFonts w:ascii="Calibri" w:eastAsia="Times New Roman" w:hAnsi="Calibri" w:cs="Calibri"/>
                <w:b/>
                <w:bCs/>
                <w:strike/>
                <w:color w:val="000000"/>
                <w:kern w:val="0"/>
                <w:sz w:val="20"/>
                <w:szCs w:val="20"/>
                <w:lang w:eastAsia="sl-SI"/>
                <w14:ligatures w14:val="none"/>
              </w:rPr>
            </w:pPr>
            <w:r w:rsidRPr="00160804">
              <w:rPr>
                <w:rFonts w:ascii="Calibri" w:hAnsi="Calibri" w:cs="Calibri"/>
                <w:b/>
                <w:bCs/>
                <w:strike/>
                <w:color w:val="000000"/>
                <w:sz w:val="20"/>
                <w:szCs w:val="20"/>
              </w:rPr>
              <w:t>91501</w:t>
            </w:r>
          </w:p>
        </w:tc>
        <w:tc>
          <w:tcPr>
            <w:tcW w:w="983" w:type="pct"/>
            <w:tcBorders>
              <w:top w:val="single" w:sz="4" w:space="0" w:color="auto"/>
              <w:left w:val="single" w:sz="4" w:space="0" w:color="auto"/>
              <w:bottom w:val="single" w:sz="4" w:space="0" w:color="auto"/>
              <w:right w:val="single" w:sz="4" w:space="0" w:color="auto"/>
            </w:tcBorders>
            <w:shd w:val="clear" w:color="auto" w:fill="auto"/>
          </w:tcPr>
          <w:p w14:paraId="2EB0254D" w14:textId="77777777" w:rsidR="00160804" w:rsidRPr="00160804" w:rsidRDefault="00160804" w:rsidP="003B5C3D">
            <w:pPr>
              <w:spacing w:after="0" w:line="240" w:lineRule="auto"/>
              <w:rPr>
                <w:rFonts w:ascii="Calibri" w:eastAsia="Times New Roman" w:hAnsi="Calibri" w:cs="Calibri"/>
                <w:b/>
                <w:bCs/>
                <w:strike/>
                <w:kern w:val="0"/>
                <w:sz w:val="20"/>
                <w:szCs w:val="20"/>
                <w:lang w:eastAsia="sl-SI"/>
                <w14:ligatures w14:val="none"/>
              </w:rPr>
            </w:pPr>
            <w:r w:rsidRPr="00160804">
              <w:rPr>
                <w:rFonts w:ascii="Calibri" w:hAnsi="Calibri" w:cs="Calibri"/>
                <w:b/>
                <w:bCs/>
                <w:strike/>
                <w:sz w:val="20"/>
                <w:szCs w:val="20"/>
              </w:rPr>
              <w:t>Klinična prehrana - začetna obravnava</w:t>
            </w:r>
          </w:p>
        </w:tc>
        <w:tc>
          <w:tcPr>
            <w:tcW w:w="3646" w:type="pct"/>
            <w:tcBorders>
              <w:top w:val="single" w:sz="4" w:space="0" w:color="auto"/>
              <w:left w:val="nil"/>
              <w:bottom w:val="single" w:sz="4" w:space="0" w:color="auto"/>
              <w:right w:val="single" w:sz="4" w:space="0" w:color="auto"/>
            </w:tcBorders>
            <w:shd w:val="clear" w:color="auto" w:fill="auto"/>
          </w:tcPr>
          <w:p w14:paraId="3693CB60" w14:textId="77777777" w:rsidR="00160804" w:rsidRPr="00160804" w:rsidRDefault="00160804" w:rsidP="003B5C3D">
            <w:pPr>
              <w:spacing w:after="0" w:line="240" w:lineRule="auto"/>
              <w:rPr>
                <w:rFonts w:ascii="Calibri" w:eastAsia="Times New Roman" w:hAnsi="Calibri" w:cs="Calibri"/>
                <w:b/>
                <w:bCs/>
                <w:strike/>
                <w:kern w:val="0"/>
                <w:sz w:val="20"/>
                <w:szCs w:val="20"/>
                <w:lang w:eastAsia="sl-SI"/>
                <w14:ligatures w14:val="none"/>
              </w:rPr>
            </w:pPr>
            <w:r w:rsidRPr="00160804">
              <w:rPr>
                <w:rFonts w:ascii="Calibri" w:hAnsi="Calibri" w:cs="Calibri"/>
                <w:b/>
                <w:bCs/>
                <w:strike/>
                <w:color w:val="000000"/>
                <w:sz w:val="20"/>
                <w:szCs w:val="20"/>
              </w:rPr>
              <w:t>Klinična prehrana - specialistična ambulantna storitev, ki sestoji iz prehranske obravnave in terapije ter obsega (1) ugotavljanje prehranskega statusa in prehranskih navad bolnika, določanje prehranskih potreb in pripravo načrta prehranske obravnave potrebne za vzdrževanje, okrevanje in izboljšanje zdravja (prehransko podporo in terapijo), (2) prehransko (dietno) svetovanje in vzgojo kot sestavni del preventivnega in kurativnega zdravljenja, (3) pripravo in evaluacijo prehranskih navodil za posameznega bolnika in vzgojnih pripomočkov, (4) sodelovanje z lečečim zdravnikom in drugimi člani zdravstvenega tima in (5) spremljanje, preverjanje in morebitno spreminjanje prehranskih navodil oziroma prilagajanje prehranske terapije med postopki zdravljenja. Prehranska podpora bolnika je integralni del zdravljenja, ki izboljša učinek zdravljenja bolezni, izboljša kvaliteto zdravljenja ter zmanjša stroške zdravljenja - začetna obravnava</w:t>
            </w:r>
          </w:p>
        </w:tc>
      </w:tr>
      <w:tr w:rsidR="00160804" w:rsidRPr="00160804" w14:paraId="3A6E11A3" w14:textId="77777777" w:rsidTr="001D6D35">
        <w:trPr>
          <w:trHeight w:val="193"/>
        </w:trPr>
        <w:tc>
          <w:tcPr>
            <w:tcW w:w="371" w:type="pct"/>
            <w:tcBorders>
              <w:top w:val="single" w:sz="4" w:space="0" w:color="auto"/>
              <w:left w:val="single" w:sz="4" w:space="0" w:color="auto"/>
              <w:bottom w:val="single" w:sz="4" w:space="0" w:color="auto"/>
              <w:right w:val="single" w:sz="4" w:space="0" w:color="auto"/>
            </w:tcBorders>
            <w:shd w:val="clear" w:color="auto" w:fill="auto"/>
            <w:noWrap/>
          </w:tcPr>
          <w:p w14:paraId="67FE8E42" w14:textId="77777777" w:rsidR="00160804" w:rsidRPr="00160804" w:rsidRDefault="00160804" w:rsidP="003B5C3D">
            <w:pPr>
              <w:spacing w:after="0" w:line="240" w:lineRule="auto"/>
              <w:rPr>
                <w:rFonts w:ascii="Calibri" w:eastAsia="Times New Roman" w:hAnsi="Calibri" w:cs="Calibri"/>
                <w:b/>
                <w:bCs/>
                <w:strike/>
                <w:color w:val="000000"/>
                <w:kern w:val="0"/>
                <w:sz w:val="20"/>
                <w:szCs w:val="20"/>
                <w:lang w:eastAsia="sl-SI"/>
                <w14:ligatures w14:val="none"/>
              </w:rPr>
            </w:pPr>
            <w:r w:rsidRPr="00160804">
              <w:rPr>
                <w:rFonts w:ascii="Calibri" w:hAnsi="Calibri" w:cs="Calibri"/>
                <w:b/>
                <w:bCs/>
                <w:strike/>
                <w:sz w:val="20"/>
                <w:szCs w:val="20"/>
              </w:rPr>
              <w:t>91502</w:t>
            </w:r>
          </w:p>
        </w:tc>
        <w:tc>
          <w:tcPr>
            <w:tcW w:w="983" w:type="pct"/>
            <w:tcBorders>
              <w:top w:val="single" w:sz="4" w:space="0" w:color="auto"/>
              <w:left w:val="nil"/>
              <w:bottom w:val="single" w:sz="4" w:space="0" w:color="auto"/>
              <w:right w:val="single" w:sz="4" w:space="0" w:color="auto"/>
            </w:tcBorders>
            <w:shd w:val="clear" w:color="auto" w:fill="auto"/>
          </w:tcPr>
          <w:p w14:paraId="2BA4668D" w14:textId="77777777" w:rsidR="00160804" w:rsidRPr="00160804" w:rsidRDefault="00160804" w:rsidP="003B5C3D">
            <w:pPr>
              <w:spacing w:after="0" w:line="240" w:lineRule="auto"/>
              <w:rPr>
                <w:rFonts w:ascii="Calibri" w:eastAsia="Times New Roman" w:hAnsi="Calibri" w:cs="Calibri"/>
                <w:b/>
                <w:bCs/>
                <w:strike/>
                <w:kern w:val="0"/>
                <w:sz w:val="20"/>
                <w:szCs w:val="20"/>
                <w:lang w:eastAsia="sl-SI"/>
                <w14:ligatures w14:val="none"/>
              </w:rPr>
            </w:pPr>
            <w:r w:rsidRPr="00160804">
              <w:rPr>
                <w:rFonts w:ascii="Calibri" w:hAnsi="Calibri" w:cs="Calibri"/>
                <w:b/>
                <w:bCs/>
                <w:strike/>
                <w:sz w:val="20"/>
                <w:szCs w:val="20"/>
              </w:rPr>
              <w:t>Klinična prehrana - nadaljnja obravnava</w:t>
            </w:r>
          </w:p>
        </w:tc>
        <w:tc>
          <w:tcPr>
            <w:tcW w:w="3646" w:type="pct"/>
            <w:tcBorders>
              <w:top w:val="single" w:sz="4" w:space="0" w:color="auto"/>
              <w:left w:val="single" w:sz="4" w:space="0" w:color="auto"/>
              <w:bottom w:val="single" w:sz="4" w:space="0" w:color="auto"/>
              <w:right w:val="single" w:sz="4" w:space="0" w:color="auto"/>
            </w:tcBorders>
            <w:shd w:val="clear" w:color="auto" w:fill="auto"/>
          </w:tcPr>
          <w:p w14:paraId="5CFEEA44" w14:textId="77777777" w:rsidR="00160804" w:rsidRPr="00160804" w:rsidRDefault="00160804" w:rsidP="003B5C3D">
            <w:pPr>
              <w:spacing w:after="0" w:line="240" w:lineRule="auto"/>
              <w:rPr>
                <w:rFonts w:ascii="Calibri" w:eastAsia="Times New Roman" w:hAnsi="Calibri" w:cs="Calibri"/>
                <w:b/>
                <w:bCs/>
                <w:strike/>
                <w:kern w:val="0"/>
                <w:sz w:val="20"/>
                <w:szCs w:val="20"/>
                <w:lang w:eastAsia="sl-SI"/>
                <w14:ligatures w14:val="none"/>
              </w:rPr>
            </w:pPr>
            <w:r w:rsidRPr="00160804">
              <w:rPr>
                <w:rFonts w:ascii="Calibri" w:hAnsi="Calibri" w:cs="Calibri"/>
                <w:b/>
                <w:bCs/>
                <w:strike/>
                <w:sz w:val="20"/>
                <w:szCs w:val="20"/>
              </w:rPr>
              <w:t>Klinična prehrana -specialistična ambulantna storitev, ki sestoji iz prehranske obravnave in terapije ter obsega (1) ugotavljanje prehranskega statusa in prehranskih navad bolnika, določanje prehranskih potreb in pripravo načrta prehranske obravnave potrebne za vzdrževanje, okrevanje in izboljšanje zdravja (prehransko podporo in terapijo), (2) prehransko (dietno) svetovanje in vzgojo kot sestavni del preventivnega in kurativnega zdravljenja, (3) pripravo in evaluacijo prehranskih navodil za posameznega bolnika in vzgojnih pripomočkov, (4) sodelovanje z lečečim zdravnikom in drugimi člani zdravstvenega tima in (5) spremljanje, preverjanje in morebitno spreminjanje prehranskih navodil oziroma prilagajanje prehranske terapije med postopki zdravljenja. Prehranska podpora bolnika je integralni del zdravljenja, ki izboljša učinek zdravljenja bolezni, izboljša kvaliteto zdravljenja ter zmanjša stroške zdravljenja - nadaljnja obravnava</w:t>
            </w:r>
          </w:p>
        </w:tc>
      </w:tr>
    </w:tbl>
    <w:p w14:paraId="2EF6601B" w14:textId="77777777" w:rsidR="00160804" w:rsidRPr="001E29B1" w:rsidRDefault="00160804" w:rsidP="00160804">
      <w:pPr>
        <w:widowControl w:val="0"/>
        <w:suppressAutoHyphens/>
        <w:spacing w:after="0" w:line="240" w:lineRule="auto"/>
        <w:jc w:val="both"/>
        <w:rPr>
          <w:rFonts w:ascii="Calibri" w:eastAsia="Calibri" w:hAnsi="Calibri" w:cs="Calibri"/>
          <w:color w:val="000000"/>
          <w:kern w:val="0"/>
          <w:lang w:eastAsia="sl-SI"/>
          <w14:ligatures w14:val="none"/>
        </w:rPr>
      </w:pPr>
      <w:r w:rsidRPr="001E29B1">
        <w:rPr>
          <w:rFonts w:ascii="Calibri" w:eastAsia="Calibri" w:hAnsi="Calibri" w:cs="Calibri"/>
          <w:color w:val="000000"/>
          <w:kern w:val="0"/>
          <w:lang w:eastAsia="sl-SI"/>
          <w14:ligatures w14:val="none"/>
        </w:rPr>
        <w:t>Storitvi 91501 in 91502 ukinjamo tudi iz naslednjih povezovalnih šifrantov:</w:t>
      </w:r>
    </w:p>
    <w:p w14:paraId="3CD1AE45" w14:textId="77777777" w:rsidR="00160804" w:rsidRPr="001E29B1" w:rsidRDefault="00160804" w:rsidP="00160804">
      <w:pPr>
        <w:widowControl w:val="0"/>
        <w:suppressAutoHyphens/>
        <w:spacing w:after="0" w:line="240" w:lineRule="auto"/>
        <w:jc w:val="both"/>
        <w:rPr>
          <w:rFonts w:ascii="Calibri" w:eastAsia="Calibri" w:hAnsi="Calibri" w:cs="Calibri"/>
          <w:color w:val="000000"/>
          <w:kern w:val="0"/>
          <w:lang w:eastAsia="sl-SI"/>
          <w14:ligatures w14:val="none"/>
        </w:rPr>
      </w:pPr>
    </w:p>
    <w:p w14:paraId="53176B53" w14:textId="77777777" w:rsidR="00160804" w:rsidRPr="001E29B1" w:rsidRDefault="00160804" w:rsidP="00160804">
      <w:pPr>
        <w:numPr>
          <w:ilvl w:val="0"/>
          <w:numId w:val="44"/>
        </w:numPr>
        <w:tabs>
          <w:tab w:val="left" w:pos="5670"/>
        </w:tabs>
        <w:spacing w:after="0" w:line="240" w:lineRule="auto"/>
        <w:contextualSpacing/>
        <w:jc w:val="both"/>
        <w:rPr>
          <w:rFonts w:ascii="Calibri" w:eastAsia="Calibri" w:hAnsi="Calibri" w:cs="Calibri"/>
          <w:kern w:val="0"/>
          <w14:ligatures w14:val="none"/>
        </w:rPr>
      </w:pPr>
      <w:r w:rsidRPr="001E29B1">
        <w:rPr>
          <w:rFonts w:ascii="Calibri" w:eastAsia="Calibri" w:hAnsi="Calibri" w:cs="Calibri"/>
          <w:kern w:val="0"/>
          <w14:ligatures w14:val="none"/>
        </w:rPr>
        <w:t>K9 »Izjeme pri obračunavanju storitev po vrstah in podvrstah zdravstvenih dejavnosti glede na pogodbo«, kjer storitvi 91501 in 91502 ukinjamo iz dejavnosti 201 203 »Abdominalna kirurgija«, 204 205 »Rehabilitacija« in 227 237 »Pediatrija«:</w:t>
      </w:r>
    </w:p>
    <w:p w14:paraId="447D3C53" w14:textId="77777777" w:rsidR="00160804" w:rsidRPr="001E29B1" w:rsidRDefault="00160804" w:rsidP="00160804">
      <w:pPr>
        <w:widowControl w:val="0"/>
        <w:suppressAutoHyphens/>
        <w:spacing w:after="0" w:line="240" w:lineRule="auto"/>
        <w:jc w:val="both"/>
        <w:rPr>
          <w:rFonts w:ascii="Calibri" w:eastAsia="Calibri" w:hAnsi="Calibri" w:cs="Calibri"/>
          <w:color w:val="000000"/>
          <w:kern w:val="0"/>
          <w:sz w:val="16"/>
          <w:szCs w:val="16"/>
          <w:lang w:eastAsia="sl-SI"/>
          <w14:ligatures w14:val="none"/>
        </w:rPr>
      </w:pPr>
    </w:p>
    <w:tbl>
      <w:tblPr>
        <w:tblStyle w:val="Tabelamrea"/>
        <w:tblW w:w="5000" w:type="pct"/>
        <w:tblLook w:val="04A0" w:firstRow="1" w:lastRow="0" w:firstColumn="1" w:lastColumn="0" w:noHBand="0" w:noVBand="1"/>
      </w:tblPr>
      <w:tblGrid>
        <w:gridCol w:w="915"/>
        <w:gridCol w:w="551"/>
        <w:gridCol w:w="587"/>
        <w:gridCol w:w="6022"/>
        <w:gridCol w:w="1328"/>
      </w:tblGrid>
      <w:tr w:rsidR="00160804" w:rsidRPr="00160804" w14:paraId="02DA0545" w14:textId="77777777" w:rsidTr="001D6D35">
        <w:tc>
          <w:tcPr>
            <w:tcW w:w="487" w:type="pct"/>
            <w:vAlign w:val="center"/>
          </w:tcPr>
          <w:p w14:paraId="13800895" w14:textId="77777777" w:rsidR="00160804" w:rsidRPr="00160804" w:rsidRDefault="00160804" w:rsidP="003B5C3D">
            <w:pPr>
              <w:rPr>
                <w:rFonts w:ascii="Calibri" w:eastAsia="Aptos" w:hAnsi="Calibri" w:cs="Calibri"/>
                <w:sz w:val="20"/>
                <w:szCs w:val="20"/>
              </w:rPr>
            </w:pPr>
            <w:r w:rsidRPr="00160804">
              <w:rPr>
                <w:rFonts w:ascii="Calibri" w:eastAsia="Aptos" w:hAnsi="Calibri" w:cs="Calibri"/>
                <w:sz w:val="20"/>
                <w:szCs w:val="20"/>
              </w:rPr>
              <w:t xml:space="preserve">Šifra </w:t>
            </w:r>
            <w:proofErr w:type="spellStart"/>
            <w:r w:rsidRPr="00160804">
              <w:rPr>
                <w:rFonts w:ascii="Calibri" w:eastAsia="Aptos" w:hAnsi="Calibri" w:cs="Calibri"/>
                <w:sz w:val="20"/>
                <w:szCs w:val="20"/>
              </w:rPr>
              <w:t>zdr</w:t>
            </w:r>
            <w:proofErr w:type="spellEnd"/>
            <w:r w:rsidRPr="00160804">
              <w:rPr>
                <w:rFonts w:ascii="Calibri" w:eastAsia="Aptos" w:hAnsi="Calibri" w:cs="Calibri"/>
                <w:sz w:val="20"/>
                <w:szCs w:val="20"/>
              </w:rPr>
              <w:t>. dej.</w:t>
            </w:r>
          </w:p>
        </w:tc>
        <w:tc>
          <w:tcPr>
            <w:tcW w:w="3807" w:type="pct"/>
            <w:gridSpan w:val="3"/>
            <w:vAlign w:val="center"/>
          </w:tcPr>
          <w:p w14:paraId="31D5FA19" w14:textId="77777777" w:rsidR="00160804" w:rsidRPr="00160804" w:rsidRDefault="00160804" w:rsidP="003B5C3D">
            <w:pPr>
              <w:rPr>
                <w:rFonts w:ascii="Calibri" w:eastAsia="Aptos" w:hAnsi="Calibri" w:cs="Calibri"/>
                <w:sz w:val="20"/>
                <w:szCs w:val="20"/>
              </w:rPr>
            </w:pPr>
            <w:r w:rsidRPr="00160804">
              <w:rPr>
                <w:rFonts w:ascii="Calibri" w:eastAsia="Aptos" w:hAnsi="Calibri" w:cs="Calibri"/>
                <w:sz w:val="20"/>
                <w:szCs w:val="20"/>
              </w:rPr>
              <w:t>Zdravstvena dejavnost,                                                                                                                                                      vrsta dejavnosti, podvrsta dejavnosti</w:t>
            </w:r>
            <w:r w:rsidRPr="00160804">
              <w:rPr>
                <w:rFonts w:ascii="Calibri" w:eastAsia="Aptos" w:hAnsi="Calibri" w:cs="Calibri"/>
                <w:sz w:val="20"/>
                <w:szCs w:val="20"/>
              </w:rPr>
              <w:tab/>
            </w:r>
            <w:r w:rsidRPr="00160804">
              <w:rPr>
                <w:rFonts w:ascii="Calibri" w:eastAsia="Aptos" w:hAnsi="Calibri" w:cs="Calibri"/>
                <w:sz w:val="20"/>
                <w:szCs w:val="20"/>
              </w:rPr>
              <w:tab/>
            </w:r>
          </w:p>
        </w:tc>
        <w:tc>
          <w:tcPr>
            <w:tcW w:w="706" w:type="pct"/>
            <w:vAlign w:val="center"/>
          </w:tcPr>
          <w:p w14:paraId="78E84CDF" w14:textId="77777777" w:rsidR="00160804" w:rsidRPr="00160804" w:rsidRDefault="00160804" w:rsidP="003B5C3D">
            <w:pPr>
              <w:jc w:val="center"/>
              <w:rPr>
                <w:rFonts w:ascii="Calibri" w:eastAsia="Aptos" w:hAnsi="Calibri" w:cs="Calibri"/>
                <w:sz w:val="20"/>
                <w:szCs w:val="20"/>
              </w:rPr>
            </w:pPr>
            <w:r w:rsidRPr="00160804">
              <w:rPr>
                <w:rFonts w:ascii="Calibri" w:eastAsia="Aptos" w:hAnsi="Calibri" w:cs="Calibri"/>
                <w:sz w:val="20"/>
                <w:szCs w:val="20"/>
              </w:rPr>
              <w:t>Šifra storitve</w:t>
            </w:r>
          </w:p>
        </w:tc>
      </w:tr>
      <w:tr w:rsidR="00160804" w:rsidRPr="00160804" w14:paraId="3204030A" w14:textId="77777777" w:rsidTr="001D6D35">
        <w:trPr>
          <w:trHeight w:val="255"/>
        </w:trPr>
        <w:tc>
          <w:tcPr>
            <w:tcW w:w="487" w:type="pct"/>
          </w:tcPr>
          <w:p w14:paraId="0108DE18" w14:textId="77777777" w:rsidR="00160804" w:rsidRPr="00160804" w:rsidRDefault="00160804" w:rsidP="003B5C3D">
            <w:pPr>
              <w:jc w:val="both"/>
              <w:rPr>
                <w:rFonts w:ascii="Calibri" w:eastAsia="Aptos" w:hAnsi="Calibri" w:cs="Calibri"/>
                <w:sz w:val="20"/>
                <w:szCs w:val="20"/>
              </w:rPr>
            </w:pPr>
            <w:proofErr w:type="spellStart"/>
            <w:r w:rsidRPr="00160804">
              <w:rPr>
                <w:rFonts w:ascii="Calibri" w:eastAsia="Aptos" w:hAnsi="Calibri" w:cs="Calibri"/>
                <w:sz w:val="20"/>
                <w:szCs w:val="20"/>
              </w:rPr>
              <w:t>R86.220</w:t>
            </w:r>
            <w:proofErr w:type="spellEnd"/>
          </w:p>
        </w:tc>
        <w:tc>
          <w:tcPr>
            <w:tcW w:w="3807" w:type="pct"/>
            <w:gridSpan w:val="3"/>
          </w:tcPr>
          <w:p w14:paraId="4C3CF0C6" w14:textId="77777777" w:rsidR="00160804" w:rsidRPr="00160804" w:rsidRDefault="00160804" w:rsidP="003B5C3D">
            <w:pPr>
              <w:jc w:val="both"/>
              <w:rPr>
                <w:rFonts w:ascii="Calibri" w:eastAsia="Aptos" w:hAnsi="Calibri" w:cs="Calibri"/>
                <w:sz w:val="20"/>
                <w:szCs w:val="20"/>
              </w:rPr>
            </w:pPr>
            <w:r w:rsidRPr="00160804">
              <w:rPr>
                <w:rFonts w:ascii="Calibri" w:eastAsia="Aptos" w:hAnsi="Calibri" w:cs="Calibri"/>
                <w:sz w:val="20"/>
                <w:szCs w:val="20"/>
              </w:rPr>
              <w:t>Specializirana zdravstvena dejavnost</w:t>
            </w:r>
            <w:r w:rsidRPr="00160804">
              <w:rPr>
                <w:rFonts w:ascii="Calibri" w:eastAsia="Aptos" w:hAnsi="Calibri" w:cs="Calibri"/>
                <w:sz w:val="20"/>
                <w:szCs w:val="20"/>
              </w:rPr>
              <w:tab/>
            </w:r>
            <w:r w:rsidRPr="00160804">
              <w:rPr>
                <w:rFonts w:ascii="Calibri" w:eastAsia="Aptos" w:hAnsi="Calibri" w:cs="Calibri"/>
                <w:sz w:val="20"/>
                <w:szCs w:val="20"/>
              </w:rPr>
              <w:tab/>
            </w:r>
          </w:p>
        </w:tc>
        <w:tc>
          <w:tcPr>
            <w:tcW w:w="706" w:type="pct"/>
          </w:tcPr>
          <w:p w14:paraId="58EDB34A" w14:textId="77777777" w:rsidR="00160804" w:rsidRPr="00160804" w:rsidRDefault="00160804" w:rsidP="003B5C3D">
            <w:pPr>
              <w:jc w:val="both"/>
              <w:rPr>
                <w:rFonts w:ascii="Calibri" w:eastAsia="Aptos" w:hAnsi="Calibri" w:cs="Calibri"/>
                <w:sz w:val="20"/>
                <w:szCs w:val="20"/>
              </w:rPr>
            </w:pPr>
          </w:p>
        </w:tc>
      </w:tr>
      <w:tr w:rsidR="00160804" w:rsidRPr="00160804" w14:paraId="22039E26" w14:textId="77777777" w:rsidTr="001D6D35">
        <w:trPr>
          <w:trHeight w:val="255"/>
        </w:trPr>
        <w:tc>
          <w:tcPr>
            <w:tcW w:w="487" w:type="pct"/>
          </w:tcPr>
          <w:p w14:paraId="5EF55259" w14:textId="77777777" w:rsidR="00160804" w:rsidRPr="00160804" w:rsidRDefault="00160804" w:rsidP="003B5C3D">
            <w:pPr>
              <w:jc w:val="both"/>
              <w:rPr>
                <w:rFonts w:ascii="Calibri" w:eastAsia="Aptos" w:hAnsi="Calibri" w:cs="Calibri"/>
                <w:sz w:val="20"/>
                <w:szCs w:val="20"/>
              </w:rPr>
            </w:pPr>
          </w:p>
        </w:tc>
        <w:tc>
          <w:tcPr>
            <w:tcW w:w="293" w:type="pct"/>
          </w:tcPr>
          <w:p w14:paraId="0465179F" w14:textId="77777777" w:rsidR="00160804" w:rsidRPr="00160804" w:rsidRDefault="00160804" w:rsidP="003B5C3D">
            <w:pPr>
              <w:jc w:val="both"/>
              <w:rPr>
                <w:rFonts w:ascii="Calibri" w:eastAsia="Aptos" w:hAnsi="Calibri" w:cs="Calibri"/>
                <w:sz w:val="20"/>
                <w:szCs w:val="20"/>
              </w:rPr>
            </w:pPr>
            <w:r w:rsidRPr="00160804">
              <w:rPr>
                <w:rFonts w:ascii="Calibri" w:eastAsia="Aptos" w:hAnsi="Calibri" w:cs="Calibri"/>
                <w:sz w:val="20"/>
                <w:szCs w:val="20"/>
              </w:rPr>
              <w:t>201</w:t>
            </w:r>
          </w:p>
        </w:tc>
        <w:tc>
          <w:tcPr>
            <w:tcW w:w="3514" w:type="pct"/>
            <w:gridSpan w:val="2"/>
          </w:tcPr>
          <w:p w14:paraId="3547E8D5" w14:textId="77777777" w:rsidR="00160804" w:rsidRPr="00160804" w:rsidRDefault="00160804" w:rsidP="003B5C3D">
            <w:pPr>
              <w:rPr>
                <w:rFonts w:ascii="Calibri" w:eastAsia="Aptos" w:hAnsi="Calibri" w:cs="Calibri"/>
                <w:sz w:val="20"/>
                <w:szCs w:val="20"/>
              </w:rPr>
            </w:pPr>
            <w:r w:rsidRPr="00160804">
              <w:rPr>
                <w:rFonts w:ascii="Calibri" w:eastAsia="Aptos" w:hAnsi="Calibri" w:cs="Calibri"/>
                <w:sz w:val="20"/>
                <w:szCs w:val="20"/>
              </w:rPr>
              <w:t>Abdominalna kirurgija v specialistični zunajbolnišnični dejavnosti</w:t>
            </w:r>
            <w:r w:rsidRPr="00160804">
              <w:rPr>
                <w:rFonts w:ascii="Calibri" w:eastAsia="Aptos" w:hAnsi="Calibri" w:cs="Calibri"/>
                <w:sz w:val="20"/>
                <w:szCs w:val="20"/>
              </w:rPr>
              <w:tab/>
            </w:r>
          </w:p>
        </w:tc>
        <w:tc>
          <w:tcPr>
            <w:tcW w:w="706" w:type="pct"/>
          </w:tcPr>
          <w:p w14:paraId="22BC0474" w14:textId="77777777" w:rsidR="00160804" w:rsidRPr="00160804" w:rsidRDefault="00160804" w:rsidP="003B5C3D">
            <w:pPr>
              <w:jc w:val="both"/>
              <w:rPr>
                <w:rFonts w:ascii="Calibri" w:eastAsia="Aptos" w:hAnsi="Calibri" w:cs="Calibri"/>
                <w:sz w:val="20"/>
                <w:szCs w:val="20"/>
              </w:rPr>
            </w:pPr>
          </w:p>
        </w:tc>
      </w:tr>
      <w:tr w:rsidR="00160804" w:rsidRPr="00160804" w14:paraId="72DA3D16" w14:textId="77777777" w:rsidTr="001D6D35">
        <w:trPr>
          <w:trHeight w:val="255"/>
        </w:trPr>
        <w:tc>
          <w:tcPr>
            <w:tcW w:w="487" w:type="pct"/>
          </w:tcPr>
          <w:p w14:paraId="7FD6E0A2" w14:textId="77777777" w:rsidR="00160804" w:rsidRPr="00160804" w:rsidRDefault="00160804" w:rsidP="003B5C3D">
            <w:pPr>
              <w:jc w:val="both"/>
              <w:rPr>
                <w:rFonts w:ascii="Calibri" w:eastAsia="Aptos" w:hAnsi="Calibri" w:cs="Calibri"/>
                <w:sz w:val="20"/>
                <w:szCs w:val="20"/>
              </w:rPr>
            </w:pPr>
          </w:p>
        </w:tc>
        <w:tc>
          <w:tcPr>
            <w:tcW w:w="293" w:type="pct"/>
          </w:tcPr>
          <w:p w14:paraId="717495F8" w14:textId="77777777" w:rsidR="00160804" w:rsidRPr="00160804" w:rsidRDefault="00160804" w:rsidP="003B5C3D">
            <w:pPr>
              <w:jc w:val="both"/>
              <w:rPr>
                <w:rFonts w:ascii="Calibri" w:eastAsia="Aptos" w:hAnsi="Calibri" w:cs="Calibri"/>
                <w:sz w:val="20"/>
                <w:szCs w:val="20"/>
              </w:rPr>
            </w:pPr>
          </w:p>
        </w:tc>
        <w:tc>
          <w:tcPr>
            <w:tcW w:w="312" w:type="pct"/>
          </w:tcPr>
          <w:p w14:paraId="20AA3352" w14:textId="77777777" w:rsidR="00160804" w:rsidRPr="00160804" w:rsidRDefault="00160804" w:rsidP="003B5C3D">
            <w:pPr>
              <w:jc w:val="both"/>
              <w:rPr>
                <w:rFonts w:ascii="Calibri" w:eastAsia="Aptos" w:hAnsi="Calibri" w:cs="Calibri"/>
                <w:sz w:val="20"/>
                <w:szCs w:val="20"/>
              </w:rPr>
            </w:pPr>
            <w:r w:rsidRPr="00160804">
              <w:rPr>
                <w:rFonts w:ascii="Calibri" w:eastAsia="Aptos" w:hAnsi="Calibri" w:cs="Calibri"/>
                <w:sz w:val="20"/>
                <w:szCs w:val="20"/>
              </w:rPr>
              <w:t>203</w:t>
            </w:r>
          </w:p>
        </w:tc>
        <w:tc>
          <w:tcPr>
            <w:tcW w:w="3202" w:type="pct"/>
          </w:tcPr>
          <w:p w14:paraId="3C7F9DBE" w14:textId="77777777" w:rsidR="00160804" w:rsidRPr="00160804" w:rsidRDefault="00160804" w:rsidP="003B5C3D">
            <w:pPr>
              <w:jc w:val="both"/>
              <w:rPr>
                <w:rFonts w:ascii="Calibri" w:eastAsia="Aptos" w:hAnsi="Calibri" w:cs="Calibri"/>
                <w:sz w:val="20"/>
                <w:szCs w:val="20"/>
              </w:rPr>
            </w:pPr>
            <w:r w:rsidRPr="00160804">
              <w:rPr>
                <w:rFonts w:ascii="Calibri" w:eastAsia="Aptos" w:hAnsi="Calibri" w:cs="Calibri"/>
                <w:sz w:val="20"/>
                <w:szCs w:val="20"/>
              </w:rPr>
              <w:t>Abdominalna kirurgija</w:t>
            </w:r>
          </w:p>
        </w:tc>
        <w:tc>
          <w:tcPr>
            <w:tcW w:w="706" w:type="pct"/>
            <w:vAlign w:val="center"/>
          </w:tcPr>
          <w:p w14:paraId="06D34A68" w14:textId="77777777" w:rsidR="00160804" w:rsidRPr="00160804" w:rsidRDefault="00160804" w:rsidP="003B5C3D">
            <w:pPr>
              <w:jc w:val="center"/>
              <w:rPr>
                <w:rFonts w:ascii="Calibri" w:eastAsia="Aptos" w:hAnsi="Calibri" w:cs="Calibri"/>
                <w:b/>
                <w:bCs/>
                <w:strike/>
                <w:sz w:val="20"/>
                <w:szCs w:val="20"/>
              </w:rPr>
            </w:pPr>
            <w:r w:rsidRPr="00160804">
              <w:rPr>
                <w:rFonts w:ascii="Calibri" w:eastAsia="Aptos" w:hAnsi="Calibri" w:cs="Calibri"/>
                <w:b/>
                <w:bCs/>
                <w:strike/>
                <w:sz w:val="20"/>
                <w:szCs w:val="20"/>
              </w:rPr>
              <w:t>91501, 91502</w:t>
            </w:r>
          </w:p>
        </w:tc>
      </w:tr>
      <w:tr w:rsidR="00160804" w:rsidRPr="00160804" w14:paraId="6108ACD6" w14:textId="77777777" w:rsidTr="001D6D35">
        <w:trPr>
          <w:trHeight w:val="255"/>
        </w:trPr>
        <w:tc>
          <w:tcPr>
            <w:tcW w:w="487" w:type="pct"/>
          </w:tcPr>
          <w:p w14:paraId="396675DF" w14:textId="77777777" w:rsidR="00160804" w:rsidRPr="00160804" w:rsidRDefault="00160804" w:rsidP="003B5C3D">
            <w:pPr>
              <w:jc w:val="both"/>
              <w:rPr>
                <w:rFonts w:ascii="Calibri" w:eastAsia="Aptos" w:hAnsi="Calibri" w:cs="Calibri"/>
                <w:sz w:val="20"/>
                <w:szCs w:val="20"/>
              </w:rPr>
            </w:pPr>
          </w:p>
        </w:tc>
        <w:tc>
          <w:tcPr>
            <w:tcW w:w="293" w:type="pct"/>
          </w:tcPr>
          <w:p w14:paraId="2AC4AFAC" w14:textId="77777777" w:rsidR="00160804" w:rsidRPr="00160804" w:rsidRDefault="00160804" w:rsidP="003B5C3D">
            <w:pPr>
              <w:jc w:val="both"/>
              <w:rPr>
                <w:rFonts w:ascii="Calibri" w:eastAsia="Aptos" w:hAnsi="Calibri" w:cs="Calibri"/>
                <w:sz w:val="20"/>
                <w:szCs w:val="20"/>
              </w:rPr>
            </w:pPr>
            <w:r w:rsidRPr="00160804">
              <w:rPr>
                <w:rFonts w:ascii="Calibri" w:eastAsia="Aptos" w:hAnsi="Calibri" w:cs="Calibri"/>
                <w:sz w:val="20"/>
                <w:szCs w:val="20"/>
              </w:rPr>
              <w:t>204</w:t>
            </w:r>
          </w:p>
        </w:tc>
        <w:tc>
          <w:tcPr>
            <w:tcW w:w="3514" w:type="pct"/>
            <w:gridSpan w:val="2"/>
          </w:tcPr>
          <w:p w14:paraId="56943426" w14:textId="5357144D" w:rsidR="00160804" w:rsidRPr="00160804" w:rsidRDefault="00160804" w:rsidP="003B5C3D">
            <w:pPr>
              <w:rPr>
                <w:rFonts w:ascii="Calibri" w:eastAsia="Aptos" w:hAnsi="Calibri" w:cs="Calibri"/>
                <w:sz w:val="20"/>
                <w:szCs w:val="20"/>
              </w:rPr>
            </w:pPr>
            <w:r w:rsidRPr="00160804">
              <w:rPr>
                <w:rFonts w:ascii="Calibri" w:eastAsia="Aptos" w:hAnsi="Calibri" w:cs="Calibri"/>
                <w:sz w:val="20"/>
                <w:szCs w:val="20"/>
              </w:rPr>
              <w:t>Fizikalna in rehabilitacijska medicina v specialistični zunajbolnišnični dejavnosti</w:t>
            </w:r>
          </w:p>
        </w:tc>
        <w:tc>
          <w:tcPr>
            <w:tcW w:w="706" w:type="pct"/>
            <w:vAlign w:val="center"/>
          </w:tcPr>
          <w:p w14:paraId="0EA16768" w14:textId="77777777" w:rsidR="00160804" w:rsidRPr="00160804" w:rsidRDefault="00160804" w:rsidP="003B5C3D">
            <w:pPr>
              <w:jc w:val="center"/>
              <w:rPr>
                <w:rFonts w:ascii="Calibri" w:eastAsia="Aptos" w:hAnsi="Calibri" w:cs="Calibri"/>
                <w:b/>
                <w:bCs/>
                <w:strike/>
                <w:sz w:val="20"/>
                <w:szCs w:val="20"/>
              </w:rPr>
            </w:pPr>
          </w:p>
        </w:tc>
      </w:tr>
      <w:tr w:rsidR="00160804" w:rsidRPr="00160804" w14:paraId="5D65F366" w14:textId="77777777" w:rsidTr="001D6D35">
        <w:trPr>
          <w:trHeight w:val="255"/>
        </w:trPr>
        <w:tc>
          <w:tcPr>
            <w:tcW w:w="487" w:type="pct"/>
          </w:tcPr>
          <w:p w14:paraId="24DB8674" w14:textId="77777777" w:rsidR="00160804" w:rsidRPr="00160804" w:rsidRDefault="00160804" w:rsidP="003B5C3D">
            <w:pPr>
              <w:jc w:val="both"/>
              <w:rPr>
                <w:rFonts w:ascii="Calibri" w:eastAsia="Aptos" w:hAnsi="Calibri" w:cs="Calibri"/>
                <w:sz w:val="20"/>
                <w:szCs w:val="20"/>
              </w:rPr>
            </w:pPr>
          </w:p>
        </w:tc>
        <w:tc>
          <w:tcPr>
            <w:tcW w:w="293" w:type="pct"/>
          </w:tcPr>
          <w:p w14:paraId="14C1DB85" w14:textId="77777777" w:rsidR="00160804" w:rsidRPr="00160804" w:rsidRDefault="00160804" w:rsidP="003B5C3D">
            <w:pPr>
              <w:jc w:val="both"/>
              <w:rPr>
                <w:rFonts w:ascii="Calibri" w:eastAsia="Aptos" w:hAnsi="Calibri" w:cs="Calibri"/>
                <w:sz w:val="20"/>
                <w:szCs w:val="20"/>
              </w:rPr>
            </w:pPr>
          </w:p>
        </w:tc>
        <w:tc>
          <w:tcPr>
            <w:tcW w:w="312" w:type="pct"/>
          </w:tcPr>
          <w:p w14:paraId="6C0F4CD0" w14:textId="77777777" w:rsidR="00160804" w:rsidRPr="00160804" w:rsidRDefault="00160804" w:rsidP="003B5C3D">
            <w:pPr>
              <w:jc w:val="both"/>
              <w:rPr>
                <w:rFonts w:ascii="Calibri" w:eastAsia="Aptos" w:hAnsi="Calibri" w:cs="Calibri"/>
                <w:sz w:val="20"/>
                <w:szCs w:val="20"/>
              </w:rPr>
            </w:pPr>
            <w:r w:rsidRPr="00160804">
              <w:rPr>
                <w:rFonts w:ascii="Calibri" w:eastAsia="Aptos" w:hAnsi="Calibri" w:cs="Calibri"/>
                <w:sz w:val="20"/>
                <w:szCs w:val="20"/>
              </w:rPr>
              <w:t>205</w:t>
            </w:r>
          </w:p>
        </w:tc>
        <w:tc>
          <w:tcPr>
            <w:tcW w:w="3202" w:type="pct"/>
          </w:tcPr>
          <w:p w14:paraId="2202BD0D" w14:textId="77777777" w:rsidR="00160804" w:rsidRPr="00160804" w:rsidRDefault="00160804" w:rsidP="003B5C3D">
            <w:pPr>
              <w:jc w:val="both"/>
              <w:rPr>
                <w:rFonts w:ascii="Calibri" w:eastAsia="Aptos" w:hAnsi="Calibri" w:cs="Calibri"/>
                <w:sz w:val="20"/>
                <w:szCs w:val="20"/>
              </w:rPr>
            </w:pPr>
            <w:r w:rsidRPr="00160804">
              <w:rPr>
                <w:rFonts w:ascii="Calibri" w:eastAsia="Aptos" w:hAnsi="Calibri" w:cs="Calibri"/>
                <w:sz w:val="20"/>
                <w:szCs w:val="20"/>
              </w:rPr>
              <w:t>Rehabilitacija</w:t>
            </w:r>
          </w:p>
        </w:tc>
        <w:tc>
          <w:tcPr>
            <w:tcW w:w="706" w:type="pct"/>
            <w:vAlign w:val="center"/>
          </w:tcPr>
          <w:p w14:paraId="5E1B6E5E" w14:textId="77777777" w:rsidR="00160804" w:rsidRPr="00160804" w:rsidRDefault="00160804" w:rsidP="003B5C3D">
            <w:pPr>
              <w:jc w:val="center"/>
              <w:rPr>
                <w:rFonts w:ascii="Calibri" w:eastAsia="Aptos" w:hAnsi="Calibri" w:cs="Calibri"/>
                <w:b/>
                <w:bCs/>
                <w:strike/>
                <w:sz w:val="20"/>
                <w:szCs w:val="20"/>
              </w:rPr>
            </w:pPr>
            <w:r w:rsidRPr="00160804">
              <w:rPr>
                <w:rFonts w:ascii="Calibri" w:eastAsia="Aptos" w:hAnsi="Calibri" w:cs="Calibri"/>
                <w:b/>
                <w:bCs/>
                <w:strike/>
                <w:sz w:val="20"/>
                <w:szCs w:val="20"/>
              </w:rPr>
              <w:t>91501, 91502</w:t>
            </w:r>
          </w:p>
        </w:tc>
      </w:tr>
      <w:tr w:rsidR="00160804" w:rsidRPr="00160804" w14:paraId="580E74A1" w14:textId="77777777" w:rsidTr="001D6D35">
        <w:trPr>
          <w:trHeight w:val="255"/>
        </w:trPr>
        <w:tc>
          <w:tcPr>
            <w:tcW w:w="487" w:type="pct"/>
          </w:tcPr>
          <w:p w14:paraId="2B37756F" w14:textId="77777777" w:rsidR="00160804" w:rsidRPr="00160804" w:rsidRDefault="00160804" w:rsidP="003B5C3D">
            <w:pPr>
              <w:jc w:val="both"/>
              <w:rPr>
                <w:rFonts w:ascii="Calibri" w:eastAsia="Aptos" w:hAnsi="Calibri" w:cs="Calibri"/>
                <w:sz w:val="20"/>
                <w:szCs w:val="20"/>
              </w:rPr>
            </w:pPr>
          </w:p>
        </w:tc>
        <w:tc>
          <w:tcPr>
            <w:tcW w:w="293" w:type="pct"/>
          </w:tcPr>
          <w:p w14:paraId="09A0F3F3" w14:textId="77777777" w:rsidR="00160804" w:rsidRPr="00160804" w:rsidRDefault="00160804" w:rsidP="003B5C3D">
            <w:pPr>
              <w:jc w:val="both"/>
              <w:rPr>
                <w:rFonts w:ascii="Calibri" w:eastAsia="Aptos" w:hAnsi="Calibri" w:cs="Calibri"/>
                <w:sz w:val="20"/>
                <w:szCs w:val="20"/>
              </w:rPr>
            </w:pPr>
            <w:r w:rsidRPr="00160804">
              <w:rPr>
                <w:rFonts w:ascii="Calibri" w:eastAsia="Aptos" w:hAnsi="Calibri" w:cs="Calibri"/>
                <w:sz w:val="20"/>
                <w:szCs w:val="20"/>
              </w:rPr>
              <w:t>227</w:t>
            </w:r>
          </w:p>
        </w:tc>
        <w:tc>
          <w:tcPr>
            <w:tcW w:w="3514" w:type="pct"/>
            <w:gridSpan w:val="2"/>
          </w:tcPr>
          <w:p w14:paraId="7EBB75D5" w14:textId="77777777" w:rsidR="00160804" w:rsidRPr="00160804" w:rsidRDefault="00160804" w:rsidP="003B5C3D">
            <w:pPr>
              <w:rPr>
                <w:rFonts w:ascii="Calibri" w:eastAsia="Aptos" w:hAnsi="Calibri" w:cs="Calibri"/>
                <w:sz w:val="20"/>
                <w:szCs w:val="20"/>
              </w:rPr>
            </w:pPr>
            <w:r w:rsidRPr="00160804">
              <w:rPr>
                <w:rFonts w:ascii="Calibri" w:eastAsia="Aptos" w:hAnsi="Calibri" w:cs="Calibri"/>
                <w:sz w:val="20"/>
                <w:szCs w:val="20"/>
              </w:rPr>
              <w:t>Pediatrija v specialistični zunajbolnišnični dejavnosti</w:t>
            </w:r>
          </w:p>
        </w:tc>
        <w:tc>
          <w:tcPr>
            <w:tcW w:w="706" w:type="pct"/>
            <w:vAlign w:val="center"/>
          </w:tcPr>
          <w:p w14:paraId="78A4744C" w14:textId="77777777" w:rsidR="00160804" w:rsidRPr="00160804" w:rsidRDefault="00160804" w:rsidP="003B5C3D">
            <w:pPr>
              <w:jc w:val="center"/>
              <w:rPr>
                <w:rFonts w:ascii="Calibri" w:eastAsia="Aptos" w:hAnsi="Calibri" w:cs="Calibri"/>
                <w:b/>
                <w:bCs/>
                <w:strike/>
                <w:sz w:val="20"/>
                <w:szCs w:val="20"/>
              </w:rPr>
            </w:pPr>
          </w:p>
        </w:tc>
      </w:tr>
      <w:tr w:rsidR="00160804" w:rsidRPr="00160804" w14:paraId="164D66ED" w14:textId="77777777" w:rsidTr="001D6D35">
        <w:trPr>
          <w:trHeight w:val="255"/>
        </w:trPr>
        <w:tc>
          <w:tcPr>
            <w:tcW w:w="487" w:type="pct"/>
          </w:tcPr>
          <w:p w14:paraId="3D9D296B" w14:textId="77777777" w:rsidR="00160804" w:rsidRPr="00160804" w:rsidRDefault="00160804" w:rsidP="003B5C3D">
            <w:pPr>
              <w:jc w:val="both"/>
              <w:rPr>
                <w:rFonts w:ascii="Calibri" w:eastAsia="Aptos" w:hAnsi="Calibri" w:cs="Calibri"/>
                <w:sz w:val="20"/>
                <w:szCs w:val="20"/>
              </w:rPr>
            </w:pPr>
          </w:p>
        </w:tc>
        <w:tc>
          <w:tcPr>
            <w:tcW w:w="293" w:type="pct"/>
          </w:tcPr>
          <w:p w14:paraId="514ABB0C" w14:textId="77777777" w:rsidR="00160804" w:rsidRPr="00160804" w:rsidRDefault="00160804" w:rsidP="003B5C3D">
            <w:pPr>
              <w:jc w:val="both"/>
              <w:rPr>
                <w:rFonts w:ascii="Calibri" w:eastAsia="Aptos" w:hAnsi="Calibri" w:cs="Calibri"/>
                <w:sz w:val="20"/>
                <w:szCs w:val="20"/>
              </w:rPr>
            </w:pPr>
          </w:p>
        </w:tc>
        <w:tc>
          <w:tcPr>
            <w:tcW w:w="312" w:type="pct"/>
            <w:tcBorders>
              <w:top w:val="single" w:sz="4" w:space="0" w:color="auto"/>
              <w:left w:val="single" w:sz="4" w:space="0" w:color="auto"/>
              <w:bottom w:val="single" w:sz="4" w:space="0" w:color="auto"/>
              <w:right w:val="single" w:sz="4" w:space="0" w:color="auto"/>
            </w:tcBorders>
            <w:shd w:val="clear" w:color="auto" w:fill="auto"/>
            <w:vAlign w:val="bottom"/>
          </w:tcPr>
          <w:p w14:paraId="3AF698A5" w14:textId="77777777" w:rsidR="00160804" w:rsidRPr="00160804" w:rsidRDefault="00160804" w:rsidP="003B5C3D">
            <w:pPr>
              <w:jc w:val="both"/>
              <w:rPr>
                <w:rFonts w:ascii="Calibri" w:eastAsia="Aptos" w:hAnsi="Calibri" w:cs="Calibri"/>
                <w:sz w:val="20"/>
                <w:szCs w:val="20"/>
              </w:rPr>
            </w:pPr>
            <w:r w:rsidRPr="00160804">
              <w:rPr>
                <w:rFonts w:ascii="Calibri" w:hAnsi="Calibri" w:cs="Calibri"/>
                <w:sz w:val="20"/>
                <w:szCs w:val="20"/>
              </w:rPr>
              <w:t>237</w:t>
            </w:r>
          </w:p>
        </w:tc>
        <w:tc>
          <w:tcPr>
            <w:tcW w:w="3202" w:type="pct"/>
            <w:tcBorders>
              <w:top w:val="single" w:sz="4" w:space="0" w:color="auto"/>
              <w:left w:val="nil"/>
              <w:bottom w:val="single" w:sz="4" w:space="0" w:color="auto"/>
              <w:right w:val="single" w:sz="4" w:space="0" w:color="auto"/>
            </w:tcBorders>
            <w:shd w:val="clear" w:color="auto" w:fill="auto"/>
            <w:vAlign w:val="bottom"/>
          </w:tcPr>
          <w:p w14:paraId="214AD141" w14:textId="77777777" w:rsidR="00160804" w:rsidRPr="00160804" w:rsidRDefault="00160804" w:rsidP="003B5C3D">
            <w:pPr>
              <w:jc w:val="both"/>
              <w:rPr>
                <w:rFonts w:ascii="Calibri" w:eastAsia="Aptos" w:hAnsi="Calibri" w:cs="Calibri"/>
                <w:sz w:val="20"/>
                <w:szCs w:val="20"/>
              </w:rPr>
            </w:pPr>
            <w:r w:rsidRPr="00160804">
              <w:rPr>
                <w:rFonts w:ascii="Calibri" w:hAnsi="Calibri" w:cs="Calibri"/>
                <w:sz w:val="20"/>
                <w:szCs w:val="20"/>
              </w:rPr>
              <w:t xml:space="preserve">Pediatrija </w:t>
            </w:r>
          </w:p>
        </w:tc>
        <w:tc>
          <w:tcPr>
            <w:tcW w:w="706" w:type="pct"/>
            <w:vAlign w:val="center"/>
          </w:tcPr>
          <w:p w14:paraId="4E4A5FE3" w14:textId="77777777" w:rsidR="00160804" w:rsidRPr="00160804" w:rsidRDefault="00160804" w:rsidP="003B5C3D">
            <w:pPr>
              <w:jc w:val="center"/>
              <w:rPr>
                <w:rFonts w:ascii="Calibri" w:eastAsia="Aptos" w:hAnsi="Calibri" w:cs="Calibri"/>
                <w:b/>
                <w:bCs/>
                <w:strike/>
                <w:sz w:val="20"/>
                <w:szCs w:val="20"/>
              </w:rPr>
            </w:pPr>
            <w:r w:rsidRPr="00160804">
              <w:rPr>
                <w:rFonts w:ascii="Calibri" w:eastAsia="Aptos" w:hAnsi="Calibri" w:cs="Calibri"/>
                <w:b/>
                <w:bCs/>
                <w:strike/>
                <w:sz w:val="20"/>
                <w:szCs w:val="20"/>
              </w:rPr>
              <w:t>91501, 91502</w:t>
            </w:r>
          </w:p>
        </w:tc>
      </w:tr>
    </w:tbl>
    <w:p w14:paraId="3272554F" w14:textId="77777777" w:rsidR="00160804" w:rsidRPr="009046C9" w:rsidRDefault="00160804" w:rsidP="00160804">
      <w:pPr>
        <w:widowControl w:val="0"/>
        <w:suppressAutoHyphens/>
        <w:spacing w:after="0" w:line="240" w:lineRule="auto"/>
        <w:jc w:val="both"/>
        <w:rPr>
          <w:rFonts w:ascii="Calibri" w:eastAsia="Calibri" w:hAnsi="Calibri" w:cs="Calibri"/>
          <w:color w:val="000000"/>
          <w:kern w:val="0"/>
          <w:lang w:eastAsia="sl-SI"/>
          <w14:ligatures w14:val="none"/>
        </w:rPr>
      </w:pPr>
    </w:p>
    <w:p w14:paraId="673F8EEA" w14:textId="77777777" w:rsidR="00160804" w:rsidRPr="000848E6" w:rsidRDefault="00160804" w:rsidP="00160804">
      <w:pPr>
        <w:pStyle w:val="Odstavekseznama"/>
        <w:widowControl w:val="0"/>
        <w:numPr>
          <w:ilvl w:val="0"/>
          <w:numId w:val="44"/>
        </w:numPr>
        <w:suppressAutoHyphens/>
        <w:spacing w:after="0" w:line="240" w:lineRule="auto"/>
        <w:jc w:val="both"/>
        <w:rPr>
          <w:rFonts w:ascii="Calibri" w:eastAsia="Calibri" w:hAnsi="Calibri" w:cs="Calibri"/>
          <w:color w:val="000000"/>
          <w:lang w:eastAsia="sl-SI"/>
        </w:rPr>
      </w:pPr>
      <w:r w:rsidRPr="000848E6">
        <w:rPr>
          <w:rFonts w:ascii="Calibri" w:eastAsia="Calibri" w:hAnsi="Calibri" w:cs="Calibri"/>
          <w:color w:val="000000"/>
          <w:lang w:eastAsia="sl-SI"/>
        </w:rPr>
        <w:t xml:space="preserve">K28 »Zdraviliške storitve in tipi standardov zdraviliškega zdravljenja«, kjer storitvi 91501 in 91502 ukinjamo iz tipa standarda zdraviliškega zdravljenja 4 »Nevrološke bolezni, poškodbe in bolezni centralnega in perifernega živčnega sistema, vključno s cerebrovaskularnimi </w:t>
      </w:r>
      <w:proofErr w:type="spellStart"/>
      <w:r w:rsidRPr="000848E6">
        <w:rPr>
          <w:rFonts w:ascii="Calibri" w:eastAsia="Calibri" w:hAnsi="Calibri" w:cs="Calibri"/>
          <w:color w:val="000000"/>
          <w:lang w:eastAsia="sl-SI"/>
        </w:rPr>
        <w:t>inzulti</w:t>
      </w:r>
      <w:proofErr w:type="spellEnd"/>
      <w:r w:rsidRPr="000848E6">
        <w:rPr>
          <w:rFonts w:ascii="Calibri" w:eastAsia="Calibri" w:hAnsi="Calibri" w:cs="Calibri"/>
          <w:color w:val="000000"/>
          <w:lang w:eastAsia="sl-SI"/>
        </w:rPr>
        <w:t xml:space="preserve"> ter živčno-mišičnimi boleznimi« in 8 »Gastroenterološke bolezni, stanja po operacijah«:</w:t>
      </w:r>
    </w:p>
    <w:p w14:paraId="0C5A9156" w14:textId="77777777" w:rsidR="00160804" w:rsidRPr="000848E6" w:rsidRDefault="00160804" w:rsidP="00160804">
      <w:pPr>
        <w:widowControl w:val="0"/>
        <w:suppressAutoHyphens/>
        <w:spacing w:after="0" w:line="240" w:lineRule="auto"/>
        <w:jc w:val="both"/>
        <w:rPr>
          <w:rFonts w:ascii="Calibri" w:eastAsia="Calibri" w:hAnsi="Calibri" w:cs="Calibri"/>
          <w:color w:val="000000"/>
          <w:kern w:val="0"/>
          <w:sz w:val="16"/>
          <w:szCs w:val="16"/>
          <w:lang w:eastAsia="sl-SI"/>
          <w14:ligatures w14:val="none"/>
        </w:rPr>
      </w:pPr>
    </w:p>
    <w:tbl>
      <w:tblPr>
        <w:tblStyle w:val="Tabelamrea"/>
        <w:tblW w:w="5000" w:type="pct"/>
        <w:tblLook w:val="04A0" w:firstRow="1" w:lastRow="0" w:firstColumn="1" w:lastColumn="0" w:noHBand="0" w:noVBand="1"/>
      </w:tblPr>
      <w:tblGrid>
        <w:gridCol w:w="1318"/>
        <w:gridCol w:w="4119"/>
        <w:gridCol w:w="3966"/>
      </w:tblGrid>
      <w:tr w:rsidR="00160804" w:rsidRPr="00AD3745" w14:paraId="7D0B3472" w14:textId="77777777" w:rsidTr="001D6D35">
        <w:trPr>
          <w:trHeight w:val="283"/>
        </w:trPr>
        <w:tc>
          <w:tcPr>
            <w:tcW w:w="701" w:type="pct"/>
          </w:tcPr>
          <w:p w14:paraId="09863A0E" w14:textId="77777777" w:rsidR="00160804" w:rsidRPr="00AD3745" w:rsidRDefault="00160804" w:rsidP="003B5C3D">
            <w:pPr>
              <w:widowControl w:val="0"/>
              <w:suppressAutoHyphens/>
              <w:jc w:val="both"/>
              <w:rPr>
                <w:rFonts w:ascii="Calibri" w:eastAsia="Calibri" w:hAnsi="Calibri" w:cs="Calibri"/>
                <w:color w:val="000000"/>
                <w:sz w:val="20"/>
                <w:szCs w:val="20"/>
                <w:lang w:eastAsia="sl-SI"/>
              </w:rPr>
            </w:pPr>
          </w:p>
        </w:tc>
        <w:tc>
          <w:tcPr>
            <w:tcW w:w="4299" w:type="pct"/>
            <w:gridSpan w:val="2"/>
            <w:vAlign w:val="center"/>
          </w:tcPr>
          <w:p w14:paraId="7D6DEC32" w14:textId="77777777" w:rsidR="00160804" w:rsidRPr="00AD3745" w:rsidRDefault="00160804" w:rsidP="003B5C3D">
            <w:pPr>
              <w:widowControl w:val="0"/>
              <w:suppressAutoHyphens/>
              <w:jc w:val="center"/>
              <w:rPr>
                <w:rFonts w:ascii="Calibri" w:eastAsia="Calibri" w:hAnsi="Calibri" w:cs="Calibri"/>
                <w:color w:val="000000"/>
                <w:sz w:val="20"/>
                <w:szCs w:val="20"/>
                <w:lang w:eastAsia="sl-SI"/>
              </w:rPr>
            </w:pPr>
            <w:r w:rsidRPr="00AD3745">
              <w:rPr>
                <w:rFonts w:ascii="Calibri" w:eastAsia="Calibri" w:hAnsi="Calibri" w:cs="Calibri"/>
                <w:color w:val="000000"/>
                <w:sz w:val="20"/>
                <w:szCs w:val="20"/>
                <w:lang w:eastAsia="sl-SI"/>
              </w:rPr>
              <w:t>Tip standarda zdraviliškega zdravljenja</w:t>
            </w:r>
          </w:p>
        </w:tc>
      </w:tr>
      <w:tr w:rsidR="00160804" w:rsidRPr="00AD3745" w14:paraId="685EBB2E" w14:textId="77777777" w:rsidTr="001D6D35">
        <w:trPr>
          <w:trHeight w:val="283"/>
        </w:trPr>
        <w:tc>
          <w:tcPr>
            <w:tcW w:w="701" w:type="pct"/>
            <w:vAlign w:val="center"/>
          </w:tcPr>
          <w:p w14:paraId="31E7E40A" w14:textId="77777777" w:rsidR="00160804" w:rsidRPr="00AD3745" w:rsidRDefault="00160804" w:rsidP="003B5C3D">
            <w:pPr>
              <w:widowControl w:val="0"/>
              <w:suppressAutoHyphens/>
              <w:rPr>
                <w:rFonts w:ascii="Calibri" w:eastAsia="Calibri" w:hAnsi="Calibri" w:cs="Calibri"/>
                <w:color w:val="000000"/>
                <w:sz w:val="20"/>
                <w:szCs w:val="20"/>
                <w:lang w:eastAsia="sl-SI"/>
              </w:rPr>
            </w:pPr>
            <w:r w:rsidRPr="00AD3745">
              <w:rPr>
                <w:rFonts w:ascii="Calibri" w:eastAsia="Calibri" w:hAnsi="Calibri" w:cs="Calibri"/>
                <w:color w:val="000000"/>
                <w:sz w:val="20"/>
                <w:szCs w:val="20"/>
                <w:lang w:eastAsia="sl-SI"/>
              </w:rPr>
              <w:t>Šifra storitve</w:t>
            </w:r>
          </w:p>
        </w:tc>
        <w:tc>
          <w:tcPr>
            <w:tcW w:w="2190" w:type="pct"/>
            <w:vAlign w:val="center"/>
          </w:tcPr>
          <w:p w14:paraId="28241965" w14:textId="77777777" w:rsidR="00160804" w:rsidRPr="00AD3745" w:rsidRDefault="00160804" w:rsidP="003B5C3D">
            <w:pPr>
              <w:widowControl w:val="0"/>
              <w:suppressAutoHyphens/>
              <w:jc w:val="center"/>
              <w:rPr>
                <w:rFonts w:ascii="Calibri" w:eastAsia="Calibri" w:hAnsi="Calibri" w:cs="Calibri"/>
                <w:color w:val="000000"/>
                <w:sz w:val="20"/>
                <w:szCs w:val="20"/>
                <w:lang w:eastAsia="sl-SI"/>
              </w:rPr>
            </w:pPr>
            <w:r w:rsidRPr="00AD3745">
              <w:rPr>
                <w:rFonts w:ascii="Calibri" w:eastAsia="Calibri" w:hAnsi="Calibri" w:cs="Calibri"/>
                <w:color w:val="000000"/>
                <w:sz w:val="20"/>
                <w:szCs w:val="20"/>
                <w:lang w:eastAsia="sl-SI"/>
              </w:rPr>
              <w:t>4</w:t>
            </w:r>
          </w:p>
        </w:tc>
        <w:tc>
          <w:tcPr>
            <w:tcW w:w="2109" w:type="pct"/>
            <w:vAlign w:val="center"/>
          </w:tcPr>
          <w:p w14:paraId="0BEEEF4B" w14:textId="77777777" w:rsidR="00160804" w:rsidRPr="00AD3745" w:rsidRDefault="00160804" w:rsidP="003B5C3D">
            <w:pPr>
              <w:widowControl w:val="0"/>
              <w:suppressAutoHyphens/>
              <w:jc w:val="center"/>
              <w:rPr>
                <w:rFonts w:ascii="Calibri" w:eastAsia="Calibri" w:hAnsi="Calibri" w:cs="Calibri"/>
                <w:color w:val="000000"/>
                <w:sz w:val="20"/>
                <w:szCs w:val="20"/>
                <w:lang w:eastAsia="sl-SI"/>
              </w:rPr>
            </w:pPr>
            <w:r w:rsidRPr="00AD3745">
              <w:rPr>
                <w:rFonts w:ascii="Calibri" w:eastAsia="Calibri" w:hAnsi="Calibri" w:cs="Calibri"/>
                <w:color w:val="000000"/>
                <w:sz w:val="20"/>
                <w:szCs w:val="20"/>
                <w:lang w:eastAsia="sl-SI"/>
              </w:rPr>
              <w:t>8</w:t>
            </w:r>
          </w:p>
        </w:tc>
      </w:tr>
      <w:tr w:rsidR="00160804" w:rsidRPr="00AD3745" w14:paraId="2E719FAB" w14:textId="77777777" w:rsidTr="001D6D35">
        <w:trPr>
          <w:trHeight w:val="255"/>
        </w:trPr>
        <w:tc>
          <w:tcPr>
            <w:tcW w:w="701" w:type="pct"/>
            <w:vAlign w:val="center"/>
          </w:tcPr>
          <w:p w14:paraId="153FB0A0" w14:textId="77777777" w:rsidR="00160804" w:rsidRPr="00AD3745" w:rsidRDefault="00160804" w:rsidP="003B5C3D">
            <w:pPr>
              <w:widowControl w:val="0"/>
              <w:suppressAutoHyphens/>
              <w:rPr>
                <w:rFonts w:ascii="Calibri" w:eastAsia="Calibri" w:hAnsi="Calibri" w:cs="Calibri"/>
                <w:b/>
                <w:bCs/>
                <w:strike/>
                <w:color w:val="000000"/>
                <w:sz w:val="20"/>
                <w:szCs w:val="20"/>
                <w:lang w:eastAsia="sl-SI"/>
              </w:rPr>
            </w:pPr>
            <w:r w:rsidRPr="00AD3745">
              <w:rPr>
                <w:rFonts w:ascii="Calibri" w:eastAsia="Calibri" w:hAnsi="Calibri" w:cs="Calibri"/>
                <w:b/>
                <w:bCs/>
                <w:strike/>
                <w:color w:val="000000"/>
                <w:sz w:val="20"/>
                <w:szCs w:val="20"/>
                <w:lang w:eastAsia="sl-SI"/>
              </w:rPr>
              <w:t>91501</w:t>
            </w:r>
          </w:p>
        </w:tc>
        <w:tc>
          <w:tcPr>
            <w:tcW w:w="2190" w:type="pct"/>
            <w:vAlign w:val="center"/>
          </w:tcPr>
          <w:p w14:paraId="4767A698" w14:textId="77777777" w:rsidR="00160804" w:rsidRPr="00AD3745" w:rsidRDefault="00160804" w:rsidP="003B5C3D">
            <w:pPr>
              <w:widowControl w:val="0"/>
              <w:suppressAutoHyphens/>
              <w:jc w:val="center"/>
              <w:rPr>
                <w:rFonts w:ascii="Calibri" w:eastAsia="Calibri" w:hAnsi="Calibri" w:cs="Calibri"/>
                <w:b/>
                <w:bCs/>
                <w:strike/>
                <w:color w:val="000000"/>
                <w:sz w:val="20"/>
                <w:szCs w:val="20"/>
                <w:lang w:eastAsia="sl-SI"/>
              </w:rPr>
            </w:pPr>
            <w:r w:rsidRPr="00AD3745">
              <w:rPr>
                <w:rFonts w:ascii="Calibri" w:eastAsia="Calibri" w:hAnsi="Calibri" w:cs="Calibri"/>
                <w:b/>
                <w:bCs/>
                <w:strike/>
                <w:color w:val="000000"/>
                <w:sz w:val="20"/>
                <w:szCs w:val="20"/>
                <w:lang w:eastAsia="sl-SI"/>
              </w:rPr>
              <w:t>DA</w:t>
            </w:r>
          </w:p>
        </w:tc>
        <w:tc>
          <w:tcPr>
            <w:tcW w:w="2109" w:type="pct"/>
            <w:vAlign w:val="center"/>
          </w:tcPr>
          <w:p w14:paraId="6E6EDF18" w14:textId="77777777" w:rsidR="00160804" w:rsidRPr="00AD3745" w:rsidRDefault="00160804" w:rsidP="003B5C3D">
            <w:pPr>
              <w:widowControl w:val="0"/>
              <w:suppressAutoHyphens/>
              <w:jc w:val="center"/>
              <w:rPr>
                <w:rFonts w:ascii="Calibri" w:eastAsia="Calibri" w:hAnsi="Calibri" w:cs="Calibri"/>
                <w:b/>
                <w:bCs/>
                <w:strike/>
                <w:color w:val="000000"/>
                <w:sz w:val="20"/>
                <w:szCs w:val="20"/>
                <w:lang w:eastAsia="sl-SI"/>
              </w:rPr>
            </w:pPr>
            <w:r w:rsidRPr="00AD3745">
              <w:rPr>
                <w:rFonts w:ascii="Calibri" w:eastAsia="Calibri" w:hAnsi="Calibri" w:cs="Calibri"/>
                <w:b/>
                <w:bCs/>
                <w:strike/>
                <w:color w:val="000000"/>
                <w:sz w:val="20"/>
                <w:szCs w:val="20"/>
                <w:lang w:eastAsia="sl-SI"/>
              </w:rPr>
              <w:t>DA</w:t>
            </w:r>
          </w:p>
        </w:tc>
      </w:tr>
      <w:tr w:rsidR="00160804" w:rsidRPr="00AD3745" w14:paraId="2306EF06" w14:textId="77777777" w:rsidTr="001D6D35">
        <w:trPr>
          <w:trHeight w:val="255"/>
        </w:trPr>
        <w:tc>
          <w:tcPr>
            <w:tcW w:w="701" w:type="pct"/>
            <w:vAlign w:val="center"/>
          </w:tcPr>
          <w:p w14:paraId="58073804" w14:textId="77777777" w:rsidR="00160804" w:rsidRPr="00AD3745" w:rsidRDefault="00160804" w:rsidP="003B5C3D">
            <w:pPr>
              <w:widowControl w:val="0"/>
              <w:suppressAutoHyphens/>
              <w:rPr>
                <w:rFonts w:ascii="Calibri" w:eastAsia="Calibri" w:hAnsi="Calibri" w:cs="Calibri"/>
                <w:b/>
                <w:bCs/>
                <w:strike/>
                <w:color w:val="000000"/>
                <w:sz w:val="20"/>
                <w:szCs w:val="20"/>
                <w:lang w:eastAsia="sl-SI"/>
              </w:rPr>
            </w:pPr>
            <w:r w:rsidRPr="00AD3745">
              <w:rPr>
                <w:rFonts w:ascii="Calibri" w:eastAsia="Calibri" w:hAnsi="Calibri" w:cs="Calibri"/>
                <w:b/>
                <w:bCs/>
                <w:strike/>
                <w:color w:val="000000"/>
                <w:sz w:val="20"/>
                <w:szCs w:val="20"/>
                <w:lang w:eastAsia="sl-SI"/>
              </w:rPr>
              <w:t>91502</w:t>
            </w:r>
          </w:p>
        </w:tc>
        <w:tc>
          <w:tcPr>
            <w:tcW w:w="2190" w:type="pct"/>
            <w:vAlign w:val="center"/>
          </w:tcPr>
          <w:p w14:paraId="27FCC394" w14:textId="77777777" w:rsidR="00160804" w:rsidRPr="00AD3745" w:rsidRDefault="00160804" w:rsidP="003B5C3D">
            <w:pPr>
              <w:widowControl w:val="0"/>
              <w:suppressAutoHyphens/>
              <w:jc w:val="center"/>
              <w:rPr>
                <w:rFonts w:ascii="Calibri" w:eastAsia="Calibri" w:hAnsi="Calibri" w:cs="Calibri"/>
                <w:b/>
                <w:bCs/>
                <w:strike/>
                <w:color w:val="000000"/>
                <w:sz w:val="20"/>
                <w:szCs w:val="20"/>
                <w:lang w:eastAsia="sl-SI"/>
              </w:rPr>
            </w:pPr>
            <w:r w:rsidRPr="00AD3745">
              <w:rPr>
                <w:rFonts w:ascii="Calibri" w:eastAsia="Calibri" w:hAnsi="Calibri" w:cs="Calibri"/>
                <w:b/>
                <w:bCs/>
                <w:strike/>
                <w:color w:val="000000"/>
                <w:sz w:val="20"/>
                <w:szCs w:val="20"/>
                <w:lang w:eastAsia="sl-SI"/>
              </w:rPr>
              <w:t>DA</w:t>
            </w:r>
          </w:p>
        </w:tc>
        <w:tc>
          <w:tcPr>
            <w:tcW w:w="2109" w:type="pct"/>
            <w:vAlign w:val="center"/>
          </w:tcPr>
          <w:p w14:paraId="26E7BB3E" w14:textId="77777777" w:rsidR="00160804" w:rsidRPr="00AD3745" w:rsidRDefault="00160804" w:rsidP="003B5C3D">
            <w:pPr>
              <w:widowControl w:val="0"/>
              <w:suppressAutoHyphens/>
              <w:jc w:val="center"/>
              <w:rPr>
                <w:rFonts w:ascii="Calibri" w:eastAsia="Calibri" w:hAnsi="Calibri" w:cs="Calibri"/>
                <w:b/>
                <w:bCs/>
                <w:strike/>
                <w:color w:val="000000"/>
                <w:sz w:val="20"/>
                <w:szCs w:val="20"/>
                <w:lang w:eastAsia="sl-SI"/>
              </w:rPr>
            </w:pPr>
            <w:r w:rsidRPr="00AD3745">
              <w:rPr>
                <w:rFonts w:ascii="Calibri" w:eastAsia="Calibri" w:hAnsi="Calibri" w:cs="Calibri"/>
                <w:b/>
                <w:bCs/>
                <w:strike/>
                <w:color w:val="000000"/>
                <w:sz w:val="20"/>
                <w:szCs w:val="20"/>
                <w:lang w:eastAsia="sl-SI"/>
              </w:rPr>
              <w:t>DA</w:t>
            </w:r>
          </w:p>
        </w:tc>
      </w:tr>
    </w:tbl>
    <w:p w14:paraId="5C0C872E" w14:textId="77777777" w:rsidR="00160804" w:rsidRDefault="00160804" w:rsidP="00160804">
      <w:pPr>
        <w:widowControl w:val="0"/>
        <w:suppressAutoHyphens/>
        <w:spacing w:after="0" w:line="240" w:lineRule="auto"/>
        <w:jc w:val="both"/>
        <w:rPr>
          <w:rFonts w:ascii="Calibri" w:eastAsia="Calibri" w:hAnsi="Calibri" w:cs="Calibri"/>
          <w:color w:val="000000"/>
          <w:kern w:val="0"/>
          <w:lang w:eastAsia="sl-SI"/>
          <w14:ligatures w14:val="none"/>
        </w:rPr>
      </w:pPr>
    </w:p>
    <w:p w14:paraId="67AACCEB" w14:textId="77777777" w:rsidR="00160804" w:rsidRPr="001A1A2C" w:rsidRDefault="00160804" w:rsidP="00160804">
      <w:pPr>
        <w:pStyle w:val="Odstavekseznama"/>
        <w:widowControl w:val="0"/>
        <w:numPr>
          <w:ilvl w:val="0"/>
          <w:numId w:val="44"/>
        </w:numPr>
        <w:suppressAutoHyphens/>
        <w:spacing w:after="0" w:line="240" w:lineRule="auto"/>
        <w:jc w:val="both"/>
        <w:rPr>
          <w:rFonts w:ascii="Calibri" w:eastAsia="Calibri" w:hAnsi="Calibri" w:cs="Calibri"/>
          <w:color w:val="000000"/>
          <w:lang w:eastAsia="sl-SI"/>
        </w:rPr>
      </w:pPr>
      <w:r>
        <w:rPr>
          <w:rFonts w:ascii="Calibri" w:eastAsia="Calibri" w:hAnsi="Calibri" w:cs="Calibri"/>
          <w:color w:val="000000"/>
          <w:lang w:eastAsia="sl-SI"/>
        </w:rPr>
        <w:t>K31 »</w:t>
      </w:r>
      <w:r w:rsidRPr="00E9358C">
        <w:rPr>
          <w:rFonts w:ascii="Calibri" w:eastAsia="Calibri" w:hAnsi="Calibri" w:cs="Calibri"/>
          <w:color w:val="000000"/>
          <w:lang w:eastAsia="sl-SI"/>
        </w:rPr>
        <w:t>Zdraviliške storitve, maksimalno dnevno število in starost v letih</w:t>
      </w:r>
      <w:r>
        <w:rPr>
          <w:rFonts w:ascii="Calibri" w:eastAsia="Calibri" w:hAnsi="Calibri" w:cs="Calibri"/>
          <w:color w:val="000000"/>
          <w:lang w:eastAsia="sl-SI"/>
        </w:rPr>
        <w:t>«:</w:t>
      </w:r>
    </w:p>
    <w:p w14:paraId="1E845214" w14:textId="77777777" w:rsidR="00160804" w:rsidRPr="00802971" w:rsidRDefault="00160804" w:rsidP="00160804">
      <w:pPr>
        <w:autoSpaceDE w:val="0"/>
        <w:autoSpaceDN w:val="0"/>
        <w:adjustRightInd w:val="0"/>
        <w:spacing w:after="0" w:line="240" w:lineRule="auto"/>
        <w:jc w:val="both"/>
        <w:rPr>
          <w:rFonts w:ascii="Calibri" w:eastAsia="Times New Roman" w:hAnsi="Calibri" w:cs="Calibri"/>
          <w:bCs/>
          <w:kern w:val="0"/>
          <w:sz w:val="16"/>
          <w:szCs w:val="16"/>
          <w:lang w:eastAsia="sl-SI"/>
          <w14:ligatures w14:val="none"/>
        </w:rPr>
      </w:pPr>
    </w:p>
    <w:tbl>
      <w:tblPr>
        <w:tblStyle w:val="Tabelamrea"/>
        <w:tblW w:w="5000" w:type="pct"/>
        <w:tblLook w:val="04A0" w:firstRow="1" w:lastRow="0" w:firstColumn="1" w:lastColumn="0" w:noHBand="0" w:noVBand="1"/>
      </w:tblPr>
      <w:tblGrid>
        <w:gridCol w:w="750"/>
        <w:gridCol w:w="1157"/>
        <w:gridCol w:w="6240"/>
        <w:gridCol w:w="1256"/>
      </w:tblGrid>
      <w:tr w:rsidR="00160804" w:rsidRPr="00AD3745" w14:paraId="442A0DF7" w14:textId="77777777" w:rsidTr="001D6D35">
        <w:trPr>
          <w:tblHeader/>
        </w:trPr>
        <w:tc>
          <w:tcPr>
            <w:tcW w:w="399" w:type="pct"/>
            <w:vAlign w:val="center"/>
          </w:tcPr>
          <w:p w14:paraId="554D82A9" w14:textId="77777777" w:rsidR="00160804" w:rsidRPr="00AD3745" w:rsidRDefault="00160804" w:rsidP="003B5C3D">
            <w:pPr>
              <w:autoSpaceDE w:val="0"/>
              <w:autoSpaceDN w:val="0"/>
              <w:adjustRightInd w:val="0"/>
              <w:rPr>
                <w:rFonts w:ascii="Calibri" w:eastAsia="Times New Roman" w:hAnsi="Calibri" w:cs="Calibri"/>
                <w:bCs/>
                <w:sz w:val="20"/>
                <w:szCs w:val="20"/>
                <w:lang w:eastAsia="sl-SI"/>
              </w:rPr>
            </w:pPr>
            <w:r w:rsidRPr="00AD3745">
              <w:rPr>
                <w:rFonts w:ascii="Calibri" w:eastAsia="Times New Roman" w:hAnsi="Calibri" w:cs="Calibri"/>
                <w:bCs/>
                <w:sz w:val="20"/>
                <w:szCs w:val="20"/>
                <w:lang w:eastAsia="sl-SI"/>
              </w:rPr>
              <w:t>Šifra</w:t>
            </w:r>
          </w:p>
        </w:tc>
        <w:tc>
          <w:tcPr>
            <w:tcW w:w="615" w:type="pct"/>
            <w:vAlign w:val="center"/>
          </w:tcPr>
          <w:p w14:paraId="199A6C7B" w14:textId="77777777" w:rsidR="00160804" w:rsidRPr="00AD3745" w:rsidRDefault="00160804" w:rsidP="003B5C3D">
            <w:pPr>
              <w:autoSpaceDE w:val="0"/>
              <w:autoSpaceDN w:val="0"/>
              <w:adjustRightInd w:val="0"/>
              <w:rPr>
                <w:rFonts w:ascii="Calibri" w:eastAsia="Times New Roman" w:hAnsi="Calibri" w:cs="Calibri"/>
                <w:bCs/>
                <w:sz w:val="20"/>
                <w:szCs w:val="20"/>
                <w:lang w:eastAsia="sl-SI"/>
              </w:rPr>
            </w:pPr>
            <w:r w:rsidRPr="00AD3745">
              <w:rPr>
                <w:rFonts w:ascii="Calibri" w:eastAsia="Times New Roman" w:hAnsi="Calibri" w:cs="Calibri"/>
                <w:bCs/>
                <w:sz w:val="20"/>
                <w:szCs w:val="20"/>
                <w:lang w:eastAsia="sl-SI"/>
              </w:rPr>
              <w:t>Kratek opis</w:t>
            </w:r>
          </w:p>
        </w:tc>
        <w:tc>
          <w:tcPr>
            <w:tcW w:w="3318" w:type="pct"/>
            <w:vAlign w:val="center"/>
          </w:tcPr>
          <w:p w14:paraId="5440716A" w14:textId="77777777" w:rsidR="00160804" w:rsidRPr="00AD3745" w:rsidRDefault="00160804" w:rsidP="003B5C3D">
            <w:pPr>
              <w:autoSpaceDE w:val="0"/>
              <w:autoSpaceDN w:val="0"/>
              <w:adjustRightInd w:val="0"/>
              <w:rPr>
                <w:rFonts w:ascii="Calibri" w:eastAsia="Times New Roman" w:hAnsi="Calibri" w:cs="Calibri"/>
                <w:bCs/>
                <w:sz w:val="20"/>
                <w:szCs w:val="20"/>
                <w:lang w:eastAsia="sl-SI"/>
              </w:rPr>
            </w:pPr>
            <w:r w:rsidRPr="00AD3745">
              <w:rPr>
                <w:rFonts w:ascii="Calibri" w:eastAsia="Times New Roman" w:hAnsi="Calibri" w:cs="Calibri"/>
                <w:bCs/>
                <w:sz w:val="20"/>
                <w:szCs w:val="20"/>
                <w:lang w:eastAsia="sl-SI"/>
              </w:rPr>
              <w:t>Dolg opis</w:t>
            </w:r>
          </w:p>
        </w:tc>
        <w:tc>
          <w:tcPr>
            <w:tcW w:w="668" w:type="pct"/>
            <w:vAlign w:val="center"/>
          </w:tcPr>
          <w:p w14:paraId="474BDB54" w14:textId="77777777" w:rsidR="00160804" w:rsidRPr="00AD3745" w:rsidRDefault="00160804" w:rsidP="003B5C3D">
            <w:pPr>
              <w:autoSpaceDE w:val="0"/>
              <w:autoSpaceDN w:val="0"/>
              <w:adjustRightInd w:val="0"/>
              <w:jc w:val="center"/>
              <w:rPr>
                <w:rFonts w:ascii="Calibri" w:eastAsia="Times New Roman" w:hAnsi="Calibri" w:cs="Calibri"/>
                <w:bCs/>
                <w:sz w:val="20"/>
                <w:szCs w:val="20"/>
                <w:lang w:eastAsia="sl-SI"/>
              </w:rPr>
            </w:pPr>
            <w:r w:rsidRPr="00AD3745">
              <w:rPr>
                <w:rFonts w:ascii="Calibri" w:eastAsia="Times New Roman" w:hAnsi="Calibri" w:cs="Calibri"/>
                <w:bCs/>
                <w:sz w:val="20"/>
                <w:szCs w:val="20"/>
                <w:lang w:eastAsia="sl-SI"/>
              </w:rPr>
              <w:t>Maksimalno dnevno število</w:t>
            </w:r>
          </w:p>
        </w:tc>
      </w:tr>
      <w:tr w:rsidR="00160804" w:rsidRPr="00AD3745" w14:paraId="20832702" w14:textId="77777777" w:rsidTr="001D6D35">
        <w:tc>
          <w:tcPr>
            <w:tcW w:w="399" w:type="pct"/>
          </w:tcPr>
          <w:p w14:paraId="1C669E84" w14:textId="77777777" w:rsidR="00160804" w:rsidRPr="00AD3745" w:rsidRDefault="00160804" w:rsidP="003B5C3D">
            <w:pPr>
              <w:autoSpaceDE w:val="0"/>
              <w:autoSpaceDN w:val="0"/>
              <w:adjustRightInd w:val="0"/>
              <w:jc w:val="both"/>
              <w:rPr>
                <w:rFonts w:ascii="Calibri" w:eastAsia="Times New Roman" w:hAnsi="Calibri" w:cs="Calibri"/>
                <w:b/>
                <w:strike/>
                <w:sz w:val="20"/>
                <w:szCs w:val="20"/>
                <w:lang w:eastAsia="sl-SI"/>
              </w:rPr>
            </w:pPr>
            <w:r w:rsidRPr="00AD3745">
              <w:rPr>
                <w:rFonts w:ascii="Calibri" w:eastAsia="Times New Roman" w:hAnsi="Calibri" w:cs="Calibri"/>
                <w:b/>
                <w:strike/>
                <w:sz w:val="20"/>
                <w:szCs w:val="20"/>
                <w:lang w:eastAsia="sl-SI"/>
              </w:rPr>
              <w:t>91501</w:t>
            </w:r>
          </w:p>
        </w:tc>
        <w:tc>
          <w:tcPr>
            <w:tcW w:w="615" w:type="pct"/>
          </w:tcPr>
          <w:p w14:paraId="27DBE301" w14:textId="77777777" w:rsidR="00160804" w:rsidRPr="00AD3745" w:rsidRDefault="00160804" w:rsidP="003B5C3D">
            <w:pPr>
              <w:autoSpaceDE w:val="0"/>
              <w:autoSpaceDN w:val="0"/>
              <w:adjustRightInd w:val="0"/>
              <w:rPr>
                <w:rFonts w:ascii="Calibri" w:eastAsia="Times New Roman" w:hAnsi="Calibri" w:cs="Calibri"/>
                <w:b/>
                <w:strike/>
                <w:sz w:val="20"/>
                <w:szCs w:val="20"/>
                <w:lang w:eastAsia="sl-SI"/>
              </w:rPr>
            </w:pPr>
            <w:r w:rsidRPr="00AD3745">
              <w:rPr>
                <w:rFonts w:ascii="Calibri" w:eastAsia="Times New Roman" w:hAnsi="Calibri" w:cs="Calibri"/>
                <w:b/>
                <w:strike/>
                <w:sz w:val="20"/>
                <w:szCs w:val="20"/>
                <w:lang w:eastAsia="sl-SI"/>
              </w:rPr>
              <w:t>Klinična prehrana - začetna obravnava</w:t>
            </w:r>
          </w:p>
        </w:tc>
        <w:tc>
          <w:tcPr>
            <w:tcW w:w="3318" w:type="pct"/>
          </w:tcPr>
          <w:p w14:paraId="39A067EB" w14:textId="77777777" w:rsidR="00160804" w:rsidRPr="00AD3745" w:rsidRDefault="00160804" w:rsidP="003B5C3D">
            <w:pPr>
              <w:autoSpaceDE w:val="0"/>
              <w:autoSpaceDN w:val="0"/>
              <w:adjustRightInd w:val="0"/>
              <w:rPr>
                <w:rFonts w:ascii="Calibri" w:eastAsia="Times New Roman" w:hAnsi="Calibri" w:cs="Calibri"/>
                <w:b/>
                <w:strike/>
                <w:sz w:val="20"/>
                <w:szCs w:val="20"/>
                <w:lang w:eastAsia="sl-SI"/>
              </w:rPr>
            </w:pPr>
            <w:r w:rsidRPr="00AD3745">
              <w:rPr>
                <w:rFonts w:ascii="Calibri" w:eastAsia="Times New Roman" w:hAnsi="Calibri" w:cs="Calibri"/>
                <w:b/>
                <w:strike/>
                <w:sz w:val="20"/>
                <w:szCs w:val="20"/>
                <w:lang w:eastAsia="sl-SI"/>
              </w:rPr>
              <w:t>Klinična prehrana - specialistična ambulantna storitev, ki sestoji iz prehranske obravnave in terapije ter obsega (1) ugotavljanje prehranskega statusa in prehranskih navad bolnika, določanje prehranskih potreb in pripravo načrta prehranske obravnave potrebne za vzdrževanje, okrevanje in izboljšanje zdravja (prehransko podporo in terapijo), (2) prehransko (dietno) svetovanje in vzgojo kot sestavni del preventivnega in kurativnega zdravljenja, (3) pripravo in evaluacijo prehranskih navodil za posameznega bolnika in vzgojnih pripomočkov, (4) sodelovanje z lečečim zdravnikom in drugimi člani zdravstvenega tima in (5) spremljanje, preverjanje in morebitno spreminjanje prehranskih navodil oziroma prilagajanje prehranske terapije med postopki zdravljenja. Prehranska podpora bolnika je integralni del zdravljenja, ki izboljša učinek zdravljenja bolezni, izboljša kvaliteto zdravljenja ter zmanjša stroške zdravljenja - začetna obravnava. Storitev je možno obračunati največkrat enkrat v času zdraviliškega zdravljenja.</w:t>
            </w:r>
          </w:p>
        </w:tc>
        <w:tc>
          <w:tcPr>
            <w:tcW w:w="668" w:type="pct"/>
          </w:tcPr>
          <w:p w14:paraId="59BF71F2" w14:textId="77777777" w:rsidR="00160804" w:rsidRPr="00AD3745" w:rsidRDefault="00160804" w:rsidP="003B5C3D">
            <w:pPr>
              <w:autoSpaceDE w:val="0"/>
              <w:autoSpaceDN w:val="0"/>
              <w:adjustRightInd w:val="0"/>
              <w:jc w:val="center"/>
              <w:rPr>
                <w:rFonts w:ascii="Calibri" w:eastAsia="Times New Roman" w:hAnsi="Calibri" w:cs="Calibri"/>
                <w:b/>
                <w:strike/>
                <w:sz w:val="20"/>
                <w:szCs w:val="20"/>
                <w:lang w:eastAsia="sl-SI"/>
              </w:rPr>
            </w:pPr>
            <w:r w:rsidRPr="00AD3745">
              <w:rPr>
                <w:rFonts w:ascii="Calibri" w:eastAsia="Times New Roman" w:hAnsi="Calibri" w:cs="Calibri"/>
                <w:b/>
                <w:strike/>
                <w:sz w:val="20"/>
                <w:szCs w:val="20"/>
                <w:lang w:eastAsia="sl-SI"/>
              </w:rPr>
              <w:t>1</w:t>
            </w:r>
          </w:p>
        </w:tc>
      </w:tr>
      <w:tr w:rsidR="00160804" w:rsidRPr="00AD3745" w14:paraId="3665345C" w14:textId="77777777" w:rsidTr="001D6D35">
        <w:tc>
          <w:tcPr>
            <w:tcW w:w="399" w:type="pct"/>
          </w:tcPr>
          <w:p w14:paraId="627C4640" w14:textId="77777777" w:rsidR="00160804" w:rsidRPr="00AD3745" w:rsidRDefault="00160804" w:rsidP="003B5C3D">
            <w:pPr>
              <w:autoSpaceDE w:val="0"/>
              <w:autoSpaceDN w:val="0"/>
              <w:adjustRightInd w:val="0"/>
              <w:jc w:val="both"/>
              <w:rPr>
                <w:rFonts w:ascii="Calibri" w:eastAsia="Times New Roman" w:hAnsi="Calibri" w:cs="Calibri"/>
                <w:b/>
                <w:strike/>
                <w:sz w:val="20"/>
                <w:szCs w:val="20"/>
                <w:lang w:eastAsia="sl-SI"/>
              </w:rPr>
            </w:pPr>
            <w:r w:rsidRPr="00AD3745">
              <w:rPr>
                <w:rFonts w:ascii="Calibri" w:eastAsia="Times New Roman" w:hAnsi="Calibri" w:cs="Calibri"/>
                <w:b/>
                <w:strike/>
                <w:sz w:val="20"/>
                <w:szCs w:val="20"/>
                <w:lang w:eastAsia="sl-SI"/>
              </w:rPr>
              <w:t>91502</w:t>
            </w:r>
          </w:p>
        </w:tc>
        <w:tc>
          <w:tcPr>
            <w:tcW w:w="615" w:type="pct"/>
          </w:tcPr>
          <w:p w14:paraId="549FECE0" w14:textId="77777777" w:rsidR="00160804" w:rsidRPr="00AD3745" w:rsidRDefault="00160804" w:rsidP="003B5C3D">
            <w:pPr>
              <w:autoSpaceDE w:val="0"/>
              <w:autoSpaceDN w:val="0"/>
              <w:adjustRightInd w:val="0"/>
              <w:rPr>
                <w:rFonts w:ascii="Calibri" w:eastAsia="Times New Roman" w:hAnsi="Calibri" w:cs="Calibri"/>
                <w:b/>
                <w:strike/>
                <w:sz w:val="20"/>
                <w:szCs w:val="20"/>
                <w:lang w:eastAsia="sl-SI"/>
              </w:rPr>
            </w:pPr>
            <w:r w:rsidRPr="00AD3745">
              <w:rPr>
                <w:rFonts w:ascii="Calibri" w:eastAsia="Times New Roman" w:hAnsi="Calibri" w:cs="Calibri"/>
                <w:b/>
                <w:strike/>
                <w:sz w:val="20"/>
                <w:szCs w:val="20"/>
                <w:lang w:eastAsia="sl-SI"/>
              </w:rPr>
              <w:t>Klinična prehrana - nadaljnja obravnava</w:t>
            </w:r>
          </w:p>
        </w:tc>
        <w:tc>
          <w:tcPr>
            <w:tcW w:w="3318" w:type="pct"/>
          </w:tcPr>
          <w:p w14:paraId="164F2F3C" w14:textId="77777777" w:rsidR="00160804" w:rsidRPr="00AD3745" w:rsidRDefault="00160804" w:rsidP="003B5C3D">
            <w:pPr>
              <w:autoSpaceDE w:val="0"/>
              <w:autoSpaceDN w:val="0"/>
              <w:adjustRightInd w:val="0"/>
              <w:rPr>
                <w:rFonts w:ascii="Calibri" w:eastAsia="Times New Roman" w:hAnsi="Calibri" w:cs="Calibri"/>
                <w:b/>
                <w:strike/>
                <w:sz w:val="20"/>
                <w:szCs w:val="20"/>
                <w:lang w:eastAsia="sl-SI"/>
              </w:rPr>
            </w:pPr>
            <w:r w:rsidRPr="00AD3745">
              <w:rPr>
                <w:rFonts w:ascii="Calibri" w:eastAsia="Times New Roman" w:hAnsi="Calibri" w:cs="Calibri"/>
                <w:b/>
                <w:strike/>
                <w:sz w:val="20"/>
                <w:szCs w:val="20"/>
                <w:lang w:eastAsia="sl-SI"/>
              </w:rPr>
              <w:t>Klinična prehrana -specialistična ambulantna storitev, ki sestoji iz prehranske obravnave in terapije ter obsega (1) ugotavljanje prehranskega statusa in prehranskih navad bolnika, določanje prehranskih potreb in pripravo načrta prehranske obravnave potrebne za vzdrževanje, okrevanje in izboljšanje zdravja (prehransko podporo in terapijo), (2) prehransko (dietno) svetovanje in vzgojo kot sestavni del preventivnega in kurativnega zdravljenja, (3) pripravo in evaluacijo prehranskih navodil za posameznega bolnika in vzgojnih pripomočkov, (4) sodelovanje z lečečim zdravnikom in drugimi člani zdravstvenega tima in (5) spremljanje, preverjanje in morebitno spreminjanje prehranskih navodil oziroma prilagajanje prehranske terapije med postopki zdravljenja. Prehranska podpora bolnika je integralni del zdravljenja, ki izboljša učinek zdravljenja bolezni, izboljša kvaliteto zdravljenja ter zmanjša stroške zdravljenja - nadaljnja obravnava. Storitev je možno obračunati največkrat enkrat v času zdraviliškega zdravljenja.</w:t>
            </w:r>
          </w:p>
        </w:tc>
        <w:tc>
          <w:tcPr>
            <w:tcW w:w="668" w:type="pct"/>
          </w:tcPr>
          <w:p w14:paraId="76D3CCD0" w14:textId="77777777" w:rsidR="00160804" w:rsidRPr="00AD3745" w:rsidRDefault="00160804" w:rsidP="003B5C3D">
            <w:pPr>
              <w:autoSpaceDE w:val="0"/>
              <w:autoSpaceDN w:val="0"/>
              <w:adjustRightInd w:val="0"/>
              <w:jc w:val="center"/>
              <w:rPr>
                <w:rFonts w:ascii="Calibri" w:eastAsia="Times New Roman" w:hAnsi="Calibri" w:cs="Calibri"/>
                <w:b/>
                <w:strike/>
                <w:sz w:val="20"/>
                <w:szCs w:val="20"/>
                <w:lang w:eastAsia="sl-SI"/>
              </w:rPr>
            </w:pPr>
            <w:r w:rsidRPr="00AD3745">
              <w:rPr>
                <w:rFonts w:ascii="Calibri" w:eastAsia="Times New Roman" w:hAnsi="Calibri" w:cs="Calibri"/>
                <w:b/>
                <w:strike/>
                <w:sz w:val="20"/>
                <w:szCs w:val="20"/>
                <w:lang w:eastAsia="sl-SI"/>
              </w:rPr>
              <w:t>1</w:t>
            </w:r>
          </w:p>
        </w:tc>
      </w:tr>
    </w:tbl>
    <w:p w14:paraId="00EA36F3" w14:textId="77777777" w:rsidR="00DA7886" w:rsidRDefault="00DA7886" w:rsidP="00160804">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2F34ADC4" w14:textId="1258F246" w:rsidR="00DA7886" w:rsidRDefault="00DA7886" w:rsidP="00160804">
      <w:pPr>
        <w:autoSpaceDE w:val="0"/>
        <w:autoSpaceDN w:val="0"/>
        <w:adjustRightInd w:val="0"/>
        <w:spacing w:after="0" w:line="240" w:lineRule="auto"/>
        <w:jc w:val="both"/>
        <w:rPr>
          <w:rFonts w:ascii="Calibri" w:eastAsia="Times New Roman" w:hAnsi="Calibri" w:cs="Calibri"/>
          <w:bCs/>
          <w:kern w:val="0"/>
          <w:lang w:eastAsia="sl-SI"/>
          <w14:ligatures w14:val="none"/>
        </w:rPr>
      </w:pPr>
      <w:r w:rsidRPr="00DA7886">
        <w:rPr>
          <w:rFonts w:ascii="Calibri" w:eastAsia="Times New Roman" w:hAnsi="Calibri" w:cs="Calibri"/>
          <w:bCs/>
          <w:kern w:val="0"/>
          <w:lang w:eastAsia="sl-SI"/>
          <w14:ligatures w14:val="none"/>
        </w:rPr>
        <w:t>Storitvi 91501 in 91502 ukinjamo tudi iz povezovalnih šifrantov K1 »Vrste zdravstvene dejavnosti in storitve za obračun« in K2 »VZD s storitvami glede na vrsto dokumenta po strukturi«, v dejavnostih 104 501, 104 502, 104 504, 104 505 in 204 503. Spremembe so razvidne v šifrantih v obliki XML, kjer so navedene posamezne storitve iz seznama 15.38. V šifrantih v Excel obliki spremembe niso prikazane, naveden je seznam storitev 15.38, z izjemo storitev 11103-11417 oz. 11503-11504. Tako spremembe v povezovalnih šifrantih K1 in K2 v okrožnici niso prikazane.</w:t>
      </w:r>
    </w:p>
    <w:p w14:paraId="431A06D0" w14:textId="77777777" w:rsidR="00DA7886" w:rsidRDefault="00DA7886" w:rsidP="00160804">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1F547816" w14:textId="77777777" w:rsidR="00160804" w:rsidRPr="00095812" w:rsidRDefault="00160804" w:rsidP="00160804">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068F9DEA" w14:textId="77777777" w:rsidR="00160804" w:rsidRPr="00095812" w:rsidRDefault="00160804" w:rsidP="00160804">
      <w:pPr>
        <w:widowControl w:val="0"/>
        <w:suppressAutoHyphens/>
        <w:spacing w:after="0" w:line="240" w:lineRule="auto"/>
        <w:jc w:val="both"/>
        <w:rPr>
          <w:rFonts w:ascii="Calibri" w:eastAsia="Times New Roman" w:hAnsi="Calibri" w:cs="Calibri"/>
          <w:kern w:val="0"/>
          <w:lang w:eastAsia="sl-SI"/>
          <w14:ligatures w14:val="none"/>
        </w:rPr>
      </w:pPr>
      <w:r w:rsidRPr="00095812">
        <w:rPr>
          <w:rFonts w:ascii="Calibri" w:eastAsia="Calibri" w:hAnsi="Calibri" w:cs="Calibri"/>
          <w:kern w:val="0"/>
          <w14:ligatures w14:val="none"/>
        </w:rPr>
        <w:t>Spremembe veljajo za storitve, opravljene od 1. 7. 2026 dalje.</w:t>
      </w:r>
    </w:p>
    <w:p w14:paraId="4EA9DD25" w14:textId="77777777" w:rsidR="00160804" w:rsidRPr="00095812" w:rsidRDefault="00160804" w:rsidP="00160804">
      <w:pPr>
        <w:spacing w:after="0" w:line="240" w:lineRule="auto"/>
        <w:rPr>
          <w:rFonts w:ascii="Calibri" w:hAnsi="Calibri" w:cs="Calibri"/>
        </w:rPr>
      </w:pPr>
    </w:p>
    <w:p w14:paraId="6595A4B0" w14:textId="77777777" w:rsidR="00160804" w:rsidRPr="00095812" w:rsidRDefault="00160804" w:rsidP="00160804">
      <w:pPr>
        <w:spacing w:after="0" w:line="240" w:lineRule="auto"/>
        <w:jc w:val="both"/>
        <w:rPr>
          <w:rFonts w:ascii="Calibri" w:eastAsia="Calibri" w:hAnsi="Calibri" w:cs="Calibri"/>
          <w:color w:val="000000"/>
          <w:kern w:val="0"/>
          <w14:ligatures w14:val="none"/>
        </w:rPr>
      </w:pPr>
      <w:r w:rsidRPr="00095812">
        <w:rPr>
          <w:rFonts w:ascii="Calibri" w:eastAsia="Calibri" w:hAnsi="Calibri" w:cs="Calibri"/>
          <w:color w:val="000000"/>
          <w:kern w:val="0"/>
          <w14:ligatures w14:val="none"/>
        </w:rPr>
        <w:t>Kontaktna oseba za vsebinska vprašanja:</w:t>
      </w:r>
    </w:p>
    <w:p w14:paraId="38DBE262" w14:textId="77777777" w:rsidR="00160804" w:rsidRPr="00095812" w:rsidRDefault="00160804" w:rsidP="00160804">
      <w:pPr>
        <w:spacing w:after="0" w:line="240" w:lineRule="auto"/>
        <w:rPr>
          <w:rFonts w:ascii="Calibri" w:eastAsia="Times New Roman" w:hAnsi="Calibri" w:cs="Calibri"/>
          <w:kern w:val="0"/>
          <w:lang w:eastAsia="sl-SI"/>
          <w14:ligatures w14:val="none"/>
        </w:rPr>
      </w:pPr>
      <w:r w:rsidRPr="00095812">
        <w:rPr>
          <w:rFonts w:ascii="Calibri" w:eastAsia="Times New Roman" w:hAnsi="Calibri" w:cs="Calibri"/>
          <w:kern w:val="0"/>
          <w:lang w:eastAsia="sl-SI"/>
          <w14:ligatures w14:val="none"/>
        </w:rPr>
        <w:t>Nena Bagari-Bizjak (</w:t>
      </w:r>
      <w:hyperlink r:id="rId11" w:history="1">
        <w:r w:rsidRPr="00095812">
          <w:rPr>
            <w:rFonts w:ascii="Calibri" w:eastAsia="Times New Roman" w:hAnsi="Calibri" w:cs="Calibri"/>
            <w:noProof/>
            <w:color w:val="0000FF"/>
            <w:kern w:val="0"/>
            <w:u w:val="single"/>
            <w:lang w:eastAsia="sl-SI"/>
            <w14:ligatures w14:val="none"/>
          </w:rPr>
          <w:t>nena.bagari-bizjak@zzzs.si</w:t>
        </w:r>
      </w:hyperlink>
      <w:r w:rsidRPr="00095812">
        <w:rPr>
          <w:rFonts w:ascii="Calibri" w:eastAsia="Times New Roman" w:hAnsi="Calibri" w:cs="Calibri"/>
          <w:kern w:val="0"/>
          <w:lang w:eastAsia="sl-SI"/>
          <w14:ligatures w14:val="none"/>
        </w:rPr>
        <w:t>; 01/30-77-232)</w:t>
      </w:r>
    </w:p>
    <w:p w14:paraId="66889966" w14:textId="77777777" w:rsidR="00160804" w:rsidRPr="00095812" w:rsidRDefault="00160804" w:rsidP="00160804">
      <w:pPr>
        <w:spacing w:after="0" w:line="240" w:lineRule="auto"/>
        <w:rPr>
          <w:rFonts w:ascii="Calibri" w:hAnsi="Calibri" w:cs="Calibri"/>
        </w:rPr>
      </w:pPr>
    </w:p>
    <w:p w14:paraId="2171C90E" w14:textId="77777777" w:rsidR="00160804" w:rsidRPr="00095812" w:rsidRDefault="00160804" w:rsidP="00160804">
      <w:pPr>
        <w:autoSpaceDE w:val="0"/>
        <w:autoSpaceDN w:val="0"/>
        <w:adjustRightInd w:val="0"/>
        <w:spacing w:after="0" w:line="240" w:lineRule="auto"/>
        <w:jc w:val="both"/>
        <w:rPr>
          <w:rFonts w:ascii="Calibri" w:eastAsia="Times New Roman" w:hAnsi="Calibri" w:cs="Calibri"/>
          <w:kern w:val="0"/>
          <w:lang w:eastAsia="sl-SI"/>
          <w14:ligatures w14:val="none"/>
        </w:rPr>
      </w:pPr>
    </w:p>
    <w:p w14:paraId="61AFC3DC" w14:textId="77777777" w:rsidR="006A327E" w:rsidRPr="006A327E" w:rsidRDefault="006A327E" w:rsidP="006A327E">
      <w:pPr>
        <w:tabs>
          <w:tab w:val="left" w:pos="2513"/>
        </w:tabs>
        <w:spacing w:after="0" w:line="240" w:lineRule="auto"/>
        <w:jc w:val="both"/>
        <w:rPr>
          <w:rFonts w:ascii="Calibri" w:eastAsia="Times New Roman" w:hAnsi="Calibri" w:cs="Calibri"/>
          <w:bCs/>
          <w:i/>
          <w:color w:val="0070C0"/>
          <w:kern w:val="0"/>
          <w:lang w:eastAsia="sl-SI"/>
          <w14:ligatures w14:val="none"/>
        </w:rPr>
      </w:pPr>
    </w:p>
    <w:sectPr w:rsidR="006A327E" w:rsidRPr="006A327E" w:rsidSect="00E03CA1">
      <w:headerReference w:type="default" r:id="rId12"/>
      <w:footerReference w:type="default" r:id="rId13"/>
      <w:headerReference w:type="first" r:id="rId14"/>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FFCA6" w14:textId="77777777" w:rsidR="00205EF0" w:rsidRDefault="00205EF0">
      <w:pPr>
        <w:spacing w:after="0" w:line="240" w:lineRule="auto"/>
      </w:pPr>
      <w:r>
        <w:separator/>
      </w:r>
    </w:p>
  </w:endnote>
  <w:endnote w:type="continuationSeparator" w:id="0">
    <w:p w14:paraId="0B305630" w14:textId="77777777" w:rsidR="00205EF0" w:rsidRDefault="00205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A3C9" w14:textId="77777777" w:rsidR="0052438C" w:rsidRDefault="0052438C"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B811F" w14:textId="77777777" w:rsidR="0052438C" w:rsidRPr="00F84D15" w:rsidRDefault="0052438C"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5A858695" w14:textId="77777777" w:rsidR="0052438C" w:rsidRPr="00A70A5D" w:rsidRDefault="0052438C">
    <w:pPr>
      <w:pStyle w:val="Noga"/>
      <w:jc w:val="center"/>
      <w:rPr>
        <w:sz w:val="18"/>
      </w:rPr>
    </w:pPr>
  </w:p>
  <w:p w14:paraId="4F88F9F0" w14:textId="77777777" w:rsidR="0052438C" w:rsidRDefault="0052438C"/>
  <w:p w14:paraId="54E95709" w14:textId="77777777" w:rsidR="0052438C" w:rsidRDefault="005243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F6FB2" w14:textId="77777777" w:rsidR="00205EF0" w:rsidRDefault="00205EF0">
      <w:pPr>
        <w:spacing w:after="0" w:line="240" w:lineRule="auto"/>
      </w:pPr>
      <w:r>
        <w:separator/>
      </w:r>
    </w:p>
  </w:footnote>
  <w:footnote w:type="continuationSeparator" w:id="0">
    <w:p w14:paraId="3D481575" w14:textId="77777777" w:rsidR="00205EF0" w:rsidRDefault="00205E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839"/>
      <w:gridCol w:w="2840"/>
      <w:gridCol w:w="2825"/>
    </w:tblGrid>
    <w:tr w:rsidR="00B27A47" w:rsidRPr="007B6600" w14:paraId="41174427" w14:textId="77777777" w:rsidTr="00093001">
      <w:trPr>
        <w:trHeight w:hRule="exact" w:val="907"/>
      </w:trPr>
      <w:tc>
        <w:tcPr>
          <w:tcW w:w="2839" w:type="dxa"/>
          <w:shd w:val="clear" w:color="auto" w:fill="auto"/>
        </w:tcPr>
        <w:p w14:paraId="59E88CDF" w14:textId="77777777" w:rsidR="0052438C" w:rsidRPr="007B6600" w:rsidRDefault="0052438C" w:rsidP="00093001">
          <w:pPr>
            <w:pStyle w:val="Glava"/>
            <w:ind w:left="-108"/>
          </w:pPr>
          <w:r>
            <w:rPr>
              <w:noProof/>
              <w:lang w:eastAsia="sl-SI"/>
            </w:rPr>
            <w:drawing>
              <wp:inline distT="0" distB="0" distL="0" distR="0" wp14:anchorId="6F81C316" wp14:editId="6026096B">
                <wp:extent cx="905773" cy="220047"/>
                <wp:effectExtent l="0" t="0" r="0" b="8890"/>
                <wp:docPr id="344450402" name="Slika 344450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49712E43" w14:textId="77777777" w:rsidR="0052438C" w:rsidRPr="007B6600" w:rsidRDefault="0052438C"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08A5B9" w14:textId="77777777" w:rsidR="0052438C" w:rsidRPr="007B6600" w:rsidRDefault="0052438C" w:rsidP="00093001">
          <w:pPr>
            <w:pStyle w:val="Glava"/>
            <w:jc w:val="center"/>
          </w:pPr>
          <w:r w:rsidRPr="0091542D">
            <w:rPr>
              <w:rFonts w:ascii="Calibri" w:eastAsia="Calibri" w:hAnsi="Calibri" w:cs="Times New Roman"/>
              <w:noProof/>
              <w:lang w:eastAsia="sl-SI"/>
            </w:rPr>
            <w:drawing>
              <wp:inline distT="0" distB="0" distL="0" distR="0" wp14:anchorId="2E443366" wp14:editId="0974AE9E">
                <wp:extent cx="896513" cy="552090"/>
                <wp:effectExtent l="0" t="0" r="0" b="635"/>
                <wp:docPr id="1940820387" name="Slika 1940820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64CA5477" w14:textId="77777777" w:rsidR="0052438C" w:rsidRPr="007B6600" w:rsidRDefault="0052438C" w:rsidP="00093001">
          <w:pPr>
            <w:pStyle w:val="Glava"/>
            <w:jc w:val="right"/>
          </w:pPr>
        </w:p>
      </w:tc>
    </w:tr>
    <w:tr w:rsidR="00B27A47" w:rsidRPr="007B6600" w14:paraId="1C510E87" w14:textId="77777777" w:rsidTr="00093001">
      <w:trPr>
        <w:trHeight w:hRule="exact" w:val="113"/>
      </w:trPr>
      <w:tc>
        <w:tcPr>
          <w:tcW w:w="2839" w:type="dxa"/>
          <w:shd w:val="clear" w:color="auto" w:fill="auto"/>
        </w:tcPr>
        <w:p w14:paraId="349E6DBA" w14:textId="77777777" w:rsidR="0052438C" w:rsidRPr="00CE24E4" w:rsidRDefault="0052438C" w:rsidP="00093001">
          <w:pPr>
            <w:pStyle w:val="Glava"/>
            <w:ind w:left="-108"/>
            <w:rPr>
              <w:b/>
              <w:noProof/>
              <w:lang w:eastAsia="sl-SI"/>
            </w:rPr>
          </w:pPr>
        </w:p>
      </w:tc>
      <w:tc>
        <w:tcPr>
          <w:tcW w:w="2840" w:type="dxa"/>
          <w:vMerge/>
          <w:shd w:val="clear" w:color="auto" w:fill="auto"/>
        </w:tcPr>
        <w:p w14:paraId="3CE43F14" w14:textId="77777777" w:rsidR="0052438C" w:rsidRPr="007B6600" w:rsidRDefault="0052438C" w:rsidP="00093001">
          <w:pPr>
            <w:pStyle w:val="Glava"/>
            <w:jc w:val="center"/>
            <w:rPr>
              <w:noProof/>
              <w:lang w:eastAsia="sl-SI"/>
            </w:rPr>
          </w:pPr>
        </w:p>
      </w:tc>
      <w:tc>
        <w:tcPr>
          <w:tcW w:w="2825" w:type="dxa"/>
          <w:shd w:val="clear" w:color="auto" w:fill="auto"/>
          <w:tcMar>
            <w:left w:w="0" w:type="dxa"/>
          </w:tcMar>
        </w:tcPr>
        <w:p w14:paraId="1B54B92F" w14:textId="77777777" w:rsidR="0052438C" w:rsidRPr="007B6600" w:rsidRDefault="0052438C" w:rsidP="00093001">
          <w:pPr>
            <w:pStyle w:val="Glava"/>
          </w:pPr>
        </w:p>
      </w:tc>
    </w:tr>
    <w:tr w:rsidR="00B27A47" w:rsidRPr="00BA612C" w14:paraId="54815239" w14:textId="77777777" w:rsidTr="00093001">
      <w:tc>
        <w:tcPr>
          <w:tcW w:w="5679" w:type="dxa"/>
          <w:gridSpan w:val="2"/>
          <w:shd w:val="clear" w:color="auto" w:fill="auto"/>
        </w:tcPr>
        <w:p w14:paraId="6CA70B56" w14:textId="77777777" w:rsidR="0052438C" w:rsidRDefault="0052438C" w:rsidP="00093001">
          <w:pPr>
            <w:pStyle w:val="Ulica"/>
            <w:ind w:left="-108"/>
            <w:rPr>
              <w:b/>
            </w:rPr>
          </w:pPr>
          <w:r w:rsidRPr="00A25A3B">
            <w:rPr>
              <w:b/>
            </w:rPr>
            <w:t>Direkcija</w:t>
          </w:r>
        </w:p>
        <w:p w14:paraId="5F6AC838" w14:textId="77777777" w:rsidR="0052438C" w:rsidRPr="00BA612C" w:rsidRDefault="0052438C" w:rsidP="00093001">
          <w:pPr>
            <w:pStyle w:val="Ulica"/>
            <w:ind w:left="-108"/>
          </w:pPr>
          <w:r>
            <w:t>Miklošičeva cesta 24</w:t>
          </w:r>
        </w:p>
        <w:p w14:paraId="1E8FEE6D" w14:textId="77777777" w:rsidR="0052438C" w:rsidRPr="00BA612C" w:rsidRDefault="0052438C" w:rsidP="00093001">
          <w:pPr>
            <w:pStyle w:val="Ulica"/>
            <w:ind w:left="-108"/>
            <w:rPr>
              <w:lang w:eastAsia="sl-SI"/>
            </w:rPr>
          </w:pPr>
          <w:r>
            <w:t>1000 Ljubljana</w:t>
          </w:r>
        </w:p>
      </w:tc>
      <w:tc>
        <w:tcPr>
          <w:tcW w:w="2825" w:type="dxa"/>
          <w:shd w:val="clear" w:color="auto" w:fill="auto"/>
          <w:tcMar>
            <w:left w:w="0" w:type="dxa"/>
          </w:tcMar>
        </w:tcPr>
        <w:p w14:paraId="4D7EFAFA"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noProof/>
              <w:kern w:val="0"/>
              <w14:ligatures w14:val="none"/>
            </w:rPr>
          </w:pPr>
          <w:r w:rsidRPr="00811E92">
            <w:rPr>
              <w:rFonts w:ascii="Calibri" w:eastAsia="Calibri" w:hAnsi="Calibri" w:cs="Times New Roman"/>
              <w:kern w:val="0"/>
              <w14:ligatures w14:val="none"/>
            </w:rPr>
            <w:t xml:space="preserve">Tel.: </w:t>
          </w:r>
          <w:r w:rsidRPr="00811E92">
            <w:rPr>
              <w:rFonts w:ascii="Calibri" w:eastAsia="Calibri" w:hAnsi="Calibri" w:cs="Times New Roman"/>
              <w:noProof/>
              <w:kern w:val="0"/>
              <w14:ligatures w14:val="none"/>
            </w:rPr>
            <w:t>01 30 77 300</w:t>
          </w:r>
        </w:p>
        <w:p w14:paraId="1B6F2EA7"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kern w:val="0"/>
              <w14:ligatures w14:val="none"/>
            </w:rPr>
          </w:pPr>
          <w:r w:rsidRPr="00811E92">
            <w:rPr>
              <w:rFonts w:ascii="Calibri" w:eastAsia="Calibri" w:hAnsi="Calibri" w:cs="Times New Roman"/>
              <w:kern w:val="0"/>
              <w14:ligatures w14:val="none"/>
            </w:rPr>
            <w:t xml:space="preserve">E-pošta: </w:t>
          </w:r>
          <w:r w:rsidRPr="00811E92">
            <w:rPr>
              <w:rFonts w:ascii="Calibri" w:eastAsia="Calibri" w:hAnsi="Calibri" w:cs="Times New Roman"/>
              <w:noProof/>
              <w:kern w:val="0"/>
              <w14:ligatures w14:val="none"/>
            </w:rPr>
            <w:t>di@zzzs.si</w:t>
          </w:r>
        </w:p>
        <w:p w14:paraId="17E8AEA9" w14:textId="135D6A61" w:rsidR="0052438C" w:rsidRPr="00BA612C" w:rsidRDefault="00811E92" w:rsidP="00811E92">
          <w:pPr>
            <w:pStyle w:val="Glava"/>
            <w:spacing w:line="240" w:lineRule="exact"/>
          </w:pPr>
          <w:proofErr w:type="spellStart"/>
          <w:r w:rsidRPr="00811E92">
            <w:rPr>
              <w:rFonts w:ascii="Calibri" w:eastAsia="Calibri" w:hAnsi="Calibri" w:cs="Times New Roman"/>
            </w:rPr>
            <w:t>www.zzzs.si</w:t>
          </w:r>
          <w:proofErr w:type="spellEnd"/>
        </w:p>
      </w:tc>
    </w:tr>
  </w:tbl>
  <w:p w14:paraId="003C43D4" w14:textId="77777777" w:rsidR="0052438C" w:rsidRPr="00BA612C" w:rsidRDefault="0052438C"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EDBF" w14:textId="77777777" w:rsidR="0052438C" w:rsidRDefault="0052438C">
    <w:pPr>
      <w:pStyle w:val="Glava"/>
    </w:pPr>
  </w:p>
  <w:p w14:paraId="71C48C4E" w14:textId="77777777" w:rsidR="0052438C" w:rsidRDefault="005243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8988C" w14:textId="77777777" w:rsidR="0052438C" w:rsidRPr="00CF3B25" w:rsidRDefault="0052438C"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348B7"/>
    <w:multiLevelType w:val="hybridMultilevel"/>
    <w:tmpl w:val="6D2A5670"/>
    <w:lvl w:ilvl="0" w:tplc="6B5C4AD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540606"/>
    <w:multiLevelType w:val="hybridMultilevel"/>
    <w:tmpl w:val="3D60EB0C"/>
    <w:lvl w:ilvl="0" w:tplc="54129D7C">
      <w:start w:val="1234"/>
      <w:numFmt w:val="bullet"/>
      <w:lvlText w:val="-"/>
      <w:lvlJc w:val="left"/>
      <w:pPr>
        <w:ind w:left="360" w:hanging="360"/>
      </w:pPr>
      <w:rPr>
        <w:rFonts w:ascii="Calibri" w:eastAsia="Calibri" w:hAnsi="Calibri" w:cs="Calibri"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9C02E94"/>
    <w:multiLevelType w:val="hybridMultilevel"/>
    <w:tmpl w:val="77509B40"/>
    <w:lvl w:ilvl="0" w:tplc="7FE883E6">
      <w:start w:val="241"/>
      <w:numFmt w:val="bullet"/>
      <w:lvlText w:val="-"/>
      <w:lvlJc w:val="left"/>
      <w:pPr>
        <w:ind w:left="1080" w:hanging="360"/>
      </w:pPr>
      <w:rPr>
        <w:rFonts w:ascii="Calibri" w:eastAsia="Calibr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AA8081B"/>
    <w:multiLevelType w:val="hybridMultilevel"/>
    <w:tmpl w:val="16621C0A"/>
    <w:lvl w:ilvl="0" w:tplc="60D4084C">
      <w:start w:val="3"/>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26D102A"/>
    <w:multiLevelType w:val="hybridMultilevel"/>
    <w:tmpl w:val="50C063F0"/>
    <w:lvl w:ilvl="0" w:tplc="E1A63590">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A393B14"/>
    <w:multiLevelType w:val="hybridMultilevel"/>
    <w:tmpl w:val="5B04FDFE"/>
    <w:lvl w:ilvl="0" w:tplc="2F0436A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0493828"/>
    <w:multiLevelType w:val="hybridMultilevel"/>
    <w:tmpl w:val="30E8BA4C"/>
    <w:lvl w:ilvl="0" w:tplc="8F3A1D4C">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1433E21"/>
    <w:multiLevelType w:val="hybridMultilevel"/>
    <w:tmpl w:val="9F307FD8"/>
    <w:lvl w:ilvl="0" w:tplc="2918E722">
      <w:start w:val="701"/>
      <w:numFmt w:val="bullet"/>
      <w:lvlText w:val="-"/>
      <w:lvlJc w:val="left"/>
      <w:pPr>
        <w:ind w:left="360" w:hanging="360"/>
      </w:pPr>
      <w:rPr>
        <w:rFonts w:ascii="Aptos" w:eastAsia="Times New Roman" w:hAnsi="Aptos" w:cstheme="minorHAns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21840031"/>
    <w:multiLevelType w:val="hybridMultilevel"/>
    <w:tmpl w:val="664E3266"/>
    <w:lvl w:ilvl="0" w:tplc="5EBA727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11" w15:restartNumberingAfterBreak="0">
    <w:nsid w:val="247C60A6"/>
    <w:multiLevelType w:val="hybridMultilevel"/>
    <w:tmpl w:val="A48E529E"/>
    <w:lvl w:ilvl="0" w:tplc="D39CB420">
      <w:numFmt w:val="bullet"/>
      <w:lvlText w:val="-"/>
      <w:lvlJc w:val="left"/>
      <w:pPr>
        <w:ind w:left="720" w:hanging="360"/>
      </w:pPr>
      <w:rPr>
        <w:rFonts w:ascii="Aptos" w:eastAsiaTheme="minorHAnsi" w:hAnsi="Aptos" w:cstheme="minorBidi" w:hint="default"/>
        <w:b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9C52D5E"/>
    <w:multiLevelType w:val="hybridMultilevel"/>
    <w:tmpl w:val="5CA6BCA4"/>
    <w:lvl w:ilvl="0" w:tplc="731A369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ED96E3B"/>
    <w:multiLevelType w:val="hybridMultilevel"/>
    <w:tmpl w:val="E8A4872A"/>
    <w:lvl w:ilvl="0" w:tplc="9E78D612">
      <w:start w:val="1"/>
      <w:numFmt w:val="lowerLetter"/>
      <w:lvlText w:val="%1)"/>
      <w:lvlJc w:val="left"/>
      <w:pPr>
        <w:ind w:left="720" w:hanging="360"/>
      </w:pPr>
      <w:rPr>
        <w:rFonts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21B654B"/>
    <w:multiLevelType w:val="multilevel"/>
    <w:tmpl w:val="42E6EE7A"/>
    <w:lvl w:ilvl="0">
      <w:start w:val="1"/>
      <w:numFmt w:val="none"/>
      <w:lvlText w:val=""/>
      <w:lvlJc w:val="left"/>
      <w:pPr>
        <w:tabs>
          <w:tab w:val="num" w:pos="360"/>
        </w:tabs>
        <w:ind w:left="360" w:hanging="360"/>
      </w:pPr>
      <w:rPr>
        <w:rFonts w:hint="default"/>
      </w:rPr>
    </w:lvl>
    <w:lvl w:ilvl="1">
      <w:start w:val="1"/>
      <w:numFmt w:val="upperRoman"/>
      <w:lvlRestart w:val="0"/>
      <w:lvlText w:val="%2."/>
      <w:lvlJc w:val="right"/>
      <w:pPr>
        <w:tabs>
          <w:tab w:val="num" w:pos="397"/>
        </w:tabs>
        <w:ind w:left="623" w:hanging="340"/>
      </w:pPr>
      <w:rPr>
        <w:rFonts w:hint="default"/>
      </w:rPr>
    </w:lvl>
    <w:lvl w:ilvl="2">
      <w:start w:val="1"/>
      <w:numFmt w:val="decimal"/>
      <w:lvlRestart w:val="0"/>
      <w:lvlText w:val="%3."/>
      <w:lvlJc w:val="right"/>
      <w:pPr>
        <w:tabs>
          <w:tab w:val="num" w:pos="4315"/>
        </w:tabs>
        <w:ind w:left="4026" w:firstLine="227"/>
      </w:pPr>
      <w:rPr>
        <w:rFonts w:ascii="Arial Narrow" w:hAnsi="Arial Narrow"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
      <w:lvlJc w:val="left"/>
      <w:pPr>
        <w:tabs>
          <w:tab w:val="num" w:pos="2160"/>
        </w:tabs>
        <w:ind w:left="1728" w:hanging="648"/>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324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432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15"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2482995"/>
    <w:multiLevelType w:val="hybridMultilevel"/>
    <w:tmpl w:val="D808499E"/>
    <w:lvl w:ilvl="0" w:tplc="04F20FD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55D6D71"/>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18"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3CD870B5"/>
    <w:multiLevelType w:val="hybridMultilevel"/>
    <w:tmpl w:val="4B5EDA1E"/>
    <w:lvl w:ilvl="0" w:tplc="4998E4B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E8B2422"/>
    <w:multiLevelType w:val="hybridMultilevel"/>
    <w:tmpl w:val="9F7279B0"/>
    <w:lvl w:ilvl="0" w:tplc="4E5EF6B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F7D66E0"/>
    <w:multiLevelType w:val="hybridMultilevel"/>
    <w:tmpl w:val="C01EC3F2"/>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01D6AE9"/>
    <w:multiLevelType w:val="hybridMultilevel"/>
    <w:tmpl w:val="4AE8FA7A"/>
    <w:lvl w:ilvl="0" w:tplc="0424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25" w15:restartNumberingAfterBreak="0">
    <w:nsid w:val="4506403E"/>
    <w:multiLevelType w:val="hybridMultilevel"/>
    <w:tmpl w:val="78F264EA"/>
    <w:lvl w:ilvl="0" w:tplc="DCA2CC56">
      <w:numFmt w:val="bullet"/>
      <w:lvlText w:val="-"/>
      <w:lvlJc w:val="left"/>
      <w:pPr>
        <w:ind w:left="720" w:hanging="360"/>
      </w:pPr>
      <w:rPr>
        <w:rFonts w:ascii="Calibri" w:eastAsia="Calibri" w:hAnsi="Calibri" w:cs="Calibr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4B3870AF"/>
    <w:multiLevelType w:val="hybridMultilevel"/>
    <w:tmpl w:val="95D6ACD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BAF2BCC"/>
    <w:multiLevelType w:val="hybridMultilevel"/>
    <w:tmpl w:val="06264DE6"/>
    <w:lvl w:ilvl="0" w:tplc="C96A859A">
      <w:numFmt w:val="bullet"/>
      <w:lvlText w:val="-"/>
      <w:lvlJc w:val="left"/>
      <w:pPr>
        <w:ind w:left="720" w:hanging="360"/>
      </w:pPr>
      <w:rPr>
        <w:rFonts w:ascii="Calibri" w:eastAsiaTheme="minorHAnsi" w:hAnsi="Calibri" w:cs="Calibri"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E3B7702"/>
    <w:multiLevelType w:val="hybridMultilevel"/>
    <w:tmpl w:val="C254A2CE"/>
    <w:lvl w:ilvl="0" w:tplc="398E53E6">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4F20371D"/>
    <w:multiLevelType w:val="hybridMultilevel"/>
    <w:tmpl w:val="8A3483E2"/>
    <w:lvl w:ilvl="0" w:tplc="8FA40A8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209729A"/>
    <w:multiLevelType w:val="hybridMultilevel"/>
    <w:tmpl w:val="A6F47F70"/>
    <w:lvl w:ilvl="0" w:tplc="66683EEE">
      <w:numFmt w:val="bullet"/>
      <w:lvlText w:val="-"/>
      <w:lvlJc w:val="left"/>
      <w:pPr>
        <w:ind w:left="717" w:hanging="360"/>
      </w:pPr>
      <w:rPr>
        <w:rFonts w:ascii="Calibri" w:eastAsia="Times New Roman" w:hAnsi="Calibri" w:cs="Calibri"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33" w15:restartNumberingAfterBreak="0">
    <w:nsid w:val="54F32ABD"/>
    <w:multiLevelType w:val="hybridMultilevel"/>
    <w:tmpl w:val="5D589498"/>
    <w:lvl w:ilvl="0" w:tplc="BC38482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6553902"/>
    <w:multiLevelType w:val="hybridMultilevel"/>
    <w:tmpl w:val="175C8522"/>
    <w:lvl w:ilvl="0" w:tplc="E2F691F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CFA4015"/>
    <w:multiLevelType w:val="hybridMultilevel"/>
    <w:tmpl w:val="F8D2459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D3A3F8F"/>
    <w:multiLevelType w:val="hybridMultilevel"/>
    <w:tmpl w:val="4AB8C36A"/>
    <w:lvl w:ilvl="0" w:tplc="267813A0">
      <w:numFmt w:val="bullet"/>
      <w:lvlText w:val="-"/>
      <w:lvlJc w:val="left"/>
      <w:pPr>
        <w:ind w:left="1077" w:hanging="360"/>
      </w:pPr>
      <w:rPr>
        <w:rFonts w:ascii="Arial" w:eastAsia="Batang" w:hAnsi="Arial" w:cs="Arial" w:hint="default"/>
        <w:color w:val="auto"/>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38" w15:restartNumberingAfterBreak="0">
    <w:nsid w:val="629122DC"/>
    <w:multiLevelType w:val="hybridMultilevel"/>
    <w:tmpl w:val="5F1AC854"/>
    <w:lvl w:ilvl="0" w:tplc="3DEAC26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69F3A75"/>
    <w:multiLevelType w:val="hybridMultilevel"/>
    <w:tmpl w:val="A19446D4"/>
    <w:lvl w:ilvl="0" w:tplc="C340068C">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40" w15:restartNumberingAfterBreak="0">
    <w:nsid w:val="6C902BBD"/>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41" w15:restartNumberingAfterBreak="0">
    <w:nsid w:val="6CC92918"/>
    <w:multiLevelType w:val="hybridMultilevel"/>
    <w:tmpl w:val="EE3AC044"/>
    <w:lvl w:ilvl="0" w:tplc="77DA8A10">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2FC6ED4"/>
    <w:multiLevelType w:val="hybridMultilevel"/>
    <w:tmpl w:val="E2CA1530"/>
    <w:lvl w:ilvl="0" w:tplc="C618098E">
      <w:start w:val="1"/>
      <w:numFmt w:val="upperRoman"/>
      <w:lvlText w:val="%1."/>
      <w:lvlJc w:val="left"/>
      <w:pPr>
        <w:ind w:left="1080" w:hanging="720"/>
      </w:pPr>
      <w:rPr>
        <w:rFonts w:cs="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44" w15:restartNumberingAfterBreak="0">
    <w:nsid w:val="7A584B8C"/>
    <w:multiLevelType w:val="hybridMultilevel"/>
    <w:tmpl w:val="21B6B948"/>
    <w:lvl w:ilvl="0" w:tplc="BE8C88F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BAC458E"/>
    <w:multiLevelType w:val="hybridMultilevel"/>
    <w:tmpl w:val="9C9EC730"/>
    <w:lvl w:ilvl="0" w:tplc="0B7E4530">
      <w:start w:val="9"/>
      <w:numFmt w:val="bullet"/>
      <w:lvlText w:val="-"/>
      <w:lvlJc w:val="left"/>
      <w:pPr>
        <w:ind w:left="720" w:hanging="360"/>
      </w:pPr>
      <w:rPr>
        <w:rFonts w:ascii="Aptos" w:eastAsiaTheme="minorHAnsi" w:hAnsi="Aptos" w:cstheme="minorHAns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C0A5C8F"/>
    <w:multiLevelType w:val="hybridMultilevel"/>
    <w:tmpl w:val="62FA9546"/>
    <w:lvl w:ilvl="0" w:tplc="2BB0726E">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CD1233B"/>
    <w:multiLevelType w:val="hybridMultilevel"/>
    <w:tmpl w:val="4D8AFAAA"/>
    <w:lvl w:ilvl="0" w:tplc="5FB870EA">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E222F52"/>
    <w:multiLevelType w:val="hybridMultilevel"/>
    <w:tmpl w:val="B502B5F4"/>
    <w:lvl w:ilvl="0" w:tplc="3CC6C54E">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486159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2367288">
    <w:abstractNumId w:val="15"/>
  </w:num>
  <w:num w:numId="3" w16cid:durableId="1207109882">
    <w:abstractNumId w:val="18"/>
  </w:num>
  <w:num w:numId="4" w16cid:durableId="343291269">
    <w:abstractNumId w:val="23"/>
  </w:num>
  <w:num w:numId="5" w16cid:durableId="1637639642">
    <w:abstractNumId w:val="24"/>
  </w:num>
  <w:num w:numId="6" w16cid:durableId="680275960">
    <w:abstractNumId w:val="4"/>
  </w:num>
  <w:num w:numId="7" w16cid:durableId="63993206">
    <w:abstractNumId w:val="10"/>
  </w:num>
  <w:num w:numId="8" w16cid:durableId="83233563">
    <w:abstractNumId w:val="35"/>
  </w:num>
  <w:num w:numId="9" w16cid:durableId="823936965">
    <w:abstractNumId w:val="26"/>
  </w:num>
  <w:num w:numId="10" w16cid:durableId="1795174574">
    <w:abstractNumId w:val="7"/>
  </w:num>
  <w:num w:numId="11" w16cid:durableId="431825487">
    <w:abstractNumId w:val="34"/>
  </w:num>
  <w:num w:numId="12" w16cid:durableId="1865054457">
    <w:abstractNumId w:val="30"/>
  </w:num>
  <w:num w:numId="13" w16cid:durableId="1728525765">
    <w:abstractNumId w:val="46"/>
  </w:num>
  <w:num w:numId="14" w16cid:durableId="358549231">
    <w:abstractNumId w:val="38"/>
  </w:num>
  <w:num w:numId="15" w16cid:durableId="1743139665">
    <w:abstractNumId w:val="11"/>
  </w:num>
  <w:num w:numId="16" w16cid:durableId="293221061">
    <w:abstractNumId w:val="44"/>
  </w:num>
  <w:num w:numId="17" w16cid:durableId="1915553129">
    <w:abstractNumId w:val="0"/>
  </w:num>
  <w:num w:numId="18" w16cid:durableId="426926895">
    <w:abstractNumId w:val="37"/>
  </w:num>
  <w:num w:numId="19" w16cid:durableId="960575329">
    <w:abstractNumId w:val="48"/>
  </w:num>
  <w:num w:numId="20" w16cid:durableId="1011185122">
    <w:abstractNumId w:val="12"/>
  </w:num>
  <w:num w:numId="21" w16cid:durableId="1215434933">
    <w:abstractNumId w:val="8"/>
  </w:num>
  <w:num w:numId="22" w16cid:durableId="952637082">
    <w:abstractNumId w:val="29"/>
  </w:num>
  <w:num w:numId="23" w16cid:durableId="336621177">
    <w:abstractNumId w:val="5"/>
  </w:num>
  <w:num w:numId="24" w16cid:durableId="517813740">
    <w:abstractNumId w:val="33"/>
  </w:num>
  <w:num w:numId="25" w16cid:durableId="479618790">
    <w:abstractNumId w:val="28"/>
  </w:num>
  <w:num w:numId="26" w16cid:durableId="926422799">
    <w:abstractNumId w:val="3"/>
  </w:num>
  <w:num w:numId="27" w16cid:durableId="2006861117">
    <w:abstractNumId w:val="25"/>
  </w:num>
  <w:num w:numId="28" w16cid:durableId="1452940364">
    <w:abstractNumId w:val="47"/>
  </w:num>
  <w:num w:numId="29" w16cid:durableId="1614753198">
    <w:abstractNumId w:val="19"/>
  </w:num>
  <w:num w:numId="30" w16cid:durableId="1987540556">
    <w:abstractNumId w:val="16"/>
  </w:num>
  <w:num w:numId="31" w16cid:durableId="526985510">
    <w:abstractNumId w:val="31"/>
  </w:num>
  <w:num w:numId="32" w16cid:durableId="1813786508">
    <w:abstractNumId w:val="2"/>
  </w:num>
  <w:num w:numId="33" w16cid:durableId="700939775">
    <w:abstractNumId w:val="36"/>
  </w:num>
  <w:num w:numId="34" w16cid:durableId="2011525403">
    <w:abstractNumId w:val="21"/>
  </w:num>
  <w:num w:numId="35" w16cid:durableId="1330332147">
    <w:abstractNumId w:val="27"/>
  </w:num>
  <w:num w:numId="36" w16cid:durableId="1789933112">
    <w:abstractNumId w:val="13"/>
  </w:num>
  <w:num w:numId="37" w16cid:durableId="1405763656">
    <w:abstractNumId w:val="41"/>
  </w:num>
  <w:num w:numId="38" w16cid:durableId="794786288">
    <w:abstractNumId w:val="40"/>
  </w:num>
  <w:num w:numId="39" w16cid:durableId="1248922855">
    <w:abstractNumId w:val="17"/>
  </w:num>
  <w:num w:numId="40" w16cid:durableId="605121065">
    <w:abstractNumId w:val="45"/>
  </w:num>
  <w:num w:numId="41" w16cid:durableId="1604455615">
    <w:abstractNumId w:val="9"/>
  </w:num>
  <w:num w:numId="42" w16cid:durableId="351566493">
    <w:abstractNumId w:val="20"/>
  </w:num>
  <w:num w:numId="43" w16cid:durableId="1646856311">
    <w:abstractNumId w:val="42"/>
  </w:num>
  <w:num w:numId="44" w16cid:durableId="1411929277">
    <w:abstractNumId w:val="1"/>
  </w:num>
  <w:num w:numId="45" w16cid:durableId="1060010396">
    <w:abstractNumId w:val="6"/>
  </w:num>
  <w:num w:numId="46" w16cid:durableId="910624722">
    <w:abstractNumId w:val="22"/>
  </w:num>
  <w:num w:numId="47" w16cid:durableId="2139257227">
    <w:abstractNumId w:val="14"/>
  </w:num>
  <w:num w:numId="48" w16cid:durableId="108554224">
    <w:abstractNumId w:val="32"/>
  </w:num>
  <w:num w:numId="49" w16cid:durableId="1427651736">
    <w:abstractNumId w:val="39"/>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ša Strnad">
    <w15:presenceInfo w15:providerId="AD" w15:userId="S::sasa.strnad@zzzs.si::26692ebf-767a-4b9c-a4dc-20f8d35135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8C"/>
    <w:rsid w:val="000005B4"/>
    <w:rsid w:val="00001524"/>
    <w:rsid w:val="0000500E"/>
    <w:rsid w:val="00005154"/>
    <w:rsid w:val="0000616F"/>
    <w:rsid w:val="00007DBC"/>
    <w:rsid w:val="00007F40"/>
    <w:rsid w:val="00010750"/>
    <w:rsid w:val="000109EC"/>
    <w:rsid w:val="00012325"/>
    <w:rsid w:val="000148DB"/>
    <w:rsid w:val="00014F26"/>
    <w:rsid w:val="0001574A"/>
    <w:rsid w:val="000223F7"/>
    <w:rsid w:val="00023F44"/>
    <w:rsid w:val="00025718"/>
    <w:rsid w:val="00025AFE"/>
    <w:rsid w:val="000272D3"/>
    <w:rsid w:val="00034501"/>
    <w:rsid w:val="0003464D"/>
    <w:rsid w:val="00034DB4"/>
    <w:rsid w:val="0003537B"/>
    <w:rsid w:val="00035672"/>
    <w:rsid w:val="00036BA5"/>
    <w:rsid w:val="00036FD2"/>
    <w:rsid w:val="000407A2"/>
    <w:rsid w:val="000409DD"/>
    <w:rsid w:val="00041944"/>
    <w:rsid w:val="000435FA"/>
    <w:rsid w:val="00043C33"/>
    <w:rsid w:val="000464B4"/>
    <w:rsid w:val="00046966"/>
    <w:rsid w:val="00046E05"/>
    <w:rsid w:val="00050F93"/>
    <w:rsid w:val="00055505"/>
    <w:rsid w:val="000558C1"/>
    <w:rsid w:val="0005607A"/>
    <w:rsid w:val="00057BC5"/>
    <w:rsid w:val="000609A6"/>
    <w:rsid w:val="00060D7A"/>
    <w:rsid w:val="0006549B"/>
    <w:rsid w:val="000721E4"/>
    <w:rsid w:val="0007231C"/>
    <w:rsid w:val="000742B9"/>
    <w:rsid w:val="000744B5"/>
    <w:rsid w:val="000761A1"/>
    <w:rsid w:val="00076FC9"/>
    <w:rsid w:val="00077E42"/>
    <w:rsid w:val="0008179A"/>
    <w:rsid w:val="00084171"/>
    <w:rsid w:val="00085155"/>
    <w:rsid w:val="000851D2"/>
    <w:rsid w:val="000863A0"/>
    <w:rsid w:val="00087D1A"/>
    <w:rsid w:val="000943C9"/>
    <w:rsid w:val="000954E0"/>
    <w:rsid w:val="00095BBC"/>
    <w:rsid w:val="00097906"/>
    <w:rsid w:val="000A35D0"/>
    <w:rsid w:val="000A4187"/>
    <w:rsid w:val="000A5057"/>
    <w:rsid w:val="000A517E"/>
    <w:rsid w:val="000A65AD"/>
    <w:rsid w:val="000A7BF3"/>
    <w:rsid w:val="000B0CFB"/>
    <w:rsid w:val="000B182A"/>
    <w:rsid w:val="000B3146"/>
    <w:rsid w:val="000B31FD"/>
    <w:rsid w:val="000B6389"/>
    <w:rsid w:val="000B7100"/>
    <w:rsid w:val="000B7468"/>
    <w:rsid w:val="000C24B4"/>
    <w:rsid w:val="000C43F3"/>
    <w:rsid w:val="000C59C6"/>
    <w:rsid w:val="000C5EDE"/>
    <w:rsid w:val="000C748B"/>
    <w:rsid w:val="000C7B6A"/>
    <w:rsid w:val="000C7C7A"/>
    <w:rsid w:val="000D08CA"/>
    <w:rsid w:val="000D35AF"/>
    <w:rsid w:val="000D6EA7"/>
    <w:rsid w:val="000E1E64"/>
    <w:rsid w:val="000E3C68"/>
    <w:rsid w:val="000E3C78"/>
    <w:rsid w:val="000E40D2"/>
    <w:rsid w:val="000F06FF"/>
    <w:rsid w:val="000F0F62"/>
    <w:rsid w:val="000F3281"/>
    <w:rsid w:val="000F4D57"/>
    <w:rsid w:val="000F63E3"/>
    <w:rsid w:val="000F67C3"/>
    <w:rsid w:val="000F74D2"/>
    <w:rsid w:val="00101321"/>
    <w:rsid w:val="00102167"/>
    <w:rsid w:val="00103C6F"/>
    <w:rsid w:val="0010497D"/>
    <w:rsid w:val="00104D61"/>
    <w:rsid w:val="00105898"/>
    <w:rsid w:val="00105D9E"/>
    <w:rsid w:val="00106E6C"/>
    <w:rsid w:val="00106FE4"/>
    <w:rsid w:val="00107A24"/>
    <w:rsid w:val="001126A7"/>
    <w:rsid w:val="00116879"/>
    <w:rsid w:val="00116B7E"/>
    <w:rsid w:val="00121BBD"/>
    <w:rsid w:val="00124299"/>
    <w:rsid w:val="0012483F"/>
    <w:rsid w:val="00127C6E"/>
    <w:rsid w:val="0013082F"/>
    <w:rsid w:val="0013196F"/>
    <w:rsid w:val="00131C48"/>
    <w:rsid w:val="00132230"/>
    <w:rsid w:val="0013271A"/>
    <w:rsid w:val="00134EEE"/>
    <w:rsid w:val="00136CF7"/>
    <w:rsid w:val="0013799D"/>
    <w:rsid w:val="00140825"/>
    <w:rsid w:val="00141080"/>
    <w:rsid w:val="0014147D"/>
    <w:rsid w:val="00142522"/>
    <w:rsid w:val="00146E27"/>
    <w:rsid w:val="001524D3"/>
    <w:rsid w:val="001527F2"/>
    <w:rsid w:val="0015624C"/>
    <w:rsid w:val="001568A7"/>
    <w:rsid w:val="00157352"/>
    <w:rsid w:val="00160804"/>
    <w:rsid w:val="00160BFA"/>
    <w:rsid w:val="00161CD7"/>
    <w:rsid w:val="00161D7D"/>
    <w:rsid w:val="00163989"/>
    <w:rsid w:val="001653B8"/>
    <w:rsid w:val="00165DC6"/>
    <w:rsid w:val="001709B6"/>
    <w:rsid w:val="001711B1"/>
    <w:rsid w:val="00171BB1"/>
    <w:rsid w:val="001738DB"/>
    <w:rsid w:val="001800B2"/>
    <w:rsid w:val="00181AD9"/>
    <w:rsid w:val="00182B38"/>
    <w:rsid w:val="0018383F"/>
    <w:rsid w:val="00183AE0"/>
    <w:rsid w:val="00184783"/>
    <w:rsid w:val="001866D5"/>
    <w:rsid w:val="00186CE1"/>
    <w:rsid w:val="00187941"/>
    <w:rsid w:val="0019014A"/>
    <w:rsid w:val="001915C8"/>
    <w:rsid w:val="00194E8B"/>
    <w:rsid w:val="00195DC2"/>
    <w:rsid w:val="00197C2B"/>
    <w:rsid w:val="001A1B3B"/>
    <w:rsid w:val="001A319A"/>
    <w:rsid w:val="001A505C"/>
    <w:rsid w:val="001A55C4"/>
    <w:rsid w:val="001A5835"/>
    <w:rsid w:val="001A62AC"/>
    <w:rsid w:val="001B28EB"/>
    <w:rsid w:val="001B416A"/>
    <w:rsid w:val="001B441C"/>
    <w:rsid w:val="001B5FA1"/>
    <w:rsid w:val="001B73C3"/>
    <w:rsid w:val="001B79C9"/>
    <w:rsid w:val="001C2FF4"/>
    <w:rsid w:val="001C443A"/>
    <w:rsid w:val="001C49EE"/>
    <w:rsid w:val="001C75A8"/>
    <w:rsid w:val="001D59F3"/>
    <w:rsid w:val="001D6D35"/>
    <w:rsid w:val="001D71C2"/>
    <w:rsid w:val="001E1795"/>
    <w:rsid w:val="001E1E6A"/>
    <w:rsid w:val="001E3C3E"/>
    <w:rsid w:val="001E4FE5"/>
    <w:rsid w:val="001E546F"/>
    <w:rsid w:val="001E7840"/>
    <w:rsid w:val="001E7E9F"/>
    <w:rsid w:val="001F03E1"/>
    <w:rsid w:val="001F08DD"/>
    <w:rsid w:val="001F1DD5"/>
    <w:rsid w:val="001F1FD1"/>
    <w:rsid w:val="001F271D"/>
    <w:rsid w:val="001F2A36"/>
    <w:rsid w:val="001F3E61"/>
    <w:rsid w:val="001F46AF"/>
    <w:rsid w:val="001F6AFA"/>
    <w:rsid w:val="001F7F7E"/>
    <w:rsid w:val="00200640"/>
    <w:rsid w:val="00201CE1"/>
    <w:rsid w:val="00204D39"/>
    <w:rsid w:val="00205509"/>
    <w:rsid w:val="00205EF0"/>
    <w:rsid w:val="0020703F"/>
    <w:rsid w:val="00210207"/>
    <w:rsid w:val="00210ECE"/>
    <w:rsid w:val="00213177"/>
    <w:rsid w:val="00213A12"/>
    <w:rsid w:val="002143FA"/>
    <w:rsid w:val="00215494"/>
    <w:rsid w:val="002177B0"/>
    <w:rsid w:val="00217C4D"/>
    <w:rsid w:val="002210FB"/>
    <w:rsid w:val="002220D6"/>
    <w:rsid w:val="0022265C"/>
    <w:rsid w:val="00226B28"/>
    <w:rsid w:val="00227243"/>
    <w:rsid w:val="00227693"/>
    <w:rsid w:val="00230109"/>
    <w:rsid w:val="00234CBC"/>
    <w:rsid w:val="00236C21"/>
    <w:rsid w:val="00241473"/>
    <w:rsid w:val="00241DDC"/>
    <w:rsid w:val="00244DE8"/>
    <w:rsid w:val="00245B97"/>
    <w:rsid w:val="00247F1B"/>
    <w:rsid w:val="00253173"/>
    <w:rsid w:val="00253CF7"/>
    <w:rsid w:val="00253D54"/>
    <w:rsid w:val="002566AD"/>
    <w:rsid w:val="00256DC8"/>
    <w:rsid w:val="0026031D"/>
    <w:rsid w:val="00261721"/>
    <w:rsid w:val="002634FC"/>
    <w:rsid w:val="002637F3"/>
    <w:rsid w:val="00265135"/>
    <w:rsid w:val="002701C3"/>
    <w:rsid w:val="0027032B"/>
    <w:rsid w:val="002709E0"/>
    <w:rsid w:val="002734ED"/>
    <w:rsid w:val="0027357F"/>
    <w:rsid w:val="00273AF7"/>
    <w:rsid w:val="002740D4"/>
    <w:rsid w:val="00275358"/>
    <w:rsid w:val="002767FA"/>
    <w:rsid w:val="00276948"/>
    <w:rsid w:val="00276B31"/>
    <w:rsid w:val="00281308"/>
    <w:rsid w:val="002829DC"/>
    <w:rsid w:val="002850F5"/>
    <w:rsid w:val="00285377"/>
    <w:rsid w:val="00286BF0"/>
    <w:rsid w:val="002913AE"/>
    <w:rsid w:val="0029182D"/>
    <w:rsid w:val="002950D0"/>
    <w:rsid w:val="00296D18"/>
    <w:rsid w:val="00296D8F"/>
    <w:rsid w:val="00296E7A"/>
    <w:rsid w:val="002A004E"/>
    <w:rsid w:val="002A1749"/>
    <w:rsid w:val="002A286B"/>
    <w:rsid w:val="002A67E5"/>
    <w:rsid w:val="002A6CB7"/>
    <w:rsid w:val="002B136B"/>
    <w:rsid w:val="002B1F64"/>
    <w:rsid w:val="002B600B"/>
    <w:rsid w:val="002B6E98"/>
    <w:rsid w:val="002B7C44"/>
    <w:rsid w:val="002B7EFB"/>
    <w:rsid w:val="002C1018"/>
    <w:rsid w:val="002C18A5"/>
    <w:rsid w:val="002C4197"/>
    <w:rsid w:val="002D03E4"/>
    <w:rsid w:val="002D05AE"/>
    <w:rsid w:val="002D6D9D"/>
    <w:rsid w:val="002D7969"/>
    <w:rsid w:val="002E0E81"/>
    <w:rsid w:val="002E10EB"/>
    <w:rsid w:val="002E20A6"/>
    <w:rsid w:val="002E23DF"/>
    <w:rsid w:val="002E28CC"/>
    <w:rsid w:val="002E2BEB"/>
    <w:rsid w:val="002E3BA9"/>
    <w:rsid w:val="002E520C"/>
    <w:rsid w:val="002E6861"/>
    <w:rsid w:val="002F11E5"/>
    <w:rsid w:val="002F1FE1"/>
    <w:rsid w:val="002F25D1"/>
    <w:rsid w:val="002F3091"/>
    <w:rsid w:val="002F378F"/>
    <w:rsid w:val="002F4DA7"/>
    <w:rsid w:val="002F6490"/>
    <w:rsid w:val="002F68B3"/>
    <w:rsid w:val="00305C40"/>
    <w:rsid w:val="00306944"/>
    <w:rsid w:val="00313E6A"/>
    <w:rsid w:val="003146A8"/>
    <w:rsid w:val="00315791"/>
    <w:rsid w:val="003168A7"/>
    <w:rsid w:val="00317261"/>
    <w:rsid w:val="0032238D"/>
    <w:rsid w:val="00323277"/>
    <w:rsid w:val="0032445B"/>
    <w:rsid w:val="0032462C"/>
    <w:rsid w:val="003247E3"/>
    <w:rsid w:val="00330D67"/>
    <w:rsid w:val="00332C9B"/>
    <w:rsid w:val="00333E22"/>
    <w:rsid w:val="00337A46"/>
    <w:rsid w:val="00340F8B"/>
    <w:rsid w:val="0034103A"/>
    <w:rsid w:val="0034111B"/>
    <w:rsid w:val="003416B6"/>
    <w:rsid w:val="00343CD6"/>
    <w:rsid w:val="003441DD"/>
    <w:rsid w:val="003465A7"/>
    <w:rsid w:val="00346C3C"/>
    <w:rsid w:val="003520BA"/>
    <w:rsid w:val="00352119"/>
    <w:rsid w:val="00352135"/>
    <w:rsid w:val="00353EC5"/>
    <w:rsid w:val="00355711"/>
    <w:rsid w:val="00356102"/>
    <w:rsid w:val="00357866"/>
    <w:rsid w:val="003603BC"/>
    <w:rsid w:val="00363A00"/>
    <w:rsid w:val="00363C0E"/>
    <w:rsid w:val="003640B5"/>
    <w:rsid w:val="00364140"/>
    <w:rsid w:val="0036792C"/>
    <w:rsid w:val="00374804"/>
    <w:rsid w:val="00381321"/>
    <w:rsid w:val="00381636"/>
    <w:rsid w:val="0038182F"/>
    <w:rsid w:val="00381DEF"/>
    <w:rsid w:val="003835C1"/>
    <w:rsid w:val="00384319"/>
    <w:rsid w:val="00386A19"/>
    <w:rsid w:val="0038764B"/>
    <w:rsid w:val="00393A1A"/>
    <w:rsid w:val="0039523E"/>
    <w:rsid w:val="00396184"/>
    <w:rsid w:val="00397F9A"/>
    <w:rsid w:val="003A0318"/>
    <w:rsid w:val="003A235B"/>
    <w:rsid w:val="003A38E5"/>
    <w:rsid w:val="003A3ED2"/>
    <w:rsid w:val="003B03EF"/>
    <w:rsid w:val="003B35F8"/>
    <w:rsid w:val="003B3BD2"/>
    <w:rsid w:val="003B3DE0"/>
    <w:rsid w:val="003B4F2E"/>
    <w:rsid w:val="003B7702"/>
    <w:rsid w:val="003B7A0E"/>
    <w:rsid w:val="003B7F2D"/>
    <w:rsid w:val="003C1A44"/>
    <w:rsid w:val="003C4398"/>
    <w:rsid w:val="003C4A83"/>
    <w:rsid w:val="003C750D"/>
    <w:rsid w:val="003D03A8"/>
    <w:rsid w:val="003D3014"/>
    <w:rsid w:val="003D3147"/>
    <w:rsid w:val="003D36DB"/>
    <w:rsid w:val="003D4C9B"/>
    <w:rsid w:val="003D521A"/>
    <w:rsid w:val="003E28A4"/>
    <w:rsid w:val="003E2987"/>
    <w:rsid w:val="003E3584"/>
    <w:rsid w:val="003E4137"/>
    <w:rsid w:val="003E460F"/>
    <w:rsid w:val="003E4BCF"/>
    <w:rsid w:val="003E5EEF"/>
    <w:rsid w:val="003E6532"/>
    <w:rsid w:val="003E69F4"/>
    <w:rsid w:val="003F5931"/>
    <w:rsid w:val="00400253"/>
    <w:rsid w:val="0040099C"/>
    <w:rsid w:val="00402891"/>
    <w:rsid w:val="00404CFA"/>
    <w:rsid w:val="00405F26"/>
    <w:rsid w:val="0040667D"/>
    <w:rsid w:val="004069E0"/>
    <w:rsid w:val="00410632"/>
    <w:rsid w:val="00410FA2"/>
    <w:rsid w:val="00412A2D"/>
    <w:rsid w:val="004141AB"/>
    <w:rsid w:val="004155B1"/>
    <w:rsid w:val="004156B9"/>
    <w:rsid w:val="00416E63"/>
    <w:rsid w:val="0041741F"/>
    <w:rsid w:val="0042128A"/>
    <w:rsid w:val="00423619"/>
    <w:rsid w:val="00423C67"/>
    <w:rsid w:val="00425F26"/>
    <w:rsid w:val="004265A8"/>
    <w:rsid w:val="00426D08"/>
    <w:rsid w:val="00430AC0"/>
    <w:rsid w:val="00433658"/>
    <w:rsid w:val="004354AB"/>
    <w:rsid w:val="004359FC"/>
    <w:rsid w:val="00436D18"/>
    <w:rsid w:val="0044006A"/>
    <w:rsid w:val="00442ABF"/>
    <w:rsid w:val="00446B59"/>
    <w:rsid w:val="00450893"/>
    <w:rsid w:val="00451352"/>
    <w:rsid w:val="00451D8D"/>
    <w:rsid w:val="00451DAE"/>
    <w:rsid w:val="004535E8"/>
    <w:rsid w:val="004544CC"/>
    <w:rsid w:val="004568DA"/>
    <w:rsid w:val="00461067"/>
    <w:rsid w:val="00463318"/>
    <w:rsid w:val="00465D00"/>
    <w:rsid w:val="00470803"/>
    <w:rsid w:val="0047232D"/>
    <w:rsid w:val="00472A92"/>
    <w:rsid w:val="00473D5C"/>
    <w:rsid w:val="0047483E"/>
    <w:rsid w:val="00480359"/>
    <w:rsid w:val="00480A0F"/>
    <w:rsid w:val="00480EB8"/>
    <w:rsid w:val="0048108B"/>
    <w:rsid w:val="004839FE"/>
    <w:rsid w:val="00487399"/>
    <w:rsid w:val="00487975"/>
    <w:rsid w:val="00490A40"/>
    <w:rsid w:val="00493CD7"/>
    <w:rsid w:val="004953A2"/>
    <w:rsid w:val="00497C80"/>
    <w:rsid w:val="004A15FE"/>
    <w:rsid w:val="004A1C60"/>
    <w:rsid w:val="004A283A"/>
    <w:rsid w:val="004A57CE"/>
    <w:rsid w:val="004A6141"/>
    <w:rsid w:val="004A716E"/>
    <w:rsid w:val="004A73FE"/>
    <w:rsid w:val="004B03CE"/>
    <w:rsid w:val="004B2A52"/>
    <w:rsid w:val="004B4CC0"/>
    <w:rsid w:val="004B4D14"/>
    <w:rsid w:val="004B61CC"/>
    <w:rsid w:val="004B7EDC"/>
    <w:rsid w:val="004C03BA"/>
    <w:rsid w:val="004C07B9"/>
    <w:rsid w:val="004C7C5A"/>
    <w:rsid w:val="004D0D4A"/>
    <w:rsid w:val="004D1013"/>
    <w:rsid w:val="004D1FC9"/>
    <w:rsid w:val="004D2771"/>
    <w:rsid w:val="004D61CD"/>
    <w:rsid w:val="004D68CA"/>
    <w:rsid w:val="004D6BFD"/>
    <w:rsid w:val="004D76C2"/>
    <w:rsid w:val="004D791B"/>
    <w:rsid w:val="004E1D38"/>
    <w:rsid w:val="004E3D68"/>
    <w:rsid w:val="004E68FA"/>
    <w:rsid w:val="004F4288"/>
    <w:rsid w:val="004F542C"/>
    <w:rsid w:val="004F5B65"/>
    <w:rsid w:val="004F7113"/>
    <w:rsid w:val="004F76BF"/>
    <w:rsid w:val="005006CA"/>
    <w:rsid w:val="00502C04"/>
    <w:rsid w:val="00504BDE"/>
    <w:rsid w:val="0050599B"/>
    <w:rsid w:val="00506434"/>
    <w:rsid w:val="00506507"/>
    <w:rsid w:val="00506A23"/>
    <w:rsid w:val="005106BD"/>
    <w:rsid w:val="005118CE"/>
    <w:rsid w:val="0051353B"/>
    <w:rsid w:val="00516325"/>
    <w:rsid w:val="0051663B"/>
    <w:rsid w:val="005170C0"/>
    <w:rsid w:val="005176A1"/>
    <w:rsid w:val="00520EF2"/>
    <w:rsid w:val="005211B8"/>
    <w:rsid w:val="00523648"/>
    <w:rsid w:val="00523A9B"/>
    <w:rsid w:val="0052438C"/>
    <w:rsid w:val="00525F36"/>
    <w:rsid w:val="00533A12"/>
    <w:rsid w:val="00533E4C"/>
    <w:rsid w:val="00533F5D"/>
    <w:rsid w:val="0053616F"/>
    <w:rsid w:val="00536DB7"/>
    <w:rsid w:val="005403E9"/>
    <w:rsid w:val="0054097D"/>
    <w:rsid w:val="00540E5D"/>
    <w:rsid w:val="00542328"/>
    <w:rsid w:val="00542DEC"/>
    <w:rsid w:val="00543E31"/>
    <w:rsid w:val="00545B66"/>
    <w:rsid w:val="00552C1D"/>
    <w:rsid w:val="00553045"/>
    <w:rsid w:val="00553112"/>
    <w:rsid w:val="00553878"/>
    <w:rsid w:val="005549CD"/>
    <w:rsid w:val="005570FB"/>
    <w:rsid w:val="00561997"/>
    <w:rsid w:val="00566AD2"/>
    <w:rsid w:val="005674AD"/>
    <w:rsid w:val="00570B78"/>
    <w:rsid w:val="00570D7F"/>
    <w:rsid w:val="005714EB"/>
    <w:rsid w:val="00571C34"/>
    <w:rsid w:val="00574A22"/>
    <w:rsid w:val="00575010"/>
    <w:rsid w:val="00575241"/>
    <w:rsid w:val="00575F8E"/>
    <w:rsid w:val="0057613A"/>
    <w:rsid w:val="00576B9D"/>
    <w:rsid w:val="00583D55"/>
    <w:rsid w:val="00583ED0"/>
    <w:rsid w:val="005859F8"/>
    <w:rsid w:val="0058619F"/>
    <w:rsid w:val="00586E5B"/>
    <w:rsid w:val="0058749A"/>
    <w:rsid w:val="00590E24"/>
    <w:rsid w:val="00593134"/>
    <w:rsid w:val="00594000"/>
    <w:rsid w:val="005945A6"/>
    <w:rsid w:val="00594882"/>
    <w:rsid w:val="00596055"/>
    <w:rsid w:val="00596E79"/>
    <w:rsid w:val="00597120"/>
    <w:rsid w:val="005974E6"/>
    <w:rsid w:val="00597F12"/>
    <w:rsid w:val="005A07F2"/>
    <w:rsid w:val="005A1E52"/>
    <w:rsid w:val="005A2AF3"/>
    <w:rsid w:val="005A352E"/>
    <w:rsid w:val="005A37FF"/>
    <w:rsid w:val="005A4080"/>
    <w:rsid w:val="005A621E"/>
    <w:rsid w:val="005A791A"/>
    <w:rsid w:val="005B0B45"/>
    <w:rsid w:val="005B0F32"/>
    <w:rsid w:val="005B1BF0"/>
    <w:rsid w:val="005B21A8"/>
    <w:rsid w:val="005B307C"/>
    <w:rsid w:val="005B4D57"/>
    <w:rsid w:val="005B5826"/>
    <w:rsid w:val="005C0286"/>
    <w:rsid w:val="005C0657"/>
    <w:rsid w:val="005C200E"/>
    <w:rsid w:val="005C4AB1"/>
    <w:rsid w:val="005C4C10"/>
    <w:rsid w:val="005C4EA3"/>
    <w:rsid w:val="005C5793"/>
    <w:rsid w:val="005C6A17"/>
    <w:rsid w:val="005C7805"/>
    <w:rsid w:val="005D12E5"/>
    <w:rsid w:val="005D2BF3"/>
    <w:rsid w:val="005E139B"/>
    <w:rsid w:val="005E4FBF"/>
    <w:rsid w:val="005E7C86"/>
    <w:rsid w:val="005F1820"/>
    <w:rsid w:val="005F4F96"/>
    <w:rsid w:val="005F7482"/>
    <w:rsid w:val="00600D5F"/>
    <w:rsid w:val="00602627"/>
    <w:rsid w:val="00602A2E"/>
    <w:rsid w:val="00603F8D"/>
    <w:rsid w:val="00604155"/>
    <w:rsid w:val="00604DC0"/>
    <w:rsid w:val="00610CF0"/>
    <w:rsid w:val="0061117D"/>
    <w:rsid w:val="00611A66"/>
    <w:rsid w:val="006124AC"/>
    <w:rsid w:val="00612843"/>
    <w:rsid w:val="006131B2"/>
    <w:rsid w:val="006145B1"/>
    <w:rsid w:val="00615F02"/>
    <w:rsid w:val="006168E6"/>
    <w:rsid w:val="006175B2"/>
    <w:rsid w:val="00620978"/>
    <w:rsid w:val="00621801"/>
    <w:rsid w:val="006221E4"/>
    <w:rsid w:val="00624C17"/>
    <w:rsid w:val="006265B3"/>
    <w:rsid w:val="0062662C"/>
    <w:rsid w:val="00626F5D"/>
    <w:rsid w:val="0063263A"/>
    <w:rsid w:val="00632F08"/>
    <w:rsid w:val="00633E20"/>
    <w:rsid w:val="00640495"/>
    <w:rsid w:val="00641AFE"/>
    <w:rsid w:val="006422B9"/>
    <w:rsid w:val="00642BB2"/>
    <w:rsid w:val="00643598"/>
    <w:rsid w:val="00644E21"/>
    <w:rsid w:val="00647E3D"/>
    <w:rsid w:val="00652A51"/>
    <w:rsid w:val="00652BD6"/>
    <w:rsid w:val="00652FBB"/>
    <w:rsid w:val="006533D3"/>
    <w:rsid w:val="00654A04"/>
    <w:rsid w:val="00654A80"/>
    <w:rsid w:val="00655EF0"/>
    <w:rsid w:val="00657FB2"/>
    <w:rsid w:val="00660402"/>
    <w:rsid w:val="00661082"/>
    <w:rsid w:val="00661959"/>
    <w:rsid w:val="00661A38"/>
    <w:rsid w:val="00662AC1"/>
    <w:rsid w:val="00663646"/>
    <w:rsid w:val="0066386F"/>
    <w:rsid w:val="00664E1A"/>
    <w:rsid w:val="006650CF"/>
    <w:rsid w:val="0066587B"/>
    <w:rsid w:val="006707AC"/>
    <w:rsid w:val="006721F3"/>
    <w:rsid w:val="006727B1"/>
    <w:rsid w:val="00673C58"/>
    <w:rsid w:val="006749BD"/>
    <w:rsid w:val="006754CF"/>
    <w:rsid w:val="006765D0"/>
    <w:rsid w:val="006842FE"/>
    <w:rsid w:val="006844B8"/>
    <w:rsid w:val="006846CF"/>
    <w:rsid w:val="00684C66"/>
    <w:rsid w:val="00685F2B"/>
    <w:rsid w:val="00690D0B"/>
    <w:rsid w:val="00690D6C"/>
    <w:rsid w:val="00691310"/>
    <w:rsid w:val="006922A5"/>
    <w:rsid w:val="00694634"/>
    <w:rsid w:val="006949C9"/>
    <w:rsid w:val="00695FE8"/>
    <w:rsid w:val="006961F6"/>
    <w:rsid w:val="006A0A11"/>
    <w:rsid w:val="006A12FD"/>
    <w:rsid w:val="006A241A"/>
    <w:rsid w:val="006A327E"/>
    <w:rsid w:val="006A38D0"/>
    <w:rsid w:val="006A3F43"/>
    <w:rsid w:val="006A4947"/>
    <w:rsid w:val="006A610B"/>
    <w:rsid w:val="006A6675"/>
    <w:rsid w:val="006A6F2D"/>
    <w:rsid w:val="006B206A"/>
    <w:rsid w:val="006B31A6"/>
    <w:rsid w:val="006B346D"/>
    <w:rsid w:val="006B51A2"/>
    <w:rsid w:val="006B72D2"/>
    <w:rsid w:val="006B77BD"/>
    <w:rsid w:val="006C0A60"/>
    <w:rsid w:val="006C302A"/>
    <w:rsid w:val="006D5DAB"/>
    <w:rsid w:val="006D5F37"/>
    <w:rsid w:val="006E2D76"/>
    <w:rsid w:val="006E3E9E"/>
    <w:rsid w:val="006E6B39"/>
    <w:rsid w:val="006F3192"/>
    <w:rsid w:val="006F50E2"/>
    <w:rsid w:val="006F556A"/>
    <w:rsid w:val="006F5D1A"/>
    <w:rsid w:val="00701160"/>
    <w:rsid w:val="007016C6"/>
    <w:rsid w:val="007061C4"/>
    <w:rsid w:val="00707F46"/>
    <w:rsid w:val="00710175"/>
    <w:rsid w:val="007118FB"/>
    <w:rsid w:val="00711F62"/>
    <w:rsid w:val="0071229A"/>
    <w:rsid w:val="007145A9"/>
    <w:rsid w:val="00716817"/>
    <w:rsid w:val="00717132"/>
    <w:rsid w:val="00721C48"/>
    <w:rsid w:val="00722D81"/>
    <w:rsid w:val="00724105"/>
    <w:rsid w:val="00725515"/>
    <w:rsid w:val="007261B1"/>
    <w:rsid w:val="00727948"/>
    <w:rsid w:val="00730A0F"/>
    <w:rsid w:val="00730C77"/>
    <w:rsid w:val="00732022"/>
    <w:rsid w:val="00732AC7"/>
    <w:rsid w:val="00733AA6"/>
    <w:rsid w:val="00733FEE"/>
    <w:rsid w:val="00736371"/>
    <w:rsid w:val="00737160"/>
    <w:rsid w:val="00740653"/>
    <w:rsid w:val="00741C66"/>
    <w:rsid w:val="00741D41"/>
    <w:rsid w:val="00744DA8"/>
    <w:rsid w:val="00747C1F"/>
    <w:rsid w:val="00750FB1"/>
    <w:rsid w:val="00751AB3"/>
    <w:rsid w:val="007547B5"/>
    <w:rsid w:val="00757E0B"/>
    <w:rsid w:val="00757EB3"/>
    <w:rsid w:val="00761DA7"/>
    <w:rsid w:val="007624E9"/>
    <w:rsid w:val="007625F8"/>
    <w:rsid w:val="007626B4"/>
    <w:rsid w:val="007627F1"/>
    <w:rsid w:val="00765F84"/>
    <w:rsid w:val="00770DF5"/>
    <w:rsid w:val="00771336"/>
    <w:rsid w:val="00771CF1"/>
    <w:rsid w:val="0077597A"/>
    <w:rsid w:val="007771FC"/>
    <w:rsid w:val="00780D40"/>
    <w:rsid w:val="00791876"/>
    <w:rsid w:val="00791D18"/>
    <w:rsid w:val="0079251D"/>
    <w:rsid w:val="00792BAD"/>
    <w:rsid w:val="007960EE"/>
    <w:rsid w:val="007A0FA9"/>
    <w:rsid w:val="007A32FE"/>
    <w:rsid w:val="007A3590"/>
    <w:rsid w:val="007A3DAC"/>
    <w:rsid w:val="007A426C"/>
    <w:rsid w:val="007A490A"/>
    <w:rsid w:val="007A54FC"/>
    <w:rsid w:val="007B12E9"/>
    <w:rsid w:val="007B1C9C"/>
    <w:rsid w:val="007B1F74"/>
    <w:rsid w:val="007B2113"/>
    <w:rsid w:val="007B3555"/>
    <w:rsid w:val="007B3AA0"/>
    <w:rsid w:val="007B5525"/>
    <w:rsid w:val="007B62AB"/>
    <w:rsid w:val="007C18F8"/>
    <w:rsid w:val="007C250B"/>
    <w:rsid w:val="007C5764"/>
    <w:rsid w:val="007C663D"/>
    <w:rsid w:val="007D01A0"/>
    <w:rsid w:val="007D0227"/>
    <w:rsid w:val="007D0FEE"/>
    <w:rsid w:val="007D262A"/>
    <w:rsid w:val="007D2A2E"/>
    <w:rsid w:val="007D2B82"/>
    <w:rsid w:val="007D5BDA"/>
    <w:rsid w:val="007D6461"/>
    <w:rsid w:val="007D65F4"/>
    <w:rsid w:val="007E14D3"/>
    <w:rsid w:val="007E3ACB"/>
    <w:rsid w:val="007E504D"/>
    <w:rsid w:val="007E5D7E"/>
    <w:rsid w:val="007E697D"/>
    <w:rsid w:val="007F02A5"/>
    <w:rsid w:val="007F285C"/>
    <w:rsid w:val="007F2FC6"/>
    <w:rsid w:val="007F4A3F"/>
    <w:rsid w:val="007F50E3"/>
    <w:rsid w:val="007F51FD"/>
    <w:rsid w:val="007F5EA0"/>
    <w:rsid w:val="007F77B8"/>
    <w:rsid w:val="00800DBA"/>
    <w:rsid w:val="00801885"/>
    <w:rsid w:val="0080266C"/>
    <w:rsid w:val="00803B93"/>
    <w:rsid w:val="00803E89"/>
    <w:rsid w:val="008047B0"/>
    <w:rsid w:val="008047F5"/>
    <w:rsid w:val="0080488A"/>
    <w:rsid w:val="00806AAE"/>
    <w:rsid w:val="008075B3"/>
    <w:rsid w:val="00807E1E"/>
    <w:rsid w:val="00811E92"/>
    <w:rsid w:val="008141C1"/>
    <w:rsid w:val="00814ADF"/>
    <w:rsid w:val="008205E6"/>
    <w:rsid w:val="00821132"/>
    <w:rsid w:val="00822380"/>
    <w:rsid w:val="00822768"/>
    <w:rsid w:val="008231F1"/>
    <w:rsid w:val="00825A10"/>
    <w:rsid w:val="008318C8"/>
    <w:rsid w:val="00833319"/>
    <w:rsid w:val="00834CDA"/>
    <w:rsid w:val="0083520E"/>
    <w:rsid w:val="0083546B"/>
    <w:rsid w:val="0083768C"/>
    <w:rsid w:val="00837734"/>
    <w:rsid w:val="0083794D"/>
    <w:rsid w:val="00840344"/>
    <w:rsid w:val="00840B19"/>
    <w:rsid w:val="0084113D"/>
    <w:rsid w:val="008435E0"/>
    <w:rsid w:val="00843BDA"/>
    <w:rsid w:val="00843FE3"/>
    <w:rsid w:val="00844C51"/>
    <w:rsid w:val="00845918"/>
    <w:rsid w:val="00845BD7"/>
    <w:rsid w:val="00845DCF"/>
    <w:rsid w:val="00846212"/>
    <w:rsid w:val="00847548"/>
    <w:rsid w:val="00850064"/>
    <w:rsid w:val="008509E7"/>
    <w:rsid w:val="008528FA"/>
    <w:rsid w:val="008530E7"/>
    <w:rsid w:val="00854D43"/>
    <w:rsid w:val="00855B53"/>
    <w:rsid w:val="00863656"/>
    <w:rsid w:val="00863A72"/>
    <w:rsid w:val="00863B69"/>
    <w:rsid w:val="00866FFC"/>
    <w:rsid w:val="00867C5A"/>
    <w:rsid w:val="008730CC"/>
    <w:rsid w:val="00873E68"/>
    <w:rsid w:val="008768F2"/>
    <w:rsid w:val="00881210"/>
    <w:rsid w:val="0088338E"/>
    <w:rsid w:val="008853E7"/>
    <w:rsid w:val="00893CBB"/>
    <w:rsid w:val="008945AE"/>
    <w:rsid w:val="008960A7"/>
    <w:rsid w:val="00896363"/>
    <w:rsid w:val="00896488"/>
    <w:rsid w:val="008A1F42"/>
    <w:rsid w:val="008A2237"/>
    <w:rsid w:val="008A283B"/>
    <w:rsid w:val="008A38C8"/>
    <w:rsid w:val="008A3B6F"/>
    <w:rsid w:val="008A4F48"/>
    <w:rsid w:val="008A639C"/>
    <w:rsid w:val="008A7B98"/>
    <w:rsid w:val="008B0854"/>
    <w:rsid w:val="008B0DA9"/>
    <w:rsid w:val="008B4294"/>
    <w:rsid w:val="008B592C"/>
    <w:rsid w:val="008B5D18"/>
    <w:rsid w:val="008B6021"/>
    <w:rsid w:val="008B7202"/>
    <w:rsid w:val="008B7E0D"/>
    <w:rsid w:val="008B7EC3"/>
    <w:rsid w:val="008C0A88"/>
    <w:rsid w:val="008C1C17"/>
    <w:rsid w:val="008C1F88"/>
    <w:rsid w:val="008C3986"/>
    <w:rsid w:val="008C46FD"/>
    <w:rsid w:val="008C491A"/>
    <w:rsid w:val="008C4EA0"/>
    <w:rsid w:val="008C6C36"/>
    <w:rsid w:val="008D022E"/>
    <w:rsid w:val="008D0DAB"/>
    <w:rsid w:val="008D0E19"/>
    <w:rsid w:val="008D142A"/>
    <w:rsid w:val="008D26F4"/>
    <w:rsid w:val="008D2A2A"/>
    <w:rsid w:val="008D2C84"/>
    <w:rsid w:val="008D7D7D"/>
    <w:rsid w:val="008E101F"/>
    <w:rsid w:val="008E53C4"/>
    <w:rsid w:val="008E57DA"/>
    <w:rsid w:val="008F0FA4"/>
    <w:rsid w:val="008F2F64"/>
    <w:rsid w:val="008F3E39"/>
    <w:rsid w:val="008F3E50"/>
    <w:rsid w:val="008F7887"/>
    <w:rsid w:val="00900357"/>
    <w:rsid w:val="0090283D"/>
    <w:rsid w:val="00904A19"/>
    <w:rsid w:val="00910E5D"/>
    <w:rsid w:val="00913EFC"/>
    <w:rsid w:val="00914193"/>
    <w:rsid w:val="009147D0"/>
    <w:rsid w:val="00916158"/>
    <w:rsid w:val="00916C09"/>
    <w:rsid w:val="009209A4"/>
    <w:rsid w:val="009220E1"/>
    <w:rsid w:val="009225F9"/>
    <w:rsid w:val="00923F61"/>
    <w:rsid w:val="00924840"/>
    <w:rsid w:val="00924FB9"/>
    <w:rsid w:val="009258F7"/>
    <w:rsid w:val="009262A6"/>
    <w:rsid w:val="00926E0E"/>
    <w:rsid w:val="00927E1D"/>
    <w:rsid w:val="00930F46"/>
    <w:rsid w:val="00932258"/>
    <w:rsid w:val="009325D6"/>
    <w:rsid w:val="009330E6"/>
    <w:rsid w:val="009339D0"/>
    <w:rsid w:val="00933F78"/>
    <w:rsid w:val="00933FF6"/>
    <w:rsid w:val="0093436F"/>
    <w:rsid w:val="0093531A"/>
    <w:rsid w:val="009368FF"/>
    <w:rsid w:val="00940006"/>
    <w:rsid w:val="009409E7"/>
    <w:rsid w:val="00940E16"/>
    <w:rsid w:val="0094283A"/>
    <w:rsid w:val="00943212"/>
    <w:rsid w:val="0095136F"/>
    <w:rsid w:val="00951826"/>
    <w:rsid w:val="00952DA7"/>
    <w:rsid w:val="00957364"/>
    <w:rsid w:val="009608CA"/>
    <w:rsid w:val="00963E85"/>
    <w:rsid w:val="009651E7"/>
    <w:rsid w:val="00967039"/>
    <w:rsid w:val="0096707C"/>
    <w:rsid w:val="009718B2"/>
    <w:rsid w:val="00972BE8"/>
    <w:rsid w:val="00972F6E"/>
    <w:rsid w:val="009734D9"/>
    <w:rsid w:val="00973B35"/>
    <w:rsid w:val="00977EA9"/>
    <w:rsid w:val="0098053A"/>
    <w:rsid w:val="009817E0"/>
    <w:rsid w:val="00981D80"/>
    <w:rsid w:val="0098319A"/>
    <w:rsid w:val="0099068B"/>
    <w:rsid w:val="009919DA"/>
    <w:rsid w:val="00995AC5"/>
    <w:rsid w:val="00995EE6"/>
    <w:rsid w:val="00996B9A"/>
    <w:rsid w:val="009971E6"/>
    <w:rsid w:val="009A1D2E"/>
    <w:rsid w:val="009A3A6E"/>
    <w:rsid w:val="009A48B7"/>
    <w:rsid w:val="009A5A0B"/>
    <w:rsid w:val="009A7993"/>
    <w:rsid w:val="009B1A6F"/>
    <w:rsid w:val="009B2FE4"/>
    <w:rsid w:val="009B3A10"/>
    <w:rsid w:val="009B46A4"/>
    <w:rsid w:val="009C2413"/>
    <w:rsid w:val="009C3ECA"/>
    <w:rsid w:val="009C6464"/>
    <w:rsid w:val="009C7BBD"/>
    <w:rsid w:val="009D1B44"/>
    <w:rsid w:val="009D5526"/>
    <w:rsid w:val="009E0110"/>
    <w:rsid w:val="009E0128"/>
    <w:rsid w:val="009E0501"/>
    <w:rsid w:val="009E0802"/>
    <w:rsid w:val="009E480E"/>
    <w:rsid w:val="009E51E4"/>
    <w:rsid w:val="009E54AB"/>
    <w:rsid w:val="009E571A"/>
    <w:rsid w:val="009E7742"/>
    <w:rsid w:val="009F0DFD"/>
    <w:rsid w:val="009F1260"/>
    <w:rsid w:val="009F18AB"/>
    <w:rsid w:val="009F3034"/>
    <w:rsid w:val="009F3693"/>
    <w:rsid w:val="009F36B4"/>
    <w:rsid w:val="009F3731"/>
    <w:rsid w:val="009F3E4E"/>
    <w:rsid w:val="009F4D5F"/>
    <w:rsid w:val="00A00A35"/>
    <w:rsid w:val="00A029B8"/>
    <w:rsid w:val="00A04B6B"/>
    <w:rsid w:val="00A111ED"/>
    <w:rsid w:val="00A14C91"/>
    <w:rsid w:val="00A15272"/>
    <w:rsid w:val="00A1630D"/>
    <w:rsid w:val="00A17F5B"/>
    <w:rsid w:val="00A208C2"/>
    <w:rsid w:val="00A21770"/>
    <w:rsid w:val="00A233F2"/>
    <w:rsid w:val="00A241CE"/>
    <w:rsid w:val="00A24AB2"/>
    <w:rsid w:val="00A25826"/>
    <w:rsid w:val="00A25B1F"/>
    <w:rsid w:val="00A26ED3"/>
    <w:rsid w:val="00A35AC9"/>
    <w:rsid w:val="00A35E2D"/>
    <w:rsid w:val="00A40D86"/>
    <w:rsid w:val="00A41610"/>
    <w:rsid w:val="00A43694"/>
    <w:rsid w:val="00A445C8"/>
    <w:rsid w:val="00A46A53"/>
    <w:rsid w:val="00A46C5E"/>
    <w:rsid w:val="00A47B59"/>
    <w:rsid w:val="00A557FB"/>
    <w:rsid w:val="00A56C70"/>
    <w:rsid w:val="00A56D66"/>
    <w:rsid w:val="00A62D60"/>
    <w:rsid w:val="00A63D8E"/>
    <w:rsid w:val="00A63ECD"/>
    <w:rsid w:val="00A675C5"/>
    <w:rsid w:val="00A70416"/>
    <w:rsid w:val="00A72473"/>
    <w:rsid w:val="00A72D52"/>
    <w:rsid w:val="00A733DF"/>
    <w:rsid w:val="00A73732"/>
    <w:rsid w:val="00A74D11"/>
    <w:rsid w:val="00A75635"/>
    <w:rsid w:val="00A75B6E"/>
    <w:rsid w:val="00A77D2C"/>
    <w:rsid w:val="00A80FE1"/>
    <w:rsid w:val="00A85F86"/>
    <w:rsid w:val="00A928E5"/>
    <w:rsid w:val="00A95154"/>
    <w:rsid w:val="00A95363"/>
    <w:rsid w:val="00A953A9"/>
    <w:rsid w:val="00AA346F"/>
    <w:rsid w:val="00AA3F9C"/>
    <w:rsid w:val="00AA4BD0"/>
    <w:rsid w:val="00AA5A34"/>
    <w:rsid w:val="00AA7CDA"/>
    <w:rsid w:val="00AB0A3E"/>
    <w:rsid w:val="00AB0B9F"/>
    <w:rsid w:val="00AB14C2"/>
    <w:rsid w:val="00AB170E"/>
    <w:rsid w:val="00AB416D"/>
    <w:rsid w:val="00AB574E"/>
    <w:rsid w:val="00AB5C4F"/>
    <w:rsid w:val="00AB5E23"/>
    <w:rsid w:val="00AB74E2"/>
    <w:rsid w:val="00AB7790"/>
    <w:rsid w:val="00AC06D7"/>
    <w:rsid w:val="00AC16C0"/>
    <w:rsid w:val="00AC2DCC"/>
    <w:rsid w:val="00AC7E1D"/>
    <w:rsid w:val="00AD0388"/>
    <w:rsid w:val="00AD052F"/>
    <w:rsid w:val="00AD2440"/>
    <w:rsid w:val="00AD2DBF"/>
    <w:rsid w:val="00AD3144"/>
    <w:rsid w:val="00AD3745"/>
    <w:rsid w:val="00AD5170"/>
    <w:rsid w:val="00AD5EBD"/>
    <w:rsid w:val="00AD774D"/>
    <w:rsid w:val="00AD7DDA"/>
    <w:rsid w:val="00AE0C94"/>
    <w:rsid w:val="00AE1DC5"/>
    <w:rsid w:val="00AE5AB8"/>
    <w:rsid w:val="00AE7A9E"/>
    <w:rsid w:val="00AF1026"/>
    <w:rsid w:val="00AF25ED"/>
    <w:rsid w:val="00AF4EB8"/>
    <w:rsid w:val="00AF640F"/>
    <w:rsid w:val="00AF67C6"/>
    <w:rsid w:val="00AF6A03"/>
    <w:rsid w:val="00AF736A"/>
    <w:rsid w:val="00B00050"/>
    <w:rsid w:val="00B017B4"/>
    <w:rsid w:val="00B02ABF"/>
    <w:rsid w:val="00B05B20"/>
    <w:rsid w:val="00B06655"/>
    <w:rsid w:val="00B06B1D"/>
    <w:rsid w:val="00B0776B"/>
    <w:rsid w:val="00B104D9"/>
    <w:rsid w:val="00B10A51"/>
    <w:rsid w:val="00B11F85"/>
    <w:rsid w:val="00B1516C"/>
    <w:rsid w:val="00B15BE1"/>
    <w:rsid w:val="00B17887"/>
    <w:rsid w:val="00B21969"/>
    <w:rsid w:val="00B2406F"/>
    <w:rsid w:val="00B25C89"/>
    <w:rsid w:val="00B26183"/>
    <w:rsid w:val="00B26488"/>
    <w:rsid w:val="00B26D9E"/>
    <w:rsid w:val="00B32540"/>
    <w:rsid w:val="00B32A21"/>
    <w:rsid w:val="00B355F8"/>
    <w:rsid w:val="00B363B2"/>
    <w:rsid w:val="00B37145"/>
    <w:rsid w:val="00B37E87"/>
    <w:rsid w:val="00B37EBC"/>
    <w:rsid w:val="00B4184C"/>
    <w:rsid w:val="00B42B48"/>
    <w:rsid w:val="00B43597"/>
    <w:rsid w:val="00B44702"/>
    <w:rsid w:val="00B5478C"/>
    <w:rsid w:val="00B55796"/>
    <w:rsid w:val="00B558EB"/>
    <w:rsid w:val="00B651E3"/>
    <w:rsid w:val="00B70197"/>
    <w:rsid w:val="00B7091F"/>
    <w:rsid w:val="00B74403"/>
    <w:rsid w:val="00B7503E"/>
    <w:rsid w:val="00B75282"/>
    <w:rsid w:val="00B81EF2"/>
    <w:rsid w:val="00B82C05"/>
    <w:rsid w:val="00B83F92"/>
    <w:rsid w:val="00B84FA2"/>
    <w:rsid w:val="00B858F1"/>
    <w:rsid w:val="00B86E21"/>
    <w:rsid w:val="00B927AE"/>
    <w:rsid w:val="00B949E6"/>
    <w:rsid w:val="00B956EB"/>
    <w:rsid w:val="00B9591B"/>
    <w:rsid w:val="00B97C56"/>
    <w:rsid w:val="00BA3364"/>
    <w:rsid w:val="00BA39D6"/>
    <w:rsid w:val="00BA3AC9"/>
    <w:rsid w:val="00BA61BB"/>
    <w:rsid w:val="00BA754E"/>
    <w:rsid w:val="00BB2B34"/>
    <w:rsid w:val="00BB2C99"/>
    <w:rsid w:val="00BB584A"/>
    <w:rsid w:val="00BB5BBB"/>
    <w:rsid w:val="00BB5E36"/>
    <w:rsid w:val="00BC1B94"/>
    <w:rsid w:val="00BC2271"/>
    <w:rsid w:val="00BC4255"/>
    <w:rsid w:val="00BD153D"/>
    <w:rsid w:val="00BD1A6A"/>
    <w:rsid w:val="00BD21EE"/>
    <w:rsid w:val="00BD237E"/>
    <w:rsid w:val="00BD2EB0"/>
    <w:rsid w:val="00BD4C83"/>
    <w:rsid w:val="00BD6A99"/>
    <w:rsid w:val="00BD7390"/>
    <w:rsid w:val="00BD7C75"/>
    <w:rsid w:val="00BD7D36"/>
    <w:rsid w:val="00BE0DC7"/>
    <w:rsid w:val="00BE1422"/>
    <w:rsid w:val="00BE2D5E"/>
    <w:rsid w:val="00BE34CE"/>
    <w:rsid w:val="00BE3BA3"/>
    <w:rsid w:val="00BE51D4"/>
    <w:rsid w:val="00BE6148"/>
    <w:rsid w:val="00BE7B00"/>
    <w:rsid w:val="00BF0DF4"/>
    <w:rsid w:val="00BF1C89"/>
    <w:rsid w:val="00BF3A60"/>
    <w:rsid w:val="00BF3A62"/>
    <w:rsid w:val="00BF439E"/>
    <w:rsid w:val="00BF4A49"/>
    <w:rsid w:val="00BF7578"/>
    <w:rsid w:val="00BF7C70"/>
    <w:rsid w:val="00C00D02"/>
    <w:rsid w:val="00C01CF6"/>
    <w:rsid w:val="00C02885"/>
    <w:rsid w:val="00C0288C"/>
    <w:rsid w:val="00C0317D"/>
    <w:rsid w:val="00C04136"/>
    <w:rsid w:val="00C0545E"/>
    <w:rsid w:val="00C05F80"/>
    <w:rsid w:val="00C07AAC"/>
    <w:rsid w:val="00C113FC"/>
    <w:rsid w:val="00C115BD"/>
    <w:rsid w:val="00C15175"/>
    <w:rsid w:val="00C1618A"/>
    <w:rsid w:val="00C20B99"/>
    <w:rsid w:val="00C21AA0"/>
    <w:rsid w:val="00C22346"/>
    <w:rsid w:val="00C24063"/>
    <w:rsid w:val="00C248CD"/>
    <w:rsid w:val="00C265A6"/>
    <w:rsid w:val="00C312CC"/>
    <w:rsid w:val="00C340CB"/>
    <w:rsid w:val="00C34FE0"/>
    <w:rsid w:val="00C41167"/>
    <w:rsid w:val="00C41278"/>
    <w:rsid w:val="00C41891"/>
    <w:rsid w:val="00C479DA"/>
    <w:rsid w:val="00C51B9A"/>
    <w:rsid w:val="00C55462"/>
    <w:rsid w:val="00C6308D"/>
    <w:rsid w:val="00C645E2"/>
    <w:rsid w:val="00C673A4"/>
    <w:rsid w:val="00C67DCE"/>
    <w:rsid w:val="00C70203"/>
    <w:rsid w:val="00C7366F"/>
    <w:rsid w:val="00C74C68"/>
    <w:rsid w:val="00C76D92"/>
    <w:rsid w:val="00C80F7F"/>
    <w:rsid w:val="00C8128C"/>
    <w:rsid w:val="00C823F9"/>
    <w:rsid w:val="00C82B13"/>
    <w:rsid w:val="00C834DF"/>
    <w:rsid w:val="00C845E2"/>
    <w:rsid w:val="00C84771"/>
    <w:rsid w:val="00C87427"/>
    <w:rsid w:val="00C87D34"/>
    <w:rsid w:val="00C92D0F"/>
    <w:rsid w:val="00C9436D"/>
    <w:rsid w:val="00C943FB"/>
    <w:rsid w:val="00C95796"/>
    <w:rsid w:val="00C957F2"/>
    <w:rsid w:val="00CA0E27"/>
    <w:rsid w:val="00CA0F26"/>
    <w:rsid w:val="00CA15B4"/>
    <w:rsid w:val="00CA1602"/>
    <w:rsid w:val="00CA27D2"/>
    <w:rsid w:val="00CA42DD"/>
    <w:rsid w:val="00CA59A2"/>
    <w:rsid w:val="00CA6430"/>
    <w:rsid w:val="00CA7429"/>
    <w:rsid w:val="00CB0614"/>
    <w:rsid w:val="00CB1FA5"/>
    <w:rsid w:val="00CB3DDA"/>
    <w:rsid w:val="00CB401B"/>
    <w:rsid w:val="00CB410F"/>
    <w:rsid w:val="00CB5B9C"/>
    <w:rsid w:val="00CB628B"/>
    <w:rsid w:val="00CC1661"/>
    <w:rsid w:val="00CC1E58"/>
    <w:rsid w:val="00CC22FF"/>
    <w:rsid w:val="00CC2E43"/>
    <w:rsid w:val="00CC4119"/>
    <w:rsid w:val="00CC76D7"/>
    <w:rsid w:val="00CC7AE2"/>
    <w:rsid w:val="00CD05AA"/>
    <w:rsid w:val="00CD0913"/>
    <w:rsid w:val="00CD0FC9"/>
    <w:rsid w:val="00CD2707"/>
    <w:rsid w:val="00CD2AB1"/>
    <w:rsid w:val="00CD418B"/>
    <w:rsid w:val="00CD4615"/>
    <w:rsid w:val="00CD6608"/>
    <w:rsid w:val="00CE0CC8"/>
    <w:rsid w:val="00CE2493"/>
    <w:rsid w:val="00CE2EF9"/>
    <w:rsid w:val="00CE3BBB"/>
    <w:rsid w:val="00CE40FF"/>
    <w:rsid w:val="00CE5326"/>
    <w:rsid w:val="00CF0BF7"/>
    <w:rsid w:val="00CF1730"/>
    <w:rsid w:val="00CF1D48"/>
    <w:rsid w:val="00CF2FC0"/>
    <w:rsid w:val="00CF5919"/>
    <w:rsid w:val="00CF6651"/>
    <w:rsid w:val="00CF677B"/>
    <w:rsid w:val="00CF6876"/>
    <w:rsid w:val="00CF729E"/>
    <w:rsid w:val="00D0014F"/>
    <w:rsid w:val="00D00395"/>
    <w:rsid w:val="00D0068B"/>
    <w:rsid w:val="00D00E7D"/>
    <w:rsid w:val="00D05EBE"/>
    <w:rsid w:val="00D07E1A"/>
    <w:rsid w:val="00D101D0"/>
    <w:rsid w:val="00D113C7"/>
    <w:rsid w:val="00D11542"/>
    <w:rsid w:val="00D1304B"/>
    <w:rsid w:val="00D13CF6"/>
    <w:rsid w:val="00D15AE5"/>
    <w:rsid w:val="00D16106"/>
    <w:rsid w:val="00D16DEC"/>
    <w:rsid w:val="00D1782D"/>
    <w:rsid w:val="00D178F7"/>
    <w:rsid w:val="00D20242"/>
    <w:rsid w:val="00D20EEF"/>
    <w:rsid w:val="00D218CC"/>
    <w:rsid w:val="00D21FC9"/>
    <w:rsid w:val="00D26DBE"/>
    <w:rsid w:val="00D32F21"/>
    <w:rsid w:val="00D333A4"/>
    <w:rsid w:val="00D333E3"/>
    <w:rsid w:val="00D33D59"/>
    <w:rsid w:val="00D33F43"/>
    <w:rsid w:val="00D36B9F"/>
    <w:rsid w:val="00D3788C"/>
    <w:rsid w:val="00D40600"/>
    <w:rsid w:val="00D40716"/>
    <w:rsid w:val="00D41266"/>
    <w:rsid w:val="00D41581"/>
    <w:rsid w:val="00D41A07"/>
    <w:rsid w:val="00D41BB6"/>
    <w:rsid w:val="00D42133"/>
    <w:rsid w:val="00D42F31"/>
    <w:rsid w:val="00D43E73"/>
    <w:rsid w:val="00D44530"/>
    <w:rsid w:val="00D45189"/>
    <w:rsid w:val="00D46209"/>
    <w:rsid w:val="00D4682D"/>
    <w:rsid w:val="00D46E84"/>
    <w:rsid w:val="00D50760"/>
    <w:rsid w:val="00D50AC4"/>
    <w:rsid w:val="00D5243B"/>
    <w:rsid w:val="00D536DF"/>
    <w:rsid w:val="00D57CF0"/>
    <w:rsid w:val="00D57D2D"/>
    <w:rsid w:val="00D60E61"/>
    <w:rsid w:val="00D621A3"/>
    <w:rsid w:val="00D631EB"/>
    <w:rsid w:val="00D63B7A"/>
    <w:rsid w:val="00D64514"/>
    <w:rsid w:val="00D647DE"/>
    <w:rsid w:val="00D64985"/>
    <w:rsid w:val="00D6736A"/>
    <w:rsid w:val="00D71121"/>
    <w:rsid w:val="00D721CE"/>
    <w:rsid w:val="00D726F8"/>
    <w:rsid w:val="00D737BF"/>
    <w:rsid w:val="00D74900"/>
    <w:rsid w:val="00D749EB"/>
    <w:rsid w:val="00D76D73"/>
    <w:rsid w:val="00D80FE2"/>
    <w:rsid w:val="00D819C6"/>
    <w:rsid w:val="00D8395E"/>
    <w:rsid w:val="00D83E39"/>
    <w:rsid w:val="00D84A24"/>
    <w:rsid w:val="00D84C81"/>
    <w:rsid w:val="00D9017C"/>
    <w:rsid w:val="00D905A7"/>
    <w:rsid w:val="00D9258A"/>
    <w:rsid w:val="00D93B38"/>
    <w:rsid w:val="00D95824"/>
    <w:rsid w:val="00DA0729"/>
    <w:rsid w:val="00DA0A07"/>
    <w:rsid w:val="00DA115E"/>
    <w:rsid w:val="00DA143E"/>
    <w:rsid w:val="00DA2218"/>
    <w:rsid w:val="00DA3BD4"/>
    <w:rsid w:val="00DA7886"/>
    <w:rsid w:val="00DA7906"/>
    <w:rsid w:val="00DA7C1B"/>
    <w:rsid w:val="00DB02BF"/>
    <w:rsid w:val="00DB0E6B"/>
    <w:rsid w:val="00DB13CB"/>
    <w:rsid w:val="00DB1D56"/>
    <w:rsid w:val="00DB210D"/>
    <w:rsid w:val="00DB27AD"/>
    <w:rsid w:val="00DB3665"/>
    <w:rsid w:val="00DB53D1"/>
    <w:rsid w:val="00DB61D1"/>
    <w:rsid w:val="00DB676B"/>
    <w:rsid w:val="00DC0C5E"/>
    <w:rsid w:val="00DC22A3"/>
    <w:rsid w:val="00DC2D37"/>
    <w:rsid w:val="00DC6A88"/>
    <w:rsid w:val="00DC6E83"/>
    <w:rsid w:val="00DC789F"/>
    <w:rsid w:val="00DD07B9"/>
    <w:rsid w:val="00DD3D88"/>
    <w:rsid w:val="00DD5E2C"/>
    <w:rsid w:val="00DE608F"/>
    <w:rsid w:val="00DE66EB"/>
    <w:rsid w:val="00DF00E0"/>
    <w:rsid w:val="00DF1BEA"/>
    <w:rsid w:val="00DF2868"/>
    <w:rsid w:val="00DF2D7E"/>
    <w:rsid w:val="00DF2FCE"/>
    <w:rsid w:val="00DF56A0"/>
    <w:rsid w:val="00DF6EE5"/>
    <w:rsid w:val="00E00892"/>
    <w:rsid w:val="00E0158E"/>
    <w:rsid w:val="00E01DAC"/>
    <w:rsid w:val="00E0224F"/>
    <w:rsid w:val="00E0245B"/>
    <w:rsid w:val="00E03461"/>
    <w:rsid w:val="00E03D90"/>
    <w:rsid w:val="00E06601"/>
    <w:rsid w:val="00E07405"/>
    <w:rsid w:val="00E0779B"/>
    <w:rsid w:val="00E111EC"/>
    <w:rsid w:val="00E11C66"/>
    <w:rsid w:val="00E15004"/>
    <w:rsid w:val="00E1618D"/>
    <w:rsid w:val="00E169A3"/>
    <w:rsid w:val="00E211A6"/>
    <w:rsid w:val="00E21269"/>
    <w:rsid w:val="00E240F4"/>
    <w:rsid w:val="00E2454B"/>
    <w:rsid w:val="00E26929"/>
    <w:rsid w:val="00E27245"/>
    <w:rsid w:val="00E318B3"/>
    <w:rsid w:val="00E336F0"/>
    <w:rsid w:val="00E35153"/>
    <w:rsid w:val="00E3612A"/>
    <w:rsid w:val="00E403BC"/>
    <w:rsid w:val="00E4159A"/>
    <w:rsid w:val="00E4388E"/>
    <w:rsid w:val="00E43D31"/>
    <w:rsid w:val="00E51D66"/>
    <w:rsid w:val="00E5358B"/>
    <w:rsid w:val="00E53B58"/>
    <w:rsid w:val="00E53DE3"/>
    <w:rsid w:val="00E54574"/>
    <w:rsid w:val="00E556F3"/>
    <w:rsid w:val="00E60DEC"/>
    <w:rsid w:val="00E61E27"/>
    <w:rsid w:val="00E63876"/>
    <w:rsid w:val="00E64680"/>
    <w:rsid w:val="00E6508F"/>
    <w:rsid w:val="00E67C01"/>
    <w:rsid w:val="00E73BD0"/>
    <w:rsid w:val="00E73D8A"/>
    <w:rsid w:val="00E7517A"/>
    <w:rsid w:val="00E75388"/>
    <w:rsid w:val="00E8277F"/>
    <w:rsid w:val="00E83E45"/>
    <w:rsid w:val="00E84F76"/>
    <w:rsid w:val="00E85B4B"/>
    <w:rsid w:val="00E9095D"/>
    <w:rsid w:val="00E95069"/>
    <w:rsid w:val="00E95AFC"/>
    <w:rsid w:val="00E963BB"/>
    <w:rsid w:val="00E968F8"/>
    <w:rsid w:val="00EA39EC"/>
    <w:rsid w:val="00EA5CFD"/>
    <w:rsid w:val="00EA5D0E"/>
    <w:rsid w:val="00EA6100"/>
    <w:rsid w:val="00EA6C42"/>
    <w:rsid w:val="00EB042A"/>
    <w:rsid w:val="00EB0B8C"/>
    <w:rsid w:val="00EB31EC"/>
    <w:rsid w:val="00EB44F7"/>
    <w:rsid w:val="00EB5412"/>
    <w:rsid w:val="00EB56F0"/>
    <w:rsid w:val="00EB5A81"/>
    <w:rsid w:val="00EB64A5"/>
    <w:rsid w:val="00EB6610"/>
    <w:rsid w:val="00EB7964"/>
    <w:rsid w:val="00EC0FB3"/>
    <w:rsid w:val="00EC2323"/>
    <w:rsid w:val="00EC4258"/>
    <w:rsid w:val="00EC42A7"/>
    <w:rsid w:val="00EC679E"/>
    <w:rsid w:val="00ED0A18"/>
    <w:rsid w:val="00ED644C"/>
    <w:rsid w:val="00ED6CEC"/>
    <w:rsid w:val="00EE06A6"/>
    <w:rsid w:val="00EE1BFA"/>
    <w:rsid w:val="00EE2963"/>
    <w:rsid w:val="00EE3E23"/>
    <w:rsid w:val="00EE4601"/>
    <w:rsid w:val="00EE5298"/>
    <w:rsid w:val="00EF002A"/>
    <w:rsid w:val="00EF01FF"/>
    <w:rsid w:val="00EF1C6F"/>
    <w:rsid w:val="00EF28D2"/>
    <w:rsid w:val="00EF4895"/>
    <w:rsid w:val="00EF4C42"/>
    <w:rsid w:val="00EF5E1A"/>
    <w:rsid w:val="00EF7AA4"/>
    <w:rsid w:val="00F0199E"/>
    <w:rsid w:val="00F029CC"/>
    <w:rsid w:val="00F032DB"/>
    <w:rsid w:val="00F054D8"/>
    <w:rsid w:val="00F1187B"/>
    <w:rsid w:val="00F12BA7"/>
    <w:rsid w:val="00F13826"/>
    <w:rsid w:val="00F15293"/>
    <w:rsid w:val="00F17C0C"/>
    <w:rsid w:val="00F22505"/>
    <w:rsid w:val="00F32C9A"/>
    <w:rsid w:val="00F342E0"/>
    <w:rsid w:val="00F419E3"/>
    <w:rsid w:val="00F4285C"/>
    <w:rsid w:val="00F42D01"/>
    <w:rsid w:val="00F42D18"/>
    <w:rsid w:val="00F43896"/>
    <w:rsid w:val="00F47B6C"/>
    <w:rsid w:val="00F508DB"/>
    <w:rsid w:val="00F509D9"/>
    <w:rsid w:val="00F519E6"/>
    <w:rsid w:val="00F51DA1"/>
    <w:rsid w:val="00F524D4"/>
    <w:rsid w:val="00F52A8E"/>
    <w:rsid w:val="00F5529B"/>
    <w:rsid w:val="00F60BD9"/>
    <w:rsid w:val="00F61965"/>
    <w:rsid w:val="00F6310D"/>
    <w:rsid w:val="00F63724"/>
    <w:rsid w:val="00F6458A"/>
    <w:rsid w:val="00F66C15"/>
    <w:rsid w:val="00F70118"/>
    <w:rsid w:val="00F70519"/>
    <w:rsid w:val="00F71A3B"/>
    <w:rsid w:val="00F74D94"/>
    <w:rsid w:val="00F77026"/>
    <w:rsid w:val="00F77DA5"/>
    <w:rsid w:val="00F80B2C"/>
    <w:rsid w:val="00F829FF"/>
    <w:rsid w:val="00F82A6C"/>
    <w:rsid w:val="00F83797"/>
    <w:rsid w:val="00F85352"/>
    <w:rsid w:val="00F85E60"/>
    <w:rsid w:val="00F9086B"/>
    <w:rsid w:val="00F90BC5"/>
    <w:rsid w:val="00F91534"/>
    <w:rsid w:val="00F927C8"/>
    <w:rsid w:val="00F9324C"/>
    <w:rsid w:val="00FA0243"/>
    <w:rsid w:val="00FA3B7F"/>
    <w:rsid w:val="00FA7446"/>
    <w:rsid w:val="00FA7626"/>
    <w:rsid w:val="00FB3C89"/>
    <w:rsid w:val="00FC102B"/>
    <w:rsid w:val="00FC12AA"/>
    <w:rsid w:val="00FC3503"/>
    <w:rsid w:val="00FC38EB"/>
    <w:rsid w:val="00FC7291"/>
    <w:rsid w:val="00FD0784"/>
    <w:rsid w:val="00FD1839"/>
    <w:rsid w:val="00FD4F3D"/>
    <w:rsid w:val="00FD657E"/>
    <w:rsid w:val="00FE0054"/>
    <w:rsid w:val="00FE30AF"/>
    <w:rsid w:val="00FE33B5"/>
    <w:rsid w:val="00FE571F"/>
    <w:rsid w:val="00FE5BA9"/>
    <w:rsid w:val="00FE6033"/>
    <w:rsid w:val="00FE6AC1"/>
    <w:rsid w:val="00FE764B"/>
    <w:rsid w:val="00FE7DFC"/>
    <w:rsid w:val="00FF0A5A"/>
    <w:rsid w:val="00FF120C"/>
    <w:rsid w:val="00FF1700"/>
    <w:rsid w:val="00FF585F"/>
    <w:rsid w:val="00FF6A1B"/>
    <w:rsid w:val="00FF7B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9FB7"/>
  <w15:chartTrackingRefBased/>
  <w15:docId w15:val="{AF58B777-C28C-49CC-A654-7051CD19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A3AC9"/>
  </w:style>
  <w:style w:type="paragraph" w:styleId="Naslov1">
    <w:name w:val="heading 1"/>
    <w:basedOn w:val="Navaden"/>
    <w:next w:val="Navaden"/>
    <w:link w:val="Naslov1Znak"/>
    <w:qFormat/>
    <w:rsid w:val="0052438C"/>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52438C"/>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52438C"/>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52438C"/>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2438C"/>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52438C"/>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52438C"/>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52438C"/>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52438C"/>
  </w:style>
  <w:style w:type="paragraph" w:styleId="Glava">
    <w:name w:val="header"/>
    <w:basedOn w:val="Navaden"/>
    <w:link w:val="GlavaZnak"/>
    <w:uiPriority w:val="99"/>
    <w:unhideWhenUsed/>
    <w:rsid w:val="0052438C"/>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52438C"/>
    <w:rPr>
      <w:kern w:val="0"/>
      <w14:ligatures w14:val="none"/>
    </w:rPr>
  </w:style>
  <w:style w:type="paragraph" w:styleId="Noga">
    <w:name w:val="footer"/>
    <w:basedOn w:val="Navaden"/>
    <w:link w:val="NogaZnak"/>
    <w:uiPriority w:val="99"/>
    <w:unhideWhenUsed/>
    <w:rsid w:val="0052438C"/>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52438C"/>
    <w:rPr>
      <w:kern w:val="0"/>
      <w14:ligatures w14:val="none"/>
    </w:rPr>
  </w:style>
  <w:style w:type="paragraph" w:customStyle="1" w:styleId="Ulica">
    <w:name w:val="Ulica"/>
    <w:basedOn w:val="Glava"/>
    <w:qFormat/>
    <w:rsid w:val="0052438C"/>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52438C"/>
    <w:rPr>
      <w:color w:val="0000FF"/>
      <w:u w:val="single"/>
    </w:rPr>
  </w:style>
  <w:style w:type="paragraph" w:styleId="Kazalovsebine1">
    <w:name w:val="toc 1"/>
    <w:basedOn w:val="Navaden"/>
    <w:next w:val="Navaden"/>
    <w:uiPriority w:val="39"/>
    <w:qFormat/>
    <w:rsid w:val="0052438C"/>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5243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52438C"/>
    <w:pPr>
      <w:ind w:left="720"/>
      <w:contextualSpacing/>
    </w:pPr>
    <w:rPr>
      <w:kern w:val="0"/>
      <w14:ligatures w14:val="none"/>
    </w:rPr>
  </w:style>
  <w:style w:type="character" w:styleId="Pripombasklic">
    <w:name w:val="annotation reference"/>
    <w:basedOn w:val="Privzetapisavaodstavka"/>
    <w:uiPriority w:val="99"/>
    <w:semiHidden/>
    <w:unhideWhenUsed/>
    <w:rsid w:val="0052438C"/>
    <w:rPr>
      <w:sz w:val="16"/>
      <w:szCs w:val="16"/>
    </w:rPr>
  </w:style>
  <w:style w:type="paragraph" w:styleId="Pripombabesedilo">
    <w:name w:val="annotation text"/>
    <w:basedOn w:val="Navaden"/>
    <w:link w:val="PripombabesediloZnak"/>
    <w:uiPriority w:val="99"/>
    <w:unhideWhenUsed/>
    <w:rsid w:val="0052438C"/>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52438C"/>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2438C"/>
    <w:rPr>
      <w:b/>
      <w:bCs/>
    </w:rPr>
  </w:style>
  <w:style w:type="character" w:customStyle="1" w:styleId="ZadevapripombeZnak">
    <w:name w:val="Zadeva pripombe Znak"/>
    <w:basedOn w:val="PripombabesediloZnak"/>
    <w:link w:val="Zadevapripombe"/>
    <w:uiPriority w:val="99"/>
    <w:semiHidden/>
    <w:rsid w:val="0052438C"/>
    <w:rPr>
      <w:b/>
      <w:bCs/>
      <w:kern w:val="0"/>
      <w:sz w:val="20"/>
      <w:szCs w:val="20"/>
      <w14:ligatures w14:val="none"/>
    </w:rPr>
  </w:style>
  <w:style w:type="character" w:styleId="Nerazreenaomemba">
    <w:name w:val="Unresolved Mention"/>
    <w:basedOn w:val="Privzetapisavaodstavka"/>
    <w:uiPriority w:val="99"/>
    <w:semiHidden/>
    <w:unhideWhenUsed/>
    <w:rsid w:val="0052438C"/>
    <w:rPr>
      <w:color w:val="605E5C"/>
      <w:shd w:val="clear" w:color="auto" w:fill="E1DFDD"/>
    </w:rPr>
  </w:style>
  <w:style w:type="paragraph" w:styleId="Brezrazmikov">
    <w:name w:val="No Spacing"/>
    <w:uiPriority w:val="1"/>
    <w:qFormat/>
    <w:rsid w:val="0052438C"/>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52438C"/>
    <w:rPr>
      <w:kern w:val="0"/>
      <w14:ligatures w14:val="none"/>
    </w:rPr>
  </w:style>
  <w:style w:type="paragraph" w:styleId="Konnaopomba-besedilo">
    <w:name w:val="endnote text"/>
    <w:basedOn w:val="Navaden"/>
    <w:link w:val="Konnaopomba-besediloZnak"/>
    <w:uiPriority w:val="99"/>
    <w:semiHidden/>
    <w:unhideWhenUsed/>
    <w:rsid w:val="0052438C"/>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52438C"/>
    <w:rPr>
      <w:kern w:val="0"/>
      <w:sz w:val="20"/>
      <w:szCs w:val="20"/>
      <w14:ligatures w14:val="none"/>
    </w:rPr>
  </w:style>
  <w:style w:type="character" w:styleId="Konnaopomba-sklic">
    <w:name w:val="endnote reference"/>
    <w:basedOn w:val="Privzetapisavaodstavka"/>
    <w:uiPriority w:val="99"/>
    <w:semiHidden/>
    <w:unhideWhenUsed/>
    <w:rsid w:val="0052438C"/>
    <w:rPr>
      <w:vertAlign w:val="superscript"/>
    </w:rPr>
  </w:style>
  <w:style w:type="table" w:customStyle="1" w:styleId="Tabelamrea1">
    <w:name w:val="Tabela – mreža1"/>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52438C"/>
  </w:style>
  <w:style w:type="paragraph" w:styleId="Kazalovsebine2">
    <w:name w:val="toc 2"/>
    <w:basedOn w:val="Navaden"/>
    <w:next w:val="Navaden"/>
    <w:uiPriority w:val="39"/>
    <w:semiHidden/>
    <w:qFormat/>
    <w:rsid w:val="0052438C"/>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52438C"/>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52438C"/>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52438C"/>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52438C"/>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52438C"/>
    <w:rPr>
      <w:rFonts w:ascii="Tahoma" w:eastAsia="Times New Roman" w:hAnsi="Tahoma" w:cs="Tahoma"/>
      <w:kern w:val="0"/>
      <w:sz w:val="16"/>
      <w:szCs w:val="16"/>
      <w:lang w:eastAsia="sl-SI"/>
      <w14:ligatures w14:val="none"/>
    </w:rPr>
  </w:style>
  <w:style w:type="paragraph" w:customStyle="1" w:styleId="tabele">
    <w:name w:val="tabele"/>
    <w:basedOn w:val="Navaden"/>
    <w:rsid w:val="0052438C"/>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52438C"/>
    <w:pPr>
      <w:numPr>
        <w:numId w:val="3"/>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52438C"/>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52438C"/>
    <w:pPr>
      <w:textAlignment w:val="auto"/>
    </w:pPr>
    <w:rPr>
      <w:rFonts w:eastAsia="Calibri"/>
    </w:rPr>
  </w:style>
  <w:style w:type="paragraph" w:customStyle="1" w:styleId="Slog1">
    <w:name w:val="Slog1"/>
    <w:basedOn w:val="Naslov1"/>
    <w:qFormat/>
    <w:rsid w:val="0052438C"/>
    <w:pPr>
      <w:keepNext w:val="0"/>
      <w:numPr>
        <w:numId w:val="2"/>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52438C"/>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52438C"/>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52438C"/>
    <w:rPr>
      <w:color w:val="800080"/>
      <w:u w:val="single"/>
    </w:rPr>
  </w:style>
  <w:style w:type="character" w:styleId="tevilkavrstice">
    <w:name w:val="line number"/>
    <w:uiPriority w:val="99"/>
    <w:semiHidden/>
    <w:unhideWhenUsed/>
    <w:rsid w:val="0052438C"/>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52438C"/>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52438C"/>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52438C"/>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52438C"/>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52438C"/>
    <w:pPr>
      <w:numPr>
        <w:numId w:val="4"/>
      </w:numPr>
      <w:spacing w:line="264" w:lineRule="auto"/>
      <w:ind w:left="374" w:hanging="357"/>
    </w:pPr>
  </w:style>
  <w:style w:type="character" w:customStyle="1" w:styleId="Natevanje-pikeZnak">
    <w:name w:val="Naštevanje - pike Znak"/>
    <w:link w:val="Natevanje-pike"/>
    <w:rsid w:val="0052438C"/>
    <w:rPr>
      <w:rFonts w:ascii="Calibri" w:eastAsia="Calibri" w:hAnsi="Calibri" w:cs="Calibri"/>
      <w:bCs/>
      <w:color w:val="000000"/>
      <w:kern w:val="0"/>
      <w:lang w:eastAsia="sl-SI"/>
      <w14:ligatures w14:val="none"/>
    </w:rPr>
  </w:style>
  <w:style w:type="paragraph" w:styleId="Revizija">
    <w:name w:val="Revision"/>
    <w:hidden/>
    <w:uiPriority w:val="99"/>
    <w:semiHidden/>
    <w:rsid w:val="0052438C"/>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52438C"/>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52438C"/>
    <w:pPr>
      <w:numPr>
        <w:ilvl w:val="2"/>
        <w:numId w:val="5"/>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52438C"/>
    <w:pPr>
      <w:numPr>
        <w:numId w:val="6"/>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52438C"/>
    <w:rPr>
      <w:rFonts w:ascii="Arial Narrow" w:hAnsi="Arial Narrow" w:cs="Arial"/>
    </w:rPr>
  </w:style>
  <w:style w:type="paragraph" w:customStyle="1" w:styleId="tabela">
    <w:name w:val="tabela"/>
    <w:basedOn w:val="Navaden"/>
    <w:link w:val="tabelaZnak"/>
    <w:rsid w:val="0052438C"/>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52438C"/>
    <w:rPr>
      <w:rFonts w:ascii="Arial" w:hAnsi="Arial" w:cs="Arial"/>
      <w:lang w:val="x-none" w:eastAsia="x-none"/>
    </w:rPr>
  </w:style>
  <w:style w:type="paragraph" w:customStyle="1" w:styleId="Odstavek">
    <w:name w:val="Odstavek"/>
    <w:basedOn w:val="Navaden"/>
    <w:link w:val="OdstavekZnak"/>
    <w:qFormat/>
    <w:rsid w:val="0052438C"/>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52438C"/>
    <w:pPr>
      <w:numPr>
        <w:numId w:val="7"/>
      </w:numPr>
      <w:tabs>
        <w:tab w:val="left" w:pos="227"/>
      </w:tabs>
    </w:pPr>
  </w:style>
  <w:style w:type="character" w:customStyle="1" w:styleId="tabelaalZnak">
    <w:name w:val="tabela al Znak"/>
    <w:link w:val="tabelaal"/>
    <w:rsid w:val="0052438C"/>
    <w:rPr>
      <w:rFonts w:ascii="Arial Narrow" w:hAnsi="Arial Narrow" w:cs="Arial"/>
    </w:rPr>
  </w:style>
  <w:style w:type="character" w:customStyle="1" w:styleId="Bodytext2Bold">
    <w:name w:val="Body text (2) + Bold"/>
    <w:uiPriority w:val="99"/>
    <w:rsid w:val="0052438C"/>
    <w:rPr>
      <w:rFonts w:ascii="Calibri" w:eastAsia="Arial" w:hAnsi="Calibri" w:cs="Calibri"/>
      <w:b/>
      <w:bCs/>
      <w:sz w:val="22"/>
      <w:szCs w:val="22"/>
      <w:u w:val="none"/>
      <w:shd w:val="clear" w:color="auto" w:fill="FFFFFF"/>
    </w:rPr>
  </w:style>
  <w:style w:type="character" w:styleId="Poudarek">
    <w:name w:val="Emphasis"/>
    <w:uiPriority w:val="20"/>
    <w:qFormat/>
    <w:rsid w:val="0052438C"/>
    <w:rPr>
      <w:i/>
      <w:iCs/>
    </w:rPr>
  </w:style>
  <w:style w:type="paragraph" w:customStyle="1" w:styleId="aalinejanivo1">
    <w:name w:val="a alineja nivo1"/>
    <w:basedOn w:val="abody"/>
    <w:link w:val="aalinejanivo1Znak"/>
    <w:rsid w:val="0052438C"/>
    <w:pPr>
      <w:numPr>
        <w:numId w:val="8"/>
      </w:numPr>
      <w:spacing w:before="80"/>
    </w:pPr>
    <w:rPr>
      <w:rFonts w:ascii="Arial" w:hAnsi="Arial" w:cs="Arial"/>
      <w:sz w:val="20"/>
    </w:rPr>
  </w:style>
  <w:style w:type="character" w:customStyle="1" w:styleId="aalinejanivo1Znak">
    <w:name w:val="a alineja nivo1 Znak"/>
    <w:link w:val="aalinejanivo1"/>
    <w:rsid w:val="0052438C"/>
    <w:rPr>
      <w:rFonts w:ascii="Arial" w:eastAsia="Calibri" w:hAnsi="Arial" w:cs="Arial"/>
      <w:bCs/>
      <w:color w:val="000000"/>
      <w:kern w:val="0"/>
      <w:sz w:val="20"/>
      <w:lang w:eastAsia="sl-SI"/>
      <w14:ligatures w14:val="none"/>
    </w:rPr>
  </w:style>
  <w:style w:type="paragraph" w:customStyle="1" w:styleId="paragraph">
    <w:name w:val="paragraph"/>
    <w:basedOn w:val="Navaden"/>
    <w:rsid w:val="0052438C"/>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52438C"/>
  </w:style>
  <w:style w:type="character" w:customStyle="1" w:styleId="normaltextrun">
    <w:name w:val="normaltextrun"/>
    <w:rsid w:val="0052438C"/>
  </w:style>
  <w:style w:type="character" w:customStyle="1" w:styleId="eop">
    <w:name w:val="eop"/>
    <w:rsid w:val="0052438C"/>
  </w:style>
  <w:style w:type="paragraph" w:styleId="Navadensplet">
    <w:name w:val="Normal (Web)"/>
    <w:basedOn w:val="Navaden"/>
    <w:uiPriority w:val="99"/>
    <w:unhideWhenUsed/>
    <w:rsid w:val="0052438C"/>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52438C"/>
    <w:pPr>
      <w:numPr>
        <w:numId w:val="9"/>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52438C"/>
  </w:style>
  <w:style w:type="table" w:customStyle="1" w:styleId="Tabelamrea2">
    <w:name w:val="Tabela – mreža2"/>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914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132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7F2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236C2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39"/>
    <w:rsid w:val="00590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1">
    <w:name w:val="Tabela – mreža51"/>
    <w:basedOn w:val="Navadnatabela"/>
    <w:next w:val="Tabelamrea"/>
    <w:uiPriority w:val="59"/>
    <w:rsid w:val="00A72D52"/>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uiPriority w:val="39"/>
    <w:rsid w:val="00A72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3">
    <w:name w:val="Brez seznama3"/>
    <w:next w:val="Brezseznama"/>
    <w:uiPriority w:val="99"/>
    <w:semiHidden/>
    <w:unhideWhenUsed/>
    <w:rsid w:val="004A1C60"/>
  </w:style>
  <w:style w:type="table" w:customStyle="1" w:styleId="Tabelamrea12">
    <w:name w:val="Tabela – mreža12"/>
    <w:basedOn w:val="Navadnatabela"/>
    <w:next w:val="Tabelamrea"/>
    <w:uiPriority w:val="39"/>
    <w:rsid w:val="004A1C6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4A1C60"/>
    <w:pPr>
      <w:spacing w:after="0" w:line="240" w:lineRule="auto"/>
    </w:pPr>
    <w:rPr>
      <w:kern w:val="0"/>
      <w:sz w:val="20"/>
      <w:szCs w:val="20"/>
      <w14:ligatures w14:val="none"/>
    </w:rPr>
  </w:style>
  <w:style w:type="character" w:customStyle="1" w:styleId="Sprotnaopomba-besediloZnak">
    <w:name w:val="Sprotna opomba - besedilo Znak"/>
    <w:basedOn w:val="Privzetapisavaodstavka"/>
    <w:link w:val="Sprotnaopomba-besedilo"/>
    <w:uiPriority w:val="99"/>
    <w:semiHidden/>
    <w:rsid w:val="004A1C60"/>
    <w:rPr>
      <w:kern w:val="0"/>
      <w:sz w:val="20"/>
      <w:szCs w:val="20"/>
      <w14:ligatures w14:val="none"/>
    </w:rPr>
  </w:style>
  <w:style w:type="character" w:styleId="Sprotnaopomba-sklic">
    <w:name w:val="footnote reference"/>
    <w:basedOn w:val="Privzetapisavaodstavka"/>
    <w:uiPriority w:val="99"/>
    <w:semiHidden/>
    <w:unhideWhenUsed/>
    <w:rsid w:val="004A1C60"/>
    <w:rPr>
      <w:vertAlign w:val="superscript"/>
    </w:rPr>
  </w:style>
  <w:style w:type="numbering" w:customStyle="1" w:styleId="Brezseznama12">
    <w:name w:val="Brez seznama12"/>
    <w:next w:val="Brezseznama"/>
    <w:uiPriority w:val="99"/>
    <w:semiHidden/>
    <w:unhideWhenUsed/>
    <w:rsid w:val="004A1C60"/>
  </w:style>
  <w:style w:type="paragraph" w:customStyle="1" w:styleId="Naslovnik">
    <w:name w:val="Naslovnik"/>
    <w:basedOn w:val="Navaden"/>
    <w:qFormat/>
    <w:rsid w:val="004A1C60"/>
    <w:pPr>
      <w:tabs>
        <w:tab w:val="left" w:pos="5670"/>
      </w:tabs>
      <w:spacing w:after="0" w:line="240" w:lineRule="exact"/>
      <w:jc w:val="both"/>
    </w:pPr>
    <w:rPr>
      <w:rFonts w:ascii="Calibri" w:eastAsia="Calibri" w:hAnsi="Calibri" w:cs="Times New Roman"/>
      <w:b/>
      <w:kern w:val="0"/>
      <w14:ligatures w14:val="none"/>
    </w:rPr>
  </w:style>
  <w:style w:type="paragraph" w:customStyle="1" w:styleId="t-datum">
    <w:name w:val="št-datum"/>
    <w:basedOn w:val="Navaden"/>
    <w:qFormat/>
    <w:rsid w:val="004A1C60"/>
    <w:pPr>
      <w:tabs>
        <w:tab w:val="left" w:pos="5670"/>
      </w:tabs>
      <w:spacing w:after="0" w:line="240" w:lineRule="exact"/>
      <w:ind w:left="5670"/>
      <w:jc w:val="both"/>
    </w:pPr>
    <w:rPr>
      <w:rFonts w:ascii="Calibri" w:eastAsia="Calibri" w:hAnsi="Calibri" w:cs="Times New Roman"/>
      <w:kern w:val="0"/>
      <w:lang w:val="it-IT"/>
      <w14:ligatures w14:val="none"/>
    </w:rPr>
  </w:style>
  <w:style w:type="paragraph" w:customStyle="1" w:styleId="Podpisi">
    <w:name w:val="Podpisi"/>
    <w:basedOn w:val="Navaden"/>
    <w:qFormat/>
    <w:rsid w:val="004A1C60"/>
    <w:pPr>
      <w:tabs>
        <w:tab w:val="left" w:pos="5670"/>
      </w:tabs>
      <w:spacing w:after="0" w:line="240" w:lineRule="exact"/>
      <w:jc w:val="both"/>
    </w:pPr>
    <w:rPr>
      <w:rFonts w:ascii="Calibri" w:eastAsia="Calibri" w:hAnsi="Calibri" w:cs="Times New Roman"/>
      <w:kern w:val="0"/>
      <w14:ligatures w14:val="none"/>
    </w:rPr>
  </w:style>
  <w:style w:type="numbering" w:customStyle="1" w:styleId="Brezseznama21">
    <w:name w:val="Brez seznama21"/>
    <w:next w:val="Brezseznama"/>
    <w:uiPriority w:val="99"/>
    <w:semiHidden/>
    <w:unhideWhenUsed/>
    <w:rsid w:val="004A1C60"/>
  </w:style>
  <w:style w:type="paragraph" w:customStyle="1" w:styleId="odstavek0">
    <w:name w:val="odstavek"/>
    <w:basedOn w:val="Navaden"/>
    <w:rsid w:val="004A1C60"/>
    <w:pPr>
      <w:spacing w:before="100" w:beforeAutospacing="1" w:after="100" w:afterAutospacing="1" w:line="240" w:lineRule="auto"/>
    </w:pPr>
    <w:rPr>
      <w:rFonts w:ascii="Calibri" w:hAnsi="Calibri" w:cs="Calibri"/>
      <w:kern w:val="0"/>
      <w:lang w:eastAsia="sl-SI"/>
      <w14:ligatures w14:val="none"/>
    </w:rPr>
  </w:style>
  <w:style w:type="numbering" w:customStyle="1" w:styleId="Brezseznama4">
    <w:name w:val="Brez seznama4"/>
    <w:next w:val="Brezseznama"/>
    <w:uiPriority w:val="99"/>
    <w:semiHidden/>
    <w:unhideWhenUsed/>
    <w:rsid w:val="00450893"/>
  </w:style>
  <w:style w:type="table" w:customStyle="1" w:styleId="Tabelamrea13">
    <w:name w:val="Tabela – mreža13"/>
    <w:basedOn w:val="Navadnatabela"/>
    <w:next w:val="Tabelamrea"/>
    <w:uiPriority w:val="39"/>
    <w:rsid w:val="004508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450893"/>
  </w:style>
  <w:style w:type="numbering" w:customStyle="1" w:styleId="Brezseznama22">
    <w:name w:val="Brez seznama22"/>
    <w:next w:val="Brezseznama"/>
    <w:uiPriority w:val="99"/>
    <w:semiHidden/>
    <w:unhideWhenUsed/>
    <w:rsid w:val="00450893"/>
  </w:style>
  <w:style w:type="table" w:customStyle="1" w:styleId="Tabelamrea14">
    <w:name w:val="Tabela – mreža14"/>
    <w:basedOn w:val="Navadnatabela"/>
    <w:next w:val="Tabelamrea"/>
    <w:uiPriority w:val="39"/>
    <w:rsid w:val="00EB7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5">
    <w:name w:val="Brez seznama5"/>
    <w:next w:val="Brezseznama"/>
    <w:uiPriority w:val="99"/>
    <w:semiHidden/>
    <w:unhideWhenUsed/>
    <w:rsid w:val="00296E7A"/>
  </w:style>
  <w:style w:type="table" w:customStyle="1" w:styleId="Tabelamrea15">
    <w:name w:val="Tabela – mreža15"/>
    <w:basedOn w:val="Navadnatabela"/>
    <w:next w:val="Tabelamrea"/>
    <w:uiPriority w:val="39"/>
    <w:rsid w:val="00296E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4">
    <w:name w:val="Brez seznama14"/>
    <w:next w:val="Brezseznama"/>
    <w:uiPriority w:val="99"/>
    <w:semiHidden/>
    <w:unhideWhenUsed/>
    <w:rsid w:val="00296E7A"/>
  </w:style>
  <w:style w:type="numbering" w:customStyle="1" w:styleId="Brezseznama23">
    <w:name w:val="Brez seznama23"/>
    <w:next w:val="Brezseznama"/>
    <w:uiPriority w:val="99"/>
    <w:semiHidden/>
    <w:unhideWhenUsed/>
    <w:rsid w:val="00296E7A"/>
  </w:style>
  <w:style w:type="table" w:customStyle="1" w:styleId="Tabelamrea16">
    <w:name w:val="Tabela – mreža16"/>
    <w:basedOn w:val="Navadnatabela"/>
    <w:next w:val="Tabelamrea"/>
    <w:uiPriority w:val="39"/>
    <w:rsid w:val="00553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7">
    <w:name w:val="Tabela – mreža17"/>
    <w:basedOn w:val="Navadnatabela"/>
    <w:next w:val="Tabelamrea"/>
    <w:uiPriority w:val="39"/>
    <w:rsid w:val="00664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8">
    <w:name w:val="Tabela – mreža18"/>
    <w:basedOn w:val="Navadnatabela"/>
    <w:next w:val="Tabelamrea"/>
    <w:uiPriority w:val="39"/>
    <w:rsid w:val="004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6">
    <w:name w:val="Brez seznama6"/>
    <w:next w:val="Brezseznama"/>
    <w:uiPriority w:val="99"/>
    <w:semiHidden/>
    <w:unhideWhenUsed/>
    <w:rsid w:val="00F42D01"/>
  </w:style>
  <w:style w:type="numbering" w:customStyle="1" w:styleId="Brezseznama15">
    <w:name w:val="Brez seznama15"/>
    <w:next w:val="Brezseznama"/>
    <w:semiHidden/>
    <w:rsid w:val="00F42D01"/>
  </w:style>
  <w:style w:type="numbering" w:customStyle="1" w:styleId="Brezseznama24">
    <w:name w:val="Brez seznama24"/>
    <w:next w:val="Brezseznama"/>
    <w:semiHidden/>
    <w:rsid w:val="00F42D01"/>
  </w:style>
  <w:style w:type="table" w:customStyle="1" w:styleId="Tabelamrea19">
    <w:name w:val="Tabela – mreža19"/>
    <w:basedOn w:val="Navadnatabela"/>
    <w:next w:val="Tabelamrea"/>
    <w:uiPriority w:val="39"/>
    <w:rsid w:val="00843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0">
    <w:name w:val="Tabela – mreža20"/>
    <w:basedOn w:val="Navadnatabela"/>
    <w:next w:val="Tabelamrea"/>
    <w:uiPriority w:val="39"/>
    <w:rsid w:val="00FD6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1">
    <w:name w:val="Tabela – mreža21"/>
    <w:basedOn w:val="Navadnatabela"/>
    <w:next w:val="Tabelamrea"/>
    <w:uiPriority w:val="39"/>
    <w:rsid w:val="009C646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2">
    <w:name w:val="Tabela – mreža22"/>
    <w:basedOn w:val="Navadnatabela"/>
    <w:next w:val="Tabelamrea"/>
    <w:uiPriority w:val="39"/>
    <w:rsid w:val="00BD7D3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0">
    <w:name w:val="Tabela – mreža110"/>
    <w:basedOn w:val="Navadnatabela"/>
    <w:next w:val="Tabelamrea"/>
    <w:uiPriority w:val="39"/>
    <w:rsid w:val="00D57CF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3">
    <w:name w:val="Tabela – mreža23"/>
    <w:basedOn w:val="Navadnatabela"/>
    <w:next w:val="Tabelamrea"/>
    <w:uiPriority w:val="39"/>
    <w:rsid w:val="00853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4">
    <w:name w:val="Tabela – mreža24"/>
    <w:basedOn w:val="Navadnatabela"/>
    <w:next w:val="Tabelamrea"/>
    <w:uiPriority w:val="39"/>
    <w:rsid w:val="00EF48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5">
    <w:name w:val="Tabela – mreža25"/>
    <w:basedOn w:val="Navadnatabela"/>
    <w:next w:val="Tabelamrea"/>
    <w:uiPriority w:val="39"/>
    <w:rsid w:val="00036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6">
    <w:name w:val="Tabela – mreža26"/>
    <w:basedOn w:val="Navadnatabela"/>
    <w:next w:val="Tabelamrea"/>
    <w:uiPriority w:val="39"/>
    <w:rsid w:val="0041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7">
    <w:name w:val="Tabela – mreža27"/>
    <w:basedOn w:val="Navadnatabela"/>
    <w:next w:val="Tabelamrea"/>
    <w:uiPriority w:val="39"/>
    <w:rsid w:val="00BF7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8">
    <w:name w:val="Tabela – mreža28"/>
    <w:basedOn w:val="Navadnatabela"/>
    <w:next w:val="Tabelamrea"/>
    <w:uiPriority w:val="39"/>
    <w:rsid w:val="009A48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9">
    <w:name w:val="Tabela – mreža29"/>
    <w:basedOn w:val="Navadnatabela"/>
    <w:next w:val="Tabelamrea"/>
    <w:uiPriority w:val="39"/>
    <w:rsid w:val="00B37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0">
    <w:name w:val="Tabela – mreža30"/>
    <w:basedOn w:val="Navadnatabela"/>
    <w:next w:val="Tabelamrea"/>
    <w:uiPriority w:val="39"/>
    <w:rsid w:val="00854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1">
    <w:name w:val="Tabela – mreža31"/>
    <w:basedOn w:val="Navadnatabela"/>
    <w:next w:val="Tabelamrea"/>
    <w:uiPriority w:val="39"/>
    <w:rsid w:val="00B82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1">
    <w:name w:val="Tabela – mreža111"/>
    <w:basedOn w:val="Navadnatabela"/>
    <w:next w:val="Tabelamrea"/>
    <w:uiPriority w:val="39"/>
    <w:rsid w:val="00B82C0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10">
    <w:name w:val="Tabela – mreža210"/>
    <w:basedOn w:val="Navadnatabela"/>
    <w:next w:val="Tabelamrea"/>
    <w:uiPriority w:val="39"/>
    <w:rsid w:val="00B82C0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0068768">
      <w:bodyDiv w:val="1"/>
      <w:marLeft w:val="0"/>
      <w:marRight w:val="0"/>
      <w:marTop w:val="0"/>
      <w:marBottom w:val="0"/>
      <w:divBdr>
        <w:top w:val="none" w:sz="0" w:space="0" w:color="auto"/>
        <w:left w:val="none" w:sz="0" w:space="0" w:color="auto"/>
        <w:bottom w:val="none" w:sz="0" w:space="0" w:color="auto"/>
        <w:right w:val="none" w:sz="0" w:space="0" w:color="auto"/>
      </w:divBdr>
    </w:div>
    <w:div w:id="195528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na.bagari-bizjak@zzzs.s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ena.bagari-bizjak@zzzs.s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9BC011-4AC1-45EC-A617-31E3E07E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Pages>
  <Words>3640</Words>
  <Characters>20750</Characters>
  <Application>Microsoft Office Word</Application>
  <DocSecurity>0</DocSecurity>
  <Lines>172</Lines>
  <Paragraphs>48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19</cp:revision>
  <cp:lastPrinted>2025-04-04T04:59:00Z</cp:lastPrinted>
  <dcterms:created xsi:type="dcterms:W3CDTF">2026-06-17T12:42:00Z</dcterms:created>
  <dcterms:modified xsi:type="dcterms:W3CDTF">2026-06-22T10:49:00Z</dcterms:modified>
</cp:coreProperties>
</file>