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FEF87" w14:textId="77777777" w:rsidR="00FE41E9" w:rsidRPr="00A64E92" w:rsidRDefault="003F40AE" w:rsidP="008346AC">
      <w:pPr>
        <w:ind w:left="284" w:right="284"/>
        <w:jc w:val="center"/>
        <w:rPr>
          <w:rFonts w:ascii="Arial" w:hAnsi="Arial" w:cs="Arial"/>
          <w:b/>
          <w:sz w:val="28"/>
          <w:szCs w:val="28"/>
        </w:rPr>
      </w:pPr>
      <w:r>
        <w:rPr>
          <w:rFonts w:ascii="Arial" w:hAnsi="Arial" w:cs="Arial"/>
          <w:b/>
          <w:noProof/>
          <w:sz w:val="28"/>
          <w:szCs w:val="28"/>
        </w:rPr>
        <w:drawing>
          <wp:anchor distT="0" distB="0" distL="114935" distR="114935" simplePos="0" relativeHeight="251657728" behindDoc="0" locked="0" layoutInCell="1" allowOverlap="0" wp14:anchorId="5D020869" wp14:editId="320988C6">
            <wp:simplePos x="0" y="0"/>
            <wp:positionH relativeFrom="page">
              <wp:posOffset>504190</wp:posOffset>
            </wp:positionH>
            <wp:positionV relativeFrom="page">
              <wp:posOffset>180340</wp:posOffset>
            </wp:positionV>
            <wp:extent cx="3691255" cy="948055"/>
            <wp:effectExtent l="0" t="0" r="4445" b="4445"/>
            <wp:wrapTopAndBottom/>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1255" cy="948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14ED6E" w14:textId="77777777" w:rsidR="00A64E92" w:rsidRPr="00A64E92" w:rsidRDefault="00A64E92" w:rsidP="00A64E92">
      <w:pPr>
        <w:jc w:val="center"/>
        <w:rPr>
          <w:rFonts w:ascii="Arial" w:hAnsi="Arial" w:cs="Arial"/>
          <w:sz w:val="28"/>
          <w:szCs w:val="28"/>
        </w:rPr>
      </w:pPr>
    </w:p>
    <w:p w14:paraId="24E55135" w14:textId="77777777" w:rsidR="00A64E92" w:rsidRPr="00A64E92" w:rsidRDefault="00A64E92" w:rsidP="00A64E92">
      <w:pPr>
        <w:jc w:val="center"/>
        <w:rPr>
          <w:rFonts w:ascii="Arial" w:hAnsi="Arial" w:cs="Arial"/>
          <w:sz w:val="28"/>
          <w:szCs w:val="28"/>
        </w:rPr>
      </w:pPr>
    </w:p>
    <w:p w14:paraId="0C69133B" w14:textId="77777777" w:rsidR="00A64E92" w:rsidRPr="00A64E92" w:rsidRDefault="00A64E92" w:rsidP="00A64E92">
      <w:pPr>
        <w:jc w:val="center"/>
        <w:rPr>
          <w:rFonts w:ascii="Arial" w:hAnsi="Arial" w:cs="Arial"/>
          <w:sz w:val="28"/>
          <w:szCs w:val="28"/>
        </w:rPr>
      </w:pPr>
    </w:p>
    <w:p w14:paraId="36138205" w14:textId="77777777" w:rsidR="00A64E92" w:rsidRPr="00A64E92" w:rsidRDefault="00A64E92" w:rsidP="00A64E92">
      <w:pPr>
        <w:jc w:val="center"/>
        <w:rPr>
          <w:rFonts w:ascii="Arial" w:hAnsi="Arial" w:cs="Arial"/>
          <w:sz w:val="28"/>
          <w:szCs w:val="28"/>
        </w:rPr>
      </w:pPr>
    </w:p>
    <w:p w14:paraId="256FCD83" w14:textId="77777777" w:rsidR="00A64E92" w:rsidRPr="00A64E92" w:rsidRDefault="00A64E92" w:rsidP="00A64E92">
      <w:pPr>
        <w:jc w:val="both"/>
        <w:rPr>
          <w:rFonts w:ascii="Arial" w:hAnsi="Arial" w:cs="Arial"/>
          <w:b/>
          <w:sz w:val="28"/>
          <w:szCs w:val="28"/>
          <w:u w:val="single"/>
        </w:rPr>
      </w:pPr>
    </w:p>
    <w:p w14:paraId="4D2BF04F" w14:textId="77777777" w:rsidR="00A64E92" w:rsidRPr="00A64E92" w:rsidRDefault="00A64E92" w:rsidP="00A64E92">
      <w:pPr>
        <w:jc w:val="both"/>
        <w:rPr>
          <w:rFonts w:ascii="Arial" w:hAnsi="Arial" w:cs="Arial"/>
          <w:b/>
          <w:sz w:val="28"/>
          <w:szCs w:val="28"/>
          <w:u w:val="single"/>
        </w:rPr>
      </w:pPr>
    </w:p>
    <w:p w14:paraId="29AED8BF" w14:textId="77777777" w:rsidR="00A64E92" w:rsidRPr="00A64E92" w:rsidRDefault="00A64E92" w:rsidP="00A64E92">
      <w:pPr>
        <w:jc w:val="both"/>
        <w:rPr>
          <w:rFonts w:ascii="Arial" w:hAnsi="Arial" w:cs="Arial"/>
          <w:b/>
          <w:sz w:val="28"/>
          <w:szCs w:val="28"/>
          <w:u w:val="single"/>
        </w:rPr>
      </w:pPr>
    </w:p>
    <w:p w14:paraId="33BDED41" w14:textId="77777777" w:rsidR="00A64E92" w:rsidRPr="00A64E92" w:rsidRDefault="00A64E92" w:rsidP="00A64E92">
      <w:pPr>
        <w:jc w:val="both"/>
        <w:rPr>
          <w:rFonts w:ascii="Arial" w:hAnsi="Arial" w:cs="Arial"/>
          <w:b/>
          <w:sz w:val="28"/>
          <w:szCs w:val="28"/>
          <w:u w:val="single"/>
        </w:rPr>
      </w:pPr>
    </w:p>
    <w:p w14:paraId="1843B699" w14:textId="77777777" w:rsidR="00A64E92" w:rsidRPr="00193754" w:rsidRDefault="00A64E92" w:rsidP="00A64E92">
      <w:pPr>
        <w:jc w:val="center"/>
        <w:rPr>
          <w:b/>
          <w:color w:val="008000"/>
          <w:sz w:val="40"/>
          <w:szCs w:val="40"/>
        </w:rPr>
      </w:pPr>
      <w:r w:rsidRPr="00193754">
        <w:rPr>
          <w:b/>
          <w:color w:val="008000"/>
          <w:sz w:val="40"/>
          <w:szCs w:val="40"/>
        </w:rPr>
        <w:t xml:space="preserve">Navodilo o beleženju in obračunavanju </w:t>
      </w:r>
    </w:p>
    <w:p w14:paraId="78C0D934" w14:textId="77777777" w:rsidR="00A64E92" w:rsidRPr="00193754" w:rsidRDefault="00A64E92" w:rsidP="00A64E92">
      <w:pPr>
        <w:jc w:val="center"/>
        <w:rPr>
          <w:color w:val="008000"/>
          <w:sz w:val="40"/>
          <w:szCs w:val="40"/>
        </w:rPr>
      </w:pPr>
      <w:r w:rsidRPr="00193754">
        <w:rPr>
          <w:b/>
          <w:color w:val="008000"/>
          <w:sz w:val="40"/>
          <w:szCs w:val="40"/>
        </w:rPr>
        <w:t>zdravstvenih storitev in izdanih materialov</w:t>
      </w:r>
    </w:p>
    <w:p w14:paraId="1959A6FD" w14:textId="77777777" w:rsidR="00A64E92" w:rsidRPr="00A64E92" w:rsidRDefault="00A64E92" w:rsidP="00A64E92">
      <w:pPr>
        <w:pStyle w:val="Telobesedila"/>
        <w:rPr>
          <w:sz w:val="28"/>
          <w:szCs w:val="28"/>
        </w:rPr>
      </w:pPr>
    </w:p>
    <w:p w14:paraId="1F67FE92" w14:textId="77777777" w:rsidR="00A64E92" w:rsidRPr="00A64E92" w:rsidRDefault="00A64E92" w:rsidP="00A64E92">
      <w:pPr>
        <w:pStyle w:val="Telobesedila"/>
        <w:rPr>
          <w:sz w:val="28"/>
          <w:szCs w:val="28"/>
        </w:rPr>
      </w:pPr>
    </w:p>
    <w:p w14:paraId="739DE587" w14:textId="77777777" w:rsidR="00A64E92" w:rsidRPr="00193754" w:rsidRDefault="00A64E92" w:rsidP="00A64E92">
      <w:pPr>
        <w:jc w:val="center"/>
        <w:rPr>
          <w:b/>
          <w:color w:val="008000"/>
          <w:sz w:val="40"/>
          <w:szCs w:val="40"/>
        </w:rPr>
      </w:pPr>
      <w:r w:rsidRPr="00193754">
        <w:rPr>
          <w:b/>
          <w:color w:val="008000"/>
          <w:sz w:val="40"/>
          <w:szCs w:val="40"/>
        </w:rPr>
        <w:t xml:space="preserve">Priloga </w:t>
      </w:r>
      <w:r w:rsidR="003F40AE">
        <w:rPr>
          <w:b/>
          <w:color w:val="008000"/>
          <w:sz w:val="40"/>
          <w:szCs w:val="40"/>
        </w:rPr>
        <w:t>7</w:t>
      </w:r>
      <w:r w:rsidRPr="00193754">
        <w:rPr>
          <w:b/>
          <w:color w:val="008000"/>
          <w:sz w:val="40"/>
          <w:szCs w:val="40"/>
        </w:rPr>
        <w:t xml:space="preserve">: </w:t>
      </w:r>
      <w:r w:rsidRPr="00A64E92">
        <w:rPr>
          <w:b/>
          <w:color w:val="008000"/>
          <w:sz w:val="40"/>
          <w:szCs w:val="40"/>
        </w:rPr>
        <w:t>Navodila za zajem in posredovanje podatkov o i</w:t>
      </w:r>
      <w:r w:rsidR="00606BB3">
        <w:rPr>
          <w:b/>
          <w:color w:val="008000"/>
          <w:sz w:val="40"/>
          <w:szCs w:val="40"/>
        </w:rPr>
        <w:t>zdanih zdravilih na recept v on</w:t>
      </w:r>
      <w:r w:rsidRPr="00A64E92">
        <w:rPr>
          <w:b/>
          <w:color w:val="008000"/>
          <w:sz w:val="40"/>
          <w:szCs w:val="40"/>
        </w:rPr>
        <w:t>-line sistemu</w:t>
      </w:r>
    </w:p>
    <w:p w14:paraId="0B7B589E" w14:textId="77777777" w:rsidR="00606BB3" w:rsidRDefault="00606BB3" w:rsidP="00C10B30"/>
    <w:p w14:paraId="16036085" w14:textId="407825F7" w:rsidR="00D61FAE" w:rsidRDefault="00D61FAE" w:rsidP="00D61FAE">
      <w:pPr>
        <w:jc w:val="center"/>
        <w:rPr>
          <w:rFonts w:ascii="Arial" w:hAnsi="Arial" w:cs="Arial"/>
          <w:sz w:val="28"/>
          <w:szCs w:val="28"/>
        </w:rPr>
      </w:pPr>
      <w:r>
        <w:rPr>
          <w:rFonts w:ascii="Arial" w:hAnsi="Arial" w:cs="Arial"/>
          <w:sz w:val="28"/>
          <w:szCs w:val="28"/>
        </w:rPr>
        <w:t>Verzija 1</w:t>
      </w:r>
      <w:r w:rsidR="00CA20FA">
        <w:rPr>
          <w:rFonts w:ascii="Arial" w:hAnsi="Arial" w:cs="Arial"/>
          <w:sz w:val="28"/>
          <w:szCs w:val="28"/>
        </w:rPr>
        <w:t>8</w:t>
      </w:r>
    </w:p>
    <w:p w14:paraId="1A9A8DDC" w14:textId="77777777" w:rsidR="00D61FAE" w:rsidRDefault="00D61FAE" w:rsidP="00D61FAE">
      <w:pPr>
        <w:jc w:val="center"/>
        <w:rPr>
          <w:rFonts w:ascii="Arial" w:hAnsi="Arial" w:cs="Arial"/>
          <w:sz w:val="28"/>
          <w:szCs w:val="28"/>
        </w:rPr>
      </w:pPr>
    </w:p>
    <w:p w14:paraId="3640E599" w14:textId="77777777" w:rsidR="00D61FAE" w:rsidRDefault="00D61FAE" w:rsidP="00D61FAE">
      <w:pPr>
        <w:jc w:val="center"/>
        <w:rPr>
          <w:rFonts w:ascii="Arial" w:hAnsi="Arial" w:cs="Arial"/>
          <w:sz w:val="28"/>
          <w:szCs w:val="28"/>
        </w:rPr>
      </w:pPr>
    </w:p>
    <w:p w14:paraId="5BF2E418" w14:textId="5A7AFE64" w:rsidR="00B0159C" w:rsidRPr="00770DB4" w:rsidRDefault="00CD7F39" w:rsidP="00CA20FA">
      <w:pPr>
        <w:rPr>
          <w:rFonts w:ascii="Arial" w:hAnsi="Arial" w:cs="Arial"/>
          <w:sz w:val="20"/>
          <w:szCs w:val="20"/>
        </w:rPr>
      </w:pPr>
      <w:r w:rsidRPr="00CD7F39">
        <w:rPr>
          <w:rFonts w:ascii="Arial" w:hAnsi="Arial" w:cs="Arial"/>
          <w:sz w:val="20"/>
          <w:szCs w:val="20"/>
        </w:rPr>
        <w:t>Verzija 1</w:t>
      </w:r>
      <w:r w:rsidR="00CA20FA">
        <w:rPr>
          <w:rFonts w:ascii="Arial" w:hAnsi="Arial" w:cs="Arial"/>
          <w:sz w:val="20"/>
          <w:szCs w:val="20"/>
        </w:rPr>
        <w:t>8</w:t>
      </w:r>
      <w:r w:rsidRPr="00CD7F39">
        <w:rPr>
          <w:rFonts w:ascii="Arial" w:hAnsi="Arial" w:cs="Arial"/>
          <w:sz w:val="20"/>
          <w:szCs w:val="20"/>
        </w:rPr>
        <w:t xml:space="preserve"> je dopolnjena z okrožnic</w:t>
      </w:r>
      <w:r w:rsidR="00337976">
        <w:rPr>
          <w:rFonts w:ascii="Arial" w:hAnsi="Arial" w:cs="Arial"/>
          <w:sz w:val="20"/>
          <w:szCs w:val="20"/>
        </w:rPr>
        <w:t>o</w:t>
      </w:r>
      <w:r w:rsidR="00770DB4">
        <w:rPr>
          <w:rFonts w:ascii="Arial" w:hAnsi="Arial" w:cs="Arial"/>
          <w:sz w:val="20"/>
          <w:szCs w:val="20"/>
        </w:rPr>
        <w:t xml:space="preserve"> </w:t>
      </w:r>
      <w:r w:rsidR="003E2D2C">
        <w:rPr>
          <w:rFonts w:ascii="Arial" w:hAnsi="Arial" w:cs="Arial"/>
          <w:sz w:val="20"/>
          <w:szCs w:val="20"/>
        </w:rPr>
        <w:t xml:space="preserve">ZAE </w:t>
      </w:r>
      <w:r w:rsidR="00CA20FA">
        <w:rPr>
          <w:rFonts w:ascii="Arial" w:hAnsi="Arial" w:cs="Arial"/>
          <w:sz w:val="20"/>
          <w:szCs w:val="20"/>
        </w:rPr>
        <w:t>15</w:t>
      </w:r>
      <w:r w:rsidR="003E2D2C">
        <w:rPr>
          <w:rFonts w:ascii="Arial" w:hAnsi="Arial" w:cs="Arial"/>
          <w:sz w:val="20"/>
          <w:szCs w:val="20"/>
        </w:rPr>
        <w:t>/</w:t>
      </w:r>
      <w:r w:rsidR="00337976">
        <w:rPr>
          <w:rFonts w:ascii="Arial" w:hAnsi="Arial" w:cs="Arial"/>
          <w:sz w:val="20"/>
          <w:szCs w:val="20"/>
        </w:rPr>
        <w:t>2</w:t>
      </w:r>
      <w:r w:rsidR="00CA20FA">
        <w:rPr>
          <w:rFonts w:ascii="Arial" w:hAnsi="Arial" w:cs="Arial"/>
          <w:sz w:val="20"/>
          <w:szCs w:val="20"/>
        </w:rPr>
        <w:t>3</w:t>
      </w:r>
      <w:r w:rsidR="003E2D2C">
        <w:rPr>
          <w:rFonts w:ascii="Arial" w:hAnsi="Arial" w:cs="Arial"/>
          <w:sz w:val="20"/>
          <w:szCs w:val="20"/>
        </w:rPr>
        <w:t xml:space="preserve">: </w:t>
      </w:r>
      <w:r w:rsidR="00CA20FA" w:rsidRPr="00CA20FA">
        <w:rPr>
          <w:rFonts w:ascii="Arial" w:hAnsi="Arial" w:cs="Arial"/>
          <w:b/>
          <w:sz w:val="20"/>
          <w:szCs w:val="20"/>
        </w:rPr>
        <w:t>Spremembe ob ukinitvi dopolnilnega zdravstvenega zavarovanja s 1. 1. 2024</w:t>
      </w:r>
      <w:r w:rsidR="002F732E">
        <w:rPr>
          <w:rFonts w:ascii="Arial" w:hAnsi="Arial" w:cs="Arial"/>
          <w:sz w:val="20"/>
          <w:szCs w:val="20"/>
        </w:rPr>
        <w:t>.</w:t>
      </w:r>
    </w:p>
    <w:p w14:paraId="54B864E9" w14:textId="77777777" w:rsidR="003E2D2C" w:rsidRDefault="003E2D2C" w:rsidP="003E2D2C"/>
    <w:p w14:paraId="410425BF" w14:textId="77777777" w:rsidR="009B76A7" w:rsidRDefault="009B76A7" w:rsidP="009B76A7">
      <w:pPr>
        <w:rPr>
          <w:rFonts w:ascii="Arial" w:hAnsi="Arial" w:cs="Arial"/>
          <w:sz w:val="20"/>
          <w:szCs w:val="20"/>
        </w:rPr>
      </w:pPr>
    </w:p>
    <w:p w14:paraId="5728E7D4" w14:textId="77777777" w:rsidR="009B76A7" w:rsidRDefault="009B76A7" w:rsidP="009B76A7">
      <w:pPr>
        <w:rPr>
          <w:rFonts w:ascii="Arial" w:hAnsi="Arial" w:cs="Arial"/>
          <w:sz w:val="20"/>
          <w:szCs w:val="20"/>
        </w:rPr>
      </w:pPr>
    </w:p>
    <w:p w14:paraId="575288E1" w14:textId="77777777" w:rsidR="009B76A7" w:rsidRDefault="009B76A7" w:rsidP="009B76A7">
      <w:pPr>
        <w:rPr>
          <w:rFonts w:ascii="Arial" w:hAnsi="Arial" w:cs="Arial"/>
          <w:sz w:val="20"/>
          <w:szCs w:val="20"/>
        </w:rPr>
      </w:pPr>
    </w:p>
    <w:p w14:paraId="145A09EA" w14:textId="77777777" w:rsidR="009B76A7" w:rsidRDefault="009B76A7" w:rsidP="009B76A7">
      <w:pPr>
        <w:rPr>
          <w:rFonts w:ascii="Arial" w:hAnsi="Arial" w:cs="Arial"/>
          <w:sz w:val="20"/>
          <w:szCs w:val="20"/>
        </w:rPr>
      </w:pPr>
    </w:p>
    <w:p w14:paraId="5D3B183E" w14:textId="77777777" w:rsidR="009B76A7" w:rsidRDefault="009B76A7" w:rsidP="009B76A7">
      <w:pPr>
        <w:rPr>
          <w:rFonts w:ascii="Arial" w:hAnsi="Arial" w:cs="Arial"/>
          <w:sz w:val="20"/>
          <w:szCs w:val="20"/>
        </w:rPr>
      </w:pPr>
    </w:p>
    <w:p w14:paraId="3F1DF23E" w14:textId="77777777" w:rsidR="009B76A7" w:rsidRDefault="009B76A7" w:rsidP="009B76A7">
      <w:pPr>
        <w:rPr>
          <w:rFonts w:ascii="Arial" w:hAnsi="Arial" w:cs="Arial"/>
          <w:sz w:val="20"/>
          <w:szCs w:val="20"/>
        </w:rPr>
      </w:pPr>
    </w:p>
    <w:p w14:paraId="7AE307B1" w14:textId="77777777" w:rsidR="009B76A7" w:rsidRDefault="009B76A7" w:rsidP="009B76A7">
      <w:pPr>
        <w:rPr>
          <w:rFonts w:ascii="Arial" w:hAnsi="Arial" w:cs="Arial"/>
          <w:sz w:val="20"/>
          <w:szCs w:val="20"/>
        </w:rPr>
      </w:pPr>
    </w:p>
    <w:p w14:paraId="72AB02F7" w14:textId="77777777" w:rsidR="00554C90" w:rsidRDefault="00554C90" w:rsidP="009B76A7">
      <w:pPr>
        <w:rPr>
          <w:rFonts w:ascii="Arial" w:hAnsi="Arial" w:cs="Arial"/>
          <w:sz w:val="20"/>
          <w:szCs w:val="20"/>
        </w:rPr>
      </w:pPr>
    </w:p>
    <w:p w14:paraId="259DACB4" w14:textId="77777777" w:rsidR="00554C90" w:rsidRDefault="00554C90" w:rsidP="009B76A7">
      <w:pPr>
        <w:rPr>
          <w:rFonts w:ascii="Arial" w:hAnsi="Arial" w:cs="Arial"/>
          <w:sz w:val="20"/>
          <w:szCs w:val="20"/>
        </w:rPr>
      </w:pPr>
    </w:p>
    <w:p w14:paraId="2CF72951" w14:textId="77777777" w:rsidR="00554C90" w:rsidRDefault="00554C90" w:rsidP="009B76A7">
      <w:pPr>
        <w:rPr>
          <w:rFonts w:ascii="Arial" w:hAnsi="Arial" w:cs="Arial"/>
          <w:sz w:val="20"/>
          <w:szCs w:val="20"/>
        </w:rPr>
      </w:pPr>
    </w:p>
    <w:p w14:paraId="20F8DD8C" w14:textId="77777777" w:rsidR="00554C90" w:rsidRDefault="00554C90" w:rsidP="009B76A7">
      <w:pPr>
        <w:rPr>
          <w:rFonts w:ascii="Arial" w:hAnsi="Arial" w:cs="Arial"/>
          <w:sz w:val="20"/>
          <w:szCs w:val="20"/>
        </w:rPr>
      </w:pPr>
    </w:p>
    <w:p w14:paraId="06580487" w14:textId="77777777" w:rsidR="00554C90" w:rsidRDefault="00554C90" w:rsidP="009B76A7">
      <w:pPr>
        <w:rPr>
          <w:rFonts w:ascii="Arial" w:hAnsi="Arial" w:cs="Arial"/>
          <w:sz w:val="20"/>
          <w:szCs w:val="20"/>
        </w:rPr>
      </w:pPr>
    </w:p>
    <w:p w14:paraId="79B25926" w14:textId="77777777" w:rsidR="009B76A7" w:rsidRDefault="009B76A7" w:rsidP="009B76A7">
      <w:pPr>
        <w:rPr>
          <w:rFonts w:ascii="Arial" w:hAnsi="Arial" w:cs="Arial"/>
          <w:sz w:val="20"/>
          <w:szCs w:val="20"/>
        </w:rPr>
      </w:pPr>
    </w:p>
    <w:p w14:paraId="4A130A27" w14:textId="77777777" w:rsidR="009B76A7" w:rsidRDefault="009B76A7" w:rsidP="009B76A7">
      <w:pPr>
        <w:rPr>
          <w:rFonts w:ascii="Arial" w:hAnsi="Arial" w:cs="Arial"/>
          <w:sz w:val="20"/>
          <w:szCs w:val="20"/>
        </w:rPr>
      </w:pPr>
    </w:p>
    <w:p w14:paraId="5779640A" w14:textId="77777777" w:rsidR="009B76A7" w:rsidRPr="009B76A7" w:rsidRDefault="009B76A7" w:rsidP="009B76A7">
      <w:pPr>
        <w:rPr>
          <w:rFonts w:ascii="Arial" w:hAnsi="Arial" w:cs="Arial"/>
          <w:sz w:val="20"/>
          <w:szCs w:val="20"/>
        </w:rPr>
      </w:pPr>
    </w:p>
    <w:p w14:paraId="66FFC6B8" w14:textId="53CAE03E" w:rsidR="00BC00D4" w:rsidRDefault="00606BB3" w:rsidP="00514466">
      <w:pPr>
        <w:pStyle w:val="Kazalovsebine1"/>
      </w:pPr>
      <w:r w:rsidRPr="00514466">
        <w:t xml:space="preserve">Ljubljana, </w:t>
      </w:r>
      <w:r w:rsidR="00CA20FA">
        <w:t>1</w:t>
      </w:r>
      <w:r w:rsidR="00194EA3">
        <w:t xml:space="preserve">. </w:t>
      </w:r>
      <w:r w:rsidR="00CA20FA">
        <w:t>1</w:t>
      </w:r>
      <w:r w:rsidR="00194EA3">
        <w:t>. 202</w:t>
      </w:r>
      <w:r w:rsidR="00CA20FA">
        <w:t>4</w:t>
      </w:r>
    </w:p>
    <w:p w14:paraId="7D77810B" w14:textId="77777777" w:rsidR="00BC00D4" w:rsidRDefault="00BC00D4">
      <w:pPr>
        <w:rPr>
          <w:rFonts w:ascii="Arial" w:hAnsi="Arial" w:cs="Arial"/>
          <w:b/>
          <w:bCs/>
          <w:sz w:val="20"/>
          <w:szCs w:val="20"/>
        </w:rPr>
      </w:pPr>
      <w:r>
        <w:br w:type="page"/>
      </w:r>
    </w:p>
    <w:p w14:paraId="6C9E7B07" w14:textId="77777777" w:rsidR="001E70B5" w:rsidRPr="001E70B5" w:rsidRDefault="001E70B5" w:rsidP="00E62165">
      <w:pPr>
        <w:pBdr>
          <w:top w:val="single" w:sz="12" w:space="1" w:color="008000"/>
          <w:bottom w:val="single" w:sz="12" w:space="1" w:color="008000"/>
        </w:pBdr>
        <w:ind w:left="-170"/>
        <w:rPr>
          <w:rFonts w:ascii="Arial" w:hAnsi="Arial" w:cs="Arial"/>
          <w:b/>
          <w:color w:val="008000"/>
          <w:sz w:val="28"/>
          <w:szCs w:val="28"/>
        </w:rPr>
      </w:pPr>
      <w:r w:rsidRPr="001E70B5">
        <w:rPr>
          <w:rFonts w:ascii="Arial" w:hAnsi="Arial" w:cs="Arial"/>
          <w:b/>
          <w:color w:val="008000"/>
          <w:sz w:val="28"/>
          <w:szCs w:val="28"/>
        </w:rPr>
        <w:lastRenderedPageBreak/>
        <w:t>Kazalo</w:t>
      </w:r>
    </w:p>
    <w:p w14:paraId="133DE0A7" w14:textId="77777777" w:rsidR="00073F6E" w:rsidRDefault="00073F6E" w:rsidP="00606BB3">
      <w:pPr>
        <w:jc w:val="center"/>
        <w:rPr>
          <w:rFonts w:ascii="Arial" w:hAnsi="Arial" w:cs="Arial"/>
          <w:sz w:val="20"/>
          <w:szCs w:val="20"/>
        </w:rPr>
      </w:pPr>
    </w:p>
    <w:p w14:paraId="13FB0D57" w14:textId="0BECCFE2" w:rsidR="0031764F" w:rsidRDefault="00073F6E">
      <w:pPr>
        <w:pStyle w:val="Kazalovsebine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"2-5" \h \z \t "Naslov 1;1" </w:instrText>
      </w:r>
      <w:r>
        <w:fldChar w:fldCharType="separate"/>
      </w:r>
      <w:hyperlink w:anchor="_Toc231883501" w:history="1">
        <w:r w:rsidR="0031764F" w:rsidRPr="007133C6">
          <w:rPr>
            <w:rStyle w:val="Hiperpovezava"/>
            <w:noProof/>
          </w:rPr>
          <w:t>1.</w:t>
        </w:r>
        <w:r w:rsidR="0031764F">
          <w:rPr>
            <w:rFonts w:asciiTheme="minorHAnsi" w:eastAsiaTheme="minorEastAsia" w:hAnsiTheme="minorHAnsi" w:cstheme="minorBidi"/>
            <w:b w:val="0"/>
            <w:bCs w:val="0"/>
            <w:noProof/>
            <w:kern w:val="2"/>
            <w:sz w:val="24"/>
            <w:szCs w:val="24"/>
            <w14:ligatures w14:val="standardContextual"/>
          </w:rPr>
          <w:tab/>
        </w:r>
        <w:r w:rsidR="0031764F" w:rsidRPr="007133C6">
          <w:rPr>
            <w:rStyle w:val="Hiperpovezava"/>
            <w:noProof/>
          </w:rPr>
          <w:t>Uvod</w:t>
        </w:r>
        <w:r w:rsidR="0031764F">
          <w:rPr>
            <w:noProof/>
            <w:webHidden/>
          </w:rPr>
          <w:tab/>
        </w:r>
        <w:r w:rsidR="0031764F">
          <w:rPr>
            <w:noProof/>
            <w:webHidden/>
          </w:rPr>
          <w:fldChar w:fldCharType="begin"/>
        </w:r>
        <w:r w:rsidR="0031764F">
          <w:rPr>
            <w:noProof/>
            <w:webHidden/>
          </w:rPr>
          <w:instrText xml:space="preserve"> PAGEREF _Toc231883501 \h </w:instrText>
        </w:r>
        <w:r w:rsidR="0031764F">
          <w:rPr>
            <w:noProof/>
            <w:webHidden/>
          </w:rPr>
        </w:r>
        <w:r w:rsidR="0031764F">
          <w:rPr>
            <w:noProof/>
            <w:webHidden/>
          </w:rPr>
          <w:fldChar w:fldCharType="separate"/>
        </w:r>
        <w:r w:rsidR="0031764F">
          <w:rPr>
            <w:noProof/>
            <w:webHidden/>
          </w:rPr>
          <w:t>4</w:t>
        </w:r>
        <w:r w:rsidR="0031764F">
          <w:rPr>
            <w:noProof/>
            <w:webHidden/>
          </w:rPr>
          <w:fldChar w:fldCharType="end"/>
        </w:r>
      </w:hyperlink>
    </w:p>
    <w:p w14:paraId="213B7C14" w14:textId="0A1293E3" w:rsidR="0031764F" w:rsidRDefault="0031764F">
      <w:pPr>
        <w:pStyle w:val="Kazalovsebine1"/>
        <w:rPr>
          <w:rFonts w:asciiTheme="minorHAnsi" w:eastAsiaTheme="minorEastAsia" w:hAnsiTheme="minorHAnsi" w:cstheme="minorBidi"/>
          <w:b w:val="0"/>
          <w:bCs w:val="0"/>
          <w:noProof/>
          <w:kern w:val="2"/>
          <w:sz w:val="24"/>
          <w:szCs w:val="24"/>
          <w14:ligatures w14:val="standardContextual"/>
        </w:rPr>
      </w:pPr>
      <w:hyperlink w:anchor="_Toc231883502" w:history="1">
        <w:r w:rsidRPr="007133C6">
          <w:rPr>
            <w:rStyle w:val="Hiperpovezava"/>
            <w:noProof/>
          </w:rPr>
          <w:t>2.</w:t>
        </w:r>
        <w:r>
          <w:rPr>
            <w:rFonts w:asciiTheme="minorHAnsi" w:eastAsiaTheme="minorEastAsia" w:hAnsiTheme="minorHAnsi" w:cstheme="minorBidi"/>
            <w:b w:val="0"/>
            <w:bCs w:val="0"/>
            <w:noProof/>
            <w:kern w:val="2"/>
            <w:sz w:val="24"/>
            <w:szCs w:val="24"/>
            <w14:ligatures w14:val="standardContextual"/>
          </w:rPr>
          <w:tab/>
        </w:r>
        <w:r w:rsidRPr="007133C6">
          <w:rPr>
            <w:rStyle w:val="Hiperpovezava"/>
            <w:noProof/>
          </w:rPr>
          <w:t>Zapis podatkov o izdanih zdravilih</w:t>
        </w:r>
        <w:r>
          <w:rPr>
            <w:noProof/>
            <w:webHidden/>
          </w:rPr>
          <w:tab/>
        </w:r>
        <w:r>
          <w:rPr>
            <w:noProof/>
            <w:webHidden/>
          </w:rPr>
          <w:fldChar w:fldCharType="begin"/>
        </w:r>
        <w:r>
          <w:rPr>
            <w:noProof/>
            <w:webHidden/>
          </w:rPr>
          <w:instrText xml:space="preserve"> PAGEREF _Toc231883502 \h </w:instrText>
        </w:r>
        <w:r>
          <w:rPr>
            <w:noProof/>
            <w:webHidden/>
          </w:rPr>
        </w:r>
        <w:r>
          <w:rPr>
            <w:noProof/>
            <w:webHidden/>
          </w:rPr>
          <w:fldChar w:fldCharType="separate"/>
        </w:r>
        <w:r>
          <w:rPr>
            <w:noProof/>
            <w:webHidden/>
          </w:rPr>
          <w:t>4</w:t>
        </w:r>
        <w:r>
          <w:rPr>
            <w:noProof/>
            <w:webHidden/>
          </w:rPr>
          <w:fldChar w:fldCharType="end"/>
        </w:r>
      </w:hyperlink>
    </w:p>
    <w:p w14:paraId="0213CAF5" w14:textId="352823F7" w:rsidR="0031764F" w:rsidRDefault="0031764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3503" w:history="1">
        <w:r w:rsidRPr="007133C6">
          <w:rPr>
            <w:rStyle w:val="Hiperpovezava"/>
            <w:noProof/>
            <w:kern w:val="32"/>
          </w:rPr>
          <w:t>2.1</w:t>
        </w:r>
        <w:r>
          <w:rPr>
            <w:rFonts w:eastAsiaTheme="minorEastAsia" w:cstheme="minorBidi"/>
            <w:i w:val="0"/>
            <w:iCs w:val="0"/>
            <w:noProof/>
            <w:kern w:val="2"/>
            <w:sz w:val="24"/>
            <w:szCs w:val="24"/>
            <w14:ligatures w14:val="standardContextual"/>
          </w:rPr>
          <w:tab/>
        </w:r>
        <w:r w:rsidRPr="007133C6">
          <w:rPr>
            <w:rStyle w:val="Hiperpovezava"/>
            <w:noProof/>
          </w:rPr>
          <w:t>Tehnični podatki</w:t>
        </w:r>
        <w:r>
          <w:rPr>
            <w:noProof/>
            <w:webHidden/>
          </w:rPr>
          <w:tab/>
        </w:r>
        <w:r>
          <w:rPr>
            <w:noProof/>
            <w:webHidden/>
          </w:rPr>
          <w:fldChar w:fldCharType="begin"/>
        </w:r>
        <w:r>
          <w:rPr>
            <w:noProof/>
            <w:webHidden/>
          </w:rPr>
          <w:instrText xml:space="preserve"> PAGEREF _Toc231883503 \h </w:instrText>
        </w:r>
        <w:r>
          <w:rPr>
            <w:noProof/>
            <w:webHidden/>
          </w:rPr>
        </w:r>
        <w:r>
          <w:rPr>
            <w:noProof/>
            <w:webHidden/>
          </w:rPr>
          <w:fldChar w:fldCharType="separate"/>
        </w:r>
        <w:r>
          <w:rPr>
            <w:noProof/>
            <w:webHidden/>
          </w:rPr>
          <w:t>4</w:t>
        </w:r>
        <w:r>
          <w:rPr>
            <w:noProof/>
            <w:webHidden/>
          </w:rPr>
          <w:fldChar w:fldCharType="end"/>
        </w:r>
      </w:hyperlink>
    </w:p>
    <w:p w14:paraId="4C5DDB9D" w14:textId="5FC16731" w:rsidR="0031764F" w:rsidRDefault="0031764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3504" w:history="1">
        <w:r w:rsidRPr="007133C6">
          <w:rPr>
            <w:rStyle w:val="Hiperpovezava"/>
            <w:noProof/>
            <w:kern w:val="32"/>
          </w:rPr>
          <w:t>2.2</w:t>
        </w:r>
        <w:r>
          <w:rPr>
            <w:rFonts w:eastAsiaTheme="minorEastAsia" w:cstheme="minorBidi"/>
            <w:i w:val="0"/>
            <w:iCs w:val="0"/>
            <w:noProof/>
            <w:kern w:val="2"/>
            <w:sz w:val="24"/>
            <w:szCs w:val="24"/>
            <w14:ligatures w14:val="standardContextual"/>
          </w:rPr>
          <w:tab/>
        </w:r>
        <w:r w:rsidRPr="007133C6">
          <w:rPr>
            <w:rStyle w:val="Hiperpovezava"/>
            <w:noProof/>
          </w:rPr>
          <w:t>Identifikacija uporabnika on-line sistema</w:t>
        </w:r>
        <w:r>
          <w:rPr>
            <w:noProof/>
            <w:webHidden/>
          </w:rPr>
          <w:tab/>
        </w:r>
        <w:r>
          <w:rPr>
            <w:noProof/>
            <w:webHidden/>
          </w:rPr>
          <w:fldChar w:fldCharType="begin"/>
        </w:r>
        <w:r>
          <w:rPr>
            <w:noProof/>
            <w:webHidden/>
          </w:rPr>
          <w:instrText xml:space="preserve"> PAGEREF _Toc231883504 \h </w:instrText>
        </w:r>
        <w:r>
          <w:rPr>
            <w:noProof/>
            <w:webHidden/>
          </w:rPr>
        </w:r>
        <w:r>
          <w:rPr>
            <w:noProof/>
            <w:webHidden/>
          </w:rPr>
          <w:fldChar w:fldCharType="separate"/>
        </w:r>
        <w:r>
          <w:rPr>
            <w:noProof/>
            <w:webHidden/>
          </w:rPr>
          <w:t>4</w:t>
        </w:r>
        <w:r>
          <w:rPr>
            <w:noProof/>
            <w:webHidden/>
          </w:rPr>
          <w:fldChar w:fldCharType="end"/>
        </w:r>
      </w:hyperlink>
    </w:p>
    <w:p w14:paraId="47BF023C" w14:textId="4235CAC9" w:rsidR="0031764F" w:rsidRDefault="0031764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3505" w:history="1">
        <w:r w:rsidRPr="007133C6">
          <w:rPr>
            <w:rStyle w:val="Hiperpovezava"/>
            <w:noProof/>
            <w:kern w:val="32"/>
          </w:rPr>
          <w:t>2.3</w:t>
        </w:r>
        <w:r>
          <w:rPr>
            <w:rFonts w:eastAsiaTheme="minorEastAsia" w:cstheme="minorBidi"/>
            <w:i w:val="0"/>
            <w:iCs w:val="0"/>
            <w:noProof/>
            <w:kern w:val="2"/>
            <w:sz w:val="24"/>
            <w:szCs w:val="24"/>
            <w14:ligatures w14:val="standardContextual"/>
          </w:rPr>
          <w:tab/>
        </w:r>
        <w:r w:rsidRPr="007133C6">
          <w:rPr>
            <w:rStyle w:val="Hiperpovezava"/>
            <w:noProof/>
          </w:rPr>
          <w:t>Identifikacijski podatki o zavarovani osebi</w:t>
        </w:r>
        <w:r>
          <w:rPr>
            <w:noProof/>
            <w:webHidden/>
          </w:rPr>
          <w:tab/>
        </w:r>
        <w:r>
          <w:rPr>
            <w:noProof/>
            <w:webHidden/>
          </w:rPr>
          <w:fldChar w:fldCharType="begin"/>
        </w:r>
        <w:r>
          <w:rPr>
            <w:noProof/>
            <w:webHidden/>
          </w:rPr>
          <w:instrText xml:space="preserve"> PAGEREF _Toc231883505 \h </w:instrText>
        </w:r>
        <w:r>
          <w:rPr>
            <w:noProof/>
            <w:webHidden/>
          </w:rPr>
        </w:r>
        <w:r>
          <w:rPr>
            <w:noProof/>
            <w:webHidden/>
          </w:rPr>
          <w:fldChar w:fldCharType="separate"/>
        </w:r>
        <w:r>
          <w:rPr>
            <w:noProof/>
            <w:webHidden/>
          </w:rPr>
          <w:t>5</w:t>
        </w:r>
        <w:r>
          <w:rPr>
            <w:noProof/>
            <w:webHidden/>
          </w:rPr>
          <w:fldChar w:fldCharType="end"/>
        </w:r>
      </w:hyperlink>
    </w:p>
    <w:p w14:paraId="05C58D5E" w14:textId="40C414F1" w:rsidR="0031764F" w:rsidRDefault="0031764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3506" w:history="1">
        <w:r w:rsidRPr="007133C6">
          <w:rPr>
            <w:rStyle w:val="Hiperpovezava"/>
            <w:noProof/>
            <w:kern w:val="32"/>
          </w:rPr>
          <w:t>2.4</w:t>
        </w:r>
        <w:r>
          <w:rPr>
            <w:rFonts w:eastAsiaTheme="minorEastAsia" w:cstheme="minorBidi"/>
            <w:i w:val="0"/>
            <w:iCs w:val="0"/>
            <w:noProof/>
            <w:kern w:val="2"/>
            <w:sz w:val="24"/>
            <w:szCs w:val="24"/>
            <w14:ligatures w14:val="standardContextual"/>
          </w:rPr>
          <w:tab/>
        </w:r>
        <w:r w:rsidRPr="007133C6">
          <w:rPr>
            <w:rStyle w:val="Hiperpovezava"/>
            <w:noProof/>
          </w:rPr>
          <w:t>Podatki o izdaji zdravila</w:t>
        </w:r>
        <w:r>
          <w:rPr>
            <w:noProof/>
            <w:webHidden/>
          </w:rPr>
          <w:tab/>
        </w:r>
        <w:r>
          <w:rPr>
            <w:noProof/>
            <w:webHidden/>
          </w:rPr>
          <w:fldChar w:fldCharType="begin"/>
        </w:r>
        <w:r>
          <w:rPr>
            <w:noProof/>
            <w:webHidden/>
          </w:rPr>
          <w:instrText xml:space="preserve"> PAGEREF _Toc231883506 \h </w:instrText>
        </w:r>
        <w:r>
          <w:rPr>
            <w:noProof/>
            <w:webHidden/>
          </w:rPr>
        </w:r>
        <w:r>
          <w:rPr>
            <w:noProof/>
            <w:webHidden/>
          </w:rPr>
          <w:fldChar w:fldCharType="separate"/>
        </w:r>
        <w:r>
          <w:rPr>
            <w:noProof/>
            <w:webHidden/>
          </w:rPr>
          <w:t>6</w:t>
        </w:r>
        <w:r>
          <w:rPr>
            <w:noProof/>
            <w:webHidden/>
          </w:rPr>
          <w:fldChar w:fldCharType="end"/>
        </w:r>
      </w:hyperlink>
    </w:p>
    <w:p w14:paraId="06CD1343" w14:textId="49867A28" w:rsidR="0031764F" w:rsidRDefault="0031764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3507" w:history="1">
        <w:r w:rsidRPr="007133C6">
          <w:rPr>
            <w:rStyle w:val="Hiperpovezava"/>
            <w:noProof/>
            <w:kern w:val="32"/>
          </w:rPr>
          <w:t>2.5</w:t>
        </w:r>
        <w:r>
          <w:rPr>
            <w:rFonts w:eastAsiaTheme="minorEastAsia" w:cstheme="minorBidi"/>
            <w:i w:val="0"/>
            <w:iCs w:val="0"/>
            <w:noProof/>
            <w:kern w:val="2"/>
            <w:sz w:val="24"/>
            <w:szCs w:val="24"/>
            <w14:ligatures w14:val="standardContextual"/>
          </w:rPr>
          <w:tab/>
        </w:r>
        <w:r w:rsidRPr="007133C6">
          <w:rPr>
            <w:rStyle w:val="Hiperpovezava"/>
            <w:noProof/>
          </w:rPr>
          <w:t>Izračun celotne vrednosti recepta in vrednosti, zagotovljeno z obveznim zdravstvenim zavarovanjem</w:t>
        </w:r>
        <w:r>
          <w:rPr>
            <w:noProof/>
            <w:webHidden/>
          </w:rPr>
          <w:tab/>
        </w:r>
        <w:r>
          <w:rPr>
            <w:noProof/>
            <w:webHidden/>
          </w:rPr>
          <w:fldChar w:fldCharType="begin"/>
        </w:r>
        <w:r>
          <w:rPr>
            <w:noProof/>
            <w:webHidden/>
          </w:rPr>
          <w:instrText xml:space="preserve"> PAGEREF _Toc231883507 \h </w:instrText>
        </w:r>
        <w:r>
          <w:rPr>
            <w:noProof/>
            <w:webHidden/>
          </w:rPr>
        </w:r>
        <w:r>
          <w:rPr>
            <w:noProof/>
            <w:webHidden/>
          </w:rPr>
          <w:fldChar w:fldCharType="separate"/>
        </w:r>
        <w:r>
          <w:rPr>
            <w:noProof/>
            <w:webHidden/>
          </w:rPr>
          <w:t>10</w:t>
        </w:r>
        <w:r>
          <w:rPr>
            <w:noProof/>
            <w:webHidden/>
          </w:rPr>
          <w:fldChar w:fldCharType="end"/>
        </w:r>
      </w:hyperlink>
    </w:p>
    <w:p w14:paraId="0468A917" w14:textId="43836904" w:rsidR="0031764F" w:rsidRDefault="0031764F">
      <w:pPr>
        <w:pStyle w:val="Kazalovsebine3"/>
        <w:tabs>
          <w:tab w:val="left" w:pos="1200"/>
          <w:tab w:val="right" w:leader="dot" w:pos="9628"/>
        </w:tabs>
        <w:rPr>
          <w:rFonts w:eastAsiaTheme="minorEastAsia" w:cstheme="minorBidi"/>
          <w:noProof/>
          <w:kern w:val="2"/>
          <w:sz w:val="24"/>
          <w:szCs w:val="24"/>
          <w14:ligatures w14:val="standardContextual"/>
        </w:rPr>
      </w:pPr>
      <w:hyperlink w:anchor="_Toc231883508" w:history="1">
        <w:r w:rsidRPr="007133C6">
          <w:rPr>
            <w:rStyle w:val="Hiperpovezava"/>
            <w:noProof/>
          </w:rPr>
          <w:t>2.5.1</w:t>
        </w:r>
        <w:r>
          <w:rPr>
            <w:rFonts w:eastAsiaTheme="minorEastAsia" w:cstheme="minorBidi"/>
            <w:noProof/>
            <w:kern w:val="2"/>
            <w:sz w:val="24"/>
            <w:szCs w:val="24"/>
            <w14:ligatures w14:val="standardContextual"/>
          </w:rPr>
          <w:tab/>
        </w:r>
        <w:r w:rsidRPr="007133C6">
          <w:rPr>
            <w:rStyle w:val="Hiperpovezava"/>
            <w:noProof/>
          </w:rPr>
          <w:t>Vhodni podatki</w:t>
        </w:r>
        <w:r>
          <w:rPr>
            <w:noProof/>
            <w:webHidden/>
          </w:rPr>
          <w:tab/>
        </w:r>
        <w:r>
          <w:rPr>
            <w:noProof/>
            <w:webHidden/>
          </w:rPr>
          <w:fldChar w:fldCharType="begin"/>
        </w:r>
        <w:r>
          <w:rPr>
            <w:noProof/>
            <w:webHidden/>
          </w:rPr>
          <w:instrText xml:space="preserve"> PAGEREF _Toc231883508 \h </w:instrText>
        </w:r>
        <w:r>
          <w:rPr>
            <w:noProof/>
            <w:webHidden/>
          </w:rPr>
        </w:r>
        <w:r>
          <w:rPr>
            <w:noProof/>
            <w:webHidden/>
          </w:rPr>
          <w:fldChar w:fldCharType="separate"/>
        </w:r>
        <w:r>
          <w:rPr>
            <w:noProof/>
            <w:webHidden/>
          </w:rPr>
          <w:t>10</w:t>
        </w:r>
        <w:r>
          <w:rPr>
            <w:noProof/>
            <w:webHidden/>
          </w:rPr>
          <w:fldChar w:fldCharType="end"/>
        </w:r>
      </w:hyperlink>
    </w:p>
    <w:p w14:paraId="3E2B903A" w14:textId="49862086" w:rsidR="0031764F" w:rsidRDefault="0031764F">
      <w:pPr>
        <w:pStyle w:val="Kazalovsebine3"/>
        <w:tabs>
          <w:tab w:val="left" w:pos="1200"/>
          <w:tab w:val="right" w:leader="dot" w:pos="9628"/>
        </w:tabs>
        <w:rPr>
          <w:rFonts w:eastAsiaTheme="minorEastAsia" w:cstheme="minorBidi"/>
          <w:noProof/>
          <w:kern w:val="2"/>
          <w:sz w:val="24"/>
          <w:szCs w:val="24"/>
          <w14:ligatures w14:val="standardContextual"/>
        </w:rPr>
      </w:pPr>
      <w:hyperlink w:anchor="_Toc231883509" w:history="1">
        <w:r w:rsidRPr="007133C6">
          <w:rPr>
            <w:rStyle w:val="Hiperpovezava"/>
            <w:noProof/>
          </w:rPr>
          <w:t>2.5.2</w:t>
        </w:r>
        <w:r>
          <w:rPr>
            <w:rFonts w:eastAsiaTheme="minorEastAsia" w:cstheme="minorBidi"/>
            <w:noProof/>
            <w:kern w:val="2"/>
            <w:sz w:val="24"/>
            <w:szCs w:val="24"/>
            <w14:ligatures w14:val="standardContextual"/>
          </w:rPr>
          <w:tab/>
        </w:r>
        <w:r w:rsidRPr="007133C6">
          <w:rPr>
            <w:rStyle w:val="Hiperpovezava"/>
            <w:noProof/>
          </w:rPr>
          <w:t>Postopek izračuna</w:t>
        </w:r>
        <w:r>
          <w:rPr>
            <w:noProof/>
            <w:webHidden/>
          </w:rPr>
          <w:tab/>
        </w:r>
        <w:r>
          <w:rPr>
            <w:noProof/>
            <w:webHidden/>
          </w:rPr>
          <w:fldChar w:fldCharType="begin"/>
        </w:r>
        <w:r>
          <w:rPr>
            <w:noProof/>
            <w:webHidden/>
          </w:rPr>
          <w:instrText xml:space="preserve"> PAGEREF _Toc231883509 \h </w:instrText>
        </w:r>
        <w:r>
          <w:rPr>
            <w:noProof/>
            <w:webHidden/>
          </w:rPr>
        </w:r>
        <w:r>
          <w:rPr>
            <w:noProof/>
            <w:webHidden/>
          </w:rPr>
          <w:fldChar w:fldCharType="separate"/>
        </w:r>
        <w:r>
          <w:rPr>
            <w:noProof/>
            <w:webHidden/>
          </w:rPr>
          <w:t>10</w:t>
        </w:r>
        <w:r>
          <w:rPr>
            <w:noProof/>
            <w:webHidden/>
          </w:rPr>
          <w:fldChar w:fldCharType="end"/>
        </w:r>
      </w:hyperlink>
    </w:p>
    <w:p w14:paraId="2848D5BE" w14:textId="7AD5C4EA" w:rsidR="0031764F" w:rsidRDefault="0031764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3510" w:history="1">
        <w:r w:rsidRPr="007133C6">
          <w:rPr>
            <w:rStyle w:val="Hiperpovezava"/>
            <w:noProof/>
          </w:rPr>
          <w:t>2.5.2.1</w:t>
        </w:r>
        <w:r>
          <w:rPr>
            <w:rFonts w:eastAsiaTheme="minorEastAsia" w:cstheme="minorBidi"/>
            <w:noProof/>
            <w:kern w:val="2"/>
            <w:sz w:val="24"/>
            <w:szCs w:val="24"/>
            <w14:ligatures w14:val="standardContextual"/>
          </w:rPr>
          <w:tab/>
        </w:r>
        <w:r w:rsidRPr="007133C6">
          <w:rPr>
            <w:rStyle w:val="Hiperpovezava"/>
            <w:noProof/>
          </w:rPr>
          <w:t>Korak 1 - izračun celotne vrednosti recepta</w:t>
        </w:r>
        <w:r>
          <w:rPr>
            <w:noProof/>
            <w:webHidden/>
          </w:rPr>
          <w:tab/>
        </w:r>
        <w:r>
          <w:rPr>
            <w:noProof/>
            <w:webHidden/>
          </w:rPr>
          <w:fldChar w:fldCharType="begin"/>
        </w:r>
        <w:r>
          <w:rPr>
            <w:noProof/>
            <w:webHidden/>
          </w:rPr>
          <w:instrText xml:space="preserve"> PAGEREF _Toc231883510 \h </w:instrText>
        </w:r>
        <w:r>
          <w:rPr>
            <w:noProof/>
            <w:webHidden/>
          </w:rPr>
        </w:r>
        <w:r>
          <w:rPr>
            <w:noProof/>
            <w:webHidden/>
          </w:rPr>
          <w:fldChar w:fldCharType="separate"/>
        </w:r>
        <w:r>
          <w:rPr>
            <w:noProof/>
            <w:webHidden/>
          </w:rPr>
          <w:t>11</w:t>
        </w:r>
        <w:r>
          <w:rPr>
            <w:noProof/>
            <w:webHidden/>
          </w:rPr>
          <w:fldChar w:fldCharType="end"/>
        </w:r>
      </w:hyperlink>
    </w:p>
    <w:p w14:paraId="0D3C973E" w14:textId="1C82470A" w:rsidR="0031764F" w:rsidRDefault="0031764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3511" w:history="1">
        <w:r w:rsidRPr="007133C6">
          <w:rPr>
            <w:rStyle w:val="Hiperpovezava"/>
            <w:noProof/>
          </w:rPr>
          <w:t>2.5.2.2</w:t>
        </w:r>
        <w:r>
          <w:rPr>
            <w:rFonts w:eastAsiaTheme="minorEastAsia" w:cstheme="minorBidi"/>
            <w:noProof/>
            <w:kern w:val="2"/>
            <w:sz w:val="24"/>
            <w:szCs w:val="24"/>
            <w14:ligatures w14:val="standardContextual"/>
          </w:rPr>
          <w:tab/>
        </w:r>
        <w:r w:rsidRPr="007133C6">
          <w:rPr>
            <w:rStyle w:val="Hiperpovezava"/>
            <w:noProof/>
          </w:rPr>
          <w:t>Korak 2 - izračun OZZ in PZZ vrednosti recepta</w:t>
        </w:r>
        <w:r>
          <w:rPr>
            <w:noProof/>
            <w:webHidden/>
          </w:rPr>
          <w:tab/>
        </w:r>
        <w:r>
          <w:rPr>
            <w:noProof/>
            <w:webHidden/>
          </w:rPr>
          <w:fldChar w:fldCharType="begin"/>
        </w:r>
        <w:r>
          <w:rPr>
            <w:noProof/>
            <w:webHidden/>
          </w:rPr>
          <w:instrText xml:space="preserve"> PAGEREF _Toc231883511 \h </w:instrText>
        </w:r>
        <w:r>
          <w:rPr>
            <w:noProof/>
            <w:webHidden/>
          </w:rPr>
        </w:r>
        <w:r>
          <w:rPr>
            <w:noProof/>
            <w:webHidden/>
          </w:rPr>
          <w:fldChar w:fldCharType="separate"/>
        </w:r>
        <w:r>
          <w:rPr>
            <w:noProof/>
            <w:webHidden/>
          </w:rPr>
          <w:t>11</w:t>
        </w:r>
        <w:r>
          <w:rPr>
            <w:noProof/>
            <w:webHidden/>
          </w:rPr>
          <w:fldChar w:fldCharType="end"/>
        </w:r>
      </w:hyperlink>
    </w:p>
    <w:p w14:paraId="6882E85B" w14:textId="18855B8C" w:rsidR="0031764F" w:rsidRDefault="0031764F">
      <w:pPr>
        <w:pStyle w:val="Kazalovsebine3"/>
        <w:tabs>
          <w:tab w:val="left" w:pos="1200"/>
          <w:tab w:val="right" w:leader="dot" w:pos="9628"/>
        </w:tabs>
        <w:rPr>
          <w:rFonts w:eastAsiaTheme="minorEastAsia" w:cstheme="minorBidi"/>
          <w:noProof/>
          <w:kern w:val="2"/>
          <w:sz w:val="24"/>
          <w:szCs w:val="24"/>
          <w14:ligatures w14:val="standardContextual"/>
        </w:rPr>
      </w:pPr>
      <w:hyperlink w:anchor="_Toc231883512" w:history="1">
        <w:r w:rsidRPr="007133C6">
          <w:rPr>
            <w:rStyle w:val="Hiperpovezava"/>
            <w:noProof/>
          </w:rPr>
          <w:t>2.5.3</w:t>
        </w:r>
        <w:r>
          <w:rPr>
            <w:rFonts w:eastAsiaTheme="minorEastAsia" w:cstheme="minorBidi"/>
            <w:noProof/>
            <w:kern w:val="2"/>
            <w:sz w:val="24"/>
            <w:szCs w:val="24"/>
            <w14:ligatures w14:val="standardContextual"/>
          </w:rPr>
          <w:tab/>
        </w:r>
        <w:r w:rsidRPr="007133C6">
          <w:rPr>
            <w:rStyle w:val="Hiperpovezava"/>
            <w:noProof/>
          </w:rPr>
          <w:t>Podatki, ki jih lekarna pošlje v on - line sistem ob izdaji zdravila</w:t>
        </w:r>
        <w:r>
          <w:rPr>
            <w:noProof/>
            <w:webHidden/>
          </w:rPr>
          <w:tab/>
        </w:r>
        <w:r>
          <w:rPr>
            <w:noProof/>
            <w:webHidden/>
          </w:rPr>
          <w:fldChar w:fldCharType="begin"/>
        </w:r>
        <w:r>
          <w:rPr>
            <w:noProof/>
            <w:webHidden/>
          </w:rPr>
          <w:instrText xml:space="preserve"> PAGEREF _Toc231883512 \h </w:instrText>
        </w:r>
        <w:r>
          <w:rPr>
            <w:noProof/>
            <w:webHidden/>
          </w:rPr>
        </w:r>
        <w:r>
          <w:rPr>
            <w:noProof/>
            <w:webHidden/>
          </w:rPr>
          <w:fldChar w:fldCharType="separate"/>
        </w:r>
        <w:r>
          <w:rPr>
            <w:noProof/>
            <w:webHidden/>
          </w:rPr>
          <w:t>12</w:t>
        </w:r>
        <w:r>
          <w:rPr>
            <w:noProof/>
            <w:webHidden/>
          </w:rPr>
          <w:fldChar w:fldCharType="end"/>
        </w:r>
      </w:hyperlink>
    </w:p>
    <w:p w14:paraId="0118EC2A" w14:textId="131B3ABE" w:rsidR="0031764F" w:rsidRDefault="0031764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3513" w:history="1">
        <w:r w:rsidRPr="007133C6">
          <w:rPr>
            <w:rStyle w:val="Hiperpovezava"/>
            <w:noProof/>
            <w:kern w:val="32"/>
          </w:rPr>
          <w:t>2.6</w:t>
        </w:r>
        <w:r>
          <w:rPr>
            <w:rFonts w:eastAsiaTheme="minorEastAsia" w:cstheme="minorBidi"/>
            <w:i w:val="0"/>
            <w:iCs w:val="0"/>
            <w:noProof/>
            <w:kern w:val="2"/>
            <w:sz w:val="24"/>
            <w:szCs w:val="24"/>
            <w14:ligatures w14:val="standardContextual"/>
          </w:rPr>
          <w:tab/>
        </w:r>
        <w:r w:rsidRPr="007133C6">
          <w:rPr>
            <w:rStyle w:val="Hiperpovezava"/>
            <w:noProof/>
          </w:rPr>
          <w:t>Razlog izdaje zdravila, ki presega najvišjo priznano vrednost</w:t>
        </w:r>
        <w:r>
          <w:rPr>
            <w:noProof/>
            <w:webHidden/>
          </w:rPr>
          <w:tab/>
        </w:r>
        <w:r>
          <w:rPr>
            <w:noProof/>
            <w:webHidden/>
          </w:rPr>
          <w:fldChar w:fldCharType="begin"/>
        </w:r>
        <w:r>
          <w:rPr>
            <w:noProof/>
            <w:webHidden/>
          </w:rPr>
          <w:instrText xml:space="preserve"> PAGEREF _Toc231883513 \h </w:instrText>
        </w:r>
        <w:r>
          <w:rPr>
            <w:noProof/>
            <w:webHidden/>
          </w:rPr>
        </w:r>
        <w:r>
          <w:rPr>
            <w:noProof/>
            <w:webHidden/>
          </w:rPr>
          <w:fldChar w:fldCharType="separate"/>
        </w:r>
        <w:r>
          <w:rPr>
            <w:noProof/>
            <w:webHidden/>
          </w:rPr>
          <w:t>12</w:t>
        </w:r>
        <w:r>
          <w:rPr>
            <w:noProof/>
            <w:webHidden/>
          </w:rPr>
          <w:fldChar w:fldCharType="end"/>
        </w:r>
      </w:hyperlink>
    </w:p>
    <w:p w14:paraId="3428B976" w14:textId="747C556E" w:rsidR="0031764F" w:rsidRDefault="0031764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3514" w:history="1">
        <w:r w:rsidRPr="007133C6">
          <w:rPr>
            <w:rStyle w:val="Hiperpovezava"/>
            <w:noProof/>
            <w:kern w:val="32"/>
          </w:rPr>
          <w:t>2.7</w:t>
        </w:r>
        <w:r>
          <w:rPr>
            <w:rFonts w:eastAsiaTheme="minorEastAsia" w:cstheme="minorBidi"/>
            <w:i w:val="0"/>
            <w:iCs w:val="0"/>
            <w:noProof/>
            <w:kern w:val="2"/>
            <w:sz w:val="24"/>
            <w:szCs w:val="24"/>
            <w14:ligatures w14:val="standardContextual"/>
          </w:rPr>
          <w:tab/>
        </w:r>
        <w:r w:rsidRPr="007133C6">
          <w:rPr>
            <w:rStyle w:val="Hiperpovezava"/>
            <w:noProof/>
          </w:rPr>
          <w:t>Delna izdaja zdravila</w:t>
        </w:r>
        <w:r>
          <w:rPr>
            <w:noProof/>
            <w:webHidden/>
          </w:rPr>
          <w:tab/>
        </w:r>
        <w:r>
          <w:rPr>
            <w:noProof/>
            <w:webHidden/>
          </w:rPr>
          <w:fldChar w:fldCharType="begin"/>
        </w:r>
        <w:r>
          <w:rPr>
            <w:noProof/>
            <w:webHidden/>
          </w:rPr>
          <w:instrText xml:space="preserve"> PAGEREF _Toc231883514 \h </w:instrText>
        </w:r>
        <w:r>
          <w:rPr>
            <w:noProof/>
            <w:webHidden/>
          </w:rPr>
        </w:r>
        <w:r>
          <w:rPr>
            <w:noProof/>
            <w:webHidden/>
          </w:rPr>
          <w:fldChar w:fldCharType="separate"/>
        </w:r>
        <w:r>
          <w:rPr>
            <w:noProof/>
            <w:webHidden/>
          </w:rPr>
          <w:t>13</w:t>
        </w:r>
        <w:r>
          <w:rPr>
            <w:noProof/>
            <w:webHidden/>
          </w:rPr>
          <w:fldChar w:fldCharType="end"/>
        </w:r>
      </w:hyperlink>
    </w:p>
    <w:p w14:paraId="195FB22C" w14:textId="7EA27C3F" w:rsidR="0031764F" w:rsidRDefault="0031764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3515" w:history="1">
        <w:r w:rsidRPr="007133C6">
          <w:rPr>
            <w:rStyle w:val="Hiperpovezava"/>
            <w:noProof/>
            <w:kern w:val="32"/>
          </w:rPr>
          <w:t>2.8</w:t>
        </w:r>
        <w:r>
          <w:rPr>
            <w:rFonts w:eastAsiaTheme="minorEastAsia" w:cstheme="minorBidi"/>
            <w:i w:val="0"/>
            <w:iCs w:val="0"/>
            <w:noProof/>
            <w:kern w:val="2"/>
            <w:sz w:val="24"/>
            <w:szCs w:val="24"/>
            <w14:ligatures w14:val="standardContextual"/>
          </w:rPr>
          <w:tab/>
        </w:r>
        <w:r w:rsidRPr="007133C6">
          <w:rPr>
            <w:rStyle w:val="Hiperpovezava"/>
            <w:noProof/>
          </w:rPr>
          <w:t>Nabavna cena zdravila</w:t>
        </w:r>
        <w:r>
          <w:rPr>
            <w:noProof/>
            <w:webHidden/>
          </w:rPr>
          <w:tab/>
        </w:r>
        <w:r>
          <w:rPr>
            <w:noProof/>
            <w:webHidden/>
          </w:rPr>
          <w:fldChar w:fldCharType="begin"/>
        </w:r>
        <w:r>
          <w:rPr>
            <w:noProof/>
            <w:webHidden/>
          </w:rPr>
          <w:instrText xml:space="preserve"> PAGEREF _Toc231883515 \h </w:instrText>
        </w:r>
        <w:r>
          <w:rPr>
            <w:noProof/>
            <w:webHidden/>
          </w:rPr>
        </w:r>
        <w:r>
          <w:rPr>
            <w:noProof/>
            <w:webHidden/>
          </w:rPr>
          <w:fldChar w:fldCharType="separate"/>
        </w:r>
        <w:r>
          <w:rPr>
            <w:noProof/>
            <w:webHidden/>
          </w:rPr>
          <w:t>13</w:t>
        </w:r>
        <w:r>
          <w:rPr>
            <w:noProof/>
            <w:webHidden/>
          </w:rPr>
          <w:fldChar w:fldCharType="end"/>
        </w:r>
      </w:hyperlink>
    </w:p>
    <w:p w14:paraId="0742F9D9" w14:textId="2C146496" w:rsidR="0031764F" w:rsidRDefault="0031764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3516" w:history="1">
        <w:r w:rsidRPr="007133C6">
          <w:rPr>
            <w:rStyle w:val="Hiperpovezava"/>
            <w:noProof/>
            <w:kern w:val="32"/>
          </w:rPr>
          <w:t>2.9</w:t>
        </w:r>
        <w:r>
          <w:rPr>
            <w:rFonts w:eastAsiaTheme="minorEastAsia" w:cstheme="minorBidi"/>
            <w:i w:val="0"/>
            <w:iCs w:val="0"/>
            <w:noProof/>
            <w:kern w:val="2"/>
            <w:sz w:val="24"/>
            <w:szCs w:val="24"/>
            <w14:ligatures w14:val="standardContextual"/>
          </w:rPr>
          <w:tab/>
        </w:r>
        <w:r w:rsidRPr="007133C6">
          <w:rPr>
            <w:rStyle w:val="Hiperpovezava"/>
            <w:noProof/>
          </w:rPr>
          <w:t>Obračun lekarniških storitev</w:t>
        </w:r>
        <w:r>
          <w:rPr>
            <w:noProof/>
            <w:webHidden/>
          </w:rPr>
          <w:tab/>
        </w:r>
        <w:r>
          <w:rPr>
            <w:noProof/>
            <w:webHidden/>
          </w:rPr>
          <w:fldChar w:fldCharType="begin"/>
        </w:r>
        <w:r>
          <w:rPr>
            <w:noProof/>
            <w:webHidden/>
          </w:rPr>
          <w:instrText xml:space="preserve"> PAGEREF _Toc231883516 \h </w:instrText>
        </w:r>
        <w:r>
          <w:rPr>
            <w:noProof/>
            <w:webHidden/>
          </w:rPr>
        </w:r>
        <w:r>
          <w:rPr>
            <w:noProof/>
            <w:webHidden/>
          </w:rPr>
          <w:fldChar w:fldCharType="separate"/>
        </w:r>
        <w:r>
          <w:rPr>
            <w:noProof/>
            <w:webHidden/>
          </w:rPr>
          <w:t>14</w:t>
        </w:r>
        <w:r>
          <w:rPr>
            <w:noProof/>
            <w:webHidden/>
          </w:rPr>
          <w:fldChar w:fldCharType="end"/>
        </w:r>
      </w:hyperlink>
    </w:p>
    <w:p w14:paraId="2F77A9FA" w14:textId="7A0FC420" w:rsidR="0031764F" w:rsidRDefault="0031764F">
      <w:pPr>
        <w:pStyle w:val="Kazalovsebine3"/>
        <w:tabs>
          <w:tab w:val="left" w:pos="1200"/>
          <w:tab w:val="right" w:leader="dot" w:pos="9628"/>
        </w:tabs>
        <w:rPr>
          <w:rFonts w:eastAsiaTheme="minorEastAsia" w:cstheme="minorBidi"/>
          <w:noProof/>
          <w:kern w:val="2"/>
          <w:sz w:val="24"/>
          <w:szCs w:val="24"/>
          <w14:ligatures w14:val="standardContextual"/>
        </w:rPr>
      </w:pPr>
      <w:hyperlink w:anchor="_Toc231883517" w:history="1">
        <w:r w:rsidRPr="007133C6">
          <w:rPr>
            <w:rStyle w:val="Hiperpovezava"/>
            <w:noProof/>
          </w:rPr>
          <w:t>2.9.1</w:t>
        </w:r>
        <w:r>
          <w:rPr>
            <w:rFonts w:eastAsiaTheme="minorEastAsia" w:cstheme="minorBidi"/>
            <w:noProof/>
            <w:kern w:val="2"/>
            <w:sz w:val="24"/>
            <w:szCs w:val="24"/>
            <w14:ligatures w14:val="standardContextual"/>
          </w:rPr>
          <w:tab/>
        </w:r>
        <w:r w:rsidRPr="007133C6">
          <w:rPr>
            <w:rStyle w:val="Hiperpovezava"/>
            <w:noProof/>
          </w:rPr>
          <w:t>CBZ šifrant storitev (del):</w:t>
        </w:r>
        <w:r>
          <w:rPr>
            <w:noProof/>
            <w:webHidden/>
          </w:rPr>
          <w:tab/>
        </w:r>
        <w:r>
          <w:rPr>
            <w:noProof/>
            <w:webHidden/>
          </w:rPr>
          <w:fldChar w:fldCharType="begin"/>
        </w:r>
        <w:r>
          <w:rPr>
            <w:noProof/>
            <w:webHidden/>
          </w:rPr>
          <w:instrText xml:space="preserve"> PAGEREF _Toc231883517 \h </w:instrText>
        </w:r>
        <w:r>
          <w:rPr>
            <w:noProof/>
            <w:webHidden/>
          </w:rPr>
        </w:r>
        <w:r>
          <w:rPr>
            <w:noProof/>
            <w:webHidden/>
          </w:rPr>
          <w:fldChar w:fldCharType="separate"/>
        </w:r>
        <w:r>
          <w:rPr>
            <w:noProof/>
            <w:webHidden/>
          </w:rPr>
          <w:t>14</w:t>
        </w:r>
        <w:r>
          <w:rPr>
            <w:noProof/>
            <w:webHidden/>
          </w:rPr>
          <w:fldChar w:fldCharType="end"/>
        </w:r>
      </w:hyperlink>
    </w:p>
    <w:p w14:paraId="1CC09721" w14:textId="4C6407F8" w:rsidR="0031764F" w:rsidRDefault="0031764F">
      <w:pPr>
        <w:pStyle w:val="Kazalovsebine3"/>
        <w:tabs>
          <w:tab w:val="left" w:pos="1200"/>
          <w:tab w:val="right" w:leader="dot" w:pos="9628"/>
        </w:tabs>
        <w:rPr>
          <w:rFonts w:eastAsiaTheme="minorEastAsia" w:cstheme="minorBidi"/>
          <w:noProof/>
          <w:kern w:val="2"/>
          <w:sz w:val="24"/>
          <w:szCs w:val="24"/>
          <w14:ligatures w14:val="standardContextual"/>
        </w:rPr>
      </w:pPr>
      <w:hyperlink w:anchor="_Toc231883518" w:history="1">
        <w:r w:rsidRPr="007133C6">
          <w:rPr>
            <w:rStyle w:val="Hiperpovezava"/>
            <w:noProof/>
          </w:rPr>
          <w:t>2.9.2</w:t>
        </w:r>
        <w:r>
          <w:rPr>
            <w:rFonts w:eastAsiaTheme="minorEastAsia" w:cstheme="minorBidi"/>
            <w:noProof/>
            <w:kern w:val="2"/>
            <w:sz w:val="24"/>
            <w:szCs w:val="24"/>
            <w14:ligatures w14:val="standardContextual"/>
          </w:rPr>
          <w:tab/>
        </w:r>
        <w:r w:rsidRPr="007133C6">
          <w:rPr>
            <w:rStyle w:val="Hiperpovezava"/>
            <w:noProof/>
          </w:rPr>
          <w:t>Kontrole storitev</w:t>
        </w:r>
        <w:r>
          <w:rPr>
            <w:noProof/>
            <w:webHidden/>
          </w:rPr>
          <w:tab/>
        </w:r>
        <w:r>
          <w:rPr>
            <w:noProof/>
            <w:webHidden/>
          </w:rPr>
          <w:fldChar w:fldCharType="begin"/>
        </w:r>
        <w:r>
          <w:rPr>
            <w:noProof/>
            <w:webHidden/>
          </w:rPr>
          <w:instrText xml:space="preserve"> PAGEREF _Toc231883518 \h </w:instrText>
        </w:r>
        <w:r>
          <w:rPr>
            <w:noProof/>
            <w:webHidden/>
          </w:rPr>
        </w:r>
        <w:r>
          <w:rPr>
            <w:noProof/>
            <w:webHidden/>
          </w:rPr>
          <w:fldChar w:fldCharType="separate"/>
        </w:r>
        <w:r>
          <w:rPr>
            <w:noProof/>
            <w:webHidden/>
          </w:rPr>
          <w:t>15</w:t>
        </w:r>
        <w:r>
          <w:rPr>
            <w:noProof/>
            <w:webHidden/>
          </w:rPr>
          <w:fldChar w:fldCharType="end"/>
        </w:r>
      </w:hyperlink>
    </w:p>
    <w:p w14:paraId="23728AC5" w14:textId="7711C684" w:rsidR="0031764F" w:rsidRDefault="0031764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3519" w:history="1">
        <w:r w:rsidRPr="007133C6">
          <w:rPr>
            <w:rStyle w:val="Hiperpovezava"/>
            <w:noProof/>
          </w:rPr>
          <w:t>2.9.2.1</w:t>
        </w:r>
        <w:r>
          <w:rPr>
            <w:rFonts w:eastAsiaTheme="minorEastAsia" w:cstheme="minorBidi"/>
            <w:noProof/>
            <w:kern w:val="2"/>
            <w:sz w:val="24"/>
            <w:szCs w:val="24"/>
            <w14:ligatures w14:val="standardContextual"/>
          </w:rPr>
          <w:tab/>
        </w:r>
        <w:r w:rsidRPr="007133C6">
          <w:rPr>
            <w:rStyle w:val="Hiperpovezava"/>
            <w:noProof/>
          </w:rPr>
          <w:t>Kontrola nad skupnim številom točk</w:t>
        </w:r>
        <w:r>
          <w:rPr>
            <w:noProof/>
            <w:webHidden/>
          </w:rPr>
          <w:tab/>
        </w:r>
        <w:r>
          <w:rPr>
            <w:noProof/>
            <w:webHidden/>
          </w:rPr>
          <w:fldChar w:fldCharType="begin"/>
        </w:r>
        <w:r>
          <w:rPr>
            <w:noProof/>
            <w:webHidden/>
          </w:rPr>
          <w:instrText xml:space="preserve"> PAGEREF _Toc231883519 \h </w:instrText>
        </w:r>
        <w:r>
          <w:rPr>
            <w:noProof/>
            <w:webHidden/>
          </w:rPr>
        </w:r>
        <w:r>
          <w:rPr>
            <w:noProof/>
            <w:webHidden/>
          </w:rPr>
          <w:fldChar w:fldCharType="separate"/>
        </w:r>
        <w:r>
          <w:rPr>
            <w:noProof/>
            <w:webHidden/>
          </w:rPr>
          <w:t>15</w:t>
        </w:r>
        <w:r>
          <w:rPr>
            <w:noProof/>
            <w:webHidden/>
          </w:rPr>
          <w:fldChar w:fldCharType="end"/>
        </w:r>
      </w:hyperlink>
    </w:p>
    <w:p w14:paraId="7C42651E" w14:textId="2A214A74" w:rsidR="0031764F" w:rsidRDefault="0031764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3520" w:history="1">
        <w:r w:rsidRPr="007133C6">
          <w:rPr>
            <w:rStyle w:val="Hiperpovezava"/>
            <w:noProof/>
          </w:rPr>
          <w:t>2.9.2.2</w:t>
        </w:r>
        <w:r>
          <w:rPr>
            <w:rFonts w:eastAsiaTheme="minorEastAsia" w:cstheme="minorBidi"/>
            <w:noProof/>
            <w:kern w:val="2"/>
            <w:sz w:val="24"/>
            <w:szCs w:val="24"/>
            <w14:ligatures w14:val="standardContextual"/>
          </w:rPr>
          <w:tab/>
        </w:r>
        <w:r w:rsidRPr="007133C6">
          <w:rPr>
            <w:rStyle w:val="Hiperpovezava"/>
            <w:noProof/>
          </w:rPr>
          <w:t>Kontrola lekarniških storitev za zdravila z dodeljeno nacionalno šifro</w:t>
        </w:r>
        <w:r>
          <w:rPr>
            <w:noProof/>
            <w:webHidden/>
          </w:rPr>
          <w:tab/>
        </w:r>
        <w:r>
          <w:rPr>
            <w:noProof/>
            <w:webHidden/>
          </w:rPr>
          <w:fldChar w:fldCharType="begin"/>
        </w:r>
        <w:r>
          <w:rPr>
            <w:noProof/>
            <w:webHidden/>
          </w:rPr>
          <w:instrText xml:space="preserve"> PAGEREF _Toc231883520 \h </w:instrText>
        </w:r>
        <w:r>
          <w:rPr>
            <w:noProof/>
            <w:webHidden/>
          </w:rPr>
        </w:r>
        <w:r>
          <w:rPr>
            <w:noProof/>
            <w:webHidden/>
          </w:rPr>
          <w:fldChar w:fldCharType="separate"/>
        </w:r>
        <w:r>
          <w:rPr>
            <w:noProof/>
            <w:webHidden/>
          </w:rPr>
          <w:t>15</w:t>
        </w:r>
        <w:r>
          <w:rPr>
            <w:noProof/>
            <w:webHidden/>
          </w:rPr>
          <w:fldChar w:fldCharType="end"/>
        </w:r>
      </w:hyperlink>
    </w:p>
    <w:p w14:paraId="1A2E2547" w14:textId="4EFD0022" w:rsidR="0031764F" w:rsidRDefault="0031764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3521" w:history="1">
        <w:r w:rsidRPr="007133C6">
          <w:rPr>
            <w:rStyle w:val="Hiperpovezava"/>
            <w:noProof/>
          </w:rPr>
          <w:t>2.9.2.3</w:t>
        </w:r>
        <w:r>
          <w:rPr>
            <w:rFonts w:eastAsiaTheme="minorEastAsia" w:cstheme="minorBidi"/>
            <w:noProof/>
            <w:kern w:val="2"/>
            <w:sz w:val="24"/>
            <w:szCs w:val="24"/>
            <w14:ligatures w14:val="standardContextual"/>
          </w:rPr>
          <w:tab/>
        </w:r>
        <w:r w:rsidRPr="007133C6">
          <w:rPr>
            <w:rStyle w:val="Hiperpovezava"/>
            <w:noProof/>
          </w:rPr>
          <w:t>Kontrola lekarniških storitev za magistralna zdravila brez dodeljene šifre</w:t>
        </w:r>
        <w:r>
          <w:rPr>
            <w:noProof/>
            <w:webHidden/>
          </w:rPr>
          <w:tab/>
        </w:r>
        <w:r>
          <w:rPr>
            <w:noProof/>
            <w:webHidden/>
          </w:rPr>
          <w:fldChar w:fldCharType="begin"/>
        </w:r>
        <w:r>
          <w:rPr>
            <w:noProof/>
            <w:webHidden/>
          </w:rPr>
          <w:instrText xml:space="preserve"> PAGEREF _Toc231883521 \h </w:instrText>
        </w:r>
        <w:r>
          <w:rPr>
            <w:noProof/>
            <w:webHidden/>
          </w:rPr>
        </w:r>
        <w:r>
          <w:rPr>
            <w:noProof/>
            <w:webHidden/>
          </w:rPr>
          <w:fldChar w:fldCharType="separate"/>
        </w:r>
        <w:r>
          <w:rPr>
            <w:noProof/>
            <w:webHidden/>
          </w:rPr>
          <w:t>15</w:t>
        </w:r>
        <w:r>
          <w:rPr>
            <w:noProof/>
            <w:webHidden/>
          </w:rPr>
          <w:fldChar w:fldCharType="end"/>
        </w:r>
      </w:hyperlink>
    </w:p>
    <w:p w14:paraId="7758C9EA" w14:textId="6760DC86" w:rsidR="0031764F" w:rsidRDefault="0031764F">
      <w:pPr>
        <w:pStyle w:val="Kazalovsebine3"/>
        <w:tabs>
          <w:tab w:val="left" w:pos="1200"/>
          <w:tab w:val="right" w:leader="dot" w:pos="9628"/>
        </w:tabs>
        <w:rPr>
          <w:rFonts w:eastAsiaTheme="minorEastAsia" w:cstheme="minorBidi"/>
          <w:noProof/>
          <w:kern w:val="2"/>
          <w:sz w:val="24"/>
          <w:szCs w:val="24"/>
          <w14:ligatures w14:val="standardContextual"/>
        </w:rPr>
      </w:pPr>
      <w:hyperlink w:anchor="_Toc231883522" w:history="1">
        <w:r w:rsidRPr="007133C6">
          <w:rPr>
            <w:rStyle w:val="Hiperpovezava"/>
            <w:noProof/>
          </w:rPr>
          <w:t>2.9.3</w:t>
        </w:r>
        <w:r>
          <w:rPr>
            <w:rFonts w:eastAsiaTheme="minorEastAsia" w:cstheme="minorBidi"/>
            <w:noProof/>
            <w:kern w:val="2"/>
            <w:sz w:val="24"/>
            <w:szCs w:val="24"/>
            <w14:ligatures w14:val="standardContextual"/>
          </w:rPr>
          <w:tab/>
        </w:r>
        <w:r w:rsidRPr="007133C6">
          <w:rPr>
            <w:rStyle w:val="Hiperpovezava"/>
            <w:noProof/>
          </w:rPr>
          <w:t>Primeri obračuna storitev</w:t>
        </w:r>
        <w:r>
          <w:rPr>
            <w:noProof/>
            <w:webHidden/>
          </w:rPr>
          <w:tab/>
        </w:r>
        <w:r>
          <w:rPr>
            <w:noProof/>
            <w:webHidden/>
          </w:rPr>
          <w:fldChar w:fldCharType="begin"/>
        </w:r>
        <w:r>
          <w:rPr>
            <w:noProof/>
            <w:webHidden/>
          </w:rPr>
          <w:instrText xml:space="preserve"> PAGEREF _Toc231883522 \h </w:instrText>
        </w:r>
        <w:r>
          <w:rPr>
            <w:noProof/>
            <w:webHidden/>
          </w:rPr>
        </w:r>
        <w:r>
          <w:rPr>
            <w:noProof/>
            <w:webHidden/>
          </w:rPr>
          <w:fldChar w:fldCharType="separate"/>
        </w:r>
        <w:r>
          <w:rPr>
            <w:noProof/>
            <w:webHidden/>
          </w:rPr>
          <w:t>16</w:t>
        </w:r>
        <w:r>
          <w:rPr>
            <w:noProof/>
            <w:webHidden/>
          </w:rPr>
          <w:fldChar w:fldCharType="end"/>
        </w:r>
      </w:hyperlink>
    </w:p>
    <w:p w14:paraId="24470DE5" w14:textId="2DCF505D" w:rsidR="0031764F" w:rsidRDefault="0031764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3523" w:history="1">
        <w:r w:rsidRPr="007133C6">
          <w:rPr>
            <w:rStyle w:val="Hiperpovezava"/>
            <w:noProof/>
          </w:rPr>
          <w:t>2.9.3.1</w:t>
        </w:r>
        <w:r>
          <w:rPr>
            <w:rFonts w:eastAsiaTheme="minorEastAsia" w:cstheme="minorBidi"/>
            <w:noProof/>
            <w:kern w:val="2"/>
            <w:sz w:val="24"/>
            <w:szCs w:val="24"/>
            <w14:ligatures w14:val="standardContextual"/>
          </w:rPr>
          <w:tab/>
        </w:r>
        <w:r w:rsidRPr="007133C6">
          <w:rPr>
            <w:rStyle w:val="Hiperpovezava"/>
            <w:noProof/>
          </w:rPr>
          <w:t>izdaja zdravila na neobnovljivi recept:</w:t>
        </w:r>
        <w:r>
          <w:rPr>
            <w:noProof/>
            <w:webHidden/>
          </w:rPr>
          <w:tab/>
        </w:r>
        <w:r>
          <w:rPr>
            <w:noProof/>
            <w:webHidden/>
          </w:rPr>
          <w:fldChar w:fldCharType="begin"/>
        </w:r>
        <w:r>
          <w:rPr>
            <w:noProof/>
            <w:webHidden/>
          </w:rPr>
          <w:instrText xml:space="preserve"> PAGEREF _Toc231883523 \h </w:instrText>
        </w:r>
        <w:r>
          <w:rPr>
            <w:noProof/>
            <w:webHidden/>
          </w:rPr>
        </w:r>
        <w:r>
          <w:rPr>
            <w:noProof/>
            <w:webHidden/>
          </w:rPr>
          <w:fldChar w:fldCharType="separate"/>
        </w:r>
        <w:r>
          <w:rPr>
            <w:noProof/>
            <w:webHidden/>
          </w:rPr>
          <w:t>16</w:t>
        </w:r>
        <w:r>
          <w:rPr>
            <w:noProof/>
            <w:webHidden/>
          </w:rPr>
          <w:fldChar w:fldCharType="end"/>
        </w:r>
      </w:hyperlink>
    </w:p>
    <w:p w14:paraId="54ECD5A5" w14:textId="23E1DCEB" w:rsidR="0031764F" w:rsidRDefault="0031764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3524" w:history="1">
        <w:r w:rsidRPr="007133C6">
          <w:rPr>
            <w:rStyle w:val="Hiperpovezava"/>
            <w:noProof/>
          </w:rPr>
          <w:t>2.9.3.2</w:t>
        </w:r>
        <w:r>
          <w:rPr>
            <w:rFonts w:eastAsiaTheme="minorEastAsia" w:cstheme="minorBidi"/>
            <w:noProof/>
            <w:kern w:val="2"/>
            <w:sz w:val="24"/>
            <w:szCs w:val="24"/>
            <w14:ligatures w14:val="standardContextual"/>
          </w:rPr>
          <w:tab/>
        </w:r>
        <w:r w:rsidRPr="007133C6">
          <w:rPr>
            <w:rStyle w:val="Hiperpovezava"/>
            <w:noProof/>
          </w:rPr>
          <w:t>izdaja zdravila 3x večje pakiranje na neobnovljivi recept:</w:t>
        </w:r>
        <w:r>
          <w:rPr>
            <w:noProof/>
            <w:webHidden/>
          </w:rPr>
          <w:tab/>
        </w:r>
        <w:r>
          <w:rPr>
            <w:noProof/>
            <w:webHidden/>
          </w:rPr>
          <w:fldChar w:fldCharType="begin"/>
        </w:r>
        <w:r>
          <w:rPr>
            <w:noProof/>
            <w:webHidden/>
          </w:rPr>
          <w:instrText xml:space="preserve"> PAGEREF _Toc231883524 \h </w:instrText>
        </w:r>
        <w:r>
          <w:rPr>
            <w:noProof/>
            <w:webHidden/>
          </w:rPr>
        </w:r>
        <w:r>
          <w:rPr>
            <w:noProof/>
            <w:webHidden/>
          </w:rPr>
          <w:fldChar w:fldCharType="separate"/>
        </w:r>
        <w:r>
          <w:rPr>
            <w:noProof/>
            <w:webHidden/>
          </w:rPr>
          <w:t>16</w:t>
        </w:r>
        <w:r>
          <w:rPr>
            <w:noProof/>
            <w:webHidden/>
          </w:rPr>
          <w:fldChar w:fldCharType="end"/>
        </w:r>
      </w:hyperlink>
    </w:p>
    <w:p w14:paraId="1CCCF169" w14:textId="2C79E1CF" w:rsidR="0031764F" w:rsidRDefault="0031764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3525" w:history="1">
        <w:r w:rsidRPr="007133C6">
          <w:rPr>
            <w:rStyle w:val="Hiperpovezava"/>
            <w:noProof/>
          </w:rPr>
          <w:t>2.9.3.3</w:t>
        </w:r>
        <w:r>
          <w:rPr>
            <w:rFonts w:eastAsiaTheme="minorEastAsia" w:cstheme="minorBidi"/>
            <w:noProof/>
            <w:kern w:val="2"/>
            <w:sz w:val="24"/>
            <w:szCs w:val="24"/>
            <w14:ligatures w14:val="standardContextual"/>
          </w:rPr>
          <w:tab/>
        </w:r>
        <w:r w:rsidRPr="007133C6">
          <w:rPr>
            <w:rStyle w:val="Hiperpovezava"/>
            <w:noProof/>
          </w:rPr>
          <w:t>izdaja zdravila 4x večje pakiranje na neobnovljivi recept:</w:t>
        </w:r>
        <w:r>
          <w:rPr>
            <w:noProof/>
            <w:webHidden/>
          </w:rPr>
          <w:tab/>
        </w:r>
        <w:r>
          <w:rPr>
            <w:noProof/>
            <w:webHidden/>
          </w:rPr>
          <w:fldChar w:fldCharType="begin"/>
        </w:r>
        <w:r>
          <w:rPr>
            <w:noProof/>
            <w:webHidden/>
          </w:rPr>
          <w:instrText xml:space="preserve"> PAGEREF _Toc231883525 \h </w:instrText>
        </w:r>
        <w:r>
          <w:rPr>
            <w:noProof/>
            <w:webHidden/>
          </w:rPr>
        </w:r>
        <w:r>
          <w:rPr>
            <w:noProof/>
            <w:webHidden/>
          </w:rPr>
          <w:fldChar w:fldCharType="separate"/>
        </w:r>
        <w:r>
          <w:rPr>
            <w:noProof/>
            <w:webHidden/>
          </w:rPr>
          <w:t>16</w:t>
        </w:r>
        <w:r>
          <w:rPr>
            <w:noProof/>
            <w:webHidden/>
          </w:rPr>
          <w:fldChar w:fldCharType="end"/>
        </w:r>
      </w:hyperlink>
    </w:p>
    <w:p w14:paraId="7D561425" w14:textId="4234C553" w:rsidR="0031764F" w:rsidRDefault="0031764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3526" w:history="1">
        <w:r w:rsidRPr="007133C6">
          <w:rPr>
            <w:rStyle w:val="Hiperpovezava"/>
            <w:noProof/>
          </w:rPr>
          <w:t>2.9.3.4</w:t>
        </w:r>
        <w:r>
          <w:rPr>
            <w:rFonts w:eastAsiaTheme="minorEastAsia" w:cstheme="minorBidi"/>
            <w:noProof/>
            <w:kern w:val="2"/>
            <w:sz w:val="24"/>
            <w:szCs w:val="24"/>
            <w14:ligatures w14:val="standardContextual"/>
          </w:rPr>
          <w:tab/>
        </w:r>
        <w:r w:rsidRPr="007133C6">
          <w:rPr>
            <w:rStyle w:val="Hiperpovezava"/>
            <w:noProof/>
          </w:rPr>
          <w:t>izdaja zdravila na obnovljivi recept:</w:t>
        </w:r>
        <w:r>
          <w:rPr>
            <w:noProof/>
            <w:webHidden/>
          </w:rPr>
          <w:tab/>
        </w:r>
        <w:r>
          <w:rPr>
            <w:noProof/>
            <w:webHidden/>
          </w:rPr>
          <w:fldChar w:fldCharType="begin"/>
        </w:r>
        <w:r>
          <w:rPr>
            <w:noProof/>
            <w:webHidden/>
          </w:rPr>
          <w:instrText xml:space="preserve"> PAGEREF _Toc231883526 \h </w:instrText>
        </w:r>
        <w:r>
          <w:rPr>
            <w:noProof/>
            <w:webHidden/>
          </w:rPr>
        </w:r>
        <w:r>
          <w:rPr>
            <w:noProof/>
            <w:webHidden/>
          </w:rPr>
          <w:fldChar w:fldCharType="separate"/>
        </w:r>
        <w:r>
          <w:rPr>
            <w:noProof/>
            <w:webHidden/>
          </w:rPr>
          <w:t>16</w:t>
        </w:r>
        <w:r>
          <w:rPr>
            <w:noProof/>
            <w:webHidden/>
          </w:rPr>
          <w:fldChar w:fldCharType="end"/>
        </w:r>
      </w:hyperlink>
    </w:p>
    <w:p w14:paraId="6A4FC8D3" w14:textId="1E12AB3A" w:rsidR="0031764F" w:rsidRDefault="0031764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3527" w:history="1">
        <w:r w:rsidRPr="007133C6">
          <w:rPr>
            <w:rStyle w:val="Hiperpovezava"/>
            <w:noProof/>
          </w:rPr>
          <w:t>2.9.3.5</w:t>
        </w:r>
        <w:r>
          <w:rPr>
            <w:rFonts w:eastAsiaTheme="minorEastAsia" w:cstheme="minorBidi"/>
            <w:noProof/>
            <w:kern w:val="2"/>
            <w:sz w:val="24"/>
            <w:szCs w:val="24"/>
            <w14:ligatures w14:val="standardContextual"/>
          </w:rPr>
          <w:tab/>
        </w:r>
        <w:r w:rsidRPr="007133C6">
          <w:rPr>
            <w:rStyle w:val="Hiperpovezava"/>
            <w:noProof/>
          </w:rPr>
          <w:t>izdaja zdravila 3x večje pakiranje na obnovljivi recept:</w:t>
        </w:r>
        <w:r>
          <w:rPr>
            <w:noProof/>
            <w:webHidden/>
          </w:rPr>
          <w:tab/>
        </w:r>
        <w:r>
          <w:rPr>
            <w:noProof/>
            <w:webHidden/>
          </w:rPr>
          <w:fldChar w:fldCharType="begin"/>
        </w:r>
        <w:r>
          <w:rPr>
            <w:noProof/>
            <w:webHidden/>
          </w:rPr>
          <w:instrText xml:space="preserve"> PAGEREF _Toc231883527 \h </w:instrText>
        </w:r>
        <w:r>
          <w:rPr>
            <w:noProof/>
            <w:webHidden/>
          </w:rPr>
        </w:r>
        <w:r>
          <w:rPr>
            <w:noProof/>
            <w:webHidden/>
          </w:rPr>
          <w:fldChar w:fldCharType="separate"/>
        </w:r>
        <w:r>
          <w:rPr>
            <w:noProof/>
            <w:webHidden/>
          </w:rPr>
          <w:t>17</w:t>
        </w:r>
        <w:r>
          <w:rPr>
            <w:noProof/>
            <w:webHidden/>
          </w:rPr>
          <w:fldChar w:fldCharType="end"/>
        </w:r>
      </w:hyperlink>
    </w:p>
    <w:p w14:paraId="11D82A63" w14:textId="1A894DCF" w:rsidR="0031764F" w:rsidRDefault="0031764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3528" w:history="1">
        <w:r w:rsidRPr="007133C6">
          <w:rPr>
            <w:rStyle w:val="Hiperpovezava"/>
            <w:noProof/>
          </w:rPr>
          <w:t>2.9.3.6</w:t>
        </w:r>
        <w:r>
          <w:rPr>
            <w:rFonts w:eastAsiaTheme="minorEastAsia" w:cstheme="minorBidi"/>
            <w:noProof/>
            <w:kern w:val="2"/>
            <w:sz w:val="24"/>
            <w:szCs w:val="24"/>
            <w14:ligatures w14:val="standardContextual"/>
          </w:rPr>
          <w:tab/>
        </w:r>
        <w:r w:rsidRPr="007133C6">
          <w:rPr>
            <w:rStyle w:val="Hiperpovezava"/>
            <w:noProof/>
          </w:rPr>
          <w:t>izdaja zdravila 4x večje pakiranje na obnovljivi recept:</w:t>
        </w:r>
        <w:r>
          <w:rPr>
            <w:noProof/>
            <w:webHidden/>
          </w:rPr>
          <w:tab/>
        </w:r>
        <w:r>
          <w:rPr>
            <w:noProof/>
            <w:webHidden/>
          </w:rPr>
          <w:fldChar w:fldCharType="begin"/>
        </w:r>
        <w:r>
          <w:rPr>
            <w:noProof/>
            <w:webHidden/>
          </w:rPr>
          <w:instrText xml:space="preserve"> PAGEREF _Toc231883528 \h </w:instrText>
        </w:r>
        <w:r>
          <w:rPr>
            <w:noProof/>
            <w:webHidden/>
          </w:rPr>
        </w:r>
        <w:r>
          <w:rPr>
            <w:noProof/>
            <w:webHidden/>
          </w:rPr>
          <w:fldChar w:fldCharType="separate"/>
        </w:r>
        <w:r>
          <w:rPr>
            <w:noProof/>
            <w:webHidden/>
          </w:rPr>
          <w:t>17</w:t>
        </w:r>
        <w:r>
          <w:rPr>
            <w:noProof/>
            <w:webHidden/>
          </w:rPr>
          <w:fldChar w:fldCharType="end"/>
        </w:r>
      </w:hyperlink>
    </w:p>
    <w:p w14:paraId="2CDEC260" w14:textId="1DA8CF67" w:rsidR="0031764F" w:rsidRDefault="0031764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3529" w:history="1">
        <w:r w:rsidRPr="007133C6">
          <w:rPr>
            <w:rStyle w:val="Hiperpovezava"/>
            <w:noProof/>
          </w:rPr>
          <w:t>2.9.3.7</w:t>
        </w:r>
        <w:r>
          <w:rPr>
            <w:rFonts w:eastAsiaTheme="minorEastAsia" w:cstheme="minorBidi"/>
            <w:noProof/>
            <w:kern w:val="2"/>
            <w:sz w:val="24"/>
            <w:szCs w:val="24"/>
            <w14:ligatures w14:val="standardContextual"/>
          </w:rPr>
          <w:tab/>
        </w:r>
        <w:r w:rsidRPr="007133C6">
          <w:rPr>
            <w:rStyle w:val="Hiperpovezava"/>
            <w:noProof/>
          </w:rPr>
          <w:t>primer izdaje peroralne antibiotične suspenzije - neobnovljivi recept</w:t>
        </w:r>
        <w:r>
          <w:rPr>
            <w:noProof/>
            <w:webHidden/>
          </w:rPr>
          <w:tab/>
        </w:r>
        <w:r>
          <w:rPr>
            <w:noProof/>
            <w:webHidden/>
          </w:rPr>
          <w:fldChar w:fldCharType="begin"/>
        </w:r>
        <w:r>
          <w:rPr>
            <w:noProof/>
            <w:webHidden/>
          </w:rPr>
          <w:instrText xml:space="preserve"> PAGEREF _Toc231883529 \h </w:instrText>
        </w:r>
        <w:r>
          <w:rPr>
            <w:noProof/>
            <w:webHidden/>
          </w:rPr>
        </w:r>
        <w:r>
          <w:rPr>
            <w:noProof/>
            <w:webHidden/>
          </w:rPr>
          <w:fldChar w:fldCharType="separate"/>
        </w:r>
        <w:r>
          <w:rPr>
            <w:noProof/>
            <w:webHidden/>
          </w:rPr>
          <w:t>17</w:t>
        </w:r>
        <w:r>
          <w:rPr>
            <w:noProof/>
            <w:webHidden/>
          </w:rPr>
          <w:fldChar w:fldCharType="end"/>
        </w:r>
      </w:hyperlink>
    </w:p>
    <w:p w14:paraId="78D3AF5E" w14:textId="7E0775E5" w:rsidR="0031764F" w:rsidRDefault="0031764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3530" w:history="1">
        <w:r w:rsidRPr="007133C6">
          <w:rPr>
            <w:rStyle w:val="Hiperpovezava"/>
            <w:noProof/>
            <w:kern w:val="32"/>
          </w:rPr>
          <w:t>2.10</w:t>
        </w:r>
        <w:r>
          <w:rPr>
            <w:rFonts w:eastAsiaTheme="minorEastAsia" w:cstheme="minorBidi"/>
            <w:i w:val="0"/>
            <w:iCs w:val="0"/>
            <w:noProof/>
            <w:kern w:val="2"/>
            <w:sz w:val="24"/>
            <w:szCs w:val="24"/>
            <w14:ligatures w14:val="standardContextual"/>
          </w:rPr>
          <w:tab/>
        </w:r>
        <w:r w:rsidRPr="007133C6">
          <w:rPr>
            <w:rStyle w:val="Hiperpovezava"/>
            <w:noProof/>
          </w:rPr>
          <w:t>Obračun peroralnih antibiotičnih suspenzij</w:t>
        </w:r>
        <w:r>
          <w:rPr>
            <w:noProof/>
            <w:webHidden/>
          </w:rPr>
          <w:tab/>
        </w:r>
        <w:r>
          <w:rPr>
            <w:noProof/>
            <w:webHidden/>
          </w:rPr>
          <w:fldChar w:fldCharType="begin"/>
        </w:r>
        <w:r>
          <w:rPr>
            <w:noProof/>
            <w:webHidden/>
          </w:rPr>
          <w:instrText xml:space="preserve"> PAGEREF _Toc231883530 \h </w:instrText>
        </w:r>
        <w:r>
          <w:rPr>
            <w:noProof/>
            <w:webHidden/>
          </w:rPr>
        </w:r>
        <w:r>
          <w:rPr>
            <w:noProof/>
            <w:webHidden/>
          </w:rPr>
          <w:fldChar w:fldCharType="separate"/>
        </w:r>
        <w:r>
          <w:rPr>
            <w:noProof/>
            <w:webHidden/>
          </w:rPr>
          <w:t>17</w:t>
        </w:r>
        <w:r>
          <w:rPr>
            <w:noProof/>
            <w:webHidden/>
          </w:rPr>
          <w:fldChar w:fldCharType="end"/>
        </w:r>
      </w:hyperlink>
    </w:p>
    <w:p w14:paraId="6BFBA8D3" w14:textId="3E0D66CA" w:rsidR="0031764F" w:rsidRDefault="0031764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3531" w:history="1">
        <w:r w:rsidRPr="007133C6">
          <w:rPr>
            <w:rStyle w:val="Hiperpovezava"/>
            <w:noProof/>
            <w:kern w:val="32"/>
          </w:rPr>
          <w:t>2.11</w:t>
        </w:r>
        <w:r>
          <w:rPr>
            <w:rFonts w:eastAsiaTheme="minorEastAsia" w:cstheme="minorBidi"/>
            <w:i w:val="0"/>
            <w:iCs w:val="0"/>
            <w:noProof/>
            <w:kern w:val="2"/>
            <w:sz w:val="24"/>
            <w:szCs w:val="24"/>
            <w14:ligatures w14:val="standardContextual"/>
          </w:rPr>
          <w:tab/>
        </w:r>
        <w:r w:rsidRPr="007133C6">
          <w:rPr>
            <w:rStyle w:val="Hiperpovezava"/>
            <w:noProof/>
          </w:rPr>
          <w:t>Številka zdravnika</w:t>
        </w:r>
        <w:r>
          <w:rPr>
            <w:noProof/>
            <w:webHidden/>
          </w:rPr>
          <w:tab/>
        </w:r>
        <w:r>
          <w:rPr>
            <w:noProof/>
            <w:webHidden/>
          </w:rPr>
          <w:fldChar w:fldCharType="begin"/>
        </w:r>
        <w:r>
          <w:rPr>
            <w:noProof/>
            <w:webHidden/>
          </w:rPr>
          <w:instrText xml:space="preserve"> PAGEREF _Toc231883531 \h </w:instrText>
        </w:r>
        <w:r>
          <w:rPr>
            <w:noProof/>
            <w:webHidden/>
          </w:rPr>
        </w:r>
        <w:r>
          <w:rPr>
            <w:noProof/>
            <w:webHidden/>
          </w:rPr>
          <w:fldChar w:fldCharType="separate"/>
        </w:r>
        <w:r>
          <w:rPr>
            <w:noProof/>
            <w:webHidden/>
          </w:rPr>
          <w:t>17</w:t>
        </w:r>
        <w:r>
          <w:rPr>
            <w:noProof/>
            <w:webHidden/>
          </w:rPr>
          <w:fldChar w:fldCharType="end"/>
        </w:r>
      </w:hyperlink>
    </w:p>
    <w:p w14:paraId="30889446" w14:textId="1560CA13"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32" w:history="1">
        <w:r w:rsidRPr="007133C6">
          <w:rPr>
            <w:rStyle w:val="Hiperpovezava"/>
            <w:noProof/>
          </w:rPr>
          <w:t>2.11.1</w:t>
        </w:r>
        <w:r>
          <w:rPr>
            <w:rFonts w:eastAsiaTheme="minorEastAsia" w:cstheme="minorBidi"/>
            <w:noProof/>
            <w:kern w:val="2"/>
            <w:sz w:val="24"/>
            <w:szCs w:val="24"/>
            <w14:ligatures w14:val="standardContextual"/>
          </w:rPr>
          <w:tab/>
        </w:r>
        <w:r w:rsidRPr="007133C6">
          <w:rPr>
            <w:rStyle w:val="Hiperpovezava"/>
            <w:noProof/>
          </w:rPr>
          <w:t>Kontrola številke zdravnika</w:t>
        </w:r>
        <w:r>
          <w:rPr>
            <w:noProof/>
            <w:webHidden/>
          </w:rPr>
          <w:tab/>
        </w:r>
        <w:r>
          <w:rPr>
            <w:noProof/>
            <w:webHidden/>
          </w:rPr>
          <w:fldChar w:fldCharType="begin"/>
        </w:r>
        <w:r>
          <w:rPr>
            <w:noProof/>
            <w:webHidden/>
          </w:rPr>
          <w:instrText xml:space="preserve"> PAGEREF _Toc231883532 \h </w:instrText>
        </w:r>
        <w:r>
          <w:rPr>
            <w:noProof/>
            <w:webHidden/>
          </w:rPr>
        </w:r>
        <w:r>
          <w:rPr>
            <w:noProof/>
            <w:webHidden/>
          </w:rPr>
          <w:fldChar w:fldCharType="separate"/>
        </w:r>
        <w:r>
          <w:rPr>
            <w:noProof/>
            <w:webHidden/>
          </w:rPr>
          <w:t>17</w:t>
        </w:r>
        <w:r>
          <w:rPr>
            <w:noProof/>
            <w:webHidden/>
          </w:rPr>
          <w:fldChar w:fldCharType="end"/>
        </w:r>
      </w:hyperlink>
    </w:p>
    <w:p w14:paraId="02AD1162" w14:textId="33AC8546"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33" w:history="1">
        <w:r w:rsidRPr="007133C6">
          <w:rPr>
            <w:rStyle w:val="Hiperpovezava"/>
            <w:noProof/>
          </w:rPr>
          <w:t>2.11.2</w:t>
        </w:r>
        <w:r>
          <w:rPr>
            <w:rFonts w:eastAsiaTheme="minorEastAsia" w:cstheme="minorBidi"/>
            <w:noProof/>
            <w:kern w:val="2"/>
            <w:sz w:val="24"/>
            <w:szCs w:val="24"/>
            <w14:ligatures w14:val="standardContextual"/>
          </w:rPr>
          <w:tab/>
        </w:r>
        <w:r w:rsidRPr="007133C6">
          <w:rPr>
            <w:rStyle w:val="Hiperpovezava"/>
            <w:noProof/>
          </w:rPr>
          <w:t>Kontrola vitalnega statusa zdravnika</w:t>
        </w:r>
        <w:r>
          <w:rPr>
            <w:noProof/>
            <w:webHidden/>
          </w:rPr>
          <w:tab/>
        </w:r>
        <w:r>
          <w:rPr>
            <w:noProof/>
            <w:webHidden/>
          </w:rPr>
          <w:fldChar w:fldCharType="begin"/>
        </w:r>
        <w:r>
          <w:rPr>
            <w:noProof/>
            <w:webHidden/>
          </w:rPr>
          <w:instrText xml:space="preserve"> PAGEREF _Toc231883533 \h </w:instrText>
        </w:r>
        <w:r>
          <w:rPr>
            <w:noProof/>
            <w:webHidden/>
          </w:rPr>
        </w:r>
        <w:r>
          <w:rPr>
            <w:noProof/>
            <w:webHidden/>
          </w:rPr>
          <w:fldChar w:fldCharType="separate"/>
        </w:r>
        <w:r>
          <w:rPr>
            <w:noProof/>
            <w:webHidden/>
          </w:rPr>
          <w:t>18</w:t>
        </w:r>
        <w:r>
          <w:rPr>
            <w:noProof/>
            <w:webHidden/>
          </w:rPr>
          <w:fldChar w:fldCharType="end"/>
        </w:r>
      </w:hyperlink>
    </w:p>
    <w:p w14:paraId="448088CF" w14:textId="1138DDBF" w:rsidR="0031764F" w:rsidRDefault="0031764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3534" w:history="1">
        <w:r w:rsidRPr="007133C6">
          <w:rPr>
            <w:rStyle w:val="Hiperpovezava"/>
            <w:noProof/>
            <w:kern w:val="32"/>
          </w:rPr>
          <w:t>2.12</w:t>
        </w:r>
        <w:r>
          <w:rPr>
            <w:rFonts w:eastAsiaTheme="minorEastAsia" w:cstheme="minorBidi"/>
            <w:i w:val="0"/>
            <w:iCs w:val="0"/>
            <w:noProof/>
            <w:kern w:val="2"/>
            <w:sz w:val="24"/>
            <w:szCs w:val="24"/>
            <w14:ligatures w14:val="standardContextual"/>
          </w:rPr>
          <w:tab/>
        </w:r>
        <w:r w:rsidRPr="007133C6">
          <w:rPr>
            <w:rStyle w:val="Hiperpovezava"/>
            <w:noProof/>
          </w:rPr>
          <w:t>Številke recepta in obdobje veljavnosti obnovljivega recepta ter delnih izdaj</w:t>
        </w:r>
        <w:r>
          <w:rPr>
            <w:noProof/>
            <w:webHidden/>
          </w:rPr>
          <w:tab/>
        </w:r>
        <w:r>
          <w:rPr>
            <w:noProof/>
            <w:webHidden/>
          </w:rPr>
          <w:fldChar w:fldCharType="begin"/>
        </w:r>
        <w:r>
          <w:rPr>
            <w:noProof/>
            <w:webHidden/>
          </w:rPr>
          <w:instrText xml:space="preserve"> PAGEREF _Toc231883534 \h </w:instrText>
        </w:r>
        <w:r>
          <w:rPr>
            <w:noProof/>
            <w:webHidden/>
          </w:rPr>
        </w:r>
        <w:r>
          <w:rPr>
            <w:noProof/>
            <w:webHidden/>
          </w:rPr>
          <w:fldChar w:fldCharType="separate"/>
        </w:r>
        <w:r>
          <w:rPr>
            <w:noProof/>
            <w:webHidden/>
          </w:rPr>
          <w:t>18</w:t>
        </w:r>
        <w:r>
          <w:rPr>
            <w:noProof/>
            <w:webHidden/>
          </w:rPr>
          <w:fldChar w:fldCharType="end"/>
        </w:r>
      </w:hyperlink>
    </w:p>
    <w:p w14:paraId="120D4D7D" w14:textId="01532621"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35" w:history="1">
        <w:r w:rsidRPr="007133C6">
          <w:rPr>
            <w:rStyle w:val="Hiperpovezava"/>
            <w:noProof/>
          </w:rPr>
          <w:t>2.12.1</w:t>
        </w:r>
        <w:r>
          <w:rPr>
            <w:rFonts w:eastAsiaTheme="minorEastAsia" w:cstheme="minorBidi"/>
            <w:noProof/>
            <w:kern w:val="2"/>
            <w:sz w:val="24"/>
            <w:szCs w:val="24"/>
            <w14:ligatures w14:val="standardContextual"/>
          </w:rPr>
          <w:tab/>
        </w:r>
        <w:r w:rsidRPr="007133C6">
          <w:rPr>
            <w:rStyle w:val="Hiperpovezava"/>
            <w:noProof/>
          </w:rPr>
          <w:t>Kontrola številke recepta</w:t>
        </w:r>
        <w:r>
          <w:rPr>
            <w:noProof/>
            <w:webHidden/>
          </w:rPr>
          <w:tab/>
        </w:r>
        <w:r>
          <w:rPr>
            <w:noProof/>
            <w:webHidden/>
          </w:rPr>
          <w:fldChar w:fldCharType="begin"/>
        </w:r>
        <w:r>
          <w:rPr>
            <w:noProof/>
            <w:webHidden/>
          </w:rPr>
          <w:instrText xml:space="preserve"> PAGEREF _Toc231883535 \h </w:instrText>
        </w:r>
        <w:r>
          <w:rPr>
            <w:noProof/>
            <w:webHidden/>
          </w:rPr>
        </w:r>
        <w:r>
          <w:rPr>
            <w:noProof/>
            <w:webHidden/>
          </w:rPr>
          <w:fldChar w:fldCharType="separate"/>
        </w:r>
        <w:r>
          <w:rPr>
            <w:noProof/>
            <w:webHidden/>
          </w:rPr>
          <w:t>18</w:t>
        </w:r>
        <w:r>
          <w:rPr>
            <w:noProof/>
            <w:webHidden/>
          </w:rPr>
          <w:fldChar w:fldCharType="end"/>
        </w:r>
      </w:hyperlink>
    </w:p>
    <w:p w14:paraId="23626830" w14:textId="587315D9" w:rsidR="0031764F" w:rsidRDefault="0031764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3536" w:history="1">
        <w:r w:rsidRPr="007133C6">
          <w:rPr>
            <w:rStyle w:val="Hiperpovezava"/>
            <w:noProof/>
          </w:rPr>
          <w:t>2.12.1.1</w:t>
        </w:r>
        <w:r>
          <w:rPr>
            <w:rFonts w:eastAsiaTheme="minorEastAsia" w:cstheme="minorBidi"/>
            <w:noProof/>
            <w:kern w:val="2"/>
            <w:sz w:val="24"/>
            <w:szCs w:val="24"/>
            <w14:ligatures w14:val="standardContextual"/>
          </w:rPr>
          <w:tab/>
        </w:r>
        <w:r w:rsidRPr="007133C6">
          <w:rPr>
            <w:rStyle w:val="Hiperpovezava"/>
            <w:noProof/>
          </w:rPr>
          <w:t>Elektronski recept</w:t>
        </w:r>
        <w:r>
          <w:rPr>
            <w:noProof/>
            <w:webHidden/>
          </w:rPr>
          <w:tab/>
        </w:r>
        <w:r>
          <w:rPr>
            <w:noProof/>
            <w:webHidden/>
          </w:rPr>
          <w:fldChar w:fldCharType="begin"/>
        </w:r>
        <w:r>
          <w:rPr>
            <w:noProof/>
            <w:webHidden/>
          </w:rPr>
          <w:instrText xml:space="preserve"> PAGEREF _Toc231883536 \h </w:instrText>
        </w:r>
        <w:r>
          <w:rPr>
            <w:noProof/>
            <w:webHidden/>
          </w:rPr>
        </w:r>
        <w:r>
          <w:rPr>
            <w:noProof/>
            <w:webHidden/>
          </w:rPr>
          <w:fldChar w:fldCharType="separate"/>
        </w:r>
        <w:r>
          <w:rPr>
            <w:noProof/>
            <w:webHidden/>
          </w:rPr>
          <w:t>18</w:t>
        </w:r>
        <w:r>
          <w:rPr>
            <w:noProof/>
            <w:webHidden/>
          </w:rPr>
          <w:fldChar w:fldCharType="end"/>
        </w:r>
      </w:hyperlink>
    </w:p>
    <w:p w14:paraId="1143C09F" w14:textId="4C3866B9" w:rsidR="0031764F" w:rsidRDefault="0031764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3537" w:history="1">
        <w:r w:rsidRPr="007133C6">
          <w:rPr>
            <w:rStyle w:val="Hiperpovezava"/>
            <w:noProof/>
          </w:rPr>
          <w:t>2.12.1.2</w:t>
        </w:r>
        <w:r>
          <w:rPr>
            <w:rFonts w:eastAsiaTheme="minorEastAsia" w:cstheme="minorBidi"/>
            <w:noProof/>
            <w:kern w:val="2"/>
            <w:sz w:val="24"/>
            <w:szCs w:val="24"/>
            <w14:ligatures w14:val="standardContextual"/>
          </w:rPr>
          <w:tab/>
        </w:r>
        <w:r w:rsidRPr="007133C6">
          <w:rPr>
            <w:rStyle w:val="Hiperpovezava"/>
            <w:noProof/>
          </w:rPr>
          <w:t>Papirnati recept</w:t>
        </w:r>
        <w:r>
          <w:rPr>
            <w:noProof/>
            <w:webHidden/>
          </w:rPr>
          <w:tab/>
        </w:r>
        <w:r>
          <w:rPr>
            <w:noProof/>
            <w:webHidden/>
          </w:rPr>
          <w:fldChar w:fldCharType="begin"/>
        </w:r>
        <w:r>
          <w:rPr>
            <w:noProof/>
            <w:webHidden/>
          </w:rPr>
          <w:instrText xml:space="preserve"> PAGEREF _Toc231883537 \h </w:instrText>
        </w:r>
        <w:r>
          <w:rPr>
            <w:noProof/>
            <w:webHidden/>
          </w:rPr>
        </w:r>
        <w:r>
          <w:rPr>
            <w:noProof/>
            <w:webHidden/>
          </w:rPr>
          <w:fldChar w:fldCharType="separate"/>
        </w:r>
        <w:r>
          <w:rPr>
            <w:noProof/>
            <w:webHidden/>
          </w:rPr>
          <w:t>18</w:t>
        </w:r>
        <w:r>
          <w:rPr>
            <w:noProof/>
            <w:webHidden/>
          </w:rPr>
          <w:fldChar w:fldCharType="end"/>
        </w:r>
      </w:hyperlink>
    </w:p>
    <w:p w14:paraId="6F415CAA" w14:textId="144B1A00"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38" w:history="1">
        <w:r w:rsidRPr="007133C6">
          <w:rPr>
            <w:rStyle w:val="Hiperpovezava"/>
            <w:noProof/>
          </w:rPr>
          <w:t>2.12.2</w:t>
        </w:r>
        <w:r>
          <w:rPr>
            <w:rFonts w:eastAsiaTheme="minorEastAsia" w:cstheme="minorBidi"/>
            <w:noProof/>
            <w:kern w:val="2"/>
            <w:sz w:val="24"/>
            <w:szCs w:val="24"/>
            <w14:ligatures w14:val="standardContextual"/>
          </w:rPr>
          <w:tab/>
        </w:r>
        <w:r w:rsidRPr="007133C6">
          <w:rPr>
            <w:rStyle w:val="Hiperpovezava"/>
            <w:noProof/>
          </w:rPr>
          <w:t>Kontrola nad obdobjem veljavnosti obnovljivega recepta ter delnih izdaj</w:t>
        </w:r>
        <w:r>
          <w:rPr>
            <w:noProof/>
            <w:webHidden/>
          </w:rPr>
          <w:tab/>
        </w:r>
        <w:r>
          <w:rPr>
            <w:noProof/>
            <w:webHidden/>
          </w:rPr>
          <w:fldChar w:fldCharType="begin"/>
        </w:r>
        <w:r>
          <w:rPr>
            <w:noProof/>
            <w:webHidden/>
          </w:rPr>
          <w:instrText xml:space="preserve"> PAGEREF _Toc231883538 \h </w:instrText>
        </w:r>
        <w:r>
          <w:rPr>
            <w:noProof/>
            <w:webHidden/>
          </w:rPr>
        </w:r>
        <w:r>
          <w:rPr>
            <w:noProof/>
            <w:webHidden/>
          </w:rPr>
          <w:fldChar w:fldCharType="separate"/>
        </w:r>
        <w:r>
          <w:rPr>
            <w:noProof/>
            <w:webHidden/>
          </w:rPr>
          <w:t>19</w:t>
        </w:r>
        <w:r>
          <w:rPr>
            <w:noProof/>
            <w:webHidden/>
          </w:rPr>
          <w:fldChar w:fldCharType="end"/>
        </w:r>
      </w:hyperlink>
    </w:p>
    <w:p w14:paraId="398CDBD8" w14:textId="19354276" w:rsidR="0031764F" w:rsidRDefault="0031764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3539" w:history="1">
        <w:r w:rsidRPr="007133C6">
          <w:rPr>
            <w:rStyle w:val="Hiperpovezava"/>
            <w:noProof/>
          </w:rPr>
          <w:t>2.12.2.1</w:t>
        </w:r>
        <w:r>
          <w:rPr>
            <w:rFonts w:eastAsiaTheme="minorEastAsia" w:cstheme="minorBidi"/>
            <w:noProof/>
            <w:kern w:val="2"/>
            <w:sz w:val="24"/>
            <w:szCs w:val="24"/>
            <w14:ligatures w14:val="standardContextual"/>
          </w:rPr>
          <w:tab/>
        </w:r>
        <w:r w:rsidRPr="007133C6">
          <w:rPr>
            <w:rStyle w:val="Hiperpovezava"/>
            <w:noProof/>
          </w:rPr>
          <w:t>Obnovljivi recept</w:t>
        </w:r>
        <w:r>
          <w:rPr>
            <w:noProof/>
            <w:webHidden/>
          </w:rPr>
          <w:tab/>
        </w:r>
        <w:r>
          <w:rPr>
            <w:noProof/>
            <w:webHidden/>
          </w:rPr>
          <w:fldChar w:fldCharType="begin"/>
        </w:r>
        <w:r>
          <w:rPr>
            <w:noProof/>
            <w:webHidden/>
          </w:rPr>
          <w:instrText xml:space="preserve"> PAGEREF _Toc231883539 \h </w:instrText>
        </w:r>
        <w:r>
          <w:rPr>
            <w:noProof/>
            <w:webHidden/>
          </w:rPr>
        </w:r>
        <w:r>
          <w:rPr>
            <w:noProof/>
            <w:webHidden/>
          </w:rPr>
          <w:fldChar w:fldCharType="separate"/>
        </w:r>
        <w:r>
          <w:rPr>
            <w:noProof/>
            <w:webHidden/>
          </w:rPr>
          <w:t>19</w:t>
        </w:r>
        <w:r>
          <w:rPr>
            <w:noProof/>
            <w:webHidden/>
          </w:rPr>
          <w:fldChar w:fldCharType="end"/>
        </w:r>
      </w:hyperlink>
    </w:p>
    <w:p w14:paraId="6BDAD17F" w14:textId="51A4F45D" w:rsidR="0031764F" w:rsidRDefault="0031764F">
      <w:pPr>
        <w:pStyle w:val="Kazalovsebine4"/>
        <w:tabs>
          <w:tab w:val="left" w:pos="1680"/>
          <w:tab w:val="right" w:leader="dot" w:pos="9628"/>
        </w:tabs>
        <w:rPr>
          <w:rFonts w:eastAsiaTheme="minorEastAsia" w:cstheme="minorBidi"/>
          <w:noProof/>
          <w:kern w:val="2"/>
          <w:sz w:val="24"/>
          <w:szCs w:val="24"/>
          <w14:ligatures w14:val="standardContextual"/>
        </w:rPr>
      </w:pPr>
      <w:hyperlink w:anchor="_Toc231883540" w:history="1">
        <w:r w:rsidRPr="007133C6">
          <w:rPr>
            <w:rStyle w:val="Hiperpovezava"/>
            <w:noProof/>
          </w:rPr>
          <w:t>2.12.2.2</w:t>
        </w:r>
        <w:r>
          <w:rPr>
            <w:rFonts w:eastAsiaTheme="minorEastAsia" w:cstheme="minorBidi"/>
            <w:noProof/>
            <w:kern w:val="2"/>
            <w:sz w:val="24"/>
            <w:szCs w:val="24"/>
            <w14:ligatures w14:val="standardContextual"/>
          </w:rPr>
          <w:tab/>
        </w:r>
        <w:r w:rsidRPr="007133C6">
          <w:rPr>
            <w:rStyle w:val="Hiperpovezava"/>
            <w:noProof/>
          </w:rPr>
          <w:t>Delne izdaje</w:t>
        </w:r>
        <w:r>
          <w:rPr>
            <w:noProof/>
            <w:webHidden/>
          </w:rPr>
          <w:tab/>
        </w:r>
        <w:r>
          <w:rPr>
            <w:noProof/>
            <w:webHidden/>
          </w:rPr>
          <w:fldChar w:fldCharType="begin"/>
        </w:r>
        <w:r>
          <w:rPr>
            <w:noProof/>
            <w:webHidden/>
          </w:rPr>
          <w:instrText xml:space="preserve"> PAGEREF _Toc231883540 \h </w:instrText>
        </w:r>
        <w:r>
          <w:rPr>
            <w:noProof/>
            <w:webHidden/>
          </w:rPr>
        </w:r>
        <w:r>
          <w:rPr>
            <w:noProof/>
            <w:webHidden/>
          </w:rPr>
          <w:fldChar w:fldCharType="separate"/>
        </w:r>
        <w:r>
          <w:rPr>
            <w:noProof/>
            <w:webHidden/>
          </w:rPr>
          <w:t>19</w:t>
        </w:r>
        <w:r>
          <w:rPr>
            <w:noProof/>
            <w:webHidden/>
          </w:rPr>
          <w:fldChar w:fldCharType="end"/>
        </w:r>
      </w:hyperlink>
    </w:p>
    <w:p w14:paraId="44A3E1C8" w14:textId="5FAA7EC6" w:rsidR="0031764F" w:rsidRDefault="0031764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3541" w:history="1">
        <w:r w:rsidRPr="007133C6">
          <w:rPr>
            <w:rStyle w:val="Hiperpovezava"/>
            <w:noProof/>
            <w:kern w:val="32"/>
          </w:rPr>
          <w:t>2.13</w:t>
        </w:r>
        <w:r>
          <w:rPr>
            <w:rFonts w:eastAsiaTheme="minorEastAsia" w:cstheme="minorBidi"/>
            <w:i w:val="0"/>
            <w:iCs w:val="0"/>
            <w:noProof/>
            <w:kern w:val="2"/>
            <w:sz w:val="24"/>
            <w:szCs w:val="24"/>
            <w14:ligatures w14:val="standardContextual"/>
          </w:rPr>
          <w:tab/>
        </w:r>
        <w:r w:rsidRPr="007133C6">
          <w:rPr>
            <w:rStyle w:val="Hiperpovezava"/>
            <w:noProof/>
          </w:rPr>
          <w:t>Številka izvajalca - RIZDDZ šifre organizacije predpisovalca</w:t>
        </w:r>
        <w:r>
          <w:rPr>
            <w:noProof/>
            <w:webHidden/>
          </w:rPr>
          <w:tab/>
        </w:r>
        <w:r>
          <w:rPr>
            <w:noProof/>
            <w:webHidden/>
          </w:rPr>
          <w:fldChar w:fldCharType="begin"/>
        </w:r>
        <w:r>
          <w:rPr>
            <w:noProof/>
            <w:webHidden/>
          </w:rPr>
          <w:instrText xml:space="preserve"> PAGEREF _Toc231883541 \h </w:instrText>
        </w:r>
        <w:r>
          <w:rPr>
            <w:noProof/>
            <w:webHidden/>
          </w:rPr>
        </w:r>
        <w:r>
          <w:rPr>
            <w:noProof/>
            <w:webHidden/>
          </w:rPr>
          <w:fldChar w:fldCharType="separate"/>
        </w:r>
        <w:r>
          <w:rPr>
            <w:noProof/>
            <w:webHidden/>
          </w:rPr>
          <w:t>19</w:t>
        </w:r>
        <w:r>
          <w:rPr>
            <w:noProof/>
            <w:webHidden/>
          </w:rPr>
          <w:fldChar w:fldCharType="end"/>
        </w:r>
      </w:hyperlink>
    </w:p>
    <w:p w14:paraId="5E199E2E" w14:textId="49937B57" w:rsidR="0031764F" w:rsidRDefault="0031764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3542" w:history="1">
        <w:r w:rsidRPr="007133C6">
          <w:rPr>
            <w:rStyle w:val="Hiperpovezava"/>
            <w:noProof/>
            <w:kern w:val="32"/>
          </w:rPr>
          <w:t>2.14</w:t>
        </w:r>
        <w:r>
          <w:rPr>
            <w:rFonts w:eastAsiaTheme="minorEastAsia" w:cstheme="minorBidi"/>
            <w:i w:val="0"/>
            <w:iCs w:val="0"/>
            <w:noProof/>
            <w:kern w:val="2"/>
            <w:sz w:val="24"/>
            <w:szCs w:val="24"/>
            <w14:ligatures w14:val="standardContextual"/>
          </w:rPr>
          <w:tab/>
        </w:r>
        <w:r w:rsidRPr="007133C6">
          <w:rPr>
            <w:rStyle w:val="Hiperpovezava"/>
            <w:noProof/>
          </w:rPr>
          <w:t>Podrobni podatki o sestavi magistralnih zdravil</w:t>
        </w:r>
        <w:r>
          <w:rPr>
            <w:noProof/>
            <w:webHidden/>
          </w:rPr>
          <w:tab/>
        </w:r>
        <w:r>
          <w:rPr>
            <w:noProof/>
            <w:webHidden/>
          </w:rPr>
          <w:fldChar w:fldCharType="begin"/>
        </w:r>
        <w:r>
          <w:rPr>
            <w:noProof/>
            <w:webHidden/>
          </w:rPr>
          <w:instrText xml:space="preserve"> PAGEREF _Toc231883542 \h </w:instrText>
        </w:r>
        <w:r>
          <w:rPr>
            <w:noProof/>
            <w:webHidden/>
          </w:rPr>
        </w:r>
        <w:r>
          <w:rPr>
            <w:noProof/>
            <w:webHidden/>
          </w:rPr>
          <w:fldChar w:fldCharType="separate"/>
        </w:r>
        <w:r>
          <w:rPr>
            <w:noProof/>
            <w:webHidden/>
          </w:rPr>
          <w:t>20</w:t>
        </w:r>
        <w:r>
          <w:rPr>
            <w:noProof/>
            <w:webHidden/>
          </w:rPr>
          <w:fldChar w:fldCharType="end"/>
        </w:r>
      </w:hyperlink>
    </w:p>
    <w:p w14:paraId="17D63377" w14:textId="34C6C8A0" w:rsidR="0031764F" w:rsidRDefault="0031764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3543" w:history="1">
        <w:r w:rsidRPr="007133C6">
          <w:rPr>
            <w:rStyle w:val="Hiperpovezava"/>
            <w:noProof/>
            <w:kern w:val="32"/>
          </w:rPr>
          <w:t>2.15</w:t>
        </w:r>
        <w:r>
          <w:rPr>
            <w:rFonts w:eastAsiaTheme="minorEastAsia" w:cstheme="minorBidi"/>
            <w:i w:val="0"/>
            <w:iCs w:val="0"/>
            <w:noProof/>
            <w:kern w:val="2"/>
            <w:sz w:val="24"/>
            <w:szCs w:val="24"/>
            <w14:ligatures w14:val="standardContextual"/>
          </w:rPr>
          <w:tab/>
        </w:r>
        <w:r w:rsidRPr="007133C6">
          <w:rPr>
            <w:rStyle w:val="Hiperpovezava"/>
            <w:noProof/>
          </w:rPr>
          <w:t>Recepti za osebno rabo</w:t>
        </w:r>
        <w:r>
          <w:rPr>
            <w:noProof/>
            <w:webHidden/>
          </w:rPr>
          <w:tab/>
        </w:r>
        <w:r>
          <w:rPr>
            <w:noProof/>
            <w:webHidden/>
          </w:rPr>
          <w:fldChar w:fldCharType="begin"/>
        </w:r>
        <w:r>
          <w:rPr>
            <w:noProof/>
            <w:webHidden/>
          </w:rPr>
          <w:instrText xml:space="preserve"> PAGEREF _Toc231883543 \h </w:instrText>
        </w:r>
        <w:r>
          <w:rPr>
            <w:noProof/>
            <w:webHidden/>
          </w:rPr>
        </w:r>
        <w:r>
          <w:rPr>
            <w:noProof/>
            <w:webHidden/>
          </w:rPr>
          <w:fldChar w:fldCharType="separate"/>
        </w:r>
        <w:r>
          <w:rPr>
            <w:noProof/>
            <w:webHidden/>
          </w:rPr>
          <w:t>20</w:t>
        </w:r>
        <w:r>
          <w:rPr>
            <w:noProof/>
            <w:webHidden/>
          </w:rPr>
          <w:fldChar w:fldCharType="end"/>
        </w:r>
      </w:hyperlink>
    </w:p>
    <w:p w14:paraId="0F810D29" w14:textId="55F922EC"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44" w:history="1">
        <w:r w:rsidRPr="007133C6">
          <w:rPr>
            <w:rStyle w:val="Hiperpovezava"/>
            <w:noProof/>
          </w:rPr>
          <w:t>2.15.1</w:t>
        </w:r>
        <w:r>
          <w:rPr>
            <w:rFonts w:eastAsiaTheme="minorEastAsia" w:cstheme="minorBidi"/>
            <w:noProof/>
            <w:kern w:val="2"/>
            <w:sz w:val="24"/>
            <w:szCs w:val="24"/>
            <w14:ligatures w14:val="standardContextual"/>
          </w:rPr>
          <w:tab/>
        </w:r>
        <w:r w:rsidRPr="007133C6">
          <w:rPr>
            <w:rStyle w:val="Hiperpovezava"/>
            <w:noProof/>
          </w:rPr>
          <w:t>Recepti za osebno rabo so le neobnovljivi</w:t>
        </w:r>
        <w:r>
          <w:rPr>
            <w:noProof/>
            <w:webHidden/>
          </w:rPr>
          <w:tab/>
        </w:r>
        <w:r>
          <w:rPr>
            <w:noProof/>
            <w:webHidden/>
          </w:rPr>
          <w:fldChar w:fldCharType="begin"/>
        </w:r>
        <w:r>
          <w:rPr>
            <w:noProof/>
            <w:webHidden/>
          </w:rPr>
          <w:instrText xml:space="preserve"> PAGEREF _Toc231883544 \h </w:instrText>
        </w:r>
        <w:r>
          <w:rPr>
            <w:noProof/>
            <w:webHidden/>
          </w:rPr>
        </w:r>
        <w:r>
          <w:rPr>
            <w:noProof/>
            <w:webHidden/>
          </w:rPr>
          <w:fldChar w:fldCharType="separate"/>
        </w:r>
        <w:r>
          <w:rPr>
            <w:noProof/>
            <w:webHidden/>
          </w:rPr>
          <w:t>20</w:t>
        </w:r>
        <w:r>
          <w:rPr>
            <w:noProof/>
            <w:webHidden/>
          </w:rPr>
          <w:fldChar w:fldCharType="end"/>
        </w:r>
      </w:hyperlink>
    </w:p>
    <w:p w14:paraId="64E2A8D2" w14:textId="727AAF92"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45" w:history="1">
        <w:r w:rsidRPr="007133C6">
          <w:rPr>
            <w:rStyle w:val="Hiperpovezava"/>
            <w:noProof/>
          </w:rPr>
          <w:t>2.15.2</w:t>
        </w:r>
        <w:r>
          <w:rPr>
            <w:rFonts w:eastAsiaTheme="minorEastAsia" w:cstheme="minorBidi"/>
            <w:noProof/>
            <w:kern w:val="2"/>
            <w:sz w:val="24"/>
            <w:szCs w:val="24"/>
            <w14:ligatures w14:val="standardContextual"/>
          </w:rPr>
          <w:tab/>
        </w:r>
        <w:r w:rsidRPr="007133C6">
          <w:rPr>
            <w:rStyle w:val="Hiperpovezava"/>
            <w:noProof/>
          </w:rPr>
          <w:t>Na recepte za osebno rabo se ne sme prepisati živil za posebne zdravstvene namene</w:t>
        </w:r>
        <w:r>
          <w:rPr>
            <w:noProof/>
            <w:webHidden/>
          </w:rPr>
          <w:tab/>
        </w:r>
        <w:r>
          <w:rPr>
            <w:noProof/>
            <w:webHidden/>
          </w:rPr>
          <w:fldChar w:fldCharType="begin"/>
        </w:r>
        <w:r>
          <w:rPr>
            <w:noProof/>
            <w:webHidden/>
          </w:rPr>
          <w:instrText xml:space="preserve"> PAGEREF _Toc231883545 \h </w:instrText>
        </w:r>
        <w:r>
          <w:rPr>
            <w:noProof/>
            <w:webHidden/>
          </w:rPr>
        </w:r>
        <w:r>
          <w:rPr>
            <w:noProof/>
            <w:webHidden/>
          </w:rPr>
          <w:fldChar w:fldCharType="separate"/>
        </w:r>
        <w:r>
          <w:rPr>
            <w:noProof/>
            <w:webHidden/>
          </w:rPr>
          <w:t>20</w:t>
        </w:r>
        <w:r>
          <w:rPr>
            <w:noProof/>
            <w:webHidden/>
          </w:rPr>
          <w:fldChar w:fldCharType="end"/>
        </w:r>
      </w:hyperlink>
    </w:p>
    <w:p w14:paraId="667372B4" w14:textId="26A36ED4"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46" w:history="1">
        <w:r w:rsidRPr="007133C6">
          <w:rPr>
            <w:rStyle w:val="Hiperpovezava"/>
            <w:noProof/>
          </w:rPr>
          <w:t>2.15.3</w:t>
        </w:r>
        <w:r>
          <w:rPr>
            <w:rFonts w:eastAsiaTheme="minorEastAsia" w:cstheme="minorBidi"/>
            <w:noProof/>
            <w:kern w:val="2"/>
            <w:sz w:val="24"/>
            <w:szCs w:val="24"/>
            <w14:ligatures w14:val="standardContextual"/>
          </w:rPr>
          <w:tab/>
        </w:r>
        <w:r w:rsidRPr="007133C6">
          <w:rPr>
            <w:rStyle w:val="Hiperpovezava"/>
            <w:noProof/>
          </w:rPr>
          <w:t>Prepoved izdaje zdravil na recepte za osebno rabo za zdravnike, ki jim je bila izdane prepoved dodelitve receptov</w:t>
        </w:r>
        <w:r>
          <w:rPr>
            <w:noProof/>
            <w:webHidden/>
          </w:rPr>
          <w:tab/>
        </w:r>
        <w:r>
          <w:rPr>
            <w:noProof/>
            <w:webHidden/>
          </w:rPr>
          <w:fldChar w:fldCharType="begin"/>
        </w:r>
        <w:r>
          <w:rPr>
            <w:noProof/>
            <w:webHidden/>
          </w:rPr>
          <w:instrText xml:space="preserve"> PAGEREF _Toc231883546 \h </w:instrText>
        </w:r>
        <w:r>
          <w:rPr>
            <w:noProof/>
            <w:webHidden/>
          </w:rPr>
        </w:r>
        <w:r>
          <w:rPr>
            <w:noProof/>
            <w:webHidden/>
          </w:rPr>
          <w:fldChar w:fldCharType="separate"/>
        </w:r>
        <w:r>
          <w:rPr>
            <w:noProof/>
            <w:webHidden/>
          </w:rPr>
          <w:t>20</w:t>
        </w:r>
        <w:r>
          <w:rPr>
            <w:noProof/>
            <w:webHidden/>
          </w:rPr>
          <w:fldChar w:fldCharType="end"/>
        </w:r>
      </w:hyperlink>
    </w:p>
    <w:p w14:paraId="76044B3D" w14:textId="297591B5" w:rsidR="0031764F" w:rsidRDefault="0031764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3547" w:history="1">
        <w:r w:rsidRPr="007133C6">
          <w:rPr>
            <w:rStyle w:val="Hiperpovezava"/>
            <w:noProof/>
            <w:kern w:val="32"/>
          </w:rPr>
          <w:t>2.16</w:t>
        </w:r>
        <w:r>
          <w:rPr>
            <w:rFonts w:eastAsiaTheme="minorEastAsia" w:cstheme="minorBidi"/>
            <w:i w:val="0"/>
            <w:iCs w:val="0"/>
            <w:noProof/>
            <w:kern w:val="2"/>
            <w:sz w:val="24"/>
            <w:szCs w:val="24"/>
            <w14:ligatures w14:val="standardContextual"/>
          </w:rPr>
          <w:tab/>
        </w:r>
        <w:r w:rsidRPr="007133C6">
          <w:rPr>
            <w:rStyle w:val="Hiperpovezava"/>
            <w:noProof/>
          </w:rPr>
          <w:t>Izdaja zdravil v okviru brezšivne skrbi v bolnišničnih lekarnah</w:t>
        </w:r>
        <w:r>
          <w:rPr>
            <w:noProof/>
            <w:webHidden/>
          </w:rPr>
          <w:tab/>
        </w:r>
        <w:r>
          <w:rPr>
            <w:noProof/>
            <w:webHidden/>
          </w:rPr>
          <w:fldChar w:fldCharType="begin"/>
        </w:r>
        <w:r>
          <w:rPr>
            <w:noProof/>
            <w:webHidden/>
          </w:rPr>
          <w:instrText xml:space="preserve"> PAGEREF _Toc231883547 \h </w:instrText>
        </w:r>
        <w:r>
          <w:rPr>
            <w:noProof/>
            <w:webHidden/>
          </w:rPr>
        </w:r>
        <w:r>
          <w:rPr>
            <w:noProof/>
            <w:webHidden/>
          </w:rPr>
          <w:fldChar w:fldCharType="separate"/>
        </w:r>
        <w:r>
          <w:rPr>
            <w:noProof/>
            <w:webHidden/>
          </w:rPr>
          <w:t>20</w:t>
        </w:r>
        <w:r>
          <w:rPr>
            <w:noProof/>
            <w:webHidden/>
          </w:rPr>
          <w:fldChar w:fldCharType="end"/>
        </w:r>
      </w:hyperlink>
    </w:p>
    <w:p w14:paraId="1DC759ED" w14:textId="6E31DB73" w:rsidR="0031764F" w:rsidRDefault="0031764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3548" w:history="1">
        <w:r w:rsidRPr="007133C6">
          <w:rPr>
            <w:rStyle w:val="Hiperpovezava"/>
            <w:noProof/>
            <w:kern w:val="32"/>
          </w:rPr>
          <w:t>2.17</w:t>
        </w:r>
        <w:r>
          <w:rPr>
            <w:rFonts w:eastAsiaTheme="minorEastAsia" w:cstheme="minorBidi"/>
            <w:i w:val="0"/>
            <w:iCs w:val="0"/>
            <w:noProof/>
            <w:kern w:val="2"/>
            <w:sz w:val="24"/>
            <w:szCs w:val="24"/>
            <w14:ligatures w14:val="standardContextual"/>
          </w:rPr>
          <w:tab/>
        </w:r>
        <w:r w:rsidRPr="007133C6">
          <w:rPr>
            <w:rStyle w:val="Hiperpovezava"/>
            <w:noProof/>
          </w:rPr>
          <w:t>Podatki, poslani na podlagi ugotovitev ob opravljenih finančno medicinskih nadzorih</w:t>
        </w:r>
        <w:r>
          <w:rPr>
            <w:noProof/>
            <w:webHidden/>
          </w:rPr>
          <w:tab/>
        </w:r>
        <w:r>
          <w:rPr>
            <w:noProof/>
            <w:webHidden/>
          </w:rPr>
          <w:fldChar w:fldCharType="begin"/>
        </w:r>
        <w:r>
          <w:rPr>
            <w:noProof/>
            <w:webHidden/>
          </w:rPr>
          <w:instrText xml:space="preserve"> PAGEREF _Toc231883548 \h </w:instrText>
        </w:r>
        <w:r>
          <w:rPr>
            <w:noProof/>
            <w:webHidden/>
          </w:rPr>
        </w:r>
        <w:r>
          <w:rPr>
            <w:noProof/>
            <w:webHidden/>
          </w:rPr>
          <w:fldChar w:fldCharType="separate"/>
        </w:r>
        <w:r>
          <w:rPr>
            <w:noProof/>
            <w:webHidden/>
          </w:rPr>
          <w:t>21</w:t>
        </w:r>
        <w:r>
          <w:rPr>
            <w:noProof/>
            <w:webHidden/>
          </w:rPr>
          <w:fldChar w:fldCharType="end"/>
        </w:r>
      </w:hyperlink>
    </w:p>
    <w:p w14:paraId="03D188D5" w14:textId="2B286C7B" w:rsidR="0031764F" w:rsidRDefault="0031764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3549" w:history="1">
        <w:r w:rsidRPr="007133C6">
          <w:rPr>
            <w:rStyle w:val="Hiperpovezava"/>
            <w:noProof/>
            <w:kern w:val="32"/>
          </w:rPr>
          <w:t>2.18</w:t>
        </w:r>
        <w:r>
          <w:rPr>
            <w:rFonts w:eastAsiaTheme="minorEastAsia" w:cstheme="minorBidi"/>
            <w:i w:val="0"/>
            <w:iCs w:val="0"/>
            <w:noProof/>
            <w:kern w:val="2"/>
            <w:sz w:val="24"/>
            <w:szCs w:val="24"/>
            <w14:ligatures w14:val="standardContextual"/>
          </w:rPr>
          <w:tab/>
        </w:r>
        <w:r w:rsidRPr="007133C6">
          <w:rPr>
            <w:rStyle w:val="Hiperpovezava"/>
            <w:noProof/>
          </w:rPr>
          <w:t>Opis kontrol ob izdaji zdravila</w:t>
        </w:r>
        <w:r>
          <w:rPr>
            <w:noProof/>
            <w:webHidden/>
          </w:rPr>
          <w:tab/>
        </w:r>
        <w:r>
          <w:rPr>
            <w:noProof/>
            <w:webHidden/>
          </w:rPr>
          <w:fldChar w:fldCharType="begin"/>
        </w:r>
        <w:r>
          <w:rPr>
            <w:noProof/>
            <w:webHidden/>
          </w:rPr>
          <w:instrText xml:space="preserve"> PAGEREF _Toc231883549 \h </w:instrText>
        </w:r>
        <w:r>
          <w:rPr>
            <w:noProof/>
            <w:webHidden/>
          </w:rPr>
        </w:r>
        <w:r>
          <w:rPr>
            <w:noProof/>
            <w:webHidden/>
          </w:rPr>
          <w:fldChar w:fldCharType="separate"/>
        </w:r>
        <w:r>
          <w:rPr>
            <w:noProof/>
            <w:webHidden/>
          </w:rPr>
          <w:t>21</w:t>
        </w:r>
        <w:r>
          <w:rPr>
            <w:noProof/>
            <w:webHidden/>
          </w:rPr>
          <w:fldChar w:fldCharType="end"/>
        </w:r>
      </w:hyperlink>
    </w:p>
    <w:p w14:paraId="187AFB8B" w14:textId="664E1561"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50" w:history="1">
        <w:r w:rsidRPr="007133C6">
          <w:rPr>
            <w:rStyle w:val="Hiperpovezava"/>
            <w:noProof/>
          </w:rPr>
          <w:t>2.18.1</w:t>
        </w:r>
        <w:r>
          <w:rPr>
            <w:rFonts w:eastAsiaTheme="minorEastAsia" w:cstheme="minorBidi"/>
            <w:noProof/>
            <w:kern w:val="2"/>
            <w:sz w:val="24"/>
            <w:szCs w:val="24"/>
            <w14:ligatures w14:val="standardContextual"/>
          </w:rPr>
          <w:tab/>
        </w:r>
        <w:r w:rsidRPr="007133C6">
          <w:rPr>
            <w:rStyle w:val="Hiperpovezava"/>
            <w:noProof/>
          </w:rPr>
          <w:t>ZZZS številka zavarovane osebe</w:t>
        </w:r>
        <w:r>
          <w:rPr>
            <w:noProof/>
            <w:webHidden/>
          </w:rPr>
          <w:tab/>
        </w:r>
        <w:r>
          <w:rPr>
            <w:noProof/>
            <w:webHidden/>
          </w:rPr>
          <w:fldChar w:fldCharType="begin"/>
        </w:r>
        <w:r>
          <w:rPr>
            <w:noProof/>
            <w:webHidden/>
          </w:rPr>
          <w:instrText xml:space="preserve"> PAGEREF _Toc231883550 \h </w:instrText>
        </w:r>
        <w:r>
          <w:rPr>
            <w:noProof/>
            <w:webHidden/>
          </w:rPr>
        </w:r>
        <w:r>
          <w:rPr>
            <w:noProof/>
            <w:webHidden/>
          </w:rPr>
          <w:fldChar w:fldCharType="separate"/>
        </w:r>
        <w:r>
          <w:rPr>
            <w:noProof/>
            <w:webHidden/>
          </w:rPr>
          <w:t>22</w:t>
        </w:r>
        <w:r>
          <w:rPr>
            <w:noProof/>
            <w:webHidden/>
          </w:rPr>
          <w:fldChar w:fldCharType="end"/>
        </w:r>
      </w:hyperlink>
    </w:p>
    <w:p w14:paraId="4110C4C2" w14:textId="2B0B07D7"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51" w:history="1">
        <w:r w:rsidRPr="007133C6">
          <w:rPr>
            <w:rStyle w:val="Hiperpovezava"/>
            <w:noProof/>
          </w:rPr>
          <w:t>2.18.2</w:t>
        </w:r>
        <w:r>
          <w:rPr>
            <w:rFonts w:eastAsiaTheme="minorEastAsia" w:cstheme="minorBidi"/>
            <w:noProof/>
            <w:kern w:val="2"/>
            <w:sz w:val="24"/>
            <w:szCs w:val="24"/>
            <w14:ligatures w14:val="standardContextual"/>
          </w:rPr>
          <w:tab/>
        </w:r>
        <w:r w:rsidRPr="007133C6">
          <w:rPr>
            <w:rStyle w:val="Hiperpovezava"/>
            <w:noProof/>
          </w:rPr>
          <w:t>Identifikacija uporabnika on-line sistema - ZZZS številka uporabnika</w:t>
        </w:r>
        <w:r>
          <w:rPr>
            <w:noProof/>
            <w:webHidden/>
          </w:rPr>
          <w:tab/>
        </w:r>
        <w:r>
          <w:rPr>
            <w:noProof/>
            <w:webHidden/>
          </w:rPr>
          <w:fldChar w:fldCharType="begin"/>
        </w:r>
        <w:r>
          <w:rPr>
            <w:noProof/>
            <w:webHidden/>
          </w:rPr>
          <w:instrText xml:space="preserve"> PAGEREF _Toc231883551 \h </w:instrText>
        </w:r>
        <w:r>
          <w:rPr>
            <w:noProof/>
            <w:webHidden/>
          </w:rPr>
        </w:r>
        <w:r>
          <w:rPr>
            <w:noProof/>
            <w:webHidden/>
          </w:rPr>
          <w:fldChar w:fldCharType="separate"/>
        </w:r>
        <w:r>
          <w:rPr>
            <w:noProof/>
            <w:webHidden/>
          </w:rPr>
          <w:t>22</w:t>
        </w:r>
        <w:r>
          <w:rPr>
            <w:noProof/>
            <w:webHidden/>
          </w:rPr>
          <w:fldChar w:fldCharType="end"/>
        </w:r>
      </w:hyperlink>
    </w:p>
    <w:p w14:paraId="3B592855" w14:textId="52DE6D9D"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52" w:history="1">
        <w:r w:rsidRPr="007133C6">
          <w:rPr>
            <w:rStyle w:val="Hiperpovezava"/>
            <w:noProof/>
          </w:rPr>
          <w:t>2.18.3</w:t>
        </w:r>
        <w:r>
          <w:rPr>
            <w:rFonts w:eastAsiaTheme="minorEastAsia" w:cstheme="minorBidi"/>
            <w:noProof/>
            <w:kern w:val="2"/>
            <w:sz w:val="24"/>
            <w:szCs w:val="24"/>
            <w14:ligatures w14:val="standardContextual"/>
          </w:rPr>
          <w:tab/>
        </w:r>
        <w:r w:rsidRPr="007133C6">
          <w:rPr>
            <w:rStyle w:val="Hiperpovezava"/>
            <w:noProof/>
          </w:rPr>
          <w:t>Identifikacija odgovora branje OZZ</w:t>
        </w:r>
        <w:r>
          <w:rPr>
            <w:noProof/>
            <w:webHidden/>
          </w:rPr>
          <w:tab/>
        </w:r>
        <w:r>
          <w:rPr>
            <w:noProof/>
            <w:webHidden/>
          </w:rPr>
          <w:fldChar w:fldCharType="begin"/>
        </w:r>
        <w:r>
          <w:rPr>
            <w:noProof/>
            <w:webHidden/>
          </w:rPr>
          <w:instrText xml:space="preserve"> PAGEREF _Toc231883552 \h </w:instrText>
        </w:r>
        <w:r>
          <w:rPr>
            <w:noProof/>
            <w:webHidden/>
          </w:rPr>
        </w:r>
        <w:r>
          <w:rPr>
            <w:noProof/>
            <w:webHidden/>
          </w:rPr>
          <w:fldChar w:fldCharType="separate"/>
        </w:r>
        <w:r>
          <w:rPr>
            <w:noProof/>
            <w:webHidden/>
          </w:rPr>
          <w:t>22</w:t>
        </w:r>
        <w:r>
          <w:rPr>
            <w:noProof/>
            <w:webHidden/>
          </w:rPr>
          <w:fldChar w:fldCharType="end"/>
        </w:r>
      </w:hyperlink>
    </w:p>
    <w:p w14:paraId="666D2742" w14:textId="77A23977"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53" w:history="1">
        <w:r w:rsidRPr="007133C6">
          <w:rPr>
            <w:rStyle w:val="Hiperpovezava"/>
            <w:noProof/>
          </w:rPr>
          <w:t>2.18.4</w:t>
        </w:r>
        <w:r>
          <w:rPr>
            <w:rFonts w:eastAsiaTheme="minorEastAsia" w:cstheme="minorBidi"/>
            <w:noProof/>
            <w:kern w:val="2"/>
            <w:sz w:val="24"/>
            <w:szCs w:val="24"/>
            <w14:ligatures w14:val="standardContextual"/>
          </w:rPr>
          <w:tab/>
        </w:r>
        <w:r w:rsidRPr="007133C6">
          <w:rPr>
            <w:rStyle w:val="Hiperpovezava"/>
            <w:noProof/>
          </w:rPr>
          <w:t>ZZZS številka lekarne</w:t>
        </w:r>
        <w:r>
          <w:rPr>
            <w:noProof/>
            <w:webHidden/>
          </w:rPr>
          <w:tab/>
        </w:r>
        <w:r>
          <w:rPr>
            <w:noProof/>
            <w:webHidden/>
          </w:rPr>
          <w:fldChar w:fldCharType="begin"/>
        </w:r>
        <w:r>
          <w:rPr>
            <w:noProof/>
            <w:webHidden/>
          </w:rPr>
          <w:instrText xml:space="preserve"> PAGEREF _Toc231883553 \h </w:instrText>
        </w:r>
        <w:r>
          <w:rPr>
            <w:noProof/>
            <w:webHidden/>
          </w:rPr>
        </w:r>
        <w:r>
          <w:rPr>
            <w:noProof/>
            <w:webHidden/>
          </w:rPr>
          <w:fldChar w:fldCharType="separate"/>
        </w:r>
        <w:r>
          <w:rPr>
            <w:noProof/>
            <w:webHidden/>
          </w:rPr>
          <w:t>22</w:t>
        </w:r>
        <w:r>
          <w:rPr>
            <w:noProof/>
            <w:webHidden/>
          </w:rPr>
          <w:fldChar w:fldCharType="end"/>
        </w:r>
      </w:hyperlink>
    </w:p>
    <w:p w14:paraId="0487FBC7" w14:textId="435CAAE5"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54" w:history="1">
        <w:r w:rsidRPr="007133C6">
          <w:rPr>
            <w:rStyle w:val="Hiperpovezava"/>
            <w:noProof/>
          </w:rPr>
          <w:t>2.18.5</w:t>
        </w:r>
        <w:r>
          <w:rPr>
            <w:rFonts w:eastAsiaTheme="minorEastAsia" w:cstheme="minorBidi"/>
            <w:noProof/>
            <w:kern w:val="2"/>
            <w:sz w:val="24"/>
            <w:szCs w:val="24"/>
            <w14:ligatures w14:val="standardContextual"/>
          </w:rPr>
          <w:tab/>
        </w:r>
        <w:r w:rsidRPr="007133C6">
          <w:rPr>
            <w:rStyle w:val="Hiperpovezava"/>
            <w:noProof/>
          </w:rPr>
          <w:t>Šifra države konvencije</w:t>
        </w:r>
        <w:r>
          <w:rPr>
            <w:noProof/>
            <w:webHidden/>
          </w:rPr>
          <w:tab/>
        </w:r>
        <w:r>
          <w:rPr>
            <w:noProof/>
            <w:webHidden/>
          </w:rPr>
          <w:fldChar w:fldCharType="begin"/>
        </w:r>
        <w:r>
          <w:rPr>
            <w:noProof/>
            <w:webHidden/>
          </w:rPr>
          <w:instrText xml:space="preserve"> PAGEREF _Toc231883554 \h </w:instrText>
        </w:r>
        <w:r>
          <w:rPr>
            <w:noProof/>
            <w:webHidden/>
          </w:rPr>
        </w:r>
        <w:r>
          <w:rPr>
            <w:noProof/>
            <w:webHidden/>
          </w:rPr>
          <w:fldChar w:fldCharType="separate"/>
        </w:r>
        <w:r>
          <w:rPr>
            <w:noProof/>
            <w:webHidden/>
          </w:rPr>
          <w:t>23</w:t>
        </w:r>
        <w:r>
          <w:rPr>
            <w:noProof/>
            <w:webHidden/>
          </w:rPr>
          <w:fldChar w:fldCharType="end"/>
        </w:r>
      </w:hyperlink>
    </w:p>
    <w:p w14:paraId="6FD2AAE0" w14:textId="1EDEBD31"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55" w:history="1">
        <w:r w:rsidRPr="007133C6">
          <w:rPr>
            <w:rStyle w:val="Hiperpovezava"/>
            <w:noProof/>
          </w:rPr>
          <w:t>2.18.6</w:t>
        </w:r>
        <w:r>
          <w:rPr>
            <w:rFonts w:eastAsiaTheme="minorEastAsia" w:cstheme="minorBidi"/>
            <w:noProof/>
            <w:kern w:val="2"/>
            <w:sz w:val="24"/>
            <w:szCs w:val="24"/>
            <w14:ligatures w14:val="standardContextual"/>
          </w:rPr>
          <w:tab/>
        </w:r>
        <w:r w:rsidRPr="007133C6">
          <w:rPr>
            <w:rStyle w:val="Hiperpovezava"/>
            <w:noProof/>
          </w:rPr>
          <w:t>Številka recepta</w:t>
        </w:r>
        <w:r>
          <w:rPr>
            <w:noProof/>
            <w:webHidden/>
          </w:rPr>
          <w:tab/>
        </w:r>
        <w:r>
          <w:rPr>
            <w:noProof/>
            <w:webHidden/>
          </w:rPr>
          <w:fldChar w:fldCharType="begin"/>
        </w:r>
        <w:r>
          <w:rPr>
            <w:noProof/>
            <w:webHidden/>
          </w:rPr>
          <w:instrText xml:space="preserve"> PAGEREF _Toc231883555 \h </w:instrText>
        </w:r>
        <w:r>
          <w:rPr>
            <w:noProof/>
            <w:webHidden/>
          </w:rPr>
        </w:r>
        <w:r>
          <w:rPr>
            <w:noProof/>
            <w:webHidden/>
          </w:rPr>
          <w:fldChar w:fldCharType="separate"/>
        </w:r>
        <w:r>
          <w:rPr>
            <w:noProof/>
            <w:webHidden/>
          </w:rPr>
          <w:t>23</w:t>
        </w:r>
        <w:r>
          <w:rPr>
            <w:noProof/>
            <w:webHidden/>
          </w:rPr>
          <w:fldChar w:fldCharType="end"/>
        </w:r>
      </w:hyperlink>
    </w:p>
    <w:p w14:paraId="7FF24C4E" w14:textId="20410D5E"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56" w:history="1">
        <w:r w:rsidRPr="007133C6">
          <w:rPr>
            <w:rStyle w:val="Hiperpovezava"/>
            <w:noProof/>
          </w:rPr>
          <w:t>2.18.7</w:t>
        </w:r>
        <w:r>
          <w:rPr>
            <w:rFonts w:eastAsiaTheme="minorEastAsia" w:cstheme="minorBidi"/>
            <w:noProof/>
            <w:kern w:val="2"/>
            <w:sz w:val="24"/>
            <w:szCs w:val="24"/>
            <w14:ligatures w14:val="standardContextual"/>
          </w:rPr>
          <w:tab/>
        </w:r>
        <w:r w:rsidRPr="007133C6">
          <w:rPr>
            <w:rStyle w:val="Hiperpovezava"/>
            <w:noProof/>
          </w:rPr>
          <w:t>Zavodova evidenčna številka recepta</w:t>
        </w:r>
        <w:r>
          <w:rPr>
            <w:noProof/>
            <w:webHidden/>
          </w:rPr>
          <w:tab/>
        </w:r>
        <w:r>
          <w:rPr>
            <w:noProof/>
            <w:webHidden/>
          </w:rPr>
          <w:fldChar w:fldCharType="begin"/>
        </w:r>
        <w:r>
          <w:rPr>
            <w:noProof/>
            <w:webHidden/>
          </w:rPr>
          <w:instrText xml:space="preserve"> PAGEREF _Toc231883556 \h </w:instrText>
        </w:r>
        <w:r>
          <w:rPr>
            <w:noProof/>
            <w:webHidden/>
          </w:rPr>
        </w:r>
        <w:r>
          <w:rPr>
            <w:noProof/>
            <w:webHidden/>
          </w:rPr>
          <w:fldChar w:fldCharType="separate"/>
        </w:r>
        <w:r>
          <w:rPr>
            <w:noProof/>
            <w:webHidden/>
          </w:rPr>
          <w:t>24</w:t>
        </w:r>
        <w:r>
          <w:rPr>
            <w:noProof/>
            <w:webHidden/>
          </w:rPr>
          <w:fldChar w:fldCharType="end"/>
        </w:r>
      </w:hyperlink>
    </w:p>
    <w:p w14:paraId="0D665323" w14:textId="7C700E20"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57" w:history="1">
        <w:r w:rsidRPr="007133C6">
          <w:rPr>
            <w:rStyle w:val="Hiperpovezava"/>
            <w:noProof/>
          </w:rPr>
          <w:t>2.18.8</w:t>
        </w:r>
        <w:r>
          <w:rPr>
            <w:rFonts w:eastAsiaTheme="minorEastAsia" w:cstheme="minorBidi"/>
            <w:noProof/>
            <w:kern w:val="2"/>
            <w:sz w:val="24"/>
            <w:szCs w:val="24"/>
            <w14:ligatures w14:val="standardContextual"/>
          </w:rPr>
          <w:tab/>
        </w:r>
        <w:r w:rsidRPr="007133C6">
          <w:rPr>
            <w:rStyle w:val="Hiperpovezava"/>
            <w:noProof/>
          </w:rPr>
          <w:t>Datum in čas izdaje zdravila</w:t>
        </w:r>
        <w:r>
          <w:rPr>
            <w:noProof/>
            <w:webHidden/>
          </w:rPr>
          <w:tab/>
        </w:r>
        <w:r>
          <w:rPr>
            <w:noProof/>
            <w:webHidden/>
          </w:rPr>
          <w:fldChar w:fldCharType="begin"/>
        </w:r>
        <w:r>
          <w:rPr>
            <w:noProof/>
            <w:webHidden/>
          </w:rPr>
          <w:instrText xml:space="preserve"> PAGEREF _Toc231883557 \h </w:instrText>
        </w:r>
        <w:r>
          <w:rPr>
            <w:noProof/>
            <w:webHidden/>
          </w:rPr>
        </w:r>
        <w:r>
          <w:rPr>
            <w:noProof/>
            <w:webHidden/>
          </w:rPr>
          <w:fldChar w:fldCharType="separate"/>
        </w:r>
        <w:r>
          <w:rPr>
            <w:noProof/>
            <w:webHidden/>
          </w:rPr>
          <w:t>24</w:t>
        </w:r>
        <w:r>
          <w:rPr>
            <w:noProof/>
            <w:webHidden/>
          </w:rPr>
          <w:fldChar w:fldCharType="end"/>
        </w:r>
      </w:hyperlink>
    </w:p>
    <w:p w14:paraId="29901080" w14:textId="76FEFDC6"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58" w:history="1">
        <w:r w:rsidRPr="007133C6">
          <w:rPr>
            <w:rStyle w:val="Hiperpovezava"/>
            <w:noProof/>
          </w:rPr>
          <w:t>2.18.9</w:t>
        </w:r>
        <w:r>
          <w:rPr>
            <w:rFonts w:eastAsiaTheme="minorEastAsia" w:cstheme="minorBidi"/>
            <w:noProof/>
            <w:kern w:val="2"/>
            <w:sz w:val="24"/>
            <w:szCs w:val="24"/>
            <w14:ligatures w14:val="standardContextual"/>
          </w:rPr>
          <w:tab/>
        </w:r>
        <w:r w:rsidRPr="007133C6">
          <w:rPr>
            <w:rStyle w:val="Hiperpovezava"/>
            <w:noProof/>
          </w:rPr>
          <w:t>Šifra pridobivanja podatkov OZZ</w:t>
        </w:r>
        <w:r>
          <w:rPr>
            <w:noProof/>
            <w:webHidden/>
          </w:rPr>
          <w:tab/>
        </w:r>
        <w:r>
          <w:rPr>
            <w:noProof/>
            <w:webHidden/>
          </w:rPr>
          <w:fldChar w:fldCharType="begin"/>
        </w:r>
        <w:r>
          <w:rPr>
            <w:noProof/>
            <w:webHidden/>
          </w:rPr>
          <w:instrText xml:space="preserve"> PAGEREF _Toc231883558 \h </w:instrText>
        </w:r>
        <w:r>
          <w:rPr>
            <w:noProof/>
            <w:webHidden/>
          </w:rPr>
        </w:r>
        <w:r>
          <w:rPr>
            <w:noProof/>
            <w:webHidden/>
          </w:rPr>
          <w:fldChar w:fldCharType="separate"/>
        </w:r>
        <w:r>
          <w:rPr>
            <w:noProof/>
            <w:webHidden/>
          </w:rPr>
          <w:t>24</w:t>
        </w:r>
        <w:r>
          <w:rPr>
            <w:noProof/>
            <w:webHidden/>
          </w:rPr>
          <w:fldChar w:fldCharType="end"/>
        </w:r>
      </w:hyperlink>
    </w:p>
    <w:p w14:paraId="16D5CD7A" w14:textId="4093D10C"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59" w:history="1">
        <w:r w:rsidRPr="007133C6">
          <w:rPr>
            <w:rStyle w:val="Hiperpovezava"/>
            <w:noProof/>
          </w:rPr>
          <w:t>2.18.10</w:t>
        </w:r>
        <w:r>
          <w:rPr>
            <w:rFonts w:eastAsiaTheme="minorEastAsia" w:cstheme="minorBidi"/>
            <w:noProof/>
            <w:kern w:val="2"/>
            <w:sz w:val="24"/>
            <w:szCs w:val="24"/>
            <w14:ligatures w14:val="standardContextual"/>
          </w:rPr>
          <w:tab/>
        </w:r>
        <w:r w:rsidRPr="007133C6">
          <w:rPr>
            <w:rStyle w:val="Hiperpovezava"/>
            <w:noProof/>
          </w:rPr>
          <w:t>Razlog obravnave</w:t>
        </w:r>
        <w:r>
          <w:rPr>
            <w:noProof/>
            <w:webHidden/>
          </w:rPr>
          <w:tab/>
        </w:r>
        <w:r>
          <w:rPr>
            <w:noProof/>
            <w:webHidden/>
          </w:rPr>
          <w:fldChar w:fldCharType="begin"/>
        </w:r>
        <w:r>
          <w:rPr>
            <w:noProof/>
            <w:webHidden/>
          </w:rPr>
          <w:instrText xml:space="preserve"> PAGEREF _Toc231883559 \h </w:instrText>
        </w:r>
        <w:r>
          <w:rPr>
            <w:noProof/>
            <w:webHidden/>
          </w:rPr>
        </w:r>
        <w:r>
          <w:rPr>
            <w:noProof/>
            <w:webHidden/>
          </w:rPr>
          <w:fldChar w:fldCharType="separate"/>
        </w:r>
        <w:r>
          <w:rPr>
            <w:noProof/>
            <w:webHidden/>
          </w:rPr>
          <w:t>24</w:t>
        </w:r>
        <w:r>
          <w:rPr>
            <w:noProof/>
            <w:webHidden/>
          </w:rPr>
          <w:fldChar w:fldCharType="end"/>
        </w:r>
      </w:hyperlink>
    </w:p>
    <w:p w14:paraId="23388608" w14:textId="610AB5D3"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60" w:history="1">
        <w:r w:rsidRPr="007133C6">
          <w:rPr>
            <w:rStyle w:val="Hiperpovezava"/>
            <w:noProof/>
          </w:rPr>
          <w:t>2.18.11</w:t>
        </w:r>
        <w:r>
          <w:rPr>
            <w:rFonts w:eastAsiaTheme="minorEastAsia" w:cstheme="minorBidi"/>
            <w:noProof/>
            <w:kern w:val="2"/>
            <w:sz w:val="24"/>
            <w:szCs w:val="24"/>
            <w14:ligatures w14:val="standardContextual"/>
          </w:rPr>
          <w:tab/>
        </w:r>
        <w:r w:rsidRPr="007133C6">
          <w:rPr>
            <w:rStyle w:val="Hiperpovezava"/>
            <w:noProof/>
          </w:rPr>
          <w:t>Način doplačila</w:t>
        </w:r>
        <w:r>
          <w:rPr>
            <w:noProof/>
            <w:webHidden/>
          </w:rPr>
          <w:tab/>
        </w:r>
        <w:r>
          <w:rPr>
            <w:noProof/>
            <w:webHidden/>
          </w:rPr>
          <w:fldChar w:fldCharType="begin"/>
        </w:r>
        <w:r>
          <w:rPr>
            <w:noProof/>
            <w:webHidden/>
          </w:rPr>
          <w:instrText xml:space="preserve"> PAGEREF _Toc231883560 \h </w:instrText>
        </w:r>
        <w:r>
          <w:rPr>
            <w:noProof/>
            <w:webHidden/>
          </w:rPr>
        </w:r>
        <w:r>
          <w:rPr>
            <w:noProof/>
            <w:webHidden/>
          </w:rPr>
          <w:fldChar w:fldCharType="separate"/>
        </w:r>
        <w:r>
          <w:rPr>
            <w:noProof/>
            <w:webHidden/>
          </w:rPr>
          <w:t>24</w:t>
        </w:r>
        <w:r>
          <w:rPr>
            <w:noProof/>
            <w:webHidden/>
          </w:rPr>
          <w:fldChar w:fldCharType="end"/>
        </w:r>
      </w:hyperlink>
    </w:p>
    <w:p w14:paraId="4A7AAA09" w14:textId="3D19E628"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61" w:history="1">
        <w:r w:rsidRPr="007133C6">
          <w:rPr>
            <w:rStyle w:val="Hiperpovezava"/>
            <w:noProof/>
          </w:rPr>
          <w:t>2.18.12</w:t>
        </w:r>
        <w:r>
          <w:rPr>
            <w:rFonts w:eastAsiaTheme="minorEastAsia" w:cstheme="minorBidi"/>
            <w:noProof/>
            <w:kern w:val="2"/>
            <w:sz w:val="24"/>
            <w:szCs w:val="24"/>
            <w14:ligatures w14:val="standardContextual"/>
          </w:rPr>
          <w:tab/>
        </w:r>
        <w:r w:rsidRPr="007133C6">
          <w:rPr>
            <w:rStyle w:val="Hiperpovezava"/>
            <w:noProof/>
          </w:rPr>
          <w:t>Številka zdravnika</w:t>
        </w:r>
        <w:r>
          <w:rPr>
            <w:noProof/>
            <w:webHidden/>
          </w:rPr>
          <w:tab/>
        </w:r>
        <w:r>
          <w:rPr>
            <w:noProof/>
            <w:webHidden/>
          </w:rPr>
          <w:fldChar w:fldCharType="begin"/>
        </w:r>
        <w:r>
          <w:rPr>
            <w:noProof/>
            <w:webHidden/>
          </w:rPr>
          <w:instrText xml:space="preserve"> PAGEREF _Toc231883561 \h </w:instrText>
        </w:r>
        <w:r>
          <w:rPr>
            <w:noProof/>
            <w:webHidden/>
          </w:rPr>
        </w:r>
        <w:r>
          <w:rPr>
            <w:noProof/>
            <w:webHidden/>
          </w:rPr>
          <w:fldChar w:fldCharType="separate"/>
        </w:r>
        <w:r>
          <w:rPr>
            <w:noProof/>
            <w:webHidden/>
          </w:rPr>
          <w:t>24</w:t>
        </w:r>
        <w:r>
          <w:rPr>
            <w:noProof/>
            <w:webHidden/>
          </w:rPr>
          <w:fldChar w:fldCharType="end"/>
        </w:r>
      </w:hyperlink>
    </w:p>
    <w:p w14:paraId="5ED9FFE6" w14:textId="70189151"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62" w:history="1">
        <w:r w:rsidRPr="007133C6">
          <w:rPr>
            <w:rStyle w:val="Hiperpovezava"/>
            <w:noProof/>
          </w:rPr>
          <w:t>2.18.13</w:t>
        </w:r>
        <w:r>
          <w:rPr>
            <w:rFonts w:eastAsiaTheme="minorEastAsia" w:cstheme="minorBidi"/>
            <w:noProof/>
            <w:kern w:val="2"/>
            <w:sz w:val="24"/>
            <w:szCs w:val="24"/>
            <w14:ligatures w14:val="standardContextual"/>
          </w:rPr>
          <w:tab/>
        </w:r>
        <w:r w:rsidRPr="007133C6">
          <w:rPr>
            <w:rStyle w:val="Hiperpovezava"/>
            <w:noProof/>
          </w:rPr>
          <w:t>Številka izvajalca</w:t>
        </w:r>
        <w:r>
          <w:rPr>
            <w:noProof/>
            <w:webHidden/>
          </w:rPr>
          <w:tab/>
        </w:r>
        <w:r>
          <w:rPr>
            <w:noProof/>
            <w:webHidden/>
          </w:rPr>
          <w:fldChar w:fldCharType="begin"/>
        </w:r>
        <w:r>
          <w:rPr>
            <w:noProof/>
            <w:webHidden/>
          </w:rPr>
          <w:instrText xml:space="preserve"> PAGEREF _Toc231883562 \h </w:instrText>
        </w:r>
        <w:r>
          <w:rPr>
            <w:noProof/>
            <w:webHidden/>
          </w:rPr>
        </w:r>
        <w:r>
          <w:rPr>
            <w:noProof/>
            <w:webHidden/>
          </w:rPr>
          <w:fldChar w:fldCharType="separate"/>
        </w:r>
        <w:r>
          <w:rPr>
            <w:noProof/>
            <w:webHidden/>
          </w:rPr>
          <w:t>25</w:t>
        </w:r>
        <w:r>
          <w:rPr>
            <w:noProof/>
            <w:webHidden/>
          </w:rPr>
          <w:fldChar w:fldCharType="end"/>
        </w:r>
      </w:hyperlink>
    </w:p>
    <w:p w14:paraId="6C3AF238" w14:textId="039BC491"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63" w:history="1">
        <w:r w:rsidRPr="007133C6">
          <w:rPr>
            <w:rStyle w:val="Hiperpovezava"/>
            <w:noProof/>
          </w:rPr>
          <w:t>2.18.14</w:t>
        </w:r>
        <w:r>
          <w:rPr>
            <w:rFonts w:eastAsiaTheme="minorEastAsia" w:cstheme="minorBidi"/>
            <w:noProof/>
            <w:kern w:val="2"/>
            <w:sz w:val="24"/>
            <w:szCs w:val="24"/>
            <w14:ligatures w14:val="standardContextual"/>
          </w:rPr>
          <w:tab/>
        </w:r>
        <w:r w:rsidRPr="007133C6">
          <w:rPr>
            <w:rStyle w:val="Hiperpovezava"/>
            <w:noProof/>
          </w:rPr>
          <w:t>Nacionalna šifra izdanega zdravila</w:t>
        </w:r>
        <w:r>
          <w:rPr>
            <w:noProof/>
            <w:webHidden/>
          </w:rPr>
          <w:tab/>
        </w:r>
        <w:r>
          <w:rPr>
            <w:noProof/>
            <w:webHidden/>
          </w:rPr>
          <w:fldChar w:fldCharType="begin"/>
        </w:r>
        <w:r>
          <w:rPr>
            <w:noProof/>
            <w:webHidden/>
          </w:rPr>
          <w:instrText xml:space="preserve"> PAGEREF _Toc231883563 \h </w:instrText>
        </w:r>
        <w:r>
          <w:rPr>
            <w:noProof/>
            <w:webHidden/>
          </w:rPr>
        </w:r>
        <w:r>
          <w:rPr>
            <w:noProof/>
            <w:webHidden/>
          </w:rPr>
          <w:fldChar w:fldCharType="separate"/>
        </w:r>
        <w:r>
          <w:rPr>
            <w:noProof/>
            <w:webHidden/>
          </w:rPr>
          <w:t>25</w:t>
        </w:r>
        <w:r>
          <w:rPr>
            <w:noProof/>
            <w:webHidden/>
          </w:rPr>
          <w:fldChar w:fldCharType="end"/>
        </w:r>
      </w:hyperlink>
    </w:p>
    <w:p w14:paraId="2C6B3C1D" w14:textId="2484BCDC"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64" w:history="1">
        <w:r w:rsidRPr="007133C6">
          <w:rPr>
            <w:rStyle w:val="Hiperpovezava"/>
            <w:noProof/>
          </w:rPr>
          <w:t>2.18.15</w:t>
        </w:r>
        <w:r>
          <w:rPr>
            <w:rFonts w:eastAsiaTheme="minorEastAsia" w:cstheme="minorBidi"/>
            <w:noProof/>
            <w:kern w:val="2"/>
            <w:sz w:val="24"/>
            <w:szCs w:val="24"/>
            <w14:ligatures w14:val="standardContextual"/>
          </w:rPr>
          <w:tab/>
        </w:r>
        <w:r w:rsidRPr="007133C6">
          <w:rPr>
            <w:rStyle w:val="Hiperpovezava"/>
            <w:noProof/>
          </w:rPr>
          <w:t>Oznaka za magistralni pripravek in galenski izdelek</w:t>
        </w:r>
        <w:r>
          <w:rPr>
            <w:noProof/>
            <w:webHidden/>
          </w:rPr>
          <w:tab/>
        </w:r>
        <w:r>
          <w:rPr>
            <w:noProof/>
            <w:webHidden/>
          </w:rPr>
          <w:fldChar w:fldCharType="begin"/>
        </w:r>
        <w:r>
          <w:rPr>
            <w:noProof/>
            <w:webHidden/>
          </w:rPr>
          <w:instrText xml:space="preserve"> PAGEREF _Toc231883564 \h </w:instrText>
        </w:r>
        <w:r>
          <w:rPr>
            <w:noProof/>
            <w:webHidden/>
          </w:rPr>
        </w:r>
        <w:r>
          <w:rPr>
            <w:noProof/>
            <w:webHidden/>
          </w:rPr>
          <w:fldChar w:fldCharType="separate"/>
        </w:r>
        <w:r>
          <w:rPr>
            <w:noProof/>
            <w:webHidden/>
          </w:rPr>
          <w:t>25</w:t>
        </w:r>
        <w:r>
          <w:rPr>
            <w:noProof/>
            <w:webHidden/>
          </w:rPr>
          <w:fldChar w:fldCharType="end"/>
        </w:r>
      </w:hyperlink>
    </w:p>
    <w:p w14:paraId="28EE026C" w14:textId="322CC950"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65" w:history="1">
        <w:r w:rsidRPr="007133C6">
          <w:rPr>
            <w:rStyle w:val="Hiperpovezava"/>
            <w:noProof/>
          </w:rPr>
          <w:t>2.18.16</w:t>
        </w:r>
        <w:r>
          <w:rPr>
            <w:rFonts w:eastAsiaTheme="minorEastAsia" w:cstheme="minorBidi"/>
            <w:noProof/>
            <w:kern w:val="2"/>
            <w:sz w:val="24"/>
            <w:szCs w:val="24"/>
            <w14:ligatures w14:val="standardContextual"/>
          </w:rPr>
          <w:tab/>
        </w:r>
        <w:r w:rsidRPr="007133C6">
          <w:rPr>
            <w:rStyle w:val="Hiperpovezava"/>
            <w:noProof/>
          </w:rPr>
          <w:t>Količina izdanega zdravila</w:t>
        </w:r>
        <w:r>
          <w:rPr>
            <w:noProof/>
            <w:webHidden/>
          </w:rPr>
          <w:tab/>
        </w:r>
        <w:r>
          <w:rPr>
            <w:noProof/>
            <w:webHidden/>
          </w:rPr>
          <w:fldChar w:fldCharType="begin"/>
        </w:r>
        <w:r>
          <w:rPr>
            <w:noProof/>
            <w:webHidden/>
          </w:rPr>
          <w:instrText xml:space="preserve"> PAGEREF _Toc231883565 \h </w:instrText>
        </w:r>
        <w:r>
          <w:rPr>
            <w:noProof/>
            <w:webHidden/>
          </w:rPr>
        </w:r>
        <w:r>
          <w:rPr>
            <w:noProof/>
            <w:webHidden/>
          </w:rPr>
          <w:fldChar w:fldCharType="separate"/>
        </w:r>
        <w:r>
          <w:rPr>
            <w:noProof/>
            <w:webHidden/>
          </w:rPr>
          <w:t>25</w:t>
        </w:r>
        <w:r>
          <w:rPr>
            <w:noProof/>
            <w:webHidden/>
          </w:rPr>
          <w:fldChar w:fldCharType="end"/>
        </w:r>
      </w:hyperlink>
    </w:p>
    <w:p w14:paraId="4DDFB390" w14:textId="0DAAD410"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66" w:history="1">
        <w:r w:rsidRPr="007133C6">
          <w:rPr>
            <w:rStyle w:val="Hiperpovezava"/>
            <w:noProof/>
          </w:rPr>
          <w:t>2.18.17</w:t>
        </w:r>
        <w:r>
          <w:rPr>
            <w:rFonts w:eastAsiaTheme="minorEastAsia" w:cstheme="minorBidi"/>
            <w:noProof/>
            <w:kern w:val="2"/>
            <w:sz w:val="24"/>
            <w:szCs w:val="24"/>
            <w14:ligatures w14:val="standardContextual"/>
          </w:rPr>
          <w:tab/>
        </w:r>
        <w:r w:rsidRPr="007133C6">
          <w:rPr>
            <w:rStyle w:val="Hiperpovezava"/>
            <w:noProof/>
          </w:rPr>
          <w:t>Osnovna enota mere</w:t>
        </w:r>
        <w:r>
          <w:rPr>
            <w:noProof/>
            <w:webHidden/>
          </w:rPr>
          <w:tab/>
        </w:r>
        <w:r>
          <w:rPr>
            <w:noProof/>
            <w:webHidden/>
          </w:rPr>
          <w:fldChar w:fldCharType="begin"/>
        </w:r>
        <w:r>
          <w:rPr>
            <w:noProof/>
            <w:webHidden/>
          </w:rPr>
          <w:instrText xml:space="preserve"> PAGEREF _Toc231883566 \h </w:instrText>
        </w:r>
        <w:r>
          <w:rPr>
            <w:noProof/>
            <w:webHidden/>
          </w:rPr>
        </w:r>
        <w:r>
          <w:rPr>
            <w:noProof/>
            <w:webHidden/>
          </w:rPr>
          <w:fldChar w:fldCharType="separate"/>
        </w:r>
        <w:r>
          <w:rPr>
            <w:noProof/>
            <w:webHidden/>
          </w:rPr>
          <w:t>26</w:t>
        </w:r>
        <w:r>
          <w:rPr>
            <w:noProof/>
            <w:webHidden/>
          </w:rPr>
          <w:fldChar w:fldCharType="end"/>
        </w:r>
      </w:hyperlink>
    </w:p>
    <w:p w14:paraId="19F87C59" w14:textId="31E5FD74"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67" w:history="1">
        <w:r w:rsidRPr="007133C6">
          <w:rPr>
            <w:rStyle w:val="Hiperpovezava"/>
            <w:noProof/>
          </w:rPr>
          <w:t>2.18.18</w:t>
        </w:r>
        <w:r>
          <w:rPr>
            <w:rFonts w:eastAsiaTheme="minorEastAsia" w:cstheme="minorBidi"/>
            <w:noProof/>
            <w:kern w:val="2"/>
            <w:sz w:val="24"/>
            <w:szCs w:val="24"/>
            <w14:ligatures w14:val="standardContextual"/>
          </w:rPr>
          <w:tab/>
        </w:r>
        <w:r w:rsidRPr="007133C6">
          <w:rPr>
            <w:rStyle w:val="Hiperpovezava"/>
            <w:noProof/>
          </w:rPr>
          <w:t>Število točk</w:t>
        </w:r>
        <w:r>
          <w:rPr>
            <w:noProof/>
            <w:webHidden/>
          </w:rPr>
          <w:tab/>
        </w:r>
        <w:r>
          <w:rPr>
            <w:noProof/>
            <w:webHidden/>
          </w:rPr>
          <w:fldChar w:fldCharType="begin"/>
        </w:r>
        <w:r>
          <w:rPr>
            <w:noProof/>
            <w:webHidden/>
          </w:rPr>
          <w:instrText xml:space="preserve"> PAGEREF _Toc231883567 \h </w:instrText>
        </w:r>
        <w:r>
          <w:rPr>
            <w:noProof/>
            <w:webHidden/>
          </w:rPr>
        </w:r>
        <w:r>
          <w:rPr>
            <w:noProof/>
            <w:webHidden/>
          </w:rPr>
          <w:fldChar w:fldCharType="separate"/>
        </w:r>
        <w:r>
          <w:rPr>
            <w:noProof/>
            <w:webHidden/>
          </w:rPr>
          <w:t>26</w:t>
        </w:r>
        <w:r>
          <w:rPr>
            <w:noProof/>
            <w:webHidden/>
          </w:rPr>
          <w:fldChar w:fldCharType="end"/>
        </w:r>
      </w:hyperlink>
    </w:p>
    <w:p w14:paraId="6CC71E6C" w14:textId="2D948B22"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68" w:history="1">
        <w:r w:rsidRPr="007133C6">
          <w:rPr>
            <w:rStyle w:val="Hiperpovezava"/>
            <w:noProof/>
          </w:rPr>
          <w:t>2.18.19</w:t>
        </w:r>
        <w:r>
          <w:rPr>
            <w:rFonts w:eastAsiaTheme="minorEastAsia" w:cstheme="minorBidi"/>
            <w:noProof/>
            <w:kern w:val="2"/>
            <w:sz w:val="24"/>
            <w:szCs w:val="24"/>
            <w14:ligatures w14:val="standardContextual"/>
          </w:rPr>
          <w:tab/>
        </w:r>
        <w:r w:rsidRPr="007133C6">
          <w:rPr>
            <w:rStyle w:val="Hiperpovezava"/>
            <w:noProof/>
          </w:rPr>
          <w:t>Lekarniške storitve</w:t>
        </w:r>
        <w:r>
          <w:rPr>
            <w:noProof/>
            <w:webHidden/>
          </w:rPr>
          <w:tab/>
        </w:r>
        <w:r>
          <w:rPr>
            <w:noProof/>
            <w:webHidden/>
          </w:rPr>
          <w:fldChar w:fldCharType="begin"/>
        </w:r>
        <w:r>
          <w:rPr>
            <w:noProof/>
            <w:webHidden/>
          </w:rPr>
          <w:instrText xml:space="preserve"> PAGEREF _Toc231883568 \h </w:instrText>
        </w:r>
        <w:r>
          <w:rPr>
            <w:noProof/>
            <w:webHidden/>
          </w:rPr>
        </w:r>
        <w:r>
          <w:rPr>
            <w:noProof/>
            <w:webHidden/>
          </w:rPr>
          <w:fldChar w:fldCharType="separate"/>
        </w:r>
        <w:r>
          <w:rPr>
            <w:noProof/>
            <w:webHidden/>
          </w:rPr>
          <w:t>26</w:t>
        </w:r>
        <w:r>
          <w:rPr>
            <w:noProof/>
            <w:webHidden/>
          </w:rPr>
          <w:fldChar w:fldCharType="end"/>
        </w:r>
      </w:hyperlink>
    </w:p>
    <w:p w14:paraId="2DE70900" w14:textId="42FBFF87"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69" w:history="1">
        <w:r w:rsidRPr="007133C6">
          <w:rPr>
            <w:rStyle w:val="Hiperpovezava"/>
            <w:noProof/>
          </w:rPr>
          <w:t>2.18.20</w:t>
        </w:r>
        <w:r>
          <w:rPr>
            <w:rFonts w:eastAsiaTheme="minorEastAsia" w:cstheme="minorBidi"/>
            <w:noProof/>
            <w:kern w:val="2"/>
            <w:sz w:val="24"/>
            <w:szCs w:val="24"/>
            <w14:ligatures w14:val="standardContextual"/>
          </w:rPr>
          <w:tab/>
        </w:r>
        <w:r w:rsidRPr="007133C6">
          <w:rPr>
            <w:rStyle w:val="Hiperpovezava"/>
            <w:noProof/>
          </w:rPr>
          <w:t>Cena točke</w:t>
        </w:r>
        <w:r>
          <w:rPr>
            <w:noProof/>
            <w:webHidden/>
          </w:rPr>
          <w:tab/>
        </w:r>
        <w:r>
          <w:rPr>
            <w:noProof/>
            <w:webHidden/>
          </w:rPr>
          <w:fldChar w:fldCharType="begin"/>
        </w:r>
        <w:r>
          <w:rPr>
            <w:noProof/>
            <w:webHidden/>
          </w:rPr>
          <w:instrText xml:space="preserve"> PAGEREF _Toc231883569 \h </w:instrText>
        </w:r>
        <w:r>
          <w:rPr>
            <w:noProof/>
            <w:webHidden/>
          </w:rPr>
        </w:r>
        <w:r>
          <w:rPr>
            <w:noProof/>
            <w:webHidden/>
          </w:rPr>
          <w:fldChar w:fldCharType="separate"/>
        </w:r>
        <w:r>
          <w:rPr>
            <w:noProof/>
            <w:webHidden/>
          </w:rPr>
          <w:t>27</w:t>
        </w:r>
        <w:r>
          <w:rPr>
            <w:noProof/>
            <w:webHidden/>
          </w:rPr>
          <w:fldChar w:fldCharType="end"/>
        </w:r>
      </w:hyperlink>
    </w:p>
    <w:p w14:paraId="135110E8" w14:textId="4074CB5D"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70" w:history="1">
        <w:r w:rsidRPr="007133C6">
          <w:rPr>
            <w:rStyle w:val="Hiperpovezava"/>
            <w:noProof/>
          </w:rPr>
          <w:t>2.18.21</w:t>
        </w:r>
        <w:r>
          <w:rPr>
            <w:rFonts w:eastAsiaTheme="minorEastAsia" w:cstheme="minorBidi"/>
            <w:noProof/>
            <w:kern w:val="2"/>
            <w:sz w:val="24"/>
            <w:szCs w:val="24"/>
            <w14:ligatures w14:val="standardContextual"/>
          </w:rPr>
          <w:tab/>
        </w:r>
        <w:r w:rsidRPr="007133C6">
          <w:rPr>
            <w:rStyle w:val="Hiperpovezava"/>
            <w:noProof/>
          </w:rPr>
          <w:t>Celotna vrednost recepta</w:t>
        </w:r>
        <w:r>
          <w:rPr>
            <w:noProof/>
            <w:webHidden/>
          </w:rPr>
          <w:tab/>
        </w:r>
        <w:r>
          <w:rPr>
            <w:noProof/>
            <w:webHidden/>
          </w:rPr>
          <w:fldChar w:fldCharType="begin"/>
        </w:r>
        <w:r>
          <w:rPr>
            <w:noProof/>
            <w:webHidden/>
          </w:rPr>
          <w:instrText xml:space="preserve"> PAGEREF _Toc231883570 \h </w:instrText>
        </w:r>
        <w:r>
          <w:rPr>
            <w:noProof/>
            <w:webHidden/>
          </w:rPr>
        </w:r>
        <w:r>
          <w:rPr>
            <w:noProof/>
            <w:webHidden/>
          </w:rPr>
          <w:fldChar w:fldCharType="separate"/>
        </w:r>
        <w:r>
          <w:rPr>
            <w:noProof/>
            <w:webHidden/>
          </w:rPr>
          <w:t>27</w:t>
        </w:r>
        <w:r>
          <w:rPr>
            <w:noProof/>
            <w:webHidden/>
          </w:rPr>
          <w:fldChar w:fldCharType="end"/>
        </w:r>
      </w:hyperlink>
    </w:p>
    <w:p w14:paraId="280247D5" w14:textId="389E6FEB"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71" w:history="1">
        <w:r w:rsidRPr="007133C6">
          <w:rPr>
            <w:rStyle w:val="Hiperpovezava"/>
            <w:noProof/>
          </w:rPr>
          <w:t>2.18.22</w:t>
        </w:r>
        <w:r>
          <w:rPr>
            <w:rFonts w:eastAsiaTheme="minorEastAsia" w:cstheme="minorBidi"/>
            <w:noProof/>
            <w:kern w:val="2"/>
            <w:sz w:val="24"/>
            <w:szCs w:val="24"/>
            <w14:ligatures w14:val="standardContextual"/>
          </w:rPr>
          <w:tab/>
        </w:r>
        <w:r w:rsidRPr="007133C6">
          <w:rPr>
            <w:rStyle w:val="Hiperpovezava"/>
            <w:noProof/>
          </w:rPr>
          <w:t>Priznana celotna vrednost recepta</w:t>
        </w:r>
        <w:r>
          <w:rPr>
            <w:noProof/>
            <w:webHidden/>
          </w:rPr>
          <w:tab/>
        </w:r>
        <w:r>
          <w:rPr>
            <w:noProof/>
            <w:webHidden/>
          </w:rPr>
          <w:fldChar w:fldCharType="begin"/>
        </w:r>
        <w:r>
          <w:rPr>
            <w:noProof/>
            <w:webHidden/>
          </w:rPr>
          <w:instrText xml:space="preserve"> PAGEREF _Toc231883571 \h </w:instrText>
        </w:r>
        <w:r>
          <w:rPr>
            <w:noProof/>
            <w:webHidden/>
          </w:rPr>
        </w:r>
        <w:r>
          <w:rPr>
            <w:noProof/>
            <w:webHidden/>
          </w:rPr>
          <w:fldChar w:fldCharType="separate"/>
        </w:r>
        <w:r>
          <w:rPr>
            <w:noProof/>
            <w:webHidden/>
          </w:rPr>
          <w:t>27</w:t>
        </w:r>
        <w:r>
          <w:rPr>
            <w:noProof/>
            <w:webHidden/>
          </w:rPr>
          <w:fldChar w:fldCharType="end"/>
        </w:r>
      </w:hyperlink>
    </w:p>
    <w:p w14:paraId="7A8A8F04" w14:textId="5A104CCF"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72" w:history="1">
        <w:r w:rsidRPr="007133C6">
          <w:rPr>
            <w:rStyle w:val="Hiperpovezava"/>
            <w:noProof/>
          </w:rPr>
          <w:t>2.18.23</w:t>
        </w:r>
        <w:r>
          <w:rPr>
            <w:rFonts w:eastAsiaTheme="minorEastAsia" w:cstheme="minorBidi"/>
            <w:noProof/>
            <w:kern w:val="2"/>
            <w:sz w:val="24"/>
            <w:szCs w:val="24"/>
            <w14:ligatures w14:val="standardContextual"/>
          </w:rPr>
          <w:tab/>
        </w:r>
        <w:r w:rsidRPr="007133C6">
          <w:rPr>
            <w:rStyle w:val="Hiperpovezava"/>
            <w:noProof/>
          </w:rPr>
          <w:t>Znesek OZZ</w:t>
        </w:r>
        <w:r>
          <w:rPr>
            <w:noProof/>
            <w:webHidden/>
          </w:rPr>
          <w:tab/>
        </w:r>
        <w:r>
          <w:rPr>
            <w:noProof/>
            <w:webHidden/>
          </w:rPr>
          <w:fldChar w:fldCharType="begin"/>
        </w:r>
        <w:r>
          <w:rPr>
            <w:noProof/>
            <w:webHidden/>
          </w:rPr>
          <w:instrText xml:space="preserve"> PAGEREF _Toc231883572 \h </w:instrText>
        </w:r>
        <w:r>
          <w:rPr>
            <w:noProof/>
            <w:webHidden/>
          </w:rPr>
        </w:r>
        <w:r>
          <w:rPr>
            <w:noProof/>
            <w:webHidden/>
          </w:rPr>
          <w:fldChar w:fldCharType="separate"/>
        </w:r>
        <w:r>
          <w:rPr>
            <w:noProof/>
            <w:webHidden/>
          </w:rPr>
          <w:t>28</w:t>
        </w:r>
        <w:r>
          <w:rPr>
            <w:noProof/>
            <w:webHidden/>
          </w:rPr>
          <w:fldChar w:fldCharType="end"/>
        </w:r>
      </w:hyperlink>
    </w:p>
    <w:p w14:paraId="309D8816" w14:textId="6F4DC852"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73" w:history="1">
        <w:r w:rsidRPr="007133C6">
          <w:rPr>
            <w:rStyle w:val="Hiperpovezava"/>
            <w:noProof/>
          </w:rPr>
          <w:t>2.18.24</w:t>
        </w:r>
        <w:r>
          <w:rPr>
            <w:rFonts w:eastAsiaTheme="minorEastAsia" w:cstheme="minorBidi"/>
            <w:noProof/>
            <w:kern w:val="2"/>
            <w:sz w:val="24"/>
            <w:szCs w:val="24"/>
            <w14:ligatures w14:val="standardContextual"/>
          </w:rPr>
          <w:tab/>
        </w:r>
        <w:r w:rsidRPr="007133C6">
          <w:rPr>
            <w:rStyle w:val="Hiperpovezava"/>
            <w:noProof/>
          </w:rPr>
          <w:t>Vrednost storitve OZZ z DDV</w:t>
        </w:r>
        <w:r>
          <w:rPr>
            <w:noProof/>
            <w:webHidden/>
          </w:rPr>
          <w:tab/>
        </w:r>
        <w:r>
          <w:rPr>
            <w:noProof/>
            <w:webHidden/>
          </w:rPr>
          <w:fldChar w:fldCharType="begin"/>
        </w:r>
        <w:r>
          <w:rPr>
            <w:noProof/>
            <w:webHidden/>
          </w:rPr>
          <w:instrText xml:space="preserve"> PAGEREF _Toc231883573 \h </w:instrText>
        </w:r>
        <w:r>
          <w:rPr>
            <w:noProof/>
            <w:webHidden/>
          </w:rPr>
        </w:r>
        <w:r>
          <w:rPr>
            <w:noProof/>
            <w:webHidden/>
          </w:rPr>
          <w:fldChar w:fldCharType="separate"/>
        </w:r>
        <w:r>
          <w:rPr>
            <w:noProof/>
            <w:webHidden/>
          </w:rPr>
          <w:t>28</w:t>
        </w:r>
        <w:r>
          <w:rPr>
            <w:noProof/>
            <w:webHidden/>
          </w:rPr>
          <w:fldChar w:fldCharType="end"/>
        </w:r>
      </w:hyperlink>
    </w:p>
    <w:p w14:paraId="267A82BE" w14:textId="3AED064D"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74" w:history="1">
        <w:r w:rsidRPr="007133C6">
          <w:rPr>
            <w:rStyle w:val="Hiperpovezava"/>
            <w:noProof/>
          </w:rPr>
          <w:t>2.18.25</w:t>
        </w:r>
        <w:r>
          <w:rPr>
            <w:rFonts w:eastAsiaTheme="minorEastAsia" w:cstheme="minorBidi"/>
            <w:noProof/>
            <w:kern w:val="2"/>
            <w:sz w:val="24"/>
            <w:szCs w:val="24"/>
            <w14:ligatures w14:val="standardContextual"/>
          </w:rPr>
          <w:tab/>
        </w:r>
        <w:r w:rsidRPr="007133C6">
          <w:rPr>
            <w:rStyle w:val="Hiperpovezava"/>
            <w:noProof/>
          </w:rPr>
          <w:t>Vrednost zdravila OZZ z DDV</w:t>
        </w:r>
        <w:r>
          <w:rPr>
            <w:noProof/>
            <w:webHidden/>
          </w:rPr>
          <w:tab/>
        </w:r>
        <w:r>
          <w:rPr>
            <w:noProof/>
            <w:webHidden/>
          </w:rPr>
          <w:fldChar w:fldCharType="begin"/>
        </w:r>
        <w:r>
          <w:rPr>
            <w:noProof/>
            <w:webHidden/>
          </w:rPr>
          <w:instrText xml:space="preserve"> PAGEREF _Toc231883574 \h </w:instrText>
        </w:r>
        <w:r>
          <w:rPr>
            <w:noProof/>
            <w:webHidden/>
          </w:rPr>
        </w:r>
        <w:r>
          <w:rPr>
            <w:noProof/>
            <w:webHidden/>
          </w:rPr>
          <w:fldChar w:fldCharType="separate"/>
        </w:r>
        <w:r>
          <w:rPr>
            <w:noProof/>
            <w:webHidden/>
          </w:rPr>
          <w:t>28</w:t>
        </w:r>
        <w:r>
          <w:rPr>
            <w:noProof/>
            <w:webHidden/>
          </w:rPr>
          <w:fldChar w:fldCharType="end"/>
        </w:r>
      </w:hyperlink>
    </w:p>
    <w:p w14:paraId="44F68931" w14:textId="4A6A6AF4"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75" w:history="1">
        <w:r w:rsidRPr="007133C6">
          <w:rPr>
            <w:rStyle w:val="Hiperpovezava"/>
            <w:noProof/>
          </w:rPr>
          <w:t>2.18.26</w:t>
        </w:r>
        <w:r>
          <w:rPr>
            <w:rFonts w:eastAsiaTheme="minorEastAsia" w:cstheme="minorBidi"/>
            <w:noProof/>
            <w:kern w:val="2"/>
            <w:sz w:val="24"/>
            <w:szCs w:val="24"/>
            <w14:ligatures w14:val="standardContextual"/>
          </w:rPr>
          <w:tab/>
        </w:r>
        <w:r w:rsidRPr="007133C6">
          <w:rPr>
            <w:rStyle w:val="Hiperpovezava"/>
            <w:noProof/>
          </w:rPr>
          <w:t>Znesek DDV za vrednost storitve OZZ</w:t>
        </w:r>
        <w:r>
          <w:rPr>
            <w:noProof/>
            <w:webHidden/>
          </w:rPr>
          <w:tab/>
        </w:r>
        <w:r>
          <w:rPr>
            <w:noProof/>
            <w:webHidden/>
          </w:rPr>
          <w:fldChar w:fldCharType="begin"/>
        </w:r>
        <w:r>
          <w:rPr>
            <w:noProof/>
            <w:webHidden/>
          </w:rPr>
          <w:instrText xml:space="preserve"> PAGEREF _Toc231883575 \h </w:instrText>
        </w:r>
        <w:r>
          <w:rPr>
            <w:noProof/>
            <w:webHidden/>
          </w:rPr>
        </w:r>
        <w:r>
          <w:rPr>
            <w:noProof/>
            <w:webHidden/>
          </w:rPr>
          <w:fldChar w:fldCharType="separate"/>
        </w:r>
        <w:r>
          <w:rPr>
            <w:noProof/>
            <w:webHidden/>
          </w:rPr>
          <w:t>28</w:t>
        </w:r>
        <w:r>
          <w:rPr>
            <w:noProof/>
            <w:webHidden/>
          </w:rPr>
          <w:fldChar w:fldCharType="end"/>
        </w:r>
      </w:hyperlink>
    </w:p>
    <w:p w14:paraId="40F9F24B" w14:textId="6692515C"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76" w:history="1">
        <w:r w:rsidRPr="007133C6">
          <w:rPr>
            <w:rStyle w:val="Hiperpovezava"/>
            <w:noProof/>
          </w:rPr>
          <w:t>2.18.27</w:t>
        </w:r>
        <w:r>
          <w:rPr>
            <w:rFonts w:eastAsiaTheme="minorEastAsia" w:cstheme="minorBidi"/>
            <w:noProof/>
            <w:kern w:val="2"/>
            <w:sz w:val="24"/>
            <w:szCs w:val="24"/>
            <w14:ligatures w14:val="standardContextual"/>
          </w:rPr>
          <w:tab/>
        </w:r>
        <w:r w:rsidRPr="007133C6">
          <w:rPr>
            <w:rStyle w:val="Hiperpovezava"/>
            <w:noProof/>
          </w:rPr>
          <w:t>Znesek DDV za vrednost zdravila OZZ</w:t>
        </w:r>
        <w:r>
          <w:rPr>
            <w:noProof/>
            <w:webHidden/>
          </w:rPr>
          <w:tab/>
        </w:r>
        <w:r>
          <w:rPr>
            <w:noProof/>
            <w:webHidden/>
          </w:rPr>
          <w:fldChar w:fldCharType="begin"/>
        </w:r>
        <w:r>
          <w:rPr>
            <w:noProof/>
            <w:webHidden/>
          </w:rPr>
          <w:instrText xml:space="preserve"> PAGEREF _Toc231883576 \h </w:instrText>
        </w:r>
        <w:r>
          <w:rPr>
            <w:noProof/>
            <w:webHidden/>
          </w:rPr>
        </w:r>
        <w:r>
          <w:rPr>
            <w:noProof/>
            <w:webHidden/>
          </w:rPr>
          <w:fldChar w:fldCharType="separate"/>
        </w:r>
        <w:r>
          <w:rPr>
            <w:noProof/>
            <w:webHidden/>
          </w:rPr>
          <w:t>28</w:t>
        </w:r>
        <w:r>
          <w:rPr>
            <w:noProof/>
            <w:webHidden/>
          </w:rPr>
          <w:fldChar w:fldCharType="end"/>
        </w:r>
      </w:hyperlink>
    </w:p>
    <w:p w14:paraId="4FD10AC0" w14:textId="6A95731B"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77" w:history="1">
        <w:r w:rsidRPr="007133C6">
          <w:rPr>
            <w:rStyle w:val="Hiperpovezava"/>
            <w:noProof/>
          </w:rPr>
          <w:t>2.18.28</w:t>
        </w:r>
        <w:r>
          <w:rPr>
            <w:rFonts w:eastAsiaTheme="minorEastAsia" w:cstheme="minorBidi"/>
            <w:noProof/>
            <w:kern w:val="2"/>
            <w:sz w:val="24"/>
            <w:szCs w:val="24"/>
            <w14:ligatures w14:val="standardContextual"/>
          </w:rPr>
          <w:tab/>
        </w:r>
        <w:r w:rsidRPr="007133C6">
          <w:rPr>
            <w:rStyle w:val="Hiperpovezava"/>
            <w:noProof/>
          </w:rPr>
          <w:t>Znesek PZZ</w:t>
        </w:r>
        <w:r>
          <w:rPr>
            <w:noProof/>
            <w:webHidden/>
          </w:rPr>
          <w:tab/>
        </w:r>
        <w:r>
          <w:rPr>
            <w:noProof/>
            <w:webHidden/>
          </w:rPr>
          <w:fldChar w:fldCharType="begin"/>
        </w:r>
        <w:r>
          <w:rPr>
            <w:noProof/>
            <w:webHidden/>
          </w:rPr>
          <w:instrText xml:space="preserve"> PAGEREF _Toc231883577 \h </w:instrText>
        </w:r>
        <w:r>
          <w:rPr>
            <w:noProof/>
            <w:webHidden/>
          </w:rPr>
        </w:r>
        <w:r>
          <w:rPr>
            <w:noProof/>
            <w:webHidden/>
          </w:rPr>
          <w:fldChar w:fldCharType="separate"/>
        </w:r>
        <w:r>
          <w:rPr>
            <w:noProof/>
            <w:webHidden/>
          </w:rPr>
          <w:t>29</w:t>
        </w:r>
        <w:r>
          <w:rPr>
            <w:noProof/>
            <w:webHidden/>
          </w:rPr>
          <w:fldChar w:fldCharType="end"/>
        </w:r>
      </w:hyperlink>
    </w:p>
    <w:p w14:paraId="219649FC" w14:textId="48ACBE20"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78" w:history="1">
        <w:r w:rsidRPr="007133C6">
          <w:rPr>
            <w:rStyle w:val="Hiperpovezava"/>
            <w:noProof/>
          </w:rPr>
          <w:t>2.18.29</w:t>
        </w:r>
        <w:r>
          <w:rPr>
            <w:rFonts w:eastAsiaTheme="minorEastAsia" w:cstheme="minorBidi"/>
            <w:noProof/>
            <w:kern w:val="2"/>
            <w:sz w:val="24"/>
            <w:szCs w:val="24"/>
            <w14:ligatures w14:val="standardContextual"/>
          </w:rPr>
          <w:tab/>
        </w:r>
        <w:r w:rsidRPr="007133C6">
          <w:rPr>
            <w:rStyle w:val="Hiperpovezava"/>
            <w:noProof/>
          </w:rPr>
          <w:t>Vrednost storitve PZZ z DDV</w:t>
        </w:r>
        <w:r>
          <w:rPr>
            <w:noProof/>
            <w:webHidden/>
          </w:rPr>
          <w:tab/>
        </w:r>
        <w:r>
          <w:rPr>
            <w:noProof/>
            <w:webHidden/>
          </w:rPr>
          <w:fldChar w:fldCharType="begin"/>
        </w:r>
        <w:r>
          <w:rPr>
            <w:noProof/>
            <w:webHidden/>
          </w:rPr>
          <w:instrText xml:space="preserve"> PAGEREF _Toc231883578 \h </w:instrText>
        </w:r>
        <w:r>
          <w:rPr>
            <w:noProof/>
            <w:webHidden/>
          </w:rPr>
        </w:r>
        <w:r>
          <w:rPr>
            <w:noProof/>
            <w:webHidden/>
          </w:rPr>
          <w:fldChar w:fldCharType="separate"/>
        </w:r>
        <w:r>
          <w:rPr>
            <w:noProof/>
            <w:webHidden/>
          </w:rPr>
          <w:t>29</w:t>
        </w:r>
        <w:r>
          <w:rPr>
            <w:noProof/>
            <w:webHidden/>
          </w:rPr>
          <w:fldChar w:fldCharType="end"/>
        </w:r>
      </w:hyperlink>
    </w:p>
    <w:p w14:paraId="1DA1010C" w14:textId="6A514CDE"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79" w:history="1">
        <w:r w:rsidRPr="007133C6">
          <w:rPr>
            <w:rStyle w:val="Hiperpovezava"/>
            <w:noProof/>
          </w:rPr>
          <w:t>2.18.30</w:t>
        </w:r>
        <w:r>
          <w:rPr>
            <w:rFonts w:eastAsiaTheme="minorEastAsia" w:cstheme="minorBidi"/>
            <w:noProof/>
            <w:kern w:val="2"/>
            <w:sz w:val="24"/>
            <w:szCs w:val="24"/>
            <w14:ligatures w14:val="standardContextual"/>
          </w:rPr>
          <w:tab/>
        </w:r>
        <w:r w:rsidRPr="007133C6">
          <w:rPr>
            <w:rStyle w:val="Hiperpovezava"/>
            <w:noProof/>
          </w:rPr>
          <w:t>Vrednost zdravila PZZ z DDV</w:t>
        </w:r>
        <w:r>
          <w:rPr>
            <w:noProof/>
            <w:webHidden/>
          </w:rPr>
          <w:tab/>
        </w:r>
        <w:r>
          <w:rPr>
            <w:noProof/>
            <w:webHidden/>
          </w:rPr>
          <w:fldChar w:fldCharType="begin"/>
        </w:r>
        <w:r>
          <w:rPr>
            <w:noProof/>
            <w:webHidden/>
          </w:rPr>
          <w:instrText xml:space="preserve"> PAGEREF _Toc231883579 \h </w:instrText>
        </w:r>
        <w:r>
          <w:rPr>
            <w:noProof/>
            <w:webHidden/>
          </w:rPr>
        </w:r>
        <w:r>
          <w:rPr>
            <w:noProof/>
            <w:webHidden/>
          </w:rPr>
          <w:fldChar w:fldCharType="separate"/>
        </w:r>
        <w:r>
          <w:rPr>
            <w:noProof/>
            <w:webHidden/>
          </w:rPr>
          <w:t>29</w:t>
        </w:r>
        <w:r>
          <w:rPr>
            <w:noProof/>
            <w:webHidden/>
          </w:rPr>
          <w:fldChar w:fldCharType="end"/>
        </w:r>
      </w:hyperlink>
    </w:p>
    <w:p w14:paraId="44B1DB30" w14:textId="08C06281"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80" w:history="1">
        <w:r w:rsidRPr="007133C6">
          <w:rPr>
            <w:rStyle w:val="Hiperpovezava"/>
            <w:noProof/>
          </w:rPr>
          <w:t>2.18.31</w:t>
        </w:r>
        <w:r>
          <w:rPr>
            <w:rFonts w:eastAsiaTheme="minorEastAsia" w:cstheme="minorBidi"/>
            <w:noProof/>
            <w:kern w:val="2"/>
            <w:sz w:val="24"/>
            <w:szCs w:val="24"/>
            <w14:ligatures w14:val="standardContextual"/>
          </w:rPr>
          <w:tab/>
        </w:r>
        <w:r w:rsidRPr="007133C6">
          <w:rPr>
            <w:rStyle w:val="Hiperpovezava"/>
            <w:noProof/>
          </w:rPr>
          <w:t>Znesek DDV za vrednost storitve PZZ</w:t>
        </w:r>
        <w:r>
          <w:rPr>
            <w:noProof/>
            <w:webHidden/>
          </w:rPr>
          <w:tab/>
        </w:r>
        <w:r>
          <w:rPr>
            <w:noProof/>
            <w:webHidden/>
          </w:rPr>
          <w:fldChar w:fldCharType="begin"/>
        </w:r>
        <w:r>
          <w:rPr>
            <w:noProof/>
            <w:webHidden/>
          </w:rPr>
          <w:instrText xml:space="preserve"> PAGEREF _Toc231883580 \h </w:instrText>
        </w:r>
        <w:r>
          <w:rPr>
            <w:noProof/>
            <w:webHidden/>
          </w:rPr>
        </w:r>
        <w:r>
          <w:rPr>
            <w:noProof/>
            <w:webHidden/>
          </w:rPr>
          <w:fldChar w:fldCharType="separate"/>
        </w:r>
        <w:r>
          <w:rPr>
            <w:noProof/>
            <w:webHidden/>
          </w:rPr>
          <w:t>29</w:t>
        </w:r>
        <w:r>
          <w:rPr>
            <w:noProof/>
            <w:webHidden/>
          </w:rPr>
          <w:fldChar w:fldCharType="end"/>
        </w:r>
      </w:hyperlink>
    </w:p>
    <w:p w14:paraId="76329242" w14:textId="3DC0C4DA"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81" w:history="1">
        <w:r w:rsidRPr="007133C6">
          <w:rPr>
            <w:rStyle w:val="Hiperpovezava"/>
            <w:noProof/>
          </w:rPr>
          <w:t>2.18.32</w:t>
        </w:r>
        <w:r>
          <w:rPr>
            <w:rFonts w:eastAsiaTheme="minorEastAsia" w:cstheme="minorBidi"/>
            <w:noProof/>
            <w:kern w:val="2"/>
            <w:sz w:val="24"/>
            <w:szCs w:val="24"/>
            <w14:ligatures w14:val="standardContextual"/>
          </w:rPr>
          <w:tab/>
        </w:r>
        <w:r w:rsidRPr="007133C6">
          <w:rPr>
            <w:rStyle w:val="Hiperpovezava"/>
            <w:noProof/>
          </w:rPr>
          <w:t>Znesek DDV za vrednost zdravila PZZ</w:t>
        </w:r>
        <w:r>
          <w:rPr>
            <w:noProof/>
            <w:webHidden/>
          </w:rPr>
          <w:tab/>
        </w:r>
        <w:r>
          <w:rPr>
            <w:noProof/>
            <w:webHidden/>
          </w:rPr>
          <w:fldChar w:fldCharType="begin"/>
        </w:r>
        <w:r>
          <w:rPr>
            <w:noProof/>
            <w:webHidden/>
          </w:rPr>
          <w:instrText xml:space="preserve"> PAGEREF _Toc231883581 \h </w:instrText>
        </w:r>
        <w:r>
          <w:rPr>
            <w:noProof/>
            <w:webHidden/>
          </w:rPr>
        </w:r>
        <w:r>
          <w:rPr>
            <w:noProof/>
            <w:webHidden/>
          </w:rPr>
          <w:fldChar w:fldCharType="separate"/>
        </w:r>
        <w:r>
          <w:rPr>
            <w:noProof/>
            <w:webHidden/>
          </w:rPr>
          <w:t>29</w:t>
        </w:r>
        <w:r>
          <w:rPr>
            <w:noProof/>
            <w:webHidden/>
          </w:rPr>
          <w:fldChar w:fldCharType="end"/>
        </w:r>
      </w:hyperlink>
    </w:p>
    <w:p w14:paraId="0D21D54E" w14:textId="4760290D"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82" w:history="1">
        <w:r w:rsidRPr="007133C6">
          <w:rPr>
            <w:rStyle w:val="Hiperpovezava"/>
            <w:noProof/>
          </w:rPr>
          <w:t>2.18.33</w:t>
        </w:r>
        <w:r>
          <w:rPr>
            <w:rFonts w:eastAsiaTheme="minorEastAsia" w:cstheme="minorBidi"/>
            <w:noProof/>
            <w:kern w:val="2"/>
            <w:sz w:val="24"/>
            <w:szCs w:val="24"/>
            <w14:ligatures w14:val="standardContextual"/>
          </w:rPr>
          <w:tab/>
        </w:r>
        <w:r w:rsidRPr="007133C6">
          <w:rPr>
            <w:rStyle w:val="Hiperpovezava"/>
            <w:noProof/>
          </w:rPr>
          <w:t>Stopnja DDV</w:t>
        </w:r>
        <w:r>
          <w:rPr>
            <w:noProof/>
            <w:webHidden/>
          </w:rPr>
          <w:tab/>
        </w:r>
        <w:r>
          <w:rPr>
            <w:noProof/>
            <w:webHidden/>
          </w:rPr>
          <w:fldChar w:fldCharType="begin"/>
        </w:r>
        <w:r>
          <w:rPr>
            <w:noProof/>
            <w:webHidden/>
          </w:rPr>
          <w:instrText xml:space="preserve"> PAGEREF _Toc231883582 \h </w:instrText>
        </w:r>
        <w:r>
          <w:rPr>
            <w:noProof/>
            <w:webHidden/>
          </w:rPr>
        </w:r>
        <w:r>
          <w:rPr>
            <w:noProof/>
            <w:webHidden/>
          </w:rPr>
          <w:fldChar w:fldCharType="separate"/>
        </w:r>
        <w:r>
          <w:rPr>
            <w:noProof/>
            <w:webHidden/>
          </w:rPr>
          <w:t>30</w:t>
        </w:r>
        <w:r>
          <w:rPr>
            <w:noProof/>
            <w:webHidden/>
          </w:rPr>
          <w:fldChar w:fldCharType="end"/>
        </w:r>
      </w:hyperlink>
    </w:p>
    <w:p w14:paraId="6600D764" w14:textId="416A54AA"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83" w:history="1">
        <w:r w:rsidRPr="007133C6">
          <w:rPr>
            <w:rStyle w:val="Hiperpovezava"/>
            <w:noProof/>
          </w:rPr>
          <w:t>2.18.34</w:t>
        </w:r>
        <w:r>
          <w:rPr>
            <w:rFonts w:eastAsiaTheme="minorEastAsia" w:cstheme="minorBidi"/>
            <w:noProof/>
            <w:kern w:val="2"/>
            <w:sz w:val="24"/>
            <w:szCs w:val="24"/>
            <w14:ligatures w14:val="standardContextual"/>
          </w:rPr>
          <w:tab/>
        </w:r>
        <w:r w:rsidRPr="007133C6">
          <w:rPr>
            <w:rStyle w:val="Hiperpovezava"/>
            <w:noProof/>
          </w:rPr>
          <w:t>Šifra za nujno zdravljenje</w:t>
        </w:r>
        <w:r>
          <w:rPr>
            <w:noProof/>
            <w:webHidden/>
          </w:rPr>
          <w:tab/>
        </w:r>
        <w:r>
          <w:rPr>
            <w:noProof/>
            <w:webHidden/>
          </w:rPr>
          <w:fldChar w:fldCharType="begin"/>
        </w:r>
        <w:r>
          <w:rPr>
            <w:noProof/>
            <w:webHidden/>
          </w:rPr>
          <w:instrText xml:space="preserve"> PAGEREF _Toc231883583 \h </w:instrText>
        </w:r>
        <w:r>
          <w:rPr>
            <w:noProof/>
            <w:webHidden/>
          </w:rPr>
        </w:r>
        <w:r>
          <w:rPr>
            <w:noProof/>
            <w:webHidden/>
          </w:rPr>
          <w:fldChar w:fldCharType="separate"/>
        </w:r>
        <w:r>
          <w:rPr>
            <w:noProof/>
            <w:webHidden/>
          </w:rPr>
          <w:t>30</w:t>
        </w:r>
        <w:r>
          <w:rPr>
            <w:noProof/>
            <w:webHidden/>
          </w:rPr>
          <w:fldChar w:fldCharType="end"/>
        </w:r>
      </w:hyperlink>
    </w:p>
    <w:p w14:paraId="49541129" w14:textId="331820C7"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84" w:history="1">
        <w:r w:rsidRPr="007133C6">
          <w:rPr>
            <w:rStyle w:val="Hiperpovezava"/>
            <w:noProof/>
          </w:rPr>
          <w:t>2.18.35</w:t>
        </w:r>
        <w:r>
          <w:rPr>
            <w:rFonts w:eastAsiaTheme="minorEastAsia" w:cstheme="minorBidi"/>
            <w:noProof/>
            <w:kern w:val="2"/>
            <w:sz w:val="24"/>
            <w:szCs w:val="24"/>
            <w14:ligatures w14:val="standardContextual"/>
          </w:rPr>
          <w:tab/>
        </w:r>
        <w:r w:rsidRPr="007133C6">
          <w:rPr>
            <w:rStyle w:val="Hiperpovezava"/>
            <w:noProof/>
          </w:rPr>
          <w:t>Razlog izdaje zdravila, ki presega najvišjo priznano vrednost</w:t>
        </w:r>
        <w:r>
          <w:rPr>
            <w:noProof/>
            <w:webHidden/>
          </w:rPr>
          <w:tab/>
        </w:r>
        <w:r>
          <w:rPr>
            <w:noProof/>
            <w:webHidden/>
          </w:rPr>
          <w:fldChar w:fldCharType="begin"/>
        </w:r>
        <w:r>
          <w:rPr>
            <w:noProof/>
            <w:webHidden/>
          </w:rPr>
          <w:instrText xml:space="preserve"> PAGEREF _Toc231883584 \h </w:instrText>
        </w:r>
        <w:r>
          <w:rPr>
            <w:noProof/>
            <w:webHidden/>
          </w:rPr>
        </w:r>
        <w:r>
          <w:rPr>
            <w:noProof/>
            <w:webHidden/>
          </w:rPr>
          <w:fldChar w:fldCharType="separate"/>
        </w:r>
        <w:r>
          <w:rPr>
            <w:noProof/>
            <w:webHidden/>
          </w:rPr>
          <w:t>30</w:t>
        </w:r>
        <w:r>
          <w:rPr>
            <w:noProof/>
            <w:webHidden/>
          </w:rPr>
          <w:fldChar w:fldCharType="end"/>
        </w:r>
      </w:hyperlink>
    </w:p>
    <w:p w14:paraId="39233912" w14:textId="1BABB189"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85" w:history="1">
        <w:r w:rsidRPr="007133C6">
          <w:rPr>
            <w:rStyle w:val="Hiperpovezava"/>
            <w:noProof/>
          </w:rPr>
          <w:t>2.18.36</w:t>
        </w:r>
        <w:r>
          <w:rPr>
            <w:rFonts w:eastAsiaTheme="minorEastAsia" w:cstheme="minorBidi"/>
            <w:noProof/>
            <w:kern w:val="2"/>
            <w:sz w:val="24"/>
            <w:szCs w:val="24"/>
            <w14:ligatures w14:val="standardContextual"/>
          </w:rPr>
          <w:tab/>
        </w:r>
        <w:r w:rsidRPr="007133C6">
          <w:rPr>
            <w:rStyle w:val="Hiperpovezava"/>
            <w:noProof/>
          </w:rPr>
          <w:t>Cena pakiranja (cena zdravila)</w:t>
        </w:r>
        <w:r>
          <w:rPr>
            <w:noProof/>
            <w:webHidden/>
          </w:rPr>
          <w:tab/>
        </w:r>
        <w:r>
          <w:rPr>
            <w:noProof/>
            <w:webHidden/>
          </w:rPr>
          <w:fldChar w:fldCharType="begin"/>
        </w:r>
        <w:r>
          <w:rPr>
            <w:noProof/>
            <w:webHidden/>
          </w:rPr>
          <w:instrText xml:space="preserve"> PAGEREF _Toc231883585 \h </w:instrText>
        </w:r>
        <w:r>
          <w:rPr>
            <w:noProof/>
            <w:webHidden/>
          </w:rPr>
        </w:r>
        <w:r>
          <w:rPr>
            <w:noProof/>
            <w:webHidden/>
          </w:rPr>
          <w:fldChar w:fldCharType="separate"/>
        </w:r>
        <w:r>
          <w:rPr>
            <w:noProof/>
            <w:webHidden/>
          </w:rPr>
          <w:t>31</w:t>
        </w:r>
        <w:r>
          <w:rPr>
            <w:noProof/>
            <w:webHidden/>
          </w:rPr>
          <w:fldChar w:fldCharType="end"/>
        </w:r>
      </w:hyperlink>
    </w:p>
    <w:p w14:paraId="175145F4" w14:textId="728D6637"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86" w:history="1">
        <w:r w:rsidRPr="007133C6">
          <w:rPr>
            <w:rStyle w:val="Hiperpovezava"/>
            <w:noProof/>
          </w:rPr>
          <w:t>2.18.37</w:t>
        </w:r>
        <w:r>
          <w:rPr>
            <w:rFonts w:eastAsiaTheme="minorEastAsia" w:cstheme="minorBidi"/>
            <w:noProof/>
            <w:kern w:val="2"/>
            <w:sz w:val="24"/>
            <w:szCs w:val="24"/>
            <w14:ligatures w14:val="standardContextual"/>
          </w:rPr>
          <w:tab/>
        </w:r>
        <w:r w:rsidRPr="007133C6">
          <w:rPr>
            <w:rStyle w:val="Hiperpovezava"/>
            <w:noProof/>
          </w:rPr>
          <w:t>Datum nabave zdravila</w:t>
        </w:r>
        <w:r>
          <w:rPr>
            <w:noProof/>
            <w:webHidden/>
          </w:rPr>
          <w:tab/>
        </w:r>
        <w:r>
          <w:rPr>
            <w:noProof/>
            <w:webHidden/>
          </w:rPr>
          <w:fldChar w:fldCharType="begin"/>
        </w:r>
        <w:r>
          <w:rPr>
            <w:noProof/>
            <w:webHidden/>
          </w:rPr>
          <w:instrText xml:space="preserve"> PAGEREF _Toc231883586 \h </w:instrText>
        </w:r>
        <w:r>
          <w:rPr>
            <w:noProof/>
            <w:webHidden/>
          </w:rPr>
        </w:r>
        <w:r>
          <w:rPr>
            <w:noProof/>
            <w:webHidden/>
          </w:rPr>
          <w:fldChar w:fldCharType="separate"/>
        </w:r>
        <w:r>
          <w:rPr>
            <w:noProof/>
            <w:webHidden/>
          </w:rPr>
          <w:t>31</w:t>
        </w:r>
        <w:r>
          <w:rPr>
            <w:noProof/>
            <w:webHidden/>
          </w:rPr>
          <w:fldChar w:fldCharType="end"/>
        </w:r>
      </w:hyperlink>
    </w:p>
    <w:p w14:paraId="23F55006" w14:textId="073025F6"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87" w:history="1">
        <w:r w:rsidRPr="007133C6">
          <w:rPr>
            <w:rStyle w:val="Hiperpovezava"/>
            <w:noProof/>
          </w:rPr>
          <w:t>2.18.38</w:t>
        </w:r>
        <w:r>
          <w:rPr>
            <w:rFonts w:eastAsiaTheme="minorEastAsia" w:cstheme="minorBidi"/>
            <w:noProof/>
            <w:kern w:val="2"/>
            <w:sz w:val="24"/>
            <w:szCs w:val="24"/>
            <w14:ligatures w14:val="standardContextual"/>
          </w:rPr>
          <w:tab/>
        </w:r>
        <w:r w:rsidRPr="007133C6">
          <w:rPr>
            <w:rStyle w:val="Hiperpovezava"/>
            <w:noProof/>
          </w:rPr>
          <w:t>Vrednost dodane vode brez DDV</w:t>
        </w:r>
        <w:r>
          <w:rPr>
            <w:noProof/>
            <w:webHidden/>
          </w:rPr>
          <w:tab/>
        </w:r>
        <w:r>
          <w:rPr>
            <w:noProof/>
            <w:webHidden/>
          </w:rPr>
          <w:fldChar w:fldCharType="begin"/>
        </w:r>
        <w:r>
          <w:rPr>
            <w:noProof/>
            <w:webHidden/>
          </w:rPr>
          <w:instrText xml:space="preserve"> PAGEREF _Toc231883587 \h </w:instrText>
        </w:r>
        <w:r>
          <w:rPr>
            <w:noProof/>
            <w:webHidden/>
          </w:rPr>
        </w:r>
        <w:r>
          <w:rPr>
            <w:noProof/>
            <w:webHidden/>
          </w:rPr>
          <w:fldChar w:fldCharType="separate"/>
        </w:r>
        <w:r>
          <w:rPr>
            <w:noProof/>
            <w:webHidden/>
          </w:rPr>
          <w:t>31</w:t>
        </w:r>
        <w:r>
          <w:rPr>
            <w:noProof/>
            <w:webHidden/>
          </w:rPr>
          <w:fldChar w:fldCharType="end"/>
        </w:r>
      </w:hyperlink>
    </w:p>
    <w:p w14:paraId="150BBA5E" w14:textId="23D49FD2"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88" w:history="1">
        <w:r w:rsidRPr="007133C6">
          <w:rPr>
            <w:rStyle w:val="Hiperpovezava"/>
            <w:noProof/>
          </w:rPr>
          <w:t>2.18.39</w:t>
        </w:r>
        <w:r>
          <w:rPr>
            <w:rFonts w:eastAsiaTheme="minorEastAsia" w:cstheme="minorBidi"/>
            <w:noProof/>
            <w:kern w:val="2"/>
            <w:sz w:val="24"/>
            <w:szCs w:val="24"/>
            <w14:ligatures w14:val="standardContextual"/>
          </w:rPr>
          <w:tab/>
        </w:r>
        <w:r w:rsidRPr="007133C6">
          <w:rPr>
            <w:rStyle w:val="Hiperpovezava"/>
            <w:noProof/>
          </w:rPr>
          <w:t>Delna izdaja</w:t>
        </w:r>
        <w:r>
          <w:rPr>
            <w:noProof/>
            <w:webHidden/>
          </w:rPr>
          <w:tab/>
        </w:r>
        <w:r>
          <w:rPr>
            <w:noProof/>
            <w:webHidden/>
          </w:rPr>
          <w:fldChar w:fldCharType="begin"/>
        </w:r>
        <w:r>
          <w:rPr>
            <w:noProof/>
            <w:webHidden/>
          </w:rPr>
          <w:instrText xml:space="preserve"> PAGEREF _Toc231883588 \h </w:instrText>
        </w:r>
        <w:r>
          <w:rPr>
            <w:noProof/>
            <w:webHidden/>
          </w:rPr>
        </w:r>
        <w:r>
          <w:rPr>
            <w:noProof/>
            <w:webHidden/>
          </w:rPr>
          <w:fldChar w:fldCharType="separate"/>
        </w:r>
        <w:r>
          <w:rPr>
            <w:noProof/>
            <w:webHidden/>
          </w:rPr>
          <w:t>32</w:t>
        </w:r>
        <w:r>
          <w:rPr>
            <w:noProof/>
            <w:webHidden/>
          </w:rPr>
          <w:fldChar w:fldCharType="end"/>
        </w:r>
      </w:hyperlink>
    </w:p>
    <w:p w14:paraId="7DF966DC" w14:textId="4A3B49B4"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89" w:history="1">
        <w:r w:rsidRPr="007133C6">
          <w:rPr>
            <w:rStyle w:val="Hiperpovezava"/>
            <w:noProof/>
          </w:rPr>
          <w:t>2.18.40</w:t>
        </w:r>
        <w:r>
          <w:rPr>
            <w:rFonts w:eastAsiaTheme="minorEastAsia" w:cstheme="minorBidi"/>
            <w:noProof/>
            <w:kern w:val="2"/>
            <w:sz w:val="24"/>
            <w:szCs w:val="24"/>
            <w14:ligatures w14:val="standardContextual"/>
          </w:rPr>
          <w:tab/>
        </w:r>
        <w:r w:rsidRPr="007133C6">
          <w:rPr>
            <w:rStyle w:val="Hiperpovezava"/>
            <w:noProof/>
          </w:rPr>
          <w:t>Podrobni podatki o magistralnih zdravilih</w:t>
        </w:r>
        <w:r>
          <w:rPr>
            <w:noProof/>
            <w:webHidden/>
          </w:rPr>
          <w:tab/>
        </w:r>
        <w:r>
          <w:rPr>
            <w:noProof/>
            <w:webHidden/>
          </w:rPr>
          <w:fldChar w:fldCharType="begin"/>
        </w:r>
        <w:r>
          <w:rPr>
            <w:noProof/>
            <w:webHidden/>
          </w:rPr>
          <w:instrText xml:space="preserve"> PAGEREF _Toc231883589 \h </w:instrText>
        </w:r>
        <w:r>
          <w:rPr>
            <w:noProof/>
            <w:webHidden/>
          </w:rPr>
        </w:r>
        <w:r>
          <w:rPr>
            <w:noProof/>
            <w:webHidden/>
          </w:rPr>
          <w:fldChar w:fldCharType="separate"/>
        </w:r>
        <w:r>
          <w:rPr>
            <w:noProof/>
            <w:webHidden/>
          </w:rPr>
          <w:t>32</w:t>
        </w:r>
        <w:r>
          <w:rPr>
            <w:noProof/>
            <w:webHidden/>
          </w:rPr>
          <w:fldChar w:fldCharType="end"/>
        </w:r>
      </w:hyperlink>
    </w:p>
    <w:p w14:paraId="63EC0765" w14:textId="67563556"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90" w:history="1">
        <w:r w:rsidRPr="007133C6">
          <w:rPr>
            <w:rStyle w:val="Hiperpovezava"/>
            <w:noProof/>
          </w:rPr>
          <w:t>2.18.41</w:t>
        </w:r>
        <w:r>
          <w:rPr>
            <w:rFonts w:eastAsiaTheme="minorEastAsia" w:cstheme="minorBidi"/>
            <w:noProof/>
            <w:kern w:val="2"/>
            <w:sz w:val="24"/>
            <w:szCs w:val="24"/>
            <w14:ligatures w14:val="standardContextual"/>
          </w:rPr>
          <w:tab/>
        </w:r>
        <w:r w:rsidRPr="007133C6">
          <w:rPr>
            <w:rStyle w:val="Hiperpovezava"/>
            <w:noProof/>
          </w:rPr>
          <w:t>Izdaja na recepte za osebno rabo</w:t>
        </w:r>
        <w:r>
          <w:rPr>
            <w:noProof/>
            <w:webHidden/>
          </w:rPr>
          <w:tab/>
        </w:r>
        <w:r>
          <w:rPr>
            <w:noProof/>
            <w:webHidden/>
          </w:rPr>
          <w:fldChar w:fldCharType="begin"/>
        </w:r>
        <w:r>
          <w:rPr>
            <w:noProof/>
            <w:webHidden/>
          </w:rPr>
          <w:instrText xml:space="preserve"> PAGEREF _Toc231883590 \h </w:instrText>
        </w:r>
        <w:r>
          <w:rPr>
            <w:noProof/>
            <w:webHidden/>
          </w:rPr>
        </w:r>
        <w:r>
          <w:rPr>
            <w:noProof/>
            <w:webHidden/>
          </w:rPr>
          <w:fldChar w:fldCharType="separate"/>
        </w:r>
        <w:r>
          <w:rPr>
            <w:noProof/>
            <w:webHidden/>
          </w:rPr>
          <w:t>33</w:t>
        </w:r>
        <w:r>
          <w:rPr>
            <w:noProof/>
            <w:webHidden/>
          </w:rPr>
          <w:fldChar w:fldCharType="end"/>
        </w:r>
      </w:hyperlink>
    </w:p>
    <w:p w14:paraId="70E4A918" w14:textId="19818F35"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91" w:history="1">
        <w:r w:rsidRPr="007133C6">
          <w:rPr>
            <w:rStyle w:val="Hiperpovezava"/>
            <w:noProof/>
          </w:rPr>
          <w:t>2.18.42</w:t>
        </w:r>
        <w:r>
          <w:rPr>
            <w:rFonts w:eastAsiaTheme="minorEastAsia" w:cstheme="minorBidi"/>
            <w:noProof/>
            <w:kern w:val="2"/>
            <w:sz w:val="24"/>
            <w:szCs w:val="24"/>
            <w14:ligatures w14:val="standardContextual"/>
          </w:rPr>
          <w:tab/>
        </w:r>
        <w:r w:rsidRPr="007133C6">
          <w:rPr>
            <w:rStyle w:val="Hiperpovezava"/>
            <w:noProof/>
          </w:rPr>
          <w:t>Izdaja na recepte v okviru brezšivne skrbi</w:t>
        </w:r>
        <w:r>
          <w:rPr>
            <w:noProof/>
            <w:webHidden/>
          </w:rPr>
          <w:tab/>
        </w:r>
        <w:r>
          <w:rPr>
            <w:noProof/>
            <w:webHidden/>
          </w:rPr>
          <w:fldChar w:fldCharType="begin"/>
        </w:r>
        <w:r>
          <w:rPr>
            <w:noProof/>
            <w:webHidden/>
          </w:rPr>
          <w:instrText xml:space="preserve"> PAGEREF _Toc231883591 \h </w:instrText>
        </w:r>
        <w:r>
          <w:rPr>
            <w:noProof/>
            <w:webHidden/>
          </w:rPr>
        </w:r>
        <w:r>
          <w:rPr>
            <w:noProof/>
            <w:webHidden/>
          </w:rPr>
          <w:fldChar w:fldCharType="separate"/>
        </w:r>
        <w:r>
          <w:rPr>
            <w:noProof/>
            <w:webHidden/>
          </w:rPr>
          <w:t>33</w:t>
        </w:r>
        <w:r>
          <w:rPr>
            <w:noProof/>
            <w:webHidden/>
          </w:rPr>
          <w:fldChar w:fldCharType="end"/>
        </w:r>
      </w:hyperlink>
    </w:p>
    <w:p w14:paraId="0F380425" w14:textId="61EA9FFB" w:rsidR="0031764F" w:rsidRDefault="0031764F">
      <w:pPr>
        <w:pStyle w:val="Kazalovsebine3"/>
        <w:tabs>
          <w:tab w:val="left" w:pos="1440"/>
          <w:tab w:val="right" w:leader="dot" w:pos="9628"/>
        </w:tabs>
        <w:rPr>
          <w:rFonts w:eastAsiaTheme="minorEastAsia" w:cstheme="minorBidi"/>
          <w:noProof/>
          <w:kern w:val="2"/>
          <w:sz w:val="24"/>
          <w:szCs w:val="24"/>
          <w14:ligatures w14:val="standardContextual"/>
        </w:rPr>
      </w:pPr>
      <w:hyperlink w:anchor="_Toc231883592" w:history="1">
        <w:r w:rsidRPr="007133C6">
          <w:rPr>
            <w:rStyle w:val="Hiperpovezava"/>
            <w:noProof/>
          </w:rPr>
          <w:t>2.18.43</w:t>
        </w:r>
        <w:r>
          <w:rPr>
            <w:rFonts w:eastAsiaTheme="minorEastAsia" w:cstheme="minorBidi"/>
            <w:noProof/>
            <w:kern w:val="2"/>
            <w:sz w:val="24"/>
            <w:szCs w:val="24"/>
            <w14:ligatures w14:val="standardContextual"/>
          </w:rPr>
          <w:tab/>
        </w:r>
        <w:r w:rsidRPr="007133C6">
          <w:rPr>
            <w:rStyle w:val="Hiperpovezava"/>
            <w:noProof/>
          </w:rPr>
          <w:t>Kontrole nad podatki, poslanimi na podlagi ugotovitev ob opravljenih finančno medicinskih nadzorih izdaje zdravil v lekarnah</w:t>
        </w:r>
        <w:r>
          <w:rPr>
            <w:noProof/>
            <w:webHidden/>
          </w:rPr>
          <w:tab/>
        </w:r>
        <w:r>
          <w:rPr>
            <w:noProof/>
            <w:webHidden/>
          </w:rPr>
          <w:fldChar w:fldCharType="begin"/>
        </w:r>
        <w:r>
          <w:rPr>
            <w:noProof/>
            <w:webHidden/>
          </w:rPr>
          <w:instrText xml:space="preserve"> PAGEREF _Toc231883592 \h </w:instrText>
        </w:r>
        <w:r>
          <w:rPr>
            <w:noProof/>
            <w:webHidden/>
          </w:rPr>
        </w:r>
        <w:r>
          <w:rPr>
            <w:noProof/>
            <w:webHidden/>
          </w:rPr>
          <w:fldChar w:fldCharType="separate"/>
        </w:r>
        <w:r>
          <w:rPr>
            <w:noProof/>
            <w:webHidden/>
          </w:rPr>
          <w:t>34</w:t>
        </w:r>
        <w:r>
          <w:rPr>
            <w:noProof/>
            <w:webHidden/>
          </w:rPr>
          <w:fldChar w:fldCharType="end"/>
        </w:r>
      </w:hyperlink>
    </w:p>
    <w:p w14:paraId="7303ADD2" w14:textId="36A36774" w:rsidR="0031764F" w:rsidRDefault="0031764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3593" w:history="1">
        <w:r w:rsidRPr="007133C6">
          <w:rPr>
            <w:rStyle w:val="Hiperpovezava"/>
            <w:noProof/>
            <w:kern w:val="32"/>
          </w:rPr>
          <w:t>2.19</w:t>
        </w:r>
        <w:r>
          <w:rPr>
            <w:rFonts w:eastAsiaTheme="minorEastAsia" w:cstheme="minorBidi"/>
            <w:i w:val="0"/>
            <w:iCs w:val="0"/>
            <w:noProof/>
            <w:kern w:val="2"/>
            <w:sz w:val="24"/>
            <w:szCs w:val="24"/>
            <w14:ligatures w14:val="standardContextual"/>
          </w:rPr>
          <w:tab/>
        </w:r>
        <w:r w:rsidRPr="007133C6">
          <w:rPr>
            <w:rStyle w:val="Hiperpovezava"/>
            <w:noProof/>
          </w:rPr>
          <w:t>Podatki o izdanem zdravilu</w:t>
        </w:r>
        <w:r>
          <w:rPr>
            <w:noProof/>
            <w:webHidden/>
          </w:rPr>
          <w:tab/>
        </w:r>
        <w:r>
          <w:rPr>
            <w:noProof/>
            <w:webHidden/>
          </w:rPr>
          <w:fldChar w:fldCharType="begin"/>
        </w:r>
        <w:r>
          <w:rPr>
            <w:noProof/>
            <w:webHidden/>
          </w:rPr>
          <w:instrText xml:space="preserve"> PAGEREF _Toc231883593 \h </w:instrText>
        </w:r>
        <w:r>
          <w:rPr>
            <w:noProof/>
            <w:webHidden/>
          </w:rPr>
        </w:r>
        <w:r>
          <w:rPr>
            <w:noProof/>
            <w:webHidden/>
          </w:rPr>
          <w:fldChar w:fldCharType="separate"/>
        </w:r>
        <w:r>
          <w:rPr>
            <w:noProof/>
            <w:webHidden/>
          </w:rPr>
          <w:t>36</w:t>
        </w:r>
        <w:r>
          <w:rPr>
            <w:noProof/>
            <w:webHidden/>
          </w:rPr>
          <w:fldChar w:fldCharType="end"/>
        </w:r>
      </w:hyperlink>
    </w:p>
    <w:p w14:paraId="6F303BD6" w14:textId="50E86F1E" w:rsidR="0031764F" w:rsidRDefault="0031764F">
      <w:pPr>
        <w:pStyle w:val="Kazalovsebine5"/>
        <w:tabs>
          <w:tab w:val="right" w:leader="dot" w:pos="9628"/>
        </w:tabs>
        <w:rPr>
          <w:rFonts w:eastAsiaTheme="minorEastAsia" w:cstheme="minorBidi"/>
          <w:noProof/>
          <w:kern w:val="2"/>
          <w:sz w:val="24"/>
          <w:szCs w:val="24"/>
          <w14:ligatures w14:val="standardContextual"/>
        </w:rPr>
      </w:pPr>
      <w:hyperlink w:anchor="_Toc231883594" w:history="1">
        <w:r w:rsidRPr="007133C6">
          <w:rPr>
            <w:rStyle w:val="Hiperpovezava"/>
            <w:noProof/>
          </w:rPr>
          <w:t>Storniranje zapisa</w:t>
        </w:r>
        <w:r>
          <w:rPr>
            <w:noProof/>
            <w:webHidden/>
          </w:rPr>
          <w:tab/>
        </w:r>
        <w:r>
          <w:rPr>
            <w:noProof/>
            <w:webHidden/>
          </w:rPr>
          <w:fldChar w:fldCharType="begin"/>
        </w:r>
        <w:r>
          <w:rPr>
            <w:noProof/>
            <w:webHidden/>
          </w:rPr>
          <w:instrText xml:space="preserve"> PAGEREF _Toc231883594 \h </w:instrText>
        </w:r>
        <w:r>
          <w:rPr>
            <w:noProof/>
            <w:webHidden/>
          </w:rPr>
        </w:r>
        <w:r>
          <w:rPr>
            <w:noProof/>
            <w:webHidden/>
          </w:rPr>
          <w:fldChar w:fldCharType="separate"/>
        </w:r>
        <w:r>
          <w:rPr>
            <w:noProof/>
            <w:webHidden/>
          </w:rPr>
          <w:t>37</w:t>
        </w:r>
        <w:r>
          <w:rPr>
            <w:noProof/>
            <w:webHidden/>
          </w:rPr>
          <w:fldChar w:fldCharType="end"/>
        </w:r>
      </w:hyperlink>
    </w:p>
    <w:p w14:paraId="287465F9" w14:textId="7500E2F1" w:rsidR="0031764F" w:rsidRDefault="0031764F">
      <w:pPr>
        <w:pStyle w:val="Kazalovsebine5"/>
        <w:tabs>
          <w:tab w:val="right" w:leader="dot" w:pos="9628"/>
        </w:tabs>
        <w:rPr>
          <w:rFonts w:eastAsiaTheme="minorEastAsia" w:cstheme="minorBidi"/>
          <w:noProof/>
          <w:kern w:val="2"/>
          <w:sz w:val="24"/>
          <w:szCs w:val="24"/>
          <w14:ligatures w14:val="standardContextual"/>
        </w:rPr>
      </w:pPr>
      <w:hyperlink w:anchor="_Toc231883595" w:history="1">
        <w:r w:rsidRPr="007133C6">
          <w:rPr>
            <w:rStyle w:val="Hiperpovezava"/>
            <w:noProof/>
          </w:rPr>
          <w:t>Izdaja zdravila ob premajhni zalogi v lekarni</w:t>
        </w:r>
        <w:r>
          <w:rPr>
            <w:noProof/>
            <w:webHidden/>
          </w:rPr>
          <w:tab/>
        </w:r>
        <w:r>
          <w:rPr>
            <w:noProof/>
            <w:webHidden/>
          </w:rPr>
          <w:fldChar w:fldCharType="begin"/>
        </w:r>
        <w:r>
          <w:rPr>
            <w:noProof/>
            <w:webHidden/>
          </w:rPr>
          <w:instrText xml:space="preserve"> PAGEREF _Toc231883595 \h </w:instrText>
        </w:r>
        <w:r>
          <w:rPr>
            <w:noProof/>
            <w:webHidden/>
          </w:rPr>
        </w:r>
        <w:r>
          <w:rPr>
            <w:noProof/>
            <w:webHidden/>
          </w:rPr>
          <w:fldChar w:fldCharType="separate"/>
        </w:r>
        <w:r>
          <w:rPr>
            <w:noProof/>
            <w:webHidden/>
          </w:rPr>
          <w:t>37</w:t>
        </w:r>
        <w:r>
          <w:rPr>
            <w:noProof/>
            <w:webHidden/>
          </w:rPr>
          <w:fldChar w:fldCharType="end"/>
        </w:r>
      </w:hyperlink>
    </w:p>
    <w:p w14:paraId="1478C439" w14:textId="66F20ED8" w:rsidR="0031764F" w:rsidRDefault="0031764F">
      <w:pPr>
        <w:pStyle w:val="Kazalovsebine1"/>
        <w:rPr>
          <w:rFonts w:asciiTheme="minorHAnsi" w:eastAsiaTheme="minorEastAsia" w:hAnsiTheme="minorHAnsi" w:cstheme="minorBidi"/>
          <w:b w:val="0"/>
          <w:bCs w:val="0"/>
          <w:noProof/>
          <w:kern w:val="2"/>
          <w:sz w:val="24"/>
          <w:szCs w:val="24"/>
          <w14:ligatures w14:val="standardContextual"/>
        </w:rPr>
      </w:pPr>
      <w:hyperlink w:anchor="_Toc231883596" w:history="1">
        <w:r w:rsidRPr="007133C6">
          <w:rPr>
            <w:rStyle w:val="Hiperpovezava"/>
            <w:noProof/>
          </w:rPr>
          <w:t>3.</w:t>
        </w:r>
        <w:r>
          <w:rPr>
            <w:rFonts w:asciiTheme="minorHAnsi" w:eastAsiaTheme="minorEastAsia" w:hAnsiTheme="minorHAnsi" w:cstheme="minorBidi"/>
            <w:b w:val="0"/>
            <w:bCs w:val="0"/>
            <w:noProof/>
            <w:kern w:val="2"/>
            <w:sz w:val="24"/>
            <w:szCs w:val="24"/>
            <w14:ligatures w14:val="standardContextual"/>
          </w:rPr>
          <w:tab/>
        </w:r>
        <w:r w:rsidRPr="007133C6">
          <w:rPr>
            <w:rStyle w:val="Hiperpovezava"/>
            <w:noProof/>
          </w:rPr>
          <w:t>Izmenjevanje podatkov povzetka o izdanih zdravilih</w:t>
        </w:r>
        <w:r>
          <w:rPr>
            <w:noProof/>
            <w:webHidden/>
          </w:rPr>
          <w:tab/>
        </w:r>
        <w:r>
          <w:rPr>
            <w:noProof/>
            <w:webHidden/>
          </w:rPr>
          <w:fldChar w:fldCharType="begin"/>
        </w:r>
        <w:r>
          <w:rPr>
            <w:noProof/>
            <w:webHidden/>
          </w:rPr>
          <w:instrText xml:space="preserve"> PAGEREF _Toc231883596 \h </w:instrText>
        </w:r>
        <w:r>
          <w:rPr>
            <w:noProof/>
            <w:webHidden/>
          </w:rPr>
        </w:r>
        <w:r>
          <w:rPr>
            <w:noProof/>
            <w:webHidden/>
          </w:rPr>
          <w:fldChar w:fldCharType="separate"/>
        </w:r>
        <w:r>
          <w:rPr>
            <w:noProof/>
            <w:webHidden/>
          </w:rPr>
          <w:t>38</w:t>
        </w:r>
        <w:r>
          <w:rPr>
            <w:noProof/>
            <w:webHidden/>
          </w:rPr>
          <w:fldChar w:fldCharType="end"/>
        </w:r>
      </w:hyperlink>
    </w:p>
    <w:p w14:paraId="780C6C1C" w14:textId="2DB441CB" w:rsidR="0031764F" w:rsidRDefault="0031764F">
      <w:pPr>
        <w:pStyle w:val="Kazalovsebine1"/>
        <w:rPr>
          <w:rFonts w:asciiTheme="minorHAnsi" w:eastAsiaTheme="minorEastAsia" w:hAnsiTheme="minorHAnsi" w:cstheme="minorBidi"/>
          <w:b w:val="0"/>
          <w:bCs w:val="0"/>
          <w:noProof/>
          <w:kern w:val="2"/>
          <w:sz w:val="24"/>
          <w:szCs w:val="24"/>
          <w14:ligatures w14:val="standardContextual"/>
        </w:rPr>
      </w:pPr>
      <w:hyperlink w:anchor="_Toc231883597" w:history="1">
        <w:r w:rsidRPr="007133C6">
          <w:rPr>
            <w:rStyle w:val="Hiperpovezava"/>
            <w:noProof/>
          </w:rPr>
          <w:t>4.</w:t>
        </w:r>
        <w:r>
          <w:rPr>
            <w:rFonts w:asciiTheme="minorHAnsi" w:eastAsiaTheme="minorEastAsia" w:hAnsiTheme="minorHAnsi" w:cstheme="minorBidi"/>
            <w:b w:val="0"/>
            <w:bCs w:val="0"/>
            <w:noProof/>
            <w:kern w:val="2"/>
            <w:sz w:val="24"/>
            <w:szCs w:val="24"/>
            <w14:ligatures w14:val="standardContextual"/>
          </w:rPr>
          <w:tab/>
        </w:r>
        <w:r w:rsidRPr="007133C6">
          <w:rPr>
            <w:rStyle w:val="Hiperpovezava"/>
            <w:noProof/>
          </w:rPr>
          <w:t>Branje podatkov o izdanih zdravilih</w:t>
        </w:r>
        <w:r>
          <w:rPr>
            <w:noProof/>
            <w:webHidden/>
          </w:rPr>
          <w:tab/>
        </w:r>
        <w:r>
          <w:rPr>
            <w:noProof/>
            <w:webHidden/>
          </w:rPr>
          <w:fldChar w:fldCharType="begin"/>
        </w:r>
        <w:r>
          <w:rPr>
            <w:noProof/>
            <w:webHidden/>
          </w:rPr>
          <w:instrText xml:space="preserve"> PAGEREF _Toc231883597 \h </w:instrText>
        </w:r>
        <w:r>
          <w:rPr>
            <w:noProof/>
            <w:webHidden/>
          </w:rPr>
        </w:r>
        <w:r>
          <w:rPr>
            <w:noProof/>
            <w:webHidden/>
          </w:rPr>
          <w:fldChar w:fldCharType="separate"/>
        </w:r>
        <w:r>
          <w:rPr>
            <w:noProof/>
            <w:webHidden/>
          </w:rPr>
          <w:t>38</w:t>
        </w:r>
        <w:r>
          <w:rPr>
            <w:noProof/>
            <w:webHidden/>
          </w:rPr>
          <w:fldChar w:fldCharType="end"/>
        </w:r>
      </w:hyperlink>
    </w:p>
    <w:p w14:paraId="0F9C713A" w14:textId="574D97D3" w:rsidR="0031764F" w:rsidRDefault="0031764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3598" w:history="1">
        <w:r w:rsidRPr="007133C6">
          <w:rPr>
            <w:rStyle w:val="Hiperpovezava"/>
            <w:noProof/>
            <w:kern w:val="32"/>
          </w:rPr>
          <w:t>4.1</w:t>
        </w:r>
        <w:r>
          <w:rPr>
            <w:rFonts w:eastAsiaTheme="minorEastAsia" w:cstheme="minorBidi"/>
            <w:i w:val="0"/>
            <w:iCs w:val="0"/>
            <w:noProof/>
            <w:kern w:val="2"/>
            <w:sz w:val="24"/>
            <w:szCs w:val="24"/>
            <w14:ligatures w14:val="standardContextual"/>
          </w:rPr>
          <w:tab/>
        </w:r>
        <w:r w:rsidRPr="007133C6">
          <w:rPr>
            <w:rStyle w:val="Hiperpovezava"/>
            <w:noProof/>
          </w:rPr>
          <w:t>Podatki, ki jih zdravnik ali farmacevt pošlje v on-line sistem</w:t>
        </w:r>
        <w:r>
          <w:rPr>
            <w:noProof/>
            <w:webHidden/>
          </w:rPr>
          <w:tab/>
        </w:r>
        <w:r>
          <w:rPr>
            <w:noProof/>
            <w:webHidden/>
          </w:rPr>
          <w:fldChar w:fldCharType="begin"/>
        </w:r>
        <w:r>
          <w:rPr>
            <w:noProof/>
            <w:webHidden/>
          </w:rPr>
          <w:instrText xml:space="preserve"> PAGEREF _Toc231883598 \h </w:instrText>
        </w:r>
        <w:r>
          <w:rPr>
            <w:noProof/>
            <w:webHidden/>
          </w:rPr>
        </w:r>
        <w:r>
          <w:rPr>
            <w:noProof/>
            <w:webHidden/>
          </w:rPr>
          <w:fldChar w:fldCharType="separate"/>
        </w:r>
        <w:r>
          <w:rPr>
            <w:noProof/>
            <w:webHidden/>
          </w:rPr>
          <w:t>38</w:t>
        </w:r>
        <w:r>
          <w:rPr>
            <w:noProof/>
            <w:webHidden/>
          </w:rPr>
          <w:fldChar w:fldCharType="end"/>
        </w:r>
      </w:hyperlink>
    </w:p>
    <w:p w14:paraId="7FB065B4" w14:textId="12E24A69" w:rsidR="0031764F" w:rsidRDefault="0031764F">
      <w:pPr>
        <w:pStyle w:val="Kazalovsebine2"/>
        <w:tabs>
          <w:tab w:val="left" w:pos="960"/>
          <w:tab w:val="right" w:leader="dot" w:pos="9628"/>
        </w:tabs>
        <w:rPr>
          <w:rFonts w:eastAsiaTheme="minorEastAsia" w:cstheme="minorBidi"/>
          <w:i w:val="0"/>
          <w:iCs w:val="0"/>
          <w:noProof/>
          <w:kern w:val="2"/>
          <w:sz w:val="24"/>
          <w:szCs w:val="24"/>
          <w14:ligatures w14:val="standardContextual"/>
        </w:rPr>
      </w:pPr>
      <w:hyperlink w:anchor="_Toc231883599" w:history="1">
        <w:r w:rsidRPr="007133C6">
          <w:rPr>
            <w:rStyle w:val="Hiperpovezava"/>
            <w:noProof/>
            <w:kern w:val="32"/>
          </w:rPr>
          <w:t>4.2</w:t>
        </w:r>
        <w:r>
          <w:rPr>
            <w:rFonts w:eastAsiaTheme="minorEastAsia" w:cstheme="minorBidi"/>
            <w:i w:val="0"/>
            <w:iCs w:val="0"/>
            <w:noProof/>
            <w:kern w:val="2"/>
            <w:sz w:val="24"/>
            <w:szCs w:val="24"/>
            <w14:ligatures w14:val="standardContextual"/>
          </w:rPr>
          <w:tab/>
        </w:r>
        <w:r w:rsidRPr="007133C6">
          <w:rPr>
            <w:rStyle w:val="Hiperpovezava"/>
            <w:noProof/>
          </w:rPr>
          <w:t>Podatki, ki jih zdravnik ali farmacevt pridobi iz on-line sistema:</w:t>
        </w:r>
        <w:r>
          <w:rPr>
            <w:noProof/>
            <w:webHidden/>
          </w:rPr>
          <w:tab/>
        </w:r>
        <w:r>
          <w:rPr>
            <w:noProof/>
            <w:webHidden/>
          </w:rPr>
          <w:fldChar w:fldCharType="begin"/>
        </w:r>
        <w:r>
          <w:rPr>
            <w:noProof/>
            <w:webHidden/>
          </w:rPr>
          <w:instrText xml:space="preserve"> PAGEREF _Toc231883599 \h </w:instrText>
        </w:r>
        <w:r>
          <w:rPr>
            <w:noProof/>
            <w:webHidden/>
          </w:rPr>
        </w:r>
        <w:r>
          <w:rPr>
            <w:noProof/>
            <w:webHidden/>
          </w:rPr>
          <w:fldChar w:fldCharType="separate"/>
        </w:r>
        <w:r>
          <w:rPr>
            <w:noProof/>
            <w:webHidden/>
          </w:rPr>
          <w:t>39</w:t>
        </w:r>
        <w:r>
          <w:rPr>
            <w:noProof/>
            <w:webHidden/>
          </w:rPr>
          <w:fldChar w:fldCharType="end"/>
        </w:r>
      </w:hyperlink>
    </w:p>
    <w:p w14:paraId="3B470532" w14:textId="2D3AADF7" w:rsidR="00073F6E" w:rsidRDefault="00073F6E" w:rsidP="00606BB3">
      <w:pPr>
        <w:jc w:val="center"/>
        <w:rPr>
          <w:rFonts w:ascii="Arial" w:hAnsi="Arial" w:cs="Arial"/>
          <w:sz w:val="20"/>
          <w:szCs w:val="20"/>
        </w:rPr>
      </w:pPr>
      <w:r>
        <w:rPr>
          <w:rFonts w:ascii="Arial" w:hAnsi="Arial" w:cs="Arial"/>
          <w:sz w:val="20"/>
          <w:szCs w:val="20"/>
        </w:rPr>
        <w:fldChar w:fldCharType="end"/>
      </w:r>
    </w:p>
    <w:p w14:paraId="2E9F3418" w14:textId="77777777" w:rsidR="00164608" w:rsidRPr="001E70B5" w:rsidRDefault="00164608" w:rsidP="00073F6E">
      <w:pPr>
        <w:pStyle w:val="Naslov1"/>
      </w:pPr>
      <w:bookmarkStart w:id="0" w:name="_Toc193156056"/>
      <w:bookmarkStart w:id="1" w:name="_Toc430688679"/>
      <w:bookmarkStart w:id="2" w:name="_Toc231883501"/>
      <w:r w:rsidRPr="001E70B5">
        <w:lastRenderedPageBreak/>
        <w:t>Uvod</w:t>
      </w:r>
      <w:bookmarkEnd w:id="0"/>
      <w:bookmarkEnd w:id="1"/>
      <w:bookmarkEnd w:id="2"/>
    </w:p>
    <w:p w14:paraId="2C9E49E5" w14:textId="77777777" w:rsidR="00164608" w:rsidRDefault="00164608" w:rsidP="00164608">
      <w:pPr>
        <w:rPr>
          <w:rFonts w:ascii="CG Times (W1)" w:hAnsi="CG Times (W1)"/>
          <w:sz w:val="20"/>
          <w:szCs w:val="20"/>
        </w:rPr>
      </w:pPr>
    </w:p>
    <w:p w14:paraId="4F85B37A" w14:textId="77777777" w:rsidR="005E5D6D" w:rsidRDefault="005E5D6D" w:rsidP="00164608">
      <w:pPr>
        <w:rPr>
          <w:rFonts w:ascii="CG Times (W1)" w:hAnsi="CG Times (W1)"/>
          <w:sz w:val="20"/>
          <w:szCs w:val="20"/>
        </w:rPr>
      </w:pPr>
    </w:p>
    <w:p w14:paraId="57432EA1" w14:textId="77777777" w:rsidR="00164608" w:rsidRPr="003B0681" w:rsidRDefault="00164608" w:rsidP="008B1C49">
      <w:pPr>
        <w:pStyle w:val="abody"/>
      </w:pPr>
      <w:r w:rsidRPr="003B0681">
        <w:t>S tem navodilom se določa postopke in nabor podatkov pri on</w:t>
      </w:r>
      <w:r>
        <w:t>-</w:t>
      </w:r>
      <w:r w:rsidRPr="003B0681">
        <w:t xml:space="preserve">line zapisu zdravil na recept. Podatki se </w:t>
      </w:r>
      <w:r>
        <w:br/>
      </w:r>
      <w:r w:rsidRPr="003B0681">
        <w:t>on-line zapišejo v informacijski sistem Zavoda za zdravstveno zavarovanje Slovenije (v nadaljevanju Zavod) v lekarnah.</w:t>
      </w:r>
    </w:p>
    <w:p w14:paraId="4760B220" w14:textId="77777777" w:rsidR="00164608" w:rsidRPr="003B0681" w:rsidRDefault="00164608" w:rsidP="008B1C49">
      <w:pPr>
        <w:pStyle w:val="abody"/>
      </w:pPr>
    </w:p>
    <w:p w14:paraId="639E5515" w14:textId="77777777" w:rsidR="00164608" w:rsidRPr="003B0681" w:rsidRDefault="00164608" w:rsidP="008B1C49">
      <w:pPr>
        <w:pStyle w:val="abody"/>
      </w:pPr>
      <w:r w:rsidRPr="003B0681">
        <w:t>Navodila se nanašajo na izdajo zdravil na:</w:t>
      </w:r>
    </w:p>
    <w:p w14:paraId="4C32F034" w14:textId="290985DD" w:rsidR="00164608" w:rsidRPr="003B0681" w:rsidRDefault="00164608" w:rsidP="008B1C49">
      <w:pPr>
        <w:pStyle w:val="aalinejanivo1"/>
      </w:pPr>
      <w:r w:rsidRPr="003B0681">
        <w:t>obrazec Rp/0</w:t>
      </w:r>
      <w:r w:rsidR="006137B1">
        <w:t>5</w:t>
      </w:r>
      <w:r>
        <w:t xml:space="preserve"> oz. Rp/04</w:t>
      </w:r>
      <w:r w:rsidRPr="003B0681">
        <w:t xml:space="preserve"> (izdaja zdravil s pozitivne, predpisanih na ta obrazec</w:t>
      </w:r>
      <w:r w:rsidR="00E5241F">
        <w:t>, z vmesne liste le do 31. 12. 2023</w:t>
      </w:r>
      <w:r w:rsidRPr="003B0681">
        <w:t>)</w:t>
      </w:r>
      <w:r>
        <w:t>,</w:t>
      </w:r>
    </w:p>
    <w:p w14:paraId="5935D21B" w14:textId="77777777" w:rsidR="00164608" w:rsidRPr="003B0681" w:rsidRDefault="00164608" w:rsidP="008B1C49">
      <w:pPr>
        <w:pStyle w:val="aalinejanivo1"/>
      </w:pPr>
      <w:r w:rsidRPr="003B0681">
        <w:t>obrazec Rp/02</w:t>
      </w:r>
      <w:r w:rsidR="006137B1">
        <w:t xml:space="preserve"> oz. Rp/03</w:t>
      </w:r>
      <w:r w:rsidRPr="003B0681">
        <w:t xml:space="preserve"> - recepti za osebno rabo, 210. člen Pravil (velja enako kot za obrazec Rp/0</w:t>
      </w:r>
      <w:r w:rsidR="006137B1">
        <w:t>5</w:t>
      </w:r>
      <w:r w:rsidRPr="003B0681">
        <w:t>)</w:t>
      </w:r>
      <w:r>
        <w:t>,</w:t>
      </w:r>
    </w:p>
    <w:p w14:paraId="00CA4023" w14:textId="4A238B19" w:rsidR="00164608" w:rsidRPr="003B0681" w:rsidRDefault="00164608" w:rsidP="008B1C49">
      <w:pPr>
        <w:pStyle w:val="aalinejanivo1"/>
      </w:pPr>
      <w:r w:rsidRPr="003B0681">
        <w:t xml:space="preserve">obrazec </w:t>
      </w:r>
      <w:r w:rsidR="00741F6D">
        <w:t xml:space="preserve">NIJZ </w:t>
      </w:r>
      <w:r w:rsidRPr="003B0681">
        <w:t>(samoplačniški recept; za vsa nerazvrščena zdravila ter razvrščena zdravila, predpisana na ta obrazec; navodila za ta obrazec veljajo tudi za izdajo vseh nerazvrščenih zdravil, predpisanih na Rp/0</w:t>
      </w:r>
      <w:r w:rsidR="00BF7592">
        <w:t>5</w:t>
      </w:r>
      <w:r w:rsidRPr="003B0681">
        <w:t xml:space="preserve"> ali Rp/02</w:t>
      </w:r>
      <w:r w:rsidR="00BF7592">
        <w:t xml:space="preserve"> oz. Rp/03</w:t>
      </w:r>
      <w:r w:rsidRPr="003B0681">
        <w:t xml:space="preserve"> ter za primere, ko oseba nima urejenega obveznega zdravstvenega zavarovanja).</w:t>
      </w:r>
    </w:p>
    <w:p w14:paraId="6A0B2886" w14:textId="77777777" w:rsidR="00164608" w:rsidRDefault="00164608" w:rsidP="008B1C49">
      <w:pPr>
        <w:pStyle w:val="abody"/>
      </w:pPr>
      <w:r w:rsidRPr="003B0681">
        <w:t>Navodila za zdravila se nanašajo tudi na živila za posebne zdravstvene namene, razen tam, kjer je to posebej navedeno.</w:t>
      </w:r>
    </w:p>
    <w:p w14:paraId="491E8428" w14:textId="77777777" w:rsidR="005E5D6D" w:rsidRDefault="005E5D6D" w:rsidP="008B1C49">
      <w:pPr>
        <w:pStyle w:val="abody"/>
      </w:pPr>
    </w:p>
    <w:p w14:paraId="32C0D1EB" w14:textId="77777777" w:rsidR="005E5D6D" w:rsidRPr="003B0681" w:rsidRDefault="005E5D6D" w:rsidP="008B1C49">
      <w:pPr>
        <w:pStyle w:val="abody"/>
      </w:pPr>
    </w:p>
    <w:p w14:paraId="2A41E09D" w14:textId="77777777" w:rsidR="00164608" w:rsidRDefault="00164608" w:rsidP="00164608">
      <w:pPr>
        <w:rPr>
          <w:rFonts w:ascii="Arial" w:hAnsi="Arial" w:cs="Arial"/>
        </w:rPr>
      </w:pPr>
    </w:p>
    <w:p w14:paraId="3C52C260" w14:textId="77777777" w:rsidR="00164608" w:rsidRPr="007B5EEA" w:rsidRDefault="00164608" w:rsidP="007B5EEA">
      <w:pPr>
        <w:pStyle w:val="Naslov1"/>
      </w:pPr>
      <w:bookmarkStart w:id="3" w:name="_Toc430688680"/>
      <w:bookmarkStart w:id="4" w:name="_Toc231883502"/>
      <w:r w:rsidRPr="007B5EEA">
        <w:t>Zapis podatkov o izdanih zdravilih</w:t>
      </w:r>
      <w:bookmarkEnd w:id="3"/>
      <w:bookmarkEnd w:id="4"/>
    </w:p>
    <w:p w14:paraId="4DF7A076" w14:textId="77777777" w:rsidR="00164608" w:rsidRDefault="00164608" w:rsidP="00164608">
      <w:pPr>
        <w:rPr>
          <w:rFonts w:ascii="Arial" w:hAnsi="Arial" w:cs="Arial"/>
          <w:b/>
          <w:sz w:val="28"/>
          <w:szCs w:val="28"/>
        </w:rPr>
      </w:pPr>
    </w:p>
    <w:p w14:paraId="2FD3A290" w14:textId="77777777" w:rsidR="00164608" w:rsidRPr="001E70B5" w:rsidRDefault="00164608" w:rsidP="00164608">
      <w:pPr>
        <w:pStyle w:val="Naslov2"/>
      </w:pPr>
      <w:bookmarkStart w:id="5" w:name="_Toc430688681"/>
      <w:bookmarkStart w:id="6" w:name="_Toc231883503"/>
      <w:r w:rsidRPr="001E70B5">
        <w:t>Tehnični podatki</w:t>
      </w:r>
      <w:bookmarkEnd w:id="5"/>
      <w:bookmarkEnd w:id="6"/>
    </w:p>
    <w:tbl>
      <w:tblPr>
        <w:tblW w:w="9654" w:type="dxa"/>
        <w:tblInd w:w="55" w:type="dxa"/>
        <w:tblLayout w:type="fixed"/>
        <w:tblCellMar>
          <w:left w:w="70" w:type="dxa"/>
          <w:right w:w="70" w:type="dxa"/>
        </w:tblCellMar>
        <w:tblLook w:val="0000" w:firstRow="0" w:lastRow="0" w:firstColumn="0" w:lastColumn="0" w:noHBand="0" w:noVBand="0"/>
      </w:tblPr>
      <w:tblGrid>
        <w:gridCol w:w="1995"/>
        <w:gridCol w:w="572"/>
        <w:gridCol w:w="567"/>
        <w:gridCol w:w="6520"/>
      </w:tblGrid>
      <w:tr w:rsidR="00164608" w:rsidRPr="00347675" w14:paraId="1E9CE136" w14:textId="77777777" w:rsidTr="00E5113C">
        <w:trPr>
          <w:trHeight w:val="252"/>
        </w:trPr>
        <w:tc>
          <w:tcPr>
            <w:tcW w:w="1995" w:type="dxa"/>
            <w:tcBorders>
              <w:top w:val="single" w:sz="4" w:space="0" w:color="000000"/>
              <w:left w:val="single" w:sz="4" w:space="0" w:color="000000"/>
              <w:right w:val="single" w:sz="4" w:space="0" w:color="000000"/>
            </w:tcBorders>
            <w:shd w:val="clear" w:color="auto" w:fill="CCFFCC"/>
            <w:noWrap/>
            <w:vAlign w:val="center"/>
          </w:tcPr>
          <w:p w14:paraId="65104407" w14:textId="77777777" w:rsidR="00164608" w:rsidRPr="00347675" w:rsidRDefault="00164608" w:rsidP="00164608">
            <w:pPr>
              <w:spacing w:before="20" w:after="20"/>
              <w:rPr>
                <w:rFonts w:ascii="Arial Narrow" w:hAnsi="Arial Narrow" w:cs="Arial"/>
                <w:b/>
                <w:bCs/>
                <w:color w:val="000000"/>
                <w:sz w:val="20"/>
                <w:szCs w:val="20"/>
              </w:rPr>
            </w:pPr>
            <w:r w:rsidRPr="00347675">
              <w:rPr>
                <w:rFonts w:ascii="Arial Narrow" w:hAnsi="Arial Narrow" w:cs="Arial"/>
                <w:b/>
                <w:bCs/>
                <w:color w:val="000000"/>
                <w:sz w:val="20"/>
                <w:szCs w:val="20"/>
              </w:rPr>
              <w:t>Naziv polja</w:t>
            </w:r>
          </w:p>
        </w:tc>
        <w:tc>
          <w:tcPr>
            <w:tcW w:w="1139" w:type="dxa"/>
            <w:gridSpan w:val="2"/>
            <w:tcBorders>
              <w:top w:val="single" w:sz="4" w:space="0" w:color="auto"/>
              <w:left w:val="single" w:sz="4" w:space="0" w:color="000000"/>
              <w:bottom w:val="single" w:sz="4" w:space="0" w:color="000000"/>
              <w:right w:val="single" w:sz="4" w:space="0" w:color="000000"/>
            </w:tcBorders>
            <w:shd w:val="clear" w:color="auto" w:fill="CCFFCC"/>
            <w:vAlign w:val="center"/>
          </w:tcPr>
          <w:p w14:paraId="3C0EB8F4" w14:textId="77777777" w:rsidR="00164608" w:rsidRPr="00347675" w:rsidRDefault="00164608" w:rsidP="00164608">
            <w:pPr>
              <w:spacing w:before="20" w:after="20"/>
              <w:jc w:val="center"/>
              <w:rPr>
                <w:rFonts w:ascii="Arial Narrow" w:hAnsi="Arial Narrow" w:cs="Arial"/>
                <w:b/>
                <w:bCs/>
                <w:color w:val="000000"/>
                <w:sz w:val="20"/>
                <w:szCs w:val="20"/>
              </w:rPr>
            </w:pPr>
            <w:r>
              <w:rPr>
                <w:rFonts w:ascii="Arial Narrow" w:hAnsi="Arial Narrow" w:cs="Arial"/>
                <w:b/>
                <w:snapToGrid w:val="0"/>
                <w:color w:val="000000"/>
                <w:sz w:val="20"/>
                <w:szCs w:val="20"/>
              </w:rPr>
              <w:t>Obveznost podatka</w:t>
            </w:r>
          </w:p>
        </w:tc>
        <w:tc>
          <w:tcPr>
            <w:tcW w:w="6520" w:type="dxa"/>
            <w:tcBorders>
              <w:top w:val="single" w:sz="4" w:space="0" w:color="auto"/>
              <w:left w:val="single" w:sz="4" w:space="0" w:color="000000"/>
              <w:right w:val="single" w:sz="4" w:space="0" w:color="000000"/>
            </w:tcBorders>
            <w:shd w:val="clear" w:color="auto" w:fill="CCFFCC"/>
            <w:vAlign w:val="center"/>
          </w:tcPr>
          <w:p w14:paraId="1BDA3E83" w14:textId="77777777" w:rsidR="00164608" w:rsidRPr="00347675" w:rsidRDefault="00164608" w:rsidP="00164608">
            <w:pPr>
              <w:spacing w:before="20" w:after="20"/>
              <w:rPr>
                <w:rFonts w:ascii="Arial Narrow" w:hAnsi="Arial Narrow" w:cs="Arial"/>
                <w:b/>
                <w:bCs/>
                <w:color w:val="000000"/>
                <w:sz w:val="20"/>
                <w:szCs w:val="20"/>
              </w:rPr>
            </w:pPr>
            <w:r w:rsidRPr="00347675">
              <w:rPr>
                <w:rFonts w:ascii="Arial Narrow" w:hAnsi="Arial Narrow" w:cs="Arial"/>
                <w:b/>
                <w:bCs/>
                <w:color w:val="000000"/>
                <w:sz w:val="20"/>
                <w:szCs w:val="20"/>
              </w:rPr>
              <w:t xml:space="preserve">Pomen polja in dodatna pravila za navajanje </w:t>
            </w:r>
            <w:r w:rsidRPr="009E6CB0">
              <w:rPr>
                <w:rFonts w:ascii="Arial Narrow" w:hAnsi="Arial Narrow" w:cs="Arial"/>
                <w:b/>
                <w:bCs/>
                <w:color w:val="000000"/>
                <w:sz w:val="20"/>
                <w:szCs w:val="20"/>
              </w:rPr>
              <w:t>podatkov</w:t>
            </w:r>
          </w:p>
        </w:tc>
      </w:tr>
      <w:tr w:rsidR="00164608" w:rsidRPr="00DF6A05" w14:paraId="4CC2AE12" w14:textId="77777777" w:rsidTr="00E5113C">
        <w:trPr>
          <w:trHeight w:val="252"/>
        </w:trPr>
        <w:tc>
          <w:tcPr>
            <w:tcW w:w="1995" w:type="dxa"/>
            <w:tcBorders>
              <w:left w:val="single" w:sz="4" w:space="0" w:color="000000"/>
              <w:bottom w:val="single" w:sz="4" w:space="0" w:color="000000"/>
              <w:right w:val="single" w:sz="4" w:space="0" w:color="000000"/>
            </w:tcBorders>
            <w:shd w:val="clear" w:color="auto" w:fill="CCFFCC"/>
            <w:noWrap/>
            <w:vAlign w:val="center"/>
          </w:tcPr>
          <w:p w14:paraId="0378A23F" w14:textId="77777777" w:rsidR="00164608" w:rsidRPr="00DF6A05" w:rsidRDefault="00164608" w:rsidP="00164608">
            <w:pPr>
              <w:spacing w:line="120" w:lineRule="exact"/>
              <w:jc w:val="center"/>
              <w:rPr>
                <w:rFonts w:ascii="Arial" w:hAnsi="Arial" w:cs="Arial"/>
                <w:b/>
                <w:snapToGrid w:val="0"/>
                <w:color w:val="000000"/>
                <w:sz w:val="12"/>
                <w:szCs w:val="12"/>
              </w:rPr>
            </w:pPr>
          </w:p>
        </w:tc>
        <w:tc>
          <w:tcPr>
            <w:tcW w:w="572" w:type="dxa"/>
            <w:tcBorders>
              <w:top w:val="single" w:sz="4" w:space="0" w:color="auto"/>
              <w:left w:val="single" w:sz="4" w:space="0" w:color="000000"/>
              <w:bottom w:val="single" w:sz="4" w:space="0" w:color="000000"/>
              <w:right w:val="single" w:sz="4" w:space="0" w:color="000000"/>
            </w:tcBorders>
            <w:shd w:val="clear" w:color="auto" w:fill="CCFFCC"/>
            <w:vAlign w:val="center"/>
          </w:tcPr>
          <w:p w14:paraId="45F50541" w14:textId="77777777" w:rsidR="00164608" w:rsidRPr="00DF6A05" w:rsidRDefault="00164608" w:rsidP="00E55507">
            <w:pPr>
              <w:spacing w:line="120" w:lineRule="exact"/>
              <w:jc w:val="center"/>
              <w:rPr>
                <w:rFonts w:ascii="Arial" w:hAnsi="Arial" w:cs="Arial"/>
                <w:b/>
                <w:snapToGrid w:val="0"/>
                <w:color w:val="000000"/>
                <w:sz w:val="12"/>
                <w:szCs w:val="12"/>
              </w:rPr>
            </w:pPr>
            <w:r w:rsidRPr="00DF6A05">
              <w:rPr>
                <w:rFonts w:ascii="Arial" w:hAnsi="Arial" w:cs="Arial"/>
                <w:b/>
                <w:snapToGrid w:val="0"/>
                <w:color w:val="000000"/>
                <w:sz w:val="12"/>
                <w:szCs w:val="12"/>
              </w:rPr>
              <w:t>Obr. Rp/0</w:t>
            </w:r>
            <w:r w:rsidR="00E55507">
              <w:rPr>
                <w:rFonts w:ascii="Arial" w:hAnsi="Arial" w:cs="Arial"/>
                <w:b/>
                <w:snapToGrid w:val="0"/>
                <w:color w:val="000000"/>
                <w:sz w:val="12"/>
                <w:szCs w:val="12"/>
              </w:rPr>
              <w:t xml:space="preserve">5 </w:t>
            </w:r>
            <w:r w:rsidRPr="00DF6A05">
              <w:rPr>
                <w:rFonts w:ascii="Arial" w:hAnsi="Arial" w:cs="Arial"/>
                <w:b/>
                <w:snapToGrid w:val="0"/>
                <w:color w:val="000000"/>
                <w:sz w:val="12"/>
                <w:szCs w:val="12"/>
              </w:rPr>
              <w:t>oz. Rp/02</w:t>
            </w:r>
            <w:r w:rsidR="00E55507">
              <w:rPr>
                <w:rFonts w:ascii="Arial" w:hAnsi="Arial" w:cs="Arial"/>
                <w:b/>
                <w:snapToGrid w:val="0"/>
                <w:color w:val="000000"/>
                <w:sz w:val="12"/>
                <w:szCs w:val="12"/>
              </w:rPr>
              <w:t xml:space="preserve"> in </w:t>
            </w:r>
            <w:r w:rsidR="00E55507" w:rsidRPr="00E55507">
              <w:rPr>
                <w:rFonts w:ascii="Arial" w:hAnsi="Arial" w:cs="Arial"/>
                <w:b/>
                <w:snapToGrid w:val="0"/>
                <w:color w:val="000000"/>
                <w:sz w:val="12"/>
                <w:szCs w:val="12"/>
              </w:rPr>
              <w:t>Rp-OR/03</w:t>
            </w:r>
            <w:r w:rsidR="00E55507">
              <w:rPr>
                <w:rFonts w:ascii="Arial" w:hAnsi="Arial" w:cs="Arial"/>
                <w:b/>
                <w:snapToGrid w:val="0"/>
                <w:color w:val="000000"/>
                <w:sz w:val="12"/>
                <w:szCs w:val="12"/>
              </w:rPr>
              <w:t xml:space="preserve"> (210.čl.Pravil)</w:t>
            </w:r>
          </w:p>
        </w:tc>
        <w:tc>
          <w:tcPr>
            <w:tcW w:w="567" w:type="dxa"/>
            <w:tcBorders>
              <w:top w:val="single" w:sz="4" w:space="0" w:color="auto"/>
              <w:left w:val="single" w:sz="4" w:space="0" w:color="000000"/>
              <w:bottom w:val="single" w:sz="4" w:space="0" w:color="000000"/>
              <w:right w:val="single" w:sz="4" w:space="0" w:color="000000"/>
            </w:tcBorders>
            <w:shd w:val="clear" w:color="auto" w:fill="CCFFCC"/>
            <w:vAlign w:val="center"/>
          </w:tcPr>
          <w:p w14:paraId="63D77B8F" w14:textId="509C136D" w:rsidR="00164608" w:rsidRPr="00DF6A05" w:rsidRDefault="00164608" w:rsidP="00164608">
            <w:pPr>
              <w:spacing w:line="120" w:lineRule="exact"/>
              <w:jc w:val="center"/>
              <w:rPr>
                <w:rFonts w:ascii="Arial" w:hAnsi="Arial" w:cs="Arial"/>
                <w:b/>
                <w:snapToGrid w:val="0"/>
                <w:color w:val="000000"/>
                <w:sz w:val="12"/>
                <w:szCs w:val="12"/>
              </w:rPr>
            </w:pPr>
            <w:r w:rsidRPr="00DF6A05">
              <w:rPr>
                <w:rFonts w:ascii="Arial" w:hAnsi="Arial" w:cs="Arial"/>
                <w:b/>
                <w:snapToGrid w:val="0"/>
                <w:color w:val="000000"/>
                <w:sz w:val="12"/>
                <w:szCs w:val="12"/>
              </w:rPr>
              <w:t>Obr.</w:t>
            </w:r>
            <w:r w:rsidR="00741F6D">
              <w:rPr>
                <w:rFonts w:ascii="Arial" w:hAnsi="Arial" w:cs="Arial"/>
                <w:b/>
                <w:snapToGrid w:val="0"/>
                <w:color w:val="000000"/>
                <w:sz w:val="12"/>
                <w:szCs w:val="12"/>
              </w:rPr>
              <w:t>NIJZ</w:t>
            </w:r>
          </w:p>
        </w:tc>
        <w:tc>
          <w:tcPr>
            <w:tcW w:w="6520" w:type="dxa"/>
            <w:tcBorders>
              <w:left w:val="single" w:sz="4" w:space="0" w:color="000000"/>
              <w:bottom w:val="single" w:sz="4" w:space="0" w:color="000000"/>
              <w:right w:val="single" w:sz="4" w:space="0" w:color="000000"/>
            </w:tcBorders>
            <w:shd w:val="clear" w:color="auto" w:fill="CCFFCC"/>
            <w:vAlign w:val="center"/>
          </w:tcPr>
          <w:p w14:paraId="5CABFAD5" w14:textId="77777777" w:rsidR="00164608" w:rsidRPr="00DF6A05" w:rsidRDefault="00164608" w:rsidP="00164608">
            <w:pPr>
              <w:spacing w:line="120" w:lineRule="exact"/>
              <w:jc w:val="center"/>
              <w:rPr>
                <w:rFonts w:ascii="Arial" w:hAnsi="Arial" w:cs="Arial"/>
                <w:b/>
                <w:snapToGrid w:val="0"/>
                <w:color w:val="000000"/>
                <w:sz w:val="12"/>
                <w:szCs w:val="12"/>
              </w:rPr>
            </w:pPr>
          </w:p>
        </w:tc>
      </w:tr>
      <w:tr w:rsidR="00164608" w:rsidRPr="00347675" w14:paraId="1674CA51" w14:textId="77777777" w:rsidTr="00164608">
        <w:trPr>
          <w:trHeight w:val="627"/>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639CC992" w14:textId="77777777" w:rsidR="00164608" w:rsidRPr="00ED1A9D" w:rsidRDefault="00164608" w:rsidP="00164608">
            <w:pPr>
              <w:rPr>
                <w:rFonts w:ascii="Arial Narrow" w:hAnsi="Arial Narrow"/>
                <w:sz w:val="20"/>
                <w:szCs w:val="20"/>
              </w:rPr>
            </w:pPr>
            <w:r w:rsidRPr="00ED1A9D">
              <w:rPr>
                <w:rFonts w:ascii="Arial Narrow" w:hAnsi="Arial Narrow"/>
                <w:sz w:val="20"/>
                <w:szCs w:val="20"/>
              </w:rPr>
              <w:t>Enolična identifikacija sporočila</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10EDC87F" w14:textId="77777777" w:rsidR="00164608" w:rsidRPr="00ED1A9D" w:rsidRDefault="00164608" w:rsidP="00164608">
            <w:pPr>
              <w:jc w:val="center"/>
              <w:rPr>
                <w:rFonts w:ascii="Arial Narrow" w:hAnsi="Arial Narrow"/>
                <w:sz w:val="20"/>
                <w:szCs w:val="20"/>
              </w:rPr>
            </w:pPr>
            <w:r w:rsidRPr="00ED1A9D">
              <w:rPr>
                <w:rFonts w:ascii="Arial Narrow" w:hAnsi="Arial Narrow"/>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317D8B" w14:textId="77777777" w:rsidR="00164608" w:rsidRPr="00ED1A9D" w:rsidRDefault="00164608" w:rsidP="00164608">
            <w:pPr>
              <w:jc w:val="center"/>
              <w:rPr>
                <w:rFonts w:ascii="Arial Narrow" w:hAnsi="Arial Narrow"/>
                <w:sz w:val="20"/>
                <w:szCs w:val="20"/>
              </w:rPr>
            </w:pPr>
            <w:r w:rsidRPr="00ED1A9D">
              <w:rPr>
                <w:rFonts w:ascii="Arial Narrow" w:hAnsi="Arial Narrow"/>
                <w:sz w:val="20"/>
                <w:szCs w:val="20"/>
              </w:rPr>
              <w:t>+</w:t>
            </w:r>
          </w:p>
        </w:tc>
        <w:tc>
          <w:tcPr>
            <w:tcW w:w="6520" w:type="dxa"/>
            <w:tcBorders>
              <w:top w:val="single" w:sz="4" w:space="0" w:color="000000"/>
              <w:left w:val="single" w:sz="4" w:space="0" w:color="000000"/>
              <w:bottom w:val="single" w:sz="4" w:space="0" w:color="000000"/>
              <w:right w:val="single" w:sz="4" w:space="0" w:color="000000"/>
            </w:tcBorders>
          </w:tcPr>
          <w:p w14:paraId="3EA9E2F6" w14:textId="77777777" w:rsidR="00164608" w:rsidRPr="00ED1A9D" w:rsidRDefault="00164608" w:rsidP="00164608">
            <w:pPr>
              <w:rPr>
                <w:rFonts w:ascii="Arial Narrow" w:hAnsi="Arial Narrow"/>
                <w:sz w:val="20"/>
                <w:szCs w:val="20"/>
              </w:rPr>
            </w:pPr>
            <w:r w:rsidRPr="00ED1A9D">
              <w:rPr>
                <w:rFonts w:ascii="Arial Narrow" w:hAnsi="Arial Narrow"/>
                <w:sz w:val="20"/>
                <w:szCs w:val="20"/>
              </w:rPr>
              <w:t>Enolična identifikacija sporočila</w:t>
            </w:r>
            <w:r>
              <w:rPr>
                <w:rFonts w:ascii="Arial Narrow" w:hAnsi="Arial Narrow"/>
                <w:sz w:val="20"/>
                <w:szCs w:val="20"/>
              </w:rPr>
              <w:t xml:space="preserve"> izvajalca</w:t>
            </w:r>
          </w:p>
        </w:tc>
      </w:tr>
      <w:tr w:rsidR="00164608" w:rsidRPr="00347675" w14:paraId="784A7835" w14:textId="77777777" w:rsidTr="00164608">
        <w:trPr>
          <w:trHeight w:val="627"/>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19823BD4" w14:textId="77777777" w:rsidR="00164608" w:rsidRPr="00ED1A9D" w:rsidRDefault="00164608" w:rsidP="00164608">
            <w:pPr>
              <w:rPr>
                <w:rFonts w:ascii="Arial Narrow" w:hAnsi="Arial Narrow"/>
                <w:sz w:val="20"/>
                <w:szCs w:val="20"/>
              </w:rPr>
            </w:pPr>
            <w:r w:rsidRPr="00ED1A9D">
              <w:rPr>
                <w:rFonts w:ascii="Arial Narrow" w:hAnsi="Arial Narrow"/>
                <w:sz w:val="20"/>
                <w:szCs w:val="20"/>
              </w:rPr>
              <w:t>Enolična identifikacija zahtevka znotraj sporočila</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343DE28C" w14:textId="77777777" w:rsidR="00164608" w:rsidRPr="00ED1A9D" w:rsidRDefault="00164608" w:rsidP="00164608">
            <w:pPr>
              <w:jc w:val="center"/>
              <w:rPr>
                <w:rFonts w:ascii="Arial Narrow" w:hAnsi="Arial Narrow"/>
                <w:sz w:val="20"/>
                <w:szCs w:val="20"/>
              </w:rPr>
            </w:pPr>
            <w:r w:rsidRPr="00ED1A9D">
              <w:rPr>
                <w:rFonts w:ascii="Arial Narrow" w:hAnsi="Arial Narrow"/>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28E6FB" w14:textId="77777777" w:rsidR="00164608" w:rsidRPr="00ED1A9D" w:rsidRDefault="00164608" w:rsidP="00164608">
            <w:pPr>
              <w:jc w:val="center"/>
              <w:rPr>
                <w:rFonts w:ascii="Arial Narrow" w:hAnsi="Arial Narrow"/>
                <w:sz w:val="20"/>
                <w:szCs w:val="20"/>
              </w:rPr>
            </w:pPr>
            <w:r w:rsidRPr="00ED1A9D">
              <w:rPr>
                <w:rFonts w:ascii="Arial Narrow" w:hAnsi="Arial Narrow"/>
                <w:sz w:val="20"/>
                <w:szCs w:val="20"/>
              </w:rPr>
              <w:t>+</w:t>
            </w:r>
          </w:p>
        </w:tc>
        <w:tc>
          <w:tcPr>
            <w:tcW w:w="6520" w:type="dxa"/>
            <w:tcBorders>
              <w:top w:val="single" w:sz="4" w:space="0" w:color="000000"/>
              <w:left w:val="single" w:sz="4" w:space="0" w:color="000000"/>
              <w:bottom w:val="single" w:sz="4" w:space="0" w:color="000000"/>
              <w:right w:val="single" w:sz="4" w:space="0" w:color="000000"/>
            </w:tcBorders>
          </w:tcPr>
          <w:p w14:paraId="4D320805" w14:textId="77777777" w:rsidR="00164608" w:rsidRPr="00E82895" w:rsidRDefault="00164608" w:rsidP="00164608">
            <w:pPr>
              <w:rPr>
                <w:rFonts w:ascii="Arial Narrow" w:hAnsi="Arial Narrow"/>
                <w:sz w:val="20"/>
                <w:szCs w:val="20"/>
              </w:rPr>
            </w:pPr>
            <w:r w:rsidRPr="00ED1A9D">
              <w:rPr>
                <w:rFonts w:ascii="Arial Narrow" w:hAnsi="Arial Narrow"/>
                <w:sz w:val="20"/>
                <w:szCs w:val="20"/>
              </w:rPr>
              <w:t>Enolična identifikacija zahtevka znotraj sporočila</w:t>
            </w:r>
            <w:r>
              <w:rPr>
                <w:rFonts w:ascii="Arial Narrow" w:hAnsi="Arial Narrow"/>
                <w:sz w:val="20"/>
                <w:szCs w:val="20"/>
              </w:rPr>
              <w:t>.</w:t>
            </w:r>
          </w:p>
          <w:p w14:paraId="136A83AE" w14:textId="77777777" w:rsidR="00164608" w:rsidRPr="00ED1A9D" w:rsidRDefault="00164608" w:rsidP="00164608">
            <w:pPr>
              <w:rPr>
                <w:rFonts w:ascii="Arial Narrow" w:hAnsi="Arial Narrow"/>
                <w:sz w:val="20"/>
                <w:szCs w:val="20"/>
              </w:rPr>
            </w:pPr>
            <w:r w:rsidRPr="00E82895">
              <w:rPr>
                <w:rFonts w:ascii="Arial Narrow" w:hAnsi="Arial Narrow"/>
                <w:sz w:val="20"/>
                <w:szCs w:val="20"/>
              </w:rPr>
              <w:t>Oznako izvajalčeve programerske hiše naj določita programerska hiša in izvajalec, tako, da bo možno razlikovanje med več aplikacijami znotraj istega izvajalca.</w:t>
            </w:r>
          </w:p>
        </w:tc>
      </w:tr>
      <w:tr w:rsidR="00164608" w:rsidRPr="00347675" w14:paraId="520A8CD3" w14:textId="77777777" w:rsidTr="00164608">
        <w:trPr>
          <w:trHeight w:val="627"/>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5BF28CD4" w14:textId="77777777" w:rsidR="00164608" w:rsidRPr="00ED1A9D" w:rsidRDefault="00164608" w:rsidP="00164608">
            <w:pPr>
              <w:rPr>
                <w:rFonts w:ascii="Arial Narrow" w:hAnsi="Arial Narrow"/>
                <w:sz w:val="20"/>
                <w:szCs w:val="20"/>
              </w:rPr>
            </w:pPr>
            <w:r w:rsidRPr="00ED1A9D">
              <w:rPr>
                <w:rFonts w:ascii="Arial Narrow" w:hAnsi="Arial Narrow"/>
                <w:sz w:val="20"/>
                <w:szCs w:val="20"/>
              </w:rPr>
              <w:t xml:space="preserve">Datum in čas zahtevka ISI </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0311795C" w14:textId="77777777" w:rsidR="00164608" w:rsidRPr="00ED1A9D" w:rsidRDefault="00164608" w:rsidP="00164608">
            <w:pPr>
              <w:jc w:val="center"/>
              <w:rPr>
                <w:rFonts w:ascii="Arial Narrow" w:hAnsi="Arial Narrow"/>
                <w:sz w:val="20"/>
                <w:szCs w:val="20"/>
              </w:rPr>
            </w:pPr>
            <w:r w:rsidRPr="00ED1A9D">
              <w:rPr>
                <w:rFonts w:ascii="Arial Narrow" w:hAnsi="Arial Narrow"/>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6977D1" w14:textId="77777777" w:rsidR="00164608" w:rsidRPr="00ED1A9D" w:rsidRDefault="00164608" w:rsidP="00164608">
            <w:pPr>
              <w:jc w:val="center"/>
              <w:rPr>
                <w:rFonts w:ascii="Arial Narrow" w:hAnsi="Arial Narrow"/>
                <w:sz w:val="20"/>
                <w:szCs w:val="20"/>
              </w:rPr>
            </w:pPr>
            <w:r w:rsidRPr="00ED1A9D">
              <w:rPr>
                <w:rFonts w:ascii="Arial Narrow" w:hAnsi="Arial Narrow"/>
                <w:sz w:val="20"/>
                <w:szCs w:val="20"/>
              </w:rPr>
              <w:t>+</w:t>
            </w:r>
          </w:p>
        </w:tc>
        <w:tc>
          <w:tcPr>
            <w:tcW w:w="6520" w:type="dxa"/>
            <w:tcBorders>
              <w:top w:val="single" w:sz="4" w:space="0" w:color="000000"/>
              <w:left w:val="single" w:sz="4" w:space="0" w:color="000000"/>
              <w:bottom w:val="single" w:sz="4" w:space="0" w:color="000000"/>
              <w:right w:val="single" w:sz="4" w:space="0" w:color="000000"/>
            </w:tcBorders>
          </w:tcPr>
          <w:p w14:paraId="79266C02" w14:textId="77777777" w:rsidR="00164608" w:rsidRPr="00ED1A9D" w:rsidRDefault="00164608" w:rsidP="00164608">
            <w:pPr>
              <w:rPr>
                <w:rFonts w:ascii="Arial Narrow" w:hAnsi="Arial Narrow"/>
                <w:sz w:val="20"/>
                <w:szCs w:val="20"/>
              </w:rPr>
            </w:pPr>
            <w:r>
              <w:rPr>
                <w:rFonts w:ascii="Arial Narrow" w:hAnsi="Arial Narrow"/>
                <w:sz w:val="20"/>
                <w:szCs w:val="20"/>
              </w:rPr>
              <w:t>Datum in čas zahtevka iz informacijskega sistema izvajalca</w:t>
            </w:r>
            <w:r w:rsidRPr="00ED1A9D">
              <w:rPr>
                <w:rFonts w:ascii="Arial Narrow" w:hAnsi="Arial Narrow"/>
                <w:sz w:val="20"/>
                <w:szCs w:val="20"/>
              </w:rPr>
              <w:t xml:space="preserve"> </w:t>
            </w:r>
            <w:r>
              <w:rPr>
                <w:rFonts w:ascii="Arial Narrow" w:hAnsi="Arial Narrow"/>
                <w:sz w:val="20"/>
                <w:szCs w:val="20"/>
              </w:rPr>
              <w:t xml:space="preserve"> </w:t>
            </w:r>
            <w:r w:rsidRPr="00ED1A9D">
              <w:rPr>
                <w:rFonts w:ascii="Arial Narrow" w:hAnsi="Arial Narrow"/>
                <w:sz w:val="20"/>
                <w:szCs w:val="20"/>
              </w:rPr>
              <w:t>(llll-mm-dd-hh.mm.ss)</w:t>
            </w:r>
          </w:p>
        </w:tc>
      </w:tr>
    </w:tbl>
    <w:p w14:paraId="79C95D7B" w14:textId="77777777" w:rsidR="00164608" w:rsidRPr="003F69FF" w:rsidRDefault="00164608" w:rsidP="00164608">
      <w:pPr>
        <w:rPr>
          <w:rFonts w:ascii="Arial" w:hAnsi="Arial" w:cs="Arial"/>
          <w:sz w:val="22"/>
          <w:szCs w:val="22"/>
        </w:rPr>
      </w:pPr>
    </w:p>
    <w:p w14:paraId="3D1427ED" w14:textId="77777777" w:rsidR="00164608" w:rsidRPr="000F2920" w:rsidRDefault="00164608" w:rsidP="00164608">
      <w:pPr>
        <w:pStyle w:val="Naslov2"/>
      </w:pPr>
      <w:bookmarkStart w:id="7" w:name="_Toc430688682"/>
      <w:bookmarkStart w:id="8" w:name="_Toc231883504"/>
      <w:r w:rsidRPr="000F2920">
        <w:t>Identifikacija uporabnika on-line sistema</w:t>
      </w:r>
      <w:bookmarkEnd w:id="7"/>
      <w:bookmarkEnd w:id="8"/>
    </w:p>
    <w:p w14:paraId="494C8CD5" w14:textId="77777777" w:rsidR="00164608" w:rsidRPr="003B0681" w:rsidRDefault="00164608" w:rsidP="008B1C49">
      <w:pPr>
        <w:pStyle w:val="abody"/>
      </w:pPr>
      <w:r w:rsidRPr="003B0681">
        <w:t>Z uporabo PK pošlje farmacevt v lekarni v on-line sistem ZZ naslednje podatke:</w:t>
      </w:r>
    </w:p>
    <w:tbl>
      <w:tblPr>
        <w:tblW w:w="9654" w:type="dxa"/>
        <w:tblInd w:w="55" w:type="dxa"/>
        <w:tblLayout w:type="fixed"/>
        <w:tblCellMar>
          <w:left w:w="70" w:type="dxa"/>
          <w:right w:w="70" w:type="dxa"/>
        </w:tblCellMar>
        <w:tblLook w:val="0000" w:firstRow="0" w:lastRow="0" w:firstColumn="0" w:lastColumn="0" w:noHBand="0" w:noVBand="0"/>
      </w:tblPr>
      <w:tblGrid>
        <w:gridCol w:w="1995"/>
        <w:gridCol w:w="572"/>
        <w:gridCol w:w="567"/>
        <w:gridCol w:w="6520"/>
      </w:tblGrid>
      <w:tr w:rsidR="00164608" w:rsidRPr="00347675" w14:paraId="319469D3" w14:textId="77777777" w:rsidTr="00E5113C">
        <w:trPr>
          <w:cantSplit/>
          <w:trHeight w:val="252"/>
          <w:tblHeader/>
        </w:trPr>
        <w:tc>
          <w:tcPr>
            <w:tcW w:w="1995" w:type="dxa"/>
            <w:tcBorders>
              <w:top w:val="single" w:sz="4" w:space="0" w:color="000000"/>
              <w:left w:val="single" w:sz="4" w:space="0" w:color="000000"/>
              <w:right w:val="single" w:sz="4" w:space="0" w:color="000000"/>
            </w:tcBorders>
            <w:shd w:val="clear" w:color="auto" w:fill="CCFFCC"/>
            <w:noWrap/>
            <w:vAlign w:val="center"/>
          </w:tcPr>
          <w:p w14:paraId="18C3AA23" w14:textId="77777777" w:rsidR="00164608" w:rsidRPr="00347675" w:rsidRDefault="00164608" w:rsidP="00164608">
            <w:pPr>
              <w:spacing w:before="20" w:after="20"/>
              <w:rPr>
                <w:rFonts w:ascii="Arial Narrow" w:hAnsi="Arial Narrow" w:cs="Arial"/>
                <w:b/>
                <w:bCs/>
                <w:color w:val="000000"/>
                <w:sz w:val="20"/>
                <w:szCs w:val="20"/>
              </w:rPr>
            </w:pPr>
            <w:r w:rsidRPr="00347675">
              <w:rPr>
                <w:rFonts w:ascii="Arial Narrow" w:hAnsi="Arial Narrow" w:cs="Arial"/>
                <w:b/>
                <w:bCs/>
                <w:color w:val="000000"/>
                <w:sz w:val="20"/>
                <w:szCs w:val="20"/>
              </w:rPr>
              <w:t>Naziv polja</w:t>
            </w:r>
          </w:p>
        </w:tc>
        <w:tc>
          <w:tcPr>
            <w:tcW w:w="1139" w:type="dxa"/>
            <w:gridSpan w:val="2"/>
            <w:tcBorders>
              <w:top w:val="single" w:sz="4" w:space="0" w:color="auto"/>
              <w:left w:val="single" w:sz="4" w:space="0" w:color="000000"/>
              <w:bottom w:val="single" w:sz="4" w:space="0" w:color="000000"/>
              <w:right w:val="single" w:sz="4" w:space="0" w:color="000000"/>
            </w:tcBorders>
            <w:shd w:val="clear" w:color="auto" w:fill="CCFFCC"/>
            <w:vAlign w:val="center"/>
          </w:tcPr>
          <w:p w14:paraId="2562C3A1" w14:textId="77777777" w:rsidR="00164608" w:rsidRPr="00347675" w:rsidRDefault="00164608" w:rsidP="00164608">
            <w:pPr>
              <w:spacing w:before="20" w:after="20"/>
              <w:jc w:val="center"/>
              <w:rPr>
                <w:rFonts w:ascii="Arial Narrow" w:hAnsi="Arial Narrow" w:cs="Arial"/>
                <w:b/>
                <w:bCs/>
                <w:color w:val="000000"/>
                <w:sz w:val="20"/>
                <w:szCs w:val="20"/>
              </w:rPr>
            </w:pPr>
            <w:r>
              <w:rPr>
                <w:rFonts w:ascii="Arial Narrow" w:hAnsi="Arial Narrow" w:cs="Arial"/>
                <w:b/>
                <w:snapToGrid w:val="0"/>
                <w:color w:val="000000"/>
                <w:sz w:val="20"/>
                <w:szCs w:val="20"/>
              </w:rPr>
              <w:t>Obveznost podatka</w:t>
            </w:r>
          </w:p>
        </w:tc>
        <w:tc>
          <w:tcPr>
            <w:tcW w:w="6520" w:type="dxa"/>
            <w:tcBorders>
              <w:top w:val="single" w:sz="4" w:space="0" w:color="auto"/>
              <w:left w:val="single" w:sz="4" w:space="0" w:color="000000"/>
              <w:right w:val="single" w:sz="4" w:space="0" w:color="000000"/>
            </w:tcBorders>
            <w:shd w:val="clear" w:color="auto" w:fill="CCFFCC"/>
            <w:vAlign w:val="center"/>
          </w:tcPr>
          <w:p w14:paraId="58F7B2D5" w14:textId="77777777" w:rsidR="00164608" w:rsidRPr="00347675" w:rsidRDefault="00164608" w:rsidP="00164608">
            <w:pPr>
              <w:spacing w:before="20" w:after="20"/>
              <w:rPr>
                <w:rFonts w:ascii="Arial Narrow" w:hAnsi="Arial Narrow" w:cs="Arial"/>
                <w:b/>
                <w:bCs/>
                <w:color w:val="000000"/>
                <w:sz w:val="20"/>
                <w:szCs w:val="20"/>
              </w:rPr>
            </w:pPr>
            <w:r w:rsidRPr="00347675">
              <w:rPr>
                <w:rFonts w:ascii="Arial Narrow" w:hAnsi="Arial Narrow" w:cs="Arial"/>
                <w:b/>
                <w:bCs/>
                <w:color w:val="000000"/>
                <w:sz w:val="20"/>
                <w:szCs w:val="20"/>
              </w:rPr>
              <w:t xml:space="preserve">Pomen polja in dodatna pravila za navajanje </w:t>
            </w:r>
            <w:r w:rsidRPr="009E6CB0">
              <w:rPr>
                <w:rFonts w:ascii="Arial Narrow" w:hAnsi="Arial Narrow" w:cs="Arial"/>
                <w:b/>
                <w:bCs/>
                <w:color w:val="000000"/>
                <w:sz w:val="20"/>
                <w:szCs w:val="20"/>
              </w:rPr>
              <w:t>podatkov</w:t>
            </w:r>
          </w:p>
        </w:tc>
      </w:tr>
      <w:tr w:rsidR="00164608" w:rsidRPr="00DF6A05" w14:paraId="38C13A96" w14:textId="77777777" w:rsidTr="00E5113C">
        <w:trPr>
          <w:cantSplit/>
          <w:trHeight w:val="252"/>
          <w:tblHeader/>
        </w:trPr>
        <w:tc>
          <w:tcPr>
            <w:tcW w:w="1995" w:type="dxa"/>
            <w:tcBorders>
              <w:left w:val="single" w:sz="4" w:space="0" w:color="000000"/>
              <w:bottom w:val="single" w:sz="4" w:space="0" w:color="000000"/>
              <w:right w:val="single" w:sz="4" w:space="0" w:color="000000"/>
            </w:tcBorders>
            <w:shd w:val="clear" w:color="auto" w:fill="CCFFCC"/>
            <w:noWrap/>
            <w:vAlign w:val="center"/>
          </w:tcPr>
          <w:p w14:paraId="25AC9254" w14:textId="77777777" w:rsidR="00164608" w:rsidRPr="00DF6A05" w:rsidRDefault="00164608" w:rsidP="00164608">
            <w:pPr>
              <w:spacing w:line="120" w:lineRule="exact"/>
              <w:jc w:val="center"/>
              <w:rPr>
                <w:rFonts w:ascii="Arial" w:hAnsi="Arial" w:cs="Arial"/>
                <w:b/>
                <w:snapToGrid w:val="0"/>
                <w:color w:val="000000"/>
                <w:sz w:val="12"/>
                <w:szCs w:val="12"/>
              </w:rPr>
            </w:pPr>
          </w:p>
        </w:tc>
        <w:tc>
          <w:tcPr>
            <w:tcW w:w="572" w:type="dxa"/>
            <w:tcBorders>
              <w:top w:val="single" w:sz="4" w:space="0" w:color="auto"/>
              <w:left w:val="single" w:sz="4" w:space="0" w:color="000000"/>
              <w:bottom w:val="single" w:sz="4" w:space="0" w:color="000000"/>
              <w:right w:val="single" w:sz="4" w:space="0" w:color="000000"/>
            </w:tcBorders>
            <w:shd w:val="clear" w:color="auto" w:fill="CCFFCC"/>
            <w:vAlign w:val="center"/>
          </w:tcPr>
          <w:p w14:paraId="68766FB6" w14:textId="77777777" w:rsidR="00164608" w:rsidRPr="00DF6A05" w:rsidRDefault="00E55507" w:rsidP="00164608">
            <w:pPr>
              <w:spacing w:line="120" w:lineRule="exact"/>
              <w:jc w:val="center"/>
              <w:rPr>
                <w:rFonts w:ascii="Arial" w:hAnsi="Arial" w:cs="Arial"/>
                <w:b/>
                <w:snapToGrid w:val="0"/>
                <w:color w:val="000000"/>
                <w:sz w:val="12"/>
                <w:szCs w:val="12"/>
              </w:rPr>
            </w:pPr>
            <w:r w:rsidRPr="00DF6A05">
              <w:rPr>
                <w:rFonts w:ascii="Arial" w:hAnsi="Arial" w:cs="Arial"/>
                <w:b/>
                <w:snapToGrid w:val="0"/>
                <w:color w:val="000000"/>
                <w:sz w:val="12"/>
                <w:szCs w:val="12"/>
              </w:rPr>
              <w:t>Obr. Rp/0</w:t>
            </w:r>
            <w:r>
              <w:rPr>
                <w:rFonts w:ascii="Arial" w:hAnsi="Arial" w:cs="Arial"/>
                <w:b/>
                <w:snapToGrid w:val="0"/>
                <w:color w:val="000000"/>
                <w:sz w:val="12"/>
                <w:szCs w:val="12"/>
              </w:rPr>
              <w:t xml:space="preserve">5 </w:t>
            </w:r>
            <w:r w:rsidRPr="00DF6A05">
              <w:rPr>
                <w:rFonts w:ascii="Arial" w:hAnsi="Arial" w:cs="Arial"/>
                <w:b/>
                <w:snapToGrid w:val="0"/>
                <w:color w:val="000000"/>
                <w:sz w:val="12"/>
                <w:szCs w:val="12"/>
              </w:rPr>
              <w:t>oz. Rp/02</w:t>
            </w:r>
            <w:r>
              <w:rPr>
                <w:rFonts w:ascii="Arial" w:hAnsi="Arial" w:cs="Arial"/>
                <w:b/>
                <w:snapToGrid w:val="0"/>
                <w:color w:val="000000"/>
                <w:sz w:val="12"/>
                <w:szCs w:val="12"/>
              </w:rPr>
              <w:t xml:space="preserve"> in </w:t>
            </w:r>
            <w:r w:rsidRPr="00E55507">
              <w:rPr>
                <w:rFonts w:ascii="Arial" w:hAnsi="Arial" w:cs="Arial"/>
                <w:b/>
                <w:snapToGrid w:val="0"/>
                <w:color w:val="000000"/>
                <w:sz w:val="12"/>
                <w:szCs w:val="12"/>
              </w:rPr>
              <w:t>Rp-OR/03</w:t>
            </w:r>
            <w:r>
              <w:rPr>
                <w:rFonts w:ascii="Arial" w:hAnsi="Arial" w:cs="Arial"/>
                <w:b/>
                <w:snapToGrid w:val="0"/>
                <w:color w:val="000000"/>
                <w:sz w:val="12"/>
                <w:szCs w:val="12"/>
              </w:rPr>
              <w:t xml:space="preserve"> (210.čl.Pravil</w:t>
            </w:r>
          </w:p>
        </w:tc>
        <w:tc>
          <w:tcPr>
            <w:tcW w:w="567" w:type="dxa"/>
            <w:tcBorders>
              <w:top w:val="single" w:sz="4" w:space="0" w:color="auto"/>
              <w:left w:val="single" w:sz="4" w:space="0" w:color="000000"/>
              <w:bottom w:val="single" w:sz="4" w:space="0" w:color="000000"/>
              <w:right w:val="single" w:sz="4" w:space="0" w:color="000000"/>
            </w:tcBorders>
            <w:shd w:val="clear" w:color="auto" w:fill="CCFFCC"/>
            <w:vAlign w:val="center"/>
          </w:tcPr>
          <w:p w14:paraId="22A89919" w14:textId="0EA2122B" w:rsidR="00164608" w:rsidRPr="00DF6A05" w:rsidRDefault="00164608" w:rsidP="00164608">
            <w:pPr>
              <w:spacing w:line="120" w:lineRule="exact"/>
              <w:jc w:val="center"/>
              <w:rPr>
                <w:rFonts w:ascii="Arial" w:hAnsi="Arial" w:cs="Arial"/>
                <w:b/>
                <w:snapToGrid w:val="0"/>
                <w:color w:val="000000"/>
                <w:sz w:val="12"/>
                <w:szCs w:val="12"/>
              </w:rPr>
            </w:pPr>
            <w:r w:rsidRPr="00DF6A05">
              <w:rPr>
                <w:rFonts w:ascii="Arial" w:hAnsi="Arial" w:cs="Arial"/>
                <w:b/>
                <w:snapToGrid w:val="0"/>
                <w:color w:val="000000"/>
                <w:sz w:val="12"/>
                <w:szCs w:val="12"/>
              </w:rPr>
              <w:t>Obr.</w:t>
            </w:r>
            <w:r w:rsidR="00741F6D">
              <w:rPr>
                <w:rFonts w:ascii="Arial" w:hAnsi="Arial" w:cs="Arial"/>
                <w:b/>
                <w:snapToGrid w:val="0"/>
                <w:color w:val="000000"/>
                <w:sz w:val="12"/>
                <w:szCs w:val="12"/>
              </w:rPr>
              <w:t>NIJZ</w:t>
            </w:r>
          </w:p>
        </w:tc>
        <w:tc>
          <w:tcPr>
            <w:tcW w:w="6520" w:type="dxa"/>
            <w:tcBorders>
              <w:left w:val="single" w:sz="4" w:space="0" w:color="000000"/>
              <w:bottom w:val="single" w:sz="4" w:space="0" w:color="000000"/>
              <w:right w:val="single" w:sz="4" w:space="0" w:color="000000"/>
            </w:tcBorders>
            <w:shd w:val="clear" w:color="auto" w:fill="CCFFCC"/>
            <w:vAlign w:val="center"/>
          </w:tcPr>
          <w:p w14:paraId="390610DA" w14:textId="77777777" w:rsidR="00164608" w:rsidRPr="00DF6A05" w:rsidRDefault="00164608" w:rsidP="00164608">
            <w:pPr>
              <w:spacing w:line="120" w:lineRule="exact"/>
              <w:jc w:val="center"/>
              <w:rPr>
                <w:rFonts w:ascii="Arial" w:hAnsi="Arial" w:cs="Arial"/>
                <w:b/>
                <w:snapToGrid w:val="0"/>
                <w:color w:val="000000"/>
                <w:sz w:val="12"/>
                <w:szCs w:val="12"/>
              </w:rPr>
            </w:pPr>
          </w:p>
        </w:tc>
      </w:tr>
      <w:tr w:rsidR="00164608" w:rsidRPr="00347675" w14:paraId="22E60884" w14:textId="77777777" w:rsidTr="00E5113C">
        <w:trPr>
          <w:cantSplit/>
          <w:trHeight w:val="627"/>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67F15997" w14:textId="77777777" w:rsidR="00164608" w:rsidRPr="00A835CA" w:rsidRDefault="00164608" w:rsidP="00164608">
            <w:pPr>
              <w:tabs>
                <w:tab w:val="left" w:pos="6520"/>
                <w:tab w:val="left" w:pos="9354"/>
              </w:tabs>
              <w:spacing w:before="20" w:after="20"/>
              <w:rPr>
                <w:rFonts w:ascii="Arial Narrow" w:hAnsi="Arial Narrow" w:cs="Arial"/>
                <w:sz w:val="20"/>
                <w:szCs w:val="20"/>
              </w:rPr>
            </w:pPr>
            <w:r>
              <w:rPr>
                <w:rFonts w:ascii="Arial Narrow" w:hAnsi="Arial Narrow" w:cs="Arial"/>
                <w:sz w:val="20"/>
                <w:szCs w:val="20"/>
              </w:rPr>
              <w:t>Identifikacija uporabnika on-line sistema</w:t>
            </w:r>
            <w:r>
              <w:rPr>
                <w:rFonts w:ascii="Arial" w:hAnsi="Arial"/>
                <w:sz w:val="16"/>
              </w:rPr>
              <w:t xml:space="preserve"> - ZZZS številka uporabnika</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3106F28A" w14:textId="77777777" w:rsidR="00164608" w:rsidRPr="002B607A" w:rsidRDefault="00164608" w:rsidP="00164608">
            <w:pPr>
              <w:spacing w:before="20" w:after="20"/>
              <w:jc w:val="center"/>
              <w:rPr>
                <w:rFonts w:ascii="Arial Narrow" w:hAnsi="Arial Narrow" w:cs="Arial"/>
                <w:sz w:val="20"/>
                <w:szCs w:val="20"/>
              </w:rPr>
            </w:pPr>
            <w:r w:rsidRPr="002B607A">
              <w:rPr>
                <w:rFonts w:ascii="Arial Narrow" w:hAnsi="Arial Narrow"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2935532" w14:textId="77777777" w:rsidR="00164608" w:rsidRPr="002B607A" w:rsidRDefault="00164608" w:rsidP="00164608">
            <w:pPr>
              <w:jc w:val="center"/>
              <w:rPr>
                <w:rFonts w:ascii="Arial Narrow" w:hAnsi="Arial Narrow"/>
                <w:sz w:val="20"/>
                <w:szCs w:val="20"/>
              </w:rPr>
            </w:pPr>
            <w:r w:rsidRPr="002B607A">
              <w:rPr>
                <w:rFonts w:ascii="Arial Narrow" w:hAnsi="Arial Narrow" w:cs="Arial"/>
                <w:sz w:val="20"/>
                <w:szCs w:val="20"/>
              </w:rPr>
              <w:t>+</w:t>
            </w:r>
          </w:p>
        </w:tc>
        <w:tc>
          <w:tcPr>
            <w:tcW w:w="6520" w:type="dxa"/>
            <w:tcBorders>
              <w:top w:val="single" w:sz="4" w:space="0" w:color="000000"/>
              <w:left w:val="single" w:sz="4" w:space="0" w:color="000000"/>
              <w:bottom w:val="single" w:sz="4" w:space="0" w:color="000000"/>
              <w:right w:val="single" w:sz="4" w:space="0" w:color="000000"/>
            </w:tcBorders>
          </w:tcPr>
          <w:p w14:paraId="193860CB" w14:textId="77777777" w:rsidR="00164608" w:rsidRPr="00A835CA" w:rsidRDefault="00164608" w:rsidP="00164608">
            <w:pPr>
              <w:spacing w:before="20" w:after="20"/>
              <w:rPr>
                <w:rFonts w:ascii="Arial Narrow" w:hAnsi="Arial Narrow" w:cs="Arial"/>
                <w:sz w:val="20"/>
                <w:szCs w:val="20"/>
              </w:rPr>
            </w:pPr>
            <w:r w:rsidRPr="00A835CA">
              <w:rPr>
                <w:rFonts w:ascii="Arial Narrow" w:hAnsi="Arial Narrow" w:cs="Arial"/>
                <w:sz w:val="20"/>
                <w:szCs w:val="20"/>
              </w:rPr>
              <w:t xml:space="preserve">Uporabi se </w:t>
            </w:r>
            <w:r>
              <w:rPr>
                <w:rFonts w:ascii="Arial Narrow" w:hAnsi="Arial Narrow" w:cs="Arial"/>
                <w:sz w:val="20"/>
                <w:szCs w:val="20"/>
              </w:rPr>
              <w:t>PK uporabnika</w:t>
            </w:r>
            <w:r w:rsidRPr="00A835CA">
              <w:rPr>
                <w:rFonts w:ascii="Arial Narrow" w:hAnsi="Arial Narrow" w:cs="Arial"/>
                <w:sz w:val="20"/>
                <w:szCs w:val="20"/>
              </w:rPr>
              <w:t>.</w:t>
            </w:r>
          </w:p>
        </w:tc>
      </w:tr>
      <w:tr w:rsidR="00164608" w:rsidRPr="00347675" w14:paraId="07E41210" w14:textId="77777777" w:rsidTr="00E5113C">
        <w:trPr>
          <w:cantSplit/>
          <w:trHeight w:val="627"/>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6DE16F57" w14:textId="77777777" w:rsidR="00164608" w:rsidRPr="00A835CA" w:rsidRDefault="00164608" w:rsidP="00164608">
            <w:pPr>
              <w:tabs>
                <w:tab w:val="left" w:pos="6520"/>
                <w:tab w:val="left" w:pos="9354"/>
              </w:tabs>
              <w:spacing w:before="20" w:after="20"/>
              <w:rPr>
                <w:rFonts w:ascii="Arial Narrow" w:hAnsi="Arial Narrow" w:cs="Arial"/>
                <w:sz w:val="20"/>
                <w:szCs w:val="20"/>
              </w:rPr>
            </w:pPr>
            <w:r w:rsidRPr="00A835CA">
              <w:rPr>
                <w:rFonts w:ascii="Arial Narrow" w:hAnsi="Arial Narrow" w:cs="Arial"/>
                <w:sz w:val="20"/>
                <w:szCs w:val="20"/>
              </w:rPr>
              <w:lastRenderedPageBreak/>
              <w:t xml:space="preserve">Identifikacija </w:t>
            </w:r>
            <w:r>
              <w:rPr>
                <w:rFonts w:ascii="Arial Narrow" w:hAnsi="Arial Narrow" w:cs="Arial"/>
                <w:sz w:val="20"/>
                <w:szCs w:val="20"/>
              </w:rPr>
              <w:t xml:space="preserve">izdajatelja zdravila - </w:t>
            </w:r>
            <w:r>
              <w:rPr>
                <w:rFonts w:ascii="Arial" w:hAnsi="Arial"/>
                <w:sz w:val="16"/>
              </w:rPr>
              <w:t>ZZZS številka izdajatelja</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7C795011" w14:textId="77777777" w:rsidR="00164608" w:rsidRPr="002B607A" w:rsidRDefault="00164608" w:rsidP="00164608">
            <w:pPr>
              <w:spacing w:before="20" w:after="20"/>
              <w:jc w:val="center"/>
              <w:rPr>
                <w:rFonts w:ascii="Arial Narrow" w:hAnsi="Arial Narrow" w:cs="Arial"/>
                <w:sz w:val="20"/>
                <w:szCs w:val="20"/>
              </w:rPr>
            </w:pPr>
            <w:r w:rsidRPr="002B607A">
              <w:rPr>
                <w:rFonts w:ascii="Arial Narrow" w:hAnsi="Arial Narrow"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50198EE" w14:textId="77777777" w:rsidR="00164608" w:rsidRPr="002B607A" w:rsidRDefault="00164608" w:rsidP="00164608">
            <w:pPr>
              <w:jc w:val="center"/>
              <w:rPr>
                <w:rFonts w:ascii="Arial Narrow" w:hAnsi="Arial Narrow"/>
                <w:sz w:val="20"/>
                <w:szCs w:val="20"/>
              </w:rPr>
            </w:pPr>
            <w:r w:rsidRPr="002B607A">
              <w:rPr>
                <w:rFonts w:ascii="Arial Narrow" w:hAnsi="Arial Narrow" w:cs="Arial"/>
                <w:sz w:val="20"/>
                <w:szCs w:val="20"/>
              </w:rPr>
              <w:t>+</w:t>
            </w:r>
          </w:p>
        </w:tc>
        <w:tc>
          <w:tcPr>
            <w:tcW w:w="6520" w:type="dxa"/>
            <w:tcBorders>
              <w:top w:val="single" w:sz="4" w:space="0" w:color="000000"/>
              <w:left w:val="single" w:sz="4" w:space="0" w:color="000000"/>
              <w:bottom w:val="single" w:sz="4" w:space="0" w:color="000000"/>
              <w:right w:val="single" w:sz="4" w:space="0" w:color="000000"/>
            </w:tcBorders>
          </w:tcPr>
          <w:p w14:paraId="3954CCEF" w14:textId="77777777" w:rsidR="00164608" w:rsidRDefault="00164608" w:rsidP="00164608">
            <w:pPr>
              <w:spacing w:before="20" w:after="20"/>
              <w:rPr>
                <w:rFonts w:ascii="Arial Narrow" w:hAnsi="Arial Narrow" w:cs="Arial"/>
                <w:sz w:val="20"/>
                <w:szCs w:val="20"/>
              </w:rPr>
            </w:pPr>
            <w:r>
              <w:rPr>
                <w:rFonts w:ascii="Arial Narrow" w:hAnsi="Arial Narrow" w:cs="Arial"/>
                <w:sz w:val="20"/>
                <w:szCs w:val="20"/>
              </w:rPr>
              <w:t>ZZZS številka izdajatelja je navedena na PK.</w:t>
            </w:r>
          </w:p>
          <w:p w14:paraId="0546CAF0" w14:textId="77777777" w:rsidR="00164608" w:rsidRPr="00A835CA" w:rsidRDefault="00164608" w:rsidP="00164608">
            <w:pPr>
              <w:spacing w:before="20" w:after="20"/>
              <w:rPr>
                <w:rFonts w:ascii="Arial Narrow" w:hAnsi="Arial Narrow" w:cs="Arial"/>
                <w:sz w:val="20"/>
                <w:szCs w:val="20"/>
              </w:rPr>
            </w:pPr>
            <w:r>
              <w:rPr>
                <w:rFonts w:ascii="Arial Narrow" w:hAnsi="Arial Narrow" w:cs="Arial"/>
                <w:sz w:val="20"/>
                <w:szCs w:val="20"/>
              </w:rPr>
              <w:t xml:space="preserve">Navadno je uporabnik tudi izdajatelj. V primeru pošiljanja s zakasnitvijo pa sta osebi lahko različni. </w:t>
            </w:r>
          </w:p>
        </w:tc>
      </w:tr>
      <w:tr w:rsidR="00164608" w:rsidRPr="00347675" w14:paraId="471757BA" w14:textId="77777777" w:rsidTr="00E5113C">
        <w:trPr>
          <w:cantSplit/>
          <w:trHeight w:val="627"/>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53959E1E" w14:textId="77777777" w:rsidR="00164608" w:rsidRPr="00347675" w:rsidRDefault="00164608" w:rsidP="00164608">
            <w:pPr>
              <w:spacing w:before="20" w:after="20"/>
              <w:rPr>
                <w:rFonts w:ascii="Arial Narrow" w:hAnsi="Arial Narrow" w:cs="Arial"/>
                <w:sz w:val="20"/>
                <w:szCs w:val="20"/>
              </w:rPr>
            </w:pPr>
            <w:r w:rsidRPr="00347675">
              <w:rPr>
                <w:rFonts w:ascii="Arial Narrow" w:hAnsi="Arial Narrow" w:cs="Arial"/>
                <w:sz w:val="20"/>
                <w:szCs w:val="20"/>
              </w:rPr>
              <w:t xml:space="preserve">ZZZS številka </w:t>
            </w:r>
            <w:r>
              <w:rPr>
                <w:rFonts w:ascii="Arial Narrow" w:hAnsi="Arial Narrow" w:cs="Arial"/>
                <w:sz w:val="20"/>
                <w:szCs w:val="20"/>
              </w:rPr>
              <w:t>organizacije</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2DDFC87B" w14:textId="77777777" w:rsidR="00164608" w:rsidRPr="002B607A" w:rsidRDefault="00164608" w:rsidP="00164608">
            <w:pPr>
              <w:spacing w:before="20" w:after="20"/>
              <w:jc w:val="center"/>
              <w:rPr>
                <w:rFonts w:ascii="Arial Narrow" w:hAnsi="Arial Narrow"/>
                <w:sz w:val="20"/>
                <w:szCs w:val="20"/>
              </w:rPr>
            </w:pPr>
            <w:r w:rsidRPr="002B607A">
              <w:rPr>
                <w:rFonts w:ascii="Arial Narrow" w:hAnsi="Arial Narrow"/>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D1AD984" w14:textId="77777777" w:rsidR="00164608" w:rsidRPr="002B607A" w:rsidRDefault="00164608" w:rsidP="00164608">
            <w:pPr>
              <w:spacing w:before="20" w:after="20"/>
              <w:jc w:val="center"/>
              <w:rPr>
                <w:rFonts w:ascii="Arial Narrow" w:hAnsi="Arial Narrow"/>
                <w:sz w:val="20"/>
                <w:szCs w:val="20"/>
              </w:rPr>
            </w:pPr>
            <w:r>
              <w:rPr>
                <w:rFonts w:ascii="Arial Narrow" w:hAnsi="Arial Narrow"/>
                <w:sz w:val="20"/>
                <w:szCs w:val="20"/>
              </w:rPr>
              <w:t>+</w:t>
            </w:r>
          </w:p>
        </w:tc>
        <w:tc>
          <w:tcPr>
            <w:tcW w:w="6520" w:type="dxa"/>
            <w:tcBorders>
              <w:top w:val="single" w:sz="4" w:space="0" w:color="000000"/>
              <w:left w:val="single" w:sz="4" w:space="0" w:color="000000"/>
              <w:bottom w:val="single" w:sz="4" w:space="0" w:color="000000"/>
              <w:right w:val="single" w:sz="4" w:space="0" w:color="000000"/>
            </w:tcBorders>
          </w:tcPr>
          <w:p w14:paraId="0A179E0F" w14:textId="77777777" w:rsidR="00164608" w:rsidRPr="00A835CA" w:rsidRDefault="00164608" w:rsidP="00164608">
            <w:pPr>
              <w:spacing w:before="20" w:after="20"/>
              <w:rPr>
                <w:rFonts w:ascii="Arial Narrow" w:hAnsi="Arial Narrow" w:cs="Arial"/>
                <w:sz w:val="20"/>
                <w:szCs w:val="20"/>
              </w:rPr>
            </w:pPr>
            <w:r w:rsidRPr="00347675">
              <w:rPr>
                <w:rFonts w:ascii="Arial Narrow" w:hAnsi="Arial Narrow" w:cs="Arial"/>
                <w:sz w:val="20"/>
                <w:szCs w:val="20"/>
              </w:rPr>
              <w:t>Številka izvajalca, kakor jo vodi Zavod v svojih bazah podatkov. ZZZS številke izvajalcev so na voljo na spletnih straneh Zavoda.</w:t>
            </w:r>
            <w:r>
              <w:rPr>
                <w:rFonts w:ascii="Arial Narrow" w:hAnsi="Arial Narrow" w:cs="Arial"/>
                <w:sz w:val="20"/>
                <w:szCs w:val="20"/>
              </w:rPr>
              <w:t xml:space="preserve"> Navaja se številka poslovalnice lekarne (lokacija).</w:t>
            </w:r>
          </w:p>
        </w:tc>
      </w:tr>
    </w:tbl>
    <w:p w14:paraId="658D4FD6" w14:textId="77777777" w:rsidR="00E5113C" w:rsidRDefault="00E5113C" w:rsidP="00E5113C">
      <w:pPr>
        <w:pStyle w:val="Naslov2"/>
        <w:numPr>
          <w:ilvl w:val="0"/>
          <w:numId w:val="0"/>
        </w:numPr>
        <w:ind w:left="1116"/>
      </w:pPr>
      <w:bookmarkStart w:id="9" w:name="_Toc430688683"/>
    </w:p>
    <w:p w14:paraId="793CB9B4" w14:textId="61606190" w:rsidR="00164608" w:rsidRDefault="00164608" w:rsidP="00164608">
      <w:pPr>
        <w:pStyle w:val="Naslov2"/>
      </w:pPr>
      <w:bookmarkStart w:id="10" w:name="_Toc231883505"/>
      <w:r w:rsidRPr="000F2920">
        <w:t>Identifikacijski podatki o zavarovani osebi</w:t>
      </w:r>
      <w:bookmarkEnd w:id="9"/>
      <w:bookmarkEnd w:id="10"/>
    </w:p>
    <w:tbl>
      <w:tblPr>
        <w:tblW w:w="9654" w:type="dxa"/>
        <w:tblInd w:w="55" w:type="dxa"/>
        <w:tblLayout w:type="fixed"/>
        <w:tblCellMar>
          <w:left w:w="70" w:type="dxa"/>
          <w:right w:w="70" w:type="dxa"/>
        </w:tblCellMar>
        <w:tblLook w:val="0000" w:firstRow="0" w:lastRow="0" w:firstColumn="0" w:lastColumn="0" w:noHBand="0" w:noVBand="0"/>
      </w:tblPr>
      <w:tblGrid>
        <w:gridCol w:w="1995"/>
        <w:gridCol w:w="572"/>
        <w:gridCol w:w="567"/>
        <w:gridCol w:w="6520"/>
      </w:tblGrid>
      <w:tr w:rsidR="00164608" w:rsidRPr="00347675" w14:paraId="73304511" w14:textId="77777777" w:rsidTr="00E55507">
        <w:trPr>
          <w:trHeight w:val="252"/>
        </w:trPr>
        <w:tc>
          <w:tcPr>
            <w:tcW w:w="1995" w:type="dxa"/>
            <w:tcBorders>
              <w:top w:val="single" w:sz="4" w:space="0" w:color="000000"/>
              <w:left w:val="single" w:sz="4" w:space="0" w:color="000000"/>
              <w:right w:val="single" w:sz="4" w:space="0" w:color="000000"/>
            </w:tcBorders>
            <w:shd w:val="clear" w:color="auto" w:fill="CCFFCC"/>
            <w:noWrap/>
          </w:tcPr>
          <w:p w14:paraId="29AD1CFD" w14:textId="77777777" w:rsidR="00164608" w:rsidRPr="00347675" w:rsidRDefault="00164608" w:rsidP="00164608">
            <w:pPr>
              <w:spacing w:before="20" w:after="20"/>
              <w:rPr>
                <w:rFonts w:ascii="Arial Narrow" w:hAnsi="Arial Narrow" w:cs="Arial"/>
                <w:b/>
                <w:bCs/>
                <w:color w:val="000000"/>
                <w:sz w:val="20"/>
                <w:szCs w:val="20"/>
              </w:rPr>
            </w:pPr>
            <w:r w:rsidRPr="00347675">
              <w:rPr>
                <w:rFonts w:ascii="Arial Narrow" w:hAnsi="Arial Narrow" w:cs="Arial"/>
                <w:b/>
                <w:bCs/>
                <w:color w:val="000000"/>
                <w:sz w:val="20"/>
                <w:szCs w:val="20"/>
              </w:rPr>
              <w:t>Naziv polja</w:t>
            </w:r>
          </w:p>
        </w:tc>
        <w:tc>
          <w:tcPr>
            <w:tcW w:w="1139" w:type="dxa"/>
            <w:gridSpan w:val="2"/>
            <w:tcBorders>
              <w:top w:val="single" w:sz="4" w:space="0" w:color="auto"/>
              <w:left w:val="single" w:sz="4" w:space="0" w:color="000000"/>
              <w:bottom w:val="single" w:sz="4" w:space="0" w:color="000000"/>
              <w:right w:val="single" w:sz="4" w:space="0" w:color="000000"/>
            </w:tcBorders>
            <w:shd w:val="clear" w:color="auto" w:fill="CCFFCC"/>
          </w:tcPr>
          <w:p w14:paraId="713DCD48" w14:textId="77777777" w:rsidR="00164608" w:rsidRPr="00347675" w:rsidRDefault="00164608" w:rsidP="00164608">
            <w:pPr>
              <w:spacing w:before="20" w:after="20"/>
              <w:jc w:val="center"/>
              <w:rPr>
                <w:rFonts w:ascii="Arial Narrow" w:hAnsi="Arial Narrow" w:cs="Arial"/>
                <w:b/>
                <w:bCs/>
                <w:color w:val="000000"/>
                <w:sz w:val="20"/>
                <w:szCs w:val="20"/>
              </w:rPr>
            </w:pPr>
            <w:r>
              <w:rPr>
                <w:rFonts w:ascii="Arial Narrow" w:hAnsi="Arial Narrow" w:cs="Arial"/>
                <w:b/>
                <w:snapToGrid w:val="0"/>
                <w:color w:val="000000"/>
                <w:sz w:val="20"/>
                <w:szCs w:val="20"/>
              </w:rPr>
              <w:t>Obveznost podatka</w:t>
            </w:r>
          </w:p>
        </w:tc>
        <w:tc>
          <w:tcPr>
            <w:tcW w:w="6520" w:type="dxa"/>
            <w:tcBorders>
              <w:top w:val="single" w:sz="4" w:space="0" w:color="auto"/>
              <w:left w:val="single" w:sz="4" w:space="0" w:color="000000"/>
              <w:right w:val="single" w:sz="4" w:space="0" w:color="000000"/>
            </w:tcBorders>
            <w:shd w:val="clear" w:color="auto" w:fill="CCFFCC"/>
          </w:tcPr>
          <w:p w14:paraId="6AF925E9" w14:textId="77777777" w:rsidR="00164608" w:rsidRPr="00347675" w:rsidRDefault="00164608" w:rsidP="00164608">
            <w:pPr>
              <w:spacing w:before="20" w:after="20"/>
              <w:rPr>
                <w:rFonts w:ascii="Arial Narrow" w:hAnsi="Arial Narrow" w:cs="Arial"/>
                <w:b/>
                <w:bCs/>
                <w:color w:val="000000"/>
                <w:sz w:val="20"/>
                <w:szCs w:val="20"/>
              </w:rPr>
            </w:pPr>
            <w:r w:rsidRPr="00347675">
              <w:rPr>
                <w:rFonts w:ascii="Arial Narrow" w:hAnsi="Arial Narrow" w:cs="Arial"/>
                <w:b/>
                <w:bCs/>
                <w:color w:val="000000"/>
                <w:sz w:val="20"/>
                <w:szCs w:val="20"/>
              </w:rPr>
              <w:t xml:space="preserve">Pomen polja in dodatna pravila za navajanje </w:t>
            </w:r>
            <w:r w:rsidRPr="009E6CB0">
              <w:rPr>
                <w:rFonts w:ascii="Arial Narrow" w:hAnsi="Arial Narrow" w:cs="Arial"/>
                <w:b/>
                <w:bCs/>
                <w:color w:val="000000"/>
                <w:sz w:val="20"/>
                <w:szCs w:val="20"/>
              </w:rPr>
              <w:t>podatkov</w:t>
            </w:r>
          </w:p>
        </w:tc>
      </w:tr>
      <w:tr w:rsidR="00164608" w:rsidRPr="00DF6A05" w14:paraId="1B900CEA" w14:textId="77777777" w:rsidTr="00E55507">
        <w:trPr>
          <w:trHeight w:val="252"/>
        </w:trPr>
        <w:tc>
          <w:tcPr>
            <w:tcW w:w="1995" w:type="dxa"/>
            <w:tcBorders>
              <w:left w:val="single" w:sz="4" w:space="0" w:color="000000"/>
              <w:bottom w:val="single" w:sz="4" w:space="0" w:color="000000"/>
              <w:right w:val="single" w:sz="4" w:space="0" w:color="000000"/>
            </w:tcBorders>
            <w:shd w:val="clear" w:color="auto" w:fill="CCFFCC"/>
            <w:noWrap/>
          </w:tcPr>
          <w:p w14:paraId="1DD68CE5" w14:textId="77777777" w:rsidR="00164608" w:rsidRPr="00DF6A05" w:rsidRDefault="00164608" w:rsidP="00164608">
            <w:pPr>
              <w:spacing w:line="120" w:lineRule="exact"/>
              <w:jc w:val="center"/>
              <w:rPr>
                <w:rFonts w:ascii="Arial" w:hAnsi="Arial" w:cs="Arial"/>
                <w:b/>
                <w:snapToGrid w:val="0"/>
                <w:color w:val="000000"/>
                <w:sz w:val="12"/>
                <w:szCs w:val="12"/>
              </w:rPr>
            </w:pPr>
          </w:p>
        </w:tc>
        <w:tc>
          <w:tcPr>
            <w:tcW w:w="572" w:type="dxa"/>
            <w:tcBorders>
              <w:top w:val="single" w:sz="4" w:space="0" w:color="auto"/>
              <w:left w:val="single" w:sz="4" w:space="0" w:color="000000"/>
              <w:bottom w:val="single" w:sz="4" w:space="0" w:color="000000"/>
              <w:right w:val="single" w:sz="4" w:space="0" w:color="000000"/>
            </w:tcBorders>
            <w:shd w:val="clear" w:color="auto" w:fill="CCFFCC"/>
          </w:tcPr>
          <w:p w14:paraId="4AE80070" w14:textId="77777777" w:rsidR="00164608" w:rsidRPr="00DF6A05" w:rsidRDefault="00E55507" w:rsidP="00E55507">
            <w:pPr>
              <w:spacing w:line="120" w:lineRule="exact"/>
              <w:jc w:val="center"/>
              <w:rPr>
                <w:rFonts w:ascii="Arial" w:hAnsi="Arial" w:cs="Arial"/>
                <w:b/>
                <w:snapToGrid w:val="0"/>
                <w:color w:val="000000"/>
                <w:sz w:val="12"/>
                <w:szCs w:val="12"/>
              </w:rPr>
            </w:pPr>
            <w:r w:rsidRPr="00DF6A05">
              <w:rPr>
                <w:rFonts w:ascii="Arial" w:hAnsi="Arial" w:cs="Arial"/>
                <w:b/>
                <w:snapToGrid w:val="0"/>
                <w:color w:val="000000"/>
                <w:sz w:val="12"/>
                <w:szCs w:val="12"/>
              </w:rPr>
              <w:t>Obr. Rp/0</w:t>
            </w:r>
            <w:r>
              <w:rPr>
                <w:rFonts w:ascii="Arial" w:hAnsi="Arial" w:cs="Arial"/>
                <w:b/>
                <w:snapToGrid w:val="0"/>
                <w:color w:val="000000"/>
                <w:sz w:val="12"/>
                <w:szCs w:val="12"/>
              </w:rPr>
              <w:t xml:space="preserve">5 </w:t>
            </w:r>
            <w:r w:rsidRPr="00DF6A05">
              <w:rPr>
                <w:rFonts w:ascii="Arial" w:hAnsi="Arial" w:cs="Arial"/>
                <w:b/>
                <w:snapToGrid w:val="0"/>
                <w:color w:val="000000"/>
                <w:sz w:val="12"/>
                <w:szCs w:val="12"/>
              </w:rPr>
              <w:t>oz. Rp/02</w:t>
            </w:r>
            <w:r>
              <w:rPr>
                <w:rFonts w:ascii="Arial" w:hAnsi="Arial" w:cs="Arial"/>
                <w:b/>
                <w:snapToGrid w:val="0"/>
                <w:color w:val="000000"/>
                <w:sz w:val="12"/>
                <w:szCs w:val="12"/>
              </w:rPr>
              <w:t xml:space="preserve"> in </w:t>
            </w:r>
            <w:r w:rsidRPr="00E55507">
              <w:rPr>
                <w:rFonts w:ascii="Arial" w:hAnsi="Arial" w:cs="Arial"/>
                <w:b/>
                <w:snapToGrid w:val="0"/>
                <w:color w:val="000000"/>
                <w:sz w:val="12"/>
                <w:szCs w:val="12"/>
              </w:rPr>
              <w:t>Rp-OR/03</w:t>
            </w:r>
            <w:r>
              <w:rPr>
                <w:rFonts w:ascii="Arial" w:hAnsi="Arial" w:cs="Arial"/>
                <w:b/>
                <w:snapToGrid w:val="0"/>
                <w:color w:val="000000"/>
                <w:sz w:val="12"/>
                <w:szCs w:val="12"/>
              </w:rPr>
              <w:t xml:space="preserve"> (210.čl.Pravil</w:t>
            </w:r>
          </w:p>
        </w:tc>
        <w:tc>
          <w:tcPr>
            <w:tcW w:w="567" w:type="dxa"/>
            <w:tcBorders>
              <w:top w:val="single" w:sz="4" w:space="0" w:color="auto"/>
              <w:left w:val="single" w:sz="4" w:space="0" w:color="000000"/>
              <w:bottom w:val="single" w:sz="4" w:space="0" w:color="000000"/>
              <w:right w:val="single" w:sz="4" w:space="0" w:color="000000"/>
            </w:tcBorders>
            <w:shd w:val="clear" w:color="auto" w:fill="CCFFCC"/>
          </w:tcPr>
          <w:p w14:paraId="41659AF6" w14:textId="7A9FBFBA" w:rsidR="00164608" w:rsidRPr="00DF6A05" w:rsidRDefault="00164608" w:rsidP="00164608">
            <w:pPr>
              <w:spacing w:line="120" w:lineRule="exact"/>
              <w:jc w:val="center"/>
              <w:rPr>
                <w:rFonts w:ascii="Arial" w:hAnsi="Arial" w:cs="Arial"/>
                <w:b/>
                <w:snapToGrid w:val="0"/>
                <w:color w:val="000000"/>
                <w:sz w:val="12"/>
                <w:szCs w:val="12"/>
              </w:rPr>
            </w:pPr>
            <w:r w:rsidRPr="00DF6A05">
              <w:rPr>
                <w:rFonts w:ascii="Arial" w:hAnsi="Arial" w:cs="Arial"/>
                <w:b/>
                <w:snapToGrid w:val="0"/>
                <w:color w:val="000000"/>
                <w:sz w:val="12"/>
                <w:szCs w:val="12"/>
              </w:rPr>
              <w:t>Obr.</w:t>
            </w:r>
            <w:r w:rsidR="00741F6D">
              <w:rPr>
                <w:rFonts w:ascii="Arial" w:hAnsi="Arial" w:cs="Arial"/>
                <w:b/>
                <w:snapToGrid w:val="0"/>
                <w:color w:val="000000"/>
                <w:sz w:val="12"/>
                <w:szCs w:val="12"/>
              </w:rPr>
              <w:t>NIJZ</w:t>
            </w:r>
          </w:p>
        </w:tc>
        <w:tc>
          <w:tcPr>
            <w:tcW w:w="6520" w:type="dxa"/>
            <w:tcBorders>
              <w:left w:val="single" w:sz="4" w:space="0" w:color="000000"/>
              <w:bottom w:val="single" w:sz="4" w:space="0" w:color="000000"/>
              <w:right w:val="single" w:sz="4" w:space="0" w:color="000000"/>
            </w:tcBorders>
            <w:shd w:val="clear" w:color="auto" w:fill="CCFFCC"/>
          </w:tcPr>
          <w:p w14:paraId="71F693C6" w14:textId="77777777" w:rsidR="00164608" w:rsidRPr="00DF6A05" w:rsidRDefault="00164608" w:rsidP="00164608">
            <w:pPr>
              <w:spacing w:line="120" w:lineRule="exact"/>
              <w:jc w:val="center"/>
              <w:rPr>
                <w:rFonts w:ascii="Arial" w:hAnsi="Arial" w:cs="Arial"/>
                <w:b/>
                <w:snapToGrid w:val="0"/>
                <w:color w:val="000000"/>
                <w:sz w:val="12"/>
                <w:szCs w:val="12"/>
              </w:rPr>
            </w:pPr>
          </w:p>
        </w:tc>
      </w:tr>
      <w:tr w:rsidR="00164608" w:rsidRPr="00C67EE8" w14:paraId="5BE67D67" w14:textId="77777777" w:rsidTr="00164608">
        <w:trPr>
          <w:trHeight w:val="627"/>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004C3BC3" w14:textId="77777777" w:rsidR="00164608" w:rsidRPr="00C67EE8" w:rsidRDefault="00164608" w:rsidP="00164608">
            <w:pPr>
              <w:tabs>
                <w:tab w:val="left" w:pos="6520"/>
                <w:tab w:val="left" w:pos="9354"/>
              </w:tabs>
              <w:spacing w:before="20" w:after="20"/>
              <w:rPr>
                <w:rFonts w:ascii="Arial Narrow" w:hAnsi="Arial Narrow" w:cs="Arial"/>
                <w:sz w:val="20"/>
                <w:szCs w:val="20"/>
              </w:rPr>
            </w:pPr>
            <w:r w:rsidRPr="00C67EE8">
              <w:rPr>
                <w:rFonts w:ascii="Arial Narrow" w:hAnsi="Arial Narrow" w:cs="Arial"/>
                <w:sz w:val="20"/>
                <w:szCs w:val="20"/>
              </w:rPr>
              <w:t>Identifikacija odgovora branje OZZ</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079D57A6" w14:textId="77777777" w:rsidR="00164608" w:rsidRPr="00C67EE8" w:rsidRDefault="00164608" w:rsidP="00164608">
            <w:pPr>
              <w:jc w:val="center"/>
              <w:rPr>
                <w:rFonts w:ascii="Arial Narrow" w:hAnsi="Arial Narrow"/>
                <w:sz w:val="20"/>
                <w:szCs w:val="20"/>
              </w:rPr>
            </w:pPr>
            <w:r>
              <w:rPr>
                <w:rFonts w:ascii="Arial Narrow" w:hAnsi="Arial Narrow"/>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382A70" w14:textId="77777777" w:rsidR="00164608" w:rsidRPr="00C67EE8" w:rsidRDefault="00164608" w:rsidP="00164608">
            <w:pPr>
              <w:jc w:val="center"/>
              <w:rPr>
                <w:rFonts w:ascii="Arial Narrow" w:hAnsi="Arial Narrow"/>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17C0D635" w14:textId="77777777" w:rsidR="00164608" w:rsidRPr="00C67EE8" w:rsidRDefault="00164608" w:rsidP="00164608">
            <w:pPr>
              <w:spacing w:before="20" w:after="20"/>
              <w:rPr>
                <w:rFonts w:ascii="Arial Narrow" w:hAnsi="Arial Narrow" w:cs="Arial"/>
                <w:sz w:val="20"/>
                <w:szCs w:val="20"/>
              </w:rPr>
            </w:pPr>
            <w:r w:rsidRPr="00C67EE8">
              <w:rPr>
                <w:rFonts w:ascii="Arial Narrow" w:hAnsi="Arial Narrow"/>
                <w:sz w:val="20"/>
                <w:szCs w:val="20"/>
              </w:rPr>
              <w:t>Enolična identifikacija odgovora iz funkcije Branje podatkov o OZZ osebe</w:t>
            </w:r>
            <w:r>
              <w:rPr>
                <w:rFonts w:ascii="Arial Narrow" w:hAnsi="Arial Narrow"/>
                <w:sz w:val="20"/>
                <w:szCs w:val="20"/>
              </w:rPr>
              <w:t>.</w:t>
            </w:r>
          </w:p>
        </w:tc>
      </w:tr>
      <w:tr w:rsidR="00164608" w:rsidRPr="00C67EE8" w14:paraId="2E9A745F" w14:textId="77777777" w:rsidTr="00164608">
        <w:trPr>
          <w:trHeight w:val="627"/>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3465C391" w14:textId="77777777" w:rsidR="00164608" w:rsidRPr="00C67EE8" w:rsidRDefault="00164608" w:rsidP="00164608">
            <w:pPr>
              <w:tabs>
                <w:tab w:val="left" w:pos="6520"/>
                <w:tab w:val="left" w:pos="9354"/>
              </w:tabs>
              <w:spacing w:before="20" w:after="20"/>
              <w:rPr>
                <w:rFonts w:ascii="Arial Narrow" w:hAnsi="Arial Narrow" w:cs="Arial"/>
                <w:sz w:val="20"/>
                <w:szCs w:val="20"/>
              </w:rPr>
            </w:pPr>
            <w:r>
              <w:rPr>
                <w:rFonts w:ascii="Arial Narrow" w:hAnsi="Arial Narrow" w:cs="Arial"/>
                <w:sz w:val="20"/>
                <w:szCs w:val="20"/>
              </w:rPr>
              <w:t>Spol</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3F0C61C6" w14:textId="77777777" w:rsidR="00164608" w:rsidRPr="00C67EE8" w:rsidRDefault="00164608" w:rsidP="00164608">
            <w:pPr>
              <w:jc w:val="center"/>
              <w:rPr>
                <w:rFonts w:ascii="Arial Narrow" w:hAnsi="Arial Narrow"/>
                <w:sz w:val="20"/>
                <w:szCs w:val="20"/>
              </w:rPr>
            </w:pPr>
            <w:r>
              <w:rPr>
                <w:rFonts w:ascii="Arial Narrow" w:hAnsi="Arial Narrow"/>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0FC970" w14:textId="77777777" w:rsidR="00164608" w:rsidRPr="00C67EE8" w:rsidRDefault="00164608" w:rsidP="00164608">
            <w:pPr>
              <w:jc w:val="center"/>
              <w:rPr>
                <w:rFonts w:ascii="Arial Narrow" w:hAnsi="Arial Narrow"/>
                <w:sz w:val="20"/>
                <w:szCs w:val="20"/>
              </w:rPr>
            </w:pPr>
            <w:r>
              <w:rPr>
                <w:rFonts w:ascii="Arial Narrow" w:hAnsi="Arial Narrow"/>
                <w:sz w:val="20"/>
                <w:szCs w:val="20"/>
              </w:rPr>
              <w:t>*</w:t>
            </w:r>
          </w:p>
        </w:tc>
        <w:tc>
          <w:tcPr>
            <w:tcW w:w="6520" w:type="dxa"/>
            <w:tcBorders>
              <w:top w:val="single" w:sz="4" w:space="0" w:color="000000"/>
              <w:left w:val="single" w:sz="4" w:space="0" w:color="000000"/>
              <w:bottom w:val="single" w:sz="4" w:space="0" w:color="000000"/>
              <w:right w:val="single" w:sz="4" w:space="0" w:color="000000"/>
            </w:tcBorders>
          </w:tcPr>
          <w:p w14:paraId="4DAFA5BA" w14:textId="77777777" w:rsidR="00164608" w:rsidRPr="00C67EE8" w:rsidRDefault="00164608" w:rsidP="00164608">
            <w:pPr>
              <w:spacing w:before="20" w:after="20"/>
              <w:rPr>
                <w:rFonts w:ascii="Arial Narrow" w:hAnsi="Arial Narrow"/>
                <w:sz w:val="20"/>
                <w:szCs w:val="20"/>
              </w:rPr>
            </w:pPr>
            <w:r w:rsidRPr="00C67EE8">
              <w:rPr>
                <w:rFonts w:ascii="Arial Narrow" w:hAnsi="Arial Narrow"/>
                <w:sz w:val="20"/>
                <w:szCs w:val="20"/>
              </w:rPr>
              <w:t>Spol</w:t>
            </w:r>
            <w:r>
              <w:rPr>
                <w:rFonts w:ascii="Arial Narrow" w:hAnsi="Arial Narrow"/>
                <w:sz w:val="20"/>
                <w:szCs w:val="20"/>
              </w:rPr>
              <w:t>.</w:t>
            </w:r>
            <w:r w:rsidRPr="00C67EE8">
              <w:rPr>
                <w:rFonts w:ascii="Arial Narrow" w:hAnsi="Arial Narrow"/>
                <w:sz w:val="20"/>
                <w:szCs w:val="20"/>
              </w:rPr>
              <w:t xml:space="preserve"> Uporabljajo se šifre:</w:t>
            </w:r>
          </w:p>
          <w:p w14:paraId="6675BAD1" w14:textId="77777777" w:rsidR="00164608" w:rsidRDefault="00164608" w:rsidP="00164608">
            <w:pPr>
              <w:spacing w:before="20" w:after="20"/>
              <w:rPr>
                <w:rFonts w:ascii="Arial Narrow" w:hAnsi="Arial Narrow"/>
                <w:sz w:val="20"/>
                <w:szCs w:val="20"/>
              </w:rPr>
            </w:pPr>
            <w:r w:rsidRPr="00C67EE8">
              <w:rPr>
                <w:rFonts w:ascii="Arial Narrow" w:hAnsi="Arial Narrow"/>
                <w:sz w:val="20"/>
                <w:szCs w:val="20"/>
              </w:rPr>
              <w:t xml:space="preserve"> 1 - moški, 2 – ženska</w:t>
            </w:r>
            <w:r>
              <w:rPr>
                <w:rFonts w:ascii="Arial Narrow" w:hAnsi="Arial Narrow"/>
                <w:sz w:val="20"/>
                <w:szCs w:val="20"/>
              </w:rPr>
              <w:t>.</w:t>
            </w:r>
          </w:p>
          <w:p w14:paraId="4D8CD37E" w14:textId="77777777" w:rsidR="00164608" w:rsidRPr="00C67EE8" w:rsidRDefault="00164608" w:rsidP="00164608">
            <w:pPr>
              <w:spacing w:before="20" w:after="20"/>
              <w:rPr>
                <w:rFonts w:ascii="Arial Narrow" w:hAnsi="Arial Narrow"/>
                <w:sz w:val="20"/>
                <w:szCs w:val="20"/>
              </w:rPr>
            </w:pPr>
            <w:r>
              <w:rPr>
                <w:rFonts w:ascii="Arial Narrow" w:hAnsi="Arial Narrow"/>
                <w:sz w:val="20"/>
                <w:szCs w:val="20"/>
              </w:rPr>
              <w:t>Uporablja se pri dojenčkih, ki še nimajo KZZ.</w:t>
            </w:r>
          </w:p>
        </w:tc>
      </w:tr>
      <w:tr w:rsidR="00164608" w:rsidRPr="00C67EE8" w14:paraId="29A350F6" w14:textId="77777777" w:rsidTr="00164608">
        <w:trPr>
          <w:trHeight w:val="627"/>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766F340E" w14:textId="77777777" w:rsidR="00164608" w:rsidRPr="00C67EE8" w:rsidRDefault="00164608" w:rsidP="00164608">
            <w:pPr>
              <w:spacing w:before="20" w:after="20"/>
              <w:rPr>
                <w:rFonts w:ascii="Arial Narrow" w:hAnsi="Arial Narrow" w:cs="Arial"/>
                <w:sz w:val="20"/>
                <w:szCs w:val="20"/>
              </w:rPr>
            </w:pPr>
            <w:r w:rsidRPr="00C67EE8">
              <w:rPr>
                <w:rFonts w:ascii="Arial Narrow" w:hAnsi="Arial Narrow"/>
                <w:sz w:val="20"/>
                <w:szCs w:val="20"/>
              </w:rPr>
              <w:t>Mesec in leto rojstva</w:t>
            </w:r>
            <w:r>
              <w:rPr>
                <w:rFonts w:ascii="Arial Narrow" w:hAnsi="Arial Narrow"/>
                <w:sz w:val="20"/>
                <w:szCs w:val="20"/>
              </w:rPr>
              <w:t>.</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232CEB3C" w14:textId="77777777" w:rsidR="00164608" w:rsidRPr="00C67EE8" w:rsidRDefault="00164608" w:rsidP="00164608">
            <w:pPr>
              <w:jc w:val="center"/>
              <w:rPr>
                <w:rFonts w:ascii="Arial Narrow" w:hAnsi="Arial Narrow"/>
                <w:sz w:val="20"/>
                <w:szCs w:val="20"/>
              </w:rPr>
            </w:pPr>
            <w:r>
              <w:rPr>
                <w:rFonts w:ascii="Arial Narrow" w:hAnsi="Arial Narrow"/>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4910E0" w14:textId="77777777" w:rsidR="00164608" w:rsidRPr="00C67EE8" w:rsidRDefault="00164608" w:rsidP="00164608">
            <w:pPr>
              <w:jc w:val="center"/>
              <w:rPr>
                <w:rFonts w:ascii="Arial Narrow" w:hAnsi="Arial Narrow"/>
                <w:sz w:val="20"/>
                <w:szCs w:val="20"/>
              </w:rPr>
            </w:pPr>
            <w:r>
              <w:rPr>
                <w:rFonts w:ascii="Arial Narrow" w:hAnsi="Arial Narrow"/>
                <w:sz w:val="20"/>
                <w:szCs w:val="20"/>
              </w:rPr>
              <w:t>*</w:t>
            </w:r>
          </w:p>
        </w:tc>
        <w:tc>
          <w:tcPr>
            <w:tcW w:w="6520" w:type="dxa"/>
            <w:tcBorders>
              <w:top w:val="single" w:sz="4" w:space="0" w:color="000000"/>
              <w:left w:val="single" w:sz="4" w:space="0" w:color="000000"/>
              <w:bottom w:val="single" w:sz="4" w:space="0" w:color="000000"/>
              <w:right w:val="single" w:sz="4" w:space="0" w:color="000000"/>
            </w:tcBorders>
          </w:tcPr>
          <w:p w14:paraId="47191E11" w14:textId="77777777" w:rsidR="00164608" w:rsidRPr="00315FF7" w:rsidRDefault="00164608" w:rsidP="00164608">
            <w:pPr>
              <w:spacing w:before="20" w:after="20"/>
              <w:rPr>
                <w:rFonts w:ascii="Arial Narrow" w:hAnsi="Arial Narrow"/>
                <w:sz w:val="20"/>
                <w:szCs w:val="20"/>
              </w:rPr>
            </w:pPr>
            <w:r w:rsidRPr="00315FF7">
              <w:rPr>
                <w:rFonts w:ascii="Arial Narrow" w:hAnsi="Arial Narrow"/>
                <w:sz w:val="20"/>
                <w:szCs w:val="20"/>
              </w:rPr>
              <w:t>Mesec in leto rojstva MMYYYY</w:t>
            </w:r>
            <w:r>
              <w:rPr>
                <w:rFonts w:ascii="Arial Narrow" w:hAnsi="Arial Narrow"/>
                <w:sz w:val="20"/>
                <w:szCs w:val="20"/>
              </w:rPr>
              <w:t>. Uporablja se pri dojenčkih, ki še nimajo KZZ.</w:t>
            </w:r>
          </w:p>
        </w:tc>
      </w:tr>
      <w:tr w:rsidR="00164608" w:rsidRPr="00C67EE8" w14:paraId="1CB7EE6D" w14:textId="77777777" w:rsidTr="00164608">
        <w:trPr>
          <w:trHeight w:val="627"/>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7965BE96" w14:textId="77777777" w:rsidR="00164608" w:rsidRPr="00C67EE8" w:rsidRDefault="00164608" w:rsidP="00164608">
            <w:pPr>
              <w:spacing w:before="20" w:after="20"/>
              <w:rPr>
                <w:rFonts w:ascii="Arial Narrow" w:hAnsi="Arial Narrow"/>
                <w:sz w:val="20"/>
                <w:szCs w:val="20"/>
              </w:rPr>
            </w:pPr>
            <w:r>
              <w:rPr>
                <w:rFonts w:ascii="Arial Narrow" w:hAnsi="Arial Narrow"/>
                <w:sz w:val="20"/>
                <w:szCs w:val="20"/>
              </w:rPr>
              <w:t>Šifra države konvencije</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4F4D7CCC" w14:textId="77777777" w:rsidR="00164608" w:rsidRPr="00C67EE8" w:rsidRDefault="00164608" w:rsidP="00164608">
            <w:pPr>
              <w:jc w:val="center"/>
              <w:rPr>
                <w:rFonts w:ascii="Arial Narrow" w:hAnsi="Arial Narrow"/>
                <w:sz w:val="20"/>
                <w:szCs w:val="20"/>
              </w:rPr>
            </w:pPr>
            <w:r>
              <w:rPr>
                <w:rFonts w:ascii="Arial Narrow" w:hAnsi="Arial Narrow"/>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B98522" w14:textId="77777777" w:rsidR="00164608" w:rsidRPr="00C67EE8" w:rsidRDefault="00164608" w:rsidP="00164608">
            <w:pPr>
              <w:jc w:val="center"/>
              <w:rPr>
                <w:rFonts w:ascii="Arial Narrow" w:hAnsi="Arial Narrow"/>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A356030" w14:textId="77777777" w:rsidR="00164608" w:rsidRPr="00315FF7" w:rsidRDefault="00164608" w:rsidP="00164608">
            <w:pPr>
              <w:spacing w:before="20" w:after="20"/>
              <w:rPr>
                <w:rFonts w:ascii="Arial Narrow" w:hAnsi="Arial Narrow"/>
                <w:sz w:val="20"/>
                <w:szCs w:val="20"/>
              </w:rPr>
            </w:pPr>
            <w:r>
              <w:rPr>
                <w:rFonts w:ascii="Arial Narrow" w:hAnsi="Arial Narrow"/>
                <w:sz w:val="20"/>
                <w:szCs w:val="20"/>
              </w:rPr>
              <w:t>Šifra države konvencije. Uporablja se za tuje zavarovane osebe.</w:t>
            </w:r>
          </w:p>
        </w:tc>
      </w:tr>
      <w:tr w:rsidR="00164608" w:rsidRPr="00C67EE8" w14:paraId="5671E3CE" w14:textId="77777777" w:rsidTr="00164608">
        <w:trPr>
          <w:trHeight w:val="627"/>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57428F08" w14:textId="77777777" w:rsidR="00164608" w:rsidRPr="00C67EE8" w:rsidRDefault="00164608" w:rsidP="00164608">
            <w:pPr>
              <w:spacing w:before="20" w:after="20"/>
              <w:rPr>
                <w:rFonts w:ascii="Arial Narrow" w:hAnsi="Arial Narrow"/>
                <w:sz w:val="20"/>
                <w:szCs w:val="20"/>
              </w:rPr>
            </w:pPr>
            <w:r>
              <w:rPr>
                <w:rFonts w:ascii="Arial Narrow" w:hAnsi="Arial Narrow"/>
                <w:sz w:val="20"/>
                <w:szCs w:val="20"/>
              </w:rPr>
              <w:t>ZZZS številka zavarovane osebe</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2F761207" w14:textId="77777777" w:rsidR="00164608" w:rsidRPr="00C67EE8" w:rsidRDefault="00164608" w:rsidP="00164608">
            <w:pPr>
              <w:jc w:val="center"/>
              <w:rPr>
                <w:rFonts w:ascii="Arial Narrow" w:hAnsi="Arial Narrow"/>
                <w:sz w:val="20"/>
                <w:szCs w:val="20"/>
              </w:rPr>
            </w:pPr>
            <w:r>
              <w:rPr>
                <w:rFonts w:ascii="Arial Narrow" w:hAnsi="Arial Narrow"/>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F9E7480" w14:textId="77777777" w:rsidR="00164608" w:rsidRPr="00C67EE8" w:rsidRDefault="00164608" w:rsidP="00164608">
            <w:pPr>
              <w:jc w:val="center"/>
              <w:rPr>
                <w:rFonts w:ascii="Arial Narrow" w:hAnsi="Arial Narrow"/>
                <w:sz w:val="20"/>
                <w:szCs w:val="20"/>
              </w:rPr>
            </w:pPr>
            <w:r>
              <w:rPr>
                <w:rFonts w:ascii="Arial Narrow" w:hAnsi="Arial Narrow"/>
                <w:sz w:val="20"/>
                <w:szCs w:val="20"/>
              </w:rPr>
              <w:t>-</w:t>
            </w:r>
          </w:p>
        </w:tc>
        <w:tc>
          <w:tcPr>
            <w:tcW w:w="6520" w:type="dxa"/>
            <w:tcBorders>
              <w:top w:val="single" w:sz="4" w:space="0" w:color="000000"/>
              <w:left w:val="single" w:sz="4" w:space="0" w:color="000000"/>
              <w:bottom w:val="single" w:sz="4" w:space="0" w:color="000000"/>
              <w:right w:val="single" w:sz="4" w:space="0" w:color="000000"/>
            </w:tcBorders>
          </w:tcPr>
          <w:p w14:paraId="5CE84A29" w14:textId="77777777" w:rsidR="00164608" w:rsidRPr="00360B0A" w:rsidRDefault="00164608" w:rsidP="00164608">
            <w:pPr>
              <w:spacing w:before="20" w:after="20"/>
              <w:rPr>
                <w:rFonts w:ascii="Arial Narrow" w:hAnsi="Arial Narrow"/>
                <w:color w:val="FF0000"/>
                <w:sz w:val="20"/>
                <w:szCs w:val="20"/>
              </w:rPr>
            </w:pPr>
            <w:r w:rsidRPr="00315FF7">
              <w:rPr>
                <w:rFonts w:ascii="Arial Narrow" w:hAnsi="Arial Narrow"/>
                <w:sz w:val="20"/>
                <w:szCs w:val="20"/>
              </w:rPr>
              <w:t>ZZZS št</w:t>
            </w:r>
            <w:r>
              <w:rPr>
                <w:rFonts w:ascii="Arial Narrow" w:hAnsi="Arial Narrow"/>
                <w:sz w:val="20"/>
                <w:szCs w:val="20"/>
              </w:rPr>
              <w:t>evilka</w:t>
            </w:r>
            <w:r w:rsidRPr="00315FF7">
              <w:rPr>
                <w:rFonts w:ascii="Arial Narrow" w:hAnsi="Arial Narrow"/>
                <w:sz w:val="20"/>
                <w:szCs w:val="20"/>
              </w:rPr>
              <w:t xml:space="preserve"> zavarovane osebe</w:t>
            </w:r>
            <w:r>
              <w:rPr>
                <w:rFonts w:ascii="Arial Narrow" w:hAnsi="Arial Narrow"/>
                <w:sz w:val="20"/>
                <w:szCs w:val="20"/>
              </w:rPr>
              <w:t xml:space="preserve">. </w:t>
            </w:r>
          </w:p>
        </w:tc>
      </w:tr>
    </w:tbl>
    <w:p w14:paraId="6A3D38AA" w14:textId="77777777" w:rsidR="00164608" w:rsidRPr="003F69FF" w:rsidRDefault="00164608" w:rsidP="00164608">
      <w:pPr>
        <w:rPr>
          <w:rFonts w:ascii="Arial" w:hAnsi="Arial" w:cs="Arial"/>
          <w:sz w:val="22"/>
          <w:szCs w:val="22"/>
        </w:rPr>
      </w:pPr>
    </w:p>
    <w:p w14:paraId="49B3C200" w14:textId="77777777" w:rsidR="00164608" w:rsidRPr="00F16518" w:rsidRDefault="00164608" w:rsidP="008B1C49">
      <w:pPr>
        <w:pStyle w:val="abody"/>
      </w:pPr>
      <w:r w:rsidRPr="00F16518">
        <w:t>Farmacevt v lekarni z uporabo KZZ iz on-line sistema s funkcijami "Branje osnovnih osebnih podatkov zavarovane osebe"," Branje podatkov obveznega zdravstvenega zavarovanja osebe" ter "Branje podatkov prostovoljnega zdravstvenega zavarovanja osebe" pridobi vse podatke o zavarovani osebi, potrebne za obračun izdanega zdravila (osebni podatki zavarovane osebe, registrska številka, podlaga zavarovanja, stanje OZZ, stanje PZZ, ...).</w:t>
      </w:r>
    </w:p>
    <w:p w14:paraId="10265797" w14:textId="77777777" w:rsidR="00164608" w:rsidRPr="00F16518" w:rsidRDefault="00164608" w:rsidP="008B1C49">
      <w:pPr>
        <w:pStyle w:val="abody"/>
      </w:pPr>
      <w:r w:rsidRPr="00F16518">
        <w:t>Poleg osebnih podatkov o zavarovani osebi in podatkov o zavarovanju se s funkcijo "Branje podatkov o izbiri osebnega zdravnika zavarovane osebe" pridobi tudi podatke o IOZ (številka in ime zdravnika ter številka in naziv izvajalca, pri katerem je zdravnik zaposlen).</w:t>
      </w:r>
    </w:p>
    <w:p w14:paraId="29FAEA50" w14:textId="77777777" w:rsidR="00164608" w:rsidRPr="00F16518" w:rsidRDefault="00164608" w:rsidP="008B1C49">
      <w:pPr>
        <w:pStyle w:val="abody"/>
      </w:pPr>
      <w:r w:rsidRPr="00F16518">
        <w:t>Ob hkratni izdaji zdravil eni zavarovani osebi na več receptov se podatki pridobijo le ob obdelavi prvega recepta, nato pa se isti podatki uporabijo še za izdajo preostalih zdravil.</w:t>
      </w:r>
    </w:p>
    <w:p w14:paraId="19FBCA38" w14:textId="77777777" w:rsidR="00164608" w:rsidRPr="00F16518" w:rsidRDefault="00164608" w:rsidP="008B1C49">
      <w:pPr>
        <w:pStyle w:val="abody"/>
      </w:pPr>
      <w:r w:rsidRPr="00F16518">
        <w:t>Za samoplačniški recept sta obvezna podatka spol (1-moški; 2-ženska) ter mesec in leto rojstva (MM; LLLL).</w:t>
      </w:r>
    </w:p>
    <w:p w14:paraId="6B8980EF" w14:textId="77777777" w:rsidR="00164608" w:rsidRPr="00F16518" w:rsidRDefault="00164608" w:rsidP="008B1C49">
      <w:pPr>
        <w:pStyle w:val="abody"/>
      </w:pPr>
      <w:r w:rsidRPr="00F16518">
        <w:t>Običajni primeri pridobivanja podatkov, ko on-line sistem deluje in posebni primeri (oseba nima KZZ, ima pa Potrdilo KZZ, izjemni primeri dostopa brez KZZ in tuje zavarovane osebe) ter postopanje v primeru nedelovanja on-line sistema so opisani v 13. poglavju Navodila o beleženju in obračunavanju zdravstvenih storitev in izdanih materialov. Za dojenčka, starega do 60 dni, ki še nima ZZZS številke, se uporabi KZZ starša oz. skrbnika. Iz on-line sistema se pridobijo ostali identifikacijski podatki o zavarovani osebi (podatki starša ali skrbnika), ki se uporabijo za obračun. Obvezno pa je potrebno vnesti otrokov spol (1-moški; 2-ženska) ter mesec in leto rojstva (MM; LLLL).</w:t>
      </w:r>
    </w:p>
    <w:p w14:paraId="152452AE" w14:textId="77777777" w:rsidR="00164608" w:rsidRPr="00F16518" w:rsidRDefault="00164608" w:rsidP="008B1C49">
      <w:pPr>
        <w:pStyle w:val="abody"/>
      </w:pPr>
      <w:r w:rsidRPr="00F16518">
        <w:t>Če zdravnik ni mogel pridobiti podatkov iz on-line sistema, kar je na receptnem obrazcu označeno v polju zavarovalna podlaga s šifro pridobivanja podatkov 31 ali 51 (šifrant 18), se upošteva zavarovalna podlaga 000000, pri registrski številki pa se upošteva šifra enote Zavoda, kjer ima sedež lekarna, ki je zdravilo izdala.</w:t>
      </w:r>
    </w:p>
    <w:p w14:paraId="2D848872" w14:textId="77777777" w:rsidR="00164608" w:rsidRPr="00F16518" w:rsidRDefault="00164608" w:rsidP="008B1C49">
      <w:pPr>
        <w:pStyle w:val="abody"/>
      </w:pPr>
      <w:r w:rsidRPr="00F16518">
        <w:lastRenderedPageBreak/>
        <w:t>Če farmacevt na dan izdaje ne more preveriti podatkov o zavarovanju, označi kot šifro pridobivanja podatkov (šifrant 18) šifro 31 ali 51. Zdravilo vseeno izda zavarovani osebi, po vzpostavitvi povezave pa podatke o izdanih zdravilih zapiše v on-line sistem.</w:t>
      </w:r>
    </w:p>
    <w:p w14:paraId="50734FD6" w14:textId="77777777" w:rsidR="00164608" w:rsidRDefault="00164608" w:rsidP="008B1C49">
      <w:pPr>
        <w:pStyle w:val="abody"/>
      </w:pPr>
      <w:r w:rsidRPr="00F16518">
        <w:t>Če je oseba brez KZZ ali je KZZ na listi neveljavnih kartic, farmacevt izda zdravilo kot na samoplačniški recept oz. ga ne izda.</w:t>
      </w:r>
    </w:p>
    <w:p w14:paraId="72CA9716" w14:textId="77777777" w:rsidR="005E5D6D" w:rsidRPr="00F16518" w:rsidRDefault="005E5D6D" w:rsidP="008B1C49">
      <w:pPr>
        <w:pStyle w:val="abody"/>
      </w:pPr>
    </w:p>
    <w:p w14:paraId="611318BB" w14:textId="77777777" w:rsidR="00164608" w:rsidRDefault="00164608" w:rsidP="00164608">
      <w:pPr>
        <w:pStyle w:val="Naslov2"/>
      </w:pPr>
      <w:bookmarkStart w:id="11" w:name="_Toc430688684"/>
      <w:bookmarkStart w:id="12" w:name="_Toc231883506"/>
      <w:r w:rsidRPr="00DF6A05">
        <w:t>Podatki o izdaji zdravila</w:t>
      </w:r>
      <w:bookmarkEnd w:id="11"/>
      <w:bookmarkEnd w:id="12"/>
    </w:p>
    <w:p w14:paraId="34A8B3F2" w14:textId="77777777" w:rsidR="00164608" w:rsidRPr="00F16518" w:rsidRDefault="00164608" w:rsidP="008B1C49">
      <w:pPr>
        <w:pStyle w:val="abody"/>
      </w:pPr>
      <w:r w:rsidRPr="00F16518">
        <w:t>Ob izdaji zdravila farmacevt pošlje v on-line sistem naslednje podatke glede na navedeno obveznost podatka za posamezno vrsto obrazca:</w:t>
      </w:r>
    </w:p>
    <w:p w14:paraId="470C27FA" w14:textId="77777777" w:rsidR="00164608" w:rsidRPr="007B023C" w:rsidRDefault="00164608" w:rsidP="007B023C">
      <w:pPr>
        <w:pStyle w:val="abody"/>
        <w:spacing w:after="0"/>
      </w:pPr>
      <w:r w:rsidRPr="007B023C">
        <w:t xml:space="preserve">          + - podatke je obvezen</w:t>
      </w:r>
    </w:p>
    <w:p w14:paraId="38666C3A" w14:textId="77777777" w:rsidR="00164608" w:rsidRPr="007B023C" w:rsidRDefault="00164608" w:rsidP="007B023C">
      <w:pPr>
        <w:pStyle w:val="abody"/>
        <w:spacing w:after="0"/>
      </w:pPr>
      <w:r w:rsidRPr="007B023C">
        <w:t xml:space="preserve">          * -  podatek je obvezen le za posebej navedene primere</w:t>
      </w:r>
    </w:p>
    <w:p w14:paraId="4C52AEB5" w14:textId="77777777" w:rsidR="00164608" w:rsidRDefault="00171F2E" w:rsidP="008B1C49">
      <w:pPr>
        <w:pStyle w:val="abody"/>
      </w:pPr>
      <w:r>
        <w:t xml:space="preserve">  </w:t>
      </w:r>
      <w:r w:rsidR="00164608">
        <w:t>prazno - podatek ni obvezen</w:t>
      </w:r>
    </w:p>
    <w:tbl>
      <w:tblPr>
        <w:tblW w:w="9359" w:type="dxa"/>
        <w:jc w:val="center"/>
        <w:tblLayout w:type="fixed"/>
        <w:tblCellMar>
          <w:left w:w="70" w:type="dxa"/>
          <w:right w:w="70" w:type="dxa"/>
        </w:tblCellMar>
        <w:tblLook w:val="0000" w:firstRow="0" w:lastRow="0" w:firstColumn="0" w:lastColumn="0" w:noHBand="0" w:noVBand="0"/>
      </w:tblPr>
      <w:tblGrid>
        <w:gridCol w:w="76"/>
        <w:gridCol w:w="142"/>
        <w:gridCol w:w="63"/>
        <w:gridCol w:w="1496"/>
        <w:gridCol w:w="7"/>
        <w:gridCol w:w="210"/>
        <w:gridCol w:w="350"/>
        <w:gridCol w:w="213"/>
        <w:gridCol w:w="355"/>
        <w:gridCol w:w="210"/>
        <w:gridCol w:w="6028"/>
        <w:gridCol w:w="209"/>
      </w:tblGrid>
      <w:tr w:rsidR="00164608" w:rsidRPr="00347675" w14:paraId="0AA0B5BD" w14:textId="77777777" w:rsidTr="005E5D6D">
        <w:trPr>
          <w:cantSplit/>
          <w:trHeight w:val="20"/>
          <w:tblHeader/>
          <w:jc w:val="center"/>
        </w:trPr>
        <w:tc>
          <w:tcPr>
            <w:tcW w:w="1994" w:type="dxa"/>
            <w:gridSpan w:val="6"/>
            <w:tcBorders>
              <w:top w:val="single" w:sz="4" w:space="0" w:color="000000"/>
              <w:left w:val="single" w:sz="4" w:space="0" w:color="000000"/>
              <w:right w:val="single" w:sz="4" w:space="0" w:color="000000"/>
            </w:tcBorders>
            <w:shd w:val="clear" w:color="auto" w:fill="CCFFCC"/>
            <w:noWrap/>
            <w:vAlign w:val="center"/>
          </w:tcPr>
          <w:p w14:paraId="1B053417" w14:textId="77777777" w:rsidR="00164608" w:rsidRPr="00347675" w:rsidRDefault="00164608" w:rsidP="00164608">
            <w:pPr>
              <w:spacing w:line="220" w:lineRule="exact"/>
              <w:jc w:val="center"/>
              <w:rPr>
                <w:rFonts w:ascii="Arial Narrow" w:hAnsi="Arial Narrow" w:cs="Arial"/>
                <w:b/>
                <w:bCs/>
                <w:color w:val="000000"/>
                <w:sz w:val="20"/>
                <w:szCs w:val="20"/>
              </w:rPr>
            </w:pPr>
            <w:r w:rsidRPr="00347675">
              <w:rPr>
                <w:rFonts w:ascii="Arial Narrow" w:hAnsi="Arial Narrow" w:cs="Arial"/>
                <w:b/>
                <w:bCs/>
                <w:color w:val="000000"/>
                <w:sz w:val="20"/>
                <w:szCs w:val="20"/>
              </w:rPr>
              <w:t>Naziv polja</w:t>
            </w:r>
          </w:p>
        </w:tc>
        <w:tc>
          <w:tcPr>
            <w:tcW w:w="1128" w:type="dxa"/>
            <w:gridSpan w:val="4"/>
            <w:tcBorders>
              <w:top w:val="single" w:sz="4" w:space="0" w:color="auto"/>
              <w:left w:val="single" w:sz="4" w:space="0" w:color="000000"/>
              <w:bottom w:val="single" w:sz="4" w:space="0" w:color="000000"/>
              <w:right w:val="single" w:sz="4" w:space="0" w:color="000000"/>
            </w:tcBorders>
            <w:shd w:val="clear" w:color="auto" w:fill="CCFFCC"/>
            <w:vAlign w:val="center"/>
          </w:tcPr>
          <w:p w14:paraId="31AC2422" w14:textId="77777777" w:rsidR="00164608" w:rsidRPr="00347675" w:rsidRDefault="00164608" w:rsidP="00164608">
            <w:pPr>
              <w:spacing w:line="220" w:lineRule="exact"/>
              <w:jc w:val="center"/>
              <w:rPr>
                <w:rFonts w:ascii="Arial Narrow" w:hAnsi="Arial Narrow" w:cs="Arial"/>
                <w:b/>
                <w:bCs/>
                <w:color w:val="000000"/>
                <w:sz w:val="20"/>
                <w:szCs w:val="20"/>
              </w:rPr>
            </w:pPr>
            <w:r>
              <w:rPr>
                <w:rFonts w:ascii="Arial Narrow" w:hAnsi="Arial Narrow" w:cs="Arial"/>
                <w:b/>
                <w:snapToGrid w:val="0"/>
                <w:color w:val="000000"/>
                <w:sz w:val="20"/>
                <w:szCs w:val="20"/>
              </w:rPr>
              <w:t>Obveznost podatka</w:t>
            </w:r>
          </w:p>
        </w:tc>
        <w:tc>
          <w:tcPr>
            <w:tcW w:w="6237" w:type="dxa"/>
            <w:gridSpan w:val="2"/>
            <w:tcBorders>
              <w:top w:val="single" w:sz="4" w:space="0" w:color="auto"/>
              <w:left w:val="single" w:sz="4" w:space="0" w:color="000000"/>
              <w:right w:val="single" w:sz="4" w:space="0" w:color="000000"/>
            </w:tcBorders>
            <w:shd w:val="clear" w:color="auto" w:fill="CCFFCC"/>
            <w:vAlign w:val="center"/>
          </w:tcPr>
          <w:p w14:paraId="33F2F4A9" w14:textId="77777777" w:rsidR="00164608" w:rsidRPr="00347675" w:rsidRDefault="00164608" w:rsidP="00164608">
            <w:pPr>
              <w:spacing w:line="220" w:lineRule="exact"/>
              <w:jc w:val="center"/>
              <w:rPr>
                <w:rFonts w:ascii="Arial Narrow" w:hAnsi="Arial Narrow" w:cs="Arial"/>
                <w:b/>
                <w:bCs/>
                <w:color w:val="000000"/>
                <w:sz w:val="20"/>
                <w:szCs w:val="20"/>
              </w:rPr>
            </w:pPr>
            <w:r w:rsidRPr="00347675">
              <w:rPr>
                <w:rFonts w:ascii="Arial Narrow" w:hAnsi="Arial Narrow" w:cs="Arial"/>
                <w:b/>
                <w:bCs/>
                <w:color w:val="000000"/>
                <w:sz w:val="20"/>
                <w:szCs w:val="20"/>
              </w:rPr>
              <w:t xml:space="preserve">Pomen polja in dodatna pravila za navajanje </w:t>
            </w:r>
            <w:r w:rsidRPr="009E6CB0">
              <w:rPr>
                <w:rFonts w:ascii="Arial Narrow" w:hAnsi="Arial Narrow" w:cs="Arial"/>
                <w:b/>
                <w:bCs/>
                <w:color w:val="000000"/>
                <w:sz w:val="20"/>
                <w:szCs w:val="20"/>
              </w:rPr>
              <w:t>podatkov</w:t>
            </w:r>
          </w:p>
        </w:tc>
      </w:tr>
      <w:tr w:rsidR="00164608" w:rsidRPr="00DF6A05" w14:paraId="7613CEE3" w14:textId="77777777" w:rsidTr="005E5D6D">
        <w:trPr>
          <w:cantSplit/>
          <w:trHeight w:val="20"/>
          <w:tblHeader/>
          <w:jc w:val="center"/>
        </w:trPr>
        <w:tc>
          <w:tcPr>
            <w:tcW w:w="1994" w:type="dxa"/>
            <w:gridSpan w:val="6"/>
            <w:tcBorders>
              <w:left w:val="single" w:sz="4" w:space="0" w:color="000000"/>
              <w:bottom w:val="single" w:sz="4" w:space="0" w:color="000000"/>
              <w:right w:val="single" w:sz="4" w:space="0" w:color="000000"/>
            </w:tcBorders>
            <w:shd w:val="clear" w:color="auto" w:fill="CCFFCC"/>
            <w:noWrap/>
            <w:vAlign w:val="center"/>
          </w:tcPr>
          <w:p w14:paraId="5268CBEE" w14:textId="77777777" w:rsidR="00164608" w:rsidRPr="00DF6A05" w:rsidRDefault="00164608" w:rsidP="00164608">
            <w:pPr>
              <w:spacing w:line="120" w:lineRule="exact"/>
              <w:jc w:val="center"/>
              <w:rPr>
                <w:rFonts w:ascii="Arial" w:hAnsi="Arial" w:cs="Arial"/>
                <w:b/>
                <w:snapToGrid w:val="0"/>
                <w:color w:val="000000"/>
                <w:sz w:val="12"/>
                <w:szCs w:val="12"/>
              </w:rPr>
            </w:pPr>
          </w:p>
        </w:tc>
        <w:tc>
          <w:tcPr>
            <w:tcW w:w="563" w:type="dxa"/>
            <w:gridSpan w:val="2"/>
            <w:tcBorders>
              <w:top w:val="single" w:sz="4" w:space="0" w:color="auto"/>
              <w:left w:val="single" w:sz="4" w:space="0" w:color="000000"/>
              <w:bottom w:val="single" w:sz="4" w:space="0" w:color="000000"/>
              <w:right w:val="single" w:sz="4" w:space="0" w:color="000000"/>
            </w:tcBorders>
            <w:shd w:val="clear" w:color="auto" w:fill="CCFFCC"/>
            <w:vAlign w:val="center"/>
          </w:tcPr>
          <w:p w14:paraId="1964531D" w14:textId="77777777" w:rsidR="00164608" w:rsidRPr="00DF6A05" w:rsidRDefault="00E55507" w:rsidP="00164608">
            <w:pPr>
              <w:spacing w:line="120" w:lineRule="exact"/>
              <w:jc w:val="center"/>
              <w:rPr>
                <w:rFonts w:ascii="Arial" w:hAnsi="Arial" w:cs="Arial"/>
                <w:b/>
                <w:snapToGrid w:val="0"/>
                <w:color w:val="000000"/>
                <w:sz w:val="12"/>
                <w:szCs w:val="12"/>
              </w:rPr>
            </w:pPr>
            <w:r w:rsidRPr="00DF6A05">
              <w:rPr>
                <w:rFonts w:ascii="Arial" w:hAnsi="Arial" w:cs="Arial"/>
                <w:b/>
                <w:snapToGrid w:val="0"/>
                <w:color w:val="000000"/>
                <w:sz w:val="12"/>
                <w:szCs w:val="12"/>
              </w:rPr>
              <w:t>Obr. Rp/0</w:t>
            </w:r>
            <w:r>
              <w:rPr>
                <w:rFonts w:ascii="Arial" w:hAnsi="Arial" w:cs="Arial"/>
                <w:b/>
                <w:snapToGrid w:val="0"/>
                <w:color w:val="000000"/>
                <w:sz w:val="12"/>
                <w:szCs w:val="12"/>
              </w:rPr>
              <w:t xml:space="preserve">5 </w:t>
            </w:r>
            <w:r w:rsidRPr="00DF6A05">
              <w:rPr>
                <w:rFonts w:ascii="Arial" w:hAnsi="Arial" w:cs="Arial"/>
                <w:b/>
                <w:snapToGrid w:val="0"/>
                <w:color w:val="000000"/>
                <w:sz w:val="12"/>
                <w:szCs w:val="12"/>
              </w:rPr>
              <w:t>oz. Rp/02</w:t>
            </w:r>
            <w:r>
              <w:rPr>
                <w:rFonts w:ascii="Arial" w:hAnsi="Arial" w:cs="Arial"/>
                <w:b/>
                <w:snapToGrid w:val="0"/>
                <w:color w:val="000000"/>
                <w:sz w:val="12"/>
                <w:szCs w:val="12"/>
              </w:rPr>
              <w:t xml:space="preserve"> in </w:t>
            </w:r>
            <w:r w:rsidRPr="00E55507">
              <w:rPr>
                <w:rFonts w:ascii="Arial" w:hAnsi="Arial" w:cs="Arial"/>
                <w:b/>
                <w:snapToGrid w:val="0"/>
                <w:color w:val="000000"/>
                <w:sz w:val="12"/>
                <w:szCs w:val="12"/>
              </w:rPr>
              <w:t>Rp-OR/03</w:t>
            </w:r>
            <w:r>
              <w:rPr>
                <w:rFonts w:ascii="Arial" w:hAnsi="Arial" w:cs="Arial"/>
                <w:b/>
                <w:snapToGrid w:val="0"/>
                <w:color w:val="000000"/>
                <w:sz w:val="12"/>
                <w:szCs w:val="12"/>
              </w:rPr>
              <w:t xml:space="preserve"> (210.čl.Pravil</w:t>
            </w:r>
          </w:p>
        </w:tc>
        <w:tc>
          <w:tcPr>
            <w:tcW w:w="565" w:type="dxa"/>
            <w:gridSpan w:val="2"/>
            <w:tcBorders>
              <w:top w:val="single" w:sz="4" w:space="0" w:color="auto"/>
              <w:left w:val="single" w:sz="4" w:space="0" w:color="000000"/>
              <w:bottom w:val="single" w:sz="4" w:space="0" w:color="000000"/>
              <w:right w:val="single" w:sz="4" w:space="0" w:color="000000"/>
            </w:tcBorders>
            <w:shd w:val="clear" w:color="auto" w:fill="CCFFCC"/>
            <w:vAlign w:val="center"/>
          </w:tcPr>
          <w:p w14:paraId="38D5375C" w14:textId="5D8B470B" w:rsidR="00164608" w:rsidRPr="00557BB7" w:rsidRDefault="00164608" w:rsidP="00164608">
            <w:pPr>
              <w:spacing w:line="120" w:lineRule="exact"/>
              <w:jc w:val="center"/>
              <w:rPr>
                <w:rFonts w:ascii="Arial" w:hAnsi="Arial" w:cs="Arial"/>
                <w:b/>
                <w:snapToGrid w:val="0"/>
                <w:color w:val="000000"/>
                <w:sz w:val="12"/>
                <w:szCs w:val="12"/>
              </w:rPr>
            </w:pPr>
            <w:r w:rsidRPr="00557BB7">
              <w:rPr>
                <w:rFonts w:ascii="Arial" w:hAnsi="Arial" w:cs="Arial"/>
                <w:b/>
                <w:snapToGrid w:val="0"/>
                <w:color w:val="000000"/>
                <w:sz w:val="12"/>
                <w:szCs w:val="12"/>
              </w:rPr>
              <w:t>Obr.</w:t>
            </w:r>
            <w:r w:rsidR="00741F6D">
              <w:rPr>
                <w:rFonts w:ascii="Arial" w:hAnsi="Arial" w:cs="Arial"/>
                <w:b/>
                <w:snapToGrid w:val="0"/>
                <w:color w:val="000000"/>
                <w:sz w:val="12"/>
                <w:szCs w:val="12"/>
              </w:rPr>
              <w:t>NIJZ</w:t>
            </w:r>
          </w:p>
        </w:tc>
        <w:tc>
          <w:tcPr>
            <w:tcW w:w="6237" w:type="dxa"/>
            <w:gridSpan w:val="2"/>
            <w:tcBorders>
              <w:left w:val="single" w:sz="4" w:space="0" w:color="000000"/>
              <w:bottom w:val="single" w:sz="4" w:space="0" w:color="000000"/>
              <w:right w:val="single" w:sz="4" w:space="0" w:color="000000"/>
            </w:tcBorders>
            <w:shd w:val="clear" w:color="auto" w:fill="CCFFCC"/>
            <w:vAlign w:val="center"/>
          </w:tcPr>
          <w:p w14:paraId="66B98442" w14:textId="77777777" w:rsidR="00164608" w:rsidRPr="00DF6A05" w:rsidRDefault="00164608" w:rsidP="00164608">
            <w:pPr>
              <w:spacing w:line="120" w:lineRule="exact"/>
              <w:jc w:val="center"/>
              <w:rPr>
                <w:rFonts w:ascii="Arial" w:hAnsi="Arial" w:cs="Arial"/>
                <w:b/>
                <w:snapToGrid w:val="0"/>
                <w:color w:val="000000"/>
                <w:sz w:val="12"/>
                <w:szCs w:val="12"/>
              </w:rPr>
            </w:pPr>
          </w:p>
        </w:tc>
      </w:tr>
      <w:tr w:rsidR="00164608" w:rsidRPr="00347675" w14:paraId="5D690619"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70F4BE6B" w14:textId="77777777" w:rsidR="00164608" w:rsidRPr="009C38EB" w:rsidRDefault="00164608" w:rsidP="00164608">
            <w:pPr>
              <w:rPr>
                <w:rFonts w:ascii="Arial Narrow" w:hAnsi="Arial Narrow" w:cs="Arial"/>
                <w:sz w:val="20"/>
                <w:szCs w:val="20"/>
              </w:rPr>
            </w:pPr>
            <w:r w:rsidRPr="009C38EB">
              <w:rPr>
                <w:rFonts w:ascii="Arial Narrow" w:hAnsi="Arial Narrow" w:cs="Arial"/>
                <w:sz w:val="20"/>
                <w:szCs w:val="20"/>
              </w:rPr>
              <w:t xml:space="preserve">Številka recepta </w:t>
            </w:r>
          </w:p>
          <w:p w14:paraId="7839F4B2" w14:textId="77777777" w:rsidR="00164608" w:rsidRPr="009C38EB" w:rsidRDefault="00164608" w:rsidP="00164608">
            <w:pPr>
              <w:rPr>
                <w:rFonts w:ascii="Arial Narrow" w:hAnsi="Arial Narrow" w:cs="Arial"/>
                <w:color w:val="0000FF"/>
                <w:sz w:val="20"/>
                <w:szCs w:val="20"/>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626D4B2C" w14:textId="77777777" w:rsidR="00164608" w:rsidRPr="002B607A" w:rsidRDefault="00164608" w:rsidP="00164608">
            <w:pPr>
              <w:jc w:val="center"/>
              <w:rPr>
                <w:rFonts w:ascii="Arial Narrow" w:hAnsi="Arial Narrow" w:cs="Arial"/>
                <w:sz w:val="20"/>
                <w:szCs w:val="20"/>
              </w:rPr>
            </w:pPr>
            <w:r w:rsidRPr="002B607A">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15E9B03A"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411A615C" w14:textId="4331503B" w:rsidR="00164608" w:rsidRPr="00727D01" w:rsidRDefault="00164608" w:rsidP="00164608">
            <w:pPr>
              <w:rPr>
                <w:rFonts w:ascii="Arial Narrow" w:hAnsi="Arial Narrow" w:cs="Arial"/>
                <w:sz w:val="20"/>
                <w:szCs w:val="20"/>
              </w:rPr>
            </w:pPr>
            <w:r>
              <w:rPr>
                <w:rFonts w:ascii="Arial Narrow" w:hAnsi="Arial Narrow" w:cs="Arial"/>
                <w:sz w:val="20"/>
                <w:szCs w:val="20"/>
              </w:rPr>
              <w:t>Navaja se</w:t>
            </w:r>
            <w:r w:rsidRPr="00727D01">
              <w:rPr>
                <w:rFonts w:ascii="Arial Narrow" w:hAnsi="Arial Narrow" w:cs="Arial"/>
                <w:sz w:val="20"/>
                <w:szCs w:val="20"/>
              </w:rPr>
              <w:t xml:space="preserve"> črtna koda </w:t>
            </w:r>
            <w:r>
              <w:rPr>
                <w:rFonts w:ascii="Arial Narrow" w:hAnsi="Arial Narrow" w:cs="Arial"/>
                <w:sz w:val="20"/>
                <w:szCs w:val="20"/>
              </w:rPr>
              <w:t xml:space="preserve">iz receptnega obrazca </w:t>
            </w:r>
            <w:r w:rsidR="003744DC">
              <w:rPr>
                <w:rFonts w:ascii="Arial Narrow" w:hAnsi="Arial Narrow" w:cs="Arial"/>
                <w:sz w:val="20"/>
                <w:szCs w:val="20"/>
              </w:rPr>
              <w:t>(</w:t>
            </w:r>
            <w:r w:rsidRPr="00727D01">
              <w:rPr>
                <w:rFonts w:ascii="Arial Narrow" w:hAnsi="Arial Narrow" w:cs="Arial"/>
                <w:sz w:val="20"/>
                <w:szCs w:val="20"/>
              </w:rPr>
              <w:t>Rp/0</w:t>
            </w:r>
            <w:r w:rsidR="008B683F">
              <w:rPr>
                <w:rFonts w:ascii="Arial Narrow" w:hAnsi="Arial Narrow" w:cs="Arial"/>
                <w:sz w:val="20"/>
                <w:szCs w:val="20"/>
              </w:rPr>
              <w:t>5</w:t>
            </w:r>
            <w:r>
              <w:rPr>
                <w:rFonts w:ascii="Arial Narrow" w:hAnsi="Arial Narrow" w:cs="Arial"/>
                <w:sz w:val="20"/>
                <w:szCs w:val="20"/>
              </w:rPr>
              <w:t xml:space="preserve"> oz.</w:t>
            </w:r>
            <w:r w:rsidRPr="00727D01">
              <w:rPr>
                <w:rFonts w:ascii="Arial Narrow" w:hAnsi="Arial Narrow" w:cs="Arial"/>
                <w:sz w:val="20"/>
                <w:szCs w:val="20"/>
              </w:rPr>
              <w:t xml:space="preserve"> Rp/02</w:t>
            </w:r>
            <w:r w:rsidR="008B683F">
              <w:rPr>
                <w:rFonts w:ascii="Arial Narrow" w:hAnsi="Arial Narrow" w:cs="Arial"/>
                <w:sz w:val="20"/>
                <w:szCs w:val="20"/>
              </w:rPr>
              <w:t xml:space="preserve"> ali </w:t>
            </w:r>
            <w:r w:rsidR="008B683F" w:rsidRPr="00D57C3F">
              <w:rPr>
                <w:rFonts w:ascii="Arial Narrow" w:hAnsi="Arial Narrow" w:cs="Arial"/>
                <w:sz w:val="20"/>
                <w:szCs w:val="20"/>
              </w:rPr>
              <w:t xml:space="preserve">Rp-OR/03 </w:t>
            </w:r>
            <w:r w:rsidRPr="00727D01">
              <w:rPr>
                <w:rFonts w:ascii="Arial Narrow" w:hAnsi="Arial Narrow" w:cs="Arial"/>
                <w:sz w:val="20"/>
                <w:szCs w:val="20"/>
              </w:rPr>
              <w:t>)</w:t>
            </w:r>
            <w:r w:rsidR="003744DC">
              <w:rPr>
                <w:rFonts w:ascii="Arial Narrow" w:hAnsi="Arial Narrow" w:cs="Arial"/>
                <w:sz w:val="20"/>
                <w:szCs w:val="20"/>
              </w:rPr>
              <w:t xml:space="preserve"> oz. </w:t>
            </w:r>
            <w:r w:rsidR="003744DC" w:rsidRPr="003744DC">
              <w:rPr>
                <w:rFonts w:ascii="Arial Narrow" w:hAnsi="Arial Narrow" w:cs="Arial"/>
                <w:sz w:val="20"/>
                <w:szCs w:val="20"/>
              </w:rPr>
              <w:t>Obr.</w:t>
            </w:r>
            <w:r w:rsidR="00741F6D">
              <w:rPr>
                <w:rFonts w:ascii="Arial Narrow" w:hAnsi="Arial Narrow" w:cs="Arial"/>
                <w:sz w:val="20"/>
                <w:szCs w:val="20"/>
              </w:rPr>
              <w:t>NIJZ</w:t>
            </w:r>
            <w:r w:rsidR="003744DC" w:rsidRPr="003744DC">
              <w:rPr>
                <w:rFonts w:ascii="Arial Narrow" w:hAnsi="Arial Narrow" w:cs="Arial"/>
                <w:sz w:val="20"/>
                <w:szCs w:val="20"/>
              </w:rPr>
              <w:t xml:space="preserve"> za </w:t>
            </w:r>
            <w:r w:rsidR="000E0D44">
              <w:rPr>
                <w:rFonts w:ascii="Arial Narrow" w:hAnsi="Arial Narrow" w:cs="Arial"/>
                <w:sz w:val="20"/>
                <w:szCs w:val="20"/>
              </w:rPr>
              <w:t>bele</w:t>
            </w:r>
            <w:r w:rsidR="003744DC" w:rsidRPr="003744DC">
              <w:rPr>
                <w:rFonts w:ascii="Arial Narrow" w:hAnsi="Arial Narrow" w:cs="Arial"/>
                <w:sz w:val="20"/>
                <w:szCs w:val="20"/>
              </w:rPr>
              <w:t xml:space="preserve"> recepte</w:t>
            </w:r>
            <w:r w:rsidR="008B683F">
              <w:rPr>
                <w:rFonts w:ascii="Arial Narrow" w:hAnsi="Arial Narrow" w:cs="Arial"/>
                <w:sz w:val="20"/>
                <w:szCs w:val="20"/>
              </w:rPr>
              <w:t xml:space="preserve">, za elektronski recept pa identifikator recepta iz EER. </w:t>
            </w:r>
            <w:r w:rsidRPr="00727D01">
              <w:rPr>
                <w:rFonts w:ascii="Arial Narrow" w:hAnsi="Arial Narrow" w:cs="Arial"/>
                <w:sz w:val="20"/>
                <w:szCs w:val="20"/>
              </w:rPr>
              <w:t>Polje ne sme biti prazno.</w:t>
            </w:r>
          </w:p>
          <w:p w14:paraId="2C15DA6B"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Za obnovljivi recept velja enako kot za običajnega, vendar mora biti za vse izdaje številka ista.</w:t>
            </w:r>
          </w:p>
        </w:tc>
      </w:tr>
      <w:tr w:rsidR="00164608" w:rsidRPr="00347675" w14:paraId="26A8D2BE"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211BD503" w14:textId="77777777" w:rsidR="00164608" w:rsidRPr="0003579E" w:rsidRDefault="00164608" w:rsidP="00164608">
            <w:pPr>
              <w:rPr>
                <w:rFonts w:ascii="Arial Narrow" w:hAnsi="Arial Narrow" w:cs="Arial"/>
                <w:sz w:val="20"/>
                <w:szCs w:val="20"/>
              </w:rPr>
            </w:pPr>
            <w:r w:rsidRPr="0003579E">
              <w:rPr>
                <w:rFonts w:ascii="Arial Narrow" w:hAnsi="Arial Narrow" w:cs="Arial"/>
                <w:sz w:val="20"/>
                <w:szCs w:val="20"/>
              </w:rPr>
              <w:t>Zavodova evidenčna številka recepta</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43C78518"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5849BB9D"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1FAF6455"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 xml:space="preserve">Ta podatek se izpolni samo v primeru, ko gre za popravljanje določenih podatkov in s tem ponovno pošiljanje podatkov. Polni se </w:t>
            </w:r>
            <w:r>
              <w:rPr>
                <w:rFonts w:ascii="Arial Narrow" w:hAnsi="Arial Narrow" w:cs="Arial"/>
                <w:sz w:val="20"/>
                <w:szCs w:val="20"/>
              </w:rPr>
              <w:t>evidenčna številkam recepta</w:t>
            </w:r>
            <w:r w:rsidRPr="00727D01">
              <w:rPr>
                <w:rFonts w:ascii="Arial Narrow" w:hAnsi="Arial Narrow" w:cs="Arial"/>
                <w:sz w:val="20"/>
                <w:szCs w:val="20"/>
              </w:rPr>
              <w:t xml:space="preserve">, ki </w:t>
            </w:r>
            <w:r>
              <w:rPr>
                <w:rFonts w:ascii="Arial Narrow" w:hAnsi="Arial Narrow" w:cs="Arial"/>
                <w:sz w:val="20"/>
                <w:szCs w:val="20"/>
              </w:rPr>
              <w:t>jo</w:t>
            </w:r>
            <w:r w:rsidRPr="00727D01">
              <w:rPr>
                <w:rFonts w:ascii="Arial Narrow" w:hAnsi="Arial Narrow" w:cs="Arial"/>
                <w:sz w:val="20"/>
                <w:szCs w:val="20"/>
              </w:rPr>
              <w:t xml:space="preserve"> Zavod vrača lekarni ob prvem pošiljanju podatkov o izdaji zdravila.</w:t>
            </w:r>
          </w:p>
        </w:tc>
      </w:tr>
      <w:tr w:rsidR="00164608" w:rsidRPr="00347675" w14:paraId="7558BF49"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35A98FE7" w14:textId="77777777" w:rsidR="00164608" w:rsidRPr="001D6283" w:rsidRDefault="00164608" w:rsidP="00164608">
            <w:pPr>
              <w:rPr>
                <w:rFonts w:ascii="Arial Narrow" w:hAnsi="Arial Narrow" w:cs="Arial"/>
                <w:b/>
                <w:sz w:val="20"/>
                <w:szCs w:val="20"/>
              </w:rPr>
            </w:pPr>
            <w:r w:rsidRPr="009C38EB">
              <w:rPr>
                <w:rFonts w:ascii="Arial Narrow" w:hAnsi="Arial Narrow" w:cs="Arial"/>
                <w:sz w:val="20"/>
                <w:szCs w:val="20"/>
              </w:rPr>
              <w:t>Datum</w:t>
            </w:r>
            <w:r>
              <w:rPr>
                <w:rFonts w:ascii="Arial Narrow" w:hAnsi="Arial Narrow" w:cs="Arial"/>
                <w:sz w:val="20"/>
                <w:szCs w:val="20"/>
              </w:rPr>
              <w:t xml:space="preserve"> in čas</w:t>
            </w:r>
            <w:r w:rsidRPr="009C38EB">
              <w:rPr>
                <w:rFonts w:ascii="Arial Narrow" w:hAnsi="Arial Narrow" w:cs="Arial"/>
                <w:sz w:val="20"/>
                <w:szCs w:val="20"/>
              </w:rPr>
              <w:t xml:space="preserve"> izdaje zdravila </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45025255" w14:textId="77777777" w:rsidR="00164608" w:rsidRPr="002B607A" w:rsidRDefault="00164608" w:rsidP="00164608">
            <w:pPr>
              <w:jc w:val="center"/>
              <w:rPr>
                <w:rFonts w:ascii="Arial Narrow" w:hAnsi="Arial Narrow" w:cs="Arial"/>
                <w:sz w:val="20"/>
                <w:szCs w:val="20"/>
              </w:rPr>
            </w:pPr>
            <w:r w:rsidRPr="002B607A">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051D5050"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509EC0D6" w14:textId="77777777" w:rsidR="00164608" w:rsidRPr="00727D01" w:rsidRDefault="00164608" w:rsidP="00164608">
            <w:pPr>
              <w:rPr>
                <w:rFonts w:ascii="Arial Narrow" w:hAnsi="Arial Narrow" w:cs="Arial"/>
                <w:color w:val="FF0000"/>
                <w:sz w:val="20"/>
                <w:szCs w:val="20"/>
              </w:rPr>
            </w:pPr>
            <w:r w:rsidRPr="00727D01">
              <w:rPr>
                <w:rFonts w:ascii="Arial Narrow" w:hAnsi="Arial Narrow" w:cs="Arial"/>
                <w:sz w:val="20"/>
                <w:szCs w:val="20"/>
              </w:rPr>
              <w:t>Datum in čas izdaje zdravila (DD.MM.LL:hh.mm.ss).</w:t>
            </w:r>
          </w:p>
        </w:tc>
      </w:tr>
      <w:tr w:rsidR="00164608" w:rsidRPr="00347675" w14:paraId="6C96BC46"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68AF42C9" w14:textId="77777777" w:rsidR="00164608" w:rsidRPr="009C38EB" w:rsidRDefault="00164608" w:rsidP="00164608">
            <w:pPr>
              <w:rPr>
                <w:rFonts w:ascii="Arial Narrow" w:hAnsi="Arial Narrow" w:cs="Arial"/>
                <w:sz w:val="20"/>
                <w:szCs w:val="20"/>
              </w:rPr>
            </w:pPr>
            <w:r w:rsidRPr="009C38EB">
              <w:rPr>
                <w:rFonts w:ascii="Arial Narrow" w:hAnsi="Arial Narrow" w:cs="Arial"/>
                <w:sz w:val="20"/>
                <w:szCs w:val="20"/>
              </w:rPr>
              <w:t>Vrsta</w:t>
            </w:r>
            <w:r>
              <w:rPr>
                <w:rFonts w:ascii="Arial Narrow" w:hAnsi="Arial Narrow" w:cs="Arial"/>
                <w:sz w:val="20"/>
                <w:szCs w:val="20"/>
              </w:rPr>
              <w:t xml:space="preserve"> receptnega obrazca</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26A20F2F" w14:textId="77777777" w:rsidR="00164608" w:rsidRPr="002B607A" w:rsidRDefault="00164608" w:rsidP="00164608">
            <w:pPr>
              <w:jc w:val="center"/>
              <w:rPr>
                <w:rFonts w:ascii="Arial Narrow" w:hAnsi="Arial Narrow" w:cs="Arial"/>
                <w:sz w:val="20"/>
                <w:szCs w:val="20"/>
              </w:rPr>
            </w:pPr>
            <w:r w:rsidRPr="002B607A">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322D42B6"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0D650248"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Glede na vrsto obračuna v lekarni ločimo različne vrste obrazcev, iz katerih vnašamo podatke, zato so vpeljane naslednje šifre:</w:t>
            </w:r>
          </w:p>
          <w:p w14:paraId="7715468A" w14:textId="6C0E7CDF" w:rsidR="00164608" w:rsidRPr="00727D01" w:rsidRDefault="00164608" w:rsidP="00164608">
            <w:pPr>
              <w:rPr>
                <w:rFonts w:ascii="Arial Narrow" w:hAnsi="Arial Narrow" w:cs="Arial"/>
                <w:sz w:val="20"/>
                <w:szCs w:val="20"/>
              </w:rPr>
            </w:pPr>
            <w:r w:rsidRPr="00727D01">
              <w:rPr>
                <w:rFonts w:ascii="Arial Narrow" w:hAnsi="Arial Narrow" w:cs="Arial"/>
                <w:b/>
                <w:sz w:val="20"/>
                <w:szCs w:val="20"/>
              </w:rPr>
              <w:t>1</w:t>
            </w:r>
            <w:r w:rsidRPr="00727D01">
              <w:rPr>
                <w:rFonts w:ascii="Arial Narrow" w:hAnsi="Arial Narrow" w:cs="Arial"/>
                <w:sz w:val="20"/>
                <w:szCs w:val="20"/>
              </w:rPr>
              <w:t xml:space="preserve"> </w:t>
            </w:r>
            <w:r>
              <w:rPr>
                <w:rFonts w:ascii="Arial Narrow" w:hAnsi="Arial Narrow" w:cs="Arial"/>
                <w:sz w:val="20"/>
                <w:szCs w:val="20"/>
              </w:rPr>
              <w:t>-</w:t>
            </w:r>
            <w:r w:rsidRPr="00727D01">
              <w:rPr>
                <w:rFonts w:ascii="Arial Narrow" w:hAnsi="Arial Narrow" w:cs="Arial"/>
                <w:sz w:val="20"/>
                <w:szCs w:val="20"/>
              </w:rPr>
              <w:t xml:space="preserve"> ZZZS obrazec Rp/0</w:t>
            </w:r>
            <w:r w:rsidR="00D57C3F">
              <w:rPr>
                <w:rFonts w:ascii="Arial Narrow" w:hAnsi="Arial Narrow" w:cs="Arial"/>
                <w:sz w:val="20"/>
                <w:szCs w:val="20"/>
              </w:rPr>
              <w:t>5</w:t>
            </w:r>
            <w:r>
              <w:rPr>
                <w:rFonts w:ascii="Arial Narrow" w:hAnsi="Arial Narrow" w:cs="Arial"/>
                <w:sz w:val="20"/>
                <w:szCs w:val="20"/>
              </w:rPr>
              <w:t xml:space="preserve">  </w:t>
            </w:r>
            <w:r w:rsidRPr="00727D01">
              <w:rPr>
                <w:rFonts w:ascii="Arial Narrow" w:hAnsi="Arial Narrow" w:cs="Arial"/>
                <w:sz w:val="20"/>
                <w:szCs w:val="20"/>
              </w:rPr>
              <w:t xml:space="preserve">za zdravila s pozitivne </w:t>
            </w:r>
            <w:r w:rsidR="00F6005C">
              <w:rPr>
                <w:rFonts w:ascii="Arial Narrow" w:hAnsi="Arial Narrow" w:cs="Arial"/>
                <w:sz w:val="20"/>
                <w:szCs w:val="20"/>
              </w:rPr>
              <w:t>liste (za zdravila z vmesne liste do 31.12.2023) V</w:t>
            </w:r>
            <w:r w:rsidR="00770BC4">
              <w:rPr>
                <w:rFonts w:ascii="Arial Narrow" w:hAnsi="Arial Narrow" w:cs="Arial"/>
                <w:sz w:val="20"/>
                <w:szCs w:val="20"/>
              </w:rPr>
              <w:t>elja tudi za elektronski recept</w:t>
            </w:r>
            <w:r w:rsidRPr="00727D01">
              <w:rPr>
                <w:rFonts w:ascii="Arial Narrow" w:hAnsi="Arial Narrow" w:cs="Arial"/>
                <w:sz w:val="20"/>
                <w:szCs w:val="20"/>
              </w:rPr>
              <w:t>;</w:t>
            </w:r>
          </w:p>
          <w:p w14:paraId="064019CB" w14:textId="02D96F20" w:rsidR="00164608" w:rsidRPr="00727D01" w:rsidRDefault="00164608" w:rsidP="00164608">
            <w:pPr>
              <w:rPr>
                <w:rFonts w:ascii="Arial Narrow" w:hAnsi="Arial Narrow" w:cs="Arial"/>
                <w:sz w:val="20"/>
                <w:szCs w:val="20"/>
              </w:rPr>
            </w:pPr>
            <w:r w:rsidRPr="00727D01">
              <w:rPr>
                <w:rFonts w:ascii="Arial Narrow" w:hAnsi="Arial Narrow" w:cs="Arial"/>
                <w:b/>
                <w:sz w:val="20"/>
                <w:szCs w:val="20"/>
              </w:rPr>
              <w:t>2</w:t>
            </w:r>
            <w:r w:rsidRPr="00727D01">
              <w:rPr>
                <w:rFonts w:ascii="Arial Narrow" w:hAnsi="Arial Narrow" w:cs="Arial"/>
                <w:sz w:val="20"/>
                <w:szCs w:val="20"/>
              </w:rPr>
              <w:t xml:space="preserve"> </w:t>
            </w:r>
            <w:r>
              <w:rPr>
                <w:rFonts w:ascii="Arial Narrow" w:hAnsi="Arial Narrow" w:cs="Arial"/>
                <w:sz w:val="20"/>
                <w:szCs w:val="20"/>
              </w:rPr>
              <w:t>-</w:t>
            </w:r>
            <w:r w:rsidRPr="00727D01">
              <w:rPr>
                <w:rFonts w:ascii="Arial Narrow" w:hAnsi="Arial Narrow" w:cs="Arial"/>
                <w:sz w:val="20"/>
                <w:szCs w:val="20"/>
              </w:rPr>
              <w:t xml:space="preserve"> ZZZS osebni recept zdravnika (210. člen Pravil), obrazec Rp/02 </w:t>
            </w:r>
            <w:r w:rsidR="00D57C3F">
              <w:rPr>
                <w:rFonts w:ascii="Arial Narrow" w:hAnsi="Arial Narrow" w:cs="Arial"/>
                <w:sz w:val="20"/>
                <w:szCs w:val="20"/>
              </w:rPr>
              <w:t xml:space="preserve">ali </w:t>
            </w:r>
            <w:r w:rsidR="00D57C3F" w:rsidRPr="00D57C3F">
              <w:rPr>
                <w:rFonts w:ascii="Arial Narrow" w:hAnsi="Arial Narrow" w:cs="Arial"/>
                <w:sz w:val="20"/>
                <w:szCs w:val="20"/>
              </w:rPr>
              <w:t xml:space="preserve">in Rp-OR/03 </w:t>
            </w:r>
            <w:r w:rsidRPr="00727D01">
              <w:rPr>
                <w:rFonts w:ascii="Arial Narrow" w:hAnsi="Arial Narrow" w:cs="Arial"/>
                <w:sz w:val="20"/>
                <w:szCs w:val="20"/>
              </w:rPr>
              <w:t>za zdravila s pozitivne liste</w:t>
            </w:r>
            <w:r w:rsidR="00F6005C">
              <w:rPr>
                <w:rFonts w:ascii="Arial Narrow" w:hAnsi="Arial Narrow" w:cs="Arial"/>
                <w:sz w:val="20"/>
                <w:szCs w:val="20"/>
              </w:rPr>
              <w:t xml:space="preserve"> (za zdravila z vmesne liste do 31.12.2023)</w:t>
            </w:r>
            <w:r w:rsidRPr="00727D01">
              <w:rPr>
                <w:rFonts w:ascii="Arial Narrow" w:hAnsi="Arial Narrow" w:cs="Arial"/>
                <w:sz w:val="20"/>
                <w:szCs w:val="20"/>
              </w:rPr>
              <w:t>;</w:t>
            </w:r>
          </w:p>
          <w:p w14:paraId="642A2562" w14:textId="29F932AC" w:rsidR="00164608" w:rsidRDefault="00164608" w:rsidP="00164608">
            <w:pPr>
              <w:rPr>
                <w:rFonts w:ascii="Arial Narrow" w:hAnsi="Arial Narrow" w:cs="Arial"/>
                <w:sz w:val="20"/>
                <w:szCs w:val="20"/>
              </w:rPr>
            </w:pPr>
            <w:r w:rsidRPr="00727D01">
              <w:rPr>
                <w:rFonts w:ascii="Arial Narrow" w:hAnsi="Arial Narrow" w:cs="Arial"/>
                <w:b/>
                <w:sz w:val="20"/>
                <w:szCs w:val="20"/>
              </w:rPr>
              <w:t>3</w:t>
            </w:r>
            <w:r w:rsidRPr="00727D01">
              <w:rPr>
                <w:rFonts w:ascii="Arial Narrow" w:hAnsi="Arial Narrow" w:cs="Arial"/>
                <w:sz w:val="20"/>
                <w:szCs w:val="20"/>
              </w:rPr>
              <w:t xml:space="preserve"> </w:t>
            </w:r>
            <w:r>
              <w:rPr>
                <w:rFonts w:ascii="Arial Narrow" w:hAnsi="Arial Narrow" w:cs="Arial"/>
                <w:sz w:val="20"/>
                <w:szCs w:val="20"/>
              </w:rPr>
              <w:t>-</w:t>
            </w:r>
            <w:r w:rsidRPr="00727D01">
              <w:rPr>
                <w:rFonts w:ascii="Arial Narrow" w:hAnsi="Arial Narrow" w:cs="Arial"/>
                <w:sz w:val="20"/>
                <w:szCs w:val="20"/>
              </w:rPr>
              <w:t xml:space="preserve"> ZZZS obrazec Rp/0</w:t>
            </w:r>
            <w:r w:rsidR="00D57C3F">
              <w:rPr>
                <w:rFonts w:ascii="Arial Narrow" w:hAnsi="Arial Narrow" w:cs="Arial"/>
                <w:sz w:val="20"/>
                <w:szCs w:val="20"/>
              </w:rPr>
              <w:t>5</w:t>
            </w:r>
            <w:r w:rsidRPr="00727D01">
              <w:rPr>
                <w:rFonts w:ascii="Arial Narrow" w:hAnsi="Arial Narrow" w:cs="Arial"/>
                <w:sz w:val="20"/>
                <w:szCs w:val="20"/>
              </w:rPr>
              <w:t xml:space="preserve"> za zdravila s pozitivne liste</w:t>
            </w:r>
            <w:r w:rsidR="00833C93">
              <w:rPr>
                <w:rFonts w:ascii="Arial Narrow" w:hAnsi="Arial Narrow" w:cs="Arial"/>
                <w:sz w:val="20"/>
                <w:szCs w:val="20"/>
              </w:rPr>
              <w:t xml:space="preserve"> (za zdravila z vmesne liste do 31.12.2023)</w:t>
            </w:r>
            <w:r w:rsidRPr="00727D01">
              <w:rPr>
                <w:rFonts w:ascii="Arial Narrow" w:hAnsi="Arial Narrow" w:cs="Arial"/>
                <w:sz w:val="20"/>
                <w:szCs w:val="20"/>
              </w:rPr>
              <w:t xml:space="preserve"> – zdravila izdana iz depoja pri zdravniku</w:t>
            </w:r>
            <w:r w:rsidR="00833C93">
              <w:rPr>
                <w:rFonts w:ascii="Arial Narrow" w:hAnsi="Arial Narrow" w:cs="Arial"/>
                <w:sz w:val="20"/>
                <w:szCs w:val="20"/>
              </w:rPr>
              <w:t>.</w:t>
            </w:r>
            <w:r w:rsidR="00770BC4">
              <w:rPr>
                <w:rFonts w:ascii="Arial Narrow" w:hAnsi="Arial Narrow" w:cs="Arial"/>
                <w:sz w:val="20"/>
                <w:szCs w:val="20"/>
              </w:rPr>
              <w:t xml:space="preserve"> </w:t>
            </w:r>
            <w:r w:rsidR="00833C93">
              <w:rPr>
                <w:rFonts w:ascii="Arial Narrow" w:hAnsi="Arial Narrow" w:cs="Arial"/>
                <w:sz w:val="20"/>
                <w:szCs w:val="20"/>
              </w:rPr>
              <w:t>V</w:t>
            </w:r>
            <w:r w:rsidR="00770BC4">
              <w:rPr>
                <w:rFonts w:ascii="Arial Narrow" w:hAnsi="Arial Narrow" w:cs="Arial"/>
                <w:sz w:val="20"/>
                <w:szCs w:val="20"/>
              </w:rPr>
              <w:t>elja tudi za elektronski recept</w:t>
            </w:r>
            <w:r w:rsidRPr="00727D01">
              <w:rPr>
                <w:rFonts w:ascii="Arial Narrow" w:hAnsi="Arial Narrow" w:cs="Arial"/>
                <w:sz w:val="20"/>
                <w:szCs w:val="20"/>
              </w:rPr>
              <w:t>;</w:t>
            </w:r>
          </w:p>
          <w:p w14:paraId="65F6430A" w14:textId="5F6B00BB" w:rsidR="00BC3438" w:rsidRPr="00833C93" w:rsidRDefault="00BC3438" w:rsidP="00164608">
            <w:pPr>
              <w:rPr>
                <w:rFonts w:ascii="Arial Narrow" w:hAnsi="Arial Narrow" w:cs="Arial"/>
                <w:bCs/>
                <w:sz w:val="20"/>
                <w:szCs w:val="20"/>
              </w:rPr>
            </w:pPr>
            <w:r w:rsidRPr="00833C93">
              <w:rPr>
                <w:rFonts w:ascii="Arial Narrow" w:hAnsi="Arial Narrow" w:cs="Arial"/>
                <w:bCs/>
                <w:sz w:val="20"/>
                <w:szCs w:val="20"/>
              </w:rPr>
              <w:t xml:space="preserve">4 - ZZZS obrazec Rp/05  za zdravila s pozitivne liste </w:t>
            </w:r>
            <w:r w:rsidR="00833C93" w:rsidRPr="00833C93">
              <w:rPr>
                <w:rFonts w:ascii="Arial Narrow" w:hAnsi="Arial Narrow" w:cs="Arial"/>
                <w:bCs/>
                <w:sz w:val="20"/>
                <w:szCs w:val="20"/>
              </w:rPr>
              <w:t>(za zdravila z vmesne liste do 31.12.2023) . V</w:t>
            </w:r>
            <w:r w:rsidRPr="00833C93">
              <w:rPr>
                <w:rFonts w:ascii="Arial Narrow" w:hAnsi="Arial Narrow" w:cs="Arial"/>
                <w:bCs/>
                <w:sz w:val="20"/>
                <w:szCs w:val="20"/>
              </w:rPr>
              <w:t>elja tudi za elektronski recept; oznaka se uporablja le ob izdaji zdravila v bolnišnični lekarni v okviru brezšivne skrbi;</w:t>
            </w:r>
          </w:p>
          <w:p w14:paraId="3FE919FC" w14:textId="55DFBC1A" w:rsidR="00164608" w:rsidRPr="00727D01" w:rsidRDefault="00164608" w:rsidP="00770BC4">
            <w:pPr>
              <w:rPr>
                <w:rFonts w:ascii="Arial Narrow" w:hAnsi="Arial Narrow" w:cs="Arial"/>
                <w:sz w:val="20"/>
                <w:szCs w:val="20"/>
              </w:rPr>
            </w:pPr>
            <w:r w:rsidRPr="00833C93">
              <w:rPr>
                <w:rFonts w:ascii="Arial Narrow" w:hAnsi="Arial Narrow" w:cs="Arial"/>
                <w:bCs/>
                <w:sz w:val="20"/>
                <w:szCs w:val="20"/>
              </w:rPr>
              <w:t xml:space="preserve">9 - </w:t>
            </w:r>
            <w:r w:rsidR="000E0D44" w:rsidRPr="00833C93">
              <w:rPr>
                <w:rFonts w:ascii="Arial Narrow" w:hAnsi="Arial Narrow" w:cs="Arial"/>
                <w:bCs/>
                <w:sz w:val="20"/>
                <w:szCs w:val="20"/>
              </w:rPr>
              <w:t>beli</w:t>
            </w:r>
            <w:r w:rsidRPr="00833C93">
              <w:rPr>
                <w:rFonts w:ascii="Arial Narrow" w:hAnsi="Arial Narrow" w:cs="Arial"/>
                <w:bCs/>
                <w:sz w:val="20"/>
                <w:szCs w:val="20"/>
              </w:rPr>
              <w:t xml:space="preserve"> recept – za zdravila, predpisana na obrazec </w:t>
            </w:r>
            <w:r w:rsidR="00741F6D" w:rsidRPr="00833C93">
              <w:rPr>
                <w:rFonts w:ascii="Arial Narrow" w:hAnsi="Arial Narrow" w:cs="Arial"/>
                <w:bCs/>
                <w:sz w:val="20"/>
                <w:szCs w:val="20"/>
              </w:rPr>
              <w:t>NIJZ</w:t>
            </w:r>
            <w:r w:rsidRPr="00833C93">
              <w:rPr>
                <w:rFonts w:ascii="Arial Narrow" w:hAnsi="Arial Narrow" w:cs="Arial"/>
                <w:bCs/>
                <w:sz w:val="20"/>
                <w:szCs w:val="20"/>
              </w:rPr>
              <w:t>, za nerazvrščena zdravila, predpisana na katerikoli drug obrazec ter za primere, ko oseba nima urejeneg</w:t>
            </w:r>
            <w:r w:rsidRPr="00727D01">
              <w:rPr>
                <w:rFonts w:ascii="Arial Narrow" w:hAnsi="Arial Narrow" w:cs="Arial"/>
                <w:sz w:val="20"/>
                <w:szCs w:val="20"/>
              </w:rPr>
              <w:t xml:space="preserve">a obveznega zdravstvenega zavarovanja </w:t>
            </w:r>
            <w:r w:rsidR="00770BC4">
              <w:rPr>
                <w:rFonts w:ascii="Arial Narrow" w:hAnsi="Arial Narrow" w:cs="Arial"/>
                <w:sz w:val="20"/>
                <w:szCs w:val="20"/>
              </w:rPr>
              <w:t xml:space="preserve">- </w:t>
            </w:r>
            <w:r w:rsidRPr="00727D01">
              <w:rPr>
                <w:rFonts w:ascii="Arial Narrow" w:hAnsi="Arial Narrow" w:cs="Arial"/>
                <w:sz w:val="20"/>
                <w:szCs w:val="20"/>
              </w:rPr>
              <w:t>samoplačniški recepti</w:t>
            </w:r>
            <w:r w:rsidR="00770BC4">
              <w:rPr>
                <w:rFonts w:ascii="Arial Narrow" w:hAnsi="Arial Narrow" w:cs="Arial"/>
                <w:sz w:val="20"/>
                <w:szCs w:val="20"/>
              </w:rPr>
              <w:t xml:space="preserve"> (velja tudi za elektronski recept)</w:t>
            </w:r>
            <w:r w:rsidRPr="00727D01">
              <w:rPr>
                <w:rFonts w:ascii="Arial Narrow" w:hAnsi="Arial Narrow" w:cs="Arial"/>
                <w:sz w:val="20"/>
                <w:szCs w:val="20"/>
              </w:rPr>
              <w:t>.</w:t>
            </w:r>
          </w:p>
        </w:tc>
      </w:tr>
      <w:tr w:rsidR="00164608" w:rsidRPr="00347675" w14:paraId="1B5EC36F"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6DC1C090" w14:textId="77777777" w:rsidR="00164608" w:rsidRPr="007750F0" w:rsidRDefault="00164608" w:rsidP="00164608">
            <w:pPr>
              <w:rPr>
                <w:rFonts w:ascii="Arial Narrow" w:hAnsi="Arial Narrow" w:cs="Arial"/>
                <w:sz w:val="20"/>
                <w:szCs w:val="20"/>
              </w:rPr>
            </w:pPr>
            <w:r w:rsidRPr="007750F0">
              <w:rPr>
                <w:rFonts w:ascii="Arial Narrow" w:hAnsi="Arial Narrow" w:cs="Arial"/>
                <w:sz w:val="20"/>
                <w:szCs w:val="20"/>
              </w:rPr>
              <w:t>Vrsta listine</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3D054D52" w14:textId="77777777" w:rsidR="00164608" w:rsidRPr="007750F0" w:rsidRDefault="00164608" w:rsidP="00164608">
            <w:pPr>
              <w:jc w:val="center"/>
              <w:rPr>
                <w:rFonts w:ascii="Arial Narrow" w:hAnsi="Arial Narrow" w:cs="Arial"/>
                <w:sz w:val="20"/>
                <w:szCs w:val="20"/>
              </w:rPr>
            </w:pPr>
            <w:r w:rsidRPr="007750F0">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0F742A1E" w14:textId="77777777" w:rsidR="00164608" w:rsidRPr="007750F0" w:rsidRDefault="00164608" w:rsidP="00164608">
            <w:pPr>
              <w:jc w:val="center"/>
              <w:rPr>
                <w:rFonts w:ascii="Arial Narrow" w:hAnsi="Arial Narrow" w:cs="Arial"/>
                <w:sz w:val="20"/>
                <w:szCs w:val="20"/>
              </w:rPr>
            </w:pPr>
            <w:r w:rsidRPr="007750F0">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768086E1"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Označuje</w:t>
            </w:r>
            <w:r w:rsidR="00770BC4">
              <w:rPr>
                <w:rFonts w:ascii="Arial Narrow" w:hAnsi="Arial Narrow" w:cs="Arial"/>
                <w:sz w:val="20"/>
                <w:szCs w:val="20"/>
              </w:rPr>
              <w:t>,</w:t>
            </w:r>
            <w:r w:rsidRPr="00727D01">
              <w:rPr>
                <w:rFonts w:ascii="Arial Narrow" w:hAnsi="Arial Narrow" w:cs="Arial"/>
                <w:sz w:val="20"/>
                <w:szCs w:val="20"/>
              </w:rPr>
              <w:t xml:space="preserve"> ali gre za elektronski ali papirni recept.</w:t>
            </w:r>
          </w:p>
          <w:p w14:paraId="3BC3589B"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 xml:space="preserve">1 </w:t>
            </w:r>
            <w:r>
              <w:rPr>
                <w:rFonts w:ascii="Arial Narrow" w:hAnsi="Arial Narrow" w:cs="Arial"/>
                <w:sz w:val="20"/>
                <w:szCs w:val="20"/>
              </w:rPr>
              <w:t>-</w:t>
            </w:r>
            <w:r w:rsidRPr="00727D01">
              <w:rPr>
                <w:rFonts w:ascii="Arial Narrow" w:hAnsi="Arial Narrow" w:cs="Arial"/>
                <w:sz w:val="20"/>
                <w:szCs w:val="20"/>
              </w:rPr>
              <w:t xml:space="preserve"> elektronski recept</w:t>
            </w:r>
          </w:p>
          <w:p w14:paraId="502AF751" w14:textId="77777777" w:rsidR="00164608" w:rsidRPr="00727D01" w:rsidRDefault="00164608" w:rsidP="00D57C3F">
            <w:pPr>
              <w:rPr>
                <w:rFonts w:ascii="Arial Narrow" w:hAnsi="Arial Narrow" w:cs="Arial"/>
                <w:sz w:val="20"/>
                <w:szCs w:val="20"/>
              </w:rPr>
            </w:pPr>
            <w:r w:rsidRPr="00727D01">
              <w:rPr>
                <w:rFonts w:ascii="Arial Narrow" w:hAnsi="Arial Narrow" w:cs="Arial"/>
                <w:sz w:val="20"/>
                <w:szCs w:val="20"/>
              </w:rPr>
              <w:t xml:space="preserve">2 </w:t>
            </w:r>
            <w:r>
              <w:rPr>
                <w:rFonts w:ascii="Arial Narrow" w:hAnsi="Arial Narrow" w:cs="Arial"/>
                <w:sz w:val="20"/>
                <w:szCs w:val="20"/>
              </w:rPr>
              <w:t>-</w:t>
            </w:r>
            <w:r w:rsidRPr="00727D01">
              <w:rPr>
                <w:rFonts w:ascii="Arial Narrow" w:hAnsi="Arial Narrow" w:cs="Arial"/>
                <w:sz w:val="20"/>
                <w:szCs w:val="20"/>
              </w:rPr>
              <w:t xml:space="preserve"> papirni recept </w:t>
            </w:r>
          </w:p>
        </w:tc>
      </w:tr>
      <w:tr w:rsidR="00164608" w:rsidRPr="00347675" w14:paraId="09B4CC67"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1D7C271C" w14:textId="77777777" w:rsidR="00164608" w:rsidRPr="009A4CB2" w:rsidRDefault="00164608" w:rsidP="00164608">
            <w:pPr>
              <w:rPr>
                <w:rFonts w:ascii="Arial Narrow" w:hAnsi="Arial Narrow" w:cs="Arial"/>
                <w:sz w:val="20"/>
                <w:szCs w:val="20"/>
              </w:rPr>
            </w:pPr>
            <w:r>
              <w:rPr>
                <w:rFonts w:ascii="Arial Narrow" w:hAnsi="Arial Narrow" w:cs="Arial"/>
                <w:sz w:val="20"/>
                <w:szCs w:val="20"/>
              </w:rPr>
              <w:t>Šifra o</w:t>
            </w:r>
            <w:r w:rsidRPr="009A4CB2">
              <w:rPr>
                <w:rFonts w:ascii="Arial Narrow" w:hAnsi="Arial Narrow" w:cs="Arial"/>
                <w:sz w:val="20"/>
                <w:szCs w:val="20"/>
              </w:rPr>
              <w:t>znak</w:t>
            </w:r>
            <w:r>
              <w:rPr>
                <w:rFonts w:ascii="Arial Narrow" w:hAnsi="Arial Narrow" w:cs="Arial"/>
                <w:sz w:val="20"/>
                <w:szCs w:val="20"/>
              </w:rPr>
              <w:t>e</w:t>
            </w:r>
            <w:r w:rsidRPr="009A4CB2">
              <w:rPr>
                <w:rFonts w:ascii="Arial Narrow" w:hAnsi="Arial Narrow" w:cs="Arial"/>
                <w:sz w:val="20"/>
                <w:szCs w:val="20"/>
              </w:rPr>
              <w:t xml:space="preserve"> </w:t>
            </w:r>
            <w:r>
              <w:rPr>
                <w:rFonts w:ascii="Arial Narrow" w:hAnsi="Arial Narrow" w:cs="Arial"/>
                <w:sz w:val="20"/>
                <w:szCs w:val="20"/>
              </w:rPr>
              <w:t>zapisa</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3EF50FF9" w14:textId="77777777" w:rsidR="00164608" w:rsidRPr="009A4CB2" w:rsidRDefault="00164608" w:rsidP="00164608">
            <w:pPr>
              <w:jc w:val="center"/>
              <w:rPr>
                <w:rFonts w:ascii="Arial Narrow" w:hAnsi="Arial Narrow" w:cs="Arial"/>
                <w:sz w:val="20"/>
                <w:szCs w:val="20"/>
              </w:rPr>
            </w:pPr>
            <w:r w:rsidRPr="009A4CB2">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5A72A324" w14:textId="77777777" w:rsidR="00164608" w:rsidRPr="009A4CB2" w:rsidRDefault="00164608" w:rsidP="00164608">
            <w:pPr>
              <w:jc w:val="center"/>
              <w:rPr>
                <w:rFonts w:ascii="Arial Narrow" w:hAnsi="Arial Narrow" w:cs="Arial"/>
                <w:sz w:val="20"/>
                <w:szCs w:val="20"/>
              </w:rPr>
            </w:pPr>
            <w:r w:rsidRPr="009A4CB2">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7AE97431"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Označuje</w:t>
            </w:r>
            <w:r w:rsidR="00770BC4">
              <w:rPr>
                <w:rFonts w:ascii="Arial Narrow" w:hAnsi="Arial Narrow" w:cs="Arial"/>
                <w:sz w:val="20"/>
                <w:szCs w:val="20"/>
              </w:rPr>
              <w:t>,</w:t>
            </w:r>
            <w:r w:rsidRPr="00727D01">
              <w:rPr>
                <w:rFonts w:ascii="Arial Narrow" w:hAnsi="Arial Narrow" w:cs="Arial"/>
                <w:sz w:val="20"/>
                <w:szCs w:val="20"/>
              </w:rPr>
              <w:t xml:space="preserve"> ali gre za redni zapis ali storno</w:t>
            </w:r>
          </w:p>
          <w:p w14:paraId="691B6D04" w14:textId="77777777" w:rsidR="00164608" w:rsidRPr="00727D01" w:rsidRDefault="00164608" w:rsidP="00164608">
            <w:pPr>
              <w:rPr>
                <w:rFonts w:ascii="Arial Narrow" w:hAnsi="Arial Narrow" w:cs="Arial"/>
                <w:sz w:val="20"/>
                <w:szCs w:val="20"/>
              </w:rPr>
            </w:pPr>
            <w:r>
              <w:rPr>
                <w:rFonts w:ascii="Arial Narrow" w:hAnsi="Arial Narrow" w:cs="Arial"/>
                <w:sz w:val="20"/>
                <w:szCs w:val="20"/>
              </w:rPr>
              <w:t xml:space="preserve">1 - </w:t>
            </w:r>
            <w:r w:rsidRPr="00727D01">
              <w:rPr>
                <w:rFonts w:ascii="Arial Narrow" w:hAnsi="Arial Narrow" w:cs="Arial"/>
                <w:sz w:val="20"/>
                <w:szCs w:val="20"/>
              </w:rPr>
              <w:t>redni zapis</w:t>
            </w:r>
          </w:p>
          <w:p w14:paraId="5C321DF9" w14:textId="77777777" w:rsidR="00164608" w:rsidRPr="00727D01" w:rsidRDefault="00164608" w:rsidP="00164608">
            <w:pPr>
              <w:rPr>
                <w:rFonts w:ascii="Arial Narrow" w:hAnsi="Arial Narrow" w:cs="Arial"/>
                <w:sz w:val="20"/>
                <w:szCs w:val="20"/>
              </w:rPr>
            </w:pPr>
            <w:r>
              <w:rPr>
                <w:rFonts w:ascii="Arial Narrow" w:hAnsi="Arial Narrow" w:cs="Arial"/>
                <w:sz w:val="20"/>
                <w:szCs w:val="20"/>
              </w:rPr>
              <w:t xml:space="preserve">2 </w:t>
            </w:r>
            <w:r w:rsidR="00D57C3F">
              <w:rPr>
                <w:rFonts w:ascii="Arial Narrow" w:hAnsi="Arial Narrow" w:cs="Arial"/>
                <w:sz w:val="20"/>
                <w:szCs w:val="20"/>
              </w:rPr>
              <w:t>–</w:t>
            </w:r>
            <w:r>
              <w:rPr>
                <w:rFonts w:ascii="Arial Narrow" w:hAnsi="Arial Narrow" w:cs="Arial"/>
                <w:sz w:val="20"/>
                <w:szCs w:val="20"/>
              </w:rPr>
              <w:t xml:space="preserve"> </w:t>
            </w:r>
            <w:r w:rsidRPr="00727D01">
              <w:rPr>
                <w:rFonts w:ascii="Arial Narrow" w:hAnsi="Arial Narrow" w:cs="Arial"/>
                <w:sz w:val="20"/>
                <w:szCs w:val="20"/>
              </w:rPr>
              <w:t>storno</w:t>
            </w:r>
          </w:p>
        </w:tc>
      </w:tr>
      <w:tr w:rsidR="00164608" w:rsidRPr="00347675" w14:paraId="2510284E"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781230F4" w14:textId="77777777" w:rsidR="00164608" w:rsidRPr="009C38EB" w:rsidRDefault="00164608" w:rsidP="00164608">
            <w:pPr>
              <w:rPr>
                <w:rFonts w:ascii="Arial Narrow" w:hAnsi="Arial Narrow" w:cs="Arial"/>
                <w:sz w:val="20"/>
                <w:szCs w:val="20"/>
              </w:rPr>
            </w:pPr>
            <w:r w:rsidRPr="009C38EB">
              <w:rPr>
                <w:rFonts w:ascii="Arial Narrow" w:hAnsi="Arial Narrow" w:cs="Arial"/>
                <w:sz w:val="20"/>
                <w:szCs w:val="20"/>
              </w:rPr>
              <w:t>Šifra pridobivanja podatkov OZZ</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6CED00EA" w14:textId="77777777" w:rsidR="00164608" w:rsidRPr="002B607A" w:rsidRDefault="00164608" w:rsidP="00164608">
            <w:pPr>
              <w:jc w:val="center"/>
              <w:rPr>
                <w:rFonts w:ascii="Arial Narrow" w:hAnsi="Arial Narrow" w:cs="Arial"/>
                <w:sz w:val="20"/>
                <w:szCs w:val="20"/>
              </w:rPr>
            </w:pPr>
            <w:r w:rsidRPr="002B607A">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5B491003" w14:textId="77777777" w:rsidR="00164608" w:rsidRPr="002B607A"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1CF81870" w14:textId="77777777" w:rsidR="00164608" w:rsidRPr="00727D01" w:rsidRDefault="00164608" w:rsidP="00164608">
            <w:pPr>
              <w:spacing w:after="40"/>
              <w:rPr>
                <w:rFonts w:ascii="Arial Narrow" w:hAnsi="Arial Narrow" w:cs="Arial"/>
                <w:sz w:val="20"/>
                <w:szCs w:val="20"/>
              </w:rPr>
            </w:pPr>
            <w:r w:rsidRPr="00727D01">
              <w:rPr>
                <w:rFonts w:ascii="Arial Narrow" w:hAnsi="Arial Narrow" w:cs="Arial"/>
                <w:sz w:val="20"/>
                <w:szCs w:val="20"/>
              </w:rPr>
              <w:t>Uporablja se šifrant 18</w:t>
            </w:r>
            <w:r>
              <w:rPr>
                <w:rFonts w:ascii="Arial Narrow" w:hAnsi="Arial Narrow" w:cs="Arial"/>
                <w:sz w:val="20"/>
                <w:szCs w:val="20"/>
              </w:rPr>
              <w:t>.</w:t>
            </w:r>
          </w:p>
          <w:p w14:paraId="74CE2FE4" w14:textId="77777777" w:rsidR="00164608" w:rsidRPr="00727D01" w:rsidRDefault="00164608" w:rsidP="00164608">
            <w:pPr>
              <w:spacing w:after="40"/>
              <w:ind w:left="170"/>
              <w:rPr>
                <w:rFonts w:ascii="Arial Narrow" w:hAnsi="Arial Narrow" w:cs="Arial"/>
                <w:sz w:val="20"/>
                <w:szCs w:val="20"/>
              </w:rPr>
            </w:pPr>
          </w:p>
        </w:tc>
      </w:tr>
      <w:tr w:rsidR="00164608" w:rsidRPr="00347675" w14:paraId="4F2F2EDB"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77E6F028" w14:textId="77777777" w:rsidR="00164608" w:rsidRPr="009C38EB" w:rsidRDefault="00164608" w:rsidP="00164608">
            <w:pPr>
              <w:rPr>
                <w:rFonts w:ascii="Arial Narrow" w:hAnsi="Arial Narrow" w:cs="Arial"/>
                <w:sz w:val="20"/>
                <w:szCs w:val="20"/>
              </w:rPr>
            </w:pPr>
            <w:r w:rsidRPr="009C38EB">
              <w:rPr>
                <w:rFonts w:ascii="Arial Narrow" w:hAnsi="Arial Narrow" w:cs="Arial"/>
                <w:sz w:val="20"/>
                <w:szCs w:val="20"/>
              </w:rPr>
              <w:t xml:space="preserve">Razlog obravnave </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719814BB" w14:textId="77777777" w:rsidR="00164608" w:rsidRPr="007750F0" w:rsidRDefault="00164608" w:rsidP="00164608">
            <w:pPr>
              <w:jc w:val="center"/>
              <w:rPr>
                <w:rFonts w:ascii="Arial Narrow" w:hAnsi="Arial Narrow" w:cs="Arial"/>
                <w:sz w:val="20"/>
                <w:szCs w:val="20"/>
              </w:rPr>
            </w:pPr>
            <w:r w:rsidRPr="007750F0">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726040D8" w14:textId="03401507" w:rsidR="00164608" w:rsidRPr="007750F0" w:rsidRDefault="004E49CE" w:rsidP="00164608">
            <w:pPr>
              <w:jc w:val="center"/>
              <w:rPr>
                <w:rFonts w:ascii="Arial Narrow" w:hAnsi="Arial Narrow" w:cs="Arial"/>
                <w:sz w:val="20"/>
                <w:szCs w:val="20"/>
              </w:rPr>
            </w:pPr>
            <w:r>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71A4827F" w14:textId="03AB13FC" w:rsidR="00164608" w:rsidRPr="00727D01" w:rsidRDefault="00164608" w:rsidP="003744DC">
            <w:pPr>
              <w:rPr>
                <w:rFonts w:ascii="Arial Narrow" w:hAnsi="Arial Narrow" w:cs="Arial"/>
                <w:sz w:val="20"/>
                <w:szCs w:val="20"/>
              </w:rPr>
            </w:pPr>
            <w:r w:rsidRPr="00727D01">
              <w:rPr>
                <w:rFonts w:ascii="Arial Narrow" w:hAnsi="Arial Narrow" w:cs="Arial"/>
                <w:sz w:val="20"/>
                <w:szCs w:val="20"/>
              </w:rPr>
              <w:t xml:space="preserve">Polni se šifra, navedena na </w:t>
            </w:r>
            <w:r w:rsidR="003744DC">
              <w:rPr>
                <w:rFonts w:ascii="Arial Narrow" w:hAnsi="Arial Narrow" w:cs="Arial"/>
                <w:sz w:val="20"/>
                <w:szCs w:val="20"/>
              </w:rPr>
              <w:t>receptnem obrazcu (</w:t>
            </w:r>
            <w:r w:rsidR="003744DC" w:rsidRPr="00727D01">
              <w:rPr>
                <w:rFonts w:ascii="Arial Narrow" w:hAnsi="Arial Narrow" w:cs="Arial"/>
                <w:sz w:val="20"/>
                <w:szCs w:val="20"/>
              </w:rPr>
              <w:t>Rp/0</w:t>
            </w:r>
            <w:r w:rsidR="003744DC">
              <w:rPr>
                <w:rFonts w:ascii="Arial Narrow" w:hAnsi="Arial Narrow" w:cs="Arial"/>
                <w:sz w:val="20"/>
                <w:szCs w:val="20"/>
              </w:rPr>
              <w:t>5 oz.</w:t>
            </w:r>
            <w:r w:rsidR="003744DC" w:rsidRPr="00727D01">
              <w:rPr>
                <w:rFonts w:ascii="Arial Narrow" w:hAnsi="Arial Narrow" w:cs="Arial"/>
                <w:sz w:val="20"/>
                <w:szCs w:val="20"/>
              </w:rPr>
              <w:t xml:space="preserve"> Rp/02</w:t>
            </w:r>
            <w:r w:rsidR="003744DC">
              <w:rPr>
                <w:rFonts w:ascii="Arial Narrow" w:hAnsi="Arial Narrow" w:cs="Arial"/>
                <w:sz w:val="20"/>
                <w:szCs w:val="20"/>
              </w:rPr>
              <w:t xml:space="preserve"> ali </w:t>
            </w:r>
            <w:r w:rsidR="003744DC" w:rsidRPr="00D57C3F">
              <w:rPr>
                <w:rFonts w:ascii="Arial Narrow" w:hAnsi="Arial Narrow" w:cs="Arial"/>
                <w:sz w:val="20"/>
                <w:szCs w:val="20"/>
              </w:rPr>
              <w:t xml:space="preserve">Rp-OR/03 </w:t>
            </w:r>
            <w:r w:rsidR="003744DC" w:rsidRPr="00727D01">
              <w:rPr>
                <w:rFonts w:ascii="Arial Narrow" w:hAnsi="Arial Narrow" w:cs="Arial"/>
                <w:sz w:val="20"/>
                <w:szCs w:val="20"/>
              </w:rPr>
              <w:t>)</w:t>
            </w:r>
            <w:r w:rsidRPr="00727D01">
              <w:rPr>
                <w:rFonts w:ascii="Arial Narrow" w:hAnsi="Arial Narrow" w:cs="Arial"/>
                <w:sz w:val="20"/>
                <w:szCs w:val="20"/>
              </w:rPr>
              <w:t>. Uporablja se šifrant 10</w:t>
            </w:r>
            <w:r>
              <w:rPr>
                <w:rFonts w:ascii="Arial Narrow" w:hAnsi="Arial Narrow" w:cs="Arial"/>
                <w:sz w:val="20"/>
                <w:szCs w:val="20"/>
              </w:rPr>
              <w:t xml:space="preserve"> </w:t>
            </w:r>
            <w:r w:rsidRPr="00727D01">
              <w:rPr>
                <w:rFonts w:ascii="Arial Narrow" w:hAnsi="Arial Narrow" w:cs="Arial"/>
                <w:sz w:val="20"/>
                <w:szCs w:val="20"/>
              </w:rPr>
              <w:t>-</w:t>
            </w:r>
            <w:r>
              <w:rPr>
                <w:rFonts w:ascii="Arial Narrow" w:hAnsi="Arial Narrow" w:cs="Arial"/>
                <w:sz w:val="20"/>
                <w:szCs w:val="20"/>
              </w:rPr>
              <w:t xml:space="preserve"> </w:t>
            </w:r>
            <w:r w:rsidRPr="00727D01">
              <w:rPr>
                <w:rFonts w:ascii="Arial Narrow" w:hAnsi="Arial Narrow" w:cs="Arial"/>
                <w:sz w:val="20"/>
                <w:szCs w:val="20"/>
              </w:rPr>
              <w:t xml:space="preserve">Razlogi obravnave. </w:t>
            </w:r>
          </w:p>
        </w:tc>
      </w:tr>
      <w:tr w:rsidR="00164608" w:rsidRPr="00347675" w14:paraId="1FC03172"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602576FA" w14:textId="77777777" w:rsidR="00164608" w:rsidRPr="009C38EB" w:rsidRDefault="00164608" w:rsidP="00164608">
            <w:pPr>
              <w:rPr>
                <w:rFonts w:ascii="Arial Narrow" w:hAnsi="Arial Narrow" w:cs="Arial"/>
                <w:sz w:val="20"/>
                <w:szCs w:val="20"/>
              </w:rPr>
            </w:pPr>
            <w:r w:rsidRPr="009C38EB">
              <w:rPr>
                <w:rFonts w:ascii="Arial Narrow" w:hAnsi="Arial Narrow" w:cs="Arial"/>
                <w:sz w:val="20"/>
                <w:szCs w:val="20"/>
              </w:rPr>
              <w:t>Način doplačila</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1852327C" w14:textId="77777777" w:rsidR="00164608" w:rsidRPr="007750F0" w:rsidRDefault="00164608" w:rsidP="00164608">
            <w:pPr>
              <w:jc w:val="center"/>
              <w:rPr>
                <w:rFonts w:ascii="Arial Narrow" w:hAnsi="Arial Narrow" w:cs="Arial"/>
                <w:sz w:val="20"/>
                <w:szCs w:val="20"/>
              </w:rPr>
            </w:pPr>
            <w:r w:rsidRPr="007750F0">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24677479" w14:textId="552A4D63" w:rsidR="00164608" w:rsidRPr="007750F0" w:rsidRDefault="004E49CE" w:rsidP="00164608">
            <w:pPr>
              <w:jc w:val="center"/>
              <w:rPr>
                <w:rFonts w:ascii="Arial Narrow" w:hAnsi="Arial Narrow" w:cs="Arial"/>
                <w:sz w:val="20"/>
                <w:szCs w:val="20"/>
              </w:rPr>
            </w:pPr>
            <w:r>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1B5B7C67" w14:textId="7B4F297D" w:rsidR="00164608" w:rsidRPr="00727D01" w:rsidRDefault="00164608" w:rsidP="00500BF7">
            <w:pPr>
              <w:rPr>
                <w:rFonts w:ascii="Arial Narrow" w:hAnsi="Arial Narrow" w:cs="Arial"/>
                <w:sz w:val="20"/>
                <w:szCs w:val="20"/>
              </w:rPr>
            </w:pPr>
            <w:r w:rsidRPr="00727D01">
              <w:rPr>
                <w:rFonts w:ascii="Arial Narrow" w:hAnsi="Arial Narrow" w:cs="Arial"/>
                <w:sz w:val="20"/>
                <w:szCs w:val="20"/>
              </w:rPr>
              <w:t>Podatek se polni iz listine. Pri receptih, obračunanih v breme OZZ, se uporablja</w:t>
            </w:r>
            <w:r>
              <w:rPr>
                <w:rFonts w:ascii="Arial Narrow" w:hAnsi="Arial Narrow" w:cs="Arial"/>
                <w:sz w:val="20"/>
                <w:szCs w:val="20"/>
              </w:rPr>
              <w:t xml:space="preserve">jo </w:t>
            </w:r>
            <w:r w:rsidR="00623390">
              <w:rPr>
                <w:rFonts w:ascii="Arial Narrow" w:hAnsi="Arial Narrow" w:cs="Arial"/>
                <w:sz w:val="20"/>
                <w:szCs w:val="20"/>
              </w:rPr>
              <w:t xml:space="preserve">od 1. 1. 2024 dalje le </w:t>
            </w:r>
            <w:r>
              <w:rPr>
                <w:rFonts w:ascii="Arial Narrow" w:hAnsi="Arial Narrow" w:cs="Arial"/>
                <w:sz w:val="20"/>
                <w:szCs w:val="20"/>
              </w:rPr>
              <w:t>šifr</w:t>
            </w:r>
            <w:r w:rsidR="00623390">
              <w:rPr>
                <w:rFonts w:ascii="Arial Narrow" w:hAnsi="Arial Narrow" w:cs="Arial"/>
                <w:sz w:val="20"/>
                <w:szCs w:val="20"/>
              </w:rPr>
              <w:t>a</w:t>
            </w:r>
            <w:r>
              <w:rPr>
                <w:rFonts w:ascii="Arial Narrow" w:hAnsi="Arial Narrow" w:cs="Arial"/>
                <w:sz w:val="20"/>
                <w:szCs w:val="20"/>
              </w:rPr>
              <w:t xml:space="preserve"> 1 iz </w:t>
            </w:r>
            <w:r w:rsidRPr="00727D01">
              <w:rPr>
                <w:rFonts w:ascii="Arial Narrow" w:hAnsi="Arial Narrow" w:cs="Arial"/>
                <w:sz w:val="20"/>
                <w:szCs w:val="20"/>
              </w:rPr>
              <w:t xml:space="preserve"> Zavodov</w:t>
            </w:r>
            <w:r>
              <w:rPr>
                <w:rFonts w:ascii="Arial Narrow" w:hAnsi="Arial Narrow" w:cs="Arial"/>
                <w:sz w:val="20"/>
                <w:szCs w:val="20"/>
              </w:rPr>
              <w:t>ega</w:t>
            </w:r>
            <w:r w:rsidRPr="00727D01">
              <w:rPr>
                <w:rFonts w:ascii="Arial Narrow" w:hAnsi="Arial Narrow" w:cs="Arial"/>
                <w:sz w:val="20"/>
                <w:szCs w:val="20"/>
              </w:rPr>
              <w:t xml:space="preserve"> šifrant</w:t>
            </w:r>
            <w:r>
              <w:rPr>
                <w:rFonts w:ascii="Arial Narrow" w:hAnsi="Arial Narrow" w:cs="Arial"/>
                <w:sz w:val="20"/>
                <w:szCs w:val="20"/>
              </w:rPr>
              <w:t>a</w:t>
            </w:r>
            <w:r w:rsidRPr="00727D01">
              <w:rPr>
                <w:rFonts w:ascii="Arial Narrow" w:hAnsi="Arial Narrow" w:cs="Arial"/>
                <w:sz w:val="20"/>
                <w:szCs w:val="20"/>
              </w:rPr>
              <w:t xml:space="preserve"> 14</w:t>
            </w:r>
            <w:r w:rsidR="00623390">
              <w:rPr>
                <w:rFonts w:ascii="Arial Narrow" w:hAnsi="Arial Narrow" w:cs="Arial"/>
                <w:sz w:val="20"/>
                <w:szCs w:val="20"/>
              </w:rPr>
              <w:t>, do 31.12. 2023 pa tudi šifri 2 in 3.</w:t>
            </w:r>
            <w:r>
              <w:rPr>
                <w:rFonts w:ascii="Arial Narrow" w:hAnsi="Arial Narrow" w:cs="Arial"/>
                <w:sz w:val="20"/>
                <w:szCs w:val="20"/>
              </w:rPr>
              <w:t>.</w:t>
            </w:r>
          </w:p>
        </w:tc>
      </w:tr>
      <w:tr w:rsidR="00164608" w:rsidRPr="00347675" w14:paraId="1D6F11BC"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2B359478" w14:textId="77777777" w:rsidR="00164608" w:rsidRPr="009C38EB" w:rsidRDefault="00164608" w:rsidP="00164608">
            <w:pPr>
              <w:rPr>
                <w:rFonts w:ascii="Arial Narrow" w:hAnsi="Arial Narrow" w:cs="Arial"/>
                <w:sz w:val="20"/>
                <w:szCs w:val="20"/>
              </w:rPr>
            </w:pPr>
            <w:r w:rsidRPr="009C38EB">
              <w:rPr>
                <w:rFonts w:ascii="Arial Narrow" w:hAnsi="Arial Narrow" w:cs="Arial"/>
                <w:sz w:val="20"/>
                <w:szCs w:val="20"/>
              </w:rPr>
              <w:lastRenderedPageBreak/>
              <w:t xml:space="preserve">Številka zdravnika </w:t>
            </w:r>
          </w:p>
          <w:p w14:paraId="418D7FF5" w14:textId="77777777" w:rsidR="00164608" w:rsidRPr="009C38EB" w:rsidRDefault="00164608" w:rsidP="00164608">
            <w:pPr>
              <w:rPr>
                <w:rFonts w:ascii="Arial Narrow" w:hAnsi="Arial Narrow" w:cs="Arial"/>
                <w:color w:val="0000FF"/>
                <w:sz w:val="20"/>
                <w:szCs w:val="20"/>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6C72B4F7" w14:textId="77777777" w:rsidR="00164608" w:rsidRPr="002B607A" w:rsidRDefault="00164608" w:rsidP="00164608">
            <w:pPr>
              <w:jc w:val="center"/>
              <w:rPr>
                <w:rFonts w:ascii="Arial Narrow" w:hAnsi="Arial Narrow" w:cs="Arial"/>
                <w:sz w:val="20"/>
                <w:szCs w:val="20"/>
              </w:rPr>
            </w:pPr>
            <w:r w:rsidRPr="002B607A">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07955534"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06F26DE8" w14:textId="1E63D2A9" w:rsidR="00164608" w:rsidRPr="00727D01" w:rsidRDefault="00164608" w:rsidP="00770BC4">
            <w:pPr>
              <w:rPr>
                <w:rFonts w:ascii="Arial Narrow" w:hAnsi="Arial Narrow" w:cs="Arial"/>
                <w:sz w:val="20"/>
                <w:szCs w:val="20"/>
              </w:rPr>
            </w:pPr>
            <w:r w:rsidRPr="00727D01">
              <w:rPr>
                <w:rFonts w:ascii="Arial Narrow" w:hAnsi="Arial Narrow" w:cs="Arial"/>
                <w:sz w:val="20"/>
                <w:szCs w:val="20"/>
              </w:rPr>
              <w:t>Z uporabo KZZ oz. vpisom ZZZS številke v on-line sistem se podatek s funkcijo IOZ napolni s šifro izbranega osebnega zdravnika . V primeru, da je zdravilo predpisal drug zdravnik, se vpiše 5-mestna šifra zdravnika iz recept</w:t>
            </w:r>
            <w:r>
              <w:rPr>
                <w:rFonts w:ascii="Arial Narrow" w:hAnsi="Arial Narrow" w:cs="Arial"/>
                <w:sz w:val="20"/>
                <w:szCs w:val="20"/>
              </w:rPr>
              <w:t>n</w:t>
            </w:r>
            <w:r w:rsidRPr="00727D01">
              <w:rPr>
                <w:rFonts w:ascii="Arial Narrow" w:hAnsi="Arial Narrow" w:cs="Arial"/>
                <w:sz w:val="20"/>
                <w:szCs w:val="20"/>
              </w:rPr>
              <w:t>ega obrazca</w:t>
            </w:r>
            <w:r w:rsidR="00770BC4">
              <w:rPr>
                <w:rFonts w:ascii="Arial Narrow" w:hAnsi="Arial Narrow" w:cs="Arial"/>
                <w:sz w:val="20"/>
                <w:szCs w:val="20"/>
              </w:rPr>
              <w:t xml:space="preserve"> (elektronskega ali papirnatega).</w:t>
            </w:r>
            <w:r w:rsidR="00770BC4" w:rsidRPr="00727D01">
              <w:rPr>
                <w:rFonts w:ascii="Arial Narrow" w:hAnsi="Arial Narrow" w:cs="Arial"/>
                <w:sz w:val="20"/>
                <w:szCs w:val="20"/>
              </w:rPr>
              <w:t xml:space="preserve"> </w:t>
            </w:r>
            <w:r w:rsidRPr="00727D01">
              <w:rPr>
                <w:rFonts w:ascii="Arial Narrow" w:hAnsi="Arial Narrow" w:cs="Arial"/>
                <w:sz w:val="20"/>
                <w:szCs w:val="20"/>
              </w:rPr>
              <w:t>Uporabljajo se šifre zdravnikov iz</w:t>
            </w:r>
            <w:r w:rsidR="007024FA">
              <w:rPr>
                <w:rFonts w:ascii="Arial Narrow" w:hAnsi="Arial Narrow" w:cs="Arial"/>
                <w:sz w:val="20"/>
                <w:szCs w:val="20"/>
              </w:rPr>
              <w:t xml:space="preserve"> </w:t>
            </w:r>
            <w:r w:rsidR="00BF1F18" w:rsidRPr="009C4955">
              <w:rPr>
                <w:rFonts w:ascii="Arial Narrow" w:hAnsi="Arial Narrow" w:cs="Arial"/>
                <w:sz w:val="20"/>
                <w:szCs w:val="20"/>
              </w:rPr>
              <w:t>Registra izvajalcev zdravstvene dejavnosti in delavcev v zdravstvu</w:t>
            </w:r>
            <w:r w:rsidRPr="00727D01">
              <w:rPr>
                <w:rFonts w:ascii="Arial Narrow" w:hAnsi="Arial Narrow" w:cs="Arial"/>
                <w:sz w:val="20"/>
                <w:szCs w:val="20"/>
              </w:rPr>
              <w:t xml:space="preserve">, ki </w:t>
            </w:r>
            <w:r w:rsidR="007024FA">
              <w:rPr>
                <w:rFonts w:ascii="Arial Narrow" w:hAnsi="Arial Narrow" w:cs="Arial"/>
                <w:sz w:val="20"/>
                <w:szCs w:val="20"/>
              </w:rPr>
              <w:t>ga</w:t>
            </w:r>
            <w:r w:rsidRPr="00727D01">
              <w:rPr>
                <w:rFonts w:ascii="Arial Narrow" w:hAnsi="Arial Narrow" w:cs="Arial"/>
                <w:sz w:val="20"/>
                <w:szCs w:val="20"/>
              </w:rPr>
              <w:t xml:space="preserve"> vzdržuje </w:t>
            </w:r>
            <w:r>
              <w:rPr>
                <w:rFonts w:ascii="Arial Narrow" w:hAnsi="Arial Narrow" w:cs="Arial"/>
                <w:sz w:val="20"/>
                <w:szCs w:val="20"/>
              </w:rPr>
              <w:t>Nacionalni inštitut za javno zdravje.</w:t>
            </w:r>
          </w:p>
        </w:tc>
      </w:tr>
      <w:tr w:rsidR="00164608" w:rsidRPr="00347675" w14:paraId="56210D33"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49081278" w14:textId="77777777" w:rsidR="00164608" w:rsidRPr="00BF5E0D" w:rsidRDefault="00164608" w:rsidP="00164608">
            <w:pPr>
              <w:tabs>
                <w:tab w:val="left" w:pos="6520"/>
                <w:tab w:val="left" w:pos="9354"/>
              </w:tabs>
              <w:rPr>
                <w:rFonts w:ascii="Arial Narrow" w:hAnsi="Arial Narrow" w:cs="Arial"/>
                <w:sz w:val="20"/>
                <w:szCs w:val="20"/>
              </w:rPr>
            </w:pPr>
            <w:r w:rsidRPr="00BF5E0D">
              <w:rPr>
                <w:rFonts w:ascii="Arial Narrow" w:hAnsi="Arial Narrow" w:cs="Arial"/>
                <w:sz w:val="20"/>
                <w:szCs w:val="20"/>
              </w:rPr>
              <w:t xml:space="preserve">Številka izvajalca </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55B94FC6" w14:textId="77777777" w:rsidR="00164608" w:rsidRPr="00BF5E0D" w:rsidRDefault="00164608" w:rsidP="00164608">
            <w:pPr>
              <w:jc w:val="center"/>
              <w:rPr>
                <w:rFonts w:ascii="Arial Narrow" w:hAnsi="Arial Narrow" w:cs="Arial"/>
                <w:sz w:val="20"/>
                <w:szCs w:val="20"/>
              </w:rPr>
            </w:pPr>
            <w:r w:rsidRPr="00BF5E0D">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41363207" w14:textId="77777777" w:rsidR="00164608" w:rsidRPr="00BF5E0D" w:rsidRDefault="00164608" w:rsidP="00164608">
            <w:pPr>
              <w:jc w:val="center"/>
              <w:rPr>
                <w:rFonts w:ascii="Arial Narrow" w:hAnsi="Arial Narrow" w:cs="Arial"/>
                <w:sz w:val="20"/>
                <w:szCs w:val="20"/>
              </w:rPr>
            </w:pPr>
            <w:r w:rsidRPr="00BF5E0D">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5729FAE0" w14:textId="76956EC4" w:rsidR="009846AB" w:rsidRDefault="00164608" w:rsidP="009846AB">
            <w:pPr>
              <w:rPr>
                <w:rFonts w:ascii="Arial Narrow" w:hAnsi="Arial Narrow" w:cs="Arial"/>
                <w:sz w:val="20"/>
                <w:szCs w:val="20"/>
              </w:rPr>
            </w:pPr>
            <w:r w:rsidRPr="00727D01">
              <w:rPr>
                <w:rFonts w:ascii="Arial Narrow" w:hAnsi="Arial Narrow" w:cs="Arial"/>
                <w:sz w:val="20"/>
                <w:szCs w:val="20"/>
              </w:rPr>
              <w:t>Polni se 5-mestna številka izvajalca</w:t>
            </w:r>
            <w:r w:rsidR="009846AB">
              <w:rPr>
                <w:rFonts w:ascii="Arial Narrow" w:hAnsi="Arial Narrow" w:cs="Arial"/>
                <w:sz w:val="20"/>
                <w:szCs w:val="20"/>
              </w:rPr>
              <w:t xml:space="preserve"> (organizacije, pri kateri je predpisovalec, zdravnik ali zobozdravnik zaposlen)</w:t>
            </w:r>
            <w:r w:rsidRPr="00727D01">
              <w:rPr>
                <w:rFonts w:ascii="Arial Narrow" w:hAnsi="Arial Narrow" w:cs="Arial"/>
                <w:sz w:val="20"/>
                <w:szCs w:val="20"/>
              </w:rPr>
              <w:t xml:space="preserve"> iz </w:t>
            </w:r>
            <w:r w:rsidR="00E17C90">
              <w:rPr>
                <w:rFonts w:ascii="Arial Narrow" w:hAnsi="Arial Narrow" w:cs="Arial"/>
                <w:sz w:val="20"/>
                <w:szCs w:val="20"/>
              </w:rPr>
              <w:t>RIZDDZ</w:t>
            </w:r>
            <w:r w:rsidRPr="00727D01">
              <w:rPr>
                <w:rFonts w:ascii="Arial Narrow" w:hAnsi="Arial Narrow" w:cs="Arial"/>
                <w:sz w:val="20"/>
                <w:szCs w:val="20"/>
              </w:rPr>
              <w:t>, navedena na recept</w:t>
            </w:r>
            <w:r w:rsidR="001F61CF">
              <w:rPr>
                <w:rFonts w:ascii="Arial Narrow" w:hAnsi="Arial Narrow" w:cs="Arial"/>
                <w:sz w:val="20"/>
                <w:szCs w:val="20"/>
              </w:rPr>
              <w:t>n</w:t>
            </w:r>
            <w:r w:rsidRPr="00727D01">
              <w:rPr>
                <w:rFonts w:ascii="Arial Narrow" w:hAnsi="Arial Narrow" w:cs="Arial"/>
                <w:sz w:val="20"/>
                <w:szCs w:val="20"/>
              </w:rPr>
              <w:t>em obrazcu</w:t>
            </w:r>
            <w:r w:rsidR="00770BC4">
              <w:rPr>
                <w:rFonts w:ascii="Arial Narrow" w:hAnsi="Arial Narrow" w:cs="Arial"/>
                <w:sz w:val="20"/>
                <w:szCs w:val="20"/>
              </w:rPr>
              <w:t xml:space="preserve"> (elektronskem ali papirnatem).</w:t>
            </w:r>
          </w:p>
          <w:p w14:paraId="008A5665" w14:textId="77777777" w:rsidR="00164608" w:rsidRPr="00727D01" w:rsidRDefault="00164608" w:rsidP="009846AB">
            <w:pPr>
              <w:rPr>
                <w:rFonts w:ascii="Arial Narrow" w:hAnsi="Arial Narrow" w:cs="Arial"/>
                <w:sz w:val="20"/>
                <w:szCs w:val="20"/>
              </w:rPr>
            </w:pPr>
            <w:r w:rsidRPr="00727D01">
              <w:rPr>
                <w:rFonts w:ascii="Arial Narrow" w:hAnsi="Arial Narrow" w:cs="Arial"/>
                <w:sz w:val="20"/>
                <w:szCs w:val="20"/>
              </w:rPr>
              <w:t>V primerih, ko se ta podatek ne izpolnjuje</w:t>
            </w:r>
            <w:r w:rsidR="009846AB">
              <w:rPr>
                <w:rFonts w:ascii="Arial Narrow" w:hAnsi="Arial Narrow" w:cs="Arial"/>
                <w:sz w:val="20"/>
                <w:szCs w:val="20"/>
              </w:rPr>
              <w:t xml:space="preserve"> (</w:t>
            </w:r>
            <w:r w:rsidR="009846AB" w:rsidRPr="009846AB">
              <w:rPr>
                <w:rFonts w:ascii="Arial Narrow" w:hAnsi="Arial Narrow" w:cs="Arial"/>
                <w:sz w:val="20"/>
                <w:szCs w:val="20"/>
              </w:rPr>
              <w:t>osebni recepti zdravnika - 210. člen Pravil</w:t>
            </w:r>
            <w:r w:rsidR="009846AB">
              <w:rPr>
                <w:rFonts w:ascii="Arial Narrow" w:hAnsi="Arial Narrow" w:cs="Arial"/>
                <w:sz w:val="20"/>
                <w:szCs w:val="20"/>
              </w:rPr>
              <w:t>)</w:t>
            </w:r>
            <w:r w:rsidR="009846AB" w:rsidRPr="009846AB">
              <w:rPr>
                <w:rFonts w:ascii="Arial Narrow" w:hAnsi="Arial Narrow" w:cs="Arial"/>
                <w:sz w:val="20"/>
                <w:szCs w:val="20"/>
              </w:rPr>
              <w:t xml:space="preserve"> </w:t>
            </w:r>
            <w:r w:rsidRPr="00727D01">
              <w:rPr>
                <w:rFonts w:ascii="Arial Narrow" w:hAnsi="Arial Narrow" w:cs="Arial"/>
                <w:sz w:val="20"/>
                <w:szCs w:val="20"/>
              </w:rPr>
              <w:t>, se polje polni z 0</w:t>
            </w:r>
            <w:r w:rsidR="009846AB">
              <w:rPr>
                <w:rFonts w:ascii="Arial Narrow" w:hAnsi="Arial Narrow" w:cs="Arial"/>
                <w:sz w:val="20"/>
                <w:szCs w:val="20"/>
              </w:rPr>
              <w:t>0000</w:t>
            </w:r>
            <w:r w:rsidRPr="00727D01">
              <w:rPr>
                <w:rFonts w:ascii="Arial Narrow" w:hAnsi="Arial Narrow" w:cs="Arial"/>
                <w:sz w:val="20"/>
                <w:szCs w:val="20"/>
              </w:rPr>
              <w:t>.</w:t>
            </w:r>
          </w:p>
        </w:tc>
      </w:tr>
      <w:tr w:rsidR="00164608" w:rsidRPr="00347675" w14:paraId="18CC44C6"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4D043352" w14:textId="77777777" w:rsidR="00164608" w:rsidRPr="009C38EB" w:rsidRDefault="00A66C2B" w:rsidP="00164608">
            <w:pPr>
              <w:rPr>
                <w:rFonts w:ascii="Arial Narrow" w:hAnsi="Arial Narrow" w:cs="Arial"/>
                <w:sz w:val="20"/>
                <w:szCs w:val="20"/>
              </w:rPr>
            </w:pPr>
            <w:r>
              <w:rPr>
                <w:rFonts w:ascii="Arial Narrow" w:hAnsi="Arial Narrow" w:cs="Arial"/>
                <w:sz w:val="20"/>
                <w:szCs w:val="20"/>
              </w:rPr>
              <w:t>Nacionalna</w:t>
            </w:r>
            <w:r w:rsidR="00164608">
              <w:rPr>
                <w:rFonts w:ascii="Arial Narrow" w:hAnsi="Arial Narrow" w:cs="Arial"/>
                <w:sz w:val="20"/>
                <w:szCs w:val="20"/>
              </w:rPr>
              <w:t xml:space="preserve"> šifra predpisanega zdravila</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3531B545"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4F03E1CC"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62FA1EC2"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 xml:space="preserve">Polni se 6 - mestna </w:t>
            </w:r>
            <w:r w:rsidR="00A66C2B">
              <w:rPr>
                <w:rFonts w:ascii="Arial Narrow" w:hAnsi="Arial Narrow" w:cs="Arial"/>
                <w:sz w:val="20"/>
                <w:szCs w:val="20"/>
              </w:rPr>
              <w:t>nacionalna</w:t>
            </w:r>
            <w:r w:rsidRPr="00727D01">
              <w:rPr>
                <w:rFonts w:ascii="Arial Narrow" w:hAnsi="Arial Narrow" w:cs="Arial"/>
                <w:sz w:val="20"/>
                <w:szCs w:val="20"/>
              </w:rPr>
              <w:t xml:space="preserve"> šifra zdravila, ki ga je zdravnik predpisal. V primeru izdaje zdravila, ki je bilo predpisano z nelastniškim imenom se v to polje zapiše </w:t>
            </w:r>
            <w:r w:rsidR="00A66C2B">
              <w:rPr>
                <w:rFonts w:ascii="Arial Narrow" w:hAnsi="Arial Narrow" w:cs="Arial"/>
                <w:sz w:val="20"/>
                <w:szCs w:val="20"/>
              </w:rPr>
              <w:t>nacionalna</w:t>
            </w:r>
            <w:r w:rsidRPr="00727D01">
              <w:rPr>
                <w:rFonts w:ascii="Arial Narrow" w:hAnsi="Arial Narrow" w:cs="Arial"/>
                <w:sz w:val="20"/>
                <w:szCs w:val="20"/>
              </w:rPr>
              <w:t xml:space="preserve"> šifra v lekarni izdanega zdravila. Pri magistralnih zdravilih</w:t>
            </w:r>
            <w:r w:rsidR="00A66C2B">
              <w:rPr>
                <w:rFonts w:ascii="Arial Narrow" w:hAnsi="Arial Narrow" w:cs="Arial"/>
                <w:sz w:val="20"/>
                <w:szCs w:val="20"/>
              </w:rPr>
              <w:t xml:space="preserve"> brez dodeljene nacionalne šifre</w:t>
            </w:r>
            <w:r w:rsidRPr="00727D01">
              <w:rPr>
                <w:rFonts w:ascii="Arial Narrow" w:hAnsi="Arial Narrow" w:cs="Arial"/>
                <w:sz w:val="20"/>
                <w:szCs w:val="20"/>
              </w:rPr>
              <w:t xml:space="preserve"> se to polje polni z 000000. Za registrirane antibiotične sirupe in očesne kapljice se vpiše </w:t>
            </w:r>
            <w:r w:rsidR="00A66C2B">
              <w:rPr>
                <w:rFonts w:ascii="Arial Narrow" w:hAnsi="Arial Narrow" w:cs="Arial"/>
                <w:sz w:val="20"/>
                <w:szCs w:val="20"/>
              </w:rPr>
              <w:t>nacionalna</w:t>
            </w:r>
            <w:r w:rsidRPr="00727D01">
              <w:rPr>
                <w:rFonts w:ascii="Arial Narrow" w:hAnsi="Arial Narrow" w:cs="Arial"/>
                <w:sz w:val="20"/>
                <w:szCs w:val="20"/>
              </w:rPr>
              <w:t xml:space="preserve"> šifra lastniškega zdravila. Pri galenskih pripravkih se uporablja </w:t>
            </w:r>
            <w:r w:rsidR="00A66C2B">
              <w:rPr>
                <w:rFonts w:ascii="Arial Narrow" w:hAnsi="Arial Narrow" w:cs="Arial"/>
                <w:sz w:val="20"/>
                <w:szCs w:val="20"/>
              </w:rPr>
              <w:t>nacionalne</w:t>
            </w:r>
            <w:r w:rsidRPr="00727D01">
              <w:rPr>
                <w:rFonts w:ascii="Arial Narrow" w:hAnsi="Arial Narrow" w:cs="Arial"/>
                <w:sz w:val="20"/>
                <w:szCs w:val="20"/>
              </w:rPr>
              <w:t xml:space="preserve"> šifre za razvrščene galenske pripravke.</w:t>
            </w:r>
          </w:p>
          <w:p w14:paraId="307AD58A" w14:textId="77777777" w:rsidR="00164608" w:rsidRPr="00727D01" w:rsidRDefault="00164608" w:rsidP="00164608">
            <w:pPr>
              <w:rPr>
                <w:rFonts w:ascii="Arial Narrow" w:hAnsi="Arial Narrow" w:cs="Arial"/>
                <w:sz w:val="20"/>
                <w:szCs w:val="20"/>
              </w:rPr>
            </w:pPr>
          </w:p>
          <w:p w14:paraId="735ED989" w14:textId="77777777" w:rsidR="00164608" w:rsidRPr="00727D01" w:rsidRDefault="00770BC4" w:rsidP="00770BC4">
            <w:pPr>
              <w:rPr>
                <w:rFonts w:ascii="Arial Narrow" w:hAnsi="Arial Narrow" w:cs="Arial"/>
                <w:sz w:val="20"/>
                <w:szCs w:val="20"/>
              </w:rPr>
            </w:pPr>
            <w:r>
              <w:rPr>
                <w:rFonts w:ascii="Arial Narrow" w:hAnsi="Arial Narrow" w:cs="Arial"/>
                <w:sz w:val="20"/>
                <w:szCs w:val="20"/>
              </w:rPr>
              <w:t>Zaenkrat je podatek neobvezen.</w:t>
            </w:r>
            <w:r w:rsidR="00164608">
              <w:rPr>
                <w:rFonts w:ascii="Arial Narrow" w:hAnsi="Arial Narrow" w:cs="Arial"/>
                <w:sz w:val="20"/>
                <w:szCs w:val="20"/>
              </w:rPr>
              <w:t>.</w:t>
            </w:r>
          </w:p>
        </w:tc>
      </w:tr>
      <w:tr w:rsidR="00164608" w:rsidRPr="00347675" w14:paraId="422AEA23"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6F7717E6" w14:textId="77777777" w:rsidR="00164608" w:rsidRPr="009C38EB" w:rsidRDefault="00A66C2B" w:rsidP="00164608">
            <w:pPr>
              <w:rPr>
                <w:rFonts w:ascii="Arial Narrow" w:hAnsi="Arial Narrow" w:cs="Arial"/>
                <w:sz w:val="20"/>
                <w:szCs w:val="20"/>
              </w:rPr>
            </w:pPr>
            <w:r>
              <w:rPr>
                <w:rFonts w:ascii="Arial Narrow" w:hAnsi="Arial Narrow" w:cs="Arial"/>
                <w:sz w:val="20"/>
                <w:szCs w:val="20"/>
              </w:rPr>
              <w:t>Nacionalna</w:t>
            </w:r>
            <w:r w:rsidR="00164608" w:rsidRPr="009C38EB">
              <w:rPr>
                <w:rFonts w:ascii="Arial Narrow" w:hAnsi="Arial Narrow" w:cs="Arial"/>
                <w:sz w:val="20"/>
                <w:szCs w:val="20"/>
              </w:rPr>
              <w:t xml:space="preserve"> šifra izdanega zdravila </w:t>
            </w:r>
          </w:p>
          <w:p w14:paraId="46DCC6B2" w14:textId="77777777" w:rsidR="00164608" w:rsidRPr="009C38EB" w:rsidRDefault="00164608" w:rsidP="00164608">
            <w:pPr>
              <w:rPr>
                <w:rFonts w:ascii="Arial Narrow" w:hAnsi="Arial Narrow" w:cs="Arial"/>
                <w:sz w:val="20"/>
                <w:szCs w:val="20"/>
              </w:rPr>
            </w:pPr>
          </w:p>
          <w:p w14:paraId="1EBF631F" w14:textId="77777777" w:rsidR="00164608" w:rsidRPr="009C38EB" w:rsidRDefault="00164608" w:rsidP="00164608">
            <w:pPr>
              <w:rPr>
                <w:rFonts w:ascii="Arial Narrow" w:hAnsi="Arial Narrow" w:cs="Arial"/>
                <w:sz w:val="20"/>
                <w:szCs w:val="20"/>
              </w:rPr>
            </w:pPr>
          </w:p>
          <w:p w14:paraId="2F4A688A" w14:textId="77777777" w:rsidR="00164608" w:rsidRPr="009C38EB" w:rsidRDefault="00164608" w:rsidP="00164608">
            <w:pPr>
              <w:rPr>
                <w:rFonts w:ascii="Arial Narrow" w:hAnsi="Arial Narrow"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54994C86" w14:textId="77777777" w:rsidR="00164608" w:rsidRPr="002B607A" w:rsidRDefault="00164608" w:rsidP="00164608">
            <w:pPr>
              <w:jc w:val="center"/>
              <w:rPr>
                <w:rFonts w:ascii="Arial Narrow" w:hAnsi="Arial Narrow" w:cs="Arial"/>
                <w:sz w:val="20"/>
                <w:szCs w:val="20"/>
              </w:rPr>
            </w:pPr>
            <w:r w:rsidRPr="002B607A">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18199B15"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295F2569" w14:textId="77777777" w:rsidR="00164608" w:rsidRPr="00727D01" w:rsidRDefault="00164608" w:rsidP="00A66C2B">
            <w:pPr>
              <w:autoSpaceDE w:val="0"/>
              <w:autoSpaceDN w:val="0"/>
              <w:adjustRightInd w:val="0"/>
              <w:spacing w:line="240" w:lineRule="atLeast"/>
              <w:rPr>
                <w:rFonts w:ascii="Arial Narrow" w:hAnsi="Arial Narrow" w:cs="Arial"/>
                <w:sz w:val="20"/>
                <w:szCs w:val="20"/>
              </w:rPr>
            </w:pPr>
            <w:r w:rsidRPr="00727D01">
              <w:rPr>
                <w:rFonts w:ascii="Arial Narrow" w:hAnsi="Arial Narrow" w:cs="Arial"/>
                <w:sz w:val="20"/>
                <w:szCs w:val="20"/>
              </w:rPr>
              <w:t xml:space="preserve">Polni se 6-mestna </w:t>
            </w:r>
            <w:r w:rsidR="00A66C2B">
              <w:rPr>
                <w:rFonts w:ascii="Arial Narrow" w:hAnsi="Arial Narrow" w:cs="Arial"/>
                <w:sz w:val="20"/>
                <w:szCs w:val="20"/>
              </w:rPr>
              <w:t>nacionalna</w:t>
            </w:r>
            <w:r w:rsidRPr="00727D01">
              <w:rPr>
                <w:rFonts w:ascii="Arial Narrow" w:hAnsi="Arial Narrow" w:cs="Arial"/>
                <w:sz w:val="20"/>
                <w:szCs w:val="20"/>
              </w:rPr>
              <w:t xml:space="preserve"> šifra zdravila, ki je bilo izdano. V primeru izdaje zdravila, ki je bilo predpisano z nelastniškim imenom se vpisuje </w:t>
            </w:r>
            <w:r w:rsidR="00A66C2B">
              <w:rPr>
                <w:rFonts w:ascii="Arial Narrow" w:hAnsi="Arial Narrow" w:cs="Arial"/>
                <w:sz w:val="20"/>
                <w:szCs w:val="20"/>
              </w:rPr>
              <w:t>nacionalna</w:t>
            </w:r>
            <w:r w:rsidRPr="00727D01">
              <w:rPr>
                <w:rFonts w:ascii="Arial Narrow" w:hAnsi="Arial Narrow" w:cs="Arial"/>
                <w:sz w:val="20"/>
                <w:szCs w:val="20"/>
              </w:rPr>
              <w:t xml:space="preserve"> šifra v lekarni izdanega zdravila. Pri magistralnih zdravilih </w:t>
            </w:r>
            <w:r w:rsidR="00A66C2B">
              <w:rPr>
                <w:rFonts w:ascii="Arial Narrow" w:hAnsi="Arial Narrow" w:cs="Arial"/>
                <w:sz w:val="20"/>
                <w:szCs w:val="20"/>
              </w:rPr>
              <w:t xml:space="preserve">brez dodeljene nacionalne šifre </w:t>
            </w:r>
            <w:r w:rsidRPr="00727D01">
              <w:rPr>
                <w:rFonts w:ascii="Arial Narrow" w:hAnsi="Arial Narrow" w:cs="Arial"/>
                <w:sz w:val="20"/>
                <w:szCs w:val="20"/>
              </w:rPr>
              <w:t xml:space="preserve">se to polje polni z 000000. Za registrirane antibiotične sirupe in očesne kapljice se vpiše </w:t>
            </w:r>
            <w:r w:rsidR="00A66C2B">
              <w:rPr>
                <w:rFonts w:ascii="Arial Narrow" w:hAnsi="Arial Narrow" w:cs="Arial"/>
                <w:sz w:val="20"/>
                <w:szCs w:val="20"/>
              </w:rPr>
              <w:t>nacionalna</w:t>
            </w:r>
            <w:r w:rsidRPr="00727D01">
              <w:rPr>
                <w:rFonts w:ascii="Arial Narrow" w:hAnsi="Arial Narrow" w:cs="Arial"/>
                <w:sz w:val="20"/>
                <w:szCs w:val="20"/>
              </w:rPr>
              <w:t xml:space="preserve"> šifra lastniškega zdravila. Pri galenskih pripravkih se uporablja </w:t>
            </w:r>
            <w:r w:rsidR="00A66C2B">
              <w:rPr>
                <w:rFonts w:ascii="Arial Narrow" w:hAnsi="Arial Narrow" w:cs="Arial"/>
                <w:sz w:val="20"/>
                <w:szCs w:val="20"/>
              </w:rPr>
              <w:t>nacionalne</w:t>
            </w:r>
            <w:r w:rsidRPr="00727D01">
              <w:rPr>
                <w:rFonts w:ascii="Arial Narrow" w:hAnsi="Arial Narrow" w:cs="Arial"/>
                <w:sz w:val="20"/>
                <w:szCs w:val="20"/>
              </w:rPr>
              <w:t xml:space="preserve"> šifre za razvrščene galenske pripravke. </w:t>
            </w:r>
          </w:p>
        </w:tc>
      </w:tr>
      <w:tr w:rsidR="00164608" w:rsidRPr="00347675" w14:paraId="00A4C0C8"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03651503" w14:textId="77777777" w:rsidR="00164608" w:rsidRPr="009A4CB2" w:rsidRDefault="00164608" w:rsidP="00164608">
            <w:pPr>
              <w:rPr>
                <w:rFonts w:ascii="Arial Narrow" w:hAnsi="Arial Narrow" w:cs="Arial"/>
                <w:sz w:val="20"/>
                <w:szCs w:val="20"/>
              </w:rPr>
            </w:pPr>
            <w:r w:rsidRPr="009A4CB2">
              <w:rPr>
                <w:rFonts w:ascii="Arial Narrow" w:hAnsi="Arial Narrow" w:cs="Arial"/>
                <w:sz w:val="20"/>
                <w:szCs w:val="20"/>
              </w:rPr>
              <w:t>Oznaka za magistralni pripravek in galenski izdelek</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57E3D4D4" w14:textId="77777777" w:rsidR="00164608" w:rsidRPr="009A4CB2"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5A68A075" w14:textId="77777777" w:rsidR="00164608" w:rsidRPr="009A4CB2" w:rsidRDefault="00164608" w:rsidP="00164608">
            <w:pPr>
              <w:jc w:val="center"/>
              <w:rPr>
                <w:rFonts w:ascii="Arial Narrow" w:hAnsi="Arial Narrow" w:cs="Arial"/>
                <w:sz w:val="20"/>
                <w:szCs w:val="20"/>
              </w:rPr>
            </w:pPr>
            <w:r>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7AE0815E" w14:textId="77777777" w:rsidR="00164608" w:rsidRDefault="00164608" w:rsidP="00164608">
            <w:pPr>
              <w:autoSpaceDE w:val="0"/>
              <w:autoSpaceDN w:val="0"/>
              <w:adjustRightInd w:val="0"/>
              <w:spacing w:line="240" w:lineRule="atLeast"/>
              <w:rPr>
                <w:rFonts w:ascii="Arial Narrow" w:hAnsi="Arial Narrow" w:cs="Courier New"/>
                <w:sz w:val="20"/>
                <w:szCs w:val="20"/>
              </w:rPr>
            </w:pPr>
            <w:r>
              <w:rPr>
                <w:rFonts w:ascii="Arial Narrow" w:hAnsi="Arial Narrow" w:cs="Courier New"/>
                <w:sz w:val="20"/>
                <w:szCs w:val="20"/>
              </w:rPr>
              <w:t>Izpolnjuje se le za magistralne pripravke in galenske izdelke.</w:t>
            </w:r>
          </w:p>
          <w:p w14:paraId="11CFDD53" w14:textId="77777777" w:rsidR="00164608" w:rsidRDefault="00164608" w:rsidP="00164608">
            <w:pPr>
              <w:autoSpaceDE w:val="0"/>
              <w:autoSpaceDN w:val="0"/>
              <w:adjustRightInd w:val="0"/>
              <w:spacing w:line="240" w:lineRule="atLeast"/>
              <w:rPr>
                <w:rFonts w:ascii="Arial Narrow" w:hAnsi="Arial Narrow" w:cs="Courier New"/>
                <w:sz w:val="20"/>
                <w:szCs w:val="20"/>
              </w:rPr>
            </w:pPr>
          </w:p>
          <w:p w14:paraId="6E6A7B76"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Na prvo mesto se doda oznaka</w:t>
            </w:r>
            <w:r>
              <w:rPr>
                <w:rFonts w:ascii="Arial Narrow" w:hAnsi="Arial Narrow" w:cs="Courier New"/>
                <w:sz w:val="20"/>
                <w:szCs w:val="20"/>
              </w:rPr>
              <w:t>:</w:t>
            </w:r>
          </w:p>
          <w:p w14:paraId="060F548F"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1 - za magistralne pripravke</w:t>
            </w:r>
          </w:p>
          <w:p w14:paraId="152B9AA3"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2 - za galenske izdelke</w:t>
            </w:r>
            <w:r>
              <w:rPr>
                <w:rFonts w:ascii="Arial Narrow" w:hAnsi="Arial Narrow" w:cs="Courier New"/>
                <w:sz w:val="20"/>
                <w:szCs w:val="20"/>
              </w:rPr>
              <w:t>.</w:t>
            </w:r>
          </w:p>
          <w:p w14:paraId="44D82AE4"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p>
          <w:p w14:paraId="33F25834"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Na drugo mesto se vpiše anatomska glavna skupina ATC klasifikacije za izdano zdravilo:</w:t>
            </w:r>
          </w:p>
          <w:p w14:paraId="732E8187"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A zdravila za bolezni prebavil in presnove</w:t>
            </w:r>
          </w:p>
          <w:p w14:paraId="5A2C128D"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B zdravila za bolezni krvi in krvotvornih organov</w:t>
            </w:r>
          </w:p>
          <w:p w14:paraId="67D08476"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C zdravila za bolezni srca in ožilja</w:t>
            </w:r>
          </w:p>
          <w:p w14:paraId="45768985"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D zdravila za bolezni kože in podkožnega tkiva</w:t>
            </w:r>
          </w:p>
          <w:p w14:paraId="6F86874F"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G zdravila za bolezni sečil in spolovil ter spolni hormoni</w:t>
            </w:r>
          </w:p>
          <w:p w14:paraId="1701D34B"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H hormonska zdravila za sistemsko zdravljenje - razen spolnih hormonov</w:t>
            </w:r>
          </w:p>
          <w:p w14:paraId="3C13A5CF"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J zdravila za sistemsko zdravljenje infekcij</w:t>
            </w:r>
          </w:p>
          <w:p w14:paraId="58CCCD90"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 xml:space="preserve">L zdravila z delovanjem na novotvorbe in imunomodulatorji </w:t>
            </w:r>
          </w:p>
          <w:p w14:paraId="43F70593"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M zdravila za bolezni mišično - skeletnega sistema</w:t>
            </w:r>
          </w:p>
          <w:p w14:paraId="769DA055"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N zdravila z delovanjem na živčevje</w:t>
            </w:r>
          </w:p>
          <w:p w14:paraId="181CC51B"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P antiparazitiki, insekticidi in repelenti</w:t>
            </w:r>
          </w:p>
          <w:p w14:paraId="22C269C3"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R zdravila za bolezni dihal</w:t>
            </w:r>
          </w:p>
          <w:p w14:paraId="17602639" w14:textId="77777777" w:rsidR="00164608" w:rsidRPr="00727D01" w:rsidRDefault="00164608" w:rsidP="00164608">
            <w:pPr>
              <w:autoSpaceDE w:val="0"/>
              <w:autoSpaceDN w:val="0"/>
              <w:adjustRightInd w:val="0"/>
              <w:spacing w:line="240" w:lineRule="atLeast"/>
              <w:rPr>
                <w:rFonts w:ascii="Arial Narrow" w:hAnsi="Arial Narrow" w:cs="Courier New"/>
                <w:sz w:val="20"/>
                <w:szCs w:val="20"/>
              </w:rPr>
            </w:pPr>
            <w:r w:rsidRPr="00727D01">
              <w:rPr>
                <w:rFonts w:ascii="Arial Narrow" w:hAnsi="Arial Narrow" w:cs="Courier New"/>
                <w:sz w:val="20"/>
                <w:szCs w:val="20"/>
              </w:rPr>
              <w:t>S zdravila za bolezni čutil</w:t>
            </w:r>
          </w:p>
          <w:p w14:paraId="5EA71E04" w14:textId="77777777" w:rsidR="00164608" w:rsidRDefault="00164608" w:rsidP="00164608">
            <w:pPr>
              <w:rPr>
                <w:rFonts w:ascii="Arial Narrow" w:hAnsi="Arial Narrow" w:cs="Courier New"/>
                <w:sz w:val="20"/>
                <w:szCs w:val="20"/>
              </w:rPr>
            </w:pPr>
            <w:r w:rsidRPr="00727D01">
              <w:rPr>
                <w:rFonts w:ascii="Arial Narrow" w:hAnsi="Arial Narrow" w:cs="Courier New"/>
                <w:sz w:val="20"/>
                <w:szCs w:val="20"/>
              </w:rPr>
              <w:t>V razna zdravila.</w:t>
            </w:r>
          </w:p>
          <w:p w14:paraId="4C3759F7" w14:textId="77777777" w:rsidR="00164608" w:rsidRDefault="00164608" w:rsidP="00164608">
            <w:pPr>
              <w:rPr>
                <w:rFonts w:ascii="Arial Narrow" w:hAnsi="Arial Narrow" w:cs="Courier New"/>
                <w:sz w:val="20"/>
                <w:szCs w:val="20"/>
              </w:rPr>
            </w:pPr>
          </w:p>
          <w:p w14:paraId="028342C2" w14:textId="77777777" w:rsidR="00164608" w:rsidRPr="00727D01" w:rsidRDefault="00164608" w:rsidP="00164608">
            <w:pPr>
              <w:rPr>
                <w:rFonts w:ascii="Arial Narrow" w:hAnsi="Arial Narrow" w:cs="Arial"/>
                <w:sz w:val="20"/>
                <w:szCs w:val="20"/>
              </w:rPr>
            </w:pPr>
            <w:r w:rsidRPr="00727D01">
              <w:rPr>
                <w:rFonts w:ascii="Arial Narrow" w:hAnsi="Arial Narrow" w:cs="Helv"/>
                <w:color w:val="000000"/>
                <w:sz w:val="20"/>
                <w:szCs w:val="20"/>
              </w:rPr>
              <w:t>V vseh ostalih primerih je polje prazno.</w:t>
            </w:r>
          </w:p>
        </w:tc>
      </w:tr>
      <w:tr w:rsidR="00164608" w:rsidRPr="00347675" w14:paraId="0AA2A5FB"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4B8463E4" w14:textId="77777777" w:rsidR="00164608" w:rsidRPr="009C38EB" w:rsidRDefault="00164608" w:rsidP="00164608">
            <w:pPr>
              <w:rPr>
                <w:rFonts w:ascii="Arial Narrow" w:hAnsi="Arial Narrow" w:cs="Arial"/>
                <w:sz w:val="20"/>
                <w:szCs w:val="20"/>
              </w:rPr>
            </w:pPr>
            <w:r w:rsidRPr="009C38EB">
              <w:rPr>
                <w:rFonts w:ascii="Arial Narrow" w:hAnsi="Arial Narrow" w:cs="Arial"/>
                <w:sz w:val="20"/>
                <w:szCs w:val="20"/>
              </w:rPr>
              <w:t>Količina izdanega zdravila</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30F90B3F" w14:textId="77777777" w:rsidR="00164608" w:rsidRPr="002B607A" w:rsidRDefault="00164608" w:rsidP="00164608">
            <w:pPr>
              <w:jc w:val="center"/>
              <w:rPr>
                <w:rFonts w:ascii="Arial Narrow" w:hAnsi="Arial Narrow" w:cs="Arial"/>
                <w:sz w:val="20"/>
                <w:szCs w:val="20"/>
              </w:rPr>
            </w:pPr>
            <w:r w:rsidRPr="002B607A">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5D314C6C"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474DB196"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Je število izdanih originalnih pakiranj zdravila</w:t>
            </w:r>
            <w:r>
              <w:rPr>
                <w:rFonts w:ascii="Arial Narrow" w:hAnsi="Arial Narrow" w:cs="Arial"/>
                <w:sz w:val="20"/>
                <w:szCs w:val="20"/>
              </w:rPr>
              <w:t>.</w:t>
            </w:r>
          </w:p>
        </w:tc>
      </w:tr>
      <w:tr w:rsidR="00164608" w:rsidRPr="00347675" w14:paraId="69F5B0A2"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1CC64389" w14:textId="77777777" w:rsidR="00164608" w:rsidRPr="00EC0900" w:rsidRDefault="00164608" w:rsidP="00164608">
            <w:pPr>
              <w:rPr>
                <w:rFonts w:ascii="Arial Narrow" w:hAnsi="Arial Narrow" w:cs="Arial"/>
                <w:sz w:val="20"/>
                <w:szCs w:val="20"/>
              </w:rPr>
            </w:pPr>
            <w:r w:rsidRPr="00EC0900">
              <w:rPr>
                <w:rFonts w:ascii="Arial Narrow" w:hAnsi="Arial Narrow" w:cs="Arial"/>
                <w:sz w:val="20"/>
                <w:szCs w:val="20"/>
              </w:rPr>
              <w:t xml:space="preserve">Enota mere </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7D199ED4" w14:textId="77777777" w:rsidR="00164608" w:rsidRPr="00EC0900" w:rsidRDefault="00164608" w:rsidP="00164608">
            <w:pPr>
              <w:jc w:val="center"/>
              <w:rPr>
                <w:rFonts w:ascii="Arial Narrow" w:hAnsi="Arial Narrow" w:cs="Arial"/>
                <w:sz w:val="20"/>
                <w:szCs w:val="20"/>
              </w:rPr>
            </w:pPr>
            <w:r w:rsidRPr="00EC0900">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5AEF36D5" w14:textId="77777777" w:rsidR="00164608" w:rsidRPr="00EC0900" w:rsidRDefault="00164608" w:rsidP="00164608">
            <w:pPr>
              <w:jc w:val="center"/>
              <w:rPr>
                <w:rFonts w:ascii="Arial Narrow" w:hAnsi="Arial Narrow" w:cs="Arial"/>
                <w:sz w:val="20"/>
                <w:szCs w:val="20"/>
              </w:rPr>
            </w:pPr>
            <w:r w:rsidRPr="00EC0900">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2617611F" w14:textId="77777777" w:rsidR="00164608" w:rsidRPr="00727D01" w:rsidRDefault="00164608" w:rsidP="00164608">
            <w:pPr>
              <w:rPr>
                <w:rFonts w:ascii="Arial Narrow" w:hAnsi="Arial Narrow" w:cs="Arial"/>
                <w:sz w:val="20"/>
                <w:szCs w:val="20"/>
              </w:rPr>
            </w:pPr>
            <w:r>
              <w:rPr>
                <w:rFonts w:ascii="Arial Narrow" w:hAnsi="Arial Narrow" w:cs="Arial"/>
                <w:sz w:val="20"/>
                <w:szCs w:val="20"/>
              </w:rPr>
              <w:t xml:space="preserve">Zaradi opustitve strukture za skupinske naročilnice za metadon </w:t>
            </w:r>
            <w:r w:rsidRPr="00727D01">
              <w:rPr>
                <w:rFonts w:ascii="Arial Narrow" w:hAnsi="Arial Narrow" w:cs="Arial"/>
                <w:sz w:val="20"/>
                <w:szCs w:val="20"/>
              </w:rPr>
              <w:t>se podatek</w:t>
            </w:r>
            <w:r>
              <w:rPr>
                <w:rFonts w:ascii="Arial Narrow" w:hAnsi="Arial Narrow" w:cs="Arial"/>
                <w:sz w:val="20"/>
                <w:szCs w:val="20"/>
              </w:rPr>
              <w:t xml:space="preserve"> vedno</w:t>
            </w:r>
            <w:r w:rsidRPr="00727D01">
              <w:rPr>
                <w:rFonts w:ascii="Arial Narrow" w:hAnsi="Arial Narrow" w:cs="Arial"/>
                <w:sz w:val="20"/>
                <w:szCs w:val="20"/>
              </w:rPr>
              <w:t xml:space="preserve"> izpolni z 0.</w:t>
            </w:r>
          </w:p>
        </w:tc>
      </w:tr>
      <w:tr w:rsidR="00164608" w:rsidRPr="00347675" w14:paraId="0FC2AF28"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118636E8" w14:textId="77777777" w:rsidR="00164608" w:rsidRPr="009C38EB" w:rsidRDefault="00164608" w:rsidP="00164608">
            <w:pPr>
              <w:rPr>
                <w:rFonts w:ascii="Arial Narrow" w:hAnsi="Arial Narrow" w:cs="Arial"/>
                <w:sz w:val="20"/>
                <w:szCs w:val="20"/>
              </w:rPr>
            </w:pPr>
            <w:r w:rsidRPr="009C38EB">
              <w:rPr>
                <w:rFonts w:ascii="Arial Narrow" w:hAnsi="Arial Narrow" w:cs="Arial"/>
                <w:sz w:val="20"/>
                <w:szCs w:val="20"/>
              </w:rPr>
              <w:lastRenderedPageBreak/>
              <w:t xml:space="preserve">Število točk </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64F52604" w14:textId="77777777" w:rsidR="00164608" w:rsidRPr="002B607A" w:rsidRDefault="00164608" w:rsidP="00164608">
            <w:pPr>
              <w:jc w:val="center"/>
              <w:rPr>
                <w:rFonts w:ascii="Arial Narrow" w:hAnsi="Arial Narrow" w:cs="Arial"/>
                <w:sz w:val="20"/>
                <w:szCs w:val="20"/>
              </w:rPr>
            </w:pPr>
            <w:r w:rsidRPr="002B607A">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2BC04916" w14:textId="77777777" w:rsidR="00164608" w:rsidRPr="002B607A"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0AC09E79"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Skupno število točk za storitve po seznamu lekarniških storitev</w:t>
            </w:r>
            <w:r>
              <w:rPr>
                <w:rFonts w:ascii="Arial Narrow" w:hAnsi="Arial Narrow" w:cs="Arial"/>
                <w:sz w:val="20"/>
                <w:szCs w:val="20"/>
              </w:rPr>
              <w:t>.</w:t>
            </w:r>
            <w:r w:rsidRPr="00727D01">
              <w:rPr>
                <w:rFonts w:ascii="Arial Narrow" w:hAnsi="Arial Narrow" w:cs="Arial"/>
                <w:sz w:val="20"/>
                <w:szCs w:val="20"/>
              </w:rPr>
              <w:t xml:space="preserve"> V to polje se seštevajo točke obdelave recepta, vročitev zdravila in vse opravljene magistralne storitve.</w:t>
            </w:r>
          </w:p>
          <w:p w14:paraId="1A8C3464"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Storitve galenskega laboratorija se ne prištevajo, ker so že zajete v ceni pripravka.</w:t>
            </w:r>
          </w:p>
        </w:tc>
      </w:tr>
      <w:tr w:rsidR="009960B5" w:rsidRPr="00347675" w14:paraId="56DB7791"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3AC6484E" w14:textId="77777777" w:rsidR="009960B5" w:rsidRPr="009960B5" w:rsidRDefault="009960B5" w:rsidP="00164608">
            <w:pPr>
              <w:rPr>
                <w:rFonts w:ascii="Arial Narrow" w:hAnsi="Arial Narrow" w:cs="Arial"/>
                <w:sz w:val="20"/>
                <w:szCs w:val="20"/>
              </w:rPr>
            </w:pPr>
            <w:r>
              <w:rPr>
                <w:rFonts w:ascii="Arial Narrow" w:hAnsi="Arial Narrow" w:cs="Arial"/>
                <w:sz w:val="20"/>
                <w:szCs w:val="20"/>
              </w:rPr>
              <w:t>Opravljene lekarniške storitve</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63D0A9B5" w14:textId="77777777" w:rsidR="009960B5" w:rsidRDefault="00824061"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570B68A2" w14:textId="77777777" w:rsidR="009960B5" w:rsidRPr="002B607A" w:rsidRDefault="009960B5"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6BB9ED8F" w14:textId="77777777" w:rsidR="009960B5" w:rsidRDefault="000E7209" w:rsidP="001C1434">
            <w:pPr>
              <w:rPr>
                <w:rFonts w:ascii="Arial Narrow" w:hAnsi="Arial Narrow" w:cs="Arial"/>
                <w:sz w:val="20"/>
                <w:szCs w:val="20"/>
              </w:rPr>
            </w:pPr>
            <w:r>
              <w:rPr>
                <w:rFonts w:ascii="Arial Narrow" w:hAnsi="Arial Narrow" w:cs="Arial"/>
                <w:sz w:val="20"/>
                <w:szCs w:val="20"/>
              </w:rPr>
              <w:t>Znotraj sklopa se lahko navede največ 20 lekarniških storitev. Sklop</w:t>
            </w:r>
            <w:r w:rsidR="00824061">
              <w:rPr>
                <w:rFonts w:ascii="Arial Narrow" w:hAnsi="Arial Narrow" w:cs="Arial"/>
                <w:sz w:val="20"/>
                <w:szCs w:val="20"/>
              </w:rPr>
              <w:t xml:space="preserve"> o opravljenih lekarniških storitvah je obvezen, kadar je število točk večje kot 0</w:t>
            </w:r>
            <w:r w:rsidR="001C1434">
              <w:rPr>
                <w:rFonts w:ascii="Arial Narrow" w:hAnsi="Arial Narrow" w:cs="Arial"/>
                <w:sz w:val="20"/>
                <w:szCs w:val="20"/>
              </w:rPr>
              <w:t>;</w:t>
            </w:r>
            <w:r w:rsidR="00C7191D">
              <w:rPr>
                <w:rFonts w:ascii="Arial Narrow" w:hAnsi="Arial Narrow" w:cs="Arial"/>
                <w:sz w:val="20"/>
                <w:szCs w:val="20"/>
              </w:rPr>
              <w:t xml:space="preserve"> obvezna sta oba spodaj navedena podatka</w:t>
            </w:r>
            <w:r w:rsidR="00824061">
              <w:rPr>
                <w:rFonts w:ascii="Arial Narrow" w:hAnsi="Arial Narrow" w:cs="Arial"/>
                <w:sz w:val="20"/>
                <w:szCs w:val="20"/>
              </w:rPr>
              <w:t>.</w:t>
            </w:r>
          </w:p>
        </w:tc>
      </w:tr>
      <w:tr w:rsidR="000D3AB3" w:rsidRPr="00347675" w14:paraId="74E532F0" w14:textId="77777777" w:rsidTr="00142444">
        <w:trPr>
          <w:gridBefore w:val="3"/>
          <w:wBefore w:w="281" w:type="dxa"/>
          <w:cantSplit/>
          <w:trHeight w:val="20"/>
          <w:jc w:val="center"/>
        </w:trPr>
        <w:tc>
          <w:tcPr>
            <w:tcW w:w="1713" w:type="dxa"/>
            <w:gridSpan w:val="3"/>
            <w:tcBorders>
              <w:top w:val="single" w:sz="4" w:space="0" w:color="000000"/>
              <w:left w:val="single" w:sz="4" w:space="0" w:color="000000"/>
              <w:bottom w:val="single" w:sz="4" w:space="0" w:color="000000"/>
              <w:right w:val="single" w:sz="4" w:space="0" w:color="auto"/>
            </w:tcBorders>
            <w:shd w:val="clear" w:color="auto" w:fill="auto"/>
            <w:noWrap/>
          </w:tcPr>
          <w:p w14:paraId="3C86CFD1" w14:textId="77777777" w:rsidR="000D3AB3" w:rsidRPr="009C38EB" w:rsidRDefault="009960B5" w:rsidP="009960B5">
            <w:pPr>
              <w:tabs>
                <w:tab w:val="left" w:pos="284"/>
              </w:tabs>
              <w:rPr>
                <w:rFonts w:ascii="Arial Narrow" w:hAnsi="Arial Narrow" w:cs="Arial"/>
                <w:sz w:val="20"/>
                <w:szCs w:val="20"/>
              </w:rPr>
            </w:pPr>
            <w:r w:rsidRPr="009960B5">
              <w:rPr>
                <w:rFonts w:ascii="Arial Narrow" w:hAnsi="Arial Narrow" w:cs="Arial"/>
                <w:sz w:val="20"/>
                <w:szCs w:val="20"/>
              </w:rPr>
              <w:t>Šifra lekarniške storitve</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1ADF4C1C" w14:textId="77777777" w:rsidR="000D3AB3" w:rsidRDefault="00937BC6" w:rsidP="009960B5">
            <w:pPr>
              <w:tabs>
                <w:tab w:val="left" w:pos="284"/>
              </w:tabs>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03779715" w14:textId="77777777" w:rsidR="000D3AB3" w:rsidRPr="002B607A" w:rsidRDefault="000D3AB3" w:rsidP="009960B5">
            <w:pPr>
              <w:tabs>
                <w:tab w:val="left" w:pos="284"/>
              </w:tabs>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1DEBA9FE" w14:textId="77777777" w:rsidR="000D3AB3" w:rsidRPr="00727D01" w:rsidRDefault="009960B5" w:rsidP="009960B5">
            <w:pPr>
              <w:tabs>
                <w:tab w:val="left" w:pos="284"/>
              </w:tabs>
              <w:rPr>
                <w:rFonts w:ascii="Arial Narrow" w:hAnsi="Arial Narrow" w:cs="Arial"/>
                <w:sz w:val="20"/>
                <w:szCs w:val="20"/>
              </w:rPr>
            </w:pPr>
            <w:r>
              <w:rPr>
                <w:rFonts w:ascii="Arial Narrow" w:hAnsi="Arial Narrow" w:cs="Arial"/>
                <w:sz w:val="20"/>
                <w:szCs w:val="20"/>
              </w:rPr>
              <w:t xml:space="preserve">Navedejo se šifre lekarniških storitev iz Seznama storitev 15.24. </w:t>
            </w:r>
          </w:p>
        </w:tc>
      </w:tr>
      <w:tr w:rsidR="000D3AB3" w:rsidRPr="00347675" w14:paraId="4EDBDA83" w14:textId="77777777" w:rsidTr="00142444">
        <w:trPr>
          <w:gridBefore w:val="3"/>
          <w:wBefore w:w="281" w:type="dxa"/>
          <w:cantSplit/>
          <w:trHeight w:val="20"/>
          <w:jc w:val="center"/>
        </w:trPr>
        <w:tc>
          <w:tcPr>
            <w:tcW w:w="1713" w:type="dxa"/>
            <w:gridSpan w:val="3"/>
            <w:tcBorders>
              <w:top w:val="single" w:sz="4" w:space="0" w:color="000000"/>
              <w:left w:val="single" w:sz="4" w:space="0" w:color="000000"/>
              <w:bottom w:val="single" w:sz="4" w:space="0" w:color="000000"/>
              <w:right w:val="single" w:sz="4" w:space="0" w:color="auto"/>
            </w:tcBorders>
            <w:shd w:val="clear" w:color="auto" w:fill="auto"/>
            <w:noWrap/>
          </w:tcPr>
          <w:p w14:paraId="17E00DD6" w14:textId="77777777" w:rsidR="000D3AB3" w:rsidRPr="009C38EB" w:rsidRDefault="009960B5" w:rsidP="009960B5">
            <w:pPr>
              <w:tabs>
                <w:tab w:val="left" w:pos="284"/>
              </w:tabs>
              <w:rPr>
                <w:rFonts w:ascii="Arial Narrow" w:hAnsi="Arial Narrow" w:cs="Arial"/>
                <w:sz w:val="20"/>
                <w:szCs w:val="20"/>
              </w:rPr>
            </w:pPr>
            <w:r w:rsidRPr="009960B5">
              <w:rPr>
                <w:rFonts w:ascii="Arial Narrow" w:hAnsi="Arial Narrow" w:cs="Arial"/>
                <w:sz w:val="20"/>
                <w:szCs w:val="20"/>
              </w:rPr>
              <w:t>Število opravljenih lekarniških storitev</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097F8CE8" w14:textId="77777777" w:rsidR="000D3AB3" w:rsidRDefault="00937BC6" w:rsidP="009960B5">
            <w:pPr>
              <w:tabs>
                <w:tab w:val="left" w:pos="284"/>
              </w:tabs>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7D4D62AA" w14:textId="77777777" w:rsidR="000D3AB3" w:rsidRPr="002B607A" w:rsidRDefault="000D3AB3" w:rsidP="009960B5">
            <w:pPr>
              <w:tabs>
                <w:tab w:val="left" w:pos="284"/>
              </w:tabs>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1CCF116A" w14:textId="77777777" w:rsidR="000D3AB3" w:rsidRPr="00727D01" w:rsidRDefault="009960B5" w:rsidP="009960B5">
            <w:pPr>
              <w:tabs>
                <w:tab w:val="left" w:pos="284"/>
              </w:tabs>
              <w:rPr>
                <w:rFonts w:ascii="Arial Narrow" w:hAnsi="Arial Narrow" w:cs="Arial"/>
                <w:sz w:val="20"/>
                <w:szCs w:val="20"/>
              </w:rPr>
            </w:pPr>
            <w:r>
              <w:rPr>
                <w:rFonts w:ascii="Arial Narrow" w:hAnsi="Arial Narrow" w:cs="Arial"/>
                <w:sz w:val="20"/>
                <w:szCs w:val="20"/>
              </w:rPr>
              <w:t xml:space="preserve">Za posamezno lekraniško storitev se navede količina; za storitve, vezane na obdelavo recepta, je število največ ena, za ostale storitve pa največ toliko, kot je število izdanih originalnih pakiranj.  </w:t>
            </w:r>
          </w:p>
        </w:tc>
      </w:tr>
      <w:tr w:rsidR="004A26E6" w:rsidRPr="00347675" w14:paraId="12B698ED"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635AA69C" w14:textId="77777777" w:rsidR="004A26E6" w:rsidRPr="009C38EB" w:rsidRDefault="004A26E6" w:rsidP="00164608">
            <w:pPr>
              <w:rPr>
                <w:rFonts w:ascii="Arial Narrow" w:hAnsi="Arial Narrow" w:cs="Arial"/>
                <w:sz w:val="20"/>
                <w:szCs w:val="20"/>
              </w:rPr>
            </w:pPr>
            <w:r w:rsidRPr="004A26E6">
              <w:rPr>
                <w:rFonts w:ascii="Arial Narrow" w:hAnsi="Arial Narrow" w:cs="Arial"/>
                <w:sz w:val="20"/>
                <w:szCs w:val="20"/>
              </w:rPr>
              <w:t>Magistralno zdravilo</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27B69267" w14:textId="77777777" w:rsidR="004A26E6" w:rsidRDefault="008F650E"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221B4A31" w14:textId="77777777" w:rsidR="004A26E6" w:rsidRPr="002B607A" w:rsidRDefault="004A26E6"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0BFA0C4D" w14:textId="77777777" w:rsidR="004A26E6" w:rsidRPr="00727D01" w:rsidRDefault="004A26E6" w:rsidP="004A26E6">
            <w:pPr>
              <w:rPr>
                <w:rFonts w:ascii="Arial Narrow" w:hAnsi="Arial Narrow" w:cs="Arial"/>
                <w:sz w:val="20"/>
                <w:szCs w:val="20"/>
              </w:rPr>
            </w:pPr>
            <w:r w:rsidRPr="004A26E6">
              <w:rPr>
                <w:rFonts w:ascii="Arial Narrow" w:hAnsi="Arial Narrow" w:cs="Arial"/>
                <w:sz w:val="20"/>
                <w:szCs w:val="20"/>
              </w:rPr>
              <w:t>Znotraj sklopa  je dovoljeno navesti do 30 sestavin</w:t>
            </w:r>
            <w:r w:rsidR="00202391">
              <w:rPr>
                <w:rFonts w:ascii="Arial Narrow" w:hAnsi="Arial Narrow" w:cs="Arial"/>
                <w:sz w:val="20"/>
                <w:szCs w:val="20"/>
              </w:rPr>
              <w:t>.</w:t>
            </w:r>
          </w:p>
        </w:tc>
      </w:tr>
      <w:tr w:rsidR="004A26E6" w:rsidRPr="008F650E" w14:paraId="19F42FD5" w14:textId="77777777" w:rsidTr="00142444">
        <w:tblPrEx>
          <w:jc w:val="right"/>
        </w:tblPrEx>
        <w:trPr>
          <w:gridBefore w:val="1"/>
          <w:gridAfter w:val="1"/>
          <w:wBefore w:w="76" w:type="dxa"/>
          <w:wAfter w:w="209" w:type="dxa"/>
          <w:cantSplit/>
          <w:trHeight w:val="20"/>
          <w:jc w:val="right"/>
        </w:trPr>
        <w:tc>
          <w:tcPr>
            <w:tcW w:w="1708" w:type="dxa"/>
            <w:gridSpan w:val="4"/>
            <w:tcBorders>
              <w:top w:val="single" w:sz="4" w:space="0" w:color="000000"/>
              <w:left w:val="single" w:sz="4" w:space="0" w:color="000000"/>
              <w:bottom w:val="single" w:sz="4" w:space="0" w:color="000000"/>
              <w:right w:val="single" w:sz="4" w:space="0" w:color="auto"/>
            </w:tcBorders>
            <w:shd w:val="clear" w:color="auto" w:fill="auto"/>
            <w:noWrap/>
          </w:tcPr>
          <w:p w14:paraId="0215835C" w14:textId="77777777" w:rsidR="004A26E6" w:rsidRPr="009C38EB" w:rsidRDefault="004A26E6" w:rsidP="008F650E">
            <w:pPr>
              <w:rPr>
                <w:rFonts w:ascii="Arial Narrow" w:hAnsi="Arial Narrow" w:cs="Arial"/>
                <w:sz w:val="20"/>
                <w:szCs w:val="20"/>
              </w:rPr>
            </w:pPr>
            <w:r w:rsidRPr="008F650E">
              <w:rPr>
                <w:rFonts w:ascii="Arial Narrow" w:hAnsi="Arial Narrow" w:cs="Arial"/>
                <w:sz w:val="20"/>
                <w:szCs w:val="20"/>
              </w:rPr>
              <w:t>Naziv magistralnega zdravila</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tcPr>
          <w:p w14:paraId="0E5D09EF" w14:textId="77777777" w:rsidR="004A26E6" w:rsidRDefault="008F650E" w:rsidP="008F650E">
            <w:pPr>
              <w:tabs>
                <w:tab w:val="left" w:pos="284"/>
              </w:tabs>
              <w:jc w:val="center"/>
              <w:rPr>
                <w:rFonts w:ascii="Arial Narrow" w:hAnsi="Arial Narrow" w:cs="Arial"/>
                <w:sz w:val="20"/>
                <w:szCs w:val="20"/>
              </w:rPr>
            </w:pPr>
            <w:r>
              <w:rPr>
                <w:rFonts w:ascii="Arial Narrow" w:hAnsi="Arial Narrow" w:cs="Arial"/>
                <w:sz w:val="20"/>
                <w:szCs w:val="20"/>
              </w:rPr>
              <w:t>+</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14:paraId="2252E16E" w14:textId="77777777" w:rsidR="004A26E6" w:rsidRPr="002B607A" w:rsidRDefault="004A26E6" w:rsidP="008F650E">
            <w:pPr>
              <w:rPr>
                <w:rFonts w:ascii="Arial Narrow" w:hAnsi="Arial Narrow" w:cs="Arial"/>
                <w:sz w:val="20"/>
                <w:szCs w:val="20"/>
              </w:rPr>
            </w:pPr>
          </w:p>
        </w:tc>
        <w:tc>
          <w:tcPr>
            <w:tcW w:w="6238" w:type="dxa"/>
            <w:gridSpan w:val="2"/>
            <w:tcBorders>
              <w:top w:val="single" w:sz="4" w:space="0" w:color="000000"/>
              <w:left w:val="single" w:sz="4" w:space="0" w:color="000000"/>
              <w:bottom w:val="single" w:sz="4" w:space="0" w:color="000000"/>
              <w:right w:val="single" w:sz="4" w:space="0" w:color="000000"/>
            </w:tcBorders>
          </w:tcPr>
          <w:p w14:paraId="609F0E01" w14:textId="77777777" w:rsidR="004A26E6" w:rsidRDefault="00995E04" w:rsidP="00164608">
            <w:pPr>
              <w:rPr>
                <w:rFonts w:ascii="Arial Narrow" w:hAnsi="Arial Narrow" w:cs="Arial"/>
                <w:sz w:val="20"/>
                <w:szCs w:val="20"/>
              </w:rPr>
            </w:pPr>
            <w:r w:rsidRPr="008F650E">
              <w:rPr>
                <w:rFonts w:ascii="Arial Narrow" w:hAnsi="Arial Narrow" w:cs="Arial"/>
                <w:sz w:val="20"/>
                <w:szCs w:val="20"/>
              </w:rPr>
              <w:t>Naziv magistralnega zdravila, kot ga vodi lekarna v svojem informacijskem sistemu, ne glede na morebitne okrajšave pa mora biti razvidno, za katero magistralno zdravilo gre. Za posamezno izdajo zdravila se naziv navede le enkrat.</w:t>
            </w:r>
          </w:p>
          <w:p w14:paraId="50E91C6C" w14:textId="77777777" w:rsidR="008F650E" w:rsidRPr="00727D01" w:rsidRDefault="008F650E" w:rsidP="00164608">
            <w:pPr>
              <w:rPr>
                <w:rFonts w:ascii="Arial Narrow" w:hAnsi="Arial Narrow" w:cs="Arial"/>
                <w:sz w:val="20"/>
                <w:szCs w:val="20"/>
              </w:rPr>
            </w:pPr>
            <w:r>
              <w:rPr>
                <w:rFonts w:ascii="Arial Narrow" w:hAnsi="Arial Narrow" w:cs="Arial"/>
                <w:sz w:val="20"/>
                <w:szCs w:val="20"/>
              </w:rPr>
              <w:t>Dolžina niza je lahko največ 40 znakov.</w:t>
            </w:r>
          </w:p>
        </w:tc>
      </w:tr>
      <w:tr w:rsidR="008F650E" w:rsidRPr="008F650E" w14:paraId="2EFE1C4A" w14:textId="77777777" w:rsidTr="00142444">
        <w:tblPrEx>
          <w:jc w:val="right"/>
        </w:tblPrEx>
        <w:trPr>
          <w:gridBefore w:val="2"/>
          <w:gridAfter w:val="1"/>
          <w:wBefore w:w="218" w:type="dxa"/>
          <w:wAfter w:w="209" w:type="dxa"/>
          <w:cantSplit/>
          <w:trHeight w:val="20"/>
          <w:jc w:val="right"/>
        </w:trPr>
        <w:tc>
          <w:tcPr>
            <w:tcW w:w="1559" w:type="dxa"/>
            <w:gridSpan w:val="2"/>
            <w:tcBorders>
              <w:top w:val="single" w:sz="4" w:space="0" w:color="000000"/>
              <w:left w:val="single" w:sz="4" w:space="0" w:color="000000"/>
              <w:bottom w:val="single" w:sz="4" w:space="0" w:color="000000"/>
              <w:right w:val="single" w:sz="4" w:space="0" w:color="auto"/>
            </w:tcBorders>
            <w:shd w:val="clear" w:color="auto" w:fill="auto"/>
            <w:noWrap/>
          </w:tcPr>
          <w:p w14:paraId="47DBB4A0" w14:textId="77777777" w:rsidR="004A26E6" w:rsidRPr="009C38EB" w:rsidRDefault="004A26E6" w:rsidP="00164608">
            <w:pPr>
              <w:rPr>
                <w:rFonts w:ascii="Arial Narrow" w:hAnsi="Arial Narrow" w:cs="Arial"/>
                <w:sz w:val="20"/>
                <w:szCs w:val="20"/>
              </w:rPr>
            </w:pPr>
            <w:r w:rsidRPr="008F650E">
              <w:rPr>
                <w:rFonts w:ascii="Arial Narrow" w:hAnsi="Arial Narrow" w:cs="Arial"/>
                <w:sz w:val="20"/>
                <w:szCs w:val="20"/>
              </w:rPr>
              <w:t>Naziv sestavine</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52AD4B72" w14:textId="77777777" w:rsidR="004A26E6" w:rsidRDefault="008F650E" w:rsidP="008F650E">
            <w:pPr>
              <w:tabs>
                <w:tab w:val="left" w:pos="284"/>
              </w:tabs>
              <w:jc w:val="center"/>
              <w:rPr>
                <w:rFonts w:ascii="Arial Narrow" w:hAnsi="Arial Narrow" w:cs="Arial"/>
                <w:sz w:val="20"/>
                <w:szCs w:val="20"/>
              </w:rPr>
            </w:pPr>
            <w:r>
              <w:rPr>
                <w:rFonts w:ascii="Arial Narrow" w:hAnsi="Arial Narrow" w:cs="Arial"/>
                <w:sz w:val="20"/>
                <w:szCs w:val="20"/>
              </w:rPr>
              <w:t>+</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14:paraId="5D342EC7" w14:textId="77777777" w:rsidR="004A26E6" w:rsidRPr="002B607A" w:rsidRDefault="004A26E6" w:rsidP="008F650E">
            <w:pPr>
              <w:rPr>
                <w:rFonts w:ascii="Arial Narrow" w:hAnsi="Arial Narrow" w:cs="Arial"/>
                <w:sz w:val="20"/>
                <w:szCs w:val="20"/>
              </w:rPr>
            </w:pPr>
          </w:p>
        </w:tc>
        <w:tc>
          <w:tcPr>
            <w:tcW w:w="6238" w:type="dxa"/>
            <w:gridSpan w:val="2"/>
            <w:tcBorders>
              <w:top w:val="single" w:sz="4" w:space="0" w:color="000000"/>
              <w:left w:val="single" w:sz="4" w:space="0" w:color="000000"/>
              <w:bottom w:val="single" w:sz="4" w:space="0" w:color="000000"/>
              <w:right w:val="single" w:sz="4" w:space="0" w:color="000000"/>
            </w:tcBorders>
          </w:tcPr>
          <w:p w14:paraId="35F36461" w14:textId="77777777" w:rsidR="004A26E6" w:rsidRDefault="008F650E" w:rsidP="00164608">
            <w:pPr>
              <w:rPr>
                <w:rFonts w:ascii="Arial Narrow" w:hAnsi="Arial Narrow" w:cs="Arial"/>
                <w:sz w:val="20"/>
                <w:szCs w:val="20"/>
              </w:rPr>
            </w:pPr>
            <w:r w:rsidRPr="008F650E">
              <w:rPr>
                <w:rFonts w:ascii="Arial Narrow" w:hAnsi="Arial Narrow" w:cs="Arial"/>
                <w:sz w:val="20"/>
                <w:szCs w:val="20"/>
              </w:rPr>
              <w:t>Naziv posamezne sestavine, kot ga vodi lekarna v svojem informacijskem sistemu, ne glede na morebitne okrajšave pa mora biti razvidno, za katero sestavino gre.</w:t>
            </w:r>
          </w:p>
          <w:p w14:paraId="555EC025" w14:textId="77777777" w:rsidR="008F650E" w:rsidRPr="00727D01" w:rsidRDefault="008F650E" w:rsidP="008F650E">
            <w:pPr>
              <w:rPr>
                <w:rFonts w:ascii="Arial Narrow" w:hAnsi="Arial Narrow" w:cs="Arial"/>
                <w:sz w:val="20"/>
                <w:szCs w:val="20"/>
              </w:rPr>
            </w:pPr>
            <w:r>
              <w:rPr>
                <w:rFonts w:ascii="Arial Narrow" w:hAnsi="Arial Narrow" w:cs="Arial"/>
                <w:sz w:val="20"/>
                <w:szCs w:val="20"/>
              </w:rPr>
              <w:t>Dolžina niza je lahko največ 20 znakov.</w:t>
            </w:r>
          </w:p>
        </w:tc>
      </w:tr>
      <w:tr w:rsidR="008F650E" w:rsidRPr="008F650E" w14:paraId="4D9D19BE" w14:textId="77777777" w:rsidTr="00142444">
        <w:tblPrEx>
          <w:jc w:val="right"/>
        </w:tblPrEx>
        <w:trPr>
          <w:gridBefore w:val="2"/>
          <w:gridAfter w:val="1"/>
          <w:wBefore w:w="218" w:type="dxa"/>
          <w:wAfter w:w="209" w:type="dxa"/>
          <w:cantSplit/>
          <w:trHeight w:val="20"/>
          <w:jc w:val="right"/>
        </w:trPr>
        <w:tc>
          <w:tcPr>
            <w:tcW w:w="1559" w:type="dxa"/>
            <w:gridSpan w:val="2"/>
            <w:tcBorders>
              <w:top w:val="single" w:sz="4" w:space="0" w:color="000000"/>
              <w:left w:val="single" w:sz="4" w:space="0" w:color="000000"/>
              <w:bottom w:val="single" w:sz="4" w:space="0" w:color="000000"/>
              <w:right w:val="single" w:sz="4" w:space="0" w:color="auto"/>
            </w:tcBorders>
            <w:shd w:val="clear" w:color="auto" w:fill="auto"/>
            <w:noWrap/>
          </w:tcPr>
          <w:p w14:paraId="65901C58" w14:textId="77777777" w:rsidR="004A26E6" w:rsidRPr="009C38EB" w:rsidRDefault="004A26E6" w:rsidP="00164608">
            <w:pPr>
              <w:rPr>
                <w:rFonts w:ascii="Arial Narrow" w:hAnsi="Arial Narrow" w:cs="Arial"/>
                <w:sz w:val="20"/>
                <w:szCs w:val="20"/>
              </w:rPr>
            </w:pPr>
            <w:r w:rsidRPr="008F650E">
              <w:rPr>
                <w:rFonts w:ascii="Arial Narrow" w:hAnsi="Arial Narrow" w:cs="Arial"/>
                <w:sz w:val="20"/>
                <w:szCs w:val="20"/>
              </w:rPr>
              <w:t>Količina sestavine</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649C5786" w14:textId="77777777" w:rsidR="004A26E6" w:rsidRDefault="008F650E" w:rsidP="008F650E">
            <w:pPr>
              <w:tabs>
                <w:tab w:val="left" w:pos="284"/>
              </w:tabs>
              <w:jc w:val="center"/>
              <w:rPr>
                <w:rFonts w:ascii="Arial Narrow" w:hAnsi="Arial Narrow" w:cs="Arial"/>
                <w:sz w:val="20"/>
                <w:szCs w:val="20"/>
              </w:rPr>
            </w:pPr>
            <w:r>
              <w:rPr>
                <w:rFonts w:ascii="Arial Narrow" w:hAnsi="Arial Narrow" w:cs="Arial"/>
                <w:sz w:val="20"/>
                <w:szCs w:val="20"/>
              </w:rPr>
              <w:t>+</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14:paraId="5CD69DAC" w14:textId="77777777" w:rsidR="004A26E6" w:rsidRPr="002B607A" w:rsidRDefault="004A26E6" w:rsidP="008F650E">
            <w:pPr>
              <w:rPr>
                <w:rFonts w:ascii="Arial Narrow" w:hAnsi="Arial Narrow" w:cs="Arial"/>
                <w:sz w:val="20"/>
                <w:szCs w:val="20"/>
              </w:rPr>
            </w:pPr>
          </w:p>
        </w:tc>
        <w:tc>
          <w:tcPr>
            <w:tcW w:w="6238" w:type="dxa"/>
            <w:gridSpan w:val="2"/>
            <w:tcBorders>
              <w:top w:val="single" w:sz="4" w:space="0" w:color="000000"/>
              <w:left w:val="single" w:sz="4" w:space="0" w:color="000000"/>
              <w:bottom w:val="single" w:sz="4" w:space="0" w:color="000000"/>
              <w:right w:val="single" w:sz="4" w:space="0" w:color="000000"/>
            </w:tcBorders>
          </w:tcPr>
          <w:p w14:paraId="306BC233" w14:textId="77777777" w:rsidR="004A26E6" w:rsidRDefault="008F650E" w:rsidP="008F650E">
            <w:pPr>
              <w:rPr>
                <w:rFonts w:ascii="Arial Narrow" w:hAnsi="Arial Narrow" w:cs="Arial"/>
                <w:sz w:val="20"/>
                <w:szCs w:val="20"/>
              </w:rPr>
            </w:pPr>
            <w:r w:rsidRPr="008F650E">
              <w:rPr>
                <w:rFonts w:ascii="Arial Narrow" w:hAnsi="Arial Narrow" w:cs="Arial"/>
                <w:sz w:val="20"/>
                <w:szCs w:val="20"/>
              </w:rPr>
              <w:t xml:space="preserve">Količina posamezne sestavine, uporabljene pri izdelavi zdravila. Če izdate več pakiranj, navedite količino za celotno izdajo. Za določene sestavine oz. dodatni material (npr. zaščitna maska) je </w:t>
            </w:r>
            <w:r>
              <w:rPr>
                <w:rFonts w:ascii="Arial Narrow" w:hAnsi="Arial Narrow" w:cs="Arial"/>
                <w:sz w:val="20"/>
                <w:szCs w:val="20"/>
              </w:rPr>
              <w:t>običajno</w:t>
            </w:r>
            <w:r w:rsidRPr="008F650E">
              <w:rPr>
                <w:rFonts w:ascii="Arial Narrow" w:hAnsi="Arial Narrow" w:cs="Arial"/>
                <w:sz w:val="20"/>
                <w:szCs w:val="20"/>
              </w:rPr>
              <w:t xml:space="preserve"> količina ista ne glede na število pakiranj.</w:t>
            </w:r>
          </w:p>
          <w:p w14:paraId="3105FBE4" w14:textId="77777777" w:rsidR="008F650E" w:rsidRPr="00727D01" w:rsidRDefault="008F650E" w:rsidP="008F650E">
            <w:pPr>
              <w:rPr>
                <w:rFonts w:ascii="Arial Narrow" w:hAnsi="Arial Narrow" w:cs="Arial"/>
                <w:sz w:val="20"/>
                <w:szCs w:val="20"/>
              </w:rPr>
            </w:pPr>
            <w:r>
              <w:rPr>
                <w:rFonts w:ascii="Arial Narrow" w:hAnsi="Arial Narrow" w:cs="Arial"/>
                <w:sz w:val="20"/>
                <w:szCs w:val="20"/>
              </w:rPr>
              <w:t>Podatek se navede na največ 4 decimalna mesta natančno.</w:t>
            </w:r>
          </w:p>
        </w:tc>
      </w:tr>
      <w:tr w:rsidR="008F650E" w:rsidRPr="008F650E" w14:paraId="3BF34E81" w14:textId="77777777" w:rsidTr="00142444">
        <w:tblPrEx>
          <w:jc w:val="right"/>
        </w:tblPrEx>
        <w:trPr>
          <w:gridBefore w:val="2"/>
          <w:gridAfter w:val="1"/>
          <w:wBefore w:w="218" w:type="dxa"/>
          <w:wAfter w:w="209" w:type="dxa"/>
          <w:cantSplit/>
          <w:trHeight w:val="20"/>
          <w:jc w:val="right"/>
        </w:trPr>
        <w:tc>
          <w:tcPr>
            <w:tcW w:w="1559" w:type="dxa"/>
            <w:gridSpan w:val="2"/>
            <w:tcBorders>
              <w:top w:val="single" w:sz="4" w:space="0" w:color="000000"/>
              <w:left w:val="single" w:sz="4" w:space="0" w:color="000000"/>
              <w:bottom w:val="single" w:sz="4" w:space="0" w:color="000000"/>
              <w:right w:val="single" w:sz="4" w:space="0" w:color="auto"/>
            </w:tcBorders>
            <w:shd w:val="clear" w:color="auto" w:fill="auto"/>
            <w:noWrap/>
          </w:tcPr>
          <w:p w14:paraId="1EF1658B" w14:textId="77777777" w:rsidR="004A26E6" w:rsidRPr="009C38EB" w:rsidRDefault="004A26E6" w:rsidP="00164608">
            <w:pPr>
              <w:rPr>
                <w:rFonts w:ascii="Arial Narrow" w:hAnsi="Arial Narrow" w:cs="Arial"/>
                <w:sz w:val="20"/>
                <w:szCs w:val="20"/>
              </w:rPr>
            </w:pPr>
            <w:r w:rsidRPr="008F650E">
              <w:rPr>
                <w:rFonts w:ascii="Arial Narrow" w:hAnsi="Arial Narrow" w:cs="Arial"/>
                <w:sz w:val="20"/>
                <w:szCs w:val="20"/>
              </w:rPr>
              <w:t>Enota mere</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2DD13EF8" w14:textId="77777777" w:rsidR="004A26E6" w:rsidRDefault="008F650E" w:rsidP="008F650E">
            <w:pPr>
              <w:tabs>
                <w:tab w:val="left" w:pos="284"/>
              </w:tabs>
              <w:jc w:val="center"/>
              <w:rPr>
                <w:rFonts w:ascii="Arial Narrow" w:hAnsi="Arial Narrow" w:cs="Arial"/>
                <w:sz w:val="20"/>
                <w:szCs w:val="20"/>
              </w:rPr>
            </w:pPr>
            <w:r>
              <w:rPr>
                <w:rFonts w:ascii="Arial Narrow" w:hAnsi="Arial Narrow" w:cs="Arial"/>
                <w:sz w:val="20"/>
                <w:szCs w:val="20"/>
              </w:rPr>
              <w:t>+</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14:paraId="4F696FC8" w14:textId="77777777" w:rsidR="004A26E6" w:rsidRPr="002B607A" w:rsidRDefault="004A26E6" w:rsidP="008F650E">
            <w:pPr>
              <w:rPr>
                <w:rFonts w:ascii="Arial Narrow" w:hAnsi="Arial Narrow" w:cs="Arial"/>
                <w:sz w:val="20"/>
                <w:szCs w:val="20"/>
              </w:rPr>
            </w:pPr>
          </w:p>
        </w:tc>
        <w:tc>
          <w:tcPr>
            <w:tcW w:w="6238" w:type="dxa"/>
            <w:gridSpan w:val="2"/>
            <w:tcBorders>
              <w:top w:val="single" w:sz="4" w:space="0" w:color="000000"/>
              <w:left w:val="single" w:sz="4" w:space="0" w:color="000000"/>
              <w:bottom w:val="single" w:sz="4" w:space="0" w:color="000000"/>
              <w:right w:val="single" w:sz="4" w:space="0" w:color="000000"/>
            </w:tcBorders>
          </w:tcPr>
          <w:p w14:paraId="1AF234A2" w14:textId="77777777" w:rsidR="004A26E6" w:rsidRDefault="008F650E" w:rsidP="00164608">
            <w:pPr>
              <w:rPr>
                <w:rFonts w:ascii="Arial Narrow" w:hAnsi="Arial Narrow" w:cs="Arial"/>
                <w:sz w:val="20"/>
                <w:szCs w:val="20"/>
              </w:rPr>
            </w:pPr>
            <w:r w:rsidRPr="008F650E">
              <w:rPr>
                <w:rFonts w:ascii="Arial Narrow" w:hAnsi="Arial Narrow" w:cs="Arial"/>
                <w:sz w:val="20"/>
                <w:szCs w:val="20"/>
              </w:rPr>
              <w:t>Enota mere kot jo vodi lekarna v svojem informacijskem sistemu za količino posamezne sestavine, npr. mg, ml, kos, ...</w:t>
            </w:r>
          </w:p>
          <w:p w14:paraId="58D9F0AF" w14:textId="77777777" w:rsidR="008F650E" w:rsidRPr="00727D01" w:rsidRDefault="008F650E" w:rsidP="00164608">
            <w:pPr>
              <w:rPr>
                <w:rFonts w:ascii="Arial Narrow" w:hAnsi="Arial Narrow" w:cs="Arial"/>
                <w:sz w:val="20"/>
                <w:szCs w:val="20"/>
              </w:rPr>
            </w:pPr>
            <w:r>
              <w:rPr>
                <w:rFonts w:ascii="Arial Narrow" w:hAnsi="Arial Narrow" w:cs="Arial"/>
                <w:sz w:val="20"/>
                <w:szCs w:val="20"/>
              </w:rPr>
              <w:t>Dolžina niza je lahko največ 5 znakov.</w:t>
            </w:r>
          </w:p>
        </w:tc>
      </w:tr>
      <w:tr w:rsidR="008F650E" w:rsidRPr="008F650E" w14:paraId="397DFC6E" w14:textId="77777777" w:rsidTr="00142444">
        <w:tblPrEx>
          <w:jc w:val="right"/>
        </w:tblPrEx>
        <w:trPr>
          <w:gridBefore w:val="2"/>
          <w:gridAfter w:val="1"/>
          <w:wBefore w:w="218" w:type="dxa"/>
          <w:wAfter w:w="209" w:type="dxa"/>
          <w:cantSplit/>
          <w:trHeight w:val="20"/>
          <w:jc w:val="right"/>
        </w:trPr>
        <w:tc>
          <w:tcPr>
            <w:tcW w:w="1559" w:type="dxa"/>
            <w:gridSpan w:val="2"/>
            <w:tcBorders>
              <w:top w:val="single" w:sz="4" w:space="0" w:color="000000"/>
              <w:left w:val="single" w:sz="4" w:space="0" w:color="000000"/>
              <w:bottom w:val="single" w:sz="4" w:space="0" w:color="000000"/>
              <w:right w:val="single" w:sz="4" w:space="0" w:color="auto"/>
            </w:tcBorders>
            <w:shd w:val="clear" w:color="auto" w:fill="auto"/>
            <w:noWrap/>
          </w:tcPr>
          <w:p w14:paraId="0017780B" w14:textId="77777777" w:rsidR="004A26E6" w:rsidRPr="009C38EB" w:rsidRDefault="004A26E6" w:rsidP="00164608">
            <w:pPr>
              <w:rPr>
                <w:rFonts w:ascii="Arial Narrow" w:hAnsi="Arial Narrow" w:cs="Arial"/>
                <w:sz w:val="20"/>
                <w:szCs w:val="20"/>
              </w:rPr>
            </w:pPr>
            <w:r w:rsidRPr="008F650E">
              <w:rPr>
                <w:rFonts w:ascii="Arial Narrow" w:hAnsi="Arial Narrow" w:cs="Arial"/>
                <w:sz w:val="20"/>
                <w:szCs w:val="20"/>
              </w:rPr>
              <w:t>Vrednost sestavine brez DDV</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1F64F4EC" w14:textId="77777777" w:rsidR="004A26E6" w:rsidRDefault="008F650E" w:rsidP="008F650E">
            <w:pPr>
              <w:tabs>
                <w:tab w:val="left" w:pos="284"/>
              </w:tabs>
              <w:jc w:val="center"/>
              <w:rPr>
                <w:rFonts w:ascii="Arial Narrow" w:hAnsi="Arial Narrow" w:cs="Arial"/>
                <w:sz w:val="20"/>
                <w:szCs w:val="20"/>
              </w:rPr>
            </w:pPr>
            <w:r>
              <w:rPr>
                <w:rFonts w:ascii="Arial Narrow" w:hAnsi="Arial Narrow" w:cs="Arial"/>
                <w:sz w:val="20"/>
                <w:szCs w:val="20"/>
              </w:rPr>
              <w:t>+</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14:paraId="7F14BAAE" w14:textId="77777777" w:rsidR="004A26E6" w:rsidRPr="002B607A" w:rsidRDefault="004A26E6" w:rsidP="008F650E">
            <w:pPr>
              <w:rPr>
                <w:rFonts w:ascii="Arial Narrow" w:hAnsi="Arial Narrow" w:cs="Arial"/>
                <w:sz w:val="20"/>
                <w:szCs w:val="20"/>
              </w:rPr>
            </w:pPr>
          </w:p>
        </w:tc>
        <w:tc>
          <w:tcPr>
            <w:tcW w:w="6238" w:type="dxa"/>
            <w:gridSpan w:val="2"/>
            <w:tcBorders>
              <w:top w:val="single" w:sz="4" w:space="0" w:color="000000"/>
              <w:left w:val="single" w:sz="4" w:space="0" w:color="000000"/>
              <w:bottom w:val="single" w:sz="4" w:space="0" w:color="000000"/>
              <w:right w:val="single" w:sz="4" w:space="0" w:color="000000"/>
            </w:tcBorders>
          </w:tcPr>
          <w:p w14:paraId="594A8E7C" w14:textId="77777777" w:rsidR="004A26E6" w:rsidRDefault="008F650E" w:rsidP="00164608">
            <w:pPr>
              <w:rPr>
                <w:rFonts w:ascii="Arial Narrow" w:hAnsi="Arial Narrow" w:cs="Arial"/>
                <w:sz w:val="20"/>
                <w:szCs w:val="20"/>
              </w:rPr>
            </w:pPr>
            <w:r w:rsidRPr="008F650E">
              <w:rPr>
                <w:rFonts w:ascii="Arial Narrow" w:hAnsi="Arial Narrow" w:cs="Arial"/>
                <w:sz w:val="20"/>
                <w:szCs w:val="20"/>
              </w:rPr>
              <w:t>Vrednost posamezne sestavine, uporabljene pri izdelavi zdravila. Seštevek teh vrednosti ne sme biti nižji od cene pakiranja (nabavna cena zdravila), ki je podlaga za izračun vrednosti recepta.</w:t>
            </w:r>
          </w:p>
          <w:p w14:paraId="1C490CD5" w14:textId="77777777" w:rsidR="008F650E" w:rsidRPr="00727D01" w:rsidRDefault="008F650E" w:rsidP="00164608">
            <w:pPr>
              <w:rPr>
                <w:rFonts w:ascii="Arial Narrow" w:hAnsi="Arial Narrow" w:cs="Arial"/>
                <w:sz w:val="20"/>
                <w:szCs w:val="20"/>
              </w:rPr>
            </w:pPr>
            <w:r>
              <w:rPr>
                <w:rFonts w:ascii="Arial Narrow" w:hAnsi="Arial Narrow" w:cs="Arial"/>
                <w:sz w:val="20"/>
                <w:szCs w:val="20"/>
              </w:rPr>
              <w:t>Podatek se navede na največ 4 decimalna mesta natančno.</w:t>
            </w:r>
          </w:p>
        </w:tc>
      </w:tr>
      <w:tr w:rsidR="00164608" w:rsidRPr="00347675" w14:paraId="277662A9"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3149D284" w14:textId="77777777" w:rsidR="00164608" w:rsidRDefault="00164608" w:rsidP="00164608">
            <w:pPr>
              <w:rPr>
                <w:rFonts w:ascii="Arial Narrow" w:hAnsi="Arial Narrow" w:cs="Arial"/>
                <w:sz w:val="20"/>
                <w:szCs w:val="20"/>
              </w:rPr>
            </w:pPr>
            <w:r w:rsidRPr="009C38EB">
              <w:rPr>
                <w:rFonts w:ascii="Arial Narrow" w:hAnsi="Arial Narrow" w:cs="Arial"/>
                <w:sz w:val="20"/>
                <w:szCs w:val="20"/>
              </w:rPr>
              <w:t>Cena točke</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781DE186"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2D61CE23" w14:textId="77777777" w:rsidR="00164608" w:rsidRPr="002B607A"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1C2DE351"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Vrednost točke</w:t>
            </w:r>
            <w:r>
              <w:rPr>
                <w:rFonts w:ascii="Arial Narrow" w:hAnsi="Arial Narrow" w:cs="Arial"/>
                <w:sz w:val="20"/>
                <w:szCs w:val="20"/>
              </w:rPr>
              <w:t xml:space="preserve"> brez DDV</w:t>
            </w:r>
            <w:r w:rsidRPr="00727D01">
              <w:rPr>
                <w:rFonts w:ascii="Arial Narrow" w:hAnsi="Arial Narrow" w:cs="Arial"/>
                <w:sz w:val="20"/>
                <w:szCs w:val="20"/>
              </w:rPr>
              <w:t>, veljavne na dan izdaje zdravila</w:t>
            </w:r>
            <w:r>
              <w:rPr>
                <w:rFonts w:ascii="Arial Narrow" w:hAnsi="Arial Narrow" w:cs="Arial"/>
                <w:sz w:val="20"/>
                <w:szCs w:val="20"/>
              </w:rPr>
              <w:t>.</w:t>
            </w:r>
          </w:p>
        </w:tc>
      </w:tr>
      <w:tr w:rsidR="00164608" w:rsidRPr="00347675" w14:paraId="37C01CF2"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03B3A4C5" w14:textId="77777777" w:rsidR="00164608" w:rsidRPr="009C38EB" w:rsidRDefault="00164608" w:rsidP="00164608">
            <w:pPr>
              <w:rPr>
                <w:rFonts w:ascii="Arial Narrow" w:hAnsi="Arial Narrow" w:cs="Arial"/>
                <w:sz w:val="20"/>
                <w:szCs w:val="20"/>
              </w:rPr>
            </w:pPr>
            <w:r w:rsidRPr="00D001A3">
              <w:rPr>
                <w:rFonts w:ascii="Arial" w:hAnsi="Arial" w:cs="Arial"/>
                <w:sz w:val="18"/>
                <w:szCs w:val="18"/>
              </w:rPr>
              <w:t>Celotna vrednost recepta</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1DC4D5F6"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23510148" w14:textId="77777777" w:rsidR="00164608"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75AAE27F"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Ne glede na plačnika zdravila se v to polje sešteva vrednost pakiranja zdravila in vrednost opravljenih lekarniških storitev vključno z DDV.</w:t>
            </w:r>
          </w:p>
        </w:tc>
      </w:tr>
      <w:tr w:rsidR="00164608" w:rsidRPr="00347675" w14:paraId="3077F53C"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60233EA9" w14:textId="77777777" w:rsidR="00164608" w:rsidRPr="009C38EB" w:rsidRDefault="00164608" w:rsidP="00164608">
            <w:pPr>
              <w:rPr>
                <w:rFonts w:ascii="Arial Narrow" w:hAnsi="Arial Narrow" w:cs="Arial"/>
                <w:sz w:val="20"/>
                <w:szCs w:val="20"/>
              </w:rPr>
            </w:pPr>
            <w:r>
              <w:rPr>
                <w:rFonts w:ascii="Arial" w:hAnsi="Arial" w:cs="Arial"/>
                <w:sz w:val="18"/>
                <w:szCs w:val="18"/>
              </w:rPr>
              <w:t>Priznana c</w:t>
            </w:r>
            <w:r w:rsidRPr="00D001A3">
              <w:rPr>
                <w:rFonts w:ascii="Arial" w:hAnsi="Arial" w:cs="Arial"/>
                <w:sz w:val="18"/>
                <w:szCs w:val="18"/>
              </w:rPr>
              <w:t>elotna vrednost recepta</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4327D5ED"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6A46BA97" w14:textId="77777777" w:rsidR="00164608"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3671165C" w14:textId="77777777" w:rsidR="00164608" w:rsidRDefault="00164608" w:rsidP="00164608">
            <w:pPr>
              <w:rPr>
                <w:rFonts w:ascii="Arial Narrow" w:hAnsi="Arial Narrow" w:cs="Arial"/>
                <w:sz w:val="20"/>
                <w:szCs w:val="20"/>
              </w:rPr>
            </w:pPr>
            <w:r w:rsidRPr="00727D01">
              <w:rPr>
                <w:rFonts w:ascii="Arial Narrow" w:hAnsi="Arial Narrow"/>
                <w:sz w:val="20"/>
                <w:szCs w:val="20"/>
              </w:rPr>
              <w:t>Podatek je enak celotni vrednosti recepta z DDV razen v primeru izdaje zdravi</w:t>
            </w:r>
            <w:r>
              <w:rPr>
                <w:rFonts w:ascii="Arial Narrow" w:hAnsi="Arial Narrow"/>
                <w:sz w:val="20"/>
                <w:szCs w:val="20"/>
              </w:rPr>
              <w:t>l</w:t>
            </w:r>
            <w:r w:rsidRPr="00727D01">
              <w:rPr>
                <w:rFonts w:ascii="Arial Narrow" w:hAnsi="Arial Narrow"/>
                <w:sz w:val="20"/>
                <w:szCs w:val="20"/>
              </w:rPr>
              <w:t xml:space="preserve">a z najvišjo priznano vrednostjo, ko je nabavna cena zdravila višja od najvišje priznane vrednosti, podatek </w:t>
            </w:r>
            <w:r w:rsidRPr="00727D01">
              <w:rPr>
                <w:rFonts w:ascii="Arial Narrow" w:hAnsi="Arial Narrow" w:cs="Arial"/>
                <w:i/>
                <w:sz w:val="20"/>
                <w:szCs w:val="20"/>
              </w:rPr>
              <w:t xml:space="preserve">Razlog izdaje zdravila, ki presega najvišjo priznano vrednost </w:t>
            </w:r>
            <w:r w:rsidRPr="00727D01">
              <w:rPr>
                <w:rFonts w:ascii="Arial Narrow" w:hAnsi="Arial Narrow" w:cs="Arial"/>
                <w:sz w:val="20"/>
                <w:szCs w:val="20"/>
              </w:rPr>
              <w:t>pa različen od 1</w:t>
            </w:r>
            <w:r>
              <w:rPr>
                <w:rFonts w:ascii="Arial Narrow" w:hAnsi="Arial Narrow" w:cs="Arial"/>
                <w:sz w:val="20"/>
                <w:szCs w:val="20"/>
              </w:rPr>
              <w:t xml:space="preserve">, </w:t>
            </w:r>
            <w:r w:rsidRPr="00727D01">
              <w:rPr>
                <w:rFonts w:ascii="Arial Narrow" w:hAnsi="Arial Narrow" w:cs="Arial"/>
                <w:sz w:val="20"/>
                <w:szCs w:val="20"/>
              </w:rPr>
              <w:t>2</w:t>
            </w:r>
            <w:r>
              <w:rPr>
                <w:rFonts w:ascii="Arial Narrow" w:hAnsi="Arial Narrow" w:cs="Arial"/>
                <w:sz w:val="20"/>
                <w:szCs w:val="20"/>
              </w:rPr>
              <w:t>, 4 ali 5.</w:t>
            </w:r>
            <w:r w:rsidRPr="00727D01">
              <w:rPr>
                <w:rFonts w:ascii="Arial Narrow" w:hAnsi="Arial Narrow" w:cs="Arial"/>
                <w:sz w:val="20"/>
                <w:szCs w:val="20"/>
              </w:rPr>
              <w:t xml:space="preserve"> V tem primeru se priznana celotna vrednost recepta z DDV izračuna z upoštevanjem NPV namesto nabavne cene zdravila najvišja priznana vrednost.</w:t>
            </w:r>
          </w:p>
          <w:p w14:paraId="2B73A9A8" w14:textId="77777777" w:rsidR="00164608" w:rsidRDefault="00164608" w:rsidP="00164608">
            <w:pPr>
              <w:rPr>
                <w:rFonts w:ascii="Arial Narrow" w:hAnsi="Arial Narrow" w:cs="Arial"/>
                <w:sz w:val="20"/>
                <w:szCs w:val="20"/>
              </w:rPr>
            </w:pPr>
          </w:p>
          <w:p w14:paraId="0F404A88" w14:textId="26F7ABA1" w:rsidR="00164608" w:rsidRPr="00727D01" w:rsidRDefault="00164608" w:rsidP="00164608">
            <w:pPr>
              <w:rPr>
                <w:rFonts w:ascii="Arial Narrow" w:hAnsi="Arial Narrow" w:cs="Arial"/>
                <w:sz w:val="20"/>
                <w:szCs w:val="20"/>
              </w:rPr>
            </w:pPr>
            <w:bookmarkStart w:id="13" w:name="_Hlk231807335"/>
            <w:r w:rsidRPr="00505371">
              <w:rPr>
                <w:rFonts w:ascii="Arial Narrow" w:hAnsi="Arial Narrow"/>
                <w:sz w:val="20"/>
                <w:szCs w:val="20"/>
              </w:rPr>
              <w:t xml:space="preserve">Za živila za posebne zdravstvene namene z </w:t>
            </w:r>
            <w:r w:rsidR="002E1E3C">
              <w:rPr>
                <w:rFonts w:ascii="Arial Narrow" w:hAnsi="Arial Narrow"/>
                <w:sz w:val="20"/>
                <w:szCs w:val="20"/>
              </w:rPr>
              <w:t>NPV</w:t>
            </w:r>
            <w:r w:rsidRPr="00505371">
              <w:rPr>
                <w:rFonts w:ascii="Arial Narrow" w:hAnsi="Arial Narrow"/>
                <w:sz w:val="20"/>
                <w:szCs w:val="20"/>
              </w:rPr>
              <w:t xml:space="preserve"> se pri izračunu</w:t>
            </w:r>
            <w:r>
              <w:rPr>
                <w:rFonts w:ascii="Arial Narrow" w:hAnsi="Arial Narrow"/>
                <w:sz w:val="20"/>
                <w:szCs w:val="20"/>
              </w:rPr>
              <w:t xml:space="preserve"> priznane celotne vrednosti recepta upošteva</w:t>
            </w:r>
            <w:r w:rsidRPr="00505371">
              <w:rPr>
                <w:rFonts w:ascii="Arial Narrow" w:hAnsi="Arial Narrow"/>
                <w:sz w:val="20"/>
                <w:szCs w:val="20"/>
              </w:rPr>
              <w:t xml:space="preserve"> delež nabavne cene, določen z NPV za živila.</w:t>
            </w:r>
            <w:bookmarkEnd w:id="13"/>
          </w:p>
        </w:tc>
      </w:tr>
      <w:tr w:rsidR="00164608" w:rsidRPr="00347675" w14:paraId="089E4FA4"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0507D09F" w14:textId="77777777" w:rsidR="00164608" w:rsidRDefault="00164608" w:rsidP="00164608">
            <w:pPr>
              <w:rPr>
                <w:rFonts w:ascii="Arial" w:hAnsi="Arial" w:cs="Arial"/>
                <w:sz w:val="18"/>
                <w:szCs w:val="18"/>
              </w:rPr>
            </w:pPr>
            <w:r w:rsidRPr="009C38EB">
              <w:rPr>
                <w:rFonts w:ascii="Arial Narrow" w:hAnsi="Arial Narrow" w:cs="Arial"/>
                <w:sz w:val="20"/>
                <w:szCs w:val="20"/>
              </w:rPr>
              <w:t>Znesek OZZ</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17DB24BA" w14:textId="77777777" w:rsidR="00164608"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4D1CB98E" w14:textId="77777777" w:rsidR="00164608"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62074916" w14:textId="77777777" w:rsidR="00164608" w:rsidRDefault="00164608" w:rsidP="00164608">
            <w:pPr>
              <w:rPr>
                <w:rFonts w:ascii="Arial Narrow" w:hAnsi="Arial Narrow" w:cs="Arial"/>
                <w:sz w:val="20"/>
                <w:szCs w:val="20"/>
              </w:rPr>
            </w:pPr>
            <w:r w:rsidRPr="00727D01">
              <w:rPr>
                <w:rFonts w:ascii="Arial Narrow" w:hAnsi="Arial Narrow" w:cs="Arial"/>
                <w:sz w:val="20"/>
                <w:szCs w:val="20"/>
              </w:rPr>
              <w:t>Pomeni znesek v breme obveznega zdravstve</w:t>
            </w:r>
            <w:r>
              <w:rPr>
                <w:rFonts w:ascii="Arial Narrow" w:hAnsi="Arial Narrow" w:cs="Arial"/>
                <w:sz w:val="20"/>
                <w:szCs w:val="20"/>
              </w:rPr>
              <w:t>nega zavarovanja vključno z DDV.</w:t>
            </w:r>
          </w:p>
          <w:p w14:paraId="4C8BBC4A"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 xml:space="preserve">Pri izdaji zdravila na samoplačniški recept je polje prazno. </w:t>
            </w:r>
          </w:p>
          <w:p w14:paraId="27C340EB"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 xml:space="preserve">Če je bilo zdravilo izdano nerednemu plačniku prispevkov obveznega zdravstvenega zavarovanja in ni bilo obračunano v breme obveznega zdravstvenega zavarovanja, ostane podatek prazen. </w:t>
            </w:r>
          </w:p>
        </w:tc>
      </w:tr>
      <w:tr w:rsidR="00164608" w:rsidRPr="00347675" w14:paraId="13E14EF7"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3C61F901" w14:textId="77777777" w:rsidR="00164608" w:rsidRPr="009C38EB" w:rsidRDefault="00164608" w:rsidP="00164608">
            <w:pPr>
              <w:rPr>
                <w:rFonts w:ascii="Arial Narrow" w:hAnsi="Arial Narrow" w:cs="Arial"/>
                <w:sz w:val="20"/>
                <w:szCs w:val="20"/>
              </w:rPr>
            </w:pPr>
            <w:r>
              <w:rPr>
                <w:rFonts w:ascii="Arial" w:hAnsi="Arial" w:cs="Arial"/>
                <w:sz w:val="18"/>
                <w:szCs w:val="18"/>
              </w:rPr>
              <w:t>Vrednost storitve OZZ z DDV</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159A7E92"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62F66D65" w14:textId="77777777" w:rsidR="00164608"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22CFAB09"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 xml:space="preserve">Pomeni </w:t>
            </w:r>
            <w:r>
              <w:rPr>
                <w:rFonts w:ascii="Arial Narrow" w:hAnsi="Arial Narrow" w:cs="Arial"/>
                <w:sz w:val="20"/>
                <w:szCs w:val="20"/>
              </w:rPr>
              <w:t>vrednost</w:t>
            </w:r>
            <w:r w:rsidRPr="00727D01">
              <w:rPr>
                <w:rFonts w:ascii="Arial Narrow" w:hAnsi="Arial Narrow" w:cs="Arial"/>
                <w:sz w:val="20"/>
                <w:szCs w:val="20"/>
              </w:rPr>
              <w:t xml:space="preserve"> </w:t>
            </w:r>
            <w:r>
              <w:rPr>
                <w:rFonts w:ascii="Arial Narrow" w:hAnsi="Arial Narrow" w:cs="Arial"/>
                <w:sz w:val="20"/>
                <w:szCs w:val="20"/>
              </w:rPr>
              <w:t xml:space="preserve">storitev </w:t>
            </w:r>
            <w:r w:rsidRPr="00727D01">
              <w:rPr>
                <w:rFonts w:ascii="Arial Narrow" w:hAnsi="Arial Narrow" w:cs="Arial"/>
                <w:sz w:val="20"/>
                <w:szCs w:val="20"/>
              </w:rPr>
              <w:t>v breme obveznega zdravstve</w:t>
            </w:r>
            <w:r>
              <w:rPr>
                <w:rFonts w:ascii="Arial Narrow" w:hAnsi="Arial Narrow" w:cs="Arial"/>
                <w:sz w:val="20"/>
                <w:szCs w:val="20"/>
              </w:rPr>
              <w:t xml:space="preserve">nega zavarovanja vključno z DDV. </w:t>
            </w:r>
          </w:p>
        </w:tc>
      </w:tr>
      <w:tr w:rsidR="00164608" w:rsidRPr="00347675" w14:paraId="4782A5DC"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459F1346" w14:textId="77777777" w:rsidR="00164608" w:rsidRPr="009C38EB" w:rsidRDefault="00164608" w:rsidP="00164608">
            <w:pPr>
              <w:rPr>
                <w:rFonts w:ascii="Arial Narrow" w:hAnsi="Arial Narrow" w:cs="Arial"/>
                <w:sz w:val="20"/>
                <w:szCs w:val="20"/>
              </w:rPr>
            </w:pPr>
            <w:r>
              <w:rPr>
                <w:rFonts w:ascii="Arial" w:hAnsi="Arial" w:cs="Arial"/>
                <w:sz w:val="18"/>
                <w:szCs w:val="18"/>
              </w:rPr>
              <w:t>Vrednost zdravila OZZ z DDV</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02B35174"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34488DA2" w14:textId="77777777" w:rsidR="00164608"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5E6E460F"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 xml:space="preserve">Pomeni </w:t>
            </w:r>
            <w:r>
              <w:rPr>
                <w:rFonts w:ascii="Arial Narrow" w:hAnsi="Arial Narrow" w:cs="Arial"/>
                <w:sz w:val="20"/>
                <w:szCs w:val="20"/>
              </w:rPr>
              <w:t xml:space="preserve">vrednost zdravila </w:t>
            </w:r>
            <w:r w:rsidRPr="00727D01">
              <w:rPr>
                <w:rFonts w:ascii="Arial Narrow" w:hAnsi="Arial Narrow" w:cs="Arial"/>
                <w:sz w:val="20"/>
                <w:szCs w:val="20"/>
              </w:rPr>
              <w:t>v breme obveznega zdravstve</w:t>
            </w:r>
            <w:r>
              <w:rPr>
                <w:rFonts w:ascii="Arial Narrow" w:hAnsi="Arial Narrow" w:cs="Arial"/>
                <w:sz w:val="20"/>
                <w:szCs w:val="20"/>
              </w:rPr>
              <w:t>nega zavarovanja vključno z DDV.</w:t>
            </w:r>
          </w:p>
        </w:tc>
      </w:tr>
      <w:tr w:rsidR="00164608" w:rsidRPr="00347675" w14:paraId="7C1D782C"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7A21BEC9" w14:textId="77777777" w:rsidR="00164608" w:rsidRPr="009C38EB" w:rsidRDefault="00164608" w:rsidP="00164608">
            <w:pPr>
              <w:rPr>
                <w:rFonts w:ascii="Arial Narrow" w:hAnsi="Arial Narrow" w:cs="Arial"/>
                <w:sz w:val="20"/>
                <w:szCs w:val="20"/>
              </w:rPr>
            </w:pPr>
            <w:r>
              <w:rPr>
                <w:rFonts w:ascii="Arial" w:hAnsi="Arial" w:cs="Arial"/>
                <w:sz w:val="18"/>
                <w:szCs w:val="18"/>
              </w:rPr>
              <w:t xml:space="preserve">Znesek DDV za vrednost </w:t>
            </w:r>
            <w:r w:rsidRPr="00CF2289">
              <w:rPr>
                <w:rFonts w:ascii="Arial" w:hAnsi="Arial" w:cs="Arial"/>
                <w:sz w:val="18"/>
                <w:szCs w:val="18"/>
              </w:rPr>
              <w:t>storit</w:t>
            </w:r>
            <w:r>
              <w:rPr>
                <w:rFonts w:ascii="Arial" w:hAnsi="Arial" w:cs="Arial"/>
                <w:sz w:val="18"/>
                <w:szCs w:val="18"/>
              </w:rPr>
              <w:t>ve OZZ</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7BA12B5D"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710982D9" w14:textId="77777777" w:rsidR="00164608"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14EDA69C"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 xml:space="preserve">Pomeni </w:t>
            </w:r>
            <w:r>
              <w:rPr>
                <w:rFonts w:ascii="Arial Narrow" w:hAnsi="Arial Narrow" w:cs="Arial"/>
                <w:sz w:val="20"/>
                <w:szCs w:val="20"/>
              </w:rPr>
              <w:t xml:space="preserve">znesek DDV za vrednost storitev </w:t>
            </w:r>
            <w:r w:rsidRPr="00727D01">
              <w:rPr>
                <w:rFonts w:ascii="Arial Narrow" w:hAnsi="Arial Narrow" w:cs="Arial"/>
                <w:sz w:val="20"/>
                <w:szCs w:val="20"/>
              </w:rPr>
              <w:t>v breme obveznega zdravstve</w:t>
            </w:r>
            <w:r>
              <w:rPr>
                <w:rFonts w:ascii="Arial Narrow" w:hAnsi="Arial Narrow" w:cs="Arial"/>
                <w:sz w:val="20"/>
                <w:szCs w:val="20"/>
              </w:rPr>
              <w:t>nega zavarovanja.</w:t>
            </w:r>
          </w:p>
        </w:tc>
      </w:tr>
      <w:tr w:rsidR="00164608" w:rsidRPr="00347675" w14:paraId="59E890AD"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11983775" w14:textId="77777777" w:rsidR="00164608" w:rsidRPr="009C38EB" w:rsidRDefault="00164608" w:rsidP="00164608">
            <w:pPr>
              <w:rPr>
                <w:rFonts w:ascii="Arial Narrow" w:hAnsi="Arial Narrow" w:cs="Arial"/>
                <w:sz w:val="20"/>
                <w:szCs w:val="20"/>
              </w:rPr>
            </w:pPr>
            <w:r>
              <w:rPr>
                <w:rFonts w:ascii="Arial" w:hAnsi="Arial" w:cs="Arial"/>
                <w:sz w:val="18"/>
                <w:szCs w:val="18"/>
              </w:rPr>
              <w:t>Znesek DDV za vrednost zdravila OZZ</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17944691"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2E63F1F5" w14:textId="77777777" w:rsidR="00164608"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4B461035"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 xml:space="preserve">Pomeni </w:t>
            </w:r>
            <w:r>
              <w:rPr>
                <w:rFonts w:ascii="Arial Narrow" w:hAnsi="Arial Narrow" w:cs="Arial"/>
                <w:sz w:val="20"/>
                <w:szCs w:val="20"/>
              </w:rPr>
              <w:t xml:space="preserve">znesek DDV za vrednost zdravila </w:t>
            </w:r>
            <w:r w:rsidRPr="00727D01">
              <w:rPr>
                <w:rFonts w:ascii="Arial Narrow" w:hAnsi="Arial Narrow" w:cs="Arial"/>
                <w:sz w:val="20"/>
                <w:szCs w:val="20"/>
              </w:rPr>
              <w:t>v breme obveznega zdravstve</w:t>
            </w:r>
            <w:r>
              <w:rPr>
                <w:rFonts w:ascii="Arial Narrow" w:hAnsi="Arial Narrow" w:cs="Arial"/>
                <w:sz w:val="20"/>
                <w:szCs w:val="20"/>
              </w:rPr>
              <w:t>nega zavarovanja.</w:t>
            </w:r>
          </w:p>
        </w:tc>
      </w:tr>
      <w:tr w:rsidR="00164608" w:rsidRPr="00347675" w14:paraId="3F0AA1E2"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4A032B5E" w14:textId="77777777" w:rsidR="00164608" w:rsidRDefault="00164608" w:rsidP="00164608">
            <w:pPr>
              <w:rPr>
                <w:rFonts w:ascii="Arial" w:hAnsi="Arial" w:cs="Arial"/>
                <w:sz w:val="18"/>
                <w:szCs w:val="18"/>
              </w:rPr>
            </w:pPr>
            <w:r w:rsidRPr="00BC00D4">
              <w:rPr>
                <w:rFonts w:ascii="Arial" w:hAnsi="Arial" w:cs="Arial"/>
                <w:sz w:val="18"/>
                <w:szCs w:val="18"/>
              </w:rPr>
              <w:lastRenderedPageBreak/>
              <w:t>Znesek PZZ</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76A38BEA" w14:textId="77777777" w:rsidR="00164608"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7B3B76E2" w14:textId="77777777" w:rsidR="00164608"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334CA514" w14:textId="77777777" w:rsidR="00164608" w:rsidRPr="00505371" w:rsidRDefault="00164608" w:rsidP="00164608">
            <w:pPr>
              <w:rPr>
                <w:rFonts w:ascii="Arial Narrow" w:hAnsi="Arial Narrow" w:cs="Arial"/>
                <w:sz w:val="20"/>
                <w:szCs w:val="20"/>
              </w:rPr>
            </w:pPr>
            <w:r w:rsidRPr="00505371">
              <w:rPr>
                <w:rFonts w:ascii="Arial Narrow" w:hAnsi="Arial Narrow" w:cs="Arial"/>
                <w:sz w:val="20"/>
                <w:szCs w:val="20"/>
              </w:rPr>
              <w:t>Podatek se navaja izključno za socialno ogrožene osebe ali pripornike in obsojence (15. in 24. člen ZZVZZ Ur.list 76/08). Znesek predstavlja doplačilo do polne vrednosti glede na priznano celotno vrednost recepta.</w:t>
            </w:r>
          </w:p>
          <w:p w14:paraId="1E65B62D" w14:textId="484A5D00" w:rsidR="00164608" w:rsidRPr="009C08A2" w:rsidRDefault="00164608" w:rsidP="00164608">
            <w:pPr>
              <w:rPr>
                <w:rFonts w:ascii="Arial Narrow" w:hAnsi="Arial Narrow" w:cs="Arial"/>
                <w:sz w:val="20"/>
                <w:szCs w:val="20"/>
              </w:rPr>
            </w:pPr>
            <w:r w:rsidRPr="00505371">
              <w:rPr>
                <w:rFonts w:ascii="Arial Narrow" w:hAnsi="Arial Narrow" w:cs="Arial"/>
                <w:sz w:val="20"/>
                <w:szCs w:val="20"/>
              </w:rPr>
              <w:t>V vseh ostalih primerih je polje prazno.</w:t>
            </w:r>
            <w:r w:rsidR="00F036FB">
              <w:rPr>
                <w:rFonts w:ascii="Arial Narrow" w:hAnsi="Arial Narrow" w:cs="Arial"/>
                <w:sz w:val="20"/>
                <w:szCs w:val="20"/>
              </w:rPr>
              <w:t xml:space="preserve"> </w:t>
            </w:r>
            <w:r w:rsidR="00F036FB" w:rsidRPr="00F036FB">
              <w:rPr>
                <w:rFonts w:ascii="Arial" w:hAnsi="Arial" w:cs="Arial"/>
                <w:sz w:val="20"/>
                <w:szCs w:val="20"/>
              </w:rPr>
              <w:t>Podatek se navaja le za zdravila, izdana pred 1. 1. 2024.</w:t>
            </w:r>
          </w:p>
        </w:tc>
      </w:tr>
      <w:tr w:rsidR="00164608" w:rsidRPr="00347675" w14:paraId="23DE6914"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15F12429" w14:textId="77777777" w:rsidR="00164608" w:rsidRPr="009C38EB" w:rsidRDefault="00164608" w:rsidP="00164608">
            <w:pPr>
              <w:rPr>
                <w:rFonts w:ascii="Arial Narrow" w:hAnsi="Arial Narrow" w:cs="Arial"/>
                <w:sz w:val="20"/>
                <w:szCs w:val="20"/>
              </w:rPr>
            </w:pPr>
            <w:r>
              <w:rPr>
                <w:rFonts w:ascii="Arial" w:hAnsi="Arial" w:cs="Arial"/>
                <w:sz w:val="18"/>
                <w:szCs w:val="18"/>
              </w:rPr>
              <w:t>Vrednost storitve PZZ z DDV</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5F04F031"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5B7F6396" w14:textId="77777777" w:rsidR="00164608"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411C5EE3" w14:textId="77777777" w:rsidR="00164608" w:rsidRPr="00505371" w:rsidRDefault="00164608" w:rsidP="00164608">
            <w:pPr>
              <w:rPr>
                <w:rFonts w:ascii="Arial Narrow" w:hAnsi="Arial Narrow" w:cs="Arial"/>
                <w:sz w:val="20"/>
                <w:szCs w:val="20"/>
              </w:rPr>
            </w:pPr>
            <w:r w:rsidRPr="009C08A2">
              <w:rPr>
                <w:rFonts w:ascii="Arial Narrow" w:hAnsi="Arial Narrow" w:cs="Arial"/>
                <w:sz w:val="20"/>
                <w:szCs w:val="20"/>
              </w:rPr>
              <w:t xml:space="preserve">Podatek se navaja izključno za socialno ogrožene osebe ali pripornike in obsojence (15. in 24. člen ZZVZZ Ur.list 76/08). </w:t>
            </w:r>
            <w:r w:rsidRPr="00505371">
              <w:rPr>
                <w:rFonts w:ascii="Arial Narrow" w:hAnsi="Arial Narrow" w:cs="Arial"/>
                <w:sz w:val="20"/>
                <w:szCs w:val="20"/>
              </w:rPr>
              <w:t xml:space="preserve">Znesek predstavlja doplačilo do polne vrednosti glede na celotno vrednost </w:t>
            </w:r>
            <w:r>
              <w:rPr>
                <w:rFonts w:ascii="Arial Narrow" w:hAnsi="Arial Narrow" w:cs="Arial"/>
                <w:sz w:val="20"/>
                <w:szCs w:val="20"/>
              </w:rPr>
              <w:t>storitev vključno z DDV</w:t>
            </w:r>
            <w:r w:rsidRPr="00505371">
              <w:rPr>
                <w:rFonts w:ascii="Arial Narrow" w:hAnsi="Arial Narrow" w:cs="Arial"/>
                <w:sz w:val="20"/>
                <w:szCs w:val="20"/>
              </w:rPr>
              <w:t>.</w:t>
            </w:r>
          </w:p>
          <w:p w14:paraId="78710BCB" w14:textId="3ED8BFDA" w:rsidR="00164608" w:rsidRPr="00727D01" w:rsidRDefault="00164608" w:rsidP="00164608">
            <w:pPr>
              <w:rPr>
                <w:rFonts w:ascii="Arial Narrow" w:hAnsi="Arial Narrow" w:cs="Arial"/>
                <w:sz w:val="20"/>
                <w:szCs w:val="20"/>
              </w:rPr>
            </w:pPr>
            <w:r w:rsidRPr="00505371">
              <w:rPr>
                <w:rFonts w:ascii="Arial Narrow" w:hAnsi="Arial Narrow" w:cs="Arial"/>
                <w:sz w:val="20"/>
                <w:szCs w:val="20"/>
              </w:rPr>
              <w:t>V vseh ostalih primerih je polje prazno.</w:t>
            </w:r>
            <w:r w:rsidR="00F036FB">
              <w:rPr>
                <w:rFonts w:ascii="Arial Narrow" w:hAnsi="Arial Narrow" w:cs="Arial"/>
                <w:sz w:val="20"/>
                <w:szCs w:val="20"/>
              </w:rPr>
              <w:t xml:space="preserve"> </w:t>
            </w:r>
            <w:r w:rsidR="00F036FB" w:rsidRPr="00F036FB">
              <w:rPr>
                <w:rFonts w:ascii="Arial" w:hAnsi="Arial" w:cs="Arial"/>
                <w:sz w:val="20"/>
                <w:szCs w:val="20"/>
              </w:rPr>
              <w:t>Podatek se navaja le za zdravila, izdana pred 1. 1. 2024.</w:t>
            </w:r>
          </w:p>
        </w:tc>
      </w:tr>
      <w:tr w:rsidR="00164608" w:rsidRPr="00347675" w14:paraId="11BC15D2"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2671E156" w14:textId="77777777" w:rsidR="00164608" w:rsidRPr="009C38EB" w:rsidRDefault="00164608" w:rsidP="00164608">
            <w:pPr>
              <w:rPr>
                <w:rFonts w:ascii="Arial Narrow" w:hAnsi="Arial Narrow" w:cs="Arial"/>
                <w:sz w:val="20"/>
                <w:szCs w:val="20"/>
              </w:rPr>
            </w:pPr>
            <w:r>
              <w:rPr>
                <w:rFonts w:ascii="Arial" w:hAnsi="Arial" w:cs="Arial"/>
                <w:sz w:val="18"/>
                <w:szCs w:val="18"/>
              </w:rPr>
              <w:t>Vrednost zdravila PZZ z DDV</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79DE5523"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6175290F" w14:textId="77777777" w:rsidR="00164608"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66B4FC57" w14:textId="77777777" w:rsidR="00164608" w:rsidRPr="00505371" w:rsidRDefault="00164608" w:rsidP="00164608">
            <w:pPr>
              <w:rPr>
                <w:rFonts w:ascii="Arial Narrow" w:hAnsi="Arial Narrow" w:cs="Arial"/>
                <w:sz w:val="20"/>
                <w:szCs w:val="20"/>
              </w:rPr>
            </w:pPr>
            <w:r w:rsidRPr="009C08A2">
              <w:rPr>
                <w:rFonts w:ascii="Arial Narrow" w:hAnsi="Arial Narrow" w:cs="Arial"/>
                <w:sz w:val="20"/>
                <w:szCs w:val="20"/>
              </w:rPr>
              <w:t xml:space="preserve">Podatek se navaja izključno za socialno ogrožene osebe ali pripornike in obsojence (15. in 24. člen ZZVZZ Ur.list 76/08). </w:t>
            </w:r>
            <w:r w:rsidRPr="00505371">
              <w:rPr>
                <w:rFonts w:ascii="Arial Narrow" w:hAnsi="Arial Narrow" w:cs="Arial"/>
                <w:sz w:val="20"/>
                <w:szCs w:val="20"/>
              </w:rPr>
              <w:t xml:space="preserve">Znesek predstavlja doplačilo do polne vrednosti glede na </w:t>
            </w:r>
            <w:r>
              <w:rPr>
                <w:rFonts w:ascii="Arial Narrow" w:hAnsi="Arial Narrow" w:cs="Arial"/>
                <w:sz w:val="20"/>
                <w:szCs w:val="20"/>
              </w:rPr>
              <w:t xml:space="preserve">priznano </w:t>
            </w:r>
            <w:r w:rsidRPr="00505371">
              <w:rPr>
                <w:rFonts w:ascii="Arial Narrow" w:hAnsi="Arial Narrow" w:cs="Arial"/>
                <w:sz w:val="20"/>
                <w:szCs w:val="20"/>
              </w:rPr>
              <w:t xml:space="preserve">celotno vrednost </w:t>
            </w:r>
            <w:r>
              <w:rPr>
                <w:rFonts w:ascii="Arial Narrow" w:hAnsi="Arial Narrow" w:cs="Arial"/>
                <w:sz w:val="20"/>
                <w:szCs w:val="20"/>
              </w:rPr>
              <w:t>zdravila vključno z DDV</w:t>
            </w:r>
            <w:r w:rsidRPr="00505371">
              <w:rPr>
                <w:rFonts w:ascii="Arial Narrow" w:hAnsi="Arial Narrow" w:cs="Arial"/>
                <w:sz w:val="20"/>
                <w:szCs w:val="20"/>
              </w:rPr>
              <w:t>.</w:t>
            </w:r>
          </w:p>
          <w:p w14:paraId="484171EB" w14:textId="47529311" w:rsidR="00164608" w:rsidRPr="00727D01" w:rsidRDefault="00164608" w:rsidP="00164608">
            <w:pPr>
              <w:rPr>
                <w:rFonts w:ascii="Arial Narrow" w:hAnsi="Arial Narrow" w:cs="Arial"/>
                <w:sz w:val="20"/>
                <w:szCs w:val="20"/>
              </w:rPr>
            </w:pPr>
            <w:r w:rsidRPr="00505371">
              <w:rPr>
                <w:rFonts w:ascii="Arial Narrow" w:hAnsi="Arial Narrow" w:cs="Arial"/>
                <w:sz w:val="20"/>
                <w:szCs w:val="20"/>
              </w:rPr>
              <w:t>V vseh ostalih primerih je polje prazno.</w:t>
            </w:r>
            <w:r w:rsidR="00F036FB">
              <w:rPr>
                <w:rFonts w:ascii="Arial Narrow" w:hAnsi="Arial Narrow" w:cs="Arial"/>
                <w:sz w:val="20"/>
                <w:szCs w:val="20"/>
              </w:rPr>
              <w:t xml:space="preserve"> </w:t>
            </w:r>
            <w:r w:rsidR="00F036FB" w:rsidRPr="00F036FB">
              <w:rPr>
                <w:rFonts w:ascii="Arial" w:hAnsi="Arial" w:cs="Arial"/>
                <w:sz w:val="20"/>
                <w:szCs w:val="20"/>
              </w:rPr>
              <w:t>Podatek se navaja le za zdravila, izdana pred 1. 1. 2024.</w:t>
            </w:r>
          </w:p>
        </w:tc>
      </w:tr>
      <w:tr w:rsidR="00164608" w:rsidRPr="00347675" w14:paraId="124A8451"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779DDDC5" w14:textId="77777777" w:rsidR="00164608" w:rsidRPr="009C38EB" w:rsidRDefault="00164608" w:rsidP="00164608">
            <w:pPr>
              <w:rPr>
                <w:rFonts w:ascii="Arial Narrow" w:hAnsi="Arial Narrow" w:cs="Arial"/>
                <w:sz w:val="20"/>
                <w:szCs w:val="20"/>
              </w:rPr>
            </w:pPr>
            <w:r>
              <w:rPr>
                <w:rFonts w:ascii="Arial" w:hAnsi="Arial" w:cs="Arial"/>
                <w:sz w:val="18"/>
                <w:szCs w:val="18"/>
              </w:rPr>
              <w:t xml:space="preserve">Znesek DDV za vrednost </w:t>
            </w:r>
            <w:r w:rsidRPr="00CF2289">
              <w:rPr>
                <w:rFonts w:ascii="Arial" w:hAnsi="Arial" w:cs="Arial"/>
                <w:sz w:val="18"/>
                <w:szCs w:val="18"/>
              </w:rPr>
              <w:t>storit</w:t>
            </w:r>
            <w:r>
              <w:rPr>
                <w:rFonts w:ascii="Arial" w:hAnsi="Arial" w:cs="Arial"/>
                <w:sz w:val="18"/>
                <w:szCs w:val="18"/>
              </w:rPr>
              <w:t>ve PZZ</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7E51CF84"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2392EC06" w14:textId="77777777" w:rsidR="00164608"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56755967" w14:textId="77777777" w:rsidR="00164608" w:rsidRDefault="00164608" w:rsidP="00164608">
            <w:pPr>
              <w:rPr>
                <w:rFonts w:ascii="Arial Narrow" w:hAnsi="Arial Narrow" w:cs="Arial"/>
                <w:sz w:val="20"/>
                <w:szCs w:val="20"/>
              </w:rPr>
            </w:pPr>
            <w:r w:rsidRPr="009C08A2">
              <w:rPr>
                <w:rFonts w:ascii="Arial Narrow" w:hAnsi="Arial Narrow" w:cs="Arial"/>
                <w:sz w:val="20"/>
                <w:szCs w:val="20"/>
              </w:rPr>
              <w:t xml:space="preserve">Podatek se navaja izključno za socialno ogrožene osebe ali pripornike in obsojence (15. in 24. člen ZZVZZ Ur.list 76/08). </w:t>
            </w:r>
            <w:r w:rsidRPr="00727D01">
              <w:rPr>
                <w:rFonts w:ascii="Arial Narrow" w:hAnsi="Arial Narrow" w:cs="Arial"/>
                <w:sz w:val="20"/>
                <w:szCs w:val="20"/>
              </w:rPr>
              <w:t xml:space="preserve">Pomeni </w:t>
            </w:r>
            <w:r>
              <w:rPr>
                <w:rFonts w:ascii="Arial Narrow" w:hAnsi="Arial Narrow" w:cs="Arial"/>
                <w:sz w:val="20"/>
                <w:szCs w:val="20"/>
              </w:rPr>
              <w:t xml:space="preserve">znesek DDV za vrednost storitev </w:t>
            </w:r>
            <w:r w:rsidRPr="00727D01">
              <w:rPr>
                <w:rFonts w:ascii="Arial Narrow" w:hAnsi="Arial Narrow" w:cs="Arial"/>
                <w:sz w:val="20"/>
                <w:szCs w:val="20"/>
              </w:rPr>
              <w:t xml:space="preserve">v breme </w:t>
            </w:r>
            <w:r>
              <w:rPr>
                <w:rFonts w:ascii="Arial Narrow" w:hAnsi="Arial Narrow" w:cs="Arial"/>
                <w:sz w:val="20"/>
                <w:szCs w:val="20"/>
              </w:rPr>
              <w:t xml:space="preserve">dopolnilnega </w:t>
            </w:r>
            <w:r w:rsidRPr="00727D01">
              <w:rPr>
                <w:rFonts w:ascii="Arial Narrow" w:hAnsi="Arial Narrow" w:cs="Arial"/>
                <w:sz w:val="20"/>
                <w:szCs w:val="20"/>
              </w:rPr>
              <w:t xml:space="preserve"> zdravstve</w:t>
            </w:r>
            <w:r>
              <w:rPr>
                <w:rFonts w:ascii="Arial Narrow" w:hAnsi="Arial Narrow" w:cs="Arial"/>
                <w:sz w:val="20"/>
                <w:szCs w:val="20"/>
              </w:rPr>
              <w:t>nega zavarovanja.</w:t>
            </w:r>
          </w:p>
          <w:p w14:paraId="6EF3993C" w14:textId="6776EABF" w:rsidR="00164608" w:rsidRPr="00727D01" w:rsidRDefault="00164608" w:rsidP="00164608">
            <w:pPr>
              <w:rPr>
                <w:rFonts w:ascii="Arial Narrow" w:hAnsi="Arial Narrow" w:cs="Arial"/>
                <w:sz w:val="20"/>
                <w:szCs w:val="20"/>
              </w:rPr>
            </w:pPr>
            <w:r w:rsidRPr="00505371">
              <w:rPr>
                <w:rFonts w:ascii="Arial Narrow" w:hAnsi="Arial Narrow" w:cs="Arial"/>
                <w:sz w:val="20"/>
                <w:szCs w:val="20"/>
              </w:rPr>
              <w:t>V vseh ostalih primerih je polje prazno.</w:t>
            </w:r>
            <w:r w:rsidR="00F036FB">
              <w:rPr>
                <w:rFonts w:ascii="Arial Narrow" w:hAnsi="Arial Narrow" w:cs="Arial"/>
                <w:sz w:val="20"/>
                <w:szCs w:val="20"/>
              </w:rPr>
              <w:t xml:space="preserve"> </w:t>
            </w:r>
            <w:r w:rsidR="00F036FB" w:rsidRPr="00F036FB">
              <w:rPr>
                <w:rFonts w:ascii="Arial" w:hAnsi="Arial" w:cs="Arial"/>
                <w:sz w:val="20"/>
                <w:szCs w:val="20"/>
              </w:rPr>
              <w:t>Podatek se navaja le za zdravila, izdana pred 1. 1. 2024.</w:t>
            </w:r>
          </w:p>
        </w:tc>
      </w:tr>
      <w:tr w:rsidR="00164608" w:rsidRPr="00347675" w14:paraId="7A213BFD"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4FC2D218" w14:textId="77777777" w:rsidR="00164608" w:rsidRPr="009C38EB" w:rsidRDefault="00164608" w:rsidP="00164608">
            <w:pPr>
              <w:rPr>
                <w:rFonts w:ascii="Arial Narrow" w:hAnsi="Arial Narrow" w:cs="Arial"/>
                <w:sz w:val="20"/>
                <w:szCs w:val="20"/>
              </w:rPr>
            </w:pPr>
            <w:r>
              <w:rPr>
                <w:rFonts w:ascii="Arial" w:hAnsi="Arial" w:cs="Arial"/>
                <w:sz w:val="18"/>
                <w:szCs w:val="18"/>
              </w:rPr>
              <w:t>Znesek DDV za vrednost zdravila PZZ</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0002C52E"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05531CC1" w14:textId="77777777" w:rsidR="00164608"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6082BD94" w14:textId="77777777" w:rsidR="00164608" w:rsidRDefault="00164608" w:rsidP="00164608">
            <w:pPr>
              <w:rPr>
                <w:rFonts w:ascii="Arial Narrow" w:hAnsi="Arial Narrow" w:cs="Arial"/>
                <w:sz w:val="20"/>
                <w:szCs w:val="20"/>
              </w:rPr>
            </w:pPr>
            <w:r w:rsidRPr="009C08A2">
              <w:rPr>
                <w:rFonts w:ascii="Arial Narrow" w:hAnsi="Arial Narrow" w:cs="Arial"/>
                <w:sz w:val="20"/>
                <w:szCs w:val="20"/>
              </w:rPr>
              <w:t xml:space="preserve">Podatek se navaja izključno za socialno ogrožene osebe ali pripornike in obsojence (15. in 24. člen ZZVZZ Ur.list 76/08). </w:t>
            </w:r>
            <w:r w:rsidRPr="00727D01">
              <w:rPr>
                <w:rFonts w:ascii="Arial Narrow" w:hAnsi="Arial Narrow" w:cs="Arial"/>
                <w:sz w:val="20"/>
                <w:szCs w:val="20"/>
              </w:rPr>
              <w:t xml:space="preserve">Pomeni </w:t>
            </w:r>
            <w:r>
              <w:rPr>
                <w:rFonts w:ascii="Arial Narrow" w:hAnsi="Arial Narrow" w:cs="Arial"/>
                <w:sz w:val="20"/>
                <w:szCs w:val="20"/>
              </w:rPr>
              <w:t xml:space="preserve">znesek DDV za vrednost zdravila </w:t>
            </w:r>
            <w:r w:rsidRPr="00727D01">
              <w:rPr>
                <w:rFonts w:ascii="Arial Narrow" w:hAnsi="Arial Narrow" w:cs="Arial"/>
                <w:sz w:val="20"/>
                <w:szCs w:val="20"/>
              </w:rPr>
              <w:t xml:space="preserve">v breme </w:t>
            </w:r>
            <w:r>
              <w:rPr>
                <w:rFonts w:ascii="Arial Narrow" w:hAnsi="Arial Narrow" w:cs="Arial"/>
                <w:sz w:val="20"/>
                <w:szCs w:val="20"/>
              </w:rPr>
              <w:t xml:space="preserve">dopolnilnega </w:t>
            </w:r>
            <w:r w:rsidRPr="00727D01">
              <w:rPr>
                <w:rFonts w:ascii="Arial Narrow" w:hAnsi="Arial Narrow" w:cs="Arial"/>
                <w:sz w:val="20"/>
                <w:szCs w:val="20"/>
              </w:rPr>
              <w:t xml:space="preserve"> zdravstve</w:t>
            </w:r>
            <w:r>
              <w:rPr>
                <w:rFonts w:ascii="Arial Narrow" w:hAnsi="Arial Narrow" w:cs="Arial"/>
                <w:sz w:val="20"/>
                <w:szCs w:val="20"/>
              </w:rPr>
              <w:t>nega zavarovanja.</w:t>
            </w:r>
          </w:p>
          <w:p w14:paraId="12AFB78C" w14:textId="75F9C88B" w:rsidR="00164608" w:rsidRPr="00727D01" w:rsidRDefault="00164608" w:rsidP="00164608">
            <w:pPr>
              <w:rPr>
                <w:rFonts w:ascii="Arial Narrow" w:hAnsi="Arial Narrow" w:cs="Arial"/>
                <w:sz w:val="20"/>
                <w:szCs w:val="20"/>
              </w:rPr>
            </w:pPr>
            <w:r w:rsidRPr="00505371">
              <w:rPr>
                <w:rFonts w:ascii="Arial Narrow" w:hAnsi="Arial Narrow" w:cs="Arial"/>
                <w:sz w:val="20"/>
                <w:szCs w:val="20"/>
              </w:rPr>
              <w:t>V vseh ostalih primerih je polje prazno.</w:t>
            </w:r>
            <w:r w:rsidR="00F036FB">
              <w:rPr>
                <w:rFonts w:ascii="Arial Narrow" w:hAnsi="Arial Narrow" w:cs="Arial"/>
                <w:sz w:val="20"/>
                <w:szCs w:val="20"/>
              </w:rPr>
              <w:t xml:space="preserve"> </w:t>
            </w:r>
            <w:r w:rsidR="00F036FB" w:rsidRPr="00F036FB">
              <w:rPr>
                <w:rFonts w:ascii="Arial" w:hAnsi="Arial" w:cs="Arial"/>
                <w:sz w:val="20"/>
                <w:szCs w:val="20"/>
              </w:rPr>
              <w:t>Podatek se navaja le za zdravila, izdana pred 1. 1. 2024.</w:t>
            </w:r>
          </w:p>
        </w:tc>
      </w:tr>
      <w:tr w:rsidR="00164608" w:rsidRPr="00347675" w14:paraId="25A78559"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680759B6" w14:textId="77777777" w:rsidR="00164608" w:rsidRPr="009C38EB" w:rsidRDefault="00164608" w:rsidP="00164608">
            <w:pPr>
              <w:rPr>
                <w:rFonts w:ascii="Arial Narrow" w:hAnsi="Arial Narrow" w:cs="Arial"/>
                <w:sz w:val="20"/>
                <w:szCs w:val="20"/>
              </w:rPr>
            </w:pPr>
            <w:r>
              <w:rPr>
                <w:rFonts w:ascii="Arial" w:hAnsi="Arial" w:cs="Arial"/>
                <w:sz w:val="18"/>
                <w:szCs w:val="18"/>
              </w:rPr>
              <w:t>Stopnja DDV</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7D097E3E"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703D1CA3" w14:textId="77777777" w:rsidR="00164608"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73808CD4" w14:textId="77777777" w:rsidR="00164608" w:rsidRPr="00727D01" w:rsidRDefault="00164608" w:rsidP="00164608">
            <w:pPr>
              <w:rPr>
                <w:rFonts w:ascii="Arial Narrow" w:hAnsi="Arial Narrow" w:cs="Arial"/>
                <w:sz w:val="20"/>
                <w:szCs w:val="20"/>
              </w:rPr>
            </w:pPr>
            <w:r>
              <w:rPr>
                <w:rFonts w:ascii="Arial Narrow" w:hAnsi="Arial Narrow" w:cs="Arial"/>
                <w:sz w:val="20"/>
                <w:szCs w:val="20"/>
              </w:rPr>
              <w:t>Veljavna stopnja DDV, za zdravila je to znižana stopnja.</w:t>
            </w:r>
          </w:p>
        </w:tc>
      </w:tr>
      <w:tr w:rsidR="00164608" w:rsidRPr="00347675" w14:paraId="7208F405"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26B36334" w14:textId="77777777" w:rsidR="00164608" w:rsidRPr="009C38EB" w:rsidRDefault="00164608" w:rsidP="00164608">
            <w:pPr>
              <w:rPr>
                <w:rFonts w:ascii="Arial Narrow" w:hAnsi="Arial Narrow" w:cs="Arial"/>
                <w:sz w:val="20"/>
                <w:szCs w:val="20"/>
              </w:rPr>
            </w:pPr>
            <w:r w:rsidRPr="00BC00D4">
              <w:rPr>
                <w:rFonts w:ascii="Arial" w:hAnsi="Arial" w:cs="Arial"/>
                <w:sz w:val="18"/>
                <w:szCs w:val="18"/>
              </w:rPr>
              <w:t>Šifra za nujno zdravljenje</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4AF17A63" w14:textId="77777777" w:rsidR="00164608" w:rsidRPr="002B607A" w:rsidRDefault="00164608" w:rsidP="00164608">
            <w:pPr>
              <w:jc w:val="center"/>
              <w:rPr>
                <w:rFonts w:ascii="Arial Narrow" w:hAnsi="Arial Narrow" w:cs="Arial"/>
                <w:sz w:val="20"/>
                <w:szCs w:val="20"/>
              </w:rPr>
            </w:pPr>
            <w:r w:rsidRPr="002B607A">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2CF10028" w14:textId="77777777" w:rsidR="00164608" w:rsidRPr="002B607A"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349FD05B" w14:textId="77777777" w:rsidR="00164608" w:rsidRPr="00727D01" w:rsidRDefault="00164608" w:rsidP="00164608">
            <w:pPr>
              <w:rPr>
                <w:rFonts w:ascii="Arial Narrow" w:hAnsi="Arial Narrow" w:cs="Arial"/>
                <w:sz w:val="20"/>
                <w:szCs w:val="20"/>
              </w:rPr>
            </w:pPr>
            <w:r w:rsidRPr="00352CA5">
              <w:rPr>
                <w:rFonts w:ascii="Arial Narrow" w:hAnsi="Arial Narrow" w:cs="Arial"/>
                <w:sz w:val="20"/>
                <w:szCs w:val="20"/>
              </w:rPr>
              <w:t xml:space="preserve"> Če je na obrazcu oznaka »nujno zdravljenje«, se vnese šifra </w:t>
            </w:r>
            <w:r w:rsidRPr="00352CA5">
              <w:rPr>
                <w:rFonts w:ascii="Arial Narrow" w:hAnsi="Arial Narrow" w:cs="Arial"/>
                <w:b/>
                <w:sz w:val="20"/>
                <w:szCs w:val="20"/>
              </w:rPr>
              <w:t>1</w:t>
            </w:r>
            <w:r>
              <w:rPr>
                <w:rFonts w:ascii="Arial Narrow" w:hAnsi="Arial Narrow" w:cs="Arial"/>
                <w:sz w:val="20"/>
                <w:szCs w:val="20"/>
              </w:rPr>
              <w:t xml:space="preserve">, sicer </w:t>
            </w:r>
            <w:r w:rsidRPr="00B12484">
              <w:rPr>
                <w:rFonts w:ascii="Arial Narrow" w:hAnsi="Arial Narrow" w:cs="Arial"/>
                <w:sz w:val="20"/>
                <w:szCs w:val="20"/>
              </w:rPr>
              <w:t>je prazen (ali 0)</w:t>
            </w:r>
            <w:r>
              <w:rPr>
                <w:rFonts w:ascii="Arial Narrow" w:hAnsi="Arial Narrow" w:cs="Arial"/>
                <w:sz w:val="20"/>
                <w:szCs w:val="20"/>
              </w:rPr>
              <w:t>.</w:t>
            </w:r>
          </w:p>
        </w:tc>
      </w:tr>
      <w:tr w:rsidR="00164608" w:rsidRPr="00347675" w14:paraId="7EF44F2B"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5C865029" w14:textId="77777777" w:rsidR="00164608" w:rsidRPr="009C38EB" w:rsidRDefault="00164608" w:rsidP="00164608">
            <w:pPr>
              <w:rPr>
                <w:rFonts w:ascii="Arial Narrow" w:hAnsi="Arial Narrow" w:cs="Arial"/>
                <w:sz w:val="20"/>
                <w:szCs w:val="20"/>
              </w:rPr>
            </w:pPr>
            <w:r w:rsidRPr="00BC00D4">
              <w:rPr>
                <w:rFonts w:ascii="Arial" w:hAnsi="Arial" w:cs="Arial"/>
                <w:sz w:val="18"/>
                <w:szCs w:val="18"/>
              </w:rPr>
              <w:t>Razlog izdaje zdravila, ki presega najvišjo priznano vrednost</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27BE27E9" w14:textId="77777777" w:rsidR="00164608" w:rsidRPr="002B607A" w:rsidRDefault="00164608" w:rsidP="00164608">
            <w:pPr>
              <w:jc w:val="center"/>
              <w:rPr>
                <w:rFonts w:ascii="Arial Narrow" w:hAnsi="Arial Narrow" w:cs="Arial"/>
                <w:sz w:val="20"/>
                <w:szCs w:val="20"/>
              </w:rPr>
            </w:pPr>
            <w:r w:rsidRPr="002B607A">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450DE884" w14:textId="77777777" w:rsidR="00164608" w:rsidRPr="002B607A"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419DE5BF"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Polje se izpolni le v primeru, če je predpisano zdravilo na seznamu zdravil z NPV in je vrednost izdanega zdravila višja od NPV. Navaja se:</w:t>
            </w:r>
          </w:p>
          <w:p w14:paraId="6183A966" w14:textId="77777777" w:rsidR="00164608" w:rsidRPr="00727D01" w:rsidRDefault="00164608" w:rsidP="00164608">
            <w:pPr>
              <w:rPr>
                <w:rFonts w:ascii="Arial Narrow" w:hAnsi="Arial Narrow" w:cs="Arial"/>
                <w:sz w:val="20"/>
                <w:szCs w:val="20"/>
              </w:rPr>
            </w:pPr>
            <w:r w:rsidRPr="00727D01">
              <w:rPr>
                <w:rFonts w:ascii="Arial Narrow" w:hAnsi="Arial Narrow" w:cs="Arial"/>
                <w:b/>
                <w:sz w:val="20"/>
                <w:szCs w:val="20"/>
              </w:rPr>
              <w:t>1</w:t>
            </w:r>
            <w:r w:rsidRPr="00727D01">
              <w:rPr>
                <w:rFonts w:ascii="Arial Narrow" w:hAnsi="Arial Narrow" w:cs="Arial"/>
                <w:sz w:val="20"/>
                <w:szCs w:val="20"/>
              </w:rPr>
              <w:t xml:space="preserve"> - zdravnik je na receptu lastnoročno pripisal "ne zamenjuj",</w:t>
            </w:r>
            <w:r>
              <w:rPr>
                <w:rFonts w:ascii="Arial Narrow" w:hAnsi="Arial Narrow" w:cs="Arial"/>
                <w:sz w:val="20"/>
                <w:szCs w:val="20"/>
              </w:rPr>
              <w:t xml:space="preserve"> navaja se ne glede na šifro </w:t>
            </w:r>
            <w:r w:rsidRPr="00B12484">
              <w:rPr>
                <w:rFonts w:ascii="Arial Narrow" w:hAnsi="Arial Narrow" w:cs="Arial"/>
                <w:i/>
                <w:sz w:val="20"/>
                <w:szCs w:val="20"/>
              </w:rPr>
              <w:t>vrsta seznama</w:t>
            </w:r>
            <w:r>
              <w:rPr>
                <w:rFonts w:ascii="Arial Narrow" w:hAnsi="Arial Narrow" w:cs="Arial"/>
                <w:sz w:val="20"/>
                <w:szCs w:val="20"/>
              </w:rPr>
              <w:t>.</w:t>
            </w:r>
          </w:p>
          <w:p w14:paraId="1306A62B" w14:textId="77777777" w:rsidR="00164608" w:rsidRPr="00727D01" w:rsidRDefault="00164608" w:rsidP="00164608">
            <w:pPr>
              <w:rPr>
                <w:rFonts w:ascii="Arial Narrow" w:hAnsi="Arial Narrow" w:cs="Arial"/>
                <w:sz w:val="20"/>
                <w:szCs w:val="20"/>
              </w:rPr>
            </w:pPr>
            <w:r w:rsidRPr="00727D01">
              <w:rPr>
                <w:rFonts w:ascii="Arial Narrow" w:hAnsi="Arial Narrow" w:cs="Arial"/>
                <w:b/>
                <w:sz w:val="20"/>
                <w:szCs w:val="20"/>
              </w:rPr>
              <w:t>2</w:t>
            </w:r>
            <w:r w:rsidRPr="00727D01">
              <w:rPr>
                <w:rFonts w:ascii="Arial Narrow" w:hAnsi="Arial Narrow" w:cs="Arial"/>
                <w:sz w:val="20"/>
                <w:szCs w:val="20"/>
              </w:rPr>
              <w:t xml:space="preserve"> </w:t>
            </w:r>
            <w:r>
              <w:rPr>
                <w:rFonts w:ascii="Arial Narrow" w:hAnsi="Arial Narrow" w:cs="Arial"/>
                <w:sz w:val="20"/>
                <w:szCs w:val="20"/>
              </w:rPr>
              <w:t>-</w:t>
            </w:r>
            <w:r w:rsidRPr="00727D01">
              <w:rPr>
                <w:rFonts w:ascii="Arial Narrow" w:hAnsi="Arial Narrow" w:cs="Arial"/>
                <w:sz w:val="20"/>
                <w:szCs w:val="20"/>
              </w:rPr>
              <w:t xml:space="preserve"> zdravila v okviru najvišje priznane vrednosti ni na trgu</w:t>
            </w:r>
            <w:r>
              <w:rPr>
                <w:rFonts w:ascii="Arial Narrow" w:hAnsi="Arial Narrow" w:cs="Arial"/>
                <w:sz w:val="20"/>
                <w:szCs w:val="20"/>
              </w:rPr>
              <w:t>; velja le za zdravila s seznama medsebojno zam</w:t>
            </w:r>
            <w:r w:rsidR="00B95103">
              <w:rPr>
                <w:rFonts w:ascii="Arial Narrow" w:hAnsi="Arial Narrow" w:cs="Arial"/>
                <w:sz w:val="20"/>
                <w:szCs w:val="20"/>
              </w:rPr>
              <w:t>e</w:t>
            </w:r>
            <w:r>
              <w:rPr>
                <w:rFonts w:ascii="Arial Narrow" w:hAnsi="Arial Narrow" w:cs="Arial"/>
                <w:sz w:val="20"/>
                <w:szCs w:val="20"/>
              </w:rPr>
              <w:t xml:space="preserve">nljivih zdravil,  ki niso vključena v terapevtsko skupino (šifra </w:t>
            </w:r>
            <w:r w:rsidRPr="00B12484">
              <w:rPr>
                <w:rFonts w:ascii="Arial Narrow" w:hAnsi="Arial Narrow" w:cs="Arial"/>
                <w:i/>
                <w:sz w:val="20"/>
                <w:szCs w:val="20"/>
              </w:rPr>
              <w:t>vrsta seznama</w:t>
            </w:r>
            <w:r>
              <w:rPr>
                <w:rFonts w:ascii="Arial Narrow" w:hAnsi="Arial Narrow" w:cs="Arial"/>
                <w:sz w:val="20"/>
                <w:szCs w:val="20"/>
              </w:rPr>
              <w:t xml:space="preserve"> je 1).</w:t>
            </w:r>
          </w:p>
          <w:p w14:paraId="0121799F" w14:textId="77777777" w:rsidR="00164608" w:rsidRDefault="00164608" w:rsidP="00164608">
            <w:pPr>
              <w:rPr>
                <w:rFonts w:ascii="Arial Narrow" w:hAnsi="Arial Narrow" w:cs="Arial"/>
                <w:sz w:val="20"/>
                <w:szCs w:val="20"/>
              </w:rPr>
            </w:pPr>
            <w:r w:rsidRPr="00727D01">
              <w:rPr>
                <w:rFonts w:ascii="Arial Narrow" w:hAnsi="Arial Narrow" w:cs="Arial"/>
                <w:b/>
                <w:sz w:val="20"/>
                <w:szCs w:val="20"/>
              </w:rPr>
              <w:t>3</w:t>
            </w:r>
            <w:r w:rsidRPr="00727D01">
              <w:rPr>
                <w:rFonts w:ascii="Arial Narrow" w:hAnsi="Arial Narrow" w:cs="Arial"/>
                <w:sz w:val="20"/>
                <w:szCs w:val="20"/>
              </w:rPr>
              <w:t xml:space="preserve"> - doplačilo zavarovane osebe</w:t>
            </w:r>
            <w:r>
              <w:rPr>
                <w:rFonts w:ascii="Arial Narrow" w:hAnsi="Arial Narrow" w:cs="Arial"/>
                <w:sz w:val="20"/>
                <w:szCs w:val="20"/>
              </w:rPr>
              <w:t xml:space="preserve"> ne glede na šifro </w:t>
            </w:r>
            <w:r w:rsidRPr="00B12484">
              <w:rPr>
                <w:rFonts w:ascii="Arial Narrow" w:hAnsi="Arial Narrow" w:cs="Arial"/>
                <w:i/>
                <w:sz w:val="20"/>
                <w:szCs w:val="20"/>
              </w:rPr>
              <w:t>vrsta seznama</w:t>
            </w:r>
            <w:r>
              <w:rPr>
                <w:rFonts w:ascii="Arial Narrow" w:hAnsi="Arial Narrow" w:cs="Arial"/>
                <w:sz w:val="20"/>
                <w:szCs w:val="20"/>
              </w:rPr>
              <w:t>.</w:t>
            </w:r>
          </w:p>
          <w:p w14:paraId="7C436C80" w14:textId="77777777" w:rsidR="00164608" w:rsidRDefault="00164608" w:rsidP="00164608">
            <w:pPr>
              <w:rPr>
                <w:rFonts w:ascii="Arial Narrow" w:hAnsi="Arial Narrow" w:cs="Arial"/>
                <w:sz w:val="20"/>
                <w:szCs w:val="20"/>
              </w:rPr>
            </w:pPr>
            <w:r w:rsidRPr="00D36D67">
              <w:rPr>
                <w:rFonts w:ascii="Arial Narrow" w:hAnsi="Arial Narrow" w:cs="Arial"/>
                <w:b/>
                <w:sz w:val="20"/>
                <w:szCs w:val="20"/>
              </w:rPr>
              <w:t>4</w:t>
            </w:r>
            <w:r>
              <w:rPr>
                <w:rFonts w:ascii="Arial Narrow" w:hAnsi="Arial Narrow" w:cs="Arial"/>
                <w:sz w:val="20"/>
                <w:szCs w:val="20"/>
              </w:rPr>
              <w:t xml:space="preserve"> - izdaja manjšega pakiranja nad NPV; navaja se lahko za vsa medsebojno zamenljiva zdravila, ki niso vključena v terapevtsko skupino zdravil (šifra </w:t>
            </w:r>
            <w:r w:rsidRPr="00B12484">
              <w:rPr>
                <w:rFonts w:ascii="Arial Narrow" w:hAnsi="Arial Narrow" w:cs="Arial"/>
                <w:i/>
                <w:sz w:val="20"/>
                <w:szCs w:val="20"/>
              </w:rPr>
              <w:t>vrsta seznama</w:t>
            </w:r>
            <w:r>
              <w:rPr>
                <w:rFonts w:ascii="Arial Narrow" w:hAnsi="Arial Narrow" w:cs="Arial"/>
                <w:sz w:val="20"/>
                <w:szCs w:val="20"/>
              </w:rPr>
              <w:t xml:space="preserve"> je 1) ter za posebej označena zdravila v terapevtskih skupinah zdravil (šifra </w:t>
            </w:r>
            <w:r w:rsidRPr="00B12484">
              <w:rPr>
                <w:rFonts w:ascii="Arial Narrow" w:hAnsi="Arial Narrow" w:cs="Arial"/>
                <w:i/>
                <w:sz w:val="20"/>
                <w:szCs w:val="20"/>
              </w:rPr>
              <w:t>vrsta seznama</w:t>
            </w:r>
            <w:r>
              <w:rPr>
                <w:rFonts w:ascii="Arial Narrow" w:hAnsi="Arial Narrow" w:cs="Arial"/>
                <w:sz w:val="20"/>
                <w:szCs w:val="20"/>
              </w:rPr>
              <w:t xml:space="preserve"> je 4 ali 5).</w:t>
            </w:r>
          </w:p>
          <w:p w14:paraId="41A65CFE" w14:textId="77777777" w:rsidR="00164608" w:rsidRDefault="00164608" w:rsidP="00164608">
            <w:pPr>
              <w:rPr>
                <w:rFonts w:ascii="Arial Narrow" w:hAnsi="Arial Narrow" w:cs="Arial"/>
                <w:sz w:val="20"/>
                <w:szCs w:val="20"/>
              </w:rPr>
            </w:pPr>
            <w:r w:rsidRPr="00D36D67">
              <w:rPr>
                <w:rFonts w:ascii="Arial Narrow" w:hAnsi="Arial Narrow" w:cs="Arial"/>
                <w:b/>
                <w:sz w:val="20"/>
                <w:szCs w:val="20"/>
              </w:rPr>
              <w:t>5</w:t>
            </w:r>
            <w:r>
              <w:rPr>
                <w:rFonts w:ascii="Arial Narrow" w:hAnsi="Arial Narrow" w:cs="Arial"/>
                <w:sz w:val="20"/>
                <w:szCs w:val="20"/>
              </w:rPr>
              <w:t xml:space="preserve"> - izdaja zdravila nad najvišjo priznano vrednostjo v prehodnem obdobju od uveljavitve novih NPV, določenem v Splošnem dogovoru; </w:t>
            </w:r>
            <w:r w:rsidRPr="00DA232D">
              <w:rPr>
                <w:rFonts w:ascii="Arial Narrow" w:hAnsi="Arial Narrow" w:cs="Arial"/>
                <w:sz w:val="20"/>
                <w:szCs w:val="20"/>
              </w:rPr>
              <w:t xml:space="preserve"> </w:t>
            </w:r>
            <w:r>
              <w:rPr>
                <w:rFonts w:ascii="Arial Narrow" w:hAnsi="Arial Narrow" w:cs="Arial"/>
                <w:sz w:val="20"/>
                <w:szCs w:val="20"/>
              </w:rPr>
              <w:t xml:space="preserve">navaja se lahko </w:t>
            </w:r>
            <w:r w:rsidRPr="00DA232D">
              <w:rPr>
                <w:rFonts w:ascii="Arial Narrow" w:hAnsi="Arial Narrow" w:cs="Arial"/>
                <w:sz w:val="20"/>
                <w:szCs w:val="20"/>
              </w:rPr>
              <w:t>za vsa zdravila z določeno NPV (šifra vrsta seznama  je 1, 2, 3, 4 ali 5), vendar le v primeru, ko je nabavna cena izdanega zdravila višja od NPV in ni višja od predhodne NPV, datum nabavne cene pa je manjši od datuma veljavnosti novih NPV</w:t>
            </w:r>
            <w:r>
              <w:rPr>
                <w:rFonts w:ascii="Arial Narrow" w:hAnsi="Arial Narrow" w:cs="Arial"/>
                <w:sz w:val="20"/>
                <w:szCs w:val="20"/>
              </w:rPr>
              <w:t>.</w:t>
            </w:r>
            <w:r w:rsidDel="00DA232D">
              <w:rPr>
                <w:rFonts w:ascii="Arial Narrow" w:hAnsi="Arial Narrow" w:cs="Arial"/>
                <w:sz w:val="20"/>
                <w:szCs w:val="20"/>
              </w:rPr>
              <w:t xml:space="preserve"> </w:t>
            </w:r>
          </w:p>
          <w:p w14:paraId="264A5045" w14:textId="77777777" w:rsidR="00164608" w:rsidRDefault="00164608" w:rsidP="00164608">
            <w:pPr>
              <w:rPr>
                <w:rFonts w:ascii="Arial Narrow" w:hAnsi="Arial Narrow" w:cs="Arial"/>
                <w:sz w:val="20"/>
                <w:szCs w:val="20"/>
              </w:rPr>
            </w:pPr>
          </w:p>
          <w:p w14:paraId="0BF6324C" w14:textId="660F8DFC" w:rsidR="00164608" w:rsidRPr="00727D01" w:rsidRDefault="00164608" w:rsidP="00164608">
            <w:pPr>
              <w:rPr>
                <w:rFonts w:ascii="Arial Narrow" w:hAnsi="Arial Narrow" w:cs="Arial"/>
                <w:sz w:val="20"/>
                <w:szCs w:val="20"/>
              </w:rPr>
            </w:pPr>
            <w:r w:rsidRPr="0071612B">
              <w:rPr>
                <w:rFonts w:ascii="Arial Narrow" w:hAnsi="Arial Narrow" w:cs="Arial"/>
                <w:sz w:val="20"/>
                <w:szCs w:val="20"/>
              </w:rPr>
              <w:t>Za živila za posebne zdravstvene namene, z</w:t>
            </w:r>
            <w:bookmarkStart w:id="14" w:name="_Hlk231807321"/>
            <w:r w:rsidRPr="0071612B">
              <w:rPr>
                <w:rFonts w:ascii="Arial Narrow" w:hAnsi="Arial Narrow" w:cs="Arial"/>
                <w:sz w:val="20"/>
                <w:szCs w:val="20"/>
              </w:rPr>
              <w:t>a katera je najvišja priznana vrednost določena z deležem nabavne cene</w:t>
            </w:r>
            <w:bookmarkEnd w:id="14"/>
            <w:r w:rsidRPr="0071612B">
              <w:rPr>
                <w:rFonts w:ascii="Arial Narrow" w:hAnsi="Arial Narrow" w:cs="Arial"/>
                <w:sz w:val="20"/>
                <w:szCs w:val="20"/>
              </w:rPr>
              <w:t>, se podatek ne izpolnjuje.</w:t>
            </w:r>
          </w:p>
        </w:tc>
      </w:tr>
      <w:tr w:rsidR="00164608" w:rsidRPr="00347675" w14:paraId="38348B14"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7D8E2259" w14:textId="77777777" w:rsidR="00164608" w:rsidRPr="00BC00D4" w:rsidRDefault="00164608" w:rsidP="00164608">
            <w:pPr>
              <w:rPr>
                <w:rFonts w:ascii="Arial" w:hAnsi="Arial" w:cs="Arial"/>
                <w:sz w:val="18"/>
                <w:szCs w:val="18"/>
              </w:rPr>
            </w:pPr>
            <w:r w:rsidRPr="00BC00D4">
              <w:rPr>
                <w:rFonts w:ascii="Arial" w:hAnsi="Arial" w:cs="Arial"/>
                <w:sz w:val="18"/>
                <w:szCs w:val="18"/>
              </w:rPr>
              <w:t>Cena pakiranja (cena zdravila)</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50C8A8BE" w14:textId="77777777" w:rsidR="00164608" w:rsidRPr="002B607A" w:rsidRDefault="00164608" w:rsidP="00164608">
            <w:pPr>
              <w:jc w:val="center"/>
              <w:rPr>
                <w:rFonts w:ascii="Arial Narrow" w:hAnsi="Arial Narrow" w:cs="Arial"/>
                <w:sz w:val="20"/>
                <w:szCs w:val="20"/>
              </w:rPr>
            </w:pPr>
            <w:r w:rsidRPr="002B607A">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3CFE56F7"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6237" w:type="dxa"/>
            <w:gridSpan w:val="2"/>
            <w:tcBorders>
              <w:top w:val="single" w:sz="4" w:space="0" w:color="000000"/>
              <w:left w:val="single" w:sz="4" w:space="0" w:color="000000"/>
              <w:bottom w:val="single" w:sz="4" w:space="0" w:color="000000"/>
              <w:right w:val="single" w:sz="4" w:space="0" w:color="000000"/>
            </w:tcBorders>
          </w:tcPr>
          <w:p w14:paraId="045B28B0"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Vpiše se nabavno ceno originalnega pakiranja zdravila</w:t>
            </w:r>
            <w:r>
              <w:rPr>
                <w:rFonts w:ascii="Arial Narrow" w:hAnsi="Arial Narrow" w:cs="Arial"/>
                <w:sz w:val="20"/>
                <w:szCs w:val="20"/>
              </w:rPr>
              <w:t xml:space="preserve"> (brez DDV), po kateri je bilo zdravilo dobavljeno</w:t>
            </w:r>
            <w:r w:rsidRPr="00727D01">
              <w:rPr>
                <w:rFonts w:ascii="Arial Narrow" w:hAnsi="Arial Narrow" w:cs="Arial"/>
                <w:sz w:val="20"/>
                <w:szCs w:val="20"/>
              </w:rPr>
              <w:t xml:space="preserve">. </w:t>
            </w:r>
          </w:p>
        </w:tc>
      </w:tr>
      <w:tr w:rsidR="00164608" w:rsidRPr="00347675" w14:paraId="6D2E7446"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52C85F5F" w14:textId="77777777" w:rsidR="00164608" w:rsidRPr="00BC00D4" w:rsidRDefault="00164608" w:rsidP="00164608">
            <w:pPr>
              <w:rPr>
                <w:rFonts w:ascii="Arial" w:hAnsi="Arial" w:cs="Arial"/>
                <w:sz w:val="18"/>
                <w:szCs w:val="18"/>
              </w:rPr>
            </w:pPr>
            <w:r w:rsidRPr="00BC00D4">
              <w:rPr>
                <w:rFonts w:ascii="Arial" w:hAnsi="Arial" w:cs="Arial"/>
                <w:sz w:val="18"/>
                <w:szCs w:val="18"/>
              </w:rPr>
              <w:t>Datum nabave zdravila</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6BFFA8EF" w14:textId="77777777" w:rsidR="00164608"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4A00C878" w14:textId="77777777" w:rsidR="00164608" w:rsidRPr="002B607A"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1B176FF3" w14:textId="77777777" w:rsidR="00164608" w:rsidRDefault="00164608" w:rsidP="00164608">
            <w:pPr>
              <w:rPr>
                <w:rFonts w:ascii="Arial Narrow" w:hAnsi="Arial Narrow" w:cs="Arial"/>
                <w:sz w:val="20"/>
                <w:szCs w:val="20"/>
              </w:rPr>
            </w:pPr>
            <w:r>
              <w:rPr>
                <w:rFonts w:ascii="Arial Narrow" w:hAnsi="Arial Narrow" w:cs="Arial"/>
                <w:sz w:val="20"/>
                <w:szCs w:val="20"/>
              </w:rPr>
              <w:t xml:space="preserve">Vpiše se datum, ko je bilo zdravilo dobavljeno. </w:t>
            </w:r>
            <w:r w:rsidRPr="005A63C3">
              <w:rPr>
                <w:rFonts w:ascii="Arial Narrow" w:hAnsi="Arial Narrow" w:cs="Arial"/>
                <w:sz w:val="20"/>
                <w:szCs w:val="20"/>
              </w:rPr>
              <w:t>Če podatek n</w:t>
            </w:r>
            <w:r>
              <w:rPr>
                <w:rFonts w:ascii="Arial Narrow" w:hAnsi="Arial Narrow" w:cs="Arial"/>
                <w:sz w:val="20"/>
                <w:szCs w:val="20"/>
              </w:rPr>
              <w:t>i</w:t>
            </w:r>
            <w:r w:rsidRPr="005A63C3">
              <w:rPr>
                <w:rFonts w:ascii="Arial Narrow" w:hAnsi="Arial Narrow" w:cs="Arial"/>
                <w:sz w:val="20"/>
                <w:szCs w:val="20"/>
              </w:rPr>
              <w:t xml:space="preserve"> izpolnjen, se </w:t>
            </w:r>
            <w:r>
              <w:rPr>
                <w:rFonts w:ascii="Arial Narrow" w:hAnsi="Arial Narrow" w:cs="Arial"/>
                <w:sz w:val="20"/>
                <w:szCs w:val="20"/>
              </w:rPr>
              <w:t>k</w:t>
            </w:r>
            <w:r w:rsidRPr="005A63C3">
              <w:rPr>
                <w:rFonts w:ascii="Arial Narrow" w:hAnsi="Arial Narrow" w:cs="Arial"/>
                <w:sz w:val="20"/>
                <w:szCs w:val="20"/>
              </w:rPr>
              <w:t>ot datum nabave zdravila upošteva datum izdaje zdravila</w:t>
            </w:r>
            <w:r>
              <w:rPr>
                <w:rFonts w:ascii="Arial Narrow" w:hAnsi="Arial Narrow" w:cs="Arial"/>
                <w:sz w:val="20"/>
                <w:szCs w:val="20"/>
              </w:rPr>
              <w:t>.</w:t>
            </w:r>
          </w:p>
        </w:tc>
      </w:tr>
      <w:tr w:rsidR="00164608" w:rsidRPr="00347675" w14:paraId="7E68AC7B"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2A2F87B5" w14:textId="77777777" w:rsidR="00164608" w:rsidRPr="00BC00D4" w:rsidRDefault="00164608" w:rsidP="00164608">
            <w:pPr>
              <w:rPr>
                <w:rFonts w:ascii="Arial" w:hAnsi="Arial" w:cs="Arial"/>
                <w:sz w:val="18"/>
                <w:szCs w:val="18"/>
              </w:rPr>
            </w:pPr>
            <w:r w:rsidRPr="00BC00D4">
              <w:rPr>
                <w:rFonts w:ascii="Arial" w:hAnsi="Arial" w:cs="Arial"/>
                <w:sz w:val="18"/>
                <w:szCs w:val="18"/>
              </w:rPr>
              <w:t>Obnovljivi recept</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7C760257"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5644D0C5" w14:textId="77777777" w:rsidR="00164608" w:rsidRPr="002B607A"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2909F780" w14:textId="77777777" w:rsidR="00164608" w:rsidRPr="00727D01" w:rsidRDefault="00164608" w:rsidP="00164608">
            <w:pPr>
              <w:rPr>
                <w:rFonts w:ascii="Arial Narrow" w:hAnsi="Arial Narrow" w:cs="Arial"/>
                <w:sz w:val="20"/>
                <w:szCs w:val="20"/>
              </w:rPr>
            </w:pPr>
            <w:r>
              <w:rPr>
                <w:rFonts w:ascii="Arial Narrow" w:hAnsi="Arial Narrow" w:cs="Arial"/>
                <w:sz w:val="20"/>
                <w:szCs w:val="20"/>
              </w:rPr>
              <w:t xml:space="preserve">Pri </w:t>
            </w:r>
            <w:r w:rsidRPr="00727D01">
              <w:rPr>
                <w:rFonts w:ascii="Arial Narrow" w:hAnsi="Arial Narrow" w:cs="Arial"/>
                <w:sz w:val="20"/>
                <w:szCs w:val="20"/>
              </w:rPr>
              <w:t>obnovljiv</w:t>
            </w:r>
            <w:r>
              <w:rPr>
                <w:rFonts w:ascii="Arial Narrow" w:hAnsi="Arial Narrow" w:cs="Arial"/>
                <w:sz w:val="20"/>
                <w:szCs w:val="20"/>
              </w:rPr>
              <w:t>em</w:t>
            </w:r>
            <w:r w:rsidRPr="00727D01">
              <w:rPr>
                <w:rFonts w:ascii="Arial Narrow" w:hAnsi="Arial Narrow" w:cs="Arial"/>
                <w:sz w:val="20"/>
                <w:szCs w:val="20"/>
              </w:rPr>
              <w:t xml:space="preserve"> recept</w:t>
            </w:r>
            <w:r>
              <w:rPr>
                <w:rFonts w:ascii="Arial Narrow" w:hAnsi="Arial Narrow" w:cs="Arial"/>
                <w:sz w:val="20"/>
                <w:szCs w:val="20"/>
              </w:rPr>
              <w:t>u</w:t>
            </w:r>
            <w:r w:rsidRPr="00727D01">
              <w:rPr>
                <w:rFonts w:ascii="Arial Narrow" w:hAnsi="Arial Narrow" w:cs="Arial"/>
                <w:sz w:val="20"/>
                <w:szCs w:val="20"/>
              </w:rPr>
              <w:t xml:space="preserve"> se vpiše število predvidenih izdaj na en receptni obrazec glede na navodilo zdravnika. </w:t>
            </w:r>
          </w:p>
        </w:tc>
      </w:tr>
      <w:tr w:rsidR="00164608" w:rsidRPr="00347675" w14:paraId="71654A49"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10ADF9BA" w14:textId="77777777" w:rsidR="00164608" w:rsidRPr="00BC00D4" w:rsidRDefault="00164608" w:rsidP="00164608">
            <w:pPr>
              <w:rPr>
                <w:rFonts w:ascii="Arial" w:hAnsi="Arial" w:cs="Arial"/>
                <w:sz w:val="18"/>
                <w:szCs w:val="18"/>
              </w:rPr>
            </w:pPr>
            <w:r w:rsidRPr="00BC00D4">
              <w:rPr>
                <w:rFonts w:ascii="Arial" w:hAnsi="Arial" w:cs="Arial"/>
                <w:sz w:val="18"/>
                <w:szCs w:val="18"/>
              </w:rPr>
              <w:lastRenderedPageBreak/>
              <w:t>Število preostalih izdaj na obnovljivem receptu</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7D51FE9A" w14:textId="77777777" w:rsidR="00164608" w:rsidRPr="002B607A"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4DA15653" w14:textId="77777777" w:rsidR="00164608" w:rsidRPr="002B607A"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41799C13" w14:textId="77777777" w:rsidR="00164608" w:rsidRPr="00727D01" w:rsidRDefault="00164608" w:rsidP="00164608">
            <w:pPr>
              <w:rPr>
                <w:rFonts w:ascii="Arial Narrow" w:hAnsi="Arial Narrow" w:cs="Arial"/>
                <w:sz w:val="20"/>
                <w:szCs w:val="20"/>
              </w:rPr>
            </w:pPr>
            <w:r w:rsidRPr="00727D01">
              <w:rPr>
                <w:rFonts w:ascii="Arial Narrow" w:hAnsi="Arial Narrow" w:cs="Arial"/>
                <w:sz w:val="20"/>
                <w:szCs w:val="20"/>
              </w:rPr>
              <w:t xml:space="preserve">Za obnovljivi recept  se vpiše število še nerealiziranih izdaj na obnovljivi recept. Primer: če je število predvidenih izdaj 4, se ob prvi izdaji v to polje vpiše </w:t>
            </w:r>
            <w:r w:rsidRPr="00727D01">
              <w:rPr>
                <w:rFonts w:ascii="Arial Narrow" w:hAnsi="Arial Narrow" w:cs="Arial"/>
                <w:b/>
                <w:sz w:val="20"/>
                <w:szCs w:val="20"/>
              </w:rPr>
              <w:t>3</w:t>
            </w:r>
            <w:r w:rsidRPr="00727D01">
              <w:rPr>
                <w:rFonts w:ascii="Arial Narrow" w:hAnsi="Arial Narrow" w:cs="Arial"/>
                <w:sz w:val="20"/>
                <w:szCs w:val="20"/>
              </w:rPr>
              <w:t xml:space="preserve">, ob drugi </w:t>
            </w:r>
            <w:r w:rsidRPr="00727D01">
              <w:rPr>
                <w:rFonts w:ascii="Arial Narrow" w:hAnsi="Arial Narrow" w:cs="Arial"/>
                <w:b/>
                <w:sz w:val="20"/>
                <w:szCs w:val="20"/>
              </w:rPr>
              <w:t>2</w:t>
            </w:r>
            <w:r w:rsidRPr="00727D01">
              <w:rPr>
                <w:rFonts w:ascii="Arial Narrow" w:hAnsi="Arial Narrow" w:cs="Arial"/>
                <w:sz w:val="20"/>
                <w:szCs w:val="20"/>
              </w:rPr>
              <w:t xml:space="preserve">, ... ter ob zadnji </w:t>
            </w:r>
            <w:r w:rsidRPr="00727D01">
              <w:rPr>
                <w:rFonts w:ascii="Arial Narrow" w:hAnsi="Arial Narrow" w:cs="Arial"/>
                <w:b/>
                <w:sz w:val="20"/>
                <w:szCs w:val="20"/>
              </w:rPr>
              <w:t>0</w:t>
            </w:r>
            <w:r w:rsidRPr="00727D01">
              <w:rPr>
                <w:rFonts w:ascii="Arial Narrow" w:hAnsi="Arial Narrow" w:cs="Arial"/>
                <w:sz w:val="20"/>
                <w:szCs w:val="20"/>
              </w:rPr>
              <w:t>.</w:t>
            </w:r>
          </w:p>
        </w:tc>
      </w:tr>
      <w:tr w:rsidR="00164608" w:rsidRPr="00347675" w14:paraId="3B2B40A7"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55DFB400" w14:textId="77777777" w:rsidR="00164608" w:rsidRPr="00BC00D4" w:rsidRDefault="00164608" w:rsidP="00164608">
            <w:pPr>
              <w:rPr>
                <w:rFonts w:ascii="Arial" w:hAnsi="Arial" w:cs="Arial"/>
                <w:sz w:val="18"/>
                <w:szCs w:val="18"/>
              </w:rPr>
            </w:pPr>
            <w:r w:rsidRPr="00BC00D4">
              <w:rPr>
                <w:rFonts w:ascii="Arial" w:hAnsi="Arial" w:cs="Arial"/>
                <w:sz w:val="18"/>
                <w:szCs w:val="18"/>
              </w:rPr>
              <w:t>Vrednost dodane vode brez DDV</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020949FB" w14:textId="77777777" w:rsidR="00164608"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3967DDD4" w14:textId="77777777" w:rsidR="00164608" w:rsidRPr="002B607A"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60B5D7F8" w14:textId="77777777" w:rsidR="00164608" w:rsidRPr="00727D01" w:rsidRDefault="00164608" w:rsidP="00164608">
            <w:pPr>
              <w:rPr>
                <w:rFonts w:ascii="Arial Narrow" w:hAnsi="Arial Narrow" w:cs="Arial"/>
                <w:sz w:val="20"/>
                <w:szCs w:val="20"/>
              </w:rPr>
            </w:pPr>
            <w:r w:rsidRPr="007E5D2F">
              <w:rPr>
                <w:rFonts w:ascii="Arial Narrow" w:hAnsi="Arial Narrow" w:cs="Arial"/>
                <w:sz w:val="20"/>
                <w:szCs w:val="20"/>
              </w:rPr>
              <w:t>Vrednost dodane vode brez DDV</w:t>
            </w:r>
            <w:r>
              <w:rPr>
                <w:rFonts w:ascii="Arial Narrow" w:hAnsi="Arial Narrow" w:cs="Arial"/>
                <w:sz w:val="20"/>
                <w:szCs w:val="20"/>
              </w:rPr>
              <w:t>, ki je potrebna za pripravo peroralne antibiotične suspenzije.</w:t>
            </w:r>
          </w:p>
        </w:tc>
      </w:tr>
      <w:tr w:rsidR="00164608" w:rsidRPr="00347675" w14:paraId="0BA5D1C2" w14:textId="77777777" w:rsidTr="00142444">
        <w:trPr>
          <w:cantSplit/>
          <w:trHeight w:val="20"/>
          <w:jc w:val="center"/>
        </w:trPr>
        <w:tc>
          <w:tcPr>
            <w:tcW w:w="1994" w:type="dxa"/>
            <w:gridSpan w:val="6"/>
            <w:tcBorders>
              <w:top w:val="single" w:sz="4" w:space="0" w:color="000000"/>
              <w:left w:val="single" w:sz="4" w:space="0" w:color="000000"/>
              <w:bottom w:val="single" w:sz="4" w:space="0" w:color="000000"/>
              <w:right w:val="single" w:sz="4" w:space="0" w:color="auto"/>
            </w:tcBorders>
            <w:shd w:val="clear" w:color="auto" w:fill="auto"/>
            <w:noWrap/>
          </w:tcPr>
          <w:p w14:paraId="055C0E4E" w14:textId="77777777" w:rsidR="00164608" w:rsidRPr="00BC00D4" w:rsidRDefault="00164608" w:rsidP="00164608">
            <w:pPr>
              <w:rPr>
                <w:rFonts w:ascii="Arial" w:hAnsi="Arial" w:cs="Arial"/>
                <w:sz w:val="18"/>
                <w:szCs w:val="18"/>
              </w:rPr>
            </w:pPr>
            <w:r w:rsidRPr="00BC00D4">
              <w:rPr>
                <w:rFonts w:ascii="Arial" w:hAnsi="Arial" w:cs="Arial"/>
                <w:sz w:val="18"/>
                <w:szCs w:val="18"/>
              </w:rPr>
              <w:t>Delna izdaja</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tcPr>
          <w:p w14:paraId="379D6C53" w14:textId="77777777" w:rsidR="00164608" w:rsidRDefault="00164608" w:rsidP="00164608">
            <w:pPr>
              <w:jc w:val="center"/>
              <w:rPr>
                <w:rFonts w:ascii="Arial Narrow" w:hAnsi="Arial Narrow" w:cs="Arial"/>
                <w:sz w:val="20"/>
                <w:szCs w:val="20"/>
              </w:rPr>
            </w:pPr>
            <w:r>
              <w:rPr>
                <w:rFonts w:ascii="Arial Narrow" w:hAnsi="Arial Narrow" w:cs="Arial"/>
                <w:sz w:val="20"/>
                <w:szCs w:val="20"/>
              </w:rPr>
              <w:t>*</w:t>
            </w: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14:paraId="2D518984" w14:textId="77777777" w:rsidR="00164608" w:rsidRPr="002B607A" w:rsidRDefault="00164608" w:rsidP="00164608">
            <w:pPr>
              <w:jc w:val="center"/>
              <w:rPr>
                <w:rFonts w:ascii="Arial Narrow" w:hAnsi="Arial Narrow" w:cs="Arial"/>
                <w:sz w:val="20"/>
                <w:szCs w:val="20"/>
              </w:rPr>
            </w:pPr>
          </w:p>
        </w:tc>
        <w:tc>
          <w:tcPr>
            <w:tcW w:w="6237" w:type="dxa"/>
            <w:gridSpan w:val="2"/>
            <w:tcBorders>
              <w:top w:val="single" w:sz="4" w:space="0" w:color="000000"/>
              <w:left w:val="single" w:sz="4" w:space="0" w:color="000000"/>
              <w:bottom w:val="single" w:sz="4" w:space="0" w:color="000000"/>
              <w:right w:val="single" w:sz="4" w:space="0" w:color="000000"/>
            </w:tcBorders>
          </w:tcPr>
          <w:p w14:paraId="2C154CDE" w14:textId="77777777" w:rsidR="00164608" w:rsidRDefault="00164608" w:rsidP="00164608">
            <w:pPr>
              <w:rPr>
                <w:rFonts w:ascii="Arial Narrow" w:hAnsi="Arial Narrow" w:cs="Arial"/>
                <w:sz w:val="20"/>
                <w:szCs w:val="20"/>
              </w:rPr>
            </w:pPr>
            <w:r>
              <w:rPr>
                <w:rFonts w:ascii="Arial Narrow" w:hAnsi="Arial Narrow" w:cs="Arial"/>
                <w:sz w:val="20"/>
                <w:szCs w:val="20"/>
              </w:rPr>
              <w:t xml:space="preserve">Podatek se izpolni le v primeru, ko lekarnar v okviru predvidene enkratne izdaje </w:t>
            </w:r>
            <w:r w:rsidRPr="007E5D2F">
              <w:rPr>
                <w:rFonts w:ascii="Arial Narrow" w:hAnsi="Arial Narrow" w:cs="Arial"/>
                <w:sz w:val="20"/>
                <w:szCs w:val="20"/>
              </w:rPr>
              <w:t>izda le del predpisane količine zdravila</w:t>
            </w:r>
            <w:r>
              <w:rPr>
                <w:rFonts w:ascii="Arial Narrow" w:hAnsi="Arial Narrow" w:cs="Arial"/>
                <w:sz w:val="20"/>
                <w:szCs w:val="20"/>
              </w:rPr>
              <w:t>.</w:t>
            </w:r>
          </w:p>
          <w:p w14:paraId="4832B82A" w14:textId="77777777" w:rsidR="00164608" w:rsidRDefault="00164608" w:rsidP="00164608">
            <w:pPr>
              <w:rPr>
                <w:rFonts w:ascii="Arial Narrow" w:hAnsi="Arial Narrow" w:cs="Arial"/>
                <w:sz w:val="20"/>
                <w:szCs w:val="20"/>
              </w:rPr>
            </w:pPr>
            <w:r>
              <w:rPr>
                <w:rFonts w:ascii="Arial Narrow" w:hAnsi="Arial Narrow" w:cs="Arial"/>
                <w:sz w:val="20"/>
                <w:szCs w:val="20"/>
              </w:rPr>
              <w:t>Vrednosti:</w:t>
            </w:r>
          </w:p>
          <w:p w14:paraId="5CD00317" w14:textId="77777777" w:rsidR="00164608" w:rsidRDefault="00164608" w:rsidP="00164608">
            <w:pPr>
              <w:rPr>
                <w:rFonts w:ascii="Arial Narrow" w:hAnsi="Arial Narrow" w:cs="Arial"/>
                <w:sz w:val="20"/>
                <w:szCs w:val="20"/>
              </w:rPr>
            </w:pPr>
            <w:r>
              <w:rPr>
                <w:rFonts w:ascii="Arial Narrow" w:hAnsi="Arial Narrow" w:cs="Arial"/>
                <w:sz w:val="20"/>
                <w:szCs w:val="20"/>
              </w:rPr>
              <w:t>1 – ob prvi delni izdaji</w:t>
            </w:r>
          </w:p>
          <w:p w14:paraId="33136F69" w14:textId="77777777" w:rsidR="00164608" w:rsidRPr="007E5D2F" w:rsidRDefault="00164608" w:rsidP="00164608">
            <w:pPr>
              <w:rPr>
                <w:rFonts w:ascii="Arial Narrow" w:hAnsi="Arial Narrow" w:cs="Arial"/>
                <w:sz w:val="20"/>
                <w:szCs w:val="20"/>
              </w:rPr>
            </w:pPr>
            <w:r>
              <w:rPr>
                <w:rFonts w:ascii="Arial Narrow" w:hAnsi="Arial Narrow" w:cs="Arial"/>
                <w:sz w:val="20"/>
                <w:szCs w:val="20"/>
              </w:rPr>
              <w:t>2 – ob drugi (in morebitnih naslednjih) izdaji</w:t>
            </w:r>
          </w:p>
        </w:tc>
      </w:tr>
    </w:tbl>
    <w:p w14:paraId="736CC54F" w14:textId="77777777" w:rsidR="005E5D6D" w:rsidRDefault="005E5D6D" w:rsidP="00164608">
      <w:pPr>
        <w:rPr>
          <w:rFonts w:ascii="Arial" w:hAnsi="Arial" w:cs="Arial"/>
          <w:b/>
        </w:rPr>
      </w:pPr>
    </w:p>
    <w:p w14:paraId="2EDA4CA1" w14:textId="77777777" w:rsidR="00164608" w:rsidRPr="00D915CF" w:rsidRDefault="00164608" w:rsidP="00164608">
      <w:pPr>
        <w:pStyle w:val="Naslov2"/>
      </w:pPr>
      <w:bookmarkStart w:id="15" w:name="_Toc430688685"/>
      <w:bookmarkStart w:id="16" w:name="_Toc231883507"/>
      <w:r w:rsidRPr="00D915CF">
        <w:t>Izračun celotne vrednosti recepta in vrednosti, zagotovljeno z obveznim zdravstvenim zavarovanjem</w:t>
      </w:r>
      <w:bookmarkEnd w:id="15"/>
      <w:bookmarkEnd w:id="16"/>
    </w:p>
    <w:p w14:paraId="07BA89BE" w14:textId="48C30B5D" w:rsidR="00164608" w:rsidRPr="00164608" w:rsidRDefault="00164608" w:rsidP="000B2D0B">
      <w:pPr>
        <w:pStyle w:val="Naslov3"/>
      </w:pPr>
      <w:bookmarkStart w:id="17" w:name="_Toc430688686"/>
      <w:bookmarkStart w:id="18" w:name="_Toc231883508"/>
      <w:r w:rsidRPr="00164608">
        <w:t>Vhodni podatki</w:t>
      </w:r>
      <w:bookmarkEnd w:id="17"/>
      <w:bookmarkEnd w:id="18"/>
    </w:p>
    <w:p w14:paraId="1A42FBEB" w14:textId="77777777" w:rsidR="00164608" w:rsidRDefault="00164608" w:rsidP="00164608">
      <w:pPr>
        <w:rPr>
          <w:rFonts w:ascii="Arial" w:hAnsi="Arial" w:cs="Arial"/>
          <w:b/>
        </w:rPr>
      </w:pPr>
    </w:p>
    <w:tbl>
      <w:tblPr>
        <w:tblW w:w="9938" w:type="dxa"/>
        <w:tblInd w:w="5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796"/>
        <w:gridCol w:w="1207"/>
        <w:gridCol w:w="6935"/>
      </w:tblGrid>
      <w:tr w:rsidR="00164608" w:rsidRPr="00B43363" w14:paraId="097AE891" w14:textId="77777777" w:rsidTr="007B023C">
        <w:trPr>
          <w:cantSplit/>
          <w:trHeight w:val="20"/>
        </w:trPr>
        <w:tc>
          <w:tcPr>
            <w:tcW w:w="1796" w:type="dxa"/>
            <w:shd w:val="clear" w:color="auto" w:fill="FFFFFF" w:themeFill="background1"/>
            <w:vAlign w:val="center"/>
          </w:tcPr>
          <w:p w14:paraId="16C71B33" w14:textId="77777777" w:rsidR="00164608" w:rsidRPr="00D915CF" w:rsidRDefault="00164608" w:rsidP="00164608">
            <w:pPr>
              <w:jc w:val="center"/>
              <w:rPr>
                <w:rFonts w:ascii="Arial Narrow" w:hAnsi="Arial Narrow" w:cs="Arial"/>
                <w:i/>
                <w:color w:val="000000"/>
                <w:sz w:val="18"/>
                <w:szCs w:val="18"/>
              </w:rPr>
            </w:pPr>
            <w:r w:rsidRPr="00D915CF">
              <w:rPr>
                <w:rFonts w:ascii="Arial Narrow" w:hAnsi="Arial Narrow" w:cs="Arial"/>
                <w:i/>
                <w:color w:val="000000"/>
                <w:sz w:val="18"/>
                <w:szCs w:val="18"/>
              </w:rPr>
              <w:t>Podatek</w:t>
            </w:r>
          </w:p>
        </w:tc>
        <w:tc>
          <w:tcPr>
            <w:tcW w:w="1207" w:type="dxa"/>
            <w:shd w:val="clear" w:color="auto" w:fill="FFFFFF" w:themeFill="background1"/>
            <w:vAlign w:val="center"/>
          </w:tcPr>
          <w:p w14:paraId="6F6B292C" w14:textId="77777777" w:rsidR="00164608" w:rsidRPr="00D915CF" w:rsidRDefault="00164608" w:rsidP="00164608">
            <w:pPr>
              <w:jc w:val="center"/>
              <w:rPr>
                <w:rFonts w:ascii="Arial Narrow" w:hAnsi="Arial Narrow" w:cs="Arial"/>
                <w:i/>
                <w:color w:val="000000"/>
                <w:sz w:val="18"/>
                <w:szCs w:val="18"/>
              </w:rPr>
            </w:pPr>
            <w:r w:rsidRPr="00D915CF">
              <w:rPr>
                <w:rFonts w:ascii="Arial Narrow" w:hAnsi="Arial Narrow" w:cs="Arial"/>
                <w:i/>
                <w:color w:val="000000"/>
                <w:sz w:val="18"/>
                <w:szCs w:val="18"/>
              </w:rPr>
              <w:t>Okrajšava za uporabo v formulah</w:t>
            </w:r>
          </w:p>
        </w:tc>
        <w:tc>
          <w:tcPr>
            <w:tcW w:w="6935" w:type="dxa"/>
            <w:shd w:val="clear" w:color="auto" w:fill="FFFFFF" w:themeFill="background1"/>
            <w:vAlign w:val="center"/>
          </w:tcPr>
          <w:p w14:paraId="7D177F48" w14:textId="77777777" w:rsidR="00164608" w:rsidRPr="00D915CF" w:rsidRDefault="00164608" w:rsidP="00164608">
            <w:pPr>
              <w:jc w:val="center"/>
              <w:rPr>
                <w:rFonts w:ascii="Arial Narrow" w:hAnsi="Arial Narrow" w:cs="Arial"/>
                <w:i/>
                <w:color w:val="000000"/>
                <w:sz w:val="18"/>
                <w:szCs w:val="18"/>
              </w:rPr>
            </w:pPr>
            <w:r w:rsidRPr="00D915CF">
              <w:rPr>
                <w:rFonts w:ascii="Arial Narrow" w:hAnsi="Arial Narrow" w:cs="Arial"/>
                <w:i/>
                <w:color w:val="000000"/>
                <w:sz w:val="18"/>
                <w:szCs w:val="18"/>
              </w:rPr>
              <w:t>Opis</w:t>
            </w:r>
          </w:p>
        </w:tc>
      </w:tr>
      <w:tr w:rsidR="00164608" w:rsidRPr="008839EB" w14:paraId="27C69365" w14:textId="77777777" w:rsidTr="00164608">
        <w:trPr>
          <w:cantSplit/>
          <w:trHeight w:val="20"/>
        </w:trPr>
        <w:tc>
          <w:tcPr>
            <w:tcW w:w="1796" w:type="dxa"/>
            <w:shd w:val="clear" w:color="auto" w:fill="FFFFFF" w:themeFill="background1"/>
            <w:hideMark/>
          </w:tcPr>
          <w:p w14:paraId="4B38BC72"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Nabavna cena zdravila</w:t>
            </w:r>
          </w:p>
        </w:tc>
        <w:tc>
          <w:tcPr>
            <w:tcW w:w="1207" w:type="dxa"/>
            <w:shd w:val="clear" w:color="auto" w:fill="FFFFFF" w:themeFill="background1"/>
          </w:tcPr>
          <w:p w14:paraId="5AA23CFA"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CENA</w:t>
            </w:r>
          </w:p>
        </w:tc>
        <w:tc>
          <w:tcPr>
            <w:tcW w:w="6935" w:type="dxa"/>
            <w:shd w:val="clear" w:color="auto" w:fill="FFFFFF" w:themeFill="background1"/>
          </w:tcPr>
          <w:p w14:paraId="1D0A1B50"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Nabavna cena zdravila oz. živila</w:t>
            </w:r>
          </w:p>
        </w:tc>
      </w:tr>
      <w:tr w:rsidR="00164608" w:rsidRPr="008839EB" w14:paraId="7971E524" w14:textId="77777777" w:rsidTr="00164608">
        <w:trPr>
          <w:cantSplit/>
          <w:trHeight w:val="20"/>
        </w:trPr>
        <w:tc>
          <w:tcPr>
            <w:tcW w:w="1796" w:type="dxa"/>
            <w:shd w:val="clear" w:color="auto" w:fill="FFFFFF" w:themeFill="background1"/>
            <w:hideMark/>
          </w:tcPr>
          <w:p w14:paraId="08116089"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Najvišja priznana vrednost</w:t>
            </w:r>
          </w:p>
        </w:tc>
        <w:tc>
          <w:tcPr>
            <w:tcW w:w="1207" w:type="dxa"/>
            <w:shd w:val="clear" w:color="auto" w:fill="FFFFFF" w:themeFill="background1"/>
          </w:tcPr>
          <w:p w14:paraId="1DB12F41"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NPV</w:t>
            </w:r>
          </w:p>
        </w:tc>
        <w:tc>
          <w:tcPr>
            <w:tcW w:w="6935" w:type="dxa"/>
            <w:shd w:val="clear" w:color="auto" w:fill="FFFFFF" w:themeFill="background1"/>
          </w:tcPr>
          <w:p w14:paraId="316E8F08"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Najvišja priznana vrednost za zdravilo oz. živilo. Izračun NPV za živilo: ROUND(Cena  *  Npv kot odstotni delež  / 100;2)</w:t>
            </w:r>
          </w:p>
        </w:tc>
      </w:tr>
      <w:tr w:rsidR="00164608" w:rsidRPr="008839EB" w14:paraId="20E7B4AE" w14:textId="77777777" w:rsidTr="00164608">
        <w:trPr>
          <w:cantSplit/>
          <w:trHeight w:val="20"/>
        </w:trPr>
        <w:tc>
          <w:tcPr>
            <w:tcW w:w="1796" w:type="dxa"/>
            <w:shd w:val="clear" w:color="auto" w:fill="FFFFFF" w:themeFill="background1"/>
            <w:hideMark/>
          </w:tcPr>
          <w:p w14:paraId="2170A1F9"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Vrednost točke</w:t>
            </w:r>
          </w:p>
        </w:tc>
        <w:tc>
          <w:tcPr>
            <w:tcW w:w="1207" w:type="dxa"/>
            <w:shd w:val="clear" w:color="auto" w:fill="FFFFFF" w:themeFill="background1"/>
          </w:tcPr>
          <w:p w14:paraId="790285BA"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VRED_TČK</w:t>
            </w:r>
          </w:p>
        </w:tc>
        <w:tc>
          <w:tcPr>
            <w:tcW w:w="6935" w:type="dxa"/>
            <w:shd w:val="clear" w:color="auto" w:fill="FFFFFF" w:themeFill="background1"/>
          </w:tcPr>
          <w:p w14:paraId="70D11A37"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Veljavna cena lekarniške točke na dan izdaje zdravila</w:t>
            </w:r>
          </w:p>
        </w:tc>
      </w:tr>
      <w:tr w:rsidR="00164608" w:rsidRPr="008839EB" w14:paraId="4BC2983A" w14:textId="77777777" w:rsidTr="00164608">
        <w:trPr>
          <w:cantSplit/>
          <w:trHeight w:val="20"/>
        </w:trPr>
        <w:tc>
          <w:tcPr>
            <w:tcW w:w="1796" w:type="dxa"/>
            <w:shd w:val="clear" w:color="auto" w:fill="FFFFFF" w:themeFill="background1"/>
            <w:hideMark/>
          </w:tcPr>
          <w:p w14:paraId="740B450F"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Število točk</w:t>
            </w:r>
          </w:p>
        </w:tc>
        <w:tc>
          <w:tcPr>
            <w:tcW w:w="1207" w:type="dxa"/>
            <w:shd w:val="clear" w:color="auto" w:fill="FFFFFF" w:themeFill="background1"/>
          </w:tcPr>
          <w:p w14:paraId="6F654616"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ŠT_TČK</w:t>
            </w:r>
          </w:p>
        </w:tc>
        <w:tc>
          <w:tcPr>
            <w:tcW w:w="6935" w:type="dxa"/>
            <w:shd w:val="clear" w:color="auto" w:fill="FFFFFF" w:themeFill="background1"/>
          </w:tcPr>
          <w:p w14:paraId="1B3E9ABA" w14:textId="77777777" w:rsidR="00164608" w:rsidRPr="00D915CF" w:rsidRDefault="00B45FCF" w:rsidP="00164608">
            <w:pPr>
              <w:rPr>
                <w:rFonts w:ascii="Arial Narrow" w:hAnsi="Arial Narrow" w:cs="Arial"/>
                <w:color w:val="000000"/>
                <w:sz w:val="18"/>
                <w:szCs w:val="18"/>
              </w:rPr>
            </w:pPr>
            <w:r>
              <w:rPr>
                <w:rFonts w:ascii="Arial Narrow" w:hAnsi="Arial Narrow" w:cs="Arial"/>
                <w:color w:val="000000"/>
                <w:sz w:val="18"/>
                <w:szCs w:val="18"/>
              </w:rPr>
              <w:t>S</w:t>
            </w:r>
            <w:r w:rsidR="00164608" w:rsidRPr="00D915CF">
              <w:rPr>
                <w:rFonts w:ascii="Arial Narrow" w:hAnsi="Arial Narrow" w:cs="Arial"/>
                <w:color w:val="000000"/>
                <w:sz w:val="18"/>
                <w:szCs w:val="18"/>
              </w:rPr>
              <w:t>kupno število točk za obdelavo in vročitev na recept</w:t>
            </w:r>
          </w:p>
        </w:tc>
      </w:tr>
      <w:tr w:rsidR="00164608" w:rsidRPr="008839EB" w14:paraId="26021FF6" w14:textId="77777777" w:rsidTr="00164608">
        <w:trPr>
          <w:cantSplit/>
          <w:trHeight w:val="20"/>
        </w:trPr>
        <w:tc>
          <w:tcPr>
            <w:tcW w:w="1796" w:type="dxa"/>
            <w:shd w:val="clear" w:color="auto" w:fill="FFFFFF" w:themeFill="background1"/>
            <w:hideMark/>
          </w:tcPr>
          <w:p w14:paraId="0356CDEE"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Količina</w:t>
            </w:r>
          </w:p>
        </w:tc>
        <w:tc>
          <w:tcPr>
            <w:tcW w:w="1207" w:type="dxa"/>
            <w:shd w:val="clear" w:color="auto" w:fill="FFFFFF" w:themeFill="background1"/>
          </w:tcPr>
          <w:p w14:paraId="3426C34E"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KOL</w:t>
            </w:r>
          </w:p>
        </w:tc>
        <w:tc>
          <w:tcPr>
            <w:tcW w:w="6935" w:type="dxa"/>
            <w:shd w:val="clear" w:color="auto" w:fill="FFFFFF" w:themeFill="background1"/>
          </w:tcPr>
          <w:p w14:paraId="4E1F68BE"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Število originalnih pakiranj zdravila</w:t>
            </w:r>
          </w:p>
        </w:tc>
      </w:tr>
      <w:tr w:rsidR="00164608" w:rsidRPr="008839EB" w14:paraId="45B45D37" w14:textId="77777777" w:rsidTr="00164608">
        <w:trPr>
          <w:cantSplit/>
          <w:trHeight w:val="20"/>
        </w:trPr>
        <w:tc>
          <w:tcPr>
            <w:tcW w:w="1796" w:type="dxa"/>
            <w:shd w:val="clear" w:color="auto" w:fill="FFFFFF" w:themeFill="background1"/>
            <w:hideMark/>
          </w:tcPr>
          <w:p w14:paraId="3A90D92A"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Stopnja DDV</w:t>
            </w:r>
          </w:p>
        </w:tc>
        <w:tc>
          <w:tcPr>
            <w:tcW w:w="1207" w:type="dxa"/>
            <w:shd w:val="clear" w:color="auto" w:fill="FFFFFF" w:themeFill="background1"/>
          </w:tcPr>
          <w:p w14:paraId="61E7EDF5"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DDV</w:t>
            </w:r>
          </w:p>
        </w:tc>
        <w:tc>
          <w:tcPr>
            <w:tcW w:w="6935" w:type="dxa"/>
            <w:shd w:val="clear" w:color="auto" w:fill="FFFFFF" w:themeFill="background1"/>
          </w:tcPr>
          <w:p w14:paraId="19A0B7B5"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Stopnja DDV za zdravila</w:t>
            </w:r>
          </w:p>
        </w:tc>
      </w:tr>
      <w:tr w:rsidR="00164608" w:rsidRPr="008839EB" w14:paraId="6A9DE5DD" w14:textId="77777777" w:rsidTr="00164608">
        <w:trPr>
          <w:cantSplit/>
          <w:trHeight w:val="20"/>
        </w:trPr>
        <w:tc>
          <w:tcPr>
            <w:tcW w:w="1796" w:type="dxa"/>
            <w:shd w:val="clear" w:color="auto" w:fill="FFFFFF" w:themeFill="background1"/>
            <w:hideMark/>
          </w:tcPr>
          <w:p w14:paraId="3368E53E"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Priznana vrednost zdravila</w:t>
            </w:r>
          </w:p>
        </w:tc>
        <w:tc>
          <w:tcPr>
            <w:tcW w:w="1207" w:type="dxa"/>
            <w:shd w:val="clear" w:color="auto" w:fill="FFFFFF" w:themeFill="background1"/>
          </w:tcPr>
          <w:p w14:paraId="5A2F4254"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P_CENA</w:t>
            </w:r>
          </w:p>
        </w:tc>
        <w:tc>
          <w:tcPr>
            <w:tcW w:w="6935" w:type="dxa"/>
            <w:shd w:val="clear" w:color="auto" w:fill="FFFFFF" w:themeFill="background1"/>
          </w:tcPr>
          <w:p w14:paraId="6210834E"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priznana vrednost zdravila je:</w:t>
            </w:r>
          </w:p>
          <w:p w14:paraId="2E8A2BAB"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a) za zdravila z najvišjo priznano vrednostjo (NPV), katerih cena je višja od NPV in razlog izdaje zdravila, ki presega najvišjo priznano vrednost, ni označen, je to NPV brez DDV;</w:t>
            </w:r>
          </w:p>
          <w:p w14:paraId="05B9FAEB" w14:textId="7DC6F51A"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b) za živila z NPV</w:t>
            </w:r>
            <w:r w:rsidR="00C43C9E">
              <w:rPr>
                <w:rFonts w:ascii="Arial Narrow" w:hAnsi="Arial Narrow" w:cs="Arial"/>
                <w:color w:val="000000"/>
                <w:sz w:val="18"/>
                <w:szCs w:val="18"/>
              </w:rPr>
              <w:t>,</w:t>
            </w:r>
            <w:r w:rsidRPr="00D915CF">
              <w:rPr>
                <w:rFonts w:ascii="Arial Narrow" w:hAnsi="Arial Narrow" w:cs="Arial"/>
                <w:color w:val="000000"/>
                <w:sz w:val="18"/>
                <w:szCs w:val="18"/>
              </w:rPr>
              <w:t xml:space="preserve"> izražen</w:t>
            </w:r>
            <w:r w:rsidR="00C43C9E">
              <w:rPr>
                <w:rFonts w:ascii="Arial Narrow" w:hAnsi="Arial Narrow" w:cs="Arial"/>
                <w:color w:val="000000"/>
                <w:sz w:val="18"/>
                <w:szCs w:val="18"/>
              </w:rPr>
              <w:t>o</w:t>
            </w:r>
            <w:r w:rsidRPr="00D915CF">
              <w:rPr>
                <w:rFonts w:ascii="Arial Narrow" w:hAnsi="Arial Narrow" w:cs="Arial"/>
                <w:color w:val="000000"/>
                <w:sz w:val="18"/>
                <w:szCs w:val="18"/>
              </w:rPr>
              <w:t xml:space="preserve"> kot odstotni delež cene živila; priznana vrednost živila je cena živila brez DDV *  delež cene, zaokroženo na 2 decimalni mesti;</w:t>
            </w:r>
          </w:p>
          <w:p w14:paraId="4ADBBAE6"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c) za vse ostale primere je to nabavna cena zdravila oz. živila brez DDV.</w:t>
            </w:r>
          </w:p>
        </w:tc>
      </w:tr>
      <w:tr w:rsidR="00164608" w:rsidRPr="008839EB" w14:paraId="5FD04857" w14:textId="77777777" w:rsidTr="00164608">
        <w:trPr>
          <w:cantSplit/>
          <w:trHeight w:val="20"/>
        </w:trPr>
        <w:tc>
          <w:tcPr>
            <w:tcW w:w="1796" w:type="dxa"/>
            <w:shd w:val="clear" w:color="auto" w:fill="FFFFFF" w:themeFill="background1"/>
            <w:hideMark/>
          </w:tcPr>
          <w:p w14:paraId="46884718"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Odstotni delež</w:t>
            </w:r>
          </w:p>
        </w:tc>
        <w:tc>
          <w:tcPr>
            <w:tcW w:w="1207" w:type="dxa"/>
            <w:shd w:val="clear" w:color="auto" w:fill="FFFFFF" w:themeFill="background1"/>
          </w:tcPr>
          <w:p w14:paraId="751C4E90"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OZZ_DEL</w:t>
            </w:r>
          </w:p>
        </w:tc>
        <w:tc>
          <w:tcPr>
            <w:tcW w:w="6935" w:type="dxa"/>
            <w:shd w:val="clear" w:color="auto" w:fill="FFFFFF" w:themeFill="background1"/>
          </w:tcPr>
          <w:p w14:paraId="3368AA22" w14:textId="660A0238" w:rsidR="00886274" w:rsidRDefault="00886274" w:rsidP="00164608">
            <w:pPr>
              <w:rPr>
                <w:rFonts w:ascii="Arial Narrow" w:hAnsi="Arial Narrow" w:cs="Arial"/>
                <w:color w:val="000000"/>
                <w:sz w:val="18"/>
                <w:szCs w:val="18"/>
              </w:rPr>
            </w:pPr>
            <w:r>
              <w:rPr>
                <w:rFonts w:ascii="Arial Narrow" w:hAnsi="Arial Narrow" w:cs="Arial"/>
                <w:color w:val="000000"/>
                <w:sz w:val="18"/>
                <w:szCs w:val="18"/>
              </w:rPr>
              <w:t>Od 1. 1. 2024 dalje so vsa zdravila in živila za posebne zdravstvene namene razvrščena na pozitivno listo (P, P*, PC in PC*) s 100 % kritjm iz OZZ.</w:t>
            </w:r>
          </w:p>
          <w:p w14:paraId="7091E13C" w14:textId="77777777" w:rsidR="00886274" w:rsidRDefault="00886274" w:rsidP="00164608">
            <w:pPr>
              <w:rPr>
                <w:rFonts w:ascii="Arial Narrow" w:hAnsi="Arial Narrow" w:cs="Arial"/>
                <w:color w:val="000000"/>
                <w:sz w:val="18"/>
                <w:szCs w:val="18"/>
              </w:rPr>
            </w:pPr>
          </w:p>
          <w:p w14:paraId="2FD621BE" w14:textId="6317238C" w:rsidR="00886274" w:rsidRDefault="00886274" w:rsidP="00164608">
            <w:pPr>
              <w:rPr>
                <w:rFonts w:ascii="Arial Narrow" w:hAnsi="Arial Narrow" w:cs="Arial"/>
                <w:color w:val="000000"/>
                <w:sz w:val="18"/>
                <w:szCs w:val="18"/>
              </w:rPr>
            </w:pPr>
            <w:r>
              <w:rPr>
                <w:rFonts w:ascii="Arial Narrow" w:hAnsi="Arial Narrow" w:cs="Arial"/>
                <w:color w:val="000000"/>
                <w:sz w:val="18"/>
                <w:szCs w:val="18"/>
              </w:rPr>
              <w:t>Do 31. 12. 2023:</w:t>
            </w:r>
          </w:p>
          <w:p w14:paraId="59FEEB43" w14:textId="0AEFE2A2"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a) 100 % kritje iz OZZ (odstotni delež OZZ je 100)</w:t>
            </w:r>
          </w:p>
          <w:p w14:paraId="23945A69"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pozitivna lista 100 (P100, P100 * , PC100, PC100 * ) v vseh primerih;</w:t>
            </w:r>
          </w:p>
          <w:p w14:paraId="0D5D254C"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za osebe iz 14. alinee prvega odstavka 23. člena ZZVZZ ne glede na listo;</w:t>
            </w:r>
          </w:p>
          <w:p w14:paraId="496C7C19"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pozitivna lista 70 (P70, P70 * , PC70, PC70 * ) za primere, kjer zdravnik na receptnem obrazcu označi način doplačila 1 v skladu z določili prvega odstavka 23. člena ZZVZZ.</w:t>
            </w:r>
          </w:p>
          <w:p w14:paraId="61E19A5B"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b) 70 % kritje iz OZZ (odstotni delež OZZ je 70)</w:t>
            </w:r>
          </w:p>
          <w:p w14:paraId="26EB75A5"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pozitivna lista 70 (P70, P70 * , PC70, PC70 * ) v vseh primerih razen tistih, navedenih v drugi in tretji alinei točke a.</w:t>
            </w:r>
          </w:p>
          <w:p w14:paraId="320CF397"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c) 10 % kritje iz OZZ (odstotni delež OZZ je 10)</w:t>
            </w:r>
          </w:p>
          <w:p w14:paraId="35E9A79F"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vmesna lista v vseh primerih razen tistih, navedenih v drugi alinei točke a.</w:t>
            </w:r>
          </w:p>
        </w:tc>
      </w:tr>
      <w:tr w:rsidR="00164608" w:rsidRPr="008839EB" w14:paraId="5EFC0B5A" w14:textId="77777777" w:rsidTr="00164608">
        <w:trPr>
          <w:cantSplit/>
          <w:trHeight w:val="20"/>
        </w:trPr>
        <w:tc>
          <w:tcPr>
            <w:tcW w:w="1796" w:type="dxa"/>
            <w:shd w:val="clear" w:color="auto" w:fill="FFFFFF" w:themeFill="background1"/>
            <w:hideMark/>
          </w:tcPr>
          <w:p w14:paraId="547419AE"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Vrednost dodane vode</w:t>
            </w:r>
          </w:p>
        </w:tc>
        <w:tc>
          <w:tcPr>
            <w:tcW w:w="1207" w:type="dxa"/>
            <w:shd w:val="clear" w:color="auto" w:fill="FFFFFF" w:themeFill="background1"/>
          </w:tcPr>
          <w:p w14:paraId="050A0D85"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VODA</w:t>
            </w:r>
          </w:p>
        </w:tc>
        <w:tc>
          <w:tcPr>
            <w:tcW w:w="6935" w:type="dxa"/>
            <w:shd w:val="clear" w:color="auto" w:fill="FFFFFF" w:themeFill="background1"/>
          </w:tcPr>
          <w:p w14:paraId="6DB54A9B" w14:textId="77777777" w:rsidR="00164608" w:rsidRPr="00D915CF" w:rsidRDefault="00164608" w:rsidP="00164608">
            <w:pPr>
              <w:rPr>
                <w:rFonts w:ascii="Arial Narrow" w:hAnsi="Arial Narrow" w:cs="Arial"/>
                <w:color w:val="000000"/>
                <w:sz w:val="18"/>
                <w:szCs w:val="18"/>
              </w:rPr>
            </w:pPr>
            <w:r w:rsidRPr="00D915CF">
              <w:rPr>
                <w:rFonts w:ascii="Arial Narrow" w:hAnsi="Arial Narrow" w:cs="Arial"/>
                <w:color w:val="000000"/>
                <w:sz w:val="18"/>
                <w:szCs w:val="18"/>
              </w:rPr>
              <w:t>Ob izdaji peroralnih antibiotičnih suspenzij, katerim se pred izdajo zdravila doda voda, se k nabavni ceni zdravila oz. priznani vrednosti zdravila brez DDV lahko prišteje še vrednost dodane vode, ki pa ne sme presegati Najvišje dovoljene vrednosti vode brez DDV.</w:t>
            </w:r>
          </w:p>
        </w:tc>
      </w:tr>
    </w:tbl>
    <w:p w14:paraId="064C5D08" w14:textId="77777777" w:rsidR="003704E0" w:rsidRPr="006C7A7C" w:rsidRDefault="003704E0" w:rsidP="00164608">
      <w:pPr>
        <w:spacing w:after="120"/>
        <w:rPr>
          <w:rFonts w:ascii="Arial" w:hAnsi="Arial" w:cs="Arial"/>
          <w:b/>
          <w:u w:val="single"/>
        </w:rPr>
      </w:pPr>
    </w:p>
    <w:p w14:paraId="3A99AD82" w14:textId="77777777" w:rsidR="00164608" w:rsidRPr="00164608" w:rsidRDefault="00164608" w:rsidP="000B2D0B">
      <w:pPr>
        <w:pStyle w:val="Naslov3"/>
      </w:pPr>
      <w:bookmarkStart w:id="19" w:name="_Toc430688687"/>
      <w:bookmarkStart w:id="20" w:name="_Toc231883509"/>
      <w:r w:rsidRPr="00164608">
        <w:t>Postopek izračuna</w:t>
      </w:r>
      <w:bookmarkEnd w:id="19"/>
      <w:bookmarkEnd w:id="20"/>
    </w:p>
    <w:p w14:paraId="34A23782" w14:textId="77777777" w:rsidR="00466E76" w:rsidRPr="00B347C2" w:rsidRDefault="00466E76" w:rsidP="00B347C2">
      <w:pPr>
        <w:spacing w:after="60"/>
        <w:rPr>
          <w:rFonts w:ascii="Arial" w:eastAsiaTheme="minorHAnsi" w:hAnsi="Arial" w:cs="Arial"/>
          <w:sz w:val="20"/>
          <w:szCs w:val="20"/>
        </w:rPr>
      </w:pPr>
      <w:r w:rsidRPr="00B347C2">
        <w:rPr>
          <w:rFonts w:ascii="Arial" w:eastAsiaTheme="minorHAnsi" w:hAnsi="Arial" w:cs="Arial"/>
          <w:sz w:val="20"/>
          <w:szCs w:val="20"/>
        </w:rPr>
        <w:t xml:space="preserve">Pri </w:t>
      </w:r>
      <w:r w:rsidR="003704E0" w:rsidRPr="00B347C2">
        <w:rPr>
          <w:rFonts w:ascii="Arial" w:eastAsiaTheme="minorHAnsi" w:hAnsi="Arial" w:cs="Arial"/>
          <w:sz w:val="20"/>
          <w:szCs w:val="20"/>
        </w:rPr>
        <w:t xml:space="preserve">zaokroževanju posameznih vrednosti </w:t>
      </w:r>
      <w:r w:rsidRPr="00B347C2">
        <w:rPr>
          <w:rFonts w:ascii="Arial" w:eastAsiaTheme="minorHAnsi" w:hAnsi="Arial" w:cs="Arial"/>
          <w:sz w:val="20"/>
          <w:szCs w:val="20"/>
        </w:rPr>
        <w:t xml:space="preserve">veljajo matematična pravila zaokrožanja: </w:t>
      </w:r>
    </w:p>
    <w:p w14:paraId="4E38438D" w14:textId="77777777" w:rsidR="00466E76" w:rsidRPr="00B347C2" w:rsidRDefault="00466E76" w:rsidP="008B1C49">
      <w:pPr>
        <w:pStyle w:val="abody"/>
        <w:numPr>
          <w:ilvl w:val="0"/>
          <w:numId w:val="3"/>
        </w:numPr>
      </w:pPr>
      <w:r w:rsidRPr="005449EE">
        <w:t>če je tretja decimalka enaka 5 ali večja od 5, se druga decimalka poveča za 1</w:t>
      </w:r>
      <w:r w:rsidR="003704E0" w:rsidRPr="005449EE">
        <w:t>;</w:t>
      </w:r>
      <w:r w:rsidRPr="005449EE">
        <w:t xml:space="preserve"> </w:t>
      </w:r>
    </w:p>
    <w:p w14:paraId="5F846372" w14:textId="77777777" w:rsidR="00466E76" w:rsidRDefault="00466E76" w:rsidP="008B1C49">
      <w:pPr>
        <w:pStyle w:val="abody"/>
        <w:numPr>
          <w:ilvl w:val="0"/>
          <w:numId w:val="3"/>
        </w:numPr>
      </w:pPr>
      <w:r w:rsidRPr="005449EE">
        <w:t>če je tretja decimalka manjša od 5, druga decimalka ostane nespremenjena.</w:t>
      </w:r>
    </w:p>
    <w:p w14:paraId="74E7E37A" w14:textId="77777777" w:rsidR="00B347C2" w:rsidRPr="00B347C2" w:rsidRDefault="00B347C2" w:rsidP="008B1C49">
      <w:pPr>
        <w:pStyle w:val="abody"/>
      </w:pPr>
    </w:p>
    <w:p w14:paraId="7F0EC211" w14:textId="77777777" w:rsidR="00164608" w:rsidRPr="00164608" w:rsidRDefault="00164608" w:rsidP="00164608">
      <w:pPr>
        <w:pStyle w:val="Naslov4"/>
      </w:pPr>
      <w:bookmarkStart w:id="21" w:name="_Toc430688688"/>
      <w:bookmarkStart w:id="22" w:name="_Toc231883510"/>
      <w:r w:rsidRPr="00164608">
        <w:lastRenderedPageBreak/>
        <w:t>Korak 1 - izračun celotne vrednosti recepta</w:t>
      </w:r>
      <w:bookmarkEnd w:id="21"/>
      <w:bookmarkEnd w:id="22"/>
    </w:p>
    <w:p w14:paraId="74380507" w14:textId="77777777" w:rsidR="00164608" w:rsidRPr="00D07A60" w:rsidRDefault="00164608" w:rsidP="00164608">
      <w:pPr>
        <w:rPr>
          <w:rFonts w:ascii="Arial" w:hAnsi="Arial" w:cs="Arial"/>
          <w:sz w:val="20"/>
          <w:szCs w:val="20"/>
        </w:rPr>
      </w:pPr>
    </w:p>
    <w:p w14:paraId="2425CB51" w14:textId="77777777" w:rsidR="00164608" w:rsidRPr="006D10EE" w:rsidRDefault="00164608" w:rsidP="006D10EE">
      <w:pPr>
        <w:spacing w:after="60"/>
        <w:rPr>
          <w:rFonts w:ascii="Arial Narrow" w:hAnsi="Arial Narrow" w:cs="Arial"/>
          <w:b/>
          <w:sz w:val="20"/>
          <w:szCs w:val="20"/>
        </w:rPr>
      </w:pPr>
      <w:r w:rsidRPr="006D10EE">
        <w:rPr>
          <w:rFonts w:ascii="Arial Narrow" w:hAnsi="Arial Narrow" w:cs="Arial"/>
          <w:b/>
          <w:sz w:val="20"/>
          <w:szCs w:val="20"/>
        </w:rPr>
        <w:t>Celotna vrednost recepta:</w:t>
      </w:r>
    </w:p>
    <w:tbl>
      <w:tblPr>
        <w:tblStyle w:val="Tabelamrea"/>
        <w:tblW w:w="0" w:type="auto"/>
        <w:tblLook w:val="04A0" w:firstRow="1" w:lastRow="0" w:firstColumn="1" w:lastColumn="0" w:noHBand="0" w:noVBand="1"/>
      </w:tblPr>
      <w:tblGrid>
        <w:gridCol w:w="1787"/>
        <w:gridCol w:w="7841"/>
      </w:tblGrid>
      <w:tr w:rsidR="00164608" w:rsidRPr="00D915CF" w14:paraId="1B862058" w14:textId="77777777" w:rsidTr="00164608">
        <w:trPr>
          <w:cantSplit/>
        </w:trPr>
        <w:tc>
          <w:tcPr>
            <w:tcW w:w="2235" w:type="dxa"/>
            <w:shd w:val="clear" w:color="auto" w:fill="D9D9D9" w:themeFill="background1" w:themeFillShade="D9"/>
            <w:vAlign w:val="center"/>
          </w:tcPr>
          <w:p w14:paraId="58F599F2"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Podatek</w:t>
            </w:r>
          </w:p>
        </w:tc>
        <w:tc>
          <w:tcPr>
            <w:tcW w:w="10489" w:type="dxa"/>
            <w:shd w:val="clear" w:color="auto" w:fill="D9D9D9" w:themeFill="background1" w:themeFillShade="D9"/>
            <w:vAlign w:val="center"/>
          </w:tcPr>
          <w:p w14:paraId="611FC99B"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Formula za izračun podatka</w:t>
            </w:r>
          </w:p>
        </w:tc>
      </w:tr>
      <w:tr w:rsidR="00164608" w:rsidRPr="00D915CF" w14:paraId="62617CCE" w14:textId="77777777" w:rsidTr="00164608">
        <w:trPr>
          <w:cantSplit/>
        </w:trPr>
        <w:tc>
          <w:tcPr>
            <w:tcW w:w="2235" w:type="dxa"/>
            <w:vAlign w:val="center"/>
          </w:tcPr>
          <w:p w14:paraId="03938C11"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Celotna vrednost recepta z DDV</w:t>
            </w:r>
          </w:p>
        </w:tc>
        <w:tc>
          <w:tcPr>
            <w:tcW w:w="10489" w:type="dxa"/>
            <w:vAlign w:val="center"/>
          </w:tcPr>
          <w:p w14:paraId="4E710F36"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ROUND(ROUND(((CENA + VODA) + ŠT_TČK * VRED_TČK / KOL) * (100 + DDV) / 100 ;2) * KOL;2)</w:t>
            </w:r>
          </w:p>
        </w:tc>
      </w:tr>
      <w:tr w:rsidR="00164608" w:rsidRPr="00D915CF" w14:paraId="50E06BC9" w14:textId="77777777" w:rsidTr="00164608">
        <w:trPr>
          <w:cantSplit/>
        </w:trPr>
        <w:tc>
          <w:tcPr>
            <w:tcW w:w="2235" w:type="dxa"/>
            <w:vAlign w:val="center"/>
          </w:tcPr>
          <w:p w14:paraId="50FDE425"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Znesek DDV za celotno vrednost recepta</w:t>
            </w:r>
          </w:p>
        </w:tc>
        <w:tc>
          <w:tcPr>
            <w:tcW w:w="10489" w:type="dxa"/>
            <w:vAlign w:val="center"/>
          </w:tcPr>
          <w:p w14:paraId="37263C34"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ROUND(ROUND(((CENA + VODA) + ŠT_TČK * VRED_TČK / KOL) * (100 + DDV) / 100 ;2) * KOL / (DDV + 100) * DDV ;2 )</w:t>
            </w:r>
          </w:p>
        </w:tc>
      </w:tr>
    </w:tbl>
    <w:p w14:paraId="4C93D024" w14:textId="77777777" w:rsidR="006D10EE" w:rsidRPr="00D915CF" w:rsidRDefault="006D10EE" w:rsidP="00164608">
      <w:pPr>
        <w:rPr>
          <w:rFonts w:ascii="Arial Narrow" w:hAnsi="Arial Narrow" w:cs="Arial"/>
          <w:sz w:val="18"/>
          <w:szCs w:val="18"/>
        </w:rPr>
      </w:pPr>
    </w:p>
    <w:p w14:paraId="5DA4D1EA" w14:textId="77777777" w:rsidR="00164608" w:rsidRPr="006D10EE" w:rsidRDefault="00164608" w:rsidP="006D10EE">
      <w:pPr>
        <w:spacing w:after="60"/>
        <w:rPr>
          <w:rFonts w:ascii="Arial Narrow" w:hAnsi="Arial Narrow" w:cs="Arial"/>
          <w:b/>
          <w:sz w:val="20"/>
          <w:szCs w:val="20"/>
        </w:rPr>
      </w:pPr>
      <w:r w:rsidRPr="006D10EE">
        <w:rPr>
          <w:rFonts w:ascii="Arial Narrow" w:hAnsi="Arial Narrow" w:cs="Arial"/>
          <w:b/>
          <w:sz w:val="20"/>
          <w:szCs w:val="20"/>
        </w:rPr>
        <w:t>Priznana celotna vrednost recepta:</w:t>
      </w:r>
    </w:p>
    <w:tbl>
      <w:tblPr>
        <w:tblStyle w:val="Tabelamrea"/>
        <w:tblW w:w="0" w:type="auto"/>
        <w:tblLook w:val="04A0" w:firstRow="1" w:lastRow="0" w:firstColumn="1" w:lastColumn="0" w:noHBand="0" w:noVBand="1"/>
      </w:tblPr>
      <w:tblGrid>
        <w:gridCol w:w="2188"/>
        <w:gridCol w:w="7440"/>
      </w:tblGrid>
      <w:tr w:rsidR="00164608" w:rsidRPr="00D915CF" w14:paraId="7FAA664C" w14:textId="77777777" w:rsidTr="00164608">
        <w:tc>
          <w:tcPr>
            <w:tcW w:w="2943" w:type="dxa"/>
            <w:shd w:val="clear" w:color="auto" w:fill="D9D9D9" w:themeFill="background1" w:themeFillShade="D9"/>
            <w:vAlign w:val="center"/>
          </w:tcPr>
          <w:p w14:paraId="1715D9DF"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Podatek</w:t>
            </w:r>
          </w:p>
        </w:tc>
        <w:tc>
          <w:tcPr>
            <w:tcW w:w="10348" w:type="dxa"/>
            <w:shd w:val="clear" w:color="auto" w:fill="D9D9D9" w:themeFill="background1" w:themeFillShade="D9"/>
            <w:vAlign w:val="center"/>
          </w:tcPr>
          <w:p w14:paraId="3C540E03"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Formula za izračun podatka</w:t>
            </w:r>
          </w:p>
        </w:tc>
      </w:tr>
      <w:tr w:rsidR="00164608" w:rsidRPr="00D915CF" w14:paraId="3862133F" w14:textId="77777777" w:rsidTr="00164608">
        <w:tc>
          <w:tcPr>
            <w:tcW w:w="2943" w:type="dxa"/>
            <w:vAlign w:val="center"/>
          </w:tcPr>
          <w:p w14:paraId="47237050"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Priznana celotna vrednost  recepta z DDV</w:t>
            </w:r>
          </w:p>
        </w:tc>
        <w:tc>
          <w:tcPr>
            <w:tcW w:w="10348" w:type="dxa"/>
            <w:vAlign w:val="center"/>
          </w:tcPr>
          <w:p w14:paraId="35988CE6"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ROUND(ROUND(((P_CENA + VODA) + ŠT_TČK * VRED_TČK / KOL) * (100 + DDV) / 100 ;2) * KOL;2)</w:t>
            </w:r>
          </w:p>
        </w:tc>
      </w:tr>
      <w:tr w:rsidR="00164608" w:rsidRPr="00D915CF" w14:paraId="4AC4AFCF" w14:textId="77777777" w:rsidTr="00164608">
        <w:tc>
          <w:tcPr>
            <w:tcW w:w="2943" w:type="dxa"/>
            <w:vAlign w:val="center"/>
          </w:tcPr>
          <w:p w14:paraId="25891A80"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Znesek DDV za priznano celotno vrednost recepta</w:t>
            </w:r>
          </w:p>
        </w:tc>
        <w:tc>
          <w:tcPr>
            <w:tcW w:w="10348" w:type="dxa"/>
            <w:vAlign w:val="center"/>
          </w:tcPr>
          <w:p w14:paraId="17CA6656"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ROUND(ROUND(((P_CENA + VODA) + ŠT_TČK * VRED_TČK / KOL) * (100 + DDV) / 100 ;2) * KOL / (DDV + 100) * DDV ;2 )</w:t>
            </w:r>
          </w:p>
        </w:tc>
      </w:tr>
    </w:tbl>
    <w:p w14:paraId="7699655F" w14:textId="77777777" w:rsidR="00164608" w:rsidRPr="00D915CF" w:rsidRDefault="00164608" w:rsidP="00164608">
      <w:pPr>
        <w:rPr>
          <w:rFonts w:ascii="Arial Narrow" w:hAnsi="Arial Narrow" w:cs="Arial"/>
          <w:sz w:val="18"/>
          <w:szCs w:val="18"/>
        </w:rPr>
      </w:pPr>
    </w:p>
    <w:p w14:paraId="75D2F128" w14:textId="77777777" w:rsidR="00164608" w:rsidRPr="006D10EE" w:rsidRDefault="00164608" w:rsidP="006D10EE">
      <w:pPr>
        <w:spacing w:after="60"/>
        <w:rPr>
          <w:rFonts w:ascii="Arial Narrow" w:hAnsi="Arial Narrow" w:cs="Arial"/>
          <w:b/>
          <w:sz w:val="20"/>
          <w:szCs w:val="20"/>
        </w:rPr>
      </w:pPr>
      <w:r w:rsidRPr="006D10EE">
        <w:rPr>
          <w:rFonts w:ascii="Arial Narrow" w:hAnsi="Arial Narrow" w:cs="Arial"/>
          <w:b/>
          <w:sz w:val="20"/>
          <w:szCs w:val="20"/>
        </w:rPr>
        <w:t>Celotna vrednost storitve:</w:t>
      </w:r>
    </w:p>
    <w:tbl>
      <w:tblPr>
        <w:tblStyle w:val="Tabelamrea"/>
        <w:tblW w:w="0" w:type="auto"/>
        <w:tblLook w:val="04A0" w:firstRow="1" w:lastRow="0" w:firstColumn="1" w:lastColumn="0" w:noHBand="0" w:noVBand="1"/>
      </w:tblPr>
      <w:tblGrid>
        <w:gridCol w:w="2519"/>
        <w:gridCol w:w="7109"/>
      </w:tblGrid>
      <w:tr w:rsidR="00164608" w:rsidRPr="00D915CF" w14:paraId="74D78B43" w14:textId="77777777" w:rsidTr="00164608">
        <w:tc>
          <w:tcPr>
            <w:tcW w:w="2943" w:type="dxa"/>
            <w:shd w:val="clear" w:color="auto" w:fill="D9D9D9" w:themeFill="background1" w:themeFillShade="D9"/>
            <w:vAlign w:val="center"/>
          </w:tcPr>
          <w:p w14:paraId="387A9147"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Podatek</w:t>
            </w:r>
          </w:p>
        </w:tc>
        <w:tc>
          <w:tcPr>
            <w:tcW w:w="8364" w:type="dxa"/>
            <w:shd w:val="clear" w:color="auto" w:fill="D9D9D9" w:themeFill="background1" w:themeFillShade="D9"/>
            <w:vAlign w:val="center"/>
          </w:tcPr>
          <w:p w14:paraId="51243379"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Formula za izračun podatka</w:t>
            </w:r>
          </w:p>
        </w:tc>
      </w:tr>
      <w:tr w:rsidR="00164608" w:rsidRPr="00D915CF" w14:paraId="4F68705E" w14:textId="77777777" w:rsidTr="00164608">
        <w:trPr>
          <w:trHeight w:val="361"/>
        </w:trPr>
        <w:tc>
          <w:tcPr>
            <w:tcW w:w="2943" w:type="dxa"/>
            <w:vAlign w:val="center"/>
          </w:tcPr>
          <w:p w14:paraId="0C066F2C"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Celotna vrednost storitve z DDV</w:t>
            </w:r>
          </w:p>
        </w:tc>
        <w:tc>
          <w:tcPr>
            <w:tcW w:w="8364" w:type="dxa"/>
            <w:vAlign w:val="center"/>
          </w:tcPr>
          <w:p w14:paraId="6DE398C3"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bCs/>
                <w:color w:val="000000"/>
                <w:sz w:val="18"/>
                <w:szCs w:val="18"/>
              </w:rPr>
              <w:t>ROUND(ROUND(ŠT_TČK * VRED_TČK / KOL * (100 + DDV) / 100;2) * KOL;2)</w:t>
            </w:r>
          </w:p>
        </w:tc>
      </w:tr>
      <w:tr w:rsidR="00164608" w:rsidRPr="00D915CF" w14:paraId="6A770AEB" w14:textId="77777777" w:rsidTr="00164608">
        <w:tc>
          <w:tcPr>
            <w:tcW w:w="2943" w:type="dxa"/>
            <w:vAlign w:val="center"/>
          </w:tcPr>
          <w:p w14:paraId="74ABA5FB"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Znesek DDV za celotno vrednost storitve</w:t>
            </w:r>
          </w:p>
        </w:tc>
        <w:tc>
          <w:tcPr>
            <w:tcW w:w="8364" w:type="dxa"/>
            <w:vAlign w:val="center"/>
          </w:tcPr>
          <w:p w14:paraId="780B743C"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bCs/>
                <w:color w:val="000000"/>
                <w:sz w:val="18"/>
                <w:szCs w:val="18"/>
              </w:rPr>
              <w:t>ROUND(ROUND(ŠT_TČK * VRED_TČK / KOL * (100 + DDV) / 100;2) * KOL / (DDV + 100) * DDV;2)</w:t>
            </w:r>
          </w:p>
        </w:tc>
      </w:tr>
    </w:tbl>
    <w:p w14:paraId="73EAD394" w14:textId="77777777" w:rsidR="006D3E0E" w:rsidRDefault="006D3E0E" w:rsidP="006D3E0E">
      <w:pPr>
        <w:rPr>
          <w:rFonts w:ascii="Arial Narrow" w:hAnsi="Arial Narrow" w:cs="Arial"/>
          <w:sz w:val="18"/>
          <w:szCs w:val="18"/>
        </w:rPr>
      </w:pPr>
    </w:p>
    <w:p w14:paraId="12C3B86C" w14:textId="77777777" w:rsidR="00164608" w:rsidRPr="006D10EE" w:rsidRDefault="00164608" w:rsidP="006D10EE">
      <w:pPr>
        <w:spacing w:after="60"/>
        <w:rPr>
          <w:rFonts w:ascii="Arial Narrow" w:hAnsi="Arial Narrow" w:cs="Arial"/>
          <w:b/>
          <w:sz w:val="20"/>
          <w:szCs w:val="20"/>
        </w:rPr>
      </w:pPr>
      <w:r w:rsidRPr="006D10EE">
        <w:rPr>
          <w:rFonts w:ascii="Arial Narrow" w:hAnsi="Arial Narrow" w:cs="Arial"/>
          <w:b/>
          <w:sz w:val="20"/>
          <w:szCs w:val="20"/>
        </w:rPr>
        <w:t>Celotna vrednost zdravila:</w:t>
      </w:r>
    </w:p>
    <w:tbl>
      <w:tblPr>
        <w:tblStyle w:val="Tabelamrea"/>
        <w:tblW w:w="0" w:type="auto"/>
        <w:tblLook w:val="04A0" w:firstRow="1" w:lastRow="0" w:firstColumn="1" w:lastColumn="0" w:noHBand="0" w:noVBand="1"/>
      </w:tblPr>
      <w:tblGrid>
        <w:gridCol w:w="2943"/>
        <w:gridCol w:w="6663"/>
      </w:tblGrid>
      <w:tr w:rsidR="00164608" w:rsidRPr="00D915CF" w14:paraId="4EC39B1F" w14:textId="77777777" w:rsidTr="00164608">
        <w:trPr>
          <w:cantSplit/>
        </w:trPr>
        <w:tc>
          <w:tcPr>
            <w:tcW w:w="2943" w:type="dxa"/>
            <w:shd w:val="clear" w:color="auto" w:fill="D9D9D9" w:themeFill="background1" w:themeFillShade="D9"/>
            <w:vAlign w:val="center"/>
          </w:tcPr>
          <w:p w14:paraId="7986D12F"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Podatek</w:t>
            </w:r>
          </w:p>
        </w:tc>
        <w:tc>
          <w:tcPr>
            <w:tcW w:w="6663" w:type="dxa"/>
            <w:shd w:val="clear" w:color="auto" w:fill="D9D9D9" w:themeFill="background1" w:themeFillShade="D9"/>
            <w:vAlign w:val="center"/>
          </w:tcPr>
          <w:p w14:paraId="441402FE"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Formula za izračun podatka</w:t>
            </w:r>
          </w:p>
        </w:tc>
      </w:tr>
      <w:tr w:rsidR="00164608" w:rsidRPr="00D915CF" w14:paraId="4C577FD6" w14:textId="77777777" w:rsidTr="00164608">
        <w:trPr>
          <w:cantSplit/>
          <w:trHeight w:val="396"/>
        </w:trPr>
        <w:tc>
          <w:tcPr>
            <w:tcW w:w="2943" w:type="dxa"/>
            <w:vAlign w:val="center"/>
          </w:tcPr>
          <w:p w14:paraId="4122CDBA"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Celotna vrednost zdravila z DDV</w:t>
            </w:r>
          </w:p>
        </w:tc>
        <w:tc>
          <w:tcPr>
            <w:tcW w:w="6663" w:type="dxa"/>
            <w:vAlign w:val="center"/>
          </w:tcPr>
          <w:p w14:paraId="6F3B2DC3"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bCs/>
                <w:color w:val="000000"/>
                <w:sz w:val="18"/>
                <w:szCs w:val="18"/>
              </w:rPr>
              <w:t>Celotna vrednost recepta z DDV - Celotna vrednost storitve z DDV</w:t>
            </w:r>
          </w:p>
        </w:tc>
      </w:tr>
      <w:tr w:rsidR="00164608" w:rsidRPr="00D915CF" w14:paraId="7F9C8C8A" w14:textId="77777777" w:rsidTr="00164608">
        <w:trPr>
          <w:cantSplit/>
        </w:trPr>
        <w:tc>
          <w:tcPr>
            <w:tcW w:w="2943" w:type="dxa"/>
            <w:vAlign w:val="center"/>
          </w:tcPr>
          <w:p w14:paraId="53D00118"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Znesek DDV za celotno vrednost zdravila</w:t>
            </w:r>
          </w:p>
        </w:tc>
        <w:tc>
          <w:tcPr>
            <w:tcW w:w="6663" w:type="dxa"/>
            <w:vAlign w:val="center"/>
          </w:tcPr>
          <w:p w14:paraId="6DC6D314"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bCs/>
                <w:color w:val="000000"/>
                <w:sz w:val="18"/>
                <w:szCs w:val="18"/>
              </w:rPr>
              <w:t>Znesek DDV za celotno vrednost recepta - Znesek DDV za celotno vrednost storitve</w:t>
            </w:r>
          </w:p>
        </w:tc>
      </w:tr>
    </w:tbl>
    <w:p w14:paraId="33C88817" w14:textId="77777777" w:rsidR="00164608" w:rsidRPr="00D915CF" w:rsidRDefault="00164608" w:rsidP="00164608">
      <w:pPr>
        <w:rPr>
          <w:rFonts w:ascii="Arial Narrow" w:hAnsi="Arial Narrow" w:cs="Arial"/>
          <w:sz w:val="18"/>
          <w:szCs w:val="18"/>
        </w:rPr>
      </w:pPr>
    </w:p>
    <w:p w14:paraId="2F199ADF" w14:textId="77777777" w:rsidR="00164608" w:rsidRPr="006D10EE" w:rsidRDefault="00164608" w:rsidP="006D10EE">
      <w:pPr>
        <w:spacing w:after="60"/>
        <w:rPr>
          <w:rFonts w:ascii="Arial Narrow" w:hAnsi="Arial Narrow" w:cs="Arial"/>
          <w:b/>
          <w:sz w:val="20"/>
          <w:szCs w:val="20"/>
        </w:rPr>
      </w:pPr>
      <w:r w:rsidRPr="006D10EE">
        <w:rPr>
          <w:rFonts w:ascii="Arial Narrow" w:hAnsi="Arial Narrow" w:cs="Arial"/>
          <w:b/>
          <w:sz w:val="20"/>
          <w:szCs w:val="20"/>
        </w:rPr>
        <w:t>Priznana celotna vrednost zdravila:</w:t>
      </w:r>
    </w:p>
    <w:tbl>
      <w:tblPr>
        <w:tblStyle w:val="Tabelamrea"/>
        <w:tblW w:w="0" w:type="auto"/>
        <w:tblLook w:val="04A0" w:firstRow="1" w:lastRow="0" w:firstColumn="1" w:lastColumn="0" w:noHBand="0" w:noVBand="1"/>
      </w:tblPr>
      <w:tblGrid>
        <w:gridCol w:w="2943"/>
        <w:gridCol w:w="6663"/>
      </w:tblGrid>
      <w:tr w:rsidR="00164608" w:rsidRPr="00D915CF" w14:paraId="58E8EC0A" w14:textId="77777777" w:rsidTr="00164608">
        <w:tc>
          <w:tcPr>
            <w:tcW w:w="2943" w:type="dxa"/>
            <w:shd w:val="clear" w:color="auto" w:fill="D9D9D9" w:themeFill="background1" w:themeFillShade="D9"/>
            <w:vAlign w:val="center"/>
          </w:tcPr>
          <w:p w14:paraId="04571F8D"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Podatek</w:t>
            </w:r>
          </w:p>
        </w:tc>
        <w:tc>
          <w:tcPr>
            <w:tcW w:w="6663" w:type="dxa"/>
            <w:shd w:val="clear" w:color="auto" w:fill="D9D9D9" w:themeFill="background1" w:themeFillShade="D9"/>
            <w:vAlign w:val="center"/>
          </w:tcPr>
          <w:p w14:paraId="1D622317"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Formula za izračun podatka</w:t>
            </w:r>
          </w:p>
        </w:tc>
      </w:tr>
      <w:tr w:rsidR="00164608" w:rsidRPr="00D915CF" w14:paraId="1C528CED" w14:textId="77777777" w:rsidTr="00164608">
        <w:tc>
          <w:tcPr>
            <w:tcW w:w="2943" w:type="dxa"/>
            <w:vAlign w:val="center"/>
          </w:tcPr>
          <w:p w14:paraId="7AB42ECB"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Priznana celotna vrednost zdravila z DDV</w:t>
            </w:r>
          </w:p>
        </w:tc>
        <w:tc>
          <w:tcPr>
            <w:tcW w:w="6663" w:type="dxa"/>
            <w:vAlign w:val="center"/>
          </w:tcPr>
          <w:p w14:paraId="6D7428EA"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bCs/>
                <w:color w:val="000000"/>
                <w:sz w:val="18"/>
                <w:szCs w:val="18"/>
              </w:rPr>
              <w:t>Priznana celotna vrednost  recepta z DDV - Celotna vrednost storitve z DDV</w:t>
            </w:r>
          </w:p>
        </w:tc>
      </w:tr>
      <w:tr w:rsidR="00164608" w:rsidRPr="00D915CF" w14:paraId="0C61724C" w14:textId="77777777" w:rsidTr="00164608">
        <w:tc>
          <w:tcPr>
            <w:tcW w:w="2943" w:type="dxa"/>
            <w:vAlign w:val="center"/>
          </w:tcPr>
          <w:p w14:paraId="25F51393"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Znesek DDV za priznano celotno vrednost zdravila</w:t>
            </w:r>
          </w:p>
        </w:tc>
        <w:tc>
          <w:tcPr>
            <w:tcW w:w="6663" w:type="dxa"/>
            <w:vAlign w:val="center"/>
          </w:tcPr>
          <w:p w14:paraId="45FCC013"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bCs/>
                <w:color w:val="000000"/>
                <w:sz w:val="18"/>
                <w:szCs w:val="18"/>
              </w:rPr>
              <w:t>Znesek DDV za priznano celotno vrednost recepta - Znesek DDV za celotno vrednost storitve</w:t>
            </w:r>
          </w:p>
        </w:tc>
      </w:tr>
    </w:tbl>
    <w:p w14:paraId="116A7579" w14:textId="77777777" w:rsidR="00164608" w:rsidRDefault="00164608" w:rsidP="00164608">
      <w:pPr>
        <w:ind w:left="284"/>
        <w:rPr>
          <w:rFonts w:ascii="Arial" w:hAnsi="Arial" w:cs="Arial"/>
        </w:rPr>
      </w:pPr>
    </w:p>
    <w:p w14:paraId="3C296EB6" w14:textId="77777777" w:rsidR="00164608" w:rsidRPr="00D915CF" w:rsidRDefault="00164608" w:rsidP="00164608">
      <w:pPr>
        <w:pStyle w:val="Naslov4"/>
      </w:pPr>
      <w:bookmarkStart w:id="23" w:name="_Toc430688689"/>
      <w:bookmarkStart w:id="24" w:name="_Toc231883511"/>
      <w:r>
        <w:t>K</w:t>
      </w:r>
      <w:r w:rsidRPr="00D915CF">
        <w:t>orak 2 - izračun OZZ in PZZ vrednosti recepta</w:t>
      </w:r>
      <w:bookmarkEnd w:id="23"/>
      <w:bookmarkEnd w:id="24"/>
    </w:p>
    <w:p w14:paraId="1C890819" w14:textId="77777777" w:rsidR="00164608" w:rsidRDefault="00164608" w:rsidP="00164608">
      <w:pPr>
        <w:rPr>
          <w:rFonts w:ascii="Arial" w:hAnsi="Arial" w:cs="Arial"/>
        </w:rPr>
      </w:pPr>
    </w:p>
    <w:p w14:paraId="5008619A" w14:textId="77777777" w:rsidR="00164608" w:rsidRPr="006D10EE" w:rsidRDefault="00164608" w:rsidP="006D10EE">
      <w:pPr>
        <w:spacing w:after="60"/>
        <w:rPr>
          <w:rFonts w:ascii="Arial Narrow" w:hAnsi="Arial Narrow" w:cs="Arial"/>
          <w:b/>
          <w:sz w:val="20"/>
          <w:szCs w:val="20"/>
        </w:rPr>
      </w:pPr>
      <w:r w:rsidRPr="006D10EE">
        <w:rPr>
          <w:rFonts w:ascii="Arial Narrow" w:hAnsi="Arial Narrow" w:cs="Arial"/>
          <w:b/>
          <w:sz w:val="20"/>
          <w:szCs w:val="20"/>
        </w:rPr>
        <w:t>OZZ vrednost recepta:</w:t>
      </w:r>
    </w:p>
    <w:tbl>
      <w:tblPr>
        <w:tblStyle w:val="Tabelamrea"/>
        <w:tblW w:w="0" w:type="auto"/>
        <w:tblLook w:val="04A0" w:firstRow="1" w:lastRow="0" w:firstColumn="1" w:lastColumn="0" w:noHBand="0" w:noVBand="1"/>
      </w:tblPr>
      <w:tblGrid>
        <w:gridCol w:w="2737"/>
        <w:gridCol w:w="6891"/>
      </w:tblGrid>
      <w:tr w:rsidR="00164608" w:rsidRPr="00D915CF" w14:paraId="7AF92B86" w14:textId="77777777" w:rsidTr="00164608">
        <w:tc>
          <w:tcPr>
            <w:tcW w:w="2802" w:type="dxa"/>
            <w:shd w:val="clear" w:color="auto" w:fill="D9D9D9" w:themeFill="background1" w:themeFillShade="D9"/>
            <w:vAlign w:val="center"/>
          </w:tcPr>
          <w:p w14:paraId="6C952576"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Podatek</w:t>
            </w:r>
          </w:p>
        </w:tc>
        <w:tc>
          <w:tcPr>
            <w:tcW w:w="7052" w:type="dxa"/>
            <w:shd w:val="clear" w:color="auto" w:fill="D9D9D9" w:themeFill="background1" w:themeFillShade="D9"/>
            <w:vAlign w:val="center"/>
          </w:tcPr>
          <w:p w14:paraId="30CB1BE0"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Formula za izračun podatka</w:t>
            </w:r>
          </w:p>
        </w:tc>
      </w:tr>
      <w:tr w:rsidR="00164608" w:rsidRPr="00D915CF" w14:paraId="7B73AEAC" w14:textId="77777777" w:rsidTr="00164608">
        <w:tc>
          <w:tcPr>
            <w:tcW w:w="2802" w:type="dxa"/>
            <w:vAlign w:val="center"/>
          </w:tcPr>
          <w:p w14:paraId="4407BB00"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OZZ vrednost recepta z DDV</w:t>
            </w:r>
          </w:p>
        </w:tc>
        <w:tc>
          <w:tcPr>
            <w:tcW w:w="7052" w:type="dxa"/>
            <w:vAlign w:val="center"/>
          </w:tcPr>
          <w:p w14:paraId="779DCAA2" w14:textId="77777777" w:rsidR="00164608" w:rsidRPr="00D915CF" w:rsidRDefault="00164608" w:rsidP="00164608">
            <w:pPr>
              <w:rPr>
                <w:rFonts w:ascii="Arial Narrow" w:hAnsi="Arial Narrow" w:cs="Arial"/>
                <w:sz w:val="18"/>
                <w:szCs w:val="18"/>
              </w:rPr>
            </w:pPr>
            <w:r w:rsidRPr="00D915CF">
              <w:rPr>
                <w:rFonts w:ascii="Arial Narrow" w:hAnsi="Arial Narrow" w:cs="Arial"/>
                <w:bCs/>
                <w:color w:val="000000"/>
                <w:sz w:val="18"/>
                <w:szCs w:val="18"/>
              </w:rPr>
              <w:t>ROUND(ROUND(((P_CENA + VODA) + ŠT_TČK * VRED_TČK / KOL) *  OZZ_DEL / 100 * (100 + DDV) / 100;2) * KOL;2)</w:t>
            </w:r>
          </w:p>
        </w:tc>
      </w:tr>
      <w:tr w:rsidR="00164608" w:rsidRPr="00D915CF" w14:paraId="6DF7ABBB" w14:textId="77777777" w:rsidTr="00164608">
        <w:tc>
          <w:tcPr>
            <w:tcW w:w="2802" w:type="dxa"/>
            <w:vAlign w:val="center"/>
          </w:tcPr>
          <w:p w14:paraId="2000E636"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Znesek DDV za OZZ vrednost recepta</w:t>
            </w:r>
          </w:p>
        </w:tc>
        <w:tc>
          <w:tcPr>
            <w:tcW w:w="7052" w:type="dxa"/>
            <w:vAlign w:val="center"/>
          </w:tcPr>
          <w:p w14:paraId="5D8C647B" w14:textId="77777777" w:rsidR="00164608" w:rsidRPr="00D915CF" w:rsidRDefault="00164608" w:rsidP="00164608">
            <w:pPr>
              <w:rPr>
                <w:rFonts w:ascii="Arial Narrow" w:hAnsi="Arial Narrow" w:cs="Arial"/>
                <w:sz w:val="18"/>
                <w:szCs w:val="18"/>
              </w:rPr>
            </w:pPr>
            <w:r w:rsidRPr="00D915CF">
              <w:rPr>
                <w:rFonts w:ascii="Arial Narrow" w:hAnsi="Arial Narrow" w:cs="Arial"/>
                <w:bCs/>
                <w:color w:val="000000"/>
                <w:sz w:val="18"/>
                <w:szCs w:val="18"/>
              </w:rPr>
              <w:t>ROUND(ROUND(((P_CENA + VODA) + ŠT_TČK * VRED_TČK / KOL) *  OZZ_DEL / 100 * (100 + DDV) / 100;2) * KOL / (DDV + 100) * DDV;2)</w:t>
            </w:r>
          </w:p>
        </w:tc>
      </w:tr>
    </w:tbl>
    <w:p w14:paraId="51841819" w14:textId="77777777" w:rsidR="00164608" w:rsidRPr="00D915CF" w:rsidRDefault="00164608" w:rsidP="00164608">
      <w:pPr>
        <w:rPr>
          <w:rFonts w:ascii="Arial Narrow" w:hAnsi="Arial Narrow" w:cs="Arial"/>
          <w:sz w:val="18"/>
          <w:szCs w:val="18"/>
        </w:rPr>
      </w:pPr>
    </w:p>
    <w:p w14:paraId="539D57F7" w14:textId="77777777" w:rsidR="00164608" w:rsidRPr="006D10EE" w:rsidRDefault="00164608" w:rsidP="006D10EE">
      <w:pPr>
        <w:spacing w:after="60"/>
        <w:rPr>
          <w:rFonts w:ascii="Arial Narrow" w:hAnsi="Arial Narrow" w:cs="Arial"/>
          <w:b/>
          <w:sz w:val="20"/>
          <w:szCs w:val="20"/>
        </w:rPr>
      </w:pPr>
      <w:r w:rsidRPr="006D10EE">
        <w:rPr>
          <w:rFonts w:ascii="Arial Narrow" w:hAnsi="Arial Narrow" w:cs="Arial"/>
          <w:b/>
          <w:sz w:val="20"/>
          <w:szCs w:val="20"/>
        </w:rPr>
        <w:t>OZZ vrednost storitve</w:t>
      </w:r>
    </w:p>
    <w:tbl>
      <w:tblPr>
        <w:tblStyle w:val="Tabelamrea"/>
        <w:tblW w:w="0" w:type="auto"/>
        <w:tblLook w:val="04A0" w:firstRow="1" w:lastRow="0" w:firstColumn="1" w:lastColumn="0" w:noHBand="0" w:noVBand="1"/>
      </w:tblPr>
      <w:tblGrid>
        <w:gridCol w:w="2874"/>
        <w:gridCol w:w="6754"/>
      </w:tblGrid>
      <w:tr w:rsidR="00164608" w:rsidRPr="00D915CF" w14:paraId="5801A345" w14:textId="77777777" w:rsidTr="00164608">
        <w:tc>
          <w:tcPr>
            <w:tcW w:w="2943" w:type="dxa"/>
            <w:shd w:val="clear" w:color="auto" w:fill="D9D9D9" w:themeFill="background1" w:themeFillShade="D9"/>
            <w:vAlign w:val="center"/>
          </w:tcPr>
          <w:p w14:paraId="56447340"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Podatek</w:t>
            </w:r>
          </w:p>
        </w:tc>
        <w:tc>
          <w:tcPr>
            <w:tcW w:w="6911" w:type="dxa"/>
            <w:shd w:val="clear" w:color="auto" w:fill="D9D9D9" w:themeFill="background1" w:themeFillShade="D9"/>
            <w:vAlign w:val="center"/>
          </w:tcPr>
          <w:p w14:paraId="1B0633E5"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Formula za izračun podatka</w:t>
            </w:r>
          </w:p>
        </w:tc>
      </w:tr>
      <w:tr w:rsidR="00164608" w:rsidRPr="00D915CF" w14:paraId="742A3DCF" w14:textId="77777777" w:rsidTr="00164608">
        <w:tc>
          <w:tcPr>
            <w:tcW w:w="2943" w:type="dxa"/>
            <w:vAlign w:val="center"/>
          </w:tcPr>
          <w:p w14:paraId="51E1680E"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OZZ vrednost storitve z DDV</w:t>
            </w:r>
          </w:p>
        </w:tc>
        <w:tc>
          <w:tcPr>
            <w:tcW w:w="6911" w:type="dxa"/>
            <w:vAlign w:val="center"/>
          </w:tcPr>
          <w:p w14:paraId="4F61C0B2"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bCs/>
                <w:color w:val="000000"/>
                <w:sz w:val="18"/>
                <w:szCs w:val="18"/>
              </w:rPr>
              <w:t>ROUND(ROUND(ŠT_TČK * VRED_TČK / KOL * OZZ_DEL / 100 * (100 + DDV) / 100;2) * KOL;2)</w:t>
            </w:r>
          </w:p>
        </w:tc>
      </w:tr>
      <w:tr w:rsidR="00164608" w:rsidRPr="00D915CF" w14:paraId="4BD9CC57" w14:textId="77777777" w:rsidTr="00164608">
        <w:tc>
          <w:tcPr>
            <w:tcW w:w="2943" w:type="dxa"/>
            <w:vAlign w:val="center"/>
          </w:tcPr>
          <w:p w14:paraId="1392238A"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Znesek DDV za OZZ vrednost storitve</w:t>
            </w:r>
          </w:p>
        </w:tc>
        <w:tc>
          <w:tcPr>
            <w:tcW w:w="6911" w:type="dxa"/>
            <w:vAlign w:val="center"/>
          </w:tcPr>
          <w:p w14:paraId="686A29FD"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bCs/>
                <w:color w:val="000000"/>
                <w:sz w:val="18"/>
                <w:szCs w:val="18"/>
              </w:rPr>
              <w:t>ROUND(ROUND(ŠT_TČK * VRED_TČK / KOL * OZZ_DEL / 100 * (100 + DDV) / 100;2) * KOL / (100 + DDV) * DDV;2)</w:t>
            </w:r>
          </w:p>
        </w:tc>
      </w:tr>
    </w:tbl>
    <w:p w14:paraId="7D8101FD" w14:textId="77777777" w:rsidR="00164608" w:rsidRPr="00D915CF" w:rsidRDefault="00164608" w:rsidP="00164608">
      <w:pPr>
        <w:rPr>
          <w:rFonts w:ascii="Arial Narrow" w:hAnsi="Arial Narrow" w:cs="Arial"/>
          <w:sz w:val="18"/>
          <w:szCs w:val="18"/>
        </w:rPr>
      </w:pPr>
    </w:p>
    <w:p w14:paraId="593645B0" w14:textId="77777777" w:rsidR="00164608" w:rsidRPr="006D10EE" w:rsidRDefault="00164608" w:rsidP="006D10EE">
      <w:pPr>
        <w:spacing w:after="60"/>
        <w:rPr>
          <w:rFonts w:ascii="Arial Narrow" w:hAnsi="Arial Narrow" w:cs="Arial"/>
          <w:b/>
          <w:sz w:val="20"/>
          <w:szCs w:val="20"/>
        </w:rPr>
      </w:pPr>
      <w:r w:rsidRPr="006D10EE">
        <w:rPr>
          <w:rFonts w:ascii="Arial Narrow" w:hAnsi="Arial Narrow" w:cs="Arial"/>
          <w:b/>
          <w:sz w:val="20"/>
          <w:szCs w:val="20"/>
        </w:rPr>
        <w:t>OZZ vrednost zdravila</w:t>
      </w:r>
    </w:p>
    <w:tbl>
      <w:tblPr>
        <w:tblStyle w:val="Tabelamrea"/>
        <w:tblW w:w="0" w:type="auto"/>
        <w:tblLook w:val="04A0" w:firstRow="1" w:lastRow="0" w:firstColumn="1" w:lastColumn="0" w:noHBand="0" w:noVBand="1"/>
      </w:tblPr>
      <w:tblGrid>
        <w:gridCol w:w="2747"/>
        <w:gridCol w:w="6881"/>
      </w:tblGrid>
      <w:tr w:rsidR="00164608" w:rsidRPr="00D915CF" w14:paraId="36085351" w14:textId="77777777" w:rsidTr="00164608">
        <w:tc>
          <w:tcPr>
            <w:tcW w:w="2802" w:type="dxa"/>
            <w:shd w:val="clear" w:color="auto" w:fill="D9D9D9" w:themeFill="background1" w:themeFillShade="D9"/>
            <w:vAlign w:val="center"/>
          </w:tcPr>
          <w:p w14:paraId="121C57AB"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Podatek</w:t>
            </w:r>
          </w:p>
        </w:tc>
        <w:tc>
          <w:tcPr>
            <w:tcW w:w="7052" w:type="dxa"/>
            <w:shd w:val="clear" w:color="auto" w:fill="D9D9D9" w:themeFill="background1" w:themeFillShade="D9"/>
            <w:vAlign w:val="center"/>
          </w:tcPr>
          <w:p w14:paraId="645BEFB8"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Formula za izračun podatka</w:t>
            </w:r>
          </w:p>
        </w:tc>
      </w:tr>
      <w:tr w:rsidR="00164608" w:rsidRPr="00D915CF" w14:paraId="676E4737" w14:textId="77777777" w:rsidTr="00164608">
        <w:tc>
          <w:tcPr>
            <w:tcW w:w="2802" w:type="dxa"/>
            <w:vAlign w:val="center"/>
          </w:tcPr>
          <w:p w14:paraId="78710C5C"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OZZ vrednost zdravila z DDV</w:t>
            </w:r>
          </w:p>
        </w:tc>
        <w:tc>
          <w:tcPr>
            <w:tcW w:w="7052" w:type="dxa"/>
            <w:vAlign w:val="center"/>
          </w:tcPr>
          <w:p w14:paraId="23F41FA2"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sz w:val="18"/>
                <w:szCs w:val="18"/>
              </w:rPr>
              <w:t>OZZ vrednost recepta z DDV</w:t>
            </w:r>
            <w:r w:rsidRPr="00D915CF">
              <w:rPr>
                <w:rFonts w:ascii="Arial Narrow" w:hAnsi="Arial Narrow" w:cs="Arial"/>
                <w:bCs/>
                <w:color w:val="000000"/>
                <w:sz w:val="18"/>
                <w:szCs w:val="18"/>
              </w:rPr>
              <w:t xml:space="preserve"> - </w:t>
            </w:r>
            <w:r w:rsidRPr="00D915CF">
              <w:rPr>
                <w:rFonts w:ascii="Arial Narrow" w:hAnsi="Arial Narrow" w:cs="Arial"/>
                <w:sz w:val="18"/>
                <w:szCs w:val="18"/>
              </w:rPr>
              <w:t>OZZ vrednost storitve z DDV</w:t>
            </w:r>
          </w:p>
        </w:tc>
      </w:tr>
      <w:tr w:rsidR="00164608" w:rsidRPr="00D915CF" w14:paraId="2AD36902" w14:textId="77777777" w:rsidTr="00164608">
        <w:tc>
          <w:tcPr>
            <w:tcW w:w="2802" w:type="dxa"/>
            <w:vAlign w:val="center"/>
          </w:tcPr>
          <w:p w14:paraId="0CAF001F"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Znesek DDV za OZZ vrednost zdravila</w:t>
            </w:r>
          </w:p>
        </w:tc>
        <w:tc>
          <w:tcPr>
            <w:tcW w:w="7052" w:type="dxa"/>
            <w:vAlign w:val="center"/>
          </w:tcPr>
          <w:p w14:paraId="30A45165"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sz w:val="18"/>
                <w:szCs w:val="18"/>
              </w:rPr>
              <w:t>Znesek DDV za OZZ vrednost recepta - Znesek DDV za OZZ vrednost storitve</w:t>
            </w:r>
          </w:p>
        </w:tc>
      </w:tr>
    </w:tbl>
    <w:p w14:paraId="0B7038FD" w14:textId="77777777" w:rsidR="00164608" w:rsidRPr="00D915CF" w:rsidRDefault="00164608" w:rsidP="00164608">
      <w:pPr>
        <w:rPr>
          <w:rFonts w:ascii="Arial Narrow" w:hAnsi="Arial Narrow" w:cs="Arial"/>
          <w:sz w:val="18"/>
          <w:szCs w:val="18"/>
        </w:rPr>
      </w:pPr>
    </w:p>
    <w:p w14:paraId="6B46EB6B" w14:textId="77777777" w:rsidR="00164608" w:rsidRPr="006D10EE" w:rsidRDefault="00164608" w:rsidP="006D10EE">
      <w:pPr>
        <w:spacing w:after="60"/>
        <w:rPr>
          <w:rFonts w:ascii="Arial Narrow" w:hAnsi="Arial Narrow" w:cs="Arial"/>
          <w:b/>
          <w:sz w:val="20"/>
          <w:szCs w:val="20"/>
        </w:rPr>
      </w:pPr>
      <w:r w:rsidRPr="006D10EE">
        <w:rPr>
          <w:rFonts w:ascii="Arial Narrow" w:hAnsi="Arial Narrow" w:cs="Arial"/>
          <w:b/>
          <w:sz w:val="20"/>
          <w:szCs w:val="20"/>
        </w:rPr>
        <w:t>PZZ vrednost recepta:</w:t>
      </w:r>
    </w:p>
    <w:tbl>
      <w:tblPr>
        <w:tblStyle w:val="Tabelamrea"/>
        <w:tblW w:w="0" w:type="auto"/>
        <w:tblLook w:val="04A0" w:firstRow="1" w:lastRow="0" w:firstColumn="1" w:lastColumn="0" w:noHBand="0" w:noVBand="1"/>
      </w:tblPr>
      <w:tblGrid>
        <w:gridCol w:w="2747"/>
        <w:gridCol w:w="6881"/>
      </w:tblGrid>
      <w:tr w:rsidR="00164608" w:rsidRPr="00D915CF" w14:paraId="0C3B9371" w14:textId="77777777" w:rsidTr="00164608">
        <w:tc>
          <w:tcPr>
            <w:tcW w:w="2802" w:type="dxa"/>
            <w:shd w:val="clear" w:color="auto" w:fill="D9D9D9" w:themeFill="background1" w:themeFillShade="D9"/>
            <w:vAlign w:val="center"/>
          </w:tcPr>
          <w:p w14:paraId="1AC259D7"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Podatek</w:t>
            </w:r>
          </w:p>
        </w:tc>
        <w:tc>
          <w:tcPr>
            <w:tcW w:w="7052" w:type="dxa"/>
            <w:shd w:val="clear" w:color="auto" w:fill="D9D9D9" w:themeFill="background1" w:themeFillShade="D9"/>
            <w:vAlign w:val="center"/>
          </w:tcPr>
          <w:p w14:paraId="2CFD4B39"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Formula za izračun podatka</w:t>
            </w:r>
          </w:p>
        </w:tc>
      </w:tr>
      <w:tr w:rsidR="00164608" w:rsidRPr="00D915CF" w14:paraId="426971BD" w14:textId="77777777" w:rsidTr="00164608">
        <w:tc>
          <w:tcPr>
            <w:tcW w:w="2802" w:type="dxa"/>
            <w:vAlign w:val="center"/>
          </w:tcPr>
          <w:p w14:paraId="6493FF56"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PZZ vrednost recepta z DDV</w:t>
            </w:r>
          </w:p>
        </w:tc>
        <w:tc>
          <w:tcPr>
            <w:tcW w:w="7052" w:type="dxa"/>
            <w:vAlign w:val="center"/>
          </w:tcPr>
          <w:p w14:paraId="1CB7634E"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Priznana celotna vrednost  recepta z DDV - OZZ vrednost recepta z DDV</w:t>
            </w:r>
          </w:p>
        </w:tc>
      </w:tr>
      <w:tr w:rsidR="00164608" w:rsidRPr="00D915CF" w14:paraId="7BD65FB5" w14:textId="77777777" w:rsidTr="00164608">
        <w:tc>
          <w:tcPr>
            <w:tcW w:w="2802" w:type="dxa"/>
            <w:vAlign w:val="center"/>
          </w:tcPr>
          <w:p w14:paraId="623D47A9"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Znesek DDV za PZZ vrednost recepta</w:t>
            </w:r>
          </w:p>
        </w:tc>
        <w:tc>
          <w:tcPr>
            <w:tcW w:w="7052" w:type="dxa"/>
            <w:vAlign w:val="center"/>
          </w:tcPr>
          <w:p w14:paraId="63F2FCBA"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Znesek DDV za priznano celotno vrednost recepta - Znesek DDV za OZZ vrednost recepta</w:t>
            </w:r>
          </w:p>
        </w:tc>
      </w:tr>
    </w:tbl>
    <w:p w14:paraId="6A22916C" w14:textId="77777777" w:rsidR="00164608" w:rsidRPr="00D915CF" w:rsidRDefault="00164608" w:rsidP="00164608">
      <w:pPr>
        <w:rPr>
          <w:rFonts w:ascii="Arial Narrow" w:hAnsi="Arial Narrow" w:cs="Arial"/>
          <w:sz w:val="18"/>
          <w:szCs w:val="18"/>
        </w:rPr>
      </w:pPr>
    </w:p>
    <w:p w14:paraId="4B31C103" w14:textId="77777777" w:rsidR="00164608" w:rsidRPr="006D10EE" w:rsidRDefault="00164608" w:rsidP="006D10EE">
      <w:pPr>
        <w:spacing w:after="60"/>
        <w:rPr>
          <w:rFonts w:ascii="Arial Narrow" w:hAnsi="Arial Narrow" w:cs="Arial"/>
          <w:b/>
          <w:sz w:val="20"/>
          <w:szCs w:val="20"/>
        </w:rPr>
      </w:pPr>
      <w:r w:rsidRPr="006D10EE">
        <w:rPr>
          <w:rFonts w:ascii="Arial Narrow" w:hAnsi="Arial Narrow" w:cs="Arial"/>
          <w:b/>
          <w:sz w:val="20"/>
          <w:szCs w:val="20"/>
        </w:rPr>
        <w:t>PZZ vrednost storitve</w:t>
      </w:r>
    </w:p>
    <w:tbl>
      <w:tblPr>
        <w:tblStyle w:val="Tabelamrea"/>
        <w:tblW w:w="0" w:type="auto"/>
        <w:tblLook w:val="04A0" w:firstRow="1" w:lastRow="0" w:firstColumn="1" w:lastColumn="0" w:noHBand="0" w:noVBand="1"/>
      </w:tblPr>
      <w:tblGrid>
        <w:gridCol w:w="2884"/>
        <w:gridCol w:w="6744"/>
      </w:tblGrid>
      <w:tr w:rsidR="00164608" w:rsidRPr="00D915CF" w14:paraId="7B935F92" w14:textId="77777777" w:rsidTr="00164608">
        <w:tc>
          <w:tcPr>
            <w:tcW w:w="2943" w:type="dxa"/>
            <w:shd w:val="clear" w:color="auto" w:fill="D9D9D9" w:themeFill="background1" w:themeFillShade="D9"/>
            <w:vAlign w:val="center"/>
          </w:tcPr>
          <w:p w14:paraId="4EC675B1"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Podatek</w:t>
            </w:r>
          </w:p>
        </w:tc>
        <w:tc>
          <w:tcPr>
            <w:tcW w:w="6911" w:type="dxa"/>
            <w:shd w:val="clear" w:color="auto" w:fill="D9D9D9" w:themeFill="background1" w:themeFillShade="D9"/>
            <w:vAlign w:val="center"/>
          </w:tcPr>
          <w:p w14:paraId="2E9DECD4"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Formula za izračun podatka</w:t>
            </w:r>
          </w:p>
        </w:tc>
      </w:tr>
      <w:tr w:rsidR="00164608" w:rsidRPr="00D915CF" w14:paraId="5554B685" w14:textId="77777777" w:rsidTr="00164608">
        <w:tc>
          <w:tcPr>
            <w:tcW w:w="2943" w:type="dxa"/>
            <w:vAlign w:val="center"/>
          </w:tcPr>
          <w:p w14:paraId="5FC66D15"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PZZ vrednost storitve z DDV</w:t>
            </w:r>
          </w:p>
        </w:tc>
        <w:tc>
          <w:tcPr>
            <w:tcW w:w="6911" w:type="dxa"/>
            <w:vAlign w:val="center"/>
          </w:tcPr>
          <w:p w14:paraId="5A53A102"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sz w:val="18"/>
                <w:szCs w:val="18"/>
              </w:rPr>
              <w:t>Celotna vrednost storitve z DDV - OZZ vrednost storitve z DDV</w:t>
            </w:r>
          </w:p>
        </w:tc>
      </w:tr>
      <w:tr w:rsidR="00164608" w:rsidRPr="00D915CF" w14:paraId="7F8BF8BB" w14:textId="77777777" w:rsidTr="00164608">
        <w:tc>
          <w:tcPr>
            <w:tcW w:w="2943" w:type="dxa"/>
            <w:vAlign w:val="center"/>
          </w:tcPr>
          <w:p w14:paraId="2DEB02A1"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lastRenderedPageBreak/>
              <w:t>Znesek DDV za PZZ vrednost storitve</w:t>
            </w:r>
          </w:p>
        </w:tc>
        <w:tc>
          <w:tcPr>
            <w:tcW w:w="6911" w:type="dxa"/>
            <w:vAlign w:val="center"/>
          </w:tcPr>
          <w:p w14:paraId="2BD0AD10"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sz w:val="18"/>
                <w:szCs w:val="18"/>
              </w:rPr>
              <w:t>Znesek DDV za celotno vrednost storitve - Znesek DDV za OZZ vrednost storitve</w:t>
            </w:r>
          </w:p>
        </w:tc>
      </w:tr>
    </w:tbl>
    <w:p w14:paraId="37D2076F" w14:textId="77777777" w:rsidR="00164608" w:rsidRPr="00D915CF" w:rsidRDefault="00164608" w:rsidP="00164608">
      <w:pPr>
        <w:rPr>
          <w:rFonts w:ascii="Arial Narrow" w:hAnsi="Arial Narrow" w:cs="Arial"/>
          <w:sz w:val="18"/>
          <w:szCs w:val="18"/>
        </w:rPr>
      </w:pPr>
    </w:p>
    <w:p w14:paraId="0F73FD93" w14:textId="77777777" w:rsidR="00164608" w:rsidRPr="006D10EE" w:rsidRDefault="00164608" w:rsidP="006D10EE">
      <w:pPr>
        <w:spacing w:after="60"/>
        <w:rPr>
          <w:rFonts w:ascii="Arial Narrow" w:hAnsi="Arial Narrow" w:cs="Arial"/>
          <w:b/>
          <w:sz w:val="20"/>
          <w:szCs w:val="20"/>
        </w:rPr>
      </w:pPr>
      <w:r w:rsidRPr="006D10EE">
        <w:rPr>
          <w:rFonts w:ascii="Arial Narrow" w:hAnsi="Arial Narrow" w:cs="Arial"/>
          <w:b/>
          <w:sz w:val="20"/>
          <w:szCs w:val="20"/>
        </w:rPr>
        <w:t>PZZ vrednost zdravila</w:t>
      </w:r>
    </w:p>
    <w:tbl>
      <w:tblPr>
        <w:tblStyle w:val="Tabelamrea"/>
        <w:tblW w:w="0" w:type="auto"/>
        <w:tblLook w:val="04A0" w:firstRow="1" w:lastRow="0" w:firstColumn="1" w:lastColumn="0" w:noHBand="0" w:noVBand="1"/>
      </w:tblPr>
      <w:tblGrid>
        <w:gridCol w:w="2747"/>
        <w:gridCol w:w="6881"/>
      </w:tblGrid>
      <w:tr w:rsidR="00164608" w:rsidRPr="00D915CF" w14:paraId="0280158C" w14:textId="77777777" w:rsidTr="00164608">
        <w:tc>
          <w:tcPr>
            <w:tcW w:w="2802" w:type="dxa"/>
            <w:shd w:val="clear" w:color="auto" w:fill="D9D9D9" w:themeFill="background1" w:themeFillShade="D9"/>
            <w:vAlign w:val="center"/>
          </w:tcPr>
          <w:p w14:paraId="6FD3B87B"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Podatek</w:t>
            </w:r>
          </w:p>
        </w:tc>
        <w:tc>
          <w:tcPr>
            <w:tcW w:w="7052" w:type="dxa"/>
            <w:shd w:val="clear" w:color="auto" w:fill="D9D9D9" w:themeFill="background1" w:themeFillShade="D9"/>
            <w:vAlign w:val="center"/>
          </w:tcPr>
          <w:p w14:paraId="28593CD9"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Formula za izračun podatka</w:t>
            </w:r>
          </w:p>
        </w:tc>
      </w:tr>
      <w:tr w:rsidR="00164608" w:rsidRPr="00D915CF" w14:paraId="1DB82EC7" w14:textId="77777777" w:rsidTr="00164608">
        <w:tc>
          <w:tcPr>
            <w:tcW w:w="2802" w:type="dxa"/>
            <w:vAlign w:val="center"/>
          </w:tcPr>
          <w:p w14:paraId="06C73EA1"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PZZ vrednost zdravila z DDV</w:t>
            </w:r>
          </w:p>
        </w:tc>
        <w:tc>
          <w:tcPr>
            <w:tcW w:w="7052" w:type="dxa"/>
            <w:vAlign w:val="center"/>
          </w:tcPr>
          <w:p w14:paraId="24BA64C2"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sz w:val="18"/>
                <w:szCs w:val="18"/>
              </w:rPr>
              <w:t>PZZ vrednost recepta z DDV</w:t>
            </w:r>
            <w:r w:rsidRPr="00D915CF">
              <w:rPr>
                <w:rFonts w:ascii="Arial Narrow" w:hAnsi="Arial Narrow" w:cs="Arial"/>
                <w:bCs/>
                <w:color w:val="000000"/>
                <w:sz w:val="18"/>
                <w:szCs w:val="18"/>
              </w:rPr>
              <w:t xml:space="preserve"> - </w:t>
            </w:r>
            <w:r w:rsidRPr="00D915CF">
              <w:rPr>
                <w:rFonts w:ascii="Arial Narrow" w:hAnsi="Arial Narrow" w:cs="Arial"/>
                <w:sz w:val="18"/>
                <w:szCs w:val="18"/>
              </w:rPr>
              <w:t>PZZ vrednost storitve z DDV</w:t>
            </w:r>
          </w:p>
        </w:tc>
      </w:tr>
      <w:tr w:rsidR="00164608" w:rsidRPr="00D915CF" w14:paraId="6566B8E8" w14:textId="77777777" w:rsidTr="00164608">
        <w:tc>
          <w:tcPr>
            <w:tcW w:w="2802" w:type="dxa"/>
            <w:vAlign w:val="center"/>
          </w:tcPr>
          <w:p w14:paraId="3DE73763"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Znesek DDV za PZZ vrednost zdravila</w:t>
            </w:r>
          </w:p>
        </w:tc>
        <w:tc>
          <w:tcPr>
            <w:tcW w:w="7052" w:type="dxa"/>
            <w:vAlign w:val="center"/>
          </w:tcPr>
          <w:p w14:paraId="6A449DCD"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sz w:val="18"/>
                <w:szCs w:val="18"/>
              </w:rPr>
              <w:t>Znesek DDV za PZZ vrednost recepta - Znesek DDV za PZZ vrednost storitve</w:t>
            </w:r>
          </w:p>
        </w:tc>
      </w:tr>
    </w:tbl>
    <w:p w14:paraId="30D08AA7" w14:textId="77777777" w:rsidR="00164608" w:rsidRDefault="00164608" w:rsidP="00164608">
      <w:pPr>
        <w:rPr>
          <w:rFonts w:ascii="Arial Narrow" w:hAnsi="Arial Narrow" w:cs="Arial"/>
          <w:sz w:val="18"/>
          <w:szCs w:val="18"/>
        </w:rPr>
      </w:pPr>
    </w:p>
    <w:p w14:paraId="4B63F17F" w14:textId="77777777" w:rsidR="00BA4C7B" w:rsidRDefault="00BA4C7B" w:rsidP="00164608">
      <w:pPr>
        <w:rPr>
          <w:rFonts w:ascii="Arial Narrow" w:hAnsi="Arial Narrow" w:cs="Arial"/>
          <w:sz w:val="18"/>
          <w:szCs w:val="18"/>
        </w:rPr>
      </w:pPr>
    </w:p>
    <w:p w14:paraId="54348441" w14:textId="77777777" w:rsidR="00BA4C7B" w:rsidRDefault="00BA4C7B" w:rsidP="00164608">
      <w:pPr>
        <w:rPr>
          <w:rFonts w:ascii="Arial Narrow" w:hAnsi="Arial Narrow" w:cs="Arial"/>
          <w:sz w:val="18"/>
          <w:szCs w:val="18"/>
        </w:rPr>
      </w:pPr>
    </w:p>
    <w:p w14:paraId="7DC299C3" w14:textId="77777777" w:rsidR="006D10EE" w:rsidRPr="006D10EE" w:rsidRDefault="006D10EE" w:rsidP="006D10EE">
      <w:pPr>
        <w:spacing w:after="60"/>
        <w:rPr>
          <w:rFonts w:ascii="Arial Narrow" w:hAnsi="Arial Narrow" w:cs="Arial"/>
          <w:b/>
          <w:sz w:val="20"/>
          <w:szCs w:val="20"/>
        </w:rPr>
      </w:pPr>
      <w:r w:rsidRPr="006D10EE">
        <w:rPr>
          <w:rFonts w:ascii="Arial Narrow" w:hAnsi="Arial Narrow" w:cs="Arial"/>
          <w:b/>
          <w:sz w:val="20"/>
          <w:szCs w:val="20"/>
        </w:rPr>
        <w:t>Doplačilo zavarovanca</w:t>
      </w:r>
    </w:p>
    <w:tbl>
      <w:tblPr>
        <w:tblStyle w:val="Tabelamrea"/>
        <w:tblW w:w="0" w:type="auto"/>
        <w:tblLook w:val="04A0" w:firstRow="1" w:lastRow="0" w:firstColumn="1" w:lastColumn="0" w:noHBand="0" w:noVBand="1"/>
      </w:tblPr>
      <w:tblGrid>
        <w:gridCol w:w="2477"/>
        <w:gridCol w:w="7151"/>
      </w:tblGrid>
      <w:tr w:rsidR="00164608" w:rsidRPr="00D915CF" w14:paraId="1E7B4B78" w14:textId="77777777" w:rsidTr="00164608">
        <w:tc>
          <w:tcPr>
            <w:tcW w:w="2518" w:type="dxa"/>
            <w:shd w:val="clear" w:color="auto" w:fill="D9D9D9" w:themeFill="background1" w:themeFillShade="D9"/>
            <w:vAlign w:val="center"/>
          </w:tcPr>
          <w:p w14:paraId="2D91BA1D"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sz w:val="18"/>
                <w:szCs w:val="18"/>
              </w:rPr>
              <w:t>Doplačilo zavarovanca</w:t>
            </w:r>
          </w:p>
        </w:tc>
        <w:tc>
          <w:tcPr>
            <w:tcW w:w="7336" w:type="dxa"/>
            <w:shd w:val="clear" w:color="auto" w:fill="D9D9D9" w:themeFill="background1" w:themeFillShade="D9"/>
            <w:vAlign w:val="center"/>
          </w:tcPr>
          <w:p w14:paraId="4A9DB025" w14:textId="77777777" w:rsidR="00164608" w:rsidRPr="00D915CF" w:rsidRDefault="00164608" w:rsidP="00164608">
            <w:pPr>
              <w:jc w:val="center"/>
              <w:rPr>
                <w:rFonts w:ascii="Arial Narrow" w:hAnsi="Arial Narrow" w:cs="Arial"/>
                <w:i/>
                <w:sz w:val="18"/>
                <w:szCs w:val="18"/>
              </w:rPr>
            </w:pPr>
            <w:r w:rsidRPr="00D915CF">
              <w:rPr>
                <w:rFonts w:ascii="Arial Narrow" w:hAnsi="Arial Narrow" w:cs="Arial"/>
                <w:i/>
                <w:sz w:val="18"/>
                <w:szCs w:val="18"/>
              </w:rPr>
              <w:t>Formula za izračun podatka</w:t>
            </w:r>
          </w:p>
        </w:tc>
      </w:tr>
      <w:tr w:rsidR="00164608" w:rsidRPr="00D915CF" w14:paraId="43811B98" w14:textId="77777777" w:rsidTr="00164608">
        <w:tc>
          <w:tcPr>
            <w:tcW w:w="2518" w:type="dxa"/>
            <w:vAlign w:val="center"/>
          </w:tcPr>
          <w:p w14:paraId="7B0AEDC4"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Doplačilo z DDV</w:t>
            </w:r>
          </w:p>
        </w:tc>
        <w:tc>
          <w:tcPr>
            <w:tcW w:w="7336" w:type="dxa"/>
            <w:vAlign w:val="center"/>
          </w:tcPr>
          <w:p w14:paraId="6D507ABA"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sz w:val="18"/>
                <w:szCs w:val="18"/>
              </w:rPr>
              <w:t>Celotna vrednost recepta z DDV - Priznana celotna vrednost  recepta z DDV</w:t>
            </w:r>
          </w:p>
        </w:tc>
      </w:tr>
      <w:tr w:rsidR="00164608" w:rsidRPr="00D915CF" w14:paraId="02D19258" w14:textId="77777777" w:rsidTr="00164608">
        <w:tc>
          <w:tcPr>
            <w:tcW w:w="2518" w:type="dxa"/>
            <w:vAlign w:val="center"/>
          </w:tcPr>
          <w:p w14:paraId="4B0C70F5" w14:textId="77777777" w:rsidR="00164608" w:rsidRPr="00D915CF" w:rsidRDefault="00164608" w:rsidP="00164608">
            <w:pPr>
              <w:rPr>
                <w:rFonts w:ascii="Arial Narrow" w:hAnsi="Arial Narrow" w:cs="Arial"/>
                <w:sz w:val="18"/>
                <w:szCs w:val="18"/>
              </w:rPr>
            </w:pPr>
            <w:r w:rsidRPr="00D915CF">
              <w:rPr>
                <w:rFonts w:ascii="Arial Narrow" w:hAnsi="Arial Narrow" w:cs="Arial"/>
                <w:sz w:val="18"/>
                <w:szCs w:val="18"/>
              </w:rPr>
              <w:t>DDV doplačila</w:t>
            </w:r>
          </w:p>
        </w:tc>
        <w:tc>
          <w:tcPr>
            <w:tcW w:w="7336" w:type="dxa"/>
            <w:vAlign w:val="center"/>
          </w:tcPr>
          <w:p w14:paraId="37563F92" w14:textId="77777777" w:rsidR="00164608" w:rsidRPr="00D915CF" w:rsidRDefault="00164608" w:rsidP="00164608">
            <w:pPr>
              <w:rPr>
                <w:rFonts w:ascii="Arial Narrow" w:hAnsi="Arial Narrow" w:cs="Arial"/>
                <w:bCs/>
                <w:color w:val="000000"/>
                <w:sz w:val="18"/>
                <w:szCs w:val="18"/>
              </w:rPr>
            </w:pPr>
            <w:r w:rsidRPr="00D915CF">
              <w:rPr>
                <w:rFonts w:ascii="Arial Narrow" w:hAnsi="Arial Narrow" w:cs="Arial"/>
                <w:sz w:val="18"/>
                <w:szCs w:val="18"/>
              </w:rPr>
              <w:t>Znesek DDV za celotno vrednost recepta - Znesek DDV za priznano celotno vrednost recepta</w:t>
            </w:r>
          </w:p>
        </w:tc>
      </w:tr>
    </w:tbl>
    <w:p w14:paraId="3CE7E654" w14:textId="77777777" w:rsidR="00164608" w:rsidRDefault="00164608" w:rsidP="00164608">
      <w:pPr>
        <w:rPr>
          <w:rFonts w:ascii="Arial" w:hAnsi="Arial" w:cs="Arial"/>
          <w:b/>
        </w:rPr>
      </w:pPr>
    </w:p>
    <w:p w14:paraId="277BEC60" w14:textId="77777777" w:rsidR="00164608" w:rsidRPr="00164608" w:rsidRDefault="00164608" w:rsidP="000B2D0B">
      <w:pPr>
        <w:pStyle w:val="Naslov3"/>
      </w:pPr>
      <w:bookmarkStart w:id="25" w:name="_Toc430688690"/>
      <w:bookmarkStart w:id="26" w:name="_Toc231883512"/>
      <w:r w:rsidRPr="00164608">
        <w:t>Podatki, ki jih lekarna pošlje v on - line sistem ob izdaji zdravila</w:t>
      </w:r>
      <w:bookmarkEnd w:id="25"/>
      <w:bookmarkEnd w:id="26"/>
    </w:p>
    <w:p w14:paraId="5827F0C5" w14:textId="77777777" w:rsidR="00164608" w:rsidRPr="00006F39" w:rsidRDefault="00164608" w:rsidP="00DC65D5">
      <w:pPr>
        <w:pStyle w:val="abody"/>
        <w:numPr>
          <w:ilvl w:val="0"/>
          <w:numId w:val="3"/>
        </w:numPr>
        <w:spacing w:after="0"/>
        <w:ind w:left="357" w:hanging="357"/>
      </w:pPr>
      <w:r w:rsidRPr="00006F39">
        <w:t>Celotna vrednost recepta</w:t>
      </w:r>
    </w:p>
    <w:p w14:paraId="0F4CA3DD" w14:textId="77777777" w:rsidR="00164608" w:rsidRDefault="00164608" w:rsidP="00DC65D5">
      <w:pPr>
        <w:pStyle w:val="abody"/>
        <w:numPr>
          <w:ilvl w:val="0"/>
          <w:numId w:val="3"/>
        </w:numPr>
        <w:spacing w:after="0"/>
        <w:ind w:left="357" w:hanging="357"/>
      </w:pPr>
      <w:r w:rsidRPr="00006F39">
        <w:t>Priznana celotna vrednost recepta</w:t>
      </w:r>
    </w:p>
    <w:p w14:paraId="0A371727" w14:textId="77777777" w:rsidR="00164608" w:rsidRPr="00006F39" w:rsidRDefault="00164608" w:rsidP="00DC65D5">
      <w:pPr>
        <w:pStyle w:val="abody"/>
        <w:numPr>
          <w:ilvl w:val="0"/>
          <w:numId w:val="3"/>
        </w:numPr>
        <w:spacing w:after="0"/>
        <w:ind w:left="357" w:hanging="357"/>
      </w:pPr>
      <w:r w:rsidRPr="009C38EB">
        <w:t>Znesek OZZ</w:t>
      </w:r>
    </w:p>
    <w:p w14:paraId="7E7FD9AD" w14:textId="77777777" w:rsidR="00164608" w:rsidRPr="00006F39" w:rsidRDefault="00164608" w:rsidP="00DC65D5">
      <w:pPr>
        <w:pStyle w:val="abody"/>
        <w:numPr>
          <w:ilvl w:val="0"/>
          <w:numId w:val="3"/>
        </w:numPr>
        <w:spacing w:after="0"/>
        <w:ind w:left="357" w:hanging="357"/>
      </w:pPr>
      <w:r w:rsidRPr="00006F39">
        <w:t>Vrednost storitve OZZ z DDV</w:t>
      </w:r>
    </w:p>
    <w:p w14:paraId="09CECFFE" w14:textId="77777777" w:rsidR="00164608" w:rsidRPr="00006F39" w:rsidRDefault="00164608" w:rsidP="00DC65D5">
      <w:pPr>
        <w:pStyle w:val="abody"/>
        <w:numPr>
          <w:ilvl w:val="0"/>
          <w:numId w:val="3"/>
        </w:numPr>
        <w:spacing w:after="0"/>
        <w:ind w:left="357" w:hanging="357"/>
      </w:pPr>
      <w:r w:rsidRPr="00006F39">
        <w:t>Vrednost zdravila OZZ z DDV</w:t>
      </w:r>
    </w:p>
    <w:p w14:paraId="5E0DE66A" w14:textId="77777777" w:rsidR="00164608" w:rsidRPr="00006F39" w:rsidRDefault="00164608" w:rsidP="00DC65D5">
      <w:pPr>
        <w:pStyle w:val="abody"/>
        <w:numPr>
          <w:ilvl w:val="0"/>
          <w:numId w:val="3"/>
        </w:numPr>
        <w:spacing w:after="0"/>
        <w:ind w:left="357" w:hanging="357"/>
      </w:pPr>
      <w:r w:rsidRPr="00006F39">
        <w:t>Znesek DDV za vrednost storitve OZZ</w:t>
      </w:r>
    </w:p>
    <w:p w14:paraId="564D519D" w14:textId="77777777" w:rsidR="00164608" w:rsidRDefault="00164608" w:rsidP="00DC65D5">
      <w:pPr>
        <w:pStyle w:val="abody"/>
        <w:numPr>
          <w:ilvl w:val="0"/>
          <w:numId w:val="3"/>
        </w:numPr>
        <w:spacing w:after="0"/>
        <w:ind w:left="357" w:hanging="357"/>
      </w:pPr>
      <w:r w:rsidRPr="00006F39">
        <w:t>Znesek DDV za vrednost zdravila OZZ</w:t>
      </w:r>
    </w:p>
    <w:p w14:paraId="6F40DD75" w14:textId="77777777" w:rsidR="00164608" w:rsidRPr="00006F39" w:rsidRDefault="00164608" w:rsidP="00DC65D5">
      <w:pPr>
        <w:pStyle w:val="abody"/>
        <w:numPr>
          <w:ilvl w:val="0"/>
          <w:numId w:val="3"/>
        </w:numPr>
        <w:spacing w:after="0"/>
        <w:ind w:left="357" w:hanging="357"/>
      </w:pPr>
      <w:r w:rsidRPr="009C38EB">
        <w:t xml:space="preserve">Znesek </w:t>
      </w:r>
      <w:r>
        <w:t>PZZ *</w:t>
      </w:r>
    </w:p>
    <w:p w14:paraId="267CC126" w14:textId="77777777" w:rsidR="00164608" w:rsidRPr="00006F39" w:rsidRDefault="00164608" w:rsidP="00DC65D5">
      <w:pPr>
        <w:pStyle w:val="abody"/>
        <w:numPr>
          <w:ilvl w:val="0"/>
          <w:numId w:val="3"/>
        </w:numPr>
        <w:spacing w:after="0"/>
        <w:ind w:left="357" w:hanging="357"/>
      </w:pPr>
      <w:r w:rsidRPr="00006F39">
        <w:t>Vrednost storitve PZZ z DDV *</w:t>
      </w:r>
    </w:p>
    <w:p w14:paraId="1B0A9B29" w14:textId="77777777" w:rsidR="00164608" w:rsidRPr="00006F39" w:rsidRDefault="00164608" w:rsidP="00DC65D5">
      <w:pPr>
        <w:pStyle w:val="abody"/>
        <w:numPr>
          <w:ilvl w:val="0"/>
          <w:numId w:val="3"/>
        </w:numPr>
        <w:spacing w:after="0"/>
        <w:ind w:left="357" w:hanging="357"/>
      </w:pPr>
      <w:r w:rsidRPr="00006F39">
        <w:t>Vrednost zdravila PZZ z DDV *</w:t>
      </w:r>
    </w:p>
    <w:p w14:paraId="00EF2AE5" w14:textId="77777777" w:rsidR="00164608" w:rsidRPr="00006F39" w:rsidRDefault="00164608" w:rsidP="00DC65D5">
      <w:pPr>
        <w:pStyle w:val="abody"/>
        <w:numPr>
          <w:ilvl w:val="0"/>
          <w:numId w:val="3"/>
        </w:numPr>
        <w:spacing w:after="0"/>
        <w:ind w:left="357" w:hanging="357"/>
      </w:pPr>
      <w:r w:rsidRPr="00006F39">
        <w:t>Znesek DDV za vrednost storitve PZZ *</w:t>
      </w:r>
    </w:p>
    <w:p w14:paraId="724D531A" w14:textId="77777777" w:rsidR="00164608" w:rsidRPr="00006F39" w:rsidRDefault="00164608" w:rsidP="00DC65D5">
      <w:pPr>
        <w:pStyle w:val="abody"/>
        <w:numPr>
          <w:ilvl w:val="0"/>
          <w:numId w:val="3"/>
        </w:numPr>
        <w:spacing w:after="0"/>
        <w:ind w:left="357" w:hanging="357"/>
      </w:pPr>
      <w:r w:rsidRPr="00006F39">
        <w:t>Znesek DDV za vrednost zdravila PZZ *</w:t>
      </w:r>
    </w:p>
    <w:p w14:paraId="1B7A0A54" w14:textId="77777777" w:rsidR="00164608" w:rsidRDefault="00164608" w:rsidP="008B1C49">
      <w:pPr>
        <w:pStyle w:val="abody"/>
        <w:numPr>
          <w:ilvl w:val="0"/>
          <w:numId w:val="3"/>
        </w:numPr>
      </w:pPr>
      <w:r w:rsidRPr="00006F39">
        <w:t>Stopnja DDV</w:t>
      </w:r>
    </w:p>
    <w:p w14:paraId="33EAFD87" w14:textId="54B5F09D" w:rsidR="00164608" w:rsidRDefault="00164608" w:rsidP="00164608">
      <w:pPr>
        <w:ind w:left="360"/>
        <w:rPr>
          <w:rFonts w:ascii="Arial" w:hAnsi="Arial" w:cs="Arial"/>
          <w:sz w:val="18"/>
          <w:szCs w:val="18"/>
        </w:rPr>
      </w:pPr>
      <w:r>
        <w:rPr>
          <w:rFonts w:ascii="Arial" w:hAnsi="Arial" w:cs="Arial"/>
        </w:rPr>
        <w:t xml:space="preserve">* </w:t>
      </w:r>
      <w:r w:rsidRPr="00DA093E">
        <w:rPr>
          <w:rFonts w:ascii="Arial" w:hAnsi="Arial" w:cs="Arial"/>
          <w:sz w:val="18"/>
          <w:szCs w:val="18"/>
        </w:rPr>
        <w:t>Podatek se navaja izključno za socialno ogrožene osebe ali pripornike in obsojence (15. in 24. člen ZZVZZ Ur.list 76/08)</w:t>
      </w:r>
      <w:r w:rsidR="00886274">
        <w:rPr>
          <w:rFonts w:ascii="Arial" w:hAnsi="Arial" w:cs="Arial"/>
          <w:sz w:val="18"/>
          <w:szCs w:val="18"/>
        </w:rPr>
        <w:t>, le do 31. 12. 2023.</w:t>
      </w:r>
    </w:p>
    <w:p w14:paraId="590CE2AF" w14:textId="77777777" w:rsidR="00164608" w:rsidRDefault="00164608" w:rsidP="00164608">
      <w:pPr>
        <w:rPr>
          <w:rFonts w:ascii="Arial" w:hAnsi="Arial" w:cs="Arial"/>
          <w:b/>
        </w:rPr>
      </w:pPr>
    </w:p>
    <w:p w14:paraId="5E6127B8" w14:textId="77777777" w:rsidR="00164608" w:rsidRPr="00164608" w:rsidRDefault="00164608" w:rsidP="00164608">
      <w:pPr>
        <w:pStyle w:val="Naslov2"/>
      </w:pPr>
      <w:bookmarkStart w:id="27" w:name="_Toc430688691"/>
      <w:bookmarkStart w:id="28" w:name="_Toc231883513"/>
      <w:r w:rsidRPr="00164608">
        <w:t>Razlog izdaje zdravila, ki presega najvišjo priznano vrednost</w:t>
      </w:r>
      <w:bookmarkEnd w:id="27"/>
      <w:bookmarkEnd w:id="28"/>
      <w:r w:rsidRPr="00164608">
        <w:t xml:space="preserve"> </w:t>
      </w:r>
    </w:p>
    <w:p w14:paraId="503D9702" w14:textId="77777777" w:rsidR="00164608" w:rsidRPr="00CD4E7D" w:rsidRDefault="00164608" w:rsidP="00B33B42">
      <w:pPr>
        <w:spacing w:after="120"/>
        <w:rPr>
          <w:rFonts w:ascii="Arial" w:hAnsi="Arial" w:cs="Arial"/>
          <w:sz w:val="20"/>
          <w:szCs w:val="20"/>
        </w:rPr>
      </w:pPr>
      <w:r w:rsidRPr="00CD4E7D">
        <w:rPr>
          <w:rFonts w:ascii="Arial" w:hAnsi="Arial" w:cs="Arial"/>
          <w:sz w:val="20"/>
          <w:szCs w:val="20"/>
        </w:rPr>
        <w:t>Posamezno zdravilo glede na nacionalno šifro je lahko medsebojno zamenljivo in je na seznamu MZZ z NPV, obenem pa je vključeno tudi v terap</w:t>
      </w:r>
      <w:r w:rsidR="00B45FCF">
        <w:rPr>
          <w:rFonts w:ascii="Arial" w:hAnsi="Arial" w:cs="Arial"/>
          <w:sz w:val="20"/>
          <w:szCs w:val="20"/>
        </w:rPr>
        <w:t>e</w:t>
      </w:r>
      <w:r w:rsidRPr="00CD4E7D">
        <w:rPr>
          <w:rFonts w:ascii="Arial" w:hAnsi="Arial" w:cs="Arial"/>
          <w:sz w:val="20"/>
          <w:szCs w:val="20"/>
        </w:rPr>
        <w:t>vtsko skupino. Ne glede na to, na katerem seznamu je, se zdravilu v postopku oblikovanja najvišjih priznanih vrednosti določi le ena NPV.</w:t>
      </w:r>
    </w:p>
    <w:p w14:paraId="65D70768" w14:textId="77777777" w:rsidR="00164608" w:rsidRPr="00CD4E7D" w:rsidRDefault="00164608" w:rsidP="00B33B42">
      <w:pPr>
        <w:spacing w:after="120"/>
        <w:rPr>
          <w:rFonts w:ascii="Arial" w:hAnsi="Arial" w:cs="Arial"/>
          <w:sz w:val="20"/>
          <w:szCs w:val="20"/>
        </w:rPr>
      </w:pPr>
      <w:r w:rsidRPr="00CD4E7D">
        <w:rPr>
          <w:rFonts w:ascii="Arial" w:hAnsi="Arial" w:cs="Arial"/>
          <w:sz w:val="20"/>
          <w:szCs w:val="20"/>
        </w:rPr>
        <w:t xml:space="preserve">Zato </w:t>
      </w:r>
      <w:r>
        <w:rPr>
          <w:rFonts w:ascii="Arial" w:hAnsi="Arial" w:cs="Arial"/>
          <w:sz w:val="20"/>
          <w:szCs w:val="20"/>
        </w:rPr>
        <w:t xml:space="preserve">je v CBZ dodan pri zdravilih z določeno NPV </w:t>
      </w:r>
      <w:r w:rsidRPr="00CD4E7D">
        <w:rPr>
          <w:rFonts w:ascii="Arial" w:hAnsi="Arial" w:cs="Arial"/>
          <w:sz w:val="20"/>
          <w:szCs w:val="20"/>
        </w:rPr>
        <w:t xml:space="preserve">še podatek </w:t>
      </w:r>
      <w:r w:rsidRPr="00CD4E7D">
        <w:rPr>
          <w:rFonts w:ascii="Arial" w:hAnsi="Arial" w:cs="Arial"/>
          <w:b/>
          <w:i/>
          <w:sz w:val="20"/>
          <w:szCs w:val="20"/>
        </w:rPr>
        <w:t>vrsta seznama</w:t>
      </w:r>
      <w:r w:rsidRPr="00CD4E7D">
        <w:rPr>
          <w:rFonts w:ascii="Arial" w:hAnsi="Arial" w:cs="Arial"/>
          <w:sz w:val="20"/>
          <w:szCs w:val="20"/>
        </w:rPr>
        <w:t xml:space="preserve">, ki opredeljuje, na kateri seznam sodi zdravilo. Podatek je pomemben tudi pri kontroli najvišjih priznanih vednosti. </w:t>
      </w:r>
    </w:p>
    <w:p w14:paraId="05441F44" w14:textId="77777777" w:rsidR="00164608" w:rsidRPr="00CD4E7D" w:rsidRDefault="00164608" w:rsidP="00D27EBE">
      <w:pPr>
        <w:spacing w:after="60"/>
        <w:rPr>
          <w:rFonts w:ascii="Arial" w:hAnsi="Arial" w:cs="Arial"/>
          <w:sz w:val="20"/>
          <w:szCs w:val="20"/>
        </w:rPr>
      </w:pPr>
      <w:r w:rsidRPr="00CD4E7D">
        <w:rPr>
          <w:rFonts w:ascii="Arial" w:hAnsi="Arial" w:cs="Arial"/>
          <w:sz w:val="20"/>
          <w:szCs w:val="20"/>
        </w:rPr>
        <w:t>Vrednosti in pomen podatka:</w:t>
      </w:r>
    </w:p>
    <w:p w14:paraId="21701832" w14:textId="77777777" w:rsidR="00164608" w:rsidRPr="003F0C36" w:rsidRDefault="00164608" w:rsidP="00164608">
      <w:pPr>
        <w:ind w:left="1446" w:hanging="737"/>
        <w:rPr>
          <w:rFonts w:ascii="Arial" w:hAnsi="Arial" w:cs="Arial"/>
          <w:sz w:val="20"/>
          <w:szCs w:val="20"/>
        </w:rPr>
      </w:pPr>
      <w:r>
        <w:rPr>
          <w:rFonts w:ascii="Arial" w:hAnsi="Arial" w:cs="Arial"/>
          <w:sz w:val="20"/>
          <w:szCs w:val="20"/>
        </w:rPr>
        <w:t xml:space="preserve">šifra </w:t>
      </w:r>
      <w:r w:rsidRPr="003F0C36">
        <w:rPr>
          <w:rFonts w:ascii="Arial" w:hAnsi="Arial" w:cs="Arial"/>
          <w:sz w:val="20"/>
          <w:szCs w:val="20"/>
        </w:rPr>
        <w:t>1 - zdravilo je le na seznamu MZZ z NPV</w:t>
      </w:r>
    </w:p>
    <w:p w14:paraId="645CFB3F" w14:textId="77777777" w:rsidR="00164608" w:rsidRPr="003F0C36" w:rsidRDefault="00164608" w:rsidP="00164608">
      <w:pPr>
        <w:ind w:left="1446" w:hanging="737"/>
        <w:rPr>
          <w:rFonts w:ascii="Arial" w:hAnsi="Arial" w:cs="Arial"/>
          <w:sz w:val="20"/>
          <w:szCs w:val="20"/>
        </w:rPr>
      </w:pPr>
      <w:r>
        <w:rPr>
          <w:rFonts w:ascii="Arial" w:hAnsi="Arial" w:cs="Arial"/>
          <w:sz w:val="20"/>
          <w:szCs w:val="20"/>
        </w:rPr>
        <w:t xml:space="preserve">šifra </w:t>
      </w:r>
      <w:r w:rsidRPr="003F0C36">
        <w:rPr>
          <w:rFonts w:ascii="Arial" w:hAnsi="Arial" w:cs="Arial"/>
          <w:sz w:val="20"/>
          <w:szCs w:val="20"/>
        </w:rPr>
        <w:t>2 - zdravilo je le na seznamu NPV terapevtskih skupin</w:t>
      </w:r>
    </w:p>
    <w:p w14:paraId="5E1F8BDB" w14:textId="77777777" w:rsidR="00164608" w:rsidRPr="003F0C36" w:rsidRDefault="00164608" w:rsidP="00164608">
      <w:pPr>
        <w:ind w:left="1446" w:hanging="737"/>
        <w:rPr>
          <w:rFonts w:ascii="Arial" w:hAnsi="Arial" w:cs="Arial"/>
          <w:sz w:val="20"/>
          <w:szCs w:val="20"/>
        </w:rPr>
      </w:pPr>
      <w:r>
        <w:rPr>
          <w:rFonts w:ascii="Arial" w:hAnsi="Arial" w:cs="Arial"/>
          <w:sz w:val="20"/>
          <w:szCs w:val="20"/>
        </w:rPr>
        <w:t xml:space="preserve">šifra </w:t>
      </w:r>
      <w:r w:rsidRPr="003F0C36">
        <w:rPr>
          <w:rFonts w:ascii="Arial" w:hAnsi="Arial" w:cs="Arial"/>
          <w:sz w:val="20"/>
          <w:szCs w:val="20"/>
        </w:rPr>
        <w:t>3 - zdravilo je hkrati na seznamu MZZ z NPV in na seznamu NPV terapevtskih skupin</w:t>
      </w:r>
    </w:p>
    <w:p w14:paraId="7B4546F1" w14:textId="77777777" w:rsidR="00164608" w:rsidRPr="003F0C36" w:rsidRDefault="00164608" w:rsidP="00164608">
      <w:pPr>
        <w:ind w:left="1446" w:hanging="737"/>
        <w:rPr>
          <w:rFonts w:ascii="Arial" w:hAnsi="Arial" w:cs="Arial"/>
          <w:sz w:val="20"/>
          <w:szCs w:val="20"/>
        </w:rPr>
      </w:pPr>
      <w:r>
        <w:rPr>
          <w:rFonts w:ascii="Arial" w:hAnsi="Arial" w:cs="Arial"/>
          <w:sz w:val="20"/>
          <w:szCs w:val="20"/>
        </w:rPr>
        <w:t>šifra</w:t>
      </w:r>
      <w:r w:rsidRPr="003F0C36">
        <w:rPr>
          <w:rFonts w:ascii="Arial" w:hAnsi="Arial" w:cs="Arial"/>
          <w:sz w:val="20"/>
          <w:szCs w:val="20"/>
        </w:rPr>
        <w:t xml:space="preserve"> 4 - zdravilo je le na seznamu NPV terapevtskih skupin - mala pakiranja</w:t>
      </w:r>
    </w:p>
    <w:p w14:paraId="2BBF8B74" w14:textId="77777777" w:rsidR="00164608" w:rsidRPr="003F0C36" w:rsidRDefault="00164608" w:rsidP="00164608">
      <w:pPr>
        <w:ind w:left="1446" w:hanging="737"/>
        <w:rPr>
          <w:rFonts w:ascii="Arial" w:hAnsi="Arial" w:cs="Arial"/>
          <w:sz w:val="20"/>
          <w:szCs w:val="20"/>
        </w:rPr>
      </w:pPr>
      <w:r>
        <w:rPr>
          <w:rFonts w:ascii="Arial" w:hAnsi="Arial" w:cs="Arial"/>
          <w:sz w:val="20"/>
          <w:szCs w:val="20"/>
        </w:rPr>
        <w:t>šifra</w:t>
      </w:r>
      <w:r w:rsidRPr="003F0C36">
        <w:rPr>
          <w:rFonts w:ascii="Arial" w:hAnsi="Arial" w:cs="Arial"/>
          <w:sz w:val="20"/>
          <w:szCs w:val="20"/>
        </w:rPr>
        <w:t xml:space="preserve"> 5 - zdravilo je hkrati na seznamu MZZ z NPV in na seznamu NPV terapevtskih skupin - mala pakiranja</w:t>
      </w:r>
    </w:p>
    <w:p w14:paraId="6E55BD60" w14:textId="77777777" w:rsidR="00164608" w:rsidRPr="00CD4E7D" w:rsidRDefault="00164608" w:rsidP="00F427FF">
      <w:pPr>
        <w:spacing w:before="120" w:after="120"/>
        <w:rPr>
          <w:rFonts w:ascii="Arial" w:hAnsi="Arial" w:cs="Arial"/>
          <w:sz w:val="20"/>
          <w:szCs w:val="20"/>
        </w:rPr>
      </w:pPr>
      <w:r w:rsidRPr="00CD4E7D">
        <w:rPr>
          <w:rFonts w:ascii="Arial" w:hAnsi="Arial" w:cs="Arial"/>
          <w:sz w:val="20"/>
          <w:szCs w:val="20"/>
        </w:rPr>
        <w:t>Oznaka za</w:t>
      </w:r>
      <w:r w:rsidRPr="00CD4E7D">
        <w:rPr>
          <w:rFonts w:ascii="Arial" w:hAnsi="Arial" w:cs="Arial"/>
          <w:b/>
          <w:sz w:val="20"/>
          <w:szCs w:val="20"/>
        </w:rPr>
        <w:t xml:space="preserve"> </w:t>
      </w:r>
      <w:r w:rsidRPr="00CD4E7D">
        <w:rPr>
          <w:rFonts w:ascii="Arial" w:hAnsi="Arial" w:cs="Arial"/>
          <w:b/>
          <w:i/>
          <w:sz w:val="20"/>
          <w:szCs w:val="20"/>
        </w:rPr>
        <w:t>Razlog izdaje zdravila, ki presega najvišjo priznano vrednost</w:t>
      </w:r>
      <w:r w:rsidRPr="00CD4E7D">
        <w:rPr>
          <w:rFonts w:ascii="Arial" w:hAnsi="Arial" w:cs="Arial"/>
          <w:sz w:val="20"/>
          <w:szCs w:val="20"/>
        </w:rPr>
        <w:t xml:space="preserve"> se izpolni le v primeru, če je predpisano zdravilo na seznamu zdravil z NPV in je vrednost izdanega zdravila višja od NPV. Izjema je, ko zdravnik na receptu označi »ne zamenjuj«; v tem primeru se vedno navaja </w:t>
      </w:r>
      <w:r w:rsidRPr="00CD4E7D">
        <w:rPr>
          <w:rFonts w:ascii="Arial" w:hAnsi="Arial" w:cs="Arial"/>
          <w:b/>
          <w:sz w:val="20"/>
          <w:szCs w:val="20"/>
        </w:rPr>
        <w:t>oznaka 1</w:t>
      </w:r>
      <w:r w:rsidRPr="00CD4E7D">
        <w:rPr>
          <w:rFonts w:ascii="Arial" w:hAnsi="Arial" w:cs="Arial"/>
          <w:sz w:val="20"/>
          <w:szCs w:val="20"/>
        </w:rPr>
        <w:t xml:space="preserve"> </w:t>
      </w:r>
      <w:r w:rsidRPr="00CD4E7D">
        <w:rPr>
          <w:rFonts w:ascii="Arial" w:hAnsi="Arial" w:cs="Arial"/>
          <w:sz w:val="20"/>
          <w:szCs w:val="20"/>
          <w:u w:val="single"/>
        </w:rPr>
        <w:t xml:space="preserve">ne glede na šifro </w:t>
      </w:r>
      <w:r w:rsidRPr="00CD4E7D">
        <w:rPr>
          <w:rFonts w:ascii="Arial" w:hAnsi="Arial" w:cs="Arial"/>
          <w:i/>
          <w:sz w:val="20"/>
          <w:szCs w:val="20"/>
          <w:u w:val="single"/>
        </w:rPr>
        <w:t>vrsta seznama</w:t>
      </w:r>
      <w:r w:rsidRPr="00CD4E7D">
        <w:rPr>
          <w:rFonts w:ascii="Arial" w:hAnsi="Arial" w:cs="Arial"/>
          <w:sz w:val="20"/>
          <w:szCs w:val="20"/>
        </w:rPr>
        <w:t>.</w:t>
      </w:r>
    </w:p>
    <w:p w14:paraId="6A4EFCB7" w14:textId="77777777" w:rsidR="00164608" w:rsidRPr="00B03CAC" w:rsidRDefault="00164608" w:rsidP="00B33B42">
      <w:pPr>
        <w:spacing w:after="120"/>
        <w:rPr>
          <w:rFonts w:ascii="Arial" w:hAnsi="Arial" w:cs="Arial"/>
          <w:sz w:val="20"/>
          <w:szCs w:val="20"/>
        </w:rPr>
      </w:pPr>
      <w:r w:rsidRPr="00B03CAC">
        <w:rPr>
          <w:rFonts w:ascii="Arial" w:hAnsi="Arial" w:cs="Arial"/>
          <w:b/>
          <w:sz w:val="20"/>
          <w:szCs w:val="20"/>
        </w:rPr>
        <w:t>Oznaka 2</w:t>
      </w:r>
      <w:r w:rsidRPr="00B03CAC">
        <w:rPr>
          <w:rFonts w:ascii="Arial" w:hAnsi="Arial" w:cs="Arial"/>
          <w:sz w:val="20"/>
          <w:szCs w:val="20"/>
        </w:rPr>
        <w:t xml:space="preserve"> se navaja le takrat, ko znotraj posamezne skupine zdravil glede na učinkovino, obliko in jakost ni na trgu nobenega zdravila s ceno v okviru NPV. Velja le za zdravila, označena s </w:t>
      </w:r>
      <w:r w:rsidRPr="00B03CAC">
        <w:rPr>
          <w:rFonts w:ascii="Arial" w:hAnsi="Arial" w:cs="Arial"/>
          <w:i/>
          <w:sz w:val="20"/>
          <w:szCs w:val="20"/>
          <w:u w:val="single"/>
        </w:rPr>
        <w:t>šifro vrsta seznama je 1</w:t>
      </w:r>
      <w:r w:rsidRPr="00B03CAC">
        <w:rPr>
          <w:rFonts w:ascii="Arial" w:hAnsi="Arial" w:cs="Arial"/>
          <w:sz w:val="20"/>
          <w:szCs w:val="20"/>
        </w:rPr>
        <w:t xml:space="preserve"> (zdravilo je na seznamu MZZ z NPV in ni vključeno v terapevtsko skupino).</w:t>
      </w:r>
    </w:p>
    <w:p w14:paraId="7341E799" w14:textId="77777777" w:rsidR="00164608" w:rsidRPr="00CD4E7D" w:rsidRDefault="00164608" w:rsidP="00F427FF">
      <w:pPr>
        <w:spacing w:after="120"/>
        <w:rPr>
          <w:rFonts w:ascii="Arial" w:hAnsi="Arial" w:cs="Arial"/>
          <w:sz w:val="20"/>
          <w:szCs w:val="20"/>
        </w:rPr>
      </w:pPr>
      <w:r w:rsidRPr="00CD4E7D">
        <w:rPr>
          <w:rFonts w:ascii="Arial" w:hAnsi="Arial" w:cs="Arial"/>
          <w:b/>
          <w:sz w:val="20"/>
          <w:szCs w:val="20"/>
        </w:rPr>
        <w:t>Oznaka 3</w:t>
      </w:r>
      <w:r w:rsidRPr="00CD4E7D">
        <w:rPr>
          <w:rFonts w:ascii="Arial" w:hAnsi="Arial" w:cs="Arial"/>
          <w:sz w:val="20"/>
          <w:szCs w:val="20"/>
        </w:rPr>
        <w:t xml:space="preserve"> se navaja ob izdaji zdravila, katerega cena presega NPV, zavarovanec pa je pripravljen doplačati razliko med NPV in ceno zdravila. Oznaka se navaja tudi v prehodnem obdobju, določenem s Splošnim dogovorom, ko ima lekarna na zalogi zdravilo po nabavni ceni, ki ne presega NPV, zavarovanec pa želi dražje zdravilo. </w:t>
      </w:r>
      <w:r w:rsidRPr="00CD4E7D">
        <w:rPr>
          <w:rFonts w:ascii="Arial" w:hAnsi="Arial" w:cs="Arial"/>
          <w:sz w:val="20"/>
          <w:szCs w:val="20"/>
          <w:u w:val="single"/>
        </w:rPr>
        <w:t xml:space="preserve">Oznaka se navaja ne glede na šifro </w:t>
      </w:r>
      <w:r w:rsidRPr="00CD4E7D">
        <w:rPr>
          <w:rFonts w:ascii="Arial" w:hAnsi="Arial" w:cs="Arial"/>
          <w:i/>
          <w:sz w:val="20"/>
          <w:szCs w:val="20"/>
          <w:u w:val="single"/>
        </w:rPr>
        <w:t>vrsta seznama</w:t>
      </w:r>
      <w:r w:rsidRPr="00CD4E7D">
        <w:rPr>
          <w:rFonts w:ascii="Arial" w:hAnsi="Arial" w:cs="Arial"/>
          <w:sz w:val="20"/>
          <w:szCs w:val="20"/>
        </w:rPr>
        <w:t>.</w:t>
      </w:r>
    </w:p>
    <w:p w14:paraId="425EC0BC" w14:textId="77777777" w:rsidR="00164608" w:rsidRPr="00CD4E7D" w:rsidRDefault="00164608" w:rsidP="00164608">
      <w:pPr>
        <w:rPr>
          <w:rFonts w:ascii="Arial" w:hAnsi="Arial" w:cs="Arial"/>
          <w:sz w:val="20"/>
          <w:szCs w:val="20"/>
        </w:rPr>
      </w:pPr>
      <w:r w:rsidRPr="00CD4E7D">
        <w:rPr>
          <w:rFonts w:ascii="Arial" w:hAnsi="Arial" w:cs="Arial"/>
          <w:b/>
          <w:sz w:val="20"/>
          <w:szCs w:val="20"/>
        </w:rPr>
        <w:t>Oznaka 4</w:t>
      </w:r>
      <w:r w:rsidRPr="00CD4E7D">
        <w:rPr>
          <w:rFonts w:ascii="Arial" w:hAnsi="Arial" w:cs="Arial"/>
          <w:sz w:val="20"/>
          <w:szCs w:val="20"/>
        </w:rPr>
        <w:t xml:space="preserve"> se navaja le v primeru, ko zdravnik predpiše količino zdravila, za katero bi bilo potrebno izdati manjše pakiranje (npr. ob uvedbi zdravljenja).</w:t>
      </w:r>
    </w:p>
    <w:p w14:paraId="4814B25B" w14:textId="77777777" w:rsidR="00164608" w:rsidRPr="00CD4E7D" w:rsidRDefault="00164608" w:rsidP="00164608">
      <w:pPr>
        <w:rPr>
          <w:rFonts w:ascii="Arial" w:hAnsi="Arial" w:cs="Arial"/>
          <w:sz w:val="20"/>
          <w:szCs w:val="20"/>
        </w:rPr>
      </w:pPr>
      <w:r w:rsidRPr="00CD4E7D">
        <w:rPr>
          <w:rFonts w:ascii="Arial" w:hAnsi="Arial" w:cs="Arial"/>
          <w:sz w:val="20"/>
          <w:szCs w:val="20"/>
        </w:rPr>
        <w:lastRenderedPageBreak/>
        <w:t>Za zdravila, ki so le na seznamu MZZ z NPV (</w:t>
      </w:r>
      <w:r w:rsidRPr="00B03CAC">
        <w:rPr>
          <w:rFonts w:ascii="Arial" w:hAnsi="Arial" w:cs="Arial"/>
          <w:i/>
          <w:sz w:val="20"/>
          <w:szCs w:val="20"/>
          <w:u w:val="single"/>
        </w:rPr>
        <w:t>šifra vrsta seznama je 1</w:t>
      </w:r>
      <w:r w:rsidRPr="00CD4E7D">
        <w:rPr>
          <w:rFonts w:ascii="Arial" w:hAnsi="Arial" w:cs="Arial"/>
          <w:sz w:val="20"/>
          <w:szCs w:val="20"/>
        </w:rPr>
        <w:t>), se navede, ko v okviru NPV na trgu ni nobenega primerljivega pakiranja (za vsa manjša pakiranja bi bilo potrebno doplačilo zavarovanca). V prehodnem obdobju, določenem s Splošnim dogovorom, se oznaka navaja le v primerih, ko ima lekarna na zalogi zdravilo v večjem pakiranju po nabavni ceni, ki ne presega NPV, medtem ko bi bilo za manjše pakiranje potrebno doplačati.</w:t>
      </w:r>
    </w:p>
    <w:p w14:paraId="5D0B2087" w14:textId="77777777" w:rsidR="00164608" w:rsidRPr="00CD4E7D" w:rsidRDefault="00164608" w:rsidP="00F427FF">
      <w:pPr>
        <w:spacing w:after="120"/>
        <w:rPr>
          <w:rFonts w:ascii="Arial" w:hAnsi="Arial" w:cs="Arial"/>
          <w:sz w:val="20"/>
          <w:szCs w:val="20"/>
        </w:rPr>
      </w:pPr>
      <w:r w:rsidRPr="00CD4E7D">
        <w:rPr>
          <w:rFonts w:ascii="Arial" w:hAnsi="Arial" w:cs="Arial"/>
          <w:sz w:val="20"/>
          <w:szCs w:val="20"/>
        </w:rPr>
        <w:t xml:space="preserve">Z zdravila, ki so vključena v terapevtsko skupino, pa se ta oznaka lahko navaja le pri zdravilih, kjer je </w:t>
      </w:r>
      <w:r w:rsidRPr="00B03CAC">
        <w:rPr>
          <w:rFonts w:ascii="Arial" w:hAnsi="Arial" w:cs="Arial"/>
          <w:i/>
          <w:sz w:val="20"/>
          <w:szCs w:val="20"/>
          <w:u w:val="single"/>
        </w:rPr>
        <w:t>šifra vrsta seznama 4 ali 5</w:t>
      </w:r>
      <w:r w:rsidRPr="00CD4E7D">
        <w:rPr>
          <w:rFonts w:ascii="Arial" w:hAnsi="Arial" w:cs="Arial"/>
          <w:sz w:val="20"/>
          <w:szCs w:val="20"/>
        </w:rPr>
        <w:t>.</w:t>
      </w:r>
    </w:p>
    <w:p w14:paraId="0EEBC239" w14:textId="77777777" w:rsidR="00164608" w:rsidRPr="007C372E" w:rsidRDefault="00164608" w:rsidP="00F427FF">
      <w:pPr>
        <w:spacing w:after="120"/>
        <w:rPr>
          <w:rFonts w:ascii="Arial" w:hAnsi="Arial" w:cs="Arial"/>
          <w:sz w:val="20"/>
          <w:szCs w:val="20"/>
        </w:rPr>
      </w:pPr>
      <w:r w:rsidRPr="007C372E">
        <w:rPr>
          <w:rFonts w:ascii="Arial" w:hAnsi="Arial" w:cs="Arial"/>
          <w:b/>
          <w:sz w:val="20"/>
          <w:szCs w:val="20"/>
        </w:rPr>
        <w:t>Oznaka 5</w:t>
      </w:r>
      <w:r w:rsidRPr="007C372E">
        <w:rPr>
          <w:rFonts w:ascii="Arial" w:hAnsi="Arial" w:cs="Arial"/>
          <w:sz w:val="20"/>
          <w:szCs w:val="20"/>
        </w:rPr>
        <w:t xml:space="preserve"> se navaja le v </w:t>
      </w:r>
      <w:r>
        <w:rPr>
          <w:rFonts w:ascii="Arial" w:hAnsi="Arial" w:cs="Arial"/>
          <w:sz w:val="20"/>
          <w:szCs w:val="20"/>
        </w:rPr>
        <w:t xml:space="preserve">14 dnevnem </w:t>
      </w:r>
      <w:r w:rsidRPr="007C372E">
        <w:rPr>
          <w:rFonts w:ascii="Arial" w:hAnsi="Arial" w:cs="Arial"/>
          <w:sz w:val="20"/>
          <w:szCs w:val="20"/>
        </w:rPr>
        <w:t xml:space="preserve">prehodnem obdobju </w:t>
      </w:r>
      <w:r>
        <w:rPr>
          <w:rFonts w:ascii="Arial" w:hAnsi="Arial" w:cs="Arial"/>
          <w:sz w:val="20"/>
          <w:szCs w:val="20"/>
        </w:rPr>
        <w:t xml:space="preserve">od uveljavitve NPV </w:t>
      </w:r>
      <w:r w:rsidRPr="007C372E">
        <w:rPr>
          <w:rFonts w:ascii="Arial" w:hAnsi="Arial" w:cs="Arial"/>
          <w:sz w:val="20"/>
          <w:szCs w:val="20"/>
        </w:rPr>
        <w:t>za vsa zdravila z določeno NPV (</w:t>
      </w:r>
      <w:r w:rsidRPr="00B03CAC">
        <w:rPr>
          <w:rFonts w:ascii="Arial" w:hAnsi="Arial" w:cs="Arial"/>
          <w:i/>
          <w:sz w:val="20"/>
          <w:szCs w:val="20"/>
          <w:u w:val="single"/>
        </w:rPr>
        <w:t>šifra vrsta seznama  je 1, 2, 3, 4 ali 5</w:t>
      </w:r>
      <w:r w:rsidRPr="007C372E">
        <w:rPr>
          <w:rFonts w:ascii="Arial" w:hAnsi="Arial" w:cs="Arial"/>
          <w:sz w:val="20"/>
          <w:szCs w:val="20"/>
        </w:rPr>
        <w:t xml:space="preserve">), vendar le v primeru, ko je nabavna cena izdanega zdravila višja od NPV in ni višja od predhodne NPV, datum nabavne cene pa je manjši od datuma veljavnosti novih NPV. </w:t>
      </w:r>
    </w:p>
    <w:p w14:paraId="0586BCC2" w14:textId="77777777" w:rsidR="00B33B42" w:rsidRDefault="00164608" w:rsidP="008B1C49">
      <w:pPr>
        <w:pStyle w:val="abody"/>
      </w:pPr>
      <w:r w:rsidRPr="004B5847">
        <w:t>Za živila za posebne zdravstvene namene z določeno najvišjo priznano vrednostjo se oznaka ne vpisuje.</w:t>
      </w:r>
    </w:p>
    <w:p w14:paraId="1D040CDC" w14:textId="77777777" w:rsidR="00AF7542" w:rsidRDefault="00AF7542" w:rsidP="008B1C49">
      <w:pPr>
        <w:pStyle w:val="abody"/>
      </w:pPr>
    </w:p>
    <w:p w14:paraId="3F6E181B" w14:textId="77777777" w:rsidR="00164608" w:rsidRDefault="00164608" w:rsidP="00164608">
      <w:pPr>
        <w:pStyle w:val="Naslov2"/>
      </w:pPr>
      <w:bookmarkStart w:id="29" w:name="_Toc430688692"/>
      <w:bookmarkStart w:id="30" w:name="_Toc231883514"/>
      <w:r>
        <w:t>Delna izdaja zdravila</w:t>
      </w:r>
      <w:bookmarkEnd w:id="29"/>
      <w:bookmarkEnd w:id="30"/>
    </w:p>
    <w:p w14:paraId="7D9FA8E2" w14:textId="77777777" w:rsidR="00164608" w:rsidRPr="00A579C7" w:rsidRDefault="00164608" w:rsidP="008B1C49">
      <w:pPr>
        <w:pStyle w:val="abody"/>
      </w:pPr>
      <w:r w:rsidRPr="00A579C7">
        <w:t>V primeru, ko farmacevt v lekarni zavarovani osebi ne more izdati celotne predpisane količine zdravila zaradi premajhne zaloge v lekarni, izda le del predpisane količine zdravila. Ob tem zavarovani osebi izda potrdilo, da je upravičen še do preostale količine.</w:t>
      </w:r>
    </w:p>
    <w:p w14:paraId="711EE793" w14:textId="77777777" w:rsidR="00164608" w:rsidRPr="00A579C7" w:rsidRDefault="00164608" w:rsidP="008B1C49">
      <w:pPr>
        <w:pStyle w:val="abody"/>
      </w:pPr>
      <w:r w:rsidRPr="00A579C7">
        <w:t>Ob prvi delni izdaji je vrednost podatka 1, ob drugi delni izdaji (in nadaljnjih) pa je 2.</w:t>
      </w:r>
    </w:p>
    <w:p w14:paraId="49A6EDCF" w14:textId="77777777" w:rsidR="00164608" w:rsidRPr="00A579C7" w:rsidRDefault="00164608" w:rsidP="008B1C49">
      <w:pPr>
        <w:pStyle w:val="abody"/>
      </w:pPr>
      <w:r w:rsidRPr="00A579C7">
        <w:t>Pri nadaljnjih izdajah morajo biti številka recepta, številka lekarne (lokala), številka zdravnika in številka zavarovane osebe enake kot pri prvi izdaji.</w:t>
      </w:r>
    </w:p>
    <w:p w14:paraId="23FDFE56" w14:textId="77777777" w:rsidR="00164608" w:rsidRPr="00A579C7" w:rsidRDefault="00164608" w:rsidP="008B1C49">
      <w:pPr>
        <w:pStyle w:val="abody"/>
      </w:pPr>
      <w:r w:rsidRPr="00A579C7">
        <w:t>Datum izdaje zdravila je enak dejanskemu datumu druge (oz. nadaljnjih) izdaje zdravila. Števila delnih izdaj ne omejujemo, od prve do zadnje delne izdaje pa ne sme preteči več kot 60 dni. Delne izdaje so možne tudi na isti dan.</w:t>
      </w:r>
    </w:p>
    <w:p w14:paraId="6212DE71" w14:textId="77777777" w:rsidR="00164608" w:rsidRPr="00A579C7" w:rsidRDefault="00164608" w:rsidP="008B1C49">
      <w:pPr>
        <w:pStyle w:val="abody"/>
      </w:pPr>
      <w:r w:rsidRPr="00A579C7">
        <w:t>Pri obračunu nadaljnjih izdaj se upoštevajo podatki, veljavni na dejanski datum izdaje zdravila:</w:t>
      </w:r>
    </w:p>
    <w:p w14:paraId="08EC6D8B" w14:textId="77777777" w:rsidR="00164608" w:rsidRPr="00A579C7" w:rsidRDefault="00164608" w:rsidP="00DC65D5">
      <w:pPr>
        <w:pStyle w:val="abody"/>
        <w:numPr>
          <w:ilvl w:val="0"/>
          <w:numId w:val="3"/>
        </w:numPr>
        <w:spacing w:after="0"/>
        <w:ind w:left="357" w:hanging="357"/>
      </w:pPr>
      <w:r w:rsidRPr="00A579C7">
        <w:t>status zavarovane osebe,</w:t>
      </w:r>
    </w:p>
    <w:p w14:paraId="713334D3" w14:textId="77777777" w:rsidR="00164608" w:rsidRPr="00A579C7" w:rsidRDefault="00164608" w:rsidP="00DC65D5">
      <w:pPr>
        <w:pStyle w:val="abody"/>
        <w:numPr>
          <w:ilvl w:val="0"/>
          <w:numId w:val="3"/>
        </w:numPr>
        <w:spacing w:after="0"/>
        <w:ind w:left="357" w:hanging="357"/>
      </w:pPr>
      <w:r w:rsidRPr="00A579C7">
        <w:t>vrednost lekarniške točke,</w:t>
      </w:r>
    </w:p>
    <w:p w14:paraId="547E7FDB" w14:textId="77777777" w:rsidR="00164608" w:rsidRPr="00A579C7" w:rsidRDefault="00164608" w:rsidP="00DC65D5">
      <w:pPr>
        <w:pStyle w:val="abody"/>
        <w:numPr>
          <w:ilvl w:val="0"/>
          <w:numId w:val="3"/>
        </w:numPr>
        <w:spacing w:after="0"/>
        <w:ind w:left="357" w:hanging="357"/>
      </w:pPr>
      <w:r w:rsidRPr="00A579C7">
        <w:t>nabavna cena zdravila,</w:t>
      </w:r>
    </w:p>
    <w:p w14:paraId="13FBE27B" w14:textId="77777777" w:rsidR="00164608" w:rsidRPr="00A579C7" w:rsidRDefault="00164608" w:rsidP="00DC65D5">
      <w:pPr>
        <w:pStyle w:val="abody"/>
        <w:numPr>
          <w:ilvl w:val="0"/>
          <w:numId w:val="3"/>
        </w:numPr>
        <w:spacing w:after="0"/>
        <w:ind w:left="357" w:hanging="357"/>
      </w:pPr>
      <w:r w:rsidRPr="00A579C7">
        <w:t>najvišja priznana vrednost in</w:t>
      </w:r>
    </w:p>
    <w:p w14:paraId="412C4E11" w14:textId="77777777" w:rsidR="00164608" w:rsidRPr="00A579C7" w:rsidRDefault="00164608" w:rsidP="008B1C49">
      <w:pPr>
        <w:pStyle w:val="abody"/>
        <w:numPr>
          <w:ilvl w:val="0"/>
          <w:numId w:val="3"/>
        </w:numPr>
      </w:pPr>
      <w:r w:rsidRPr="00A579C7">
        <w:t>razvrstitev zdravila.</w:t>
      </w:r>
    </w:p>
    <w:p w14:paraId="5BBBC3A8" w14:textId="77777777" w:rsidR="00164608" w:rsidRPr="00A579C7" w:rsidRDefault="00164608" w:rsidP="008B1C49">
      <w:pPr>
        <w:pStyle w:val="abody"/>
      </w:pPr>
      <w:r w:rsidRPr="00A579C7">
        <w:t>Ker so zgoraj navedeni podatki ob naslednji izdaji lahko različni kot ob prvi, mora farmacevt zavarovano osebo ob prvi izdaji opozoriti na morebitno (višje) doplačilo.</w:t>
      </w:r>
    </w:p>
    <w:p w14:paraId="4D4DE9EF" w14:textId="77777777" w:rsidR="00164608" w:rsidRPr="00637275" w:rsidRDefault="00164608" w:rsidP="00637275">
      <w:pPr>
        <w:pStyle w:val="abody"/>
        <w:spacing w:after="60"/>
        <w:rPr>
          <w:u w:val="single"/>
        </w:rPr>
      </w:pPr>
      <w:r w:rsidRPr="00637275">
        <w:rPr>
          <w:u w:val="single"/>
        </w:rPr>
        <w:t>Obračun storitev:</w:t>
      </w:r>
    </w:p>
    <w:p w14:paraId="411450DD" w14:textId="77777777" w:rsidR="00164608" w:rsidRPr="00A579C7" w:rsidRDefault="00164608" w:rsidP="0008610A">
      <w:pPr>
        <w:pStyle w:val="abody"/>
        <w:numPr>
          <w:ilvl w:val="0"/>
          <w:numId w:val="3"/>
        </w:numPr>
        <w:spacing w:after="0"/>
        <w:ind w:left="357" w:hanging="357"/>
      </w:pPr>
      <w:r w:rsidRPr="00A579C7">
        <w:t>ob prvi delni izdaji se obračuna tako obdelava recepta kot tudi vročitev ter morebitne druge storitve, vezane na vročitev (priprava peroralne antibiotične suspenzije, priprava sterilnih farmacevtskih oblik za oči, ..);</w:t>
      </w:r>
    </w:p>
    <w:p w14:paraId="436EFC5C" w14:textId="77777777" w:rsidR="00164608" w:rsidRPr="00A579C7" w:rsidRDefault="00164608" w:rsidP="008B1C49">
      <w:pPr>
        <w:pStyle w:val="abody"/>
        <w:numPr>
          <w:ilvl w:val="0"/>
          <w:numId w:val="3"/>
        </w:numPr>
      </w:pPr>
      <w:r w:rsidRPr="00A579C7">
        <w:t>ob drugi (in nadaljnjih) izdaji se lahko obračuna le vročitev zdravila ter druge storitve, vezane na vročitev (priprava peroralne antibiotične suspenzije, priprava sterilnih farmacevtskih oblik za oči, ...).</w:t>
      </w:r>
    </w:p>
    <w:p w14:paraId="13D4399B" w14:textId="77777777" w:rsidR="00164608" w:rsidRPr="00637275" w:rsidRDefault="00164608" w:rsidP="00637275">
      <w:pPr>
        <w:pStyle w:val="abody"/>
        <w:spacing w:after="60"/>
        <w:rPr>
          <w:u w:val="single"/>
        </w:rPr>
      </w:pPr>
      <w:r w:rsidRPr="00637275">
        <w:rPr>
          <w:u w:val="single"/>
        </w:rPr>
        <w:t>Stornacija delnih izdaj</w:t>
      </w:r>
    </w:p>
    <w:p w14:paraId="4FB29D2A" w14:textId="0D9D9622" w:rsidR="00164608" w:rsidRDefault="00164608" w:rsidP="008B1C49">
      <w:pPr>
        <w:pStyle w:val="abody"/>
      </w:pPr>
      <w:r w:rsidRPr="00A579C7">
        <w:t>Vsaka delna izdaja se stornira posebej.</w:t>
      </w:r>
    </w:p>
    <w:p w14:paraId="71955D15" w14:textId="36B4054F" w:rsidR="00681D9F" w:rsidRPr="00A579C7" w:rsidRDefault="00681D9F" w:rsidP="008B1C49">
      <w:pPr>
        <w:pStyle w:val="abody"/>
      </w:pPr>
      <w:r>
        <w:t>Če lekarna stornira prvo delno izdajo in namerava zapis ponovno poslati, mora stornirati tudi drugo in morebitne nadaljnje delne izdaje, sicer zapisa ne more poslati v on-line.</w:t>
      </w:r>
    </w:p>
    <w:p w14:paraId="12443465" w14:textId="77777777" w:rsidR="00164608" w:rsidRPr="00637275" w:rsidRDefault="00164608" w:rsidP="00637275">
      <w:pPr>
        <w:pStyle w:val="abody"/>
        <w:spacing w:after="60"/>
        <w:rPr>
          <w:u w:val="single"/>
        </w:rPr>
      </w:pPr>
      <w:r w:rsidRPr="00637275">
        <w:rPr>
          <w:u w:val="single"/>
        </w:rPr>
        <w:t>Delna izdaja obnovljivega recepta</w:t>
      </w:r>
    </w:p>
    <w:p w14:paraId="5D9ABBE4" w14:textId="77777777" w:rsidR="00164608" w:rsidRPr="00A579C7" w:rsidRDefault="00164608" w:rsidP="008B1C49">
      <w:pPr>
        <w:pStyle w:val="abody"/>
      </w:pPr>
      <w:r w:rsidRPr="00A579C7">
        <w:t xml:space="preserve">Če lekarna ob izdaji na obnovljivi recept nima na zalogi celotne količine, predvidene za enkratno izdajo, lahko izda zdravilo po prej opisanem postopku, podatka </w:t>
      </w:r>
      <w:r w:rsidRPr="007063FB">
        <w:t xml:space="preserve">Obnovljivi recept </w:t>
      </w:r>
      <w:r w:rsidRPr="00A579C7">
        <w:t xml:space="preserve"> in </w:t>
      </w:r>
      <w:r w:rsidRPr="007063FB">
        <w:t>Število preostalih izdaj na obnovljivem receptu</w:t>
      </w:r>
      <w:r w:rsidRPr="00A579C7">
        <w:t xml:space="preserve"> v on-line zapisu pa morata biti ob drugi delni izdaji (in nadaljnjih) enaka kot pri prvi izdaji.</w:t>
      </w:r>
    </w:p>
    <w:p w14:paraId="1426F252" w14:textId="77777777" w:rsidR="00164608" w:rsidRPr="008B1C49" w:rsidRDefault="00164608" w:rsidP="00C25C0B">
      <w:pPr>
        <w:spacing w:after="60"/>
        <w:rPr>
          <w:rFonts w:ascii="Arial" w:eastAsiaTheme="minorHAnsi" w:hAnsi="Arial" w:cs="Arial"/>
          <w:sz w:val="20"/>
          <w:szCs w:val="20"/>
        </w:rPr>
      </w:pPr>
      <w:r w:rsidRPr="008B1C49">
        <w:rPr>
          <w:rFonts w:ascii="Arial" w:eastAsiaTheme="minorHAnsi" w:hAnsi="Arial" w:cs="Arial"/>
          <w:sz w:val="20"/>
          <w:szCs w:val="20"/>
        </w:rPr>
        <w:t>Na način delnih izdaj se lahko obračunajo tudi naslednji primeri:</w:t>
      </w:r>
    </w:p>
    <w:p w14:paraId="352AFB1F" w14:textId="77777777" w:rsidR="00164608" w:rsidRPr="00A579C7" w:rsidRDefault="00164608" w:rsidP="00434599">
      <w:pPr>
        <w:pStyle w:val="abody"/>
        <w:numPr>
          <w:ilvl w:val="0"/>
          <w:numId w:val="3"/>
        </w:numPr>
        <w:spacing w:after="0"/>
        <w:ind w:left="357" w:hanging="357"/>
      </w:pPr>
      <w:r w:rsidRPr="00A579C7">
        <w:t>zdravilo ima dve različni ceni glede na zalogo v lekarni - v on-line se pošlje dva zapisa z različnima cenama;</w:t>
      </w:r>
    </w:p>
    <w:p w14:paraId="4CF0AB1A" w14:textId="77777777" w:rsidR="00164608" w:rsidRPr="00A579C7" w:rsidRDefault="00164608" w:rsidP="00434599">
      <w:pPr>
        <w:pStyle w:val="abody"/>
        <w:numPr>
          <w:ilvl w:val="0"/>
          <w:numId w:val="3"/>
        </w:numPr>
        <w:spacing w:after="0"/>
        <w:ind w:left="357" w:hanging="357"/>
      </w:pPr>
      <w:r w:rsidRPr="00A579C7">
        <w:t>izdaja dveh različnih pakiranj istega zdravila, npr. 1 škatla po 90 in 1 škatla po 30 tablet - v on-line se pošlje dva zapisa z različnimi nacionalnimi šiframi zdravila;</w:t>
      </w:r>
    </w:p>
    <w:p w14:paraId="47E0F24A" w14:textId="77777777" w:rsidR="00164608" w:rsidRDefault="00164608" w:rsidP="00434599">
      <w:pPr>
        <w:pStyle w:val="abody"/>
        <w:numPr>
          <w:ilvl w:val="0"/>
          <w:numId w:val="3"/>
        </w:numPr>
        <w:spacing w:after="0"/>
        <w:ind w:left="357" w:hanging="357"/>
      </w:pPr>
      <w:r w:rsidRPr="00A579C7">
        <w:t>izdaja dveh različnih, a medsebojno zamenljivih zdravil, kar je možno le ob soglasju zavarovane osebe - v on-line se pošlje dva zapisa z različnimi nacionalnimi šiframi zdravila</w:t>
      </w:r>
      <w:r>
        <w:t>;</w:t>
      </w:r>
    </w:p>
    <w:p w14:paraId="1BBBE5AA" w14:textId="77777777" w:rsidR="00164608" w:rsidRDefault="00164608" w:rsidP="008B1C49">
      <w:pPr>
        <w:pStyle w:val="abody"/>
        <w:numPr>
          <w:ilvl w:val="0"/>
          <w:numId w:val="3"/>
        </w:numPr>
      </w:pPr>
      <w:r>
        <w:t>izdaja istega živila za posebne zdravstvene namene z različnimi okusi.</w:t>
      </w:r>
    </w:p>
    <w:p w14:paraId="12666A00" w14:textId="77777777" w:rsidR="009C2BB5" w:rsidRPr="00A579C7" w:rsidRDefault="009C2BB5" w:rsidP="008B1C49">
      <w:pPr>
        <w:pStyle w:val="abody"/>
      </w:pPr>
    </w:p>
    <w:p w14:paraId="7DFD4129" w14:textId="77777777" w:rsidR="00164608" w:rsidRDefault="00164608" w:rsidP="00164608">
      <w:pPr>
        <w:pStyle w:val="Naslov2"/>
      </w:pPr>
      <w:bookmarkStart w:id="31" w:name="_Toc430688693"/>
      <w:bookmarkStart w:id="32" w:name="_Toc231883515"/>
      <w:r>
        <w:t>Nabavna cena zdravila</w:t>
      </w:r>
      <w:bookmarkEnd w:id="31"/>
      <w:bookmarkEnd w:id="32"/>
    </w:p>
    <w:p w14:paraId="77B9C6D0" w14:textId="77777777" w:rsidR="00164608" w:rsidRPr="00373893" w:rsidRDefault="00164608" w:rsidP="008B1C49">
      <w:pPr>
        <w:pStyle w:val="abody"/>
      </w:pPr>
      <w:r>
        <w:lastRenderedPageBreak/>
        <w:t>L</w:t>
      </w:r>
      <w:r w:rsidRPr="00373893">
        <w:t>ekarna ob izdaji zdravila pošlje v on-line sistem</w:t>
      </w:r>
      <w:r>
        <w:t xml:space="preserve"> </w:t>
      </w:r>
      <w:r w:rsidRPr="00373893">
        <w:t>nabavna cena zdravila (cena pakiranja). Za magistralna zdravila cene zaenkrat ne bomo preverjali.</w:t>
      </w:r>
    </w:p>
    <w:p w14:paraId="2D0D22C2" w14:textId="77777777" w:rsidR="00164608" w:rsidRPr="00C25C0B" w:rsidRDefault="00164608" w:rsidP="00C25C0B">
      <w:pPr>
        <w:spacing w:after="60"/>
        <w:rPr>
          <w:rFonts w:ascii="Arial" w:eastAsiaTheme="minorHAnsi" w:hAnsi="Arial" w:cs="Arial"/>
          <w:sz w:val="20"/>
          <w:szCs w:val="20"/>
        </w:rPr>
      </w:pPr>
      <w:r w:rsidRPr="00C25C0B">
        <w:rPr>
          <w:rFonts w:ascii="Arial" w:eastAsiaTheme="minorHAnsi" w:hAnsi="Arial" w:cs="Arial"/>
          <w:sz w:val="20"/>
          <w:szCs w:val="20"/>
        </w:rPr>
        <w:t>Zaradi različnih zalog zdravila v lekarnah se preverja ceno glede na datum nabave zdravila, in sicer:</w:t>
      </w:r>
    </w:p>
    <w:p w14:paraId="6BFB366E" w14:textId="77777777" w:rsidR="00164608" w:rsidRPr="00373893" w:rsidRDefault="00164608" w:rsidP="008B1C49">
      <w:pPr>
        <w:pStyle w:val="abody"/>
        <w:numPr>
          <w:ilvl w:val="0"/>
          <w:numId w:val="3"/>
        </w:numPr>
      </w:pPr>
      <w:r w:rsidRPr="00373893">
        <w:t>če v lekarn</w:t>
      </w:r>
      <w:r>
        <w:t>a</w:t>
      </w:r>
      <w:r w:rsidRPr="00373893">
        <w:t xml:space="preserve"> ob vsaki novi dobavi prevrednotit zalogo glede na ceno zadnje dobave, se vpiše datum zadnje nabave zdravila;</w:t>
      </w:r>
    </w:p>
    <w:p w14:paraId="1F63FE84" w14:textId="77777777" w:rsidR="00164608" w:rsidRDefault="00164608" w:rsidP="008B1C49">
      <w:pPr>
        <w:pStyle w:val="abody"/>
        <w:numPr>
          <w:ilvl w:val="0"/>
          <w:numId w:val="3"/>
        </w:numPr>
      </w:pPr>
      <w:r w:rsidRPr="00373893">
        <w:t xml:space="preserve">če zaloge ne prevrednoti, se vpiše datum, ko je bilo zdravilo po ceni, po kateri ga obračunate, dobavljeno. </w:t>
      </w:r>
    </w:p>
    <w:p w14:paraId="356B25CF" w14:textId="7A6EE570" w:rsidR="00E44658" w:rsidRDefault="00E44658" w:rsidP="008B1C49">
      <w:pPr>
        <w:pStyle w:val="abody"/>
      </w:pPr>
      <w:r>
        <w:t xml:space="preserve">Datum nabave zdravila ne sme biti manjši kot datum izdaje zdravila </w:t>
      </w:r>
      <w:r w:rsidR="004E6E62">
        <w:t>-</w:t>
      </w:r>
      <w:r>
        <w:t xml:space="preserve"> 5 let (1872 dni).</w:t>
      </w:r>
    </w:p>
    <w:p w14:paraId="5A27DECD" w14:textId="5EFD45C9" w:rsidR="00164608" w:rsidRDefault="00164608" w:rsidP="008B1C49">
      <w:pPr>
        <w:pStyle w:val="abody"/>
      </w:pPr>
      <w:r w:rsidRPr="00373893">
        <w:t>Če je izdano več pakiranj, morata biti cena pakiranja in datum nabave enaka za vsa pakiranja</w:t>
      </w:r>
      <w:r>
        <w:t>.</w:t>
      </w:r>
    </w:p>
    <w:p w14:paraId="469B37F0" w14:textId="77777777" w:rsidR="00164608" w:rsidRPr="00373893" w:rsidRDefault="00164608" w:rsidP="008B1C49">
      <w:pPr>
        <w:pStyle w:val="abody"/>
      </w:pPr>
      <w:r>
        <w:t>P</w:t>
      </w:r>
      <w:r w:rsidRPr="00373893">
        <w:t xml:space="preserve">odatek </w:t>
      </w:r>
      <w:r>
        <w:t xml:space="preserve">datum nabave zdravila </w:t>
      </w:r>
      <w:r w:rsidRPr="00373893">
        <w:t>lekarn</w:t>
      </w:r>
      <w:r>
        <w:t>a</w:t>
      </w:r>
      <w:r w:rsidRPr="00373893">
        <w:t xml:space="preserve"> pošlje v on-line sistem ob izdaji zdravila. Če podatek n</w:t>
      </w:r>
      <w:r>
        <w:t>i</w:t>
      </w:r>
      <w:r w:rsidRPr="00373893">
        <w:t xml:space="preserve"> izpolnjen, se </w:t>
      </w:r>
      <w:r>
        <w:t>k</w:t>
      </w:r>
      <w:r w:rsidRPr="00373893">
        <w:t>ot datum nabave zdravila upošteva datum izdaje zdravila.</w:t>
      </w:r>
    </w:p>
    <w:p w14:paraId="4BBDC761" w14:textId="19B5B020" w:rsidR="00164608" w:rsidRDefault="00164608" w:rsidP="008B1C49">
      <w:pPr>
        <w:pStyle w:val="abody"/>
      </w:pPr>
      <w:r w:rsidRPr="00373893">
        <w:t>V zavodovem informacijskem sistemu v CBZ se vodijo podatki o t.i. cenah za obračun na določen dan. Cena za obračun je regulirana cena (NDC ali IVDC), če pa se je zavod s proizvajalci dogovoril za nižjo ceno, pa je cena za obračun dogovorjena cena.</w:t>
      </w:r>
    </w:p>
    <w:p w14:paraId="6A326E0D" w14:textId="1569350A" w:rsidR="00223269" w:rsidRPr="00373893" w:rsidRDefault="00223269" w:rsidP="008B1C49">
      <w:pPr>
        <w:pStyle w:val="abody"/>
      </w:pPr>
      <w:r>
        <w:t>V primeru, ko na datum nabave ni veljavne cene za obračun, se upošteva zadnja predhodna cena za obračun glede na datum nabave.</w:t>
      </w:r>
    </w:p>
    <w:p w14:paraId="4A96C23C" w14:textId="77777777" w:rsidR="00164608" w:rsidRDefault="00164608" w:rsidP="008B1C49">
      <w:pPr>
        <w:pStyle w:val="abody"/>
      </w:pPr>
      <w:r w:rsidRPr="00373893">
        <w:t>V CBZ se vodi datum veljavnosti cene, ki pa ni enak datumu uveljavitve cene. Glede na veljavne predpise morajo zavezanci za cene ceno zdravila uveljaviti najkasneje v osmih dneh od datuma veljavnosti, zato je ta rok upoštevan tudi pri preverjanju cene. Uveljavitev cene pomeni dostopnost zdravila po tej ceni v veledrogerijah. Dodan je še en dan, saj lekarna lahko nabavi zdravilo že v dopoldanskem času, cena v veledrogerijah pa je uveljavljena šele popoldne.</w:t>
      </w:r>
      <w:r w:rsidR="008D166E">
        <w:t xml:space="preserve"> </w:t>
      </w:r>
      <w:r w:rsidR="008D166E" w:rsidRPr="00195CA9">
        <w:t xml:space="preserve">Pri kontroli se </w:t>
      </w:r>
      <w:r w:rsidR="008D166E">
        <w:t xml:space="preserve">tako </w:t>
      </w:r>
      <w:r w:rsidR="008D166E" w:rsidRPr="00195CA9">
        <w:t>upoštevajo vse cene za obračun, veljavne med datumom nabave zdravila-9 dni in datumom nabave zdravila; če je ena od teh cen enaka ali nižja od cene pakiranja, potem napake ni.</w:t>
      </w:r>
    </w:p>
    <w:p w14:paraId="14A64427" w14:textId="77777777" w:rsidR="00164608" w:rsidRDefault="00164608" w:rsidP="00164608">
      <w:pPr>
        <w:pStyle w:val="Naslov2"/>
      </w:pPr>
      <w:bookmarkStart w:id="33" w:name="_Toc430688694"/>
      <w:bookmarkStart w:id="34" w:name="_Toc231883516"/>
      <w:r>
        <w:t>Obračun lekarniških storitev</w:t>
      </w:r>
      <w:bookmarkEnd w:id="33"/>
      <w:bookmarkEnd w:id="34"/>
    </w:p>
    <w:p w14:paraId="4991432A" w14:textId="77777777" w:rsidR="00164608" w:rsidRDefault="00164608" w:rsidP="008B1C49">
      <w:pPr>
        <w:pStyle w:val="abody"/>
      </w:pPr>
      <w:r>
        <w:t xml:space="preserve">Osnova za obračun lekarniških storitev je </w:t>
      </w:r>
      <w:r w:rsidR="00A91FC0">
        <w:t>Seznam storitev 15.24.</w:t>
      </w:r>
    </w:p>
    <w:p w14:paraId="64CA8888" w14:textId="77777777" w:rsidR="00BA4CF3" w:rsidRDefault="00164608" w:rsidP="008B1C49">
      <w:pPr>
        <w:pStyle w:val="abody"/>
      </w:pPr>
      <w:r w:rsidRPr="009178A7">
        <w:t xml:space="preserve">V Centralni bazi zdravil </w:t>
      </w:r>
      <w:r>
        <w:t>je</w:t>
      </w:r>
      <w:r w:rsidRPr="009178A7">
        <w:t xml:space="preserve"> </w:t>
      </w:r>
      <w:r w:rsidR="004B2AAD">
        <w:t xml:space="preserve">šifrant storitev s pripisanimi lekarniškimi storitvami iz Seznama storitev 15.24. </w:t>
      </w:r>
      <w:r w:rsidR="00BA4CF3">
        <w:t xml:space="preserve">Šifra storitve CBZ se vodi </w:t>
      </w:r>
      <w:r w:rsidR="00850563">
        <w:t xml:space="preserve">le </w:t>
      </w:r>
      <w:r w:rsidR="00BA4CF3">
        <w:t>zaradi lažjega vzdrževanja seznama dodatnih storitev, saj je pod eno šifro CBZ lahko združeno ve</w:t>
      </w:r>
      <w:r w:rsidR="006B0AA3">
        <w:t>č</w:t>
      </w:r>
      <w:r w:rsidR="00BA4CF3">
        <w:t xml:space="preserve"> lekarniških storitev</w:t>
      </w:r>
      <w:r w:rsidR="00850563">
        <w:t>; te šifre se ne pošilja</w:t>
      </w:r>
      <w:r w:rsidR="00BA4CF3">
        <w:t>.</w:t>
      </w:r>
      <w:r w:rsidR="00850563">
        <w:t xml:space="preserve"> V on-line zapis se </w:t>
      </w:r>
      <w:r w:rsidR="0021732F">
        <w:t xml:space="preserve">poleg skupnega števila točk </w:t>
      </w:r>
      <w:r w:rsidR="00850563">
        <w:t>pošlje le lekarniške storitve skupaj z njihovim številom.</w:t>
      </w:r>
    </w:p>
    <w:p w14:paraId="48E4C749" w14:textId="77777777" w:rsidR="00164608" w:rsidRDefault="004B2AAD" w:rsidP="008B1C49">
      <w:pPr>
        <w:pStyle w:val="abody"/>
      </w:pPr>
      <w:r>
        <w:t xml:space="preserve">Za posamezno zdravilo, ki se </w:t>
      </w:r>
      <w:r w:rsidR="00BA4CF3">
        <w:t xml:space="preserve">mu lahko </w:t>
      </w:r>
      <w:r w:rsidR="00164608">
        <w:t xml:space="preserve">poleg osnovnih storitev (obdelava recepta in vročitev zdravila) </w:t>
      </w:r>
      <w:r w:rsidR="00B7366C">
        <w:t xml:space="preserve">obračunajo </w:t>
      </w:r>
      <w:r w:rsidR="00BA4CF3">
        <w:t xml:space="preserve">tudi dodatne storitve, se </w:t>
      </w:r>
      <w:r w:rsidR="00B7366C">
        <w:t xml:space="preserve">v CBZ vodi </w:t>
      </w:r>
      <w:r w:rsidR="00BA4CF3">
        <w:t>tudi seznam le-teh.</w:t>
      </w:r>
      <w:r w:rsidR="00164608" w:rsidRPr="009178A7">
        <w:t xml:space="preserve"> </w:t>
      </w:r>
      <w:r w:rsidR="00164608">
        <w:t xml:space="preserve"> </w:t>
      </w:r>
      <w:r w:rsidR="00B824BC">
        <w:t>Dodatne storitve so navedene tudi za magistralna zdravila z dodeljeno nacionalno šifro.</w:t>
      </w:r>
    </w:p>
    <w:p w14:paraId="0BBE1B5B" w14:textId="77777777" w:rsidR="0070660E" w:rsidRDefault="0070660E" w:rsidP="008B1C49">
      <w:pPr>
        <w:pStyle w:val="abody"/>
      </w:pPr>
      <w:r>
        <w:t xml:space="preserve">Za magistralna zdravila brez dodeljene nacionalne šifre se osnovne storitve (obdelava recepta in vročitev zdravila) obračunavajo enako kot </w:t>
      </w:r>
      <w:r w:rsidR="002D5FFD">
        <w:t xml:space="preserve">velja </w:t>
      </w:r>
      <w:r>
        <w:t>za ostala zdravila, ostale storitve za izdelavo magistralnih zdravil pa se obračunajo glede na Seznam storitev 15.24.</w:t>
      </w:r>
    </w:p>
    <w:p w14:paraId="172C31C0" w14:textId="77777777" w:rsidR="00164608" w:rsidRDefault="00164608" w:rsidP="008B1C49">
      <w:pPr>
        <w:pStyle w:val="abody"/>
      </w:pPr>
    </w:p>
    <w:p w14:paraId="157D555D" w14:textId="77777777" w:rsidR="00164608" w:rsidRPr="00164608" w:rsidRDefault="00164608" w:rsidP="000B2D0B">
      <w:pPr>
        <w:pStyle w:val="Naslov3"/>
      </w:pPr>
      <w:bookmarkStart w:id="35" w:name="_Toc430688695"/>
      <w:bookmarkStart w:id="36" w:name="_Toc231883517"/>
      <w:r w:rsidRPr="00164608">
        <w:t>CBZ šifrant storitev</w:t>
      </w:r>
      <w:r w:rsidR="00A91FC0">
        <w:t xml:space="preserve"> (del</w:t>
      </w:r>
      <w:r w:rsidR="00480F22">
        <w:t>)</w:t>
      </w:r>
      <w:r w:rsidR="00A91FC0">
        <w:rPr>
          <w:rStyle w:val="Sprotnaopomba-sklic"/>
        </w:rPr>
        <w:footnoteReference w:id="1"/>
      </w:r>
      <w:r w:rsidRPr="00164608">
        <w:t>:</w:t>
      </w:r>
      <w:bookmarkEnd w:id="35"/>
      <w:bookmarkEnd w:id="36"/>
    </w:p>
    <w:tbl>
      <w:tblPr>
        <w:tblStyle w:val="Tabelamrea"/>
        <w:tblW w:w="10031" w:type="dxa"/>
        <w:tblLayout w:type="fixed"/>
        <w:tblLook w:val="04A0" w:firstRow="1" w:lastRow="0" w:firstColumn="1" w:lastColumn="0" w:noHBand="0" w:noVBand="1"/>
      </w:tblPr>
      <w:tblGrid>
        <w:gridCol w:w="817"/>
        <w:gridCol w:w="2977"/>
        <w:gridCol w:w="709"/>
        <w:gridCol w:w="992"/>
        <w:gridCol w:w="1134"/>
        <w:gridCol w:w="992"/>
        <w:gridCol w:w="1134"/>
        <w:gridCol w:w="1276"/>
      </w:tblGrid>
      <w:tr w:rsidR="00164608" w:rsidRPr="00D92E20" w14:paraId="73696707" w14:textId="77777777" w:rsidTr="007541AC">
        <w:trPr>
          <w:tblHeader/>
        </w:trPr>
        <w:tc>
          <w:tcPr>
            <w:tcW w:w="817" w:type="dxa"/>
            <w:shd w:val="clear" w:color="auto" w:fill="CCFFCC"/>
          </w:tcPr>
          <w:p w14:paraId="0440969F" w14:textId="77777777" w:rsidR="00164608" w:rsidRPr="00D92E20" w:rsidRDefault="00164608" w:rsidP="00164608">
            <w:pPr>
              <w:jc w:val="center"/>
              <w:rPr>
                <w:rFonts w:ascii="Arial Narrow" w:hAnsi="Arial Narrow" w:cs="Arial"/>
                <w:i/>
                <w:sz w:val="18"/>
                <w:szCs w:val="18"/>
              </w:rPr>
            </w:pPr>
            <w:r w:rsidRPr="00D92E20">
              <w:rPr>
                <w:rFonts w:ascii="Arial Narrow" w:hAnsi="Arial Narrow" w:cs="Arial"/>
                <w:i/>
                <w:sz w:val="18"/>
                <w:szCs w:val="18"/>
              </w:rPr>
              <w:t>Šifra storitve CBZ</w:t>
            </w:r>
          </w:p>
        </w:tc>
        <w:tc>
          <w:tcPr>
            <w:tcW w:w="2977" w:type="dxa"/>
            <w:shd w:val="clear" w:color="auto" w:fill="CCFFCC"/>
          </w:tcPr>
          <w:p w14:paraId="3CDF1054" w14:textId="77777777" w:rsidR="00164608" w:rsidRPr="00D92E20" w:rsidRDefault="00164608" w:rsidP="00164608">
            <w:pPr>
              <w:jc w:val="center"/>
              <w:rPr>
                <w:rFonts w:ascii="Arial Narrow" w:hAnsi="Arial Narrow" w:cs="Arial"/>
                <w:i/>
                <w:sz w:val="18"/>
                <w:szCs w:val="18"/>
              </w:rPr>
            </w:pPr>
            <w:r w:rsidRPr="00D92E20">
              <w:rPr>
                <w:rFonts w:ascii="Arial Narrow" w:hAnsi="Arial Narrow" w:cs="Arial"/>
                <w:i/>
                <w:sz w:val="18"/>
                <w:szCs w:val="18"/>
              </w:rPr>
              <w:t>Opis storitve</w:t>
            </w:r>
          </w:p>
        </w:tc>
        <w:tc>
          <w:tcPr>
            <w:tcW w:w="709" w:type="dxa"/>
            <w:shd w:val="clear" w:color="auto" w:fill="CCFFCC"/>
          </w:tcPr>
          <w:p w14:paraId="548233B1" w14:textId="77777777" w:rsidR="00164608" w:rsidRPr="00D92E20" w:rsidRDefault="00164608" w:rsidP="00164608">
            <w:pPr>
              <w:jc w:val="center"/>
              <w:rPr>
                <w:rFonts w:ascii="Arial Narrow" w:hAnsi="Arial Narrow" w:cs="Arial"/>
                <w:i/>
                <w:sz w:val="18"/>
                <w:szCs w:val="18"/>
              </w:rPr>
            </w:pPr>
            <w:r w:rsidRPr="00D92E20">
              <w:rPr>
                <w:rFonts w:ascii="Arial Narrow" w:hAnsi="Arial Narrow" w:cs="Arial"/>
                <w:i/>
                <w:sz w:val="18"/>
                <w:szCs w:val="18"/>
              </w:rPr>
              <w:t>Vrsta recepta</w:t>
            </w:r>
          </w:p>
        </w:tc>
        <w:tc>
          <w:tcPr>
            <w:tcW w:w="992" w:type="dxa"/>
            <w:shd w:val="clear" w:color="auto" w:fill="CCFFCC"/>
          </w:tcPr>
          <w:p w14:paraId="2205EA97" w14:textId="77777777" w:rsidR="00164608" w:rsidRPr="00D92E20" w:rsidRDefault="00164608" w:rsidP="00164608">
            <w:pPr>
              <w:jc w:val="center"/>
              <w:rPr>
                <w:rFonts w:ascii="Arial Narrow" w:hAnsi="Arial Narrow" w:cs="Arial"/>
                <w:i/>
                <w:sz w:val="18"/>
                <w:szCs w:val="18"/>
              </w:rPr>
            </w:pPr>
            <w:r w:rsidRPr="00D92E20">
              <w:rPr>
                <w:rFonts w:ascii="Arial Narrow" w:hAnsi="Arial Narrow" w:cs="Arial"/>
                <w:i/>
                <w:sz w:val="18"/>
                <w:szCs w:val="18"/>
              </w:rPr>
              <w:t>Število točk</w:t>
            </w:r>
          </w:p>
        </w:tc>
        <w:tc>
          <w:tcPr>
            <w:tcW w:w="1134" w:type="dxa"/>
            <w:shd w:val="clear" w:color="auto" w:fill="CCFFCC"/>
          </w:tcPr>
          <w:p w14:paraId="58055BCD" w14:textId="77777777" w:rsidR="00164608" w:rsidRPr="00D92E20" w:rsidRDefault="00164608" w:rsidP="00164608">
            <w:pPr>
              <w:jc w:val="center"/>
              <w:rPr>
                <w:rFonts w:ascii="Arial Narrow" w:hAnsi="Arial Narrow" w:cs="Arial"/>
                <w:i/>
                <w:sz w:val="18"/>
                <w:szCs w:val="18"/>
              </w:rPr>
            </w:pPr>
            <w:r w:rsidRPr="00D92E20">
              <w:rPr>
                <w:rFonts w:ascii="Arial Narrow" w:hAnsi="Arial Narrow" w:cs="Arial"/>
                <w:i/>
                <w:sz w:val="18"/>
                <w:szCs w:val="18"/>
              </w:rPr>
              <w:t>Upoštevanje količine</w:t>
            </w:r>
          </w:p>
        </w:tc>
        <w:tc>
          <w:tcPr>
            <w:tcW w:w="992" w:type="dxa"/>
            <w:shd w:val="clear" w:color="auto" w:fill="CCFFCC"/>
          </w:tcPr>
          <w:p w14:paraId="609FA31C" w14:textId="77777777" w:rsidR="00164608" w:rsidRPr="00D92E20" w:rsidRDefault="00164608" w:rsidP="00164608">
            <w:pPr>
              <w:jc w:val="center"/>
              <w:rPr>
                <w:rFonts w:ascii="Arial Narrow" w:hAnsi="Arial Narrow" w:cs="Arial"/>
                <w:i/>
                <w:sz w:val="18"/>
                <w:szCs w:val="18"/>
              </w:rPr>
            </w:pPr>
            <w:r w:rsidRPr="00D92E20">
              <w:rPr>
                <w:rFonts w:ascii="Arial Narrow" w:hAnsi="Arial Narrow" w:cs="Arial"/>
                <w:i/>
                <w:sz w:val="18"/>
                <w:szCs w:val="18"/>
              </w:rPr>
              <w:t>Osnovna storitev</w:t>
            </w:r>
          </w:p>
        </w:tc>
        <w:tc>
          <w:tcPr>
            <w:tcW w:w="1134" w:type="dxa"/>
            <w:shd w:val="clear" w:color="auto" w:fill="CCFFCC"/>
          </w:tcPr>
          <w:p w14:paraId="674148A1" w14:textId="77777777" w:rsidR="00164608" w:rsidRPr="00D92E20" w:rsidRDefault="00164608" w:rsidP="00164608">
            <w:pPr>
              <w:jc w:val="center"/>
              <w:rPr>
                <w:rFonts w:ascii="Arial Narrow" w:hAnsi="Arial Narrow" w:cs="Arial"/>
                <w:i/>
                <w:sz w:val="18"/>
                <w:szCs w:val="18"/>
              </w:rPr>
            </w:pPr>
            <w:r w:rsidRPr="00D92E20">
              <w:rPr>
                <w:rFonts w:ascii="Arial Narrow" w:hAnsi="Arial Narrow" w:cs="Arial"/>
                <w:i/>
                <w:sz w:val="18"/>
                <w:szCs w:val="18"/>
              </w:rPr>
              <w:t>Velja od</w:t>
            </w:r>
          </w:p>
        </w:tc>
        <w:tc>
          <w:tcPr>
            <w:tcW w:w="1276" w:type="dxa"/>
            <w:shd w:val="clear" w:color="auto" w:fill="CCFFCC"/>
          </w:tcPr>
          <w:p w14:paraId="4E8C3210" w14:textId="77777777" w:rsidR="00164608" w:rsidRPr="00D92E20" w:rsidRDefault="00164608" w:rsidP="00164608">
            <w:pPr>
              <w:jc w:val="center"/>
              <w:rPr>
                <w:rFonts w:ascii="Arial Narrow" w:hAnsi="Arial Narrow" w:cs="Arial"/>
                <w:i/>
                <w:sz w:val="18"/>
                <w:szCs w:val="18"/>
              </w:rPr>
            </w:pPr>
            <w:r w:rsidRPr="00D92E20">
              <w:rPr>
                <w:rFonts w:ascii="Arial Narrow" w:hAnsi="Arial Narrow" w:cs="Arial"/>
                <w:i/>
                <w:sz w:val="18"/>
                <w:szCs w:val="18"/>
              </w:rPr>
              <w:t>Velja do</w:t>
            </w:r>
          </w:p>
        </w:tc>
      </w:tr>
      <w:tr w:rsidR="00164608" w:rsidRPr="001A36DE" w14:paraId="6808358A" w14:textId="77777777" w:rsidTr="00C445FD">
        <w:tc>
          <w:tcPr>
            <w:tcW w:w="817" w:type="dxa"/>
          </w:tcPr>
          <w:p w14:paraId="2DA261DE" w14:textId="77777777" w:rsidR="00164608" w:rsidRPr="001A36DE" w:rsidRDefault="00164608" w:rsidP="00164608">
            <w:pPr>
              <w:ind w:right="284"/>
              <w:jc w:val="right"/>
              <w:rPr>
                <w:rFonts w:ascii="Arial" w:hAnsi="Arial" w:cs="Arial"/>
                <w:sz w:val="20"/>
                <w:szCs w:val="20"/>
              </w:rPr>
            </w:pPr>
            <w:r w:rsidRPr="001A36DE">
              <w:rPr>
                <w:rFonts w:ascii="Arial" w:hAnsi="Arial" w:cs="Arial"/>
                <w:sz w:val="20"/>
                <w:szCs w:val="20"/>
              </w:rPr>
              <w:t>1</w:t>
            </w:r>
          </w:p>
        </w:tc>
        <w:tc>
          <w:tcPr>
            <w:tcW w:w="2977" w:type="dxa"/>
          </w:tcPr>
          <w:p w14:paraId="499151E5" w14:textId="77777777" w:rsidR="00164608" w:rsidRPr="00837871" w:rsidRDefault="00164608" w:rsidP="00164608">
            <w:pPr>
              <w:rPr>
                <w:rFonts w:ascii="Arial" w:hAnsi="Arial" w:cs="Arial"/>
                <w:sz w:val="18"/>
                <w:szCs w:val="18"/>
              </w:rPr>
            </w:pPr>
            <w:r>
              <w:rPr>
                <w:rFonts w:ascii="Arial" w:hAnsi="Arial" w:cs="Arial"/>
                <w:sz w:val="18"/>
                <w:szCs w:val="18"/>
              </w:rPr>
              <w:t>Obdelava neobnovljivega recepta</w:t>
            </w:r>
          </w:p>
        </w:tc>
        <w:tc>
          <w:tcPr>
            <w:tcW w:w="709" w:type="dxa"/>
          </w:tcPr>
          <w:p w14:paraId="66FFACA2" w14:textId="77777777" w:rsidR="00164608" w:rsidRPr="00837871" w:rsidRDefault="00164608" w:rsidP="00164608">
            <w:pPr>
              <w:jc w:val="center"/>
              <w:rPr>
                <w:rFonts w:ascii="Arial" w:hAnsi="Arial" w:cs="Arial"/>
                <w:sz w:val="18"/>
                <w:szCs w:val="18"/>
              </w:rPr>
            </w:pPr>
            <w:r>
              <w:rPr>
                <w:rFonts w:ascii="Arial" w:hAnsi="Arial" w:cs="Arial"/>
                <w:sz w:val="18"/>
                <w:szCs w:val="18"/>
              </w:rPr>
              <w:t>2</w:t>
            </w:r>
          </w:p>
        </w:tc>
        <w:tc>
          <w:tcPr>
            <w:tcW w:w="992" w:type="dxa"/>
          </w:tcPr>
          <w:p w14:paraId="798EB903" w14:textId="77777777" w:rsidR="00164608" w:rsidRPr="00837871" w:rsidRDefault="00164608" w:rsidP="00164608">
            <w:pPr>
              <w:jc w:val="center"/>
              <w:rPr>
                <w:rFonts w:ascii="Arial" w:hAnsi="Arial" w:cs="Arial"/>
                <w:sz w:val="18"/>
                <w:szCs w:val="18"/>
              </w:rPr>
            </w:pPr>
            <w:r>
              <w:rPr>
                <w:rFonts w:ascii="Arial" w:hAnsi="Arial" w:cs="Arial"/>
                <w:sz w:val="18"/>
                <w:szCs w:val="18"/>
              </w:rPr>
              <w:t>0,31</w:t>
            </w:r>
          </w:p>
        </w:tc>
        <w:tc>
          <w:tcPr>
            <w:tcW w:w="1134" w:type="dxa"/>
          </w:tcPr>
          <w:p w14:paraId="735C9316" w14:textId="77777777" w:rsidR="00164608" w:rsidRPr="00837871" w:rsidRDefault="00164608" w:rsidP="00164608">
            <w:pPr>
              <w:jc w:val="center"/>
              <w:rPr>
                <w:rFonts w:ascii="Arial" w:hAnsi="Arial" w:cs="Arial"/>
                <w:sz w:val="18"/>
                <w:szCs w:val="18"/>
              </w:rPr>
            </w:pPr>
            <w:r>
              <w:rPr>
                <w:rFonts w:ascii="Arial" w:hAnsi="Arial" w:cs="Arial"/>
                <w:sz w:val="18"/>
                <w:szCs w:val="18"/>
              </w:rPr>
              <w:t>ne</w:t>
            </w:r>
          </w:p>
        </w:tc>
        <w:tc>
          <w:tcPr>
            <w:tcW w:w="992" w:type="dxa"/>
          </w:tcPr>
          <w:p w14:paraId="41839B84" w14:textId="77777777" w:rsidR="00164608" w:rsidRPr="00837871" w:rsidRDefault="00164608" w:rsidP="00164608">
            <w:pPr>
              <w:jc w:val="center"/>
              <w:rPr>
                <w:rFonts w:ascii="Arial" w:hAnsi="Arial" w:cs="Arial"/>
                <w:sz w:val="18"/>
                <w:szCs w:val="18"/>
              </w:rPr>
            </w:pPr>
            <w:r>
              <w:rPr>
                <w:rFonts w:ascii="Arial" w:hAnsi="Arial" w:cs="Arial"/>
                <w:sz w:val="18"/>
                <w:szCs w:val="18"/>
              </w:rPr>
              <w:t>da</w:t>
            </w:r>
          </w:p>
        </w:tc>
        <w:tc>
          <w:tcPr>
            <w:tcW w:w="1134" w:type="dxa"/>
          </w:tcPr>
          <w:p w14:paraId="70F1FFC6" w14:textId="77777777" w:rsidR="00164608" w:rsidRPr="00837871" w:rsidRDefault="00164608" w:rsidP="00164608">
            <w:pPr>
              <w:rPr>
                <w:rFonts w:ascii="Arial" w:hAnsi="Arial" w:cs="Arial"/>
                <w:sz w:val="18"/>
                <w:szCs w:val="18"/>
              </w:rPr>
            </w:pPr>
          </w:p>
        </w:tc>
        <w:tc>
          <w:tcPr>
            <w:tcW w:w="1276" w:type="dxa"/>
          </w:tcPr>
          <w:p w14:paraId="0EEE538E" w14:textId="77777777" w:rsidR="00164608" w:rsidRPr="00837871" w:rsidRDefault="00164608" w:rsidP="00164608">
            <w:pPr>
              <w:rPr>
                <w:rFonts w:ascii="Arial" w:hAnsi="Arial" w:cs="Arial"/>
                <w:sz w:val="18"/>
                <w:szCs w:val="18"/>
              </w:rPr>
            </w:pPr>
          </w:p>
        </w:tc>
      </w:tr>
    </w:tbl>
    <w:tbl>
      <w:tblPr>
        <w:tblW w:w="0" w:type="auto"/>
        <w:tblInd w:w="816"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678"/>
        <w:gridCol w:w="992"/>
      </w:tblGrid>
      <w:tr w:rsidR="003967C7" w:rsidRPr="00061FDF" w14:paraId="5A0749B3" w14:textId="77777777" w:rsidTr="00954023">
        <w:trPr>
          <w:trHeight w:val="20"/>
        </w:trPr>
        <w:tc>
          <w:tcPr>
            <w:tcW w:w="1134" w:type="dxa"/>
            <w:shd w:val="clear" w:color="auto" w:fill="auto"/>
            <w:noWrap/>
            <w:vAlign w:val="bottom"/>
            <w:hideMark/>
          </w:tcPr>
          <w:p w14:paraId="1DFAEFDD" w14:textId="77777777" w:rsidR="003967C7" w:rsidRPr="00061FDF" w:rsidRDefault="003967C7">
            <w:pPr>
              <w:jc w:val="right"/>
              <w:rPr>
                <w:rFonts w:ascii="Arial" w:hAnsi="Arial" w:cs="Arial"/>
                <w:color w:val="000000"/>
                <w:sz w:val="18"/>
                <w:szCs w:val="18"/>
              </w:rPr>
            </w:pPr>
            <w:r w:rsidRPr="00061FDF">
              <w:rPr>
                <w:rFonts w:ascii="Arial" w:hAnsi="Arial" w:cs="Arial"/>
                <w:color w:val="000000"/>
                <w:sz w:val="18"/>
                <w:szCs w:val="18"/>
              </w:rPr>
              <w:t>71010</w:t>
            </w:r>
          </w:p>
        </w:tc>
        <w:tc>
          <w:tcPr>
            <w:tcW w:w="4678" w:type="dxa"/>
            <w:shd w:val="clear" w:color="auto" w:fill="auto"/>
            <w:noWrap/>
            <w:vAlign w:val="bottom"/>
            <w:hideMark/>
          </w:tcPr>
          <w:p w14:paraId="3ED0A702" w14:textId="77777777" w:rsidR="003967C7" w:rsidRPr="00061FDF" w:rsidRDefault="003967C7">
            <w:pPr>
              <w:rPr>
                <w:rFonts w:ascii="Arial" w:hAnsi="Arial" w:cs="Arial"/>
                <w:color w:val="000000"/>
                <w:sz w:val="18"/>
                <w:szCs w:val="18"/>
              </w:rPr>
            </w:pPr>
            <w:r w:rsidRPr="00061FDF">
              <w:rPr>
                <w:rFonts w:ascii="Arial" w:hAnsi="Arial" w:cs="Arial"/>
                <w:color w:val="000000"/>
                <w:sz w:val="18"/>
                <w:szCs w:val="18"/>
              </w:rPr>
              <w:t>Obdelava recepta</w:t>
            </w:r>
          </w:p>
        </w:tc>
        <w:tc>
          <w:tcPr>
            <w:tcW w:w="992" w:type="dxa"/>
            <w:shd w:val="clear" w:color="auto" w:fill="auto"/>
            <w:noWrap/>
            <w:vAlign w:val="bottom"/>
            <w:hideMark/>
          </w:tcPr>
          <w:p w14:paraId="65A3DAA1" w14:textId="77777777" w:rsidR="003967C7" w:rsidRPr="00061FDF" w:rsidRDefault="003967C7">
            <w:pPr>
              <w:jc w:val="right"/>
              <w:rPr>
                <w:rFonts w:ascii="Arial" w:hAnsi="Arial" w:cs="Arial"/>
                <w:color w:val="000000"/>
                <w:sz w:val="18"/>
                <w:szCs w:val="18"/>
              </w:rPr>
            </w:pPr>
            <w:r w:rsidRPr="00061FDF">
              <w:rPr>
                <w:rFonts w:ascii="Arial" w:hAnsi="Arial" w:cs="Arial"/>
                <w:color w:val="000000"/>
                <w:sz w:val="18"/>
                <w:szCs w:val="18"/>
              </w:rPr>
              <w:t>0,31</w:t>
            </w:r>
          </w:p>
        </w:tc>
      </w:tr>
    </w:tbl>
    <w:tbl>
      <w:tblPr>
        <w:tblStyle w:val="Tabelamrea"/>
        <w:tblW w:w="10031" w:type="dxa"/>
        <w:tblLayout w:type="fixed"/>
        <w:tblLook w:val="04A0" w:firstRow="1" w:lastRow="0" w:firstColumn="1" w:lastColumn="0" w:noHBand="0" w:noVBand="1"/>
      </w:tblPr>
      <w:tblGrid>
        <w:gridCol w:w="817"/>
        <w:gridCol w:w="2977"/>
        <w:gridCol w:w="709"/>
        <w:gridCol w:w="992"/>
        <w:gridCol w:w="1134"/>
        <w:gridCol w:w="992"/>
        <w:gridCol w:w="1134"/>
        <w:gridCol w:w="1276"/>
      </w:tblGrid>
      <w:tr w:rsidR="00164608" w:rsidRPr="001A36DE" w14:paraId="291DF40E" w14:textId="77777777" w:rsidTr="00C445FD">
        <w:tc>
          <w:tcPr>
            <w:tcW w:w="817" w:type="dxa"/>
          </w:tcPr>
          <w:p w14:paraId="64A3317D" w14:textId="77777777" w:rsidR="00164608" w:rsidRPr="001A36DE" w:rsidRDefault="00164608" w:rsidP="00164608">
            <w:pPr>
              <w:ind w:right="284"/>
              <w:jc w:val="right"/>
              <w:rPr>
                <w:rFonts w:ascii="Arial" w:hAnsi="Arial" w:cs="Arial"/>
                <w:sz w:val="20"/>
                <w:szCs w:val="20"/>
              </w:rPr>
            </w:pPr>
            <w:r>
              <w:rPr>
                <w:rFonts w:ascii="Arial" w:hAnsi="Arial" w:cs="Arial"/>
                <w:sz w:val="20"/>
                <w:szCs w:val="20"/>
              </w:rPr>
              <w:t>2</w:t>
            </w:r>
          </w:p>
        </w:tc>
        <w:tc>
          <w:tcPr>
            <w:tcW w:w="2977" w:type="dxa"/>
          </w:tcPr>
          <w:p w14:paraId="63AE83F7" w14:textId="77777777" w:rsidR="00164608" w:rsidRPr="00837871" w:rsidRDefault="00164608" w:rsidP="00164608">
            <w:pPr>
              <w:rPr>
                <w:rFonts w:ascii="Arial" w:hAnsi="Arial" w:cs="Arial"/>
                <w:sz w:val="18"/>
                <w:szCs w:val="18"/>
              </w:rPr>
            </w:pPr>
            <w:r>
              <w:rPr>
                <w:rFonts w:ascii="Arial" w:hAnsi="Arial" w:cs="Arial"/>
                <w:sz w:val="18"/>
                <w:szCs w:val="18"/>
              </w:rPr>
              <w:t>Obdelava obnovljivega recepta</w:t>
            </w:r>
          </w:p>
        </w:tc>
        <w:tc>
          <w:tcPr>
            <w:tcW w:w="709" w:type="dxa"/>
          </w:tcPr>
          <w:p w14:paraId="390988BA" w14:textId="77777777" w:rsidR="00164608" w:rsidRPr="00837871" w:rsidRDefault="00164608" w:rsidP="00164608">
            <w:pPr>
              <w:jc w:val="center"/>
              <w:rPr>
                <w:rFonts w:ascii="Arial" w:hAnsi="Arial" w:cs="Arial"/>
                <w:sz w:val="18"/>
                <w:szCs w:val="18"/>
              </w:rPr>
            </w:pPr>
            <w:r>
              <w:rPr>
                <w:rFonts w:ascii="Arial" w:hAnsi="Arial" w:cs="Arial"/>
                <w:sz w:val="18"/>
                <w:szCs w:val="18"/>
              </w:rPr>
              <w:t>3</w:t>
            </w:r>
          </w:p>
        </w:tc>
        <w:tc>
          <w:tcPr>
            <w:tcW w:w="992" w:type="dxa"/>
          </w:tcPr>
          <w:p w14:paraId="3DCF13EC" w14:textId="77777777" w:rsidR="00164608" w:rsidRPr="00837871" w:rsidRDefault="00164608" w:rsidP="00164608">
            <w:pPr>
              <w:jc w:val="center"/>
              <w:rPr>
                <w:rFonts w:ascii="Arial" w:hAnsi="Arial" w:cs="Arial"/>
                <w:sz w:val="18"/>
                <w:szCs w:val="18"/>
              </w:rPr>
            </w:pPr>
            <w:r>
              <w:rPr>
                <w:rFonts w:ascii="Arial" w:hAnsi="Arial" w:cs="Arial"/>
                <w:sz w:val="18"/>
                <w:szCs w:val="18"/>
              </w:rPr>
              <w:t>0,42</w:t>
            </w:r>
          </w:p>
        </w:tc>
        <w:tc>
          <w:tcPr>
            <w:tcW w:w="1134" w:type="dxa"/>
          </w:tcPr>
          <w:p w14:paraId="4C3C2218" w14:textId="77777777" w:rsidR="00164608" w:rsidRPr="00837871" w:rsidRDefault="00164608" w:rsidP="00164608">
            <w:pPr>
              <w:jc w:val="center"/>
              <w:rPr>
                <w:rFonts w:ascii="Arial" w:hAnsi="Arial" w:cs="Arial"/>
                <w:sz w:val="18"/>
                <w:szCs w:val="18"/>
              </w:rPr>
            </w:pPr>
            <w:r>
              <w:rPr>
                <w:rFonts w:ascii="Arial" w:hAnsi="Arial" w:cs="Arial"/>
                <w:sz w:val="18"/>
                <w:szCs w:val="18"/>
              </w:rPr>
              <w:t>ne</w:t>
            </w:r>
          </w:p>
        </w:tc>
        <w:tc>
          <w:tcPr>
            <w:tcW w:w="992" w:type="dxa"/>
          </w:tcPr>
          <w:p w14:paraId="39F4D8FF" w14:textId="77777777" w:rsidR="00164608" w:rsidRPr="00837871" w:rsidRDefault="00164608" w:rsidP="00164608">
            <w:pPr>
              <w:jc w:val="center"/>
              <w:rPr>
                <w:rFonts w:ascii="Arial" w:hAnsi="Arial" w:cs="Arial"/>
                <w:sz w:val="18"/>
                <w:szCs w:val="18"/>
              </w:rPr>
            </w:pPr>
            <w:r>
              <w:rPr>
                <w:rFonts w:ascii="Arial" w:hAnsi="Arial" w:cs="Arial"/>
                <w:sz w:val="18"/>
                <w:szCs w:val="18"/>
              </w:rPr>
              <w:t>da</w:t>
            </w:r>
          </w:p>
        </w:tc>
        <w:tc>
          <w:tcPr>
            <w:tcW w:w="1134" w:type="dxa"/>
          </w:tcPr>
          <w:p w14:paraId="01358628" w14:textId="77777777" w:rsidR="00164608" w:rsidRPr="00837871" w:rsidRDefault="00164608" w:rsidP="00164608">
            <w:pPr>
              <w:rPr>
                <w:rFonts w:ascii="Arial" w:hAnsi="Arial" w:cs="Arial"/>
                <w:sz w:val="18"/>
                <w:szCs w:val="18"/>
              </w:rPr>
            </w:pPr>
          </w:p>
        </w:tc>
        <w:tc>
          <w:tcPr>
            <w:tcW w:w="1276" w:type="dxa"/>
          </w:tcPr>
          <w:p w14:paraId="7D6865FF" w14:textId="77777777" w:rsidR="00164608" w:rsidRPr="00837871" w:rsidRDefault="00164608" w:rsidP="00164608">
            <w:pPr>
              <w:rPr>
                <w:rFonts w:ascii="Arial" w:hAnsi="Arial" w:cs="Arial"/>
                <w:sz w:val="18"/>
                <w:szCs w:val="18"/>
              </w:rPr>
            </w:pPr>
          </w:p>
        </w:tc>
      </w:tr>
    </w:tbl>
    <w:tbl>
      <w:tblPr>
        <w:tblW w:w="0" w:type="auto"/>
        <w:tblInd w:w="816" w:type="dxa"/>
        <w:tblLook w:val="04A0" w:firstRow="1" w:lastRow="0" w:firstColumn="1" w:lastColumn="0" w:noHBand="0" w:noVBand="1"/>
      </w:tblPr>
      <w:tblGrid>
        <w:gridCol w:w="1134"/>
        <w:gridCol w:w="4678"/>
        <w:gridCol w:w="992"/>
      </w:tblGrid>
      <w:tr w:rsidR="003967C7" w:rsidRPr="00061FDF" w14:paraId="7CBD3656" w14:textId="77777777" w:rsidTr="00954023">
        <w:trPr>
          <w:trHeight w:val="20"/>
        </w:trPr>
        <w:tc>
          <w:tcPr>
            <w:tcW w:w="1134" w:type="dxa"/>
            <w:tcBorders>
              <w:left w:val="single" w:sz="4" w:space="0" w:color="auto"/>
              <w:bottom w:val="single" w:sz="4" w:space="0" w:color="auto"/>
              <w:right w:val="single" w:sz="4" w:space="0" w:color="auto"/>
            </w:tcBorders>
            <w:shd w:val="clear" w:color="auto" w:fill="auto"/>
            <w:noWrap/>
            <w:vAlign w:val="bottom"/>
            <w:hideMark/>
          </w:tcPr>
          <w:p w14:paraId="7D288B3C" w14:textId="77777777" w:rsidR="003967C7" w:rsidRPr="00061FDF" w:rsidRDefault="003967C7">
            <w:pPr>
              <w:jc w:val="right"/>
              <w:rPr>
                <w:rFonts w:ascii="Arial" w:hAnsi="Arial" w:cs="Arial"/>
                <w:color w:val="000000"/>
                <w:sz w:val="18"/>
                <w:szCs w:val="18"/>
              </w:rPr>
            </w:pPr>
            <w:r w:rsidRPr="00061FDF">
              <w:rPr>
                <w:rFonts w:ascii="Arial" w:hAnsi="Arial" w:cs="Arial"/>
                <w:color w:val="000000"/>
                <w:sz w:val="18"/>
                <w:szCs w:val="18"/>
              </w:rPr>
              <w:t>71010</w:t>
            </w:r>
          </w:p>
        </w:tc>
        <w:tc>
          <w:tcPr>
            <w:tcW w:w="4678" w:type="dxa"/>
            <w:tcBorders>
              <w:left w:val="nil"/>
              <w:bottom w:val="single" w:sz="4" w:space="0" w:color="auto"/>
              <w:right w:val="single" w:sz="4" w:space="0" w:color="auto"/>
            </w:tcBorders>
            <w:shd w:val="clear" w:color="auto" w:fill="auto"/>
            <w:noWrap/>
            <w:vAlign w:val="bottom"/>
            <w:hideMark/>
          </w:tcPr>
          <w:p w14:paraId="177267F2" w14:textId="77777777" w:rsidR="003967C7" w:rsidRPr="00061FDF" w:rsidRDefault="003967C7">
            <w:pPr>
              <w:rPr>
                <w:rFonts w:ascii="Arial" w:hAnsi="Arial" w:cs="Arial"/>
                <w:color w:val="000000"/>
                <w:sz w:val="18"/>
                <w:szCs w:val="18"/>
              </w:rPr>
            </w:pPr>
            <w:r w:rsidRPr="00061FDF">
              <w:rPr>
                <w:rFonts w:ascii="Arial" w:hAnsi="Arial" w:cs="Arial"/>
                <w:color w:val="000000"/>
                <w:sz w:val="18"/>
                <w:szCs w:val="18"/>
              </w:rPr>
              <w:t>Obdelava recepta</w:t>
            </w:r>
          </w:p>
        </w:tc>
        <w:tc>
          <w:tcPr>
            <w:tcW w:w="992" w:type="dxa"/>
            <w:tcBorders>
              <w:left w:val="nil"/>
              <w:bottom w:val="single" w:sz="4" w:space="0" w:color="auto"/>
              <w:right w:val="single" w:sz="4" w:space="0" w:color="auto"/>
            </w:tcBorders>
            <w:shd w:val="clear" w:color="auto" w:fill="auto"/>
            <w:noWrap/>
            <w:vAlign w:val="bottom"/>
            <w:hideMark/>
          </w:tcPr>
          <w:p w14:paraId="1B0A7F2A" w14:textId="77777777" w:rsidR="003967C7" w:rsidRPr="00061FDF" w:rsidRDefault="003967C7">
            <w:pPr>
              <w:jc w:val="right"/>
              <w:rPr>
                <w:rFonts w:ascii="Arial" w:hAnsi="Arial" w:cs="Arial"/>
                <w:color w:val="000000"/>
                <w:sz w:val="18"/>
                <w:szCs w:val="18"/>
              </w:rPr>
            </w:pPr>
            <w:r w:rsidRPr="00061FDF">
              <w:rPr>
                <w:rFonts w:ascii="Arial" w:hAnsi="Arial" w:cs="Arial"/>
                <w:color w:val="000000"/>
                <w:sz w:val="18"/>
                <w:szCs w:val="18"/>
              </w:rPr>
              <w:t>0,31</w:t>
            </w:r>
          </w:p>
        </w:tc>
      </w:tr>
      <w:tr w:rsidR="003967C7" w:rsidRPr="00061FDF" w14:paraId="51DD588D" w14:textId="77777777" w:rsidTr="00954023">
        <w:trPr>
          <w:trHeight w:val="20"/>
        </w:trPr>
        <w:tc>
          <w:tcPr>
            <w:tcW w:w="1134" w:type="dxa"/>
            <w:tcBorders>
              <w:top w:val="single" w:sz="4" w:space="0" w:color="auto"/>
              <w:left w:val="single" w:sz="4" w:space="0" w:color="auto"/>
              <w:right w:val="single" w:sz="4" w:space="0" w:color="auto"/>
            </w:tcBorders>
            <w:shd w:val="clear" w:color="auto" w:fill="auto"/>
            <w:noWrap/>
            <w:vAlign w:val="bottom"/>
            <w:hideMark/>
          </w:tcPr>
          <w:p w14:paraId="01DA7769" w14:textId="77777777" w:rsidR="003967C7" w:rsidRPr="00061FDF" w:rsidRDefault="003967C7">
            <w:pPr>
              <w:jc w:val="right"/>
              <w:rPr>
                <w:rFonts w:ascii="Arial" w:hAnsi="Arial" w:cs="Arial"/>
                <w:color w:val="000000"/>
                <w:sz w:val="18"/>
                <w:szCs w:val="18"/>
              </w:rPr>
            </w:pPr>
            <w:r w:rsidRPr="00061FDF">
              <w:rPr>
                <w:rFonts w:ascii="Arial" w:hAnsi="Arial" w:cs="Arial"/>
                <w:color w:val="000000"/>
                <w:sz w:val="18"/>
                <w:szCs w:val="18"/>
              </w:rPr>
              <w:t>71013</w:t>
            </w:r>
          </w:p>
        </w:tc>
        <w:tc>
          <w:tcPr>
            <w:tcW w:w="4678" w:type="dxa"/>
            <w:tcBorders>
              <w:top w:val="single" w:sz="4" w:space="0" w:color="auto"/>
              <w:left w:val="nil"/>
              <w:right w:val="single" w:sz="4" w:space="0" w:color="auto"/>
            </w:tcBorders>
            <w:shd w:val="clear" w:color="auto" w:fill="auto"/>
            <w:noWrap/>
            <w:vAlign w:val="bottom"/>
            <w:hideMark/>
          </w:tcPr>
          <w:p w14:paraId="3523957E" w14:textId="77777777" w:rsidR="003967C7" w:rsidRPr="00061FDF" w:rsidRDefault="003967C7">
            <w:pPr>
              <w:rPr>
                <w:rFonts w:ascii="Arial" w:hAnsi="Arial" w:cs="Arial"/>
                <w:color w:val="000000"/>
                <w:sz w:val="18"/>
                <w:szCs w:val="18"/>
              </w:rPr>
            </w:pPr>
            <w:r w:rsidRPr="00061FDF">
              <w:rPr>
                <w:rFonts w:ascii="Arial" w:hAnsi="Arial" w:cs="Arial"/>
                <w:color w:val="000000"/>
                <w:sz w:val="18"/>
                <w:szCs w:val="18"/>
              </w:rPr>
              <w:t>Dodatek k obdelavi Rp - izdaja na ObnRp</w:t>
            </w:r>
          </w:p>
        </w:tc>
        <w:tc>
          <w:tcPr>
            <w:tcW w:w="992" w:type="dxa"/>
            <w:tcBorders>
              <w:top w:val="single" w:sz="4" w:space="0" w:color="auto"/>
              <w:left w:val="nil"/>
              <w:right w:val="single" w:sz="4" w:space="0" w:color="auto"/>
            </w:tcBorders>
            <w:shd w:val="clear" w:color="auto" w:fill="auto"/>
            <w:noWrap/>
            <w:vAlign w:val="bottom"/>
            <w:hideMark/>
          </w:tcPr>
          <w:p w14:paraId="312ACBE8" w14:textId="77777777" w:rsidR="003967C7" w:rsidRPr="00061FDF" w:rsidRDefault="003967C7">
            <w:pPr>
              <w:jc w:val="right"/>
              <w:rPr>
                <w:rFonts w:ascii="Arial" w:hAnsi="Arial" w:cs="Arial"/>
                <w:color w:val="000000"/>
                <w:sz w:val="18"/>
                <w:szCs w:val="18"/>
              </w:rPr>
            </w:pPr>
            <w:r w:rsidRPr="00061FDF">
              <w:rPr>
                <w:rFonts w:ascii="Arial" w:hAnsi="Arial" w:cs="Arial"/>
                <w:color w:val="000000"/>
                <w:sz w:val="18"/>
                <w:szCs w:val="18"/>
              </w:rPr>
              <w:t>0,11</w:t>
            </w:r>
          </w:p>
        </w:tc>
      </w:tr>
    </w:tbl>
    <w:tbl>
      <w:tblPr>
        <w:tblStyle w:val="Tabelamrea"/>
        <w:tblW w:w="10031" w:type="dxa"/>
        <w:tblLayout w:type="fixed"/>
        <w:tblLook w:val="04A0" w:firstRow="1" w:lastRow="0" w:firstColumn="1" w:lastColumn="0" w:noHBand="0" w:noVBand="1"/>
      </w:tblPr>
      <w:tblGrid>
        <w:gridCol w:w="817"/>
        <w:gridCol w:w="2977"/>
        <w:gridCol w:w="709"/>
        <w:gridCol w:w="992"/>
        <w:gridCol w:w="1134"/>
        <w:gridCol w:w="992"/>
        <w:gridCol w:w="1134"/>
        <w:gridCol w:w="1276"/>
      </w:tblGrid>
      <w:tr w:rsidR="00164608" w:rsidRPr="001A36DE" w14:paraId="49B47BD0" w14:textId="77777777" w:rsidTr="00C445FD">
        <w:tc>
          <w:tcPr>
            <w:tcW w:w="817" w:type="dxa"/>
          </w:tcPr>
          <w:p w14:paraId="339AE7D3" w14:textId="77777777" w:rsidR="00164608" w:rsidRPr="001A36DE" w:rsidRDefault="00164608" w:rsidP="00164608">
            <w:pPr>
              <w:ind w:right="284"/>
              <w:jc w:val="right"/>
              <w:rPr>
                <w:rFonts w:ascii="Arial" w:hAnsi="Arial" w:cs="Arial"/>
                <w:sz w:val="20"/>
                <w:szCs w:val="20"/>
              </w:rPr>
            </w:pPr>
            <w:r>
              <w:rPr>
                <w:rFonts w:ascii="Arial" w:hAnsi="Arial" w:cs="Arial"/>
                <w:sz w:val="20"/>
                <w:szCs w:val="20"/>
              </w:rPr>
              <w:t>3</w:t>
            </w:r>
          </w:p>
        </w:tc>
        <w:tc>
          <w:tcPr>
            <w:tcW w:w="2977" w:type="dxa"/>
          </w:tcPr>
          <w:p w14:paraId="58BC51E2" w14:textId="77777777" w:rsidR="00164608" w:rsidRPr="00837871" w:rsidRDefault="00164608" w:rsidP="00164608">
            <w:pPr>
              <w:rPr>
                <w:rFonts w:ascii="Arial" w:hAnsi="Arial" w:cs="Arial"/>
                <w:sz w:val="18"/>
                <w:szCs w:val="18"/>
              </w:rPr>
            </w:pPr>
            <w:r>
              <w:rPr>
                <w:rFonts w:ascii="Arial" w:hAnsi="Arial" w:cs="Arial"/>
                <w:sz w:val="18"/>
                <w:szCs w:val="18"/>
              </w:rPr>
              <w:t>Vročitev zdravila na neobnovljivi recept</w:t>
            </w:r>
          </w:p>
        </w:tc>
        <w:tc>
          <w:tcPr>
            <w:tcW w:w="709" w:type="dxa"/>
          </w:tcPr>
          <w:p w14:paraId="4B9E28D6" w14:textId="77777777" w:rsidR="00164608" w:rsidRPr="00837871" w:rsidRDefault="00164608" w:rsidP="00164608">
            <w:pPr>
              <w:jc w:val="center"/>
              <w:rPr>
                <w:rFonts w:ascii="Arial" w:hAnsi="Arial" w:cs="Arial"/>
                <w:sz w:val="18"/>
                <w:szCs w:val="18"/>
              </w:rPr>
            </w:pPr>
            <w:r>
              <w:rPr>
                <w:rFonts w:ascii="Arial" w:hAnsi="Arial" w:cs="Arial"/>
                <w:sz w:val="18"/>
                <w:szCs w:val="18"/>
              </w:rPr>
              <w:t>2</w:t>
            </w:r>
          </w:p>
        </w:tc>
        <w:tc>
          <w:tcPr>
            <w:tcW w:w="992" w:type="dxa"/>
          </w:tcPr>
          <w:p w14:paraId="0D917C80" w14:textId="77777777" w:rsidR="00164608" w:rsidRPr="00837871" w:rsidRDefault="00164608" w:rsidP="00164608">
            <w:pPr>
              <w:jc w:val="center"/>
              <w:rPr>
                <w:rFonts w:ascii="Arial" w:hAnsi="Arial" w:cs="Arial"/>
                <w:sz w:val="18"/>
                <w:szCs w:val="18"/>
              </w:rPr>
            </w:pPr>
            <w:r>
              <w:rPr>
                <w:rFonts w:ascii="Arial" w:hAnsi="Arial" w:cs="Arial"/>
                <w:sz w:val="18"/>
                <w:szCs w:val="18"/>
              </w:rPr>
              <w:t>0,16</w:t>
            </w:r>
          </w:p>
        </w:tc>
        <w:tc>
          <w:tcPr>
            <w:tcW w:w="1134" w:type="dxa"/>
          </w:tcPr>
          <w:p w14:paraId="2161FD6A" w14:textId="77777777" w:rsidR="00164608" w:rsidRPr="00837871" w:rsidRDefault="00164608" w:rsidP="00164608">
            <w:pPr>
              <w:jc w:val="center"/>
              <w:rPr>
                <w:rFonts w:ascii="Arial" w:hAnsi="Arial" w:cs="Arial"/>
                <w:sz w:val="18"/>
                <w:szCs w:val="18"/>
              </w:rPr>
            </w:pPr>
            <w:r>
              <w:rPr>
                <w:rFonts w:ascii="Arial" w:hAnsi="Arial" w:cs="Arial"/>
                <w:sz w:val="18"/>
                <w:szCs w:val="18"/>
              </w:rPr>
              <w:t>da</w:t>
            </w:r>
          </w:p>
        </w:tc>
        <w:tc>
          <w:tcPr>
            <w:tcW w:w="992" w:type="dxa"/>
          </w:tcPr>
          <w:p w14:paraId="474386DA" w14:textId="77777777" w:rsidR="00164608" w:rsidRPr="00837871" w:rsidRDefault="00164608" w:rsidP="00164608">
            <w:pPr>
              <w:jc w:val="center"/>
              <w:rPr>
                <w:rFonts w:ascii="Arial" w:hAnsi="Arial" w:cs="Arial"/>
                <w:sz w:val="18"/>
                <w:szCs w:val="18"/>
              </w:rPr>
            </w:pPr>
            <w:r>
              <w:rPr>
                <w:rFonts w:ascii="Arial" w:hAnsi="Arial" w:cs="Arial"/>
                <w:sz w:val="18"/>
                <w:szCs w:val="18"/>
              </w:rPr>
              <w:t>da</w:t>
            </w:r>
          </w:p>
        </w:tc>
        <w:tc>
          <w:tcPr>
            <w:tcW w:w="1134" w:type="dxa"/>
          </w:tcPr>
          <w:p w14:paraId="04992DA5" w14:textId="77777777" w:rsidR="00164608" w:rsidRPr="00837871" w:rsidRDefault="00164608" w:rsidP="00164608">
            <w:pPr>
              <w:rPr>
                <w:rFonts w:ascii="Arial" w:hAnsi="Arial" w:cs="Arial"/>
                <w:sz w:val="18"/>
                <w:szCs w:val="18"/>
              </w:rPr>
            </w:pPr>
          </w:p>
        </w:tc>
        <w:tc>
          <w:tcPr>
            <w:tcW w:w="1276" w:type="dxa"/>
          </w:tcPr>
          <w:p w14:paraId="0378BB42" w14:textId="77777777" w:rsidR="00164608" w:rsidRPr="00837871" w:rsidRDefault="00164608" w:rsidP="00164608">
            <w:pPr>
              <w:rPr>
                <w:rFonts w:ascii="Arial" w:hAnsi="Arial" w:cs="Arial"/>
                <w:sz w:val="18"/>
                <w:szCs w:val="18"/>
              </w:rPr>
            </w:pPr>
          </w:p>
        </w:tc>
      </w:tr>
    </w:tbl>
    <w:tbl>
      <w:tblPr>
        <w:tblW w:w="0" w:type="auto"/>
        <w:tblInd w:w="816"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678"/>
        <w:gridCol w:w="992"/>
      </w:tblGrid>
      <w:tr w:rsidR="003967C7" w:rsidRPr="00061FDF" w14:paraId="2A174901" w14:textId="77777777" w:rsidTr="00954023">
        <w:trPr>
          <w:trHeight w:val="20"/>
        </w:trPr>
        <w:tc>
          <w:tcPr>
            <w:tcW w:w="1134" w:type="dxa"/>
            <w:shd w:val="clear" w:color="auto" w:fill="auto"/>
            <w:noWrap/>
            <w:vAlign w:val="bottom"/>
            <w:hideMark/>
          </w:tcPr>
          <w:p w14:paraId="2BFEB42E" w14:textId="77777777" w:rsidR="003967C7" w:rsidRPr="00061FDF" w:rsidRDefault="003967C7">
            <w:pPr>
              <w:jc w:val="right"/>
              <w:rPr>
                <w:rFonts w:ascii="Arial" w:hAnsi="Arial" w:cs="Arial"/>
                <w:color w:val="000000"/>
                <w:sz w:val="18"/>
                <w:szCs w:val="18"/>
              </w:rPr>
            </w:pPr>
            <w:r w:rsidRPr="00061FDF">
              <w:rPr>
                <w:rFonts w:ascii="Arial" w:hAnsi="Arial" w:cs="Arial"/>
                <w:color w:val="000000"/>
                <w:sz w:val="18"/>
                <w:szCs w:val="18"/>
              </w:rPr>
              <w:t>70010</w:t>
            </w:r>
          </w:p>
        </w:tc>
        <w:tc>
          <w:tcPr>
            <w:tcW w:w="4678" w:type="dxa"/>
            <w:shd w:val="clear" w:color="auto" w:fill="auto"/>
            <w:noWrap/>
            <w:vAlign w:val="bottom"/>
            <w:hideMark/>
          </w:tcPr>
          <w:p w14:paraId="6553057A" w14:textId="77777777" w:rsidR="003967C7" w:rsidRPr="00061FDF" w:rsidRDefault="003967C7">
            <w:pPr>
              <w:rPr>
                <w:rFonts w:ascii="Arial" w:hAnsi="Arial" w:cs="Arial"/>
                <w:color w:val="000000"/>
                <w:sz w:val="18"/>
                <w:szCs w:val="18"/>
              </w:rPr>
            </w:pPr>
            <w:r w:rsidRPr="00061FDF">
              <w:rPr>
                <w:rFonts w:ascii="Arial" w:hAnsi="Arial" w:cs="Arial"/>
                <w:color w:val="000000"/>
                <w:sz w:val="18"/>
                <w:szCs w:val="18"/>
              </w:rPr>
              <w:t>Vročitev zdravila</w:t>
            </w:r>
          </w:p>
        </w:tc>
        <w:tc>
          <w:tcPr>
            <w:tcW w:w="992" w:type="dxa"/>
            <w:shd w:val="clear" w:color="auto" w:fill="auto"/>
            <w:noWrap/>
            <w:vAlign w:val="bottom"/>
            <w:hideMark/>
          </w:tcPr>
          <w:p w14:paraId="3D05FF13" w14:textId="77777777" w:rsidR="003967C7" w:rsidRPr="00061FDF" w:rsidRDefault="003967C7">
            <w:pPr>
              <w:jc w:val="right"/>
              <w:rPr>
                <w:rFonts w:ascii="Arial" w:hAnsi="Arial" w:cs="Arial"/>
                <w:color w:val="000000"/>
                <w:sz w:val="18"/>
                <w:szCs w:val="18"/>
              </w:rPr>
            </w:pPr>
            <w:r w:rsidRPr="00061FDF">
              <w:rPr>
                <w:rFonts w:ascii="Arial" w:hAnsi="Arial" w:cs="Arial"/>
                <w:color w:val="000000"/>
                <w:sz w:val="18"/>
                <w:szCs w:val="18"/>
              </w:rPr>
              <w:t>0,16</w:t>
            </w:r>
          </w:p>
        </w:tc>
      </w:tr>
    </w:tbl>
    <w:tbl>
      <w:tblPr>
        <w:tblStyle w:val="Tabelamrea"/>
        <w:tblW w:w="10031" w:type="dxa"/>
        <w:tblLayout w:type="fixed"/>
        <w:tblLook w:val="04A0" w:firstRow="1" w:lastRow="0" w:firstColumn="1" w:lastColumn="0" w:noHBand="0" w:noVBand="1"/>
      </w:tblPr>
      <w:tblGrid>
        <w:gridCol w:w="817"/>
        <w:gridCol w:w="2977"/>
        <w:gridCol w:w="709"/>
        <w:gridCol w:w="992"/>
        <w:gridCol w:w="1134"/>
        <w:gridCol w:w="992"/>
        <w:gridCol w:w="1134"/>
        <w:gridCol w:w="1276"/>
      </w:tblGrid>
      <w:tr w:rsidR="00164608" w:rsidRPr="001A36DE" w14:paraId="1225F973" w14:textId="77777777" w:rsidTr="00C445FD">
        <w:tc>
          <w:tcPr>
            <w:tcW w:w="817" w:type="dxa"/>
          </w:tcPr>
          <w:p w14:paraId="5A5881AE" w14:textId="77777777" w:rsidR="00164608" w:rsidRPr="001A36DE" w:rsidRDefault="00164608" w:rsidP="00164608">
            <w:pPr>
              <w:ind w:right="284"/>
              <w:jc w:val="right"/>
              <w:rPr>
                <w:rFonts w:ascii="Arial" w:hAnsi="Arial" w:cs="Arial"/>
                <w:sz w:val="20"/>
                <w:szCs w:val="20"/>
              </w:rPr>
            </w:pPr>
            <w:r>
              <w:rPr>
                <w:rFonts w:ascii="Arial" w:hAnsi="Arial" w:cs="Arial"/>
                <w:sz w:val="20"/>
                <w:szCs w:val="20"/>
              </w:rPr>
              <w:t>4</w:t>
            </w:r>
          </w:p>
        </w:tc>
        <w:tc>
          <w:tcPr>
            <w:tcW w:w="2977" w:type="dxa"/>
          </w:tcPr>
          <w:p w14:paraId="1073D3A5" w14:textId="77777777" w:rsidR="00164608" w:rsidRPr="00837871" w:rsidRDefault="00164608" w:rsidP="00164608">
            <w:pPr>
              <w:rPr>
                <w:rFonts w:ascii="Arial" w:hAnsi="Arial" w:cs="Arial"/>
                <w:sz w:val="18"/>
                <w:szCs w:val="18"/>
              </w:rPr>
            </w:pPr>
            <w:r>
              <w:rPr>
                <w:rFonts w:ascii="Arial" w:hAnsi="Arial" w:cs="Arial"/>
                <w:sz w:val="18"/>
                <w:szCs w:val="18"/>
              </w:rPr>
              <w:t>Dodatek za vročitev zdravila na neobnovljiv recept - 3x večje pakiranje</w:t>
            </w:r>
          </w:p>
        </w:tc>
        <w:tc>
          <w:tcPr>
            <w:tcW w:w="709" w:type="dxa"/>
          </w:tcPr>
          <w:p w14:paraId="468B15D7" w14:textId="77777777" w:rsidR="00164608" w:rsidRPr="00837871" w:rsidRDefault="00164608" w:rsidP="00164608">
            <w:pPr>
              <w:jc w:val="center"/>
              <w:rPr>
                <w:rFonts w:ascii="Arial" w:hAnsi="Arial" w:cs="Arial"/>
                <w:sz w:val="18"/>
                <w:szCs w:val="18"/>
              </w:rPr>
            </w:pPr>
            <w:r>
              <w:rPr>
                <w:rFonts w:ascii="Arial" w:hAnsi="Arial" w:cs="Arial"/>
                <w:sz w:val="18"/>
                <w:szCs w:val="18"/>
              </w:rPr>
              <w:t>2</w:t>
            </w:r>
          </w:p>
        </w:tc>
        <w:tc>
          <w:tcPr>
            <w:tcW w:w="992" w:type="dxa"/>
          </w:tcPr>
          <w:p w14:paraId="60D1BC16" w14:textId="77777777" w:rsidR="00164608" w:rsidRPr="00837871" w:rsidRDefault="00164608" w:rsidP="00164608">
            <w:pPr>
              <w:jc w:val="center"/>
              <w:rPr>
                <w:rFonts w:ascii="Arial" w:hAnsi="Arial" w:cs="Arial"/>
                <w:sz w:val="18"/>
                <w:szCs w:val="18"/>
              </w:rPr>
            </w:pPr>
            <w:r>
              <w:rPr>
                <w:rFonts w:ascii="Arial" w:hAnsi="Arial" w:cs="Arial"/>
                <w:sz w:val="18"/>
                <w:szCs w:val="18"/>
              </w:rPr>
              <w:t>0,32</w:t>
            </w:r>
          </w:p>
        </w:tc>
        <w:tc>
          <w:tcPr>
            <w:tcW w:w="1134" w:type="dxa"/>
          </w:tcPr>
          <w:p w14:paraId="69296FCE" w14:textId="77777777" w:rsidR="00164608" w:rsidRPr="00837871" w:rsidRDefault="00164608" w:rsidP="00164608">
            <w:pPr>
              <w:jc w:val="center"/>
              <w:rPr>
                <w:rFonts w:ascii="Arial" w:hAnsi="Arial" w:cs="Arial"/>
                <w:sz w:val="18"/>
                <w:szCs w:val="18"/>
              </w:rPr>
            </w:pPr>
            <w:r>
              <w:rPr>
                <w:rFonts w:ascii="Arial" w:hAnsi="Arial" w:cs="Arial"/>
                <w:sz w:val="18"/>
                <w:szCs w:val="18"/>
              </w:rPr>
              <w:t>da</w:t>
            </w:r>
          </w:p>
        </w:tc>
        <w:tc>
          <w:tcPr>
            <w:tcW w:w="992" w:type="dxa"/>
          </w:tcPr>
          <w:p w14:paraId="75B32D8A" w14:textId="77777777" w:rsidR="00164608" w:rsidRPr="00837871" w:rsidRDefault="00164608" w:rsidP="00164608">
            <w:pPr>
              <w:jc w:val="center"/>
              <w:rPr>
                <w:rFonts w:ascii="Arial" w:hAnsi="Arial" w:cs="Arial"/>
                <w:sz w:val="18"/>
                <w:szCs w:val="18"/>
              </w:rPr>
            </w:pPr>
            <w:r>
              <w:rPr>
                <w:rFonts w:ascii="Arial" w:hAnsi="Arial" w:cs="Arial"/>
                <w:sz w:val="18"/>
                <w:szCs w:val="18"/>
              </w:rPr>
              <w:t>ne</w:t>
            </w:r>
          </w:p>
        </w:tc>
        <w:tc>
          <w:tcPr>
            <w:tcW w:w="1134" w:type="dxa"/>
          </w:tcPr>
          <w:p w14:paraId="75E70310" w14:textId="77777777" w:rsidR="00164608" w:rsidRPr="00837871" w:rsidRDefault="00164608" w:rsidP="00164608">
            <w:pPr>
              <w:rPr>
                <w:rFonts w:ascii="Arial" w:hAnsi="Arial" w:cs="Arial"/>
                <w:sz w:val="18"/>
                <w:szCs w:val="18"/>
              </w:rPr>
            </w:pPr>
          </w:p>
        </w:tc>
        <w:tc>
          <w:tcPr>
            <w:tcW w:w="1276" w:type="dxa"/>
          </w:tcPr>
          <w:p w14:paraId="3A6D6770" w14:textId="77777777" w:rsidR="00164608" w:rsidRPr="00837871" w:rsidRDefault="00164608" w:rsidP="00164608">
            <w:pPr>
              <w:rPr>
                <w:rFonts w:ascii="Arial" w:hAnsi="Arial" w:cs="Arial"/>
                <w:sz w:val="18"/>
                <w:szCs w:val="18"/>
              </w:rPr>
            </w:pPr>
          </w:p>
        </w:tc>
      </w:tr>
    </w:tbl>
    <w:tbl>
      <w:tblPr>
        <w:tblW w:w="0" w:type="auto"/>
        <w:tblInd w:w="816"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678"/>
        <w:gridCol w:w="992"/>
      </w:tblGrid>
      <w:tr w:rsidR="00D204EF" w:rsidRPr="00061FDF" w14:paraId="6CD53405" w14:textId="77777777" w:rsidTr="00954023">
        <w:tc>
          <w:tcPr>
            <w:tcW w:w="1134" w:type="dxa"/>
            <w:shd w:val="clear" w:color="auto" w:fill="auto"/>
            <w:noWrap/>
            <w:vAlign w:val="bottom"/>
            <w:hideMark/>
          </w:tcPr>
          <w:p w14:paraId="55DF6860"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70014</w:t>
            </w:r>
          </w:p>
        </w:tc>
        <w:tc>
          <w:tcPr>
            <w:tcW w:w="4678" w:type="dxa"/>
            <w:shd w:val="clear" w:color="auto" w:fill="auto"/>
            <w:noWrap/>
            <w:vAlign w:val="bottom"/>
            <w:hideMark/>
          </w:tcPr>
          <w:p w14:paraId="76B3FC2B" w14:textId="77777777" w:rsidR="00D204EF" w:rsidRPr="00061FDF" w:rsidRDefault="00D204EF">
            <w:pPr>
              <w:rPr>
                <w:rFonts w:ascii="Arial" w:hAnsi="Arial" w:cs="Arial"/>
                <w:color w:val="000000"/>
                <w:sz w:val="18"/>
                <w:szCs w:val="18"/>
              </w:rPr>
            </w:pPr>
            <w:r w:rsidRPr="00061FDF">
              <w:rPr>
                <w:rFonts w:ascii="Arial" w:hAnsi="Arial" w:cs="Arial"/>
                <w:color w:val="000000"/>
                <w:sz w:val="18"/>
                <w:szCs w:val="18"/>
              </w:rPr>
              <w:t>Dodatek k vročitvi zdravil -3x večje pakiranje</w:t>
            </w:r>
          </w:p>
        </w:tc>
        <w:tc>
          <w:tcPr>
            <w:tcW w:w="992" w:type="dxa"/>
            <w:shd w:val="clear" w:color="auto" w:fill="auto"/>
            <w:noWrap/>
            <w:vAlign w:val="bottom"/>
            <w:hideMark/>
          </w:tcPr>
          <w:p w14:paraId="71DE00E5"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0,32</w:t>
            </w:r>
          </w:p>
        </w:tc>
      </w:tr>
    </w:tbl>
    <w:tbl>
      <w:tblPr>
        <w:tblStyle w:val="Tabelamrea"/>
        <w:tblW w:w="10031" w:type="dxa"/>
        <w:tblLayout w:type="fixed"/>
        <w:tblLook w:val="04A0" w:firstRow="1" w:lastRow="0" w:firstColumn="1" w:lastColumn="0" w:noHBand="0" w:noVBand="1"/>
      </w:tblPr>
      <w:tblGrid>
        <w:gridCol w:w="817"/>
        <w:gridCol w:w="2977"/>
        <w:gridCol w:w="709"/>
        <w:gridCol w:w="992"/>
        <w:gridCol w:w="1134"/>
        <w:gridCol w:w="992"/>
        <w:gridCol w:w="1134"/>
        <w:gridCol w:w="1276"/>
      </w:tblGrid>
      <w:tr w:rsidR="00164608" w:rsidRPr="001A36DE" w14:paraId="6BD3ED3E" w14:textId="77777777" w:rsidTr="00C445FD">
        <w:tc>
          <w:tcPr>
            <w:tcW w:w="817" w:type="dxa"/>
          </w:tcPr>
          <w:p w14:paraId="4A399422" w14:textId="77777777" w:rsidR="00164608" w:rsidRPr="001A36DE" w:rsidRDefault="00164608" w:rsidP="00164608">
            <w:pPr>
              <w:ind w:right="284"/>
              <w:jc w:val="right"/>
              <w:rPr>
                <w:rFonts w:ascii="Arial" w:hAnsi="Arial" w:cs="Arial"/>
                <w:sz w:val="20"/>
                <w:szCs w:val="20"/>
              </w:rPr>
            </w:pPr>
            <w:r>
              <w:rPr>
                <w:rFonts w:ascii="Arial" w:hAnsi="Arial" w:cs="Arial"/>
                <w:sz w:val="20"/>
                <w:szCs w:val="20"/>
              </w:rPr>
              <w:lastRenderedPageBreak/>
              <w:t>5</w:t>
            </w:r>
          </w:p>
        </w:tc>
        <w:tc>
          <w:tcPr>
            <w:tcW w:w="2977" w:type="dxa"/>
          </w:tcPr>
          <w:p w14:paraId="1DF4C0FC" w14:textId="77777777" w:rsidR="00164608" w:rsidRPr="00837871" w:rsidRDefault="00164608" w:rsidP="00164608">
            <w:pPr>
              <w:rPr>
                <w:rFonts w:ascii="Arial" w:hAnsi="Arial" w:cs="Arial"/>
                <w:sz w:val="18"/>
                <w:szCs w:val="18"/>
              </w:rPr>
            </w:pPr>
            <w:r>
              <w:rPr>
                <w:rFonts w:ascii="Arial" w:hAnsi="Arial" w:cs="Arial"/>
                <w:sz w:val="18"/>
                <w:szCs w:val="18"/>
              </w:rPr>
              <w:t>Dodatek za vročitev neobnovljivega recepta - 4x večje pakiranje</w:t>
            </w:r>
          </w:p>
        </w:tc>
        <w:tc>
          <w:tcPr>
            <w:tcW w:w="709" w:type="dxa"/>
          </w:tcPr>
          <w:p w14:paraId="519C34D9" w14:textId="77777777" w:rsidR="00164608" w:rsidRPr="00837871" w:rsidRDefault="00164608" w:rsidP="00164608">
            <w:pPr>
              <w:jc w:val="center"/>
              <w:rPr>
                <w:rFonts w:ascii="Arial" w:hAnsi="Arial" w:cs="Arial"/>
                <w:sz w:val="18"/>
                <w:szCs w:val="18"/>
              </w:rPr>
            </w:pPr>
            <w:r>
              <w:rPr>
                <w:rFonts w:ascii="Arial" w:hAnsi="Arial" w:cs="Arial"/>
                <w:sz w:val="18"/>
                <w:szCs w:val="18"/>
              </w:rPr>
              <w:t>2</w:t>
            </w:r>
          </w:p>
        </w:tc>
        <w:tc>
          <w:tcPr>
            <w:tcW w:w="992" w:type="dxa"/>
          </w:tcPr>
          <w:p w14:paraId="70A45699" w14:textId="77777777" w:rsidR="00164608" w:rsidRPr="00837871" w:rsidRDefault="00164608" w:rsidP="00164608">
            <w:pPr>
              <w:jc w:val="center"/>
              <w:rPr>
                <w:rFonts w:ascii="Arial" w:hAnsi="Arial" w:cs="Arial"/>
                <w:sz w:val="18"/>
                <w:szCs w:val="18"/>
              </w:rPr>
            </w:pPr>
            <w:r>
              <w:rPr>
                <w:rFonts w:ascii="Arial" w:hAnsi="Arial" w:cs="Arial"/>
                <w:sz w:val="18"/>
                <w:szCs w:val="18"/>
              </w:rPr>
              <w:t>0,48</w:t>
            </w:r>
          </w:p>
        </w:tc>
        <w:tc>
          <w:tcPr>
            <w:tcW w:w="1134" w:type="dxa"/>
          </w:tcPr>
          <w:p w14:paraId="6B9B2FC1" w14:textId="77777777" w:rsidR="00164608" w:rsidRPr="00837871" w:rsidRDefault="00164608" w:rsidP="00164608">
            <w:pPr>
              <w:jc w:val="center"/>
              <w:rPr>
                <w:rFonts w:ascii="Arial" w:hAnsi="Arial" w:cs="Arial"/>
                <w:sz w:val="18"/>
                <w:szCs w:val="18"/>
              </w:rPr>
            </w:pPr>
            <w:r>
              <w:rPr>
                <w:rFonts w:ascii="Arial" w:hAnsi="Arial" w:cs="Arial"/>
                <w:sz w:val="18"/>
                <w:szCs w:val="18"/>
              </w:rPr>
              <w:t>da</w:t>
            </w:r>
          </w:p>
        </w:tc>
        <w:tc>
          <w:tcPr>
            <w:tcW w:w="992" w:type="dxa"/>
          </w:tcPr>
          <w:p w14:paraId="3B83E8D6" w14:textId="77777777" w:rsidR="00164608" w:rsidRPr="00837871" w:rsidRDefault="00164608" w:rsidP="00164608">
            <w:pPr>
              <w:jc w:val="center"/>
              <w:rPr>
                <w:rFonts w:ascii="Arial" w:hAnsi="Arial" w:cs="Arial"/>
                <w:sz w:val="18"/>
                <w:szCs w:val="18"/>
              </w:rPr>
            </w:pPr>
            <w:r>
              <w:rPr>
                <w:rFonts w:ascii="Arial" w:hAnsi="Arial" w:cs="Arial"/>
                <w:sz w:val="18"/>
                <w:szCs w:val="18"/>
              </w:rPr>
              <w:t>ne</w:t>
            </w:r>
          </w:p>
        </w:tc>
        <w:tc>
          <w:tcPr>
            <w:tcW w:w="1134" w:type="dxa"/>
          </w:tcPr>
          <w:p w14:paraId="4E883EF8" w14:textId="77777777" w:rsidR="00164608" w:rsidRPr="00837871" w:rsidRDefault="00164608" w:rsidP="00164608">
            <w:pPr>
              <w:rPr>
                <w:rFonts w:ascii="Arial" w:hAnsi="Arial" w:cs="Arial"/>
                <w:sz w:val="18"/>
                <w:szCs w:val="18"/>
              </w:rPr>
            </w:pPr>
          </w:p>
        </w:tc>
        <w:tc>
          <w:tcPr>
            <w:tcW w:w="1276" w:type="dxa"/>
          </w:tcPr>
          <w:p w14:paraId="5BE49924" w14:textId="77777777" w:rsidR="00164608" w:rsidRPr="00837871" w:rsidRDefault="00164608" w:rsidP="00164608">
            <w:pPr>
              <w:rPr>
                <w:rFonts w:ascii="Arial" w:hAnsi="Arial" w:cs="Arial"/>
                <w:sz w:val="18"/>
                <w:szCs w:val="18"/>
              </w:rPr>
            </w:pPr>
          </w:p>
        </w:tc>
      </w:tr>
    </w:tbl>
    <w:tbl>
      <w:tblPr>
        <w:tblW w:w="0" w:type="auto"/>
        <w:tblInd w:w="816"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678"/>
        <w:gridCol w:w="992"/>
      </w:tblGrid>
      <w:tr w:rsidR="00D204EF" w:rsidRPr="00061FDF" w14:paraId="1DC43947" w14:textId="77777777" w:rsidTr="00954023">
        <w:trPr>
          <w:trHeight w:val="20"/>
        </w:trPr>
        <w:tc>
          <w:tcPr>
            <w:tcW w:w="1134" w:type="dxa"/>
            <w:shd w:val="clear" w:color="auto" w:fill="auto"/>
            <w:noWrap/>
            <w:vAlign w:val="bottom"/>
            <w:hideMark/>
          </w:tcPr>
          <w:p w14:paraId="3C414455"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70013</w:t>
            </w:r>
          </w:p>
        </w:tc>
        <w:tc>
          <w:tcPr>
            <w:tcW w:w="4678" w:type="dxa"/>
            <w:shd w:val="clear" w:color="auto" w:fill="auto"/>
            <w:noWrap/>
            <w:vAlign w:val="bottom"/>
            <w:hideMark/>
          </w:tcPr>
          <w:p w14:paraId="2EE73E6E" w14:textId="77777777" w:rsidR="00D204EF" w:rsidRPr="00061FDF" w:rsidRDefault="00D204EF">
            <w:pPr>
              <w:rPr>
                <w:rFonts w:ascii="Arial" w:hAnsi="Arial" w:cs="Arial"/>
                <w:color w:val="000000"/>
                <w:sz w:val="18"/>
                <w:szCs w:val="18"/>
              </w:rPr>
            </w:pPr>
            <w:r w:rsidRPr="00061FDF">
              <w:rPr>
                <w:rFonts w:ascii="Arial" w:hAnsi="Arial" w:cs="Arial"/>
                <w:color w:val="000000"/>
                <w:sz w:val="18"/>
                <w:szCs w:val="18"/>
              </w:rPr>
              <w:t>Dodatek k vročitvi zdravil -4x večje pakiranje</w:t>
            </w:r>
          </w:p>
        </w:tc>
        <w:tc>
          <w:tcPr>
            <w:tcW w:w="992" w:type="dxa"/>
            <w:shd w:val="clear" w:color="auto" w:fill="auto"/>
            <w:noWrap/>
            <w:vAlign w:val="bottom"/>
            <w:hideMark/>
          </w:tcPr>
          <w:p w14:paraId="7852DBB9"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0,48</w:t>
            </w:r>
          </w:p>
        </w:tc>
      </w:tr>
    </w:tbl>
    <w:tbl>
      <w:tblPr>
        <w:tblStyle w:val="Tabelamrea"/>
        <w:tblW w:w="10031" w:type="dxa"/>
        <w:tblLayout w:type="fixed"/>
        <w:tblLook w:val="04A0" w:firstRow="1" w:lastRow="0" w:firstColumn="1" w:lastColumn="0" w:noHBand="0" w:noVBand="1"/>
      </w:tblPr>
      <w:tblGrid>
        <w:gridCol w:w="817"/>
        <w:gridCol w:w="2977"/>
        <w:gridCol w:w="709"/>
        <w:gridCol w:w="992"/>
        <w:gridCol w:w="1134"/>
        <w:gridCol w:w="992"/>
        <w:gridCol w:w="1134"/>
        <w:gridCol w:w="1276"/>
      </w:tblGrid>
      <w:tr w:rsidR="00164608" w:rsidRPr="001A36DE" w14:paraId="5B2495B5" w14:textId="77777777" w:rsidTr="00C445FD">
        <w:tc>
          <w:tcPr>
            <w:tcW w:w="817" w:type="dxa"/>
          </w:tcPr>
          <w:p w14:paraId="0BD61005" w14:textId="77777777" w:rsidR="00164608" w:rsidRPr="001A36DE" w:rsidRDefault="00164608" w:rsidP="00164608">
            <w:pPr>
              <w:ind w:right="284"/>
              <w:jc w:val="right"/>
              <w:rPr>
                <w:rFonts w:ascii="Arial" w:hAnsi="Arial" w:cs="Arial"/>
                <w:sz w:val="20"/>
                <w:szCs w:val="20"/>
              </w:rPr>
            </w:pPr>
            <w:r>
              <w:rPr>
                <w:rFonts w:ascii="Arial" w:hAnsi="Arial" w:cs="Arial"/>
                <w:sz w:val="20"/>
                <w:szCs w:val="20"/>
              </w:rPr>
              <w:t>6</w:t>
            </w:r>
          </w:p>
        </w:tc>
        <w:tc>
          <w:tcPr>
            <w:tcW w:w="2977" w:type="dxa"/>
          </w:tcPr>
          <w:p w14:paraId="2E313E46" w14:textId="77777777" w:rsidR="00164608" w:rsidRPr="00837871" w:rsidRDefault="00164608" w:rsidP="00164608">
            <w:pPr>
              <w:rPr>
                <w:rFonts w:ascii="Arial" w:hAnsi="Arial" w:cs="Arial"/>
                <w:sz w:val="18"/>
                <w:szCs w:val="18"/>
              </w:rPr>
            </w:pPr>
            <w:r>
              <w:rPr>
                <w:rFonts w:ascii="Arial" w:hAnsi="Arial" w:cs="Arial"/>
                <w:sz w:val="18"/>
                <w:szCs w:val="18"/>
              </w:rPr>
              <w:t>Vročitev obnovljivega recepta</w:t>
            </w:r>
          </w:p>
        </w:tc>
        <w:tc>
          <w:tcPr>
            <w:tcW w:w="709" w:type="dxa"/>
          </w:tcPr>
          <w:p w14:paraId="322ECE95" w14:textId="77777777" w:rsidR="00164608" w:rsidRPr="00837871" w:rsidRDefault="00164608" w:rsidP="00164608">
            <w:pPr>
              <w:jc w:val="center"/>
              <w:rPr>
                <w:rFonts w:ascii="Arial" w:hAnsi="Arial" w:cs="Arial"/>
                <w:sz w:val="18"/>
                <w:szCs w:val="18"/>
              </w:rPr>
            </w:pPr>
            <w:r>
              <w:rPr>
                <w:rFonts w:ascii="Arial" w:hAnsi="Arial" w:cs="Arial"/>
                <w:sz w:val="18"/>
                <w:szCs w:val="18"/>
              </w:rPr>
              <w:t>3</w:t>
            </w:r>
          </w:p>
        </w:tc>
        <w:tc>
          <w:tcPr>
            <w:tcW w:w="992" w:type="dxa"/>
          </w:tcPr>
          <w:p w14:paraId="48B80B16" w14:textId="77777777" w:rsidR="00164608" w:rsidRPr="00837871" w:rsidRDefault="00164608" w:rsidP="00164608">
            <w:pPr>
              <w:jc w:val="center"/>
              <w:rPr>
                <w:rFonts w:ascii="Arial" w:hAnsi="Arial" w:cs="Arial"/>
                <w:sz w:val="18"/>
                <w:szCs w:val="18"/>
              </w:rPr>
            </w:pPr>
            <w:r>
              <w:rPr>
                <w:rFonts w:ascii="Arial" w:hAnsi="Arial" w:cs="Arial"/>
                <w:sz w:val="18"/>
                <w:szCs w:val="18"/>
              </w:rPr>
              <w:t>0,22</w:t>
            </w:r>
          </w:p>
        </w:tc>
        <w:tc>
          <w:tcPr>
            <w:tcW w:w="1134" w:type="dxa"/>
          </w:tcPr>
          <w:p w14:paraId="578E267B" w14:textId="77777777" w:rsidR="00164608" w:rsidRPr="00837871" w:rsidRDefault="00164608" w:rsidP="00164608">
            <w:pPr>
              <w:jc w:val="center"/>
              <w:rPr>
                <w:rFonts w:ascii="Arial" w:hAnsi="Arial" w:cs="Arial"/>
                <w:sz w:val="18"/>
                <w:szCs w:val="18"/>
              </w:rPr>
            </w:pPr>
            <w:r>
              <w:rPr>
                <w:rFonts w:ascii="Arial" w:hAnsi="Arial" w:cs="Arial"/>
                <w:sz w:val="18"/>
                <w:szCs w:val="18"/>
              </w:rPr>
              <w:t>da</w:t>
            </w:r>
          </w:p>
        </w:tc>
        <w:tc>
          <w:tcPr>
            <w:tcW w:w="992" w:type="dxa"/>
          </w:tcPr>
          <w:p w14:paraId="03670E36" w14:textId="77777777" w:rsidR="00164608" w:rsidRPr="00837871" w:rsidRDefault="00164608" w:rsidP="00164608">
            <w:pPr>
              <w:jc w:val="center"/>
              <w:rPr>
                <w:rFonts w:ascii="Arial" w:hAnsi="Arial" w:cs="Arial"/>
                <w:sz w:val="18"/>
                <w:szCs w:val="18"/>
              </w:rPr>
            </w:pPr>
            <w:r>
              <w:rPr>
                <w:rFonts w:ascii="Arial" w:hAnsi="Arial" w:cs="Arial"/>
                <w:sz w:val="18"/>
                <w:szCs w:val="18"/>
              </w:rPr>
              <w:t>da</w:t>
            </w:r>
          </w:p>
        </w:tc>
        <w:tc>
          <w:tcPr>
            <w:tcW w:w="1134" w:type="dxa"/>
          </w:tcPr>
          <w:p w14:paraId="2398D2B5" w14:textId="77777777" w:rsidR="00164608" w:rsidRPr="00837871" w:rsidRDefault="00164608" w:rsidP="00164608">
            <w:pPr>
              <w:rPr>
                <w:rFonts w:ascii="Arial" w:hAnsi="Arial" w:cs="Arial"/>
                <w:sz w:val="18"/>
                <w:szCs w:val="18"/>
              </w:rPr>
            </w:pPr>
          </w:p>
        </w:tc>
        <w:tc>
          <w:tcPr>
            <w:tcW w:w="1276" w:type="dxa"/>
          </w:tcPr>
          <w:p w14:paraId="38D84039" w14:textId="77777777" w:rsidR="00164608" w:rsidRPr="00837871" w:rsidRDefault="00164608" w:rsidP="00164608">
            <w:pPr>
              <w:rPr>
                <w:rFonts w:ascii="Arial" w:hAnsi="Arial" w:cs="Arial"/>
                <w:sz w:val="18"/>
                <w:szCs w:val="18"/>
              </w:rPr>
            </w:pPr>
          </w:p>
        </w:tc>
      </w:tr>
    </w:tbl>
    <w:tbl>
      <w:tblPr>
        <w:tblW w:w="0" w:type="auto"/>
        <w:tblInd w:w="816" w:type="dxa"/>
        <w:tblLook w:val="04A0" w:firstRow="1" w:lastRow="0" w:firstColumn="1" w:lastColumn="0" w:noHBand="0" w:noVBand="1"/>
      </w:tblPr>
      <w:tblGrid>
        <w:gridCol w:w="1134"/>
        <w:gridCol w:w="4678"/>
        <w:gridCol w:w="992"/>
      </w:tblGrid>
      <w:tr w:rsidR="00D204EF" w:rsidRPr="00061FDF" w14:paraId="1E8C65F0" w14:textId="77777777" w:rsidTr="00954023">
        <w:trPr>
          <w:trHeight w:val="20"/>
        </w:trPr>
        <w:tc>
          <w:tcPr>
            <w:tcW w:w="1134" w:type="dxa"/>
            <w:tcBorders>
              <w:left w:val="single" w:sz="4" w:space="0" w:color="auto"/>
              <w:bottom w:val="single" w:sz="4" w:space="0" w:color="auto"/>
              <w:right w:val="single" w:sz="4" w:space="0" w:color="auto"/>
            </w:tcBorders>
            <w:shd w:val="clear" w:color="auto" w:fill="auto"/>
            <w:noWrap/>
            <w:vAlign w:val="bottom"/>
            <w:hideMark/>
          </w:tcPr>
          <w:p w14:paraId="25903A24"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70010</w:t>
            </w:r>
          </w:p>
        </w:tc>
        <w:tc>
          <w:tcPr>
            <w:tcW w:w="4678" w:type="dxa"/>
            <w:tcBorders>
              <w:left w:val="nil"/>
              <w:bottom w:val="single" w:sz="4" w:space="0" w:color="auto"/>
              <w:right w:val="single" w:sz="4" w:space="0" w:color="auto"/>
            </w:tcBorders>
            <w:shd w:val="clear" w:color="auto" w:fill="auto"/>
            <w:noWrap/>
            <w:vAlign w:val="bottom"/>
            <w:hideMark/>
          </w:tcPr>
          <w:p w14:paraId="29133472" w14:textId="77777777" w:rsidR="00D204EF" w:rsidRPr="00061FDF" w:rsidRDefault="00D204EF">
            <w:pPr>
              <w:rPr>
                <w:rFonts w:ascii="Arial" w:hAnsi="Arial" w:cs="Arial"/>
                <w:color w:val="000000"/>
                <w:sz w:val="18"/>
                <w:szCs w:val="18"/>
              </w:rPr>
            </w:pPr>
            <w:r w:rsidRPr="00061FDF">
              <w:rPr>
                <w:rFonts w:ascii="Arial" w:hAnsi="Arial" w:cs="Arial"/>
                <w:color w:val="000000"/>
                <w:sz w:val="18"/>
                <w:szCs w:val="18"/>
              </w:rPr>
              <w:t>Vročitev zdravila</w:t>
            </w:r>
          </w:p>
        </w:tc>
        <w:tc>
          <w:tcPr>
            <w:tcW w:w="992" w:type="dxa"/>
            <w:tcBorders>
              <w:left w:val="nil"/>
              <w:bottom w:val="single" w:sz="4" w:space="0" w:color="auto"/>
              <w:right w:val="single" w:sz="4" w:space="0" w:color="auto"/>
            </w:tcBorders>
            <w:shd w:val="clear" w:color="auto" w:fill="auto"/>
            <w:noWrap/>
            <w:vAlign w:val="bottom"/>
            <w:hideMark/>
          </w:tcPr>
          <w:p w14:paraId="60CFCA2F"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0,16</w:t>
            </w:r>
          </w:p>
        </w:tc>
      </w:tr>
      <w:tr w:rsidR="00D204EF" w:rsidRPr="00061FDF" w14:paraId="7BBEA47F" w14:textId="77777777" w:rsidTr="00954023">
        <w:trPr>
          <w:trHeight w:val="20"/>
        </w:trPr>
        <w:tc>
          <w:tcPr>
            <w:tcW w:w="1134" w:type="dxa"/>
            <w:tcBorders>
              <w:top w:val="single" w:sz="4" w:space="0" w:color="auto"/>
              <w:left w:val="single" w:sz="4" w:space="0" w:color="auto"/>
              <w:right w:val="single" w:sz="4" w:space="0" w:color="auto"/>
            </w:tcBorders>
            <w:shd w:val="clear" w:color="auto" w:fill="auto"/>
            <w:noWrap/>
            <w:vAlign w:val="bottom"/>
            <w:hideMark/>
          </w:tcPr>
          <w:p w14:paraId="0B2F5B24"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70021</w:t>
            </w:r>
          </w:p>
        </w:tc>
        <w:tc>
          <w:tcPr>
            <w:tcW w:w="4678" w:type="dxa"/>
            <w:tcBorders>
              <w:top w:val="single" w:sz="4" w:space="0" w:color="auto"/>
              <w:left w:val="nil"/>
              <w:right w:val="single" w:sz="4" w:space="0" w:color="auto"/>
            </w:tcBorders>
            <w:shd w:val="clear" w:color="auto" w:fill="auto"/>
            <w:noWrap/>
            <w:vAlign w:val="bottom"/>
            <w:hideMark/>
          </w:tcPr>
          <w:p w14:paraId="32C83B56" w14:textId="77777777" w:rsidR="00D204EF" w:rsidRPr="00061FDF" w:rsidRDefault="00D204EF">
            <w:pPr>
              <w:rPr>
                <w:rFonts w:ascii="Arial" w:hAnsi="Arial" w:cs="Arial"/>
                <w:color w:val="000000"/>
                <w:sz w:val="18"/>
                <w:szCs w:val="18"/>
              </w:rPr>
            </w:pPr>
            <w:r w:rsidRPr="00061FDF">
              <w:rPr>
                <w:rFonts w:ascii="Arial" w:hAnsi="Arial" w:cs="Arial"/>
                <w:color w:val="000000"/>
                <w:sz w:val="18"/>
                <w:szCs w:val="18"/>
              </w:rPr>
              <w:t>Dodatek k vročitvi zdravil na ObnRp</w:t>
            </w:r>
          </w:p>
        </w:tc>
        <w:tc>
          <w:tcPr>
            <w:tcW w:w="992" w:type="dxa"/>
            <w:tcBorders>
              <w:top w:val="single" w:sz="4" w:space="0" w:color="auto"/>
              <w:left w:val="nil"/>
              <w:right w:val="single" w:sz="4" w:space="0" w:color="auto"/>
            </w:tcBorders>
            <w:shd w:val="clear" w:color="auto" w:fill="auto"/>
            <w:noWrap/>
            <w:vAlign w:val="bottom"/>
            <w:hideMark/>
          </w:tcPr>
          <w:p w14:paraId="4699221E"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0,06</w:t>
            </w:r>
          </w:p>
        </w:tc>
      </w:tr>
    </w:tbl>
    <w:tbl>
      <w:tblPr>
        <w:tblStyle w:val="Tabelamrea"/>
        <w:tblW w:w="10031" w:type="dxa"/>
        <w:tblLayout w:type="fixed"/>
        <w:tblLook w:val="04A0" w:firstRow="1" w:lastRow="0" w:firstColumn="1" w:lastColumn="0" w:noHBand="0" w:noVBand="1"/>
      </w:tblPr>
      <w:tblGrid>
        <w:gridCol w:w="817"/>
        <w:gridCol w:w="2977"/>
        <w:gridCol w:w="709"/>
        <w:gridCol w:w="992"/>
        <w:gridCol w:w="1134"/>
        <w:gridCol w:w="992"/>
        <w:gridCol w:w="1134"/>
        <w:gridCol w:w="1276"/>
      </w:tblGrid>
      <w:tr w:rsidR="00164608" w:rsidRPr="001A36DE" w14:paraId="1F866DD1" w14:textId="77777777" w:rsidTr="00C445FD">
        <w:tc>
          <w:tcPr>
            <w:tcW w:w="817" w:type="dxa"/>
          </w:tcPr>
          <w:p w14:paraId="5BB9A6E7" w14:textId="77777777" w:rsidR="00164608" w:rsidRPr="001A36DE" w:rsidRDefault="00164608" w:rsidP="00164608">
            <w:pPr>
              <w:ind w:right="284"/>
              <w:jc w:val="right"/>
              <w:rPr>
                <w:rFonts w:ascii="Arial" w:hAnsi="Arial" w:cs="Arial"/>
                <w:sz w:val="20"/>
                <w:szCs w:val="20"/>
              </w:rPr>
            </w:pPr>
            <w:r>
              <w:rPr>
                <w:rFonts w:ascii="Arial" w:hAnsi="Arial" w:cs="Arial"/>
                <w:sz w:val="20"/>
                <w:szCs w:val="20"/>
              </w:rPr>
              <w:t>7</w:t>
            </w:r>
          </w:p>
        </w:tc>
        <w:tc>
          <w:tcPr>
            <w:tcW w:w="2977" w:type="dxa"/>
          </w:tcPr>
          <w:p w14:paraId="7C44D50A" w14:textId="77777777" w:rsidR="00164608" w:rsidRPr="00837871" w:rsidRDefault="00164608" w:rsidP="00164608">
            <w:pPr>
              <w:rPr>
                <w:rFonts w:ascii="Arial" w:hAnsi="Arial" w:cs="Arial"/>
                <w:sz w:val="18"/>
                <w:szCs w:val="18"/>
              </w:rPr>
            </w:pPr>
            <w:r>
              <w:rPr>
                <w:rFonts w:ascii="Arial" w:hAnsi="Arial" w:cs="Arial"/>
                <w:sz w:val="18"/>
                <w:szCs w:val="18"/>
              </w:rPr>
              <w:t>Dodatek za vročitev obnovljivega recepta - 3x večje pakiranje</w:t>
            </w:r>
          </w:p>
        </w:tc>
        <w:tc>
          <w:tcPr>
            <w:tcW w:w="709" w:type="dxa"/>
          </w:tcPr>
          <w:p w14:paraId="77ADDAC3" w14:textId="77777777" w:rsidR="00164608" w:rsidRPr="00837871" w:rsidRDefault="00164608" w:rsidP="00164608">
            <w:pPr>
              <w:jc w:val="center"/>
              <w:rPr>
                <w:rFonts w:ascii="Arial" w:hAnsi="Arial" w:cs="Arial"/>
                <w:sz w:val="18"/>
                <w:szCs w:val="18"/>
              </w:rPr>
            </w:pPr>
            <w:r>
              <w:rPr>
                <w:rFonts w:ascii="Arial" w:hAnsi="Arial" w:cs="Arial"/>
                <w:sz w:val="18"/>
                <w:szCs w:val="18"/>
              </w:rPr>
              <w:t>3</w:t>
            </w:r>
          </w:p>
        </w:tc>
        <w:tc>
          <w:tcPr>
            <w:tcW w:w="992" w:type="dxa"/>
          </w:tcPr>
          <w:p w14:paraId="63AE6E0A" w14:textId="77777777" w:rsidR="00164608" w:rsidRPr="00837871" w:rsidRDefault="00164608" w:rsidP="00164608">
            <w:pPr>
              <w:jc w:val="center"/>
              <w:rPr>
                <w:rFonts w:ascii="Arial" w:hAnsi="Arial" w:cs="Arial"/>
                <w:sz w:val="18"/>
                <w:szCs w:val="18"/>
              </w:rPr>
            </w:pPr>
            <w:r>
              <w:rPr>
                <w:rFonts w:ascii="Arial" w:hAnsi="Arial" w:cs="Arial"/>
                <w:sz w:val="18"/>
                <w:szCs w:val="18"/>
              </w:rPr>
              <w:t>0,44</w:t>
            </w:r>
          </w:p>
        </w:tc>
        <w:tc>
          <w:tcPr>
            <w:tcW w:w="1134" w:type="dxa"/>
          </w:tcPr>
          <w:p w14:paraId="35C05192" w14:textId="77777777" w:rsidR="00164608" w:rsidRPr="00837871" w:rsidRDefault="00164608" w:rsidP="00164608">
            <w:pPr>
              <w:jc w:val="center"/>
              <w:rPr>
                <w:rFonts w:ascii="Arial" w:hAnsi="Arial" w:cs="Arial"/>
                <w:sz w:val="18"/>
                <w:szCs w:val="18"/>
              </w:rPr>
            </w:pPr>
            <w:r>
              <w:rPr>
                <w:rFonts w:ascii="Arial" w:hAnsi="Arial" w:cs="Arial"/>
                <w:sz w:val="18"/>
                <w:szCs w:val="18"/>
              </w:rPr>
              <w:t>da</w:t>
            </w:r>
          </w:p>
        </w:tc>
        <w:tc>
          <w:tcPr>
            <w:tcW w:w="992" w:type="dxa"/>
          </w:tcPr>
          <w:p w14:paraId="2E062302" w14:textId="77777777" w:rsidR="00164608" w:rsidRPr="00837871" w:rsidRDefault="00164608" w:rsidP="00164608">
            <w:pPr>
              <w:jc w:val="center"/>
              <w:rPr>
                <w:rFonts w:ascii="Arial" w:hAnsi="Arial" w:cs="Arial"/>
                <w:sz w:val="18"/>
                <w:szCs w:val="18"/>
              </w:rPr>
            </w:pPr>
            <w:r>
              <w:rPr>
                <w:rFonts w:ascii="Arial" w:hAnsi="Arial" w:cs="Arial"/>
                <w:sz w:val="18"/>
                <w:szCs w:val="18"/>
              </w:rPr>
              <w:t>ne</w:t>
            </w:r>
          </w:p>
        </w:tc>
        <w:tc>
          <w:tcPr>
            <w:tcW w:w="1134" w:type="dxa"/>
          </w:tcPr>
          <w:p w14:paraId="3C79DCD1" w14:textId="77777777" w:rsidR="00164608" w:rsidRPr="00837871" w:rsidRDefault="00164608" w:rsidP="00164608">
            <w:pPr>
              <w:rPr>
                <w:rFonts w:ascii="Arial" w:hAnsi="Arial" w:cs="Arial"/>
                <w:sz w:val="18"/>
                <w:szCs w:val="18"/>
              </w:rPr>
            </w:pPr>
          </w:p>
        </w:tc>
        <w:tc>
          <w:tcPr>
            <w:tcW w:w="1276" w:type="dxa"/>
          </w:tcPr>
          <w:p w14:paraId="2A1916A4" w14:textId="77777777" w:rsidR="00164608" w:rsidRPr="00837871" w:rsidRDefault="00164608" w:rsidP="00164608">
            <w:pPr>
              <w:rPr>
                <w:rFonts w:ascii="Arial" w:hAnsi="Arial" w:cs="Arial"/>
                <w:sz w:val="18"/>
                <w:szCs w:val="18"/>
              </w:rPr>
            </w:pPr>
          </w:p>
        </w:tc>
      </w:tr>
    </w:tbl>
    <w:tbl>
      <w:tblPr>
        <w:tblW w:w="0" w:type="auto"/>
        <w:tblInd w:w="816" w:type="dxa"/>
        <w:tblBorders>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4"/>
        <w:gridCol w:w="4678"/>
        <w:gridCol w:w="992"/>
      </w:tblGrid>
      <w:tr w:rsidR="00D204EF" w:rsidRPr="00061FDF" w14:paraId="714510DD" w14:textId="77777777" w:rsidTr="001C02EA">
        <w:trPr>
          <w:trHeight w:val="20"/>
        </w:trPr>
        <w:tc>
          <w:tcPr>
            <w:tcW w:w="1134" w:type="dxa"/>
            <w:shd w:val="clear" w:color="auto" w:fill="auto"/>
            <w:noWrap/>
            <w:vAlign w:val="bottom"/>
            <w:hideMark/>
          </w:tcPr>
          <w:p w14:paraId="032FB569"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70023</w:t>
            </w:r>
          </w:p>
        </w:tc>
        <w:tc>
          <w:tcPr>
            <w:tcW w:w="4678" w:type="dxa"/>
            <w:shd w:val="clear" w:color="auto" w:fill="auto"/>
            <w:noWrap/>
            <w:vAlign w:val="bottom"/>
            <w:hideMark/>
          </w:tcPr>
          <w:p w14:paraId="584F1F63" w14:textId="77777777" w:rsidR="00D204EF" w:rsidRPr="00061FDF" w:rsidRDefault="00D204EF">
            <w:pPr>
              <w:rPr>
                <w:rFonts w:ascii="Arial" w:hAnsi="Arial" w:cs="Arial"/>
                <w:color w:val="000000"/>
                <w:sz w:val="18"/>
                <w:szCs w:val="18"/>
              </w:rPr>
            </w:pPr>
            <w:r w:rsidRPr="00061FDF">
              <w:rPr>
                <w:rFonts w:ascii="Arial" w:hAnsi="Arial" w:cs="Arial"/>
                <w:color w:val="000000"/>
                <w:sz w:val="18"/>
                <w:szCs w:val="18"/>
              </w:rPr>
              <w:t>Dodatek k vročitvi zdr. ObnRp-3x večje pakiranje</w:t>
            </w:r>
          </w:p>
        </w:tc>
        <w:tc>
          <w:tcPr>
            <w:tcW w:w="992" w:type="dxa"/>
            <w:shd w:val="clear" w:color="auto" w:fill="auto"/>
            <w:noWrap/>
            <w:vAlign w:val="bottom"/>
            <w:hideMark/>
          </w:tcPr>
          <w:p w14:paraId="6E73F32E"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0,44</w:t>
            </w:r>
          </w:p>
        </w:tc>
      </w:tr>
    </w:tbl>
    <w:tbl>
      <w:tblPr>
        <w:tblStyle w:val="Tabelamrea"/>
        <w:tblW w:w="10031" w:type="dxa"/>
        <w:tblLayout w:type="fixed"/>
        <w:tblLook w:val="04A0" w:firstRow="1" w:lastRow="0" w:firstColumn="1" w:lastColumn="0" w:noHBand="0" w:noVBand="1"/>
      </w:tblPr>
      <w:tblGrid>
        <w:gridCol w:w="817"/>
        <w:gridCol w:w="2977"/>
        <w:gridCol w:w="709"/>
        <w:gridCol w:w="992"/>
        <w:gridCol w:w="1134"/>
        <w:gridCol w:w="992"/>
        <w:gridCol w:w="1134"/>
        <w:gridCol w:w="1276"/>
      </w:tblGrid>
      <w:tr w:rsidR="00164608" w:rsidRPr="001A36DE" w14:paraId="5CEA8839" w14:textId="77777777" w:rsidTr="007541AC">
        <w:trPr>
          <w:cantSplit/>
        </w:trPr>
        <w:tc>
          <w:tcPr>
            <w:tcW w:w="817" w:type="dxa"/>
          </w:tcPr>
          <w:p w14:paraId="01A4D085" w14:textId="77777777" w:rsidR="00164608" w:rsidRPr="001A36DE" w:rsidRDefault="00164608" w:rsidP="00164608">
            <w:pPr>
              <w:ind w:right="284"/>
              <w:jc w:val="right"/>
              <w:rPr>
                <w:rFonts w:ascii="Arial" w:hAnsi="Arial" w:cs="Arial"/>
                <w:sz w:val="20"/>
                <w:szCs w:val="20"/>
              </w:rPr>
            </w:pPr>
            <w:r>
              <w:rPr>
                <w:rFonts w:ascii="Arial" w:hAnsi="Arial" w:cs="Arial"/>
                <w:sz w:val="20"/>
                <w:szCs w:val="20"/>
              </w:rPr>
              <w:t>8</w:t>
            </w:r>
          </w:p>
        </w:tc>
        <w:tc>
          <w:tcPr>
            <w:tcW w:w="2977" w:type="dxa"/>
          </w:tcPr>
          <w:p w14:paraId="2AE036E4" w14:textId="77777777" w:rsidR="00164608" w:rsidRPr="00837871" w:rsidRDefault="00164608" w:rsidP="00164608">
            <w:pPr>
              <w:rPr>
                <w:rFonts w:ascii="Arial" w:hAnsi="Arial" w:cs="Arial"/>
                <w:sz w:val="18"/>
                <w:szCs w:val="18"/>
              </w:rPr>
            </w:pPr>
            <w:r>
              <w:rPr>
                <w:rFonts w:ascii="Arial" w:hAnsi="Arial" w:cs="Arial"/>
                <w:sz w:val="18"/>
                <w:szCs w:val="18"/>
              </w:rPr>
              <w:t>Dodatek za vročitev obnovljivega recepta - 4x večje pakiranje</w:t>
            </w:r>
          </w:p>
        </w:tc>
        <w:tc>
          <w:tcPr>
            <w:tcW w:w="709" w:type="dxa"/>
          </w:tcPr>
          <w:p w14:paraId="76A6819F" w14:textId="77777777" w:rsidR="00164608" w:rsidRPr="00837871" w:rsidRDefault="00164608" w:rsidP="00164608">
            <w:pPr>
              <w:jc w:val="center"/>
              <w:rPr>
                <w:rFonts w:ascii="Arial" w:hAnsi="Arial" w:cs="Arial"/>
                <w:sz w:val="18"/>
                <w:szCs w:val="18"/>
              </w:rPr>
            </w:pPr>
            <w:r>
              <w:rPr>
                <w:rFonts w:ascii="Arial" w:hAnsi="Arial" w:cs="Arial"/>
                <w:sz w:val="18"/>
                <w:szCs w:val="18"/>
              </w:rPr>
              <w:t>3</w:t>
            </w:r>
          </w:p>
        </w:tc>
        <w:tc>
          <w:tcPr>
            <w:tcW w:w="992" w:type="dxa"/>
          </w:tcPr>
          <w:p w14:paraId="6CC7B053" w14:textId="77777777" w:rsidR="00164608" w:rsidRPr="00837871" w:rsidRDefault="00164608" w:rsidP="00164608">
            <w:pPr>
              <w:jc w:val="center"/>
              <w:rPr>
                <w:rFonts w:ascii="Arial" w:hAnsi="Arial" w:cs="Arial"/>
                <w:sz w:val="18"/>
                <w:szCs w:val="18"/>
              </w:rPr>
            </w:pPr>
            <w:r>
              <w:rPr>
                <w:rFonts w:ascii="Arial" w:hAnsi="Arial" w:cs="Arial"/>
                <w:sz w:val="18"/>
                <w:szCs w:val="18"/>
              </w:rPr>
              <w:t>0,66</w:t>
            </w:r>
          </w:p>
        </w:tc>
        <w:tc>
          <w:tcPr>
            <w:tcW w:w="1134" w:type="dxa"/>
          </w:tcPr>
          <w:p w14:paraId="43C4569D" w14:textId="77777777" w:rsidR="00164608" w:rsidRPr="00837871" w:rsidRDefault="00164608" w:rsidP="00164608">
            <w:pPr>
              <w:jc w:val="center"/>
              <w:rPr>
                <w:rFonts w:ascii="Arial" w:hAnsi="Arial" w:cs="Arial"/>
                <w:sz w:val="18"/>
                <w:szCs w:val="18"/>
              </w:rPr>
            </w:pPr>
            <w:r>
              <w:rPr>
                <w:rFonts w:ascii="Arial" w:hAnsi="Arial" w:cs="Arial"/>
                <w:sz w:val="18"/>
                <w:szCs w:val="18"/>
              </w:rPr>
              <w:t>da</w:t>
            </w:r>
          </w:p>
        </w:tc>
        <w:tc>
          <w:tcPr>
            <w:tcW w:w="992" w:type="dxa"/>
          </w:tcPr>
          <w:p w14:paraId="5E3BA59E" w14:textId="77777777" w:rsidR="00164608" w:rsidRPr="00837871" w:rsidRDefault="00164608" w:rsidP="00164608">
            <w:pPr>
              <w:jc w:val="center"/>
              <w:rPr>
                <w:rFonts w:ascii="Arial" w:hAnsi="Arial" w:cs="Arial"/>
                <w:sz w:val="18"/>
                <w:szCs w:val="18"/>
              </w:rPr>
            </w:pPr>
            <w:r>
              <w:rPr>
                <w:rFonts w:ascii="Arial" w:hAnsi="Arial" w:cs="Arial"/>
                <w:sz w:val="18"/>
                <w:szCs w:val="18"/>
              </w:rPr>
              <w:t>ne</w:t>
            </w:r>
          </w:p>
        </w:tc>
        <w:tc>
          <w:tcPr>
            <w:tcW w:w="1134" w:type="dxa"/>
          </w:tcPr>
          <w:p w14:paraId="314D7D69" w14:textId="77777777" w:rsidR="00164608" w:rsidRPr="00837871" w:rsidRDefault="00164608" w:rsidP="00164608">
            <w:pPr>
              <w:rPr>
                <w:rFonts w:ascii="Arial" w:hAnsi="Arial" w:cs="Arial"/>
                <w:sz w:val="18"/>
                <w:szCs w:val="18"/>
              </w:rPr>
            </w:pPr>
          </w:p>
        </w:tc>
        <w:tc>
          <w:tcPr>
            <w:tcW w:w="1276" w:type="dxa"/>
          </w:tcPr>
          <w:p w14:paraId="04D0E4EA" w14:textId="77777777" w:rsidR="00164608" w:rsidRPr="00837871" w:rsidRDefault="00164608" w:rsidP="00164608">
            <w:pPr>
              <w:rPr>
                <w:rFonts w:ascii="Arial" w:hAnsi="Arial" w:cs="Arial"/>
                <w:sz w:val="18"/>
                <w:szCs w:val="18"/>
              </w:rPr>
            </w:pPr>
          </w:p>
        </w:tc>
      </w:tr>
    </w:tbl>
    <w:tbl>
      <w:tblPr>
        <w:tblW w:w="0" w:type="auto"/>
        <w:tblInd w:w="816"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678"/>
        <w:gridCol w:w="992"/>
      </w:tblGrid>
      <w:tr w:rsidR="00D204EF" w:rsidRPr="00061FDF" w14:paraId="2E5E20DD" w14:textId="77777777" w:rsidTr="00096E14">
        <w:trPr>
          <w:trHeight w:val="20"/>
        </w:trPr>
        <w:tc>
          <w:tcPr>
            <w:tcW w:w="1134" w:type="dxa"/>
            <w:shd w:val="clear" w:color="auto" w:fill="auto"/>
            <w:noWrap/>
            <w:vAlign w:val="bottom"/>
            <w:hideMark/>
          </w:tcPr>
          <w:p w14:paraId="2C78DAC9"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70022</w:t>
            </w:r>
          </w:p>
        </w:tc>
        <w:tc>
          <w:tcPr>
            <w:tcW w:w="4678" w:type="dxa"/>
            <w:shd w:val="clear" w:color="auto" w:fill="auto"/>
            <w:noWrap/>
            <w:vAlign w:val="bottom"/>
            <w:hideMark/>
          </w:tcPr>
          <w:p w14:paraId="336E0FF6" w14:textId="77777777" w:rsidR="00D204EF" w:rsidRPr="00061FDF" w:rsidRDefault="00D204EF">
            <w:pPr>
              <w:rPr>
                <w:rFonts w:ascii="Arial" w:hAnsi="Arial" w:cs="Arial"/>
                <w:color w:val="000000"/>
                <w:sz w:val="18"/>
                <w:szCs w:val="18"/>
              </w:rPr>
            </w:pPr>
            <w:r w:rsidRPr="00061FDF">
              <w:rPr>
                <w:rFonts w:ascii="Arial" w:hAnsi="Arial" w:cs="Arial"/>
                <w:color w:val="000000"/>
                <w:sz w:val="18"/>
                <w:szCs w:val="18"/>
              </w:rPr>
              <w:t>Dodatek k vročitvi zdr. ObnRp-4x večje pakiranje</w:t>
            </w:r>
          </w:p>
        </w:tc>
        <w:tc>
          <w:tcPr>
            <w:tcW w:w="992" w:type="dxa"/>
            <w:shd w:val="clear" w:color="auto" w:fill="auto"/>
            <w:noWrap/>
            <w:vAlign w:val="bottom"/>
            <w:hideMark/>
          </w:tcPr>
          <w:p w14:paraId="20671A06"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0,66</w:t>
            </w:r>
          </w:p>
        </w:tc>
      </w:tr>
    </w:tbl>
    <w:tbl>
      <w:tblPr>
        <w:tblStyle w:val="Tabelamrea"/>
        <w:tblW w:w="10031" w:type="dxa"/>
        <w:tblLayout w:type="fixed"/>
        <w:tblLook w:val="04A0" w:firstRow="1" w:lastRow="0" w:firstColumn="1" w:lastColumn="0" w:noHBand="0" w:noVBand="1"/>
      </w:tblPr>
      <w:tblGrid>
        <w:gridCol w:w="817"/>
        <w:gridCol w:w="2977"/>
        <w:gridCol w:w="709"/>
        <w:gridCol w:w="992"/>
        <w:gridCol w:w="1134"/>
        <w:gridCol w:w="992"/>
        <w:gridCol w:w="1134"/>
        <w:gridCol w:w="1276"/>
      </w:tblGrid>
      <w:tr w:rsidR="00164608" w:rsidRPr="001A36DE" w14:paraId="7328D03F" w14:textId="77777777" w:rsidTr="00C445FD">
        <w:tc>
          <w:tcPr>
            <w:tcW w:w="817" w:type="dxa"/>
          </w:tcPr>
          <w:p w14:paraId="6C1F791A" w14:textId="77777777" w:rsidR="00164608" w:rsidRPr="001A36DE" w:rsidRDefault="00164608" w:rsidP="00164608">
            <w:pPr>
              <w:ind w:right="284"/>
              <w:jc w:val="right"/>
              <w:rPr>
                <w:rFonts w:ascii="Arial" w:hAnsi="Arial" w:cs="Arial"/>
                <w:sz w:val="20"/>
                <w:szCs w:val="20"/>
              </w:rPr>
            </w:pPr>
            <w:r>
              <w:rPr>
                <w:rFonts w:ascii="Arial" w:hAnsi="Arial" w:cs="Arial"/>
                <w:sz w:val="20"/>
                <w:szCs w:val="20"/>
              </w:rPr>
              <w:t>9</w:t>
            </w:r>
          </w:p>
        </w:tc>
        <w:tc>
          <w:tcPr>
            <w:tcW w:w="2977" w:type="dxa"/>
          </w:tcPr>
          <w:p w14:paraId="0E75CAD7" w14:textId="77777777" w:rsidR="00164608" w:rsidRPr="00837871" w:rsidRDefault="00164608" w:rsidP="00164608">
            <w:pPr>
              <w:rPr>
                <w:rFonts w:ascii="Arial" w:hAnsi="Arial" w:cs="Arial"/>
                <w:sz w:val="18"/>
                <w:szCs w:val="18"/>
              </w:rPr>
            </w:pPr>
            <w:r w:rsidRPr="00C438B5">
              <w:rPr>
                <w:rFonts w:ascii="Arial" w:hAnsi="Arial" w:cs="Arial"/>
                <w:sz w:val="18"/>
                <w:szCs w:val="18"/>
              </w:rPr>
              <w:t>Priprava peroralne antibiotične suspenzije</w:t>
            </w:r>
          </w:p>
        </w:tc>
        <w:tc>
          <w:tcPr>
            <w:tcW w:w="709" w:type="dxa"/>
          </w:tcPr>
          <w:p w14:paraId="57F35F43" w14:textId="77777777" w:rsidR="00164608" w:rsidRPr="00837871" w:rsidRDefault="00164608" w:rsidP="00164608">
            <w:pPr>
              <w:jc w:val="center"/>
              <w:rPr>
                <w:rFonts w:ascii="Arial" w:hAnsi="Arial" w:cs="Arial"/>
                <w:sz w:val="18"/>
                <w:szCs w:val="18"/>
              </w:rPr>
            </w:pPr>
            <w:r>
              <w:rPr>
                <w:rFonts w:ascii="Arial" w:hAnsi="Arial" w:cs="Arial"/>
                <w:sz w:val="18"/>
                <w:szCs w:val="18"/>
              </w:rPr>
              <w:t>1</w:t>
            </w:r>
          </w:p>
        </w:tc>
        <w:tc>
          <w:tcPr>
            <w:tcW w:w="992" w:type="dxa"/>
          </w:tcPr>
          <w:p w14:paraId="2E9A8048" w14:textId="77777777" w:rsidR="00164608" w:rsidRPr="00837871" w:rsidRDefault="00164608" w:rsidP="00164608">
            <w:pPr>
              <w:jc w:val="center"/>
              <w:rPr>
                <w:rFonts w:ascii="Arial" w:hAnsi="Arial" w:cs="Arial"/>
                <w:sz w:val="18"/>
                <w:szCs w:val="18"/>
              </w:rPr>
            </w:pPr>
            <w:r>
              <w:rPr>
                <w:rFonts w:ascii="Arial" w:hAnsi="Arial" w:cs="Arial"/>
                <w:sz w:val="18"/>
                <w:szCs w:val="18"/>
              </w:rPr>
              <w:t>1,21</w:t>
            </w:r>
          </w:p>
        </w:tc>
        <w:tc>
          <w:tcPr>
            <w:tcW w:w="1134" w:type="dxa"/>
          </w:tcPr>
          <w:p w14:paraId="7838160E" w14:textId="77777777" w:rsidR="00164608" w:rsidRPr="00837871" w:rsidRDefault="00164608" w:rsidP="00164608">
            <w:pPr>
              <w:jc w:val="center"/>
              <w:rPr>
                <w:rFonts w:ascii="Arial" w:hAnsi="Arial" w:cs="Arial"/>
                <w:sz w:val="18"/>
                <w:szCs w:val="18"/>
              </w:rPr>
            </w:pPr>
            <w:r>
              <w:rPr>
                <w:rFonts w:ascii="Arial" w:hAnsi="Arial" w:cs="Arial"/>
                <w:sz w:val="18"/>
                <w:szCs w:val="18"/>
              </w:rPr>
              <w:t>da</w:t>
            </w:r>
          </w:p>
        </w:tc>
        <w:tc>
          <w:tcPr>
            <w:tcW w:w="992" w:type="dxa"/>
          </w:tcPr>
          <w:p w14:paraId="1AB3175E" w14:textId="77777777" w:rsidR="00164608" w:rsidRPr="00837871" w:rsidRDefault="00164608" w:rsidP="00164608">
            <w:pPr>
              <w:jc w:val="center"/>
              <w:rPr>
                <w:rFonts w:ascii="Arial" w:hAnsi="Arial" w:cs="Arial"/>
                <w:sz w:val="18"/>
                <w:szCs w:val="18"/>
              </w:rPr>
            </w:pPr>
            <w:r>
              <w:rPr>
                <w:rFonts w:ascii="Arial" w:hAnsi="Arial" w:cs="Arial"/>
                <w:sz w:val="18"/>
                <w:szCs w:val="18"/>
              </w:rPr>
              <w:t>ne</w:t>
            </w:r>
          </w:p>
        </w:tc>
        <w:tc>
          <w:tcPr>
            <w:tcW w:w="1134" w:type="dxa"/>
          </w:tcPr>
          <w:p w14:paraId="6394236C" w14:textId="77777777" w:rsidR="00164608" w:rsidRPr="00837871" w:rsidRDefault="00164608" w:rsidP="00164608">
            <w:pPr>
              <w:rPr>
                <w:rFonts w:ascii="Arial" w:hAnsi="Arial" w:cs="Arial"/>
                <w:sz w:val="18"/>
                <w:szCs w:val="18"/>
              </w:rPr>
            </w:pPr>
          </w:p>
        </w:tc>
        <w:tc>
          <w:tcPr>
            <w:tcW w:w="1276" w:type="dxa"/>
          </w:tcPr>
          <w:p w14:paraId="451FE1DE" w14:textId="77777777" w:rsidR="00164608" w:rsidRPr="00837871" w:rsidRDefault="00164608" w:rsidP="00164608">
            <w:pPr>
              <w:rPr>
                <w:rFonts w:ascii="Arial" w:hAnsi="Arial" w:cs="Arial"/>
                <w:sz w:val="18"/>
                <w:szCs w:val="18"/>
              </w:rPr>
            </w:pPr>
          </w:p>
        </w:tc>
      </w:tr>
    </w:tbl>
    <w:tbl>
      <w:tblPr>
        <w:tblW w:w="0" w:type="auto"/>
        <w:tblInd w:w="816"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678"/>
        <w:gridCol w:w="992"/>
      </w:tblGrid>
      <w:tr w:rsidR="00D204EF" w:rsidRPr="00061FDF" w14:paraId="18E37946" w14:textId="77777777" w:rsidTr="00096E14">
        <w:trPr>
          <w:trHeight w:val="20"/>
        </w:trPr>
        <w:tc>
          <w:tcPr>
            <w:tcW w:w="1134" w:type="dxa"/>
            <w:shd w:val="clear" w:color="auto" w:fill="auto"/>
            <w:noWrap/>
            <w:vAlign w:val="bottom"/>
            <w:hideMark/>
          </w:tcPr>
          <w:p w14:paraId="7FC9EF7A"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72050</w:t>
            </w:r>
          </w:p>
        </w:tc>
        <w:tc>
          <w:tcPr>
            <w:tcW w:w="4678" w:type="dxa"/>
            <w:shd w:val="clear" w:color="auto" w:fill="auto"/>
            <w:noWrap/>
            <w:vAlign w:val="bottom"/>
            <w:hideMark/>
          </w:tcPr>
          <w:p w14:paraId="00F51F6C" w14:textId="77777777" w:rsidR="00D204EF" w:rsidRPr="00061FDF" w:rsidRDefault="00D204EF">
            <w:pPr>
              <w:rPr>
                <w:rFonts w:ascii="Arial" w:hAnsi="Arial" w:cs="Arial"/>
                <w:color w:val="000000"/>
                <w:sz w:val="18"/>
                <w:szCs w:val="18"/>
              </w:rPr>
            </w:pPr>
            <w:r w:rsidRPr="00061FDF">
              <w:rPr>
                <w:rFonts w:ascii="Arial" w:hAnsi="Arial" w:cs="Arial"/>
                <w:color w:val="000000"/>
                <w:sz w:val="18"/>
                <w:szCs w:val="18"/>
              </w:rPr>
              <w:t>Priprava peror. antibiotične suspenzije</w:t>
            </w:r>
          </w:p>
        </w:tc>
        <w:tc>
          <w:tcPr>
            <w:tcW w:w="992" w:type="dxa"/>
            <w:shd w:val="clear" w:color="auto" w:fill="auto"/>
            <w:noWrap/>
            <w:vAlign w:val="bottom"/>
            <w:hideMark/>
          </w:tcPr>
          <w:p w14:paraId="56C32EB3"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1,21</w:t>
            </w:r>
          </w:p>
        </w:tc>
      </w:tr>
    </w:tbl>
    <w:tbl>
      <w:tblPr>
        <w:tblStyle w:val="Tabelamrea"/>
        <w:tblW w:w="10031" w:type="dxa"/>
        <w:tblLayout w:type="fixed"/>
        <w:tblLook w:val="04A0" w:firstRow="1" w:lastRow="0" w:firstColumn="1" w:lastColumn="0" w:noHBand="0" w:noVBand="1"/>
      </w:tblPr>
      <w:tblGrid>
        <w:gridCol w:w="817"/>
        <w:gridCol w:w="2977"/>
        <w:gridCol w:w="709"/>
        <w:gridCol w:w="992"/>
        <w:gridCol w:w="1134"/>
        <w:gridCol w:w="992"/>
        <w:gridCol w:w="1134"/>
        <w:gridCol w:w="1276"/>
      </w:tblGrid>
      <w:tr w:rsidR="00164608" w:rsidRPr="001A36DE" w14:paraId="0B66FE2F" w14:textId="77777777" w:rsidTr="00C445FD">
        <w:tc>
          <w:tcPr>
            <w:tcW w:w="817" w:type="dxa"/>
          </w:tcPr>
          <w:p w14:paraId="69B0351D" w14:textId="77777777" w:rsidR="00164608" w:rsidRPr="001A36DE" w:rsidRDefault="00164608" w:rsidP="00164608">
            <w:pPr>
              <w:ind w:right="284"/>
              <w:jc w:val="right"/>
              <w:rPr>
                <w:rFonts w:ascii="Arial" w:hAnsi="Arial" w:cs="Arial"/>
                <w:sz w:val="20"/>
                <w:szCs w:val="20"/>
              </w:rPr>
            </w:pPr>
            <w:r>
              <w:rPr>
                <w:rFonts w:ascii="Arial" w:hAnsi="Arial" w:cs="Arial"/>
                <w:sz w:val="20"/>
                <w:szCs w:val="20"/>
              </w:rPr>
              <w:t>10</w:t>
            </w:r>
          </w:p>
        </w:tc>
        <w:tc>
          <w:tcPr>
            <w:tcW w:w="2977" w:type="dxa"/>
          </w:tcPr>
          <w:p w14:paraId="27F28CB4" w14:textId="77777777" w:rsidR="00164608" w:rsidRPr="00837871" w:rsidRDefault="00164608" w:rsidP="00164608">
            <w:pPr>
              <w:rPr>
                <w:rFonts w:ascii="Arial" w:hAnsi="Arial" w:cs="Arial"/>
                <w:sz w:val="18"/>
                <w:szCs w:val="18"/>
              </w:rPr>
            </w:pPr>
            <w:r w:rsidRPr="00C438B5">
              <w:rPr>
                <w:rFonts w:ascii="Arial" w:hAnsi="Arial" w:cs="Arial"/>
                <w:sz w:val="18"/>
                <w:szCs w:val="18"/>
              </w:rPr>
              <w:t>Priprava sterilnih farmacevtskih oblik za oči (na predpisano enoto)</w:t>
            </w:r>
          </w:p>
        </w:tc>
        <w:tc>
          <w:tcPr>
            <w:tcW w:w="709" w:type="dxa"/>
          </w:tcPr>
          <w:p w14:paraId="1F0C8FD6" w14:textId="77777777" w:rsidR="00164608" w:rsidRPr="00837871" w:rsidRDefault="00164608" w:rsidP="00164608">
            <w:pPr>
              <w:jc w:val="center"/>
              <w:rPr>
                <w:rFonts w:ascii="Arial" w:hAnsi="Arial" w:cs="Arial"/>
                <w:sz w:val="18"/>
                <w:szCs w:val="18"/>
              </w:rPr>
            </w:pPr>
            <w:r>
              <w:rPr>
                <w:rFonts w:ascii="Arial" w:hAnsi="Arial" w:cs="Arial"/>
                <w:sz w:val="18"/>
                <w:szCs w:val="18"/>
              </w:rPr>
              <w:t>1</w:t>
            </w:r>
          </w:p>
        </w:tc>
        <w:tc>
          <w:tcPr>
            <w:tcW w:w="992" w:type="dxa"/>
          </w:tcPr>
          <w:p w14:paraId="3FF6D24B" w14:textId="77777777" w:rsidR="00164608" w:rsidRPr="00837871" w:rsidRDefault="00164608" w:rsidP="00164608">
            <w:pPr>
              <w:jc w:val="center"/>
              <w:rPr>
                <w:rFonts w:ascii="Arial" w:hAnsi="Arial" w:cs="Arial"/>
                <w:sz w:val="18"/>
                <w:szCs w:val="18"/>
              </w:rPr>
            </w:pPr>
            <w:r>
              <w:rPr>
                <w:rFonts w:ascii="Arial" w:hAnsi="Arial" w:cs="Arial"/>
                <w:sz w:val="18"/>
                <w:szCs w:val="18"/>
              </w:rPr>
              <w:t>2,74</w:t>
            </w:r>
          </w:p>
        </w:tc>
        <w:tc>
          <w:tcPr>
            <w:tcW w:w="1134" w:type="dxa"/>
          </w:tcPr>
          <w:p w14:paraId="7AEE6102" w14:textId="77777777" w:rsidR="00164608" w:rsidRPr="00837871" w:rsidRDefault="00164608" w:rsidP="00164608">
            <w:pPr>
              <w:jc w:val="center"/>
              <w:rPr>
                <w:rFonts w:ascii="Arial" w:hAnsi="Arial" w:cs="Arial"/>
                <w:sz w:val="18"/>
                <w:szCs w:val="18"/>
              </w:rPr>
            </w:pPr>
            <w:r>
              <w:rPr>
                <w:rFonts w:ascii="Arial" w:hAnsi="Arial" w:cs="Arial"/>
                <w:sz w:val="18"/>
                <w:szCs w:val="18"/>
              </w:rPr>
              <w:t>da</w:t>
            </w:r>
          </w:p>
        </w:tc>
        <w:tc>
          <w:tcPr>
            <w:tcW w:w="992" w:type="dxa"/>
          </w:tcPr>
          <w:p w14:paraId="260C7ACC" w14:textId="77777777" w:rsidR="00164608" w:rsidRPr="00837871" w:rsidRDefault="00164608" w:rsidP="00164608">
            <w:pPr>
              <w:jc w:val="center"/>
              <w:rPr>
                <w:rFonts w:ascii="Arial" w:hAnsi="Arial" w:cs="Arial"/>
                <w:sz w:val="18"/>
                <w:szCs w:val="18"/>
              </w:rPr>
            </w:pPr>
            <w:r>
              <w:rPr>
                <w:rFonts w:ascii="Arial" w:hAnsi="Arial" w:cs="Arial"/>
                <w:sz w:val="18"/>
                <w:szCs w:val="18"/>
              </w:rPr>
              <w:t>ne</w:t>
            </w:r>
          </w:p>
        </w:tc>
        <w:tc>
          <w:tcPr>
            <w:tcW w:w="1134" w:type="dxa"/>
          </w:tcPr>
          <w:p w14:paraId="47CF9B55" w14:textId="77777777" w:rsidR="00164608" w:rsidRPr="00837871" w:rsidRDefault="00164608" w:rsidP="00164608">
            <w:pPr>
              <w:rPr>
                <w:rFonts w:ascii="Arial" w:hAnsi="Arial" w:cs="Arial"/>
                <w:sz w:val="18"/>
                <w:szCs w:val="18"/>
              </w:rPr>
            </w:pPr>
          </w:p>
        </w:tc>
        <w:tc>
          <w:tcPr>
            <w:tcW w:w="1276" w:type="dxa"/>
          </w:tcPr>
          <w:p w14:paraId="0286E0B4" w14:textId="77777777" w:rsidR="00164608" w:rsidRPr="00837871" w:rsidRDefault="00164608" w:rsidP="00164608">
            <w:pPr>
              <w:rPr>
                <w:rFonts w:ascii="Arial" w:hAnsi="Arial" w:cs="Arial"/>
                <w:sz w:val="18"/>
                <w:szCs w:val="18"/>
              </w:rPr>
            </w:pPr>
          </w:p>
        </w:tc>
      </w:tr>
    </w:tbl>
    <w:tbl>
      <w:tblPr>
        <w:tblW w:w="0" w:type="auto"/>
        <w:tblInd w:w="81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678"/>
        <w:gridCol w:w="992"/>
      </w:tblGrid>
      <w:tr w:rsidR="00D204EF" w14:paraId="5DE66CD2" w14:textId="77777777" w:rsidTr="00096E14">
        <w:trPr>
          <w:trHeight w:val="20"/>
        </w:trPr>
        <w:tc>
          <w:tcPr>
            <w:tcW w:w="1134" w:type="dxa"/>
            <w:shd w:val="clear" w:color="auto" w:fill="auto"/>
            <w:noWrap/>
            <w:vAlign w:val="bottom"/>
            <w:hideMark/>
          </w:tcPr>
          <w:p w14:paraId="09320BAD"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72220</w:t>
            </w:r>
          </w:p>
        </w:tc>
        <w:tc>
          <w:tcPr>
            <w:tcW w:w="4678" w:type="dxa"/>
            <w:shd w:val="clear" w:color="auto" w:fill="auto"/>
            <w:noWrap/>
            <w:vAlign w:val="bottom"/>
            <w:hideMark/>
          </w:tcPr>
          <w:p w14:paraId="5FF6919A" w14:textId="77777777" w:rsidR="00D204EF" w:rsidRPr="00061FDF" w:rsidRDefault="00D204EF">
            <w:pPr>
              <w:rPr>
                <w:rFonts w:ascii="Arial" w:hAnsi="Arial" w:cs="Arial"/>
                <w:color w:val="000000"/>
                <w:sz w:val="18"/>
                <w:szCs w:val="18"/>
              </w:rPr>
            </w:pPr>
            <w:r w:rsidRPr="00061FDF">
              <w:rPr>
                <w:rFonts w:ascii="Arial" w:hAnsi="Arial" w:cs="Arial"/>
                <w:color w:val="000000"/>
                <w:sz w:val="18"/>
                <w:szCs w:val="18"/>
              </w:rPr>
              <w:t>Priprava ster.farm.oblik,oči -pred.enoto</w:t>
            </w:r>
          </w:p>
        </w:tc>
        <w:tc>
          <w:tcPr>
            <w:tcW w:w="992" w:type="dxa"/>
            <w:shd w:val="clear" w:color="auto" w:fill="auto"/>
            <w:noWrap/>
            <w:vAlign w:val="bottom"/>
            <w:hideMark/>
          </w:tcPr>
          <w:p w14:paraId="113CA083" w14:textId="77777777" w:rsidR="00D204EF" w:rsidRPr="00061FDF" w:rsidRDefault="00D204EF">
            <w:pPr>
              <w:jc w:val="right"/>
              <w:rPr>
                <w:rFonts w:ascii="Arial" w:hAnsi="Arial" w:cs="Arial"/>
                <w:color w:val="000000"/>
                <w:sz w:val="18"/>
                <w:szCs w:val="18"/>
              </w:rPr>
            </w:pPr>
            <w:r w:rsidRPr="00061FDF">
              <w:rPr>
                <w:rFonts w:ascii="Arial" w:hAnsi="Arial" w:cs="Arial"/>
                <w:color w:val="000000"/>
                <w:sz w:val="18"/>
                <w:szCs w:val="18"/>
              </w:rPr>
              <w:t>2,74</w:t>
            </w:r>
          </w:p>
        </w:tc>
      </w:tr>
    </w:tbl>
    <w:p w14:paraId="6BE9AD12" w14:textId="77777777" w:rsidR="003105FF" w:rsidRDefault="003105FF" w:rsidP="00164608">
      <w:pPr>
        <w:rPr>
          <w:rFonts w:ascii="Arial" w:hAnsi="Arial" w:cs="Arial"/>
        </w:rPr>
      </w:pPr>
    </w:p>
    <w:p w14:paraId="7EA1843F" w14:textId="77777777" w:rsidR="00164608" w:rsidRPr="00DE1B5C" w:rsidRDefault="00164608" w:rsidP="00164608">
      <w:pPr>
        <w:spacing w:after="120"/>
        <w:rPr>
          <w:rFonts w:ascii="Arial" w:hAnsi="Arial" w:cs="Arial"/>
          <w:sz w:val="20"/>
          <w:szCs w:val="20"/>
        </w:rPr>
      </w:pPr>
      <w:r w:rsidRPr="00DE1B5C">
        <w:rPr>
          <w:rFonts w:ascii="Arial" w:hAnsi="Arial" w:cs="Arial"/>
          <w:sz w:val="20"/>
          <w:szCs w:val="20"/>
        </w:rPr>
        <w:t>Pomen podatkov:</w:t>
      </w:r>
    </w:p>
    <w:tbl>
      <w:tblPr>
        <w:tblStyle w:val="Tabelamrea"/>
        <w:tblW w:w="0" w:type="auto"/>
        <w:tblLook w:val="04A0" w:firstRow="1" w:lastRow="0" w:firstColumn="1" w:lastColumn="0" w:noHBand="0" w:noVBand="1"/>
      </w:tblPr>
      <w:tblGrid>
        <w:gridCol w:w="2075"/>
        <w:gridCol w:w="7553"/>
      </w:tblGrid>
      <w:tr w:rsidR="00164608" w14:paraId="3E955BCC" w14:textId="77777777" w:rsidTr="00164608">
        <w:tc>
          <w:tcPr>
            <w:tcW w:w="2093" w:type="dxa"/>
          </w:tcPr>
          <w:p w14:paraId="155B56B5" w14:textId="77777777" w:rsidR="00164608" w:rsidRDefault="00164608" w:rsidP="00164608">
            <w:pPr>
              <w:rPr>
                <w:rFonts w:ascii="Arial" w:hAnsi="Arial" w:cs="Arial"/>
              </w:rPr>
            </w:pPr>
            <w:r>
              <w:rPr>
                <w:rFonts w:ascii="Arial" w:hAnsi="Arial" w:cs="Arial"/>
                <w:i/>
                <w:sz w:val="18"/>
                <w:szCs w:val="18"/>
              </w:rPr>
              <w:t>Šifra storitve CBZ</w:t>
            </w:r>
          </w:p>
        </w:tc>
        <w:tc>
          <w:tcPr>
            <w:tcW w:w="7685" w:type="dxa"/>
          </w:tcPr>
          <w:p w14:paraId="6C1A0DEE" w14:textId="77777777" w:rsidR="00164608" w:rsidRPr="002813E4" w:rsidRDefault="00164608" w:rsidP="00164608">
            <w:pPr>
              <w:rPr>
                <w:rFonts w:ascii="Arial" w:hAnsi="Arial" w:cs="Arial"/>
                <w:sz w:val="18"/>
                <w:szCs w:val="18"/>
              </w:rPr>
            </w:pPr>
            <w:r w:rsidRPr="002813E4">
              <w:rPr>
                <w:rFonts w:ascii="Arial" w:hAnsi="Arial" w:cs="Arial"/>
                <w:sz w:val="18"/>
                <w:szCs w:val="18"/>
              </w:rPr>
              <w:t>šifra storitve v Centralni bazi zdravil</w:t>
            </w:r>
          </w:p>
        </w:tc>
      </w:tr>
      <w:tr w:rsidR="00164608" w14:paraId="6452EC69" w14:textId="77777777" w:rsidTr="00164608">
        <w:tc>
          <w:tcPr>
            <w:tcW w:w="2093" w:type="dxa"/>
          </w:tcPr>
          <w:p w14:paraId="02EF702A" w14:textId="77777777" w:rsidR="00164608" w:rsidRDefault="00164608" w:rsidP="00164608">
            <w:pPr>
              <w:rPr>
                <w:rFonts w:ascii="Arial" w:hAnsi="Arial" w:cs="Arial"/>
              </w:rPr>
            </w:pPr>
            <w:r>
              <w:rPr>
                <w:rFonts w:ascii="Arial" w:hAnsi="Arial" w:cs="Arial"/>
                <w:i/>
                <w:sz w:val="18"/>
                <w:szCs w:val="18"/>
              </w:rPr>
              <w:t>Opis storitve</w:t>
            </w:r>
          </w:p>
        </w:tc>
        <w:tc>
          <w:tcPr>
            <w:tcW w:w="7685" w:type="dxa"/>
          </w:tcPr>
          <w:p w14:paraId="36AEA093" w14:textId="77777777" w:rsidR="00164608" w:rsidRPr="002813E4" w:rsidRDefault="00164608" w:rsidP="00164608">
            <w:pPr>
              <w:rPr>
                <w:rFonts w:ascii="Arial" w:hAnsi="Arial" w:cs="Arial"/>
                <w:sz w:val="18"/>
                <w:szCs w:val="18"/>
              </w:rPr>
            </w:pPr>
            <w:r>
              <w:rPr>
                <w:rFonts w:ascii="Arial" w:hAnsi="Arial" w:cs="Arial"/>
                <w:sz w:val="18"/>
                <w:szCs w:val="18"/>
              </w:rPr>
              <w:t>opis posamezne storitve</w:t>
            </w:r>
          </w:p>
        </w:tc>
      </w:tr>
      <w:tr w:rsidR="00164608" w14:paraId="204018A4" w14:textId="77777777" w:rsidTr="00164608">
        <w:tc>
          <w:tcPr>
            <w:tcW w:w="2093" w:type="dxa"/>
          </w:tcPr>
          <w:p w14:paraId="5C447426" w14:textId="77777777" w:rsidR="00164608" w:rsidRDefault="00164608" w:rsidP="00164608">
            <w:pPr>
              <w:rPr>
                <w:rFonts w:ascii="Arial" w:hAnsi="Arial" w:cs="Arial"/>
              </w:rPr>
            </w:pPr>
            <w:r>
              <w:rPr>
                <w:rFonts w:ascii="Arial" w:hAnsi="Arial" w:cs="Arial"/>
                <w:i/>
                <w:sz w:val="18"/>
                <w:szCs w:val="18"/>
              </w:rPr>
              <w:t>Vrsta recepta</w:t>
            </w:r>
          </w:p>
        </w:tc>
        <w:tc>
          <w:tcPr>
            <w:tcW w:w="7685" w:type="dxa"/>
          </w:tcPr>
          <w:p w14:paraId="4928C73F" w14:textId="77777777" w:rsidR="00164608" w:rsidRDefault="00164608" w:rsidP="00164608">
            <w:pPr>
              <w:rPr>
                <w:rFonts w:ascii="Arial" w:hAnsi="Arial" w:cs="Arial"/>
                <w:sz w:val="18"/>
                <w:szCs w:val="18"/>
              </w:rPr>
            </w:pPr>
            <w:r>
              <w:rPr>
                <w:rFonts w:ascii="Arial" w:hAnsi="Arial" w:cs="Arial"/>
                <w:sz w:val="18"/>
                <w:szCs w:val="18"/>
              </w:rPr>
              <w:t>Podatek opredeljuje, pri katerem receptu se lahko posamezna storitev obračuna:</w:t>
            </w:r>
          </w:p>
          <w:p w14:paraId="3C7095E0" w14:textId="77777777" w:rsidR="00164608" w:rsidRDefault="00164608" w:rsidP="00164608">
            <w:pPr>
              <w:rPr>
                <w:rFonts w:ascii="Arial" w:hAnsi="Arial" w:cs="Arial"/>
                <w:sz w:val="18"/>
                <w:szCs w:val="18"/>
              </w:rPr>
            </w:pPr>
            <w:r>
              <w:rPr>
                <w:rFonts w:ascii="Arial" w:hAnsi="Arial" w:cs="Arial"/>
                <w:sz w:val="18"/>
                <w:szCs w:val="18"/>
              </w:rPr>
              <w:t>1 - vsi recepti, neobnovljivi in obnovljivi</w:t>
            </w:r>
          </w:p>
          <w:p w14:paraId="463291FC" w14:textId="77777777" w:rsidR="00164608" w:rsidRDefault="00164608" w:rsidP="00164608">
            <w:pPr>
              <w:rPr>
                <w:rFonts w:ascii="Arial" w:hAnsi="Arial" w:cs="Arial"/>
                <w:sz w:val="18"/>
                <w:szCs w:val="18"/>
              </w:rPr>
            </w:pPr>
            <w:r>
              <w:rPr>
                <w:rFonts w:ascii="Arial" w:hAnsi="Arial" w:cs="Arial"/>
                <w:sz w:val="18"/>
                <w:szCs w:val="18"/>
              </w:rPr>
              <w:t>2 - samo neobnovljivi recepti</w:t>
            </w:r>
          </w:p>
          <w:p w14:paraId="1D1741B2" w14:textId="77777777" w:rsidR="00164608" w:rsidRPr="002813E4" w:rsidRDefault="00164608" w:rsidP="00164608">
            <w:pPr>
              <w:rPr>
                <w:rFonts w:ascii="Arial" w:hAnsi="Arial" w:cs="Arial"/>
                <w:sz w:val="18"/>
                <w:szCs w:val="18"/>
              </w:rPr>
            </w:pPr>
            <w:r>
              <w:rPr>
                <w:rFonts w:ascii="Arial" w:hAnsi="Arial" w:cs="Arial"/>
                <w:sz w:val="18"/>
                <w:szCs w:val="18"/>
              </w:rPr>
              <w:t>3 - samo obnovljivi recepti</w:t>
            </w:r>
          </w:p>
        </w:tc>
      </w:tr>
      <w:tr w:rsidR="00164608" w14:paraId="044447B9" w14:textId="77777777" w:rsidTr="00164608">
        <w:tc>
          <w:tcPr>
            <w:tcW w:w="2093" w:type="dxa"/>
          </w:tcPr>
          <w:p w14:paraId="55FE1049" w14:textId="77777777" w:rsidR="00164608" w:rsidRDefault="00164608" w:rsidP="00164608">
            <w:pPr>
              <w:rPr>
                <w:rFonts w:ascii="Arial" w:hAnsi="Arial" w:cs="Arial"/>
              </w:rPr>
            </w:pPr>
            <w:r>
              <w:rPr>
                <w:rFonts w:ascii="Arial" w:hAnsi="Arial" w:cs="Arial"/>
                <w:i/>
                <w:sz w:val="18"/>
                <w:szCs w:val="18"/>
              </w:rPr>
              <w:t>Število točk</w:t>
            </w:r>
          </w:p>
        </w:tc>
        <w:tc>
          <w:tcPr>
            <w:tcW w:w="7685" w:type="dxa"/>
          </w:tcPr>
          <w:p w14:paraId="0EC3B004" w14:textId="77777777" w:rsidR="00164608" w:rsidRPr="002813E4" w:rsidRDefault="00164608" w:rsidP="00EE0E84">
            <w:pPr>
              <w:rPr>
                <w:rFonts w:ascii="Arial" w:hAnsi="Arial" w:cs="Arial"/>
                <w:sz w:val="18"/>
                <w:szCs w:val="18"/>
              </w:rPr>
            </w:pPr>
            <w:r>
              <w:rPr>
                <w:rFonts w:ascii="Arial" w:hAnsi="Arial" w:cs="Arial"/>
                <w:sz w:val="18"/>
                <w:szCs w:val="18"/>
              </w:rPr>
              <w:t xml:space="preserve">skupno število točk glede na storitve iz </w:t>
            </w:r>
            <w:r w:rsidR="00EE0E84" w:rsidRPr="00EE0E84">
              <w:rPr>
                <w:rFonts w:ascii="Arial" w:hAnsi="Arial" w:cs="Arial"/>
                <w:sz w:val="18"/>
                <w:szCs w:val="18"/>
              </w:rPr>
              <w:t>Seznama storitev 15.24</w:t>
            </w:r>
          </w:p>
        </w:tc>
      </w:tr>
      <w:tr w:rsidR="00164608" w14:paraId="76337972" w14:textId="77777777" w:rsidTr="00164608">
        <w:tc>
          <w:tcPr>
            <w:tcW w:w="2093" w:type="dxa"/>
          </w:tcPr>
          <w:p w14:paraId="4A803582" w14:textId="77777777" w:rsidR="00164608" w:rsidRDefault="00164608" w:rsidP="00164608">
            <w:pPr>
              <w:rPr>
                <w:rFonts w:ascii="Arial" w:hAnsi="Arial" w:cs="Arial"/>
              </w:rPr>
            </w:pPr>
            <w:r>
              <w:rPr>
                <w:rFonts w:ascii="Arial" w:hAnsi="Arial" w:cs="Arial"/>
                <w:i/>
                <w:sz w:val="18"/>
                <w:szCs w:val="18"/>
              </w:rPr>
              <w:t>Upoštevanje količine</w:t>
            </w:r>
          </w:p>
        </w:tc>
        <w:tc>
          <w:tcPr>
            <w:tcW w:w="7685" w:type="dxa"/>
          </w:tcPr>
          <w:p w14:paraId="3391A9FF" w14:textId="77777777" w:rsidR="00164608" w:rsidRPr="002813E4" w:rsidRDefault="00164608" w:rsidP="00164608">
            <w:pPr>
              <w:rPr>
                <w:rFonts w:ascii="Arial" w:hAnsi="Arial" w:cs="Arial"/>
                <w:sz w:val="18"/>
                <w:szCs w:val="18"/>
              </w:rPr>
            </w:pPr>
            <w:r>
              <w:rPr>
                <w:rFonts w:ascii="Arial" w:hAnsi="Arial" w:cs="Arial"/>
                <w:sz w:val="18"/>
                <w:szCs w:val="18"/>
              </w:rPr>
              <w:t>»da« pomeni, da se storitev obračuna tolikokrat, kolikor pakiranj zdravila je bilo izdanih</w:t>
            </w:r>
          </w:p>
        </w:tc>
      </w:tr>
      <w:tr w:rsidR="00164608" w14:paraId="1353519A" w14:textId="77777777" w:rsidTr="00164608">
        <w:tc>
          <w:tcPr>
            <w:tcW w:w="2093" w:type="dxa"/>
          </w:tcPr>
          <w:p w14:paraId="2FC6F424" w14:textId="77777777" w:rsidR="00164608" w:rsidRDefault="00164608" w:rsidP="00164608">
            <w:pPr>
              <w:rPr>
                <w:rFonts w:ascii="Arial" w:hAnsi="Arial" w:cs="Arial"/>
              </w:rPr>
            </w:pPr>
            <w:r>
              <w:rPr>
                <w:rFonts w:ascii="Arial" w:hAnsi="Arial" w:cs="Arial"/>
                <w:i/>
                <w:sz w:val="18"/>
                <w:szCs w:val="18"/>
              </w:rPr>
              <w:t>Osnovna storitev</w:t>
            </w:r>
          </w:p>
        </w:tc>
        <w:tc>
          <w:tcPr>
            <w:tcW w:w="7685" w:type="dxa"/>
          </w:tcPr>
          <w:p w14:paraId="7E90C7F1" w14:textId="77777777" w:rsidR="00164608" w:rsidRPr="002813E4" w:rsidRDefault="00164608" w:rsidP="00164608">
            <w:pPr>
              <w:rPr>
                <w:rFonts w:ascii="Arial" w:hAnsi="Arial" w:cs="Arial"/>
                <w:sz w:val="18"/>
                <w:szCs w:val="18"/>
              </w:rPr>
            </w:pPr>
            <w:r>
              <w:rPr>
                <w:rFonts w:ascii="Arial" w:hAnsi="Arial" w:cs="Arial"/>
                <w:sz w:val="18"/>
                <w:szCs w:val="18"/>
              </w:rPr>
              <w:t xml:space="preserve">»da« pomeni, da se storitev obračuna vsem zdravilom glede na vrsto recepta; »ne« pomeni, da se te storitve kot dodatek lahko obračunajo le zdravilom, navedene v tabeli 1 </w:t>
            </w:r>
          </w:p>
        </w:tc>
      </w:tr>
      <w:tr w:rsidR="00164608" w14:paraId="252814A6" w14:textId="77777777" w:rsidTr="00164608">
        <w:tc>
          <w:tcPr>
            <w:tcW w:w="2093" w:type="dxa"/>
          </w:tcPr>
          <w:p w14:paraId="7E6E4DE5" w14:textId="77777777" w:rsidR="00164608" w:rsidRDefault="00164608" w:rsidP="00164608">
            <w:pPr>
              <w:rPr>
                <w:rFonts w:ascii="Arial" w:hAnsi="Arial" w:cs="Arial"/>
              </w:rPr>
            </w:pPr>
            <w:r>
              <w:rPr>
                <w:rFonts w:ascii="Arial" w:hAnsi="Arial" w:cs="Arial"/>
                <w:i/>
                <w:sz w:val="18"/>
                <w:szCs w:val="18"/>
              </w:rPr>
              <w:t>Velja od</w:t>
            </w:r>
          </w:p>
        </w:tc>
        <w:tc>
          <w:tcPr>
            <w:tcW w:w="7685" w:type="dxa"/>
          </w:tcPr>
          <w:p w14:paraId="68AF38EF" w14:textId="77777777" w:rsidR="00164608" w:rsidRPr="002813E4" w:rsidRDefault="00164608" w:rsidP="00164608">
            <w:pPr>
              <w:rPr>
                <w:rFonts w:ascii="Arial" w:hAnsi="Arial" w:cs="Arial"/>
                <w:sz w:val="18"/>
                <w:szCs w:val="18"/>
              </w:rPr>
            </w:pPr>
            <w:r>
              <w:rPr>
                <w:rFonts w:ascii="Arial" w:hAnsi="Arial" w:cs="Arial"/>
                <w:sz w:val="18"/>
                <w:szCs w:val="18"/>
              </w:rPr>
              <w:t>datum veljavnosti storitve</w:t>
            </w:r>
          </w:p>
        </w:tc>
      </w:tr>
      <w:tr w:rsidR="00164608" w14:paraId="13B34996" w14:textId="77777777" w:rsidTr="00164608">
        <w:tc>
          <w:tcPr>
            <w:tcW w:w="2093" w:type="dxa"/>
          </w:tcPr>
          <w:p w14:paraId="0DACE665" w14:textId="77777777" w:rsidR="00164608" w:rsidRDefault="00164608" w:rsidP="00164608">
            <w:pPr>
              <w:rPr>
                <w:rFonts w:ascii="Arial" w:hAnsi="Arial" w:cs="Arial"/>
              </w:rPr>
            </w:pPr>
            <w:r>
              <w:rPr>
                <w:rFonts w:ascii="Arial" w:hAnsi="Arial" w:cs="Arial"/>
                <w:i/>
                <w:sz w:val="18"/>
                <w:szCs w:val="18"/>
              </w:rPr>
              <w:t>Velja do</w:t>
            </w:r>
          </w:p>
        </w:tc>
        <w:tc>
          <w:tcPr>
            <w:tcW w:w="7685" w:type="dxa"/>
          </w:tcPr>
          <w:p w14:paraId="3D0F6C1C" w14:textId="77777777" w:rsidR="00164608" w:rsidRPr="002813E4" w:rsidRDefault="00164608" w:rsidP="00164608">
            <w:pPr>
              <w:rPr>
                <w:rFonts w:ascii="Arial" w:hAnsi="Arial" w:cs="Arial"/>
                <w:sz w:val="18"/>
                <w:szCs w:val="18"/>
              </w:rPr>
            </w:pPr>
            <w:r>
              <w:rPr>
                <w:rFonts w:ascii="Arial" w:hAnsi="Arial" w:cs="Arial"/>
                <w:sz w:val="18"/>
                <w:szCs w:val="18"/>
              </w:rPr>
              <w:t>datum konca veljavnosti storitve</w:t>
            </w:r>
          </w:p>
        </w:tc>
      </w:tr>
    </w:tbl>
    <w:p w14:paraId="601ACA0B" w14:textId="77777777" w:rsidR="00164608" w:rsidRDefault="00164608" w:rsidP="008B1C49">
      <w:pPr>
        <w:pStyle w:val="abody"/>
      </w:pPr>
    </w:p>
    <w:p w14:paraId="7EC5FDEE" w14:textId="77777777" w:rsidR="00164608" w:rsidRDefault="00164608" w:rsidP="008B1C49">
      <w:pPr>
        <w:pStyle w:val="abody"/>
      </w:pPr>
    </w:p>
    <w:p w14:paraId="0CAB8FEC" w14:textId="77777777" w:rsidR="00B7366C" w:rsidRDefault="003D4CD2" w:rsidP="000B2D0B">
      <w:pPr>
        <w:pStyle w:val="Naslov3"/>
      </w:pPr>
      <w:bookmarkStart w:id="37" w:name="_Toc231883518"/>
      <w:r>
        <w:t>Kontrole storitev</w:t>
      </w:r>
      <w:bookmarkEnd w:id="37"/>
    </w:p>
    <w:p w14:paraId="2CBCF8F9" w14:textId="77777777" w:rsidR="003D4CD2" w:rsidRDefault="003D4CD2" w:rsidP="008B1C49">
      <w:pPr>
        <w:pStyle w:val="abody"/>
      </w:pPr>
    </w:p>
    <w:p w14:paraId="68A830B0" w14:textId="77777777" w:rsidR="00300485" w:rsidRDefault="00300485" w:rsidP="006B0AA3">
      <w:pPr>
        <w:pStyle w:val="Naslov4"/>
      </w:pPr>
      <w:bookmarkStart w:id="38" w:name="_Toc231883519"/>
      <w:r>
        <w:t>Kontrola nad skupnim številom točk</w:t>
      </w:r>
      <w:bookmarkEnd w:id="38"/>
    </w:p>
    <w:p w14:paraId="1760ADAD" w14:textId="77777777" w:rsidR="00300485" w:rsidRPr="0089590C" w:rsidRDefault="00300485" w:rsidP="0089590C">
      <w:pPr>
        <w:spacing w:after="120"/>
        <w:rPr>
          <w:rFonts w:ascii="Arial" w:hAnsi="Arial" w:cs="Arial"/>
          <w:sz w:val="20"/>
          <w:szCs w:val="20"/>
        </w:rPr>
      </w:pPr>
      <w:r w:rsidRPr="0089590C">
        <w:rPr>
          <w:rFonts w:ascii="Arial" w:hAnsi="Arial" w:cs="Arial"/>
          <w:sz w:val="20"/>
          <w:szCs w:val="20"/>
        </w:rPr>
        <w:t xml:space="preserve">Za vsako izdano zdravilo </w:t>
      </w:r>
      <w:r w:rsidR="008E5A18">
        <w:rPr>
          <w:rFonts w:ascii="Arial" w:hAnsi="Arial" w:cs="Arial"/>
          <w:sz w:val="20"/>
          <w:szCs w:val="20"/>
        </w:rPr>
        <w:t xml:space="preserve">vključno z magistralnimi zdravili brez </w:t>
      </w:r>
      <w:r w:rsidRPr="0089590C">
        <w:rPr>
          <w:rFonts w:ascii="Arial" w:hAnsi="Arial" w:cs="Arial"/>
          <w:sz w:val="20"/>
          <w:szCs w:val="20"/>
        </w:rPr>
        <w:t>dodeljen</w:t>
      </w:r>
      <w:r w:rsidR="008E5A18">
        <w:rPr>
          <w:rFonts w:ascii="Arial" w:hAnsi="Arial" w:cs="Arial"/>
          <w:sz w:val="20"/>
          <w:szCs w:val="20"/>
        </w:rPr>
        <w:t>e</w:t>
      </w:r>
      <w:r w:rsidRPr="0089590C">
        <w:rPr>
          <w:rFonts w:ascii="Arial" w:hAnsi="Arial" w:cs="Arial"/>
          <w:sz w:val="20"/>
          <w:szCs w:val="20"/>
        </w:rPr>
        <w:t xml:space="preserve"> nacionaln</w:t>
      </w:r>
      <w:r w:rsidR="008E5A18">
        <w:rPr>
          <w:rFonts w:ascii="Arial" w:hAnsi="Arial" w:cs="Arial"/>
          <w:sz w:val="20"/>
          <w:szCs w:val="20"/>
        </w:rPr>
        <w:t>e</w:t>
      </w:r>
      <w:r w:rsidRPr="0089590C">
        <w:rPr>
          <w:rFonts w:ascii="Arial" w:hAnsi="Arial" w:cs="Arial"/>
          <w:sz w:val="20"/>
          <w:szCs w:val="20"/>
        </w:rPr>
        <w:t xml:space="preserve"> šifr</w:t>
      </w:r>
      <w:r w:rsidR="008E5A18">
        <w:rPr>
          <w:rFonts w:ascii="Arial" w:hAnsi="Arial" w:cs="Arial"/>
          <w:sz w:val="20"/>
          <w:szCs w:val="20"/>
        </w:rPr>
        <w:t>e</w:t>
      </w:r>
      <w:r w:rsidRPr="0089590C">
        <w:rPr>
          <w:rFonts w:ascii="Arial" w:hAnsi="Arial" w:cs="Arial"/>
          <w:sz w:val="20"/>
          <w:szCs w:val="20"/>
        </w:rPr>
        <w:t xml:space="preserve"> se preverja najvišje možno število točk glede na dovoljene storitve, opisane pod točko 2.9.</w:t>
      </w:r>
      <w:r w:rsidR="00D2213A" w:rsidRPr="0089590C">
        <w:rPr>
          <w:rFonts w:ascii="Arial" w:hAnsi="Arial" w:cs="Arial"/>
          <w:sz w:val="20"/>
          <w:szCs w:val="20"/>
        </w:rPr>
        <w:t xml:space="preserve"> </w:t>
      </w:r>
      <w:r w:rsidRPr="0089590C">
        <w:rPr>
          <w:rFonts w:ascii="Arial" w:hAnsi="Arial" w:cs="Arial"/>
          <w:sz w:val="20"/>
          <w:szCs w:val="20"/>
        </w:rPr>
        <w:t>Obračun lekarniških storitev. Zapis podatkov o izdanih zdravilih glede obračunane storitve je v redu, če število točk ne presega skupnega števila točk, sicer se recept zavrne. Dodatne točke za obnovljivi recept se bo upoštevalo le pri zapisih, kjer je podatek Obnovljivi recept večji od 1. Ob delnih izdajah zdravila se sme obdelava recepta obračunati le ob prvi delni izdaji (oznaka Delna izdaja je 1).</w:t>
      </w:r>
    </w:p>
    <w:p w14:paraId="72F3823D" w14:textId="77777777" w:rsidR="00AC3C82" w:rsidRPr="00F335C0" w:rsidRDefault="00AC3C82" w:rsidP="00AC3C82">
      <w:pPr>
        <w:spacing w:after="120"/>
        <w:rPr>
          <w:rFonts w:ascii="Arial" w:hAnsi="Arial" w:cs="Arial"/>
          <w:sz w:val="20"/>
          <w:szCs w:val="20"/>
        </w:rPr>
      </w:pPr>
      <w:r>
        <w:rPr>
          <w:rFonts w:ascii="Arial" w:hAnsi="Arial" w:cs="Arial"/>
          <w:sz w:val="20"/>
          <w:szCs w:val="20"/>
        </w:rPr>
        <w:t>Seštevek točk lekarniških storitev (vsota zmnožkov števila točk za posamezno storitev in števila posamezne storitve) mora biti enako kot skupno število točk za izdano zdravilo.</w:t>
      </w:r>
    </w:p>
    <w:p w14:paraId="02D84770" w14:textId="77777777" w:rsidR="003D4CD2" w:rsidRDefault="003D4CD2" w:rsidP="008B1C49">
      <w:pPr>
        <w:pStyle w:val="abody"/>
      </w:pPr>
    </w:p>
    <w:p w14:paraId="3E394F1B" w14:textId="77777777" w:rsidR="00C133A3" w:rsidRDefault="00300485" w:rsidP="006B0AA3">
      <w:pPr>
        <w:pStyle w:val="Naslov4"/>
      </w:pPr>
      <w:bookmarkStart w:id="39" w:name="_Toc231883520"/>
      <w:r>
        <w:t>Kontrola lekarniških storitev</w:t>
      </w:r>
      <w:r w:rsidR="002D5FFD">
        <w:t xml:space="preserve"> za zdravila z dodeljeno </w:t>
      </w:r>
      <w:r w:rsidR="0089590C">
        <w:t>nacionalno šifro</w:t>
      </w:r>
      <w:bookmarkEnd w:id="39"/>
    </w:p>
    <w:p w14:paraId="379C9A39" w14:textId="77777777" w:rsidR="00600059" w:rsidRDefault="00600059" w:rsidP="006B0AA3">
      <w:pPr>
        <w:spacing w:after="120"/>
        <w:rPr>
          <w:rFonts w:ascii="Arial" w:hAnsi="Arial" w:cs="Arial"/>
          <w:sz w:val="20"/>
          <w:szCs w:val="20"/>
        </w:rPr>
      </w:pPr>
      <w:r>
        <w:rPr>
          <w:rFonts w:ascii="Arial" w:hAnsi="Arial" w:cs="Arial"/>
          <w:sz w:val="20"/>
          <w:szCs w:val="20"/>
        </w:rPr>
        <w:t>Kontrole se izvajajo od 1. 4. 2018 dalje kot evidenčne napake, od 7. 5. 2018 pa kot zavrnitvene.</w:t>
      </w:r>
    </w:p>
    <w:p w14:paraId="0DD55E44" w14:textId="77777777" w:rsidR="003D4CD2" w:rsidRDefault="003D4CD2" w:rsidP="006B0AA3">
      <w:pPr>
        <w:spacing w:after="120"/>
        <w:rPr>
          <w:rFonts w:ascii="Arial" w:hAnsi="Arial" w:cs="Arial"/>
          <w:sz w:val="20"/>
          <w:szCs w:val="20"/>
        </w:rPr>
      </w:pPr>
      <w:r w:rsidRPr="00F335C0">
        <w:rPr>
          <w:rFonts w:ascii="Arial" w:hAnsi="Arial" w:cs="Arial"/>
          <w:sz w:val="20"/>
          <w:szCs w:val="20"/>
        </w:rPr>
        <w:t>Za vsako izdano zdravilo z dodeljeno nacionalno šifro</w:t>
      </w:r>
      <w:r>
        <w:rPr>
          <w:rFonts w:ascii="Arial" w:hAnsi="Arial" w:cs="Arial"/>
          <w:sz w:val="20"/>
          <w:szCs w:val="20"/>
        </w:rPr>
        <w:t xml:space="preserve"> se preverjajo lekarniške stori</w:t>
      </w:r>
      <w:r w:rsidR="00F427FF">
        <w:rPr>
          <w:rFonts w:ascii="Arial" w:hAnsi="Arial" w:cs="Arial"/>
          <w:sz w:val="20"/>
          <w:szCs w:val="20"/>
        </w:rPr>
        <w:t>t</w:t>
      </w:r>
      <w:r>
        <w:rPr>
          <w:rFonts w:ascii="Arial" w:hAnsi="Arial" w:cs="Arial"/>
          <w:sz w:val="20"/>
          <w:szCs w:val="20"/>
        </w:rPr>
        <w:t>ve, dovoljene za posamezno zdravilo oz. vrsto recepta (neobnovljivi oz. obnovljivi</w:t>
      </w:r>
      <w:r w:rsidR="00D2213A">
        <w:rPr>
          <w:rFonts w:ascii="Arial" w:hAnsi="Arial" w:cs="Arial"/>
          <w:sz w:val="20"/>
          <w:szCs w:val="20"/>
        </w:rPr>
        <w:t>)</w:t>
      </w:r>
      <w:r>
        <w:rPr>
          <w:rFonts w:ascii="Arial" w:hAnsi="Arial" w:cs="Arial"/>
          <w:sz w:val="20"/>
          <w:szCs w:val="20"/>
        </w:rPr>
        <w:t>.</w:t>
      </w:r>
    </w:p>
    <w:p w14:paraId="4D8E1D36" w14:textId="77777777" w:rsidR="003D4CD2" w:rsidRDefault="003D4CD2" w:rsidP="006B0AA3">
      <w:pPr>
        <w:spacing w:after="120"/>
        <w:rPr>
          <w:rFonts w:ascii="Arial" w:hAnsi="Arial" w:cs="Arial"/>
          <w:sz w:val="20"/>
          <w:szCs w:val="20"/>
        </w:rPr>
      </w:pPr>
      <w:r>
        <w:rPr>
          <w:rFonts w:ascii="Arial" w:hAnsi="Arial" w:cs="Arial"/>
          <w:sz w:val="20"/>
          <w:szCs w:val="20"/>
        </w:rPr>
        <w:t>Preverja se tudi število posamezne lekarniške storitve; za storitve, vezane na obdelavo recepta, število ne sme presegati 1. Prav tako se teh storitev ne sme navajati pri drugi oz. nadal</w:t>
      </w:r>
      <w:r w:rsidR="00D2213A">
        <w:rPr>
          <w:rFonts w:ascii="Arial" w:hAnsi="Arial" w:cs="Arial"/>
          <w:sz w:val="20"/>
          <w:szCs w:val="20"/>
        </w:rPr>
        <w:t>j</w:t>
      </w:r>
      <w:r>
        <w:rPr>
          <w:rFonts w:ascii="Arial" w:hAnsi="Arial" w:cs="Arial"/>
          <w:sz w:val="20"/>
          <w:szCs w:val="20"/>
        </w:rPr>
        <w:t>njih delnih izdajah. Število storitev, vezanih na pakiranje, pa ne sme presegati količine (števila izdanih pakiranj).</w:t>
      </w:r>
    </w:p>
    <w:p w14:paraId="60037788" w14:textId="77777777" w:rsidR="00F72CC3" w:rsidRDefault="00F72CC3" w:rsidP="006B0AA3">
      <w:pPr>
        <w:spacing w:after="120"/>
        <w:rPr>
          <w:rFonts w:ascii="Arial" w:hAnsi="Arial" w:cs="Arial"/>
          <w:sz w:val="20"/>
          <w:szCs w:val="20"/>
        </w:rPr>
      </w:pPr>
    </w:p>
    <w:p w14:paraId="000D9139" w14:textId="77777777" w:rsidR="003D4CD2" w:rsidRDefault="008E5A18" w:rsidP="008E5A18">
      <w:pPr>
        <w:pStyle w:val="Naslov4"/>
      </w:pPr>
      <w:bookmarkStart w:id="40" w:name="_Toc231883521"/>
      <w:r>
        <w:t>Kontrola lekarniških storitev za magistralna zdravila brez dodeljene šifre</w:t>
      </w:r>
      <w:bookmarkEnd w:id="40"/>
    </w:p>
    <w:p w14:paraId="2388F201" w14:textId="77777777" w:rsidR="008E5A18" w:rsidRPr="007063FB" w:rsidRDefault="008E5A18" w:rsidP="007063FB">
      <w:pPr>
        <w:spacing w:after="120"/>
        <w:rPr>
          <w:rFonts w:ascii="Arial" w:hAnsi="Arial" w:cs="Arial"/>
          <w:sz w:val="20"/>
          <w:szCs w:val="20"/>
        </w:rPr>
      </w:pPr>
      <w:r w:rsidRPr="007063FB">
        <w:rPr>
          <w:rFonts w:ascii="Arial" w:hAnsi="Arial" w:cs="Arial"/>
          <w:sz w:val="20"/>
          <w:szCs w:val="20"/>
        </w:rPr>
        <w:t>Kontrole se izvajajo od 1. 3. 2019 dalje kot zavrnitvene.</w:t>
      </w:r>
    </w:p>
    <w:p w14:paraId="57B8CFFA" w14:textId="77777777" w:rsidR="002741E8" w:rsidRPr="007063FB" w:rsidRDefault="002741E8" w:rsidP="007063FB">
      <w:pPr>
        <w:spacing w:after="120"/>
        <w:rPr>
          <w:rFonts w:ascii="Arial" w:hAnsi="Arial" w:cs="Arial"/>
          <w:sz w:val="20"/>
          <w:szCs w:val="20"/>
        </w:rPr>
      </w:pPr>
      <w:r w:rsidRPr="007063FB">
        <w:rPr>
          <w:rFonts w:ascii="Arial" w:hAnsi="Arial" w:cs="Arial"/>
          <w:sz w:val="20"/>
          <w:szCs w:val="20"/>
        </w:rPr>
        <w:lastRenderedPageBreak/>
        <w:t>Ker so ta zdravila brez šifre in jih ni možno identificirati, so kontrole v delu, ki se nanašajo na storitve za izdelavo magistralnih zdravil (predvsem prvo in tretjo kontrolo), nepopolne, zato bomo ob nadzoru še vedno preverjali pravilnost obračunanih storitev.</w:t>
      </w:r>
    </w:p>
    <w:p w14:paraId="680F9976" w14:textId="77777777" w:rsidR="008E5A18" w:rsidRPr="00D95690" w:rsidRDefault="008E5A18" w:rsidP="00D95690">
      <w:pPr>
        <w:spacing w:after="60"/>
        <w:rPr>
          <w:rFonts w:ascii="Arial" w:hAnsi="Arial" w:cs="Arial"/>
          <w:sz w:val="20"/>
          <w:szCs w:val="20"/>
          <w:u w:val="single"/>
        </w:rPr>
      </w:pPr>
      <w:r w:rsidRPr="00D95690">
        <w:rPr>
          <w:rFonts w:ascii="Arial" w:hAnsi="Arial" w:cs="Arial"/>
          <w:sz w:val="20"/>
          <w:szCs w:val="20"/>
          <w:u w:val="single"/>
        </w:rPr>
        <w:t>Kontrola nad pravilnostjo poročanja šifer lekarniških storitev za magistralna zdravila brez dodeljene šifre</w:t>
      </w:r>
    </w:p>
    <w:p w14:paraId="397F366F" w14:textId="77777777" w:rsidR="008E5A18" w:rsidRPr="005157DB" w:rsidRDefault="008E5A18" w:rsidP="008E5A18">
      <w:pPr>
        <w:spacing w:after="120"/>
        <w:rPr>
          <w:rFonts w:ascii="Arial" w:hAnsi="Arial" w:cs="Arial"/>
          <w:sz w:val="20"/>
          <w:szCs w:val="20"/>
        </w:rPr>
      </w:pPr>
      <w:r w:rsidRPr="005157DB">
        <w:rPr>
          <w:rFonts w:ascii="Arial" w:hAnsi="Arial" w:cs="Arial"/>
          <w:sz w:val="20"/>
          <w:szCs w:val="20"/>
        </w:rPr>
        <w:t>Za izdano zdravilo se lahko obračunajo le lekarniške storitve, navedene v Seznamu storitev 15.24, vendar brez storitev za dodatek k vročitvi za večje pakiranje</w:t>
      </w:r>
    </w:p>
    <w:p w14:paraId="60580FBF" w14:textId="77777777" w:rsidR="008E5A18" w:rsidRDefault="008E5A18" w:rsidP="008E5A18">
      <w:pPr>
        <w:spacing w:after="120"/>
        <w:rPr>
          <w:rFonts w:ascii="Arial" w:hAnsi="Arial" w:cs="Arial"/>
          <w:sz w:val="20"/>
          <w:szCs w:val="20"/>
        </w:rPr>
      </w:pPr>
      <w:r w:rsidRPr="005157DB">
        <w:rPr>
          <w:rFonts w:ascii="Arial" w:hAnsi="Arial" w:cs="Arial"/>
          <w:sz w:val="20"/>
          <w:szCs w:val="20"/>
        </w:rPr>
        <w:t>Če navedene šifre storitve ni na seznamu,</w:t>
      </w:r>
      <w:r>
        <w:rPr>
          <w:rFonts w:ascii="Arial" w:hAnsi="Arial" w:cs="Arial"/>
          <w:sz w:val="20"/>
          <w:szCs w:val="20"/>
        </w:rPr>
        <w:t xml:space="preserve"> </w:t>
      </w:r>
      <w:r w:rsidRPr="005157DB">
        <w:rPr>
          <w:rFonts w:ascii="Arial" w:hAnsi="Arial" w:cs="Arial"/>
          <w:sz w:val="20"/>
          <w:szCs w:val="20"/>
        </w:rPr>
        <w:t>je napaka.</w:t>
      </w:r>
    </w:p>
    <w:p w14:paraId="2D6100E8" w14:textId="77777777" w:rsidR="007541AC" w:rsidRPr="005157DB" w:rsidRDefault="007541AC" w:rsidP="008E5A18">
      <w:pPr>
        <w:spacing w:after="120"/>
        <w:rPr>
          <w:rFonts w:ascii="Arial" w:hAnsi="Arial" w:cs="Arial"/>
          <w:sz w:val="20"/>
          <w:szCs w:val="20"/>
        </w:rPr>
      </w:pPr>
    </w:p>
    <w:p w14:paraId="7D6C9B0B" w14:textId="77777777" w:rsidR="008E5A18" w:rsidRPr="00D95690" w:rsidRDefault="008E5A18" w:rsidP="00D95690">
      <w:pPr>
        <w:spacing w:after="60"/>
        <w:rPr>
          <w:rFonts w:ascii="Arial" w:hAnsi="Arial" w:cs="Arial"/>
          <w:sz w:val="20"/>
          <w:szCs w:val="20"/>
          <w:u w:val="single"/>
        </w:rPr>
      </w:pPr>
      <w:r w:rsidRPr="00D95690">
        <w:rPr>
          <w:rFonts w:ascii="Arial" w:hAnsi="Arial" w:cs="Arial"/>
          <w:sz w:val="20"/>
          <w:szCs w:val="20"/>
          <w:u w:val="single"/>
        </w:rPr>
        <w:t>Kontrola števila osnovnih storitev</w:t>
      </w:r>
    </w:p>
    <w:p w14:paraId="4A85023C" w14:textId="77777777" w:rsidR="008E5A18" w:rsidRPr="005157DB" w:rsidRDefault="008E5A18" w:rsidP="008E5A18">
      <w:pPr>
        <w:spacing w:after="120"/>
        <w:rPr>
          <w:rFonts w:ascii="Arial" w:hAnsi="Arial" w:cs="Arial"/>
          <w:sz w:val="20"/>
          <w:szCs w:val="20"/>
        </w:rPr>
      </w:pPr>
      <w:r w:rsidRPr="005157DB">
        <w:rPr>
          <w:rFonts w:ascii="Arial" w:hAnsi="Arial" w:cs="Arial"/>
          <w:sz w:val="20"/>
          <w:szCs w:val="20"/>
        </w:rPr>
        <w:t>Sem spadajo storitve, ki so v CBZ šifrantu storitev označene kot osnovna storitev. To so storitve za obdelavo recepta in vročitev zdravila.</w:t>
      </w:r>
    </w:p>
    <w:p w14:paraId="6BB3A0C5" w14:textId="77777777" w:rsidR="008E5A18" w:rsidRPr="005157DB" w:rsidRDefault="008E5A18" w:rsidP="00B641B1">
      <w:pPr>
        <w:pStyle w:val="Odstavekseznama"/>
        <w:numPr>
          <w:ilvl w:val="0"/>
          <w:numId w:val="16"/>
        </w:numPr>
        <w:spacing w:after="60"/>
        <w:ind w:left="714" w:hanging="357"/>
        <w:rPr>
          <w:rFonts w:ascii="Arial" w:hAnsi="Arial" w:cs="Arial"/>
          <w:bCs/>
          <w:color w:val="000000"/>
          <w:sz w:val="20"/>
          <w:szCs w:val="20"/>
        </w:rPr>
      </w:pPr>
      <w:r w:rsidRPr="005157DB">
        <w:rPr>
          <w:rFonts w:ascii="Arial" w:hAnsi="Arial" w:cs="Arial"/>
          <w:bCs/>
          <w:color w:val="000000"/>
          <w:sz w:val="20"/>
          <w:szCs w:val="20"/>
        </w:rPr>
        <w:t>Za obdelavo recepta se lahko obračuna največ po 1 storitev (ob drugi delni izdaji se teh storitve ne obračuna):</w:t>
      </w:r>
    </w:p>
    <w:p w14:paraId="652B91C3" w14:textId="77777777" w:rsidR="008E5A18" w:rsidRPr="005157DB" w:rsidRDefault="008E5A18" w:rsidP="008E5A18">
      <w:pPr>
        <w:ind w:left="708"/>
        <w:rPr>
          <w:rFonts w:ascii="Arial" w:hAnsi="Arial" w:cs="Arial"/>
          <w:bCs/>
          <w:color w:val="000000"/>
          <w:sz w:val="20"/>
          <w:szCs w:val="20"/>
        </w:rPr>
      </w:pPr>
      <w:r w:rsidRPr="005157DB">
        <w:rPr>
          <w:rFonts w:ascii="Arial" w:hAnsi="Arial" w:cs="Arial"/>
          <w:bCs/>
          <w:color w:val="000000"/>
          <w:sz w:val="20"/>
          <w:szCs w:val="20"/>
        </w:rPr>
        <w:t>- za neobnovljivi recept šifra 71010,</w:t>
      </w:r>
    </w:p>
    <w:p w14:paraId="5383CAC4" w14:textId="77777777" w:rsidR="008E5A18" w:rsidRPr="005157DB" w:rsidRDefault="008E5A18" w:rsidP="008E5A18">
      <w:pPr>
        <w:spacing w:after="120"/>
        <w:ind w:left="708"/>
        <w:rPr>
          <w:rFonts w:ascii="Arial" w:hAnsi="Arial" w:cs="Arial"/>
          <w:sz w:val="20"/>
          <w:szCs w:val="20"/>
        </w:rPr>
      </w:pPr>
      <w:r w:rsidRPr="005157DB">
        <w:rPr>
          <w:rFonts w:ascii="Arial" w:hAnsi="Arial" w:cs="Arial"/>
          <w:sz w:val="20"/>
          <w:szCs w:val="20"/>
        </w:rPr>
        <w:t>- za obnovljivi recept šifri 71010 in 71013, vsaka po enkrat.</w:t>
      </w:r>
    </w:p>
    <w:p w14:paraId="0206B4BF" w14:textId="77777777" w:rsidR="008E5A18" w:rsidRPr="005157DB" w:rsidRDefault="008E5A18" w:rsidP="008E5A18">
      <w:pPr>
        <w:spacing w:after="120"/>
        <w:ind w:left="708"/>
        <w:rPr>
          <w:rFonts w:ascii="Arial" w:hAnsi="Arial" w:cs="Arial"/>
          <w:sz w:val="20"/>
          <w:szCs w:val="20"/>
        </w:rPr>
      </w:pPr>
      <w:r w:rsidRPr="005157DB">
        <w:rPr>
          <w:rFonts w:ascii="Arial" w:hAnsi="Arial" w:cs="Arial"/>
          <w:sz w:val="20"/>
          <w:szCs w:val="20"/>
        </w:rPr>
        <w:t>Če je število posamezne storitve večja od 1, je napaka.</w:t>
      </w:r>
    </w:p>
    <w:p w14:paraId="5650BA4F" w14:textId="77777777" w:rsidR="008E5A18" w:rsidRPr="005157DB" w:rsidRDefault="008E5A18" w:rsidP="00B641B1">
      <w:pPr>
        <w:pStyle w:val="Odstavekseznama"/>
        <w:numPr>
          <w:ilvl w:val="0"/>
          <w:numId w:val="16"/>
        </w:numPr>
        <w:spacing w:after="60"/>
        <w:ind w:left="714" w:hanging="357"/>
        <w:rPr>
          <w:rFonts w:ascii="Arial" w:hAnsi="Arial" w:cs="Arial"/>
          <w:bCs/>
          <w:color w:val="000000"/>
          <w:sz w:val="20"/>
          <w:szCs w:val="20"/>
        </w:rPr>
      </w:pPr>
      <w:r w:rsidRPr="005157DB">
        <w:rPr>
          <w:rFonts w:ascii="Arial" w:hAnsi="Arial" w:cs="Arial"/>
          <w:bCs/>
          <w:color w:val="000000"/>
          <w:sz w:val="20"/>
          <w:szCs w:val="20"/>
        </w:rPr>
        <w:t>Za vročitev zdravila se lahko obračun največ toliko storitev, kolikor je izdanih pakiranj:</w:t>
      </w:r>
    </w:p>
    <w:p w14:paraId="72084802" w14:textId="77777777" w:rsidR="008E5A18" w:rsidRPr="005157DB" w:rsidRDefault="008E5A18" w:rsidP="008E5A18">
      <w:pPr>
        <w:ind w:left="708"/>
        <w:rPr>
          <w:rFonts w:ascii="Arial" w:hAnsi="Arial" w:cs="Arial"/>
          <w:bCs/>
          <w:color w:val="000000"/>
          <w:sz w:val="20"/>
          <w:szCs w:val="20"/>
        </w:rPr>
      </w:pPr>
      <w:r w:rsidRPr="005157DB">
        <w:rPr>
          <w:rFonts w:ascii="Arial" w:hAnsi="Arial" w:cs="Arial"/>
          <w:bCs/>
          <w:color w:val="000000"/>
          <w:sz w:val="20"/>
          <w:szCs w:val="20"/>
        </w:rPr>
        <w:t>- za neobnovljivi recept šifra 70010,</w:t>
      </w:r>
    </w:p>
    <w:p w14:paraId="42BF675E" w14:textId="77777777" w:rsidR="008E5A18" w:rsidRPr="005157DB" w:rsidRDefault="008E5A18" w:rsidP="008E5A18">
      <w:pPr>
        <w:spacing w:after="120"/>
        <w:ind w:left="708"/>
        <w:rPr>
          <w:rFonts w:ascii="Arial" w:hAnsi="Arial" w:cs="Arial"/>
          <w:sz w:val="20"/>
          <w:szCs w:val="20"/>
        </w:rPr>
      </w:pPr>
      <w:r w:rsidRPr="005157DB">
        <w:rPr>
          <w:rFonts w:ascii="Arial" w:hAnsi="Arial" w:cs="Arial"/>
          <w:sz w:val="20"/>
          <w:szCs w:val="20"/>
        </w:rPr>
        <w:t>- za obnovljivi recept šifri 70010 in 70021, vsaka tolikokrat, kolikor je izdanih pakiranj.</w:t>
      </w:r>
    </w:p>
    <w:p w14:paraId="43ED57B1" w14:textId="77777777" w:rsidR="008E5A18" w:rsidRPr="005157DB" w:rsidRDefault="008E5A18" w:rsidP="008E5A18">
      <w:pPr>
        <w:spacing w:after="120"/>
        <w:ind w:left="708"/>
        <w:rPr>
          <w:rFonts w:ascii="Arial" w:hAnsi="Arial" w:cs="Arial"/>
          <w:sz w:val="20"/>
          <w:szCs w:val="20"/>
        </w:rPr>
      </w:pPr>
      <w:r w:rsidRPr="005157DB">
        <w:rPr>
          <w:rFonts w:ascii="Arial" w:hAnsi="Arial" w:cs="Arial"/>
          <w:sz w:val="20"/>
          <w:szCs w:val="20"/>
        </w:rPr>
        <w:t>Če je število posamezne storitve večja od števila izdanih pakiranj, je napaka.</w:t>
      </w:r>
    </w:p>
    <w:p w14:paraId="0349F347" w14:textId="77777777" w:rsidR="008E5A18" w:rsidRPr="00D95690" w:rsidRDefault="008E5A18" w:rsidP="00D95690">
      <w:pPr>
        <w:spacing w:after="60"/>
        <w:rPr>
          <w:rFonts w:ascii="Arial" w:hAnsi="Arial" w:cs="Arial"/>
          <w:sz w:val="20"/>
          <w:szCs w:val="20"/>
          <w:u w:val="single"/>
        </w:rPr>
      </w:pPr>
      <w:r w:rsidRPr="00D95690">
        <w:rPr>
          <w:rFonts w:ascii="Arial" w:hAnsi="Arial" w:cs="Arial"/>
          <w:sz w:val="20"/>
          <w:szCs w:val="20"/>
          <w:u w:val="single"/>
        </w:rPr>
        <w:t>Kontrola števila drugih storitev</w:t>
      </w:r>
    </w:p>
    <w:p w14:paraId="47069354" w14:textId="77777777" w:rsidR="008E5A18" w:rsidRPr="005157DB" w:rsidRDefault="008E5A18" w:rsidP="008E5A18">
      <w:pPr>
        <w:spacing w:after="120"/>
        <w:rPr>
          <w:rFonts w:ascii="Arial" w:hAnsi="Arial" w:cs="Arial"/>
          <w:sz w:val="20"/>
          <w:szCs w:val="20"/>
        </w:rPr>
      </w:pPr>
      <w:r w:rsidRPr="005157DB">
        <w:rPr>
          <w:rFonts w:ascii="Arial" w:hAnsi="Arial" w:cs="Arial"/>
          <w:sz w:val="20"/>
          <w:szCs w:val="20"/>
        </w:rPr>
        <w:t>Vse ostale lekarniške storitve, navedene v Seznamu storitev 15.24, se lahko obračunajo največ tolikokrat, kolikor je izdanih pakiranj. V CBZ šifrantu ni navedenih vseh storitev za izdelavo magistralnih zdravil, zato se v tem primeru uporablja Seznamu storitev 15.24.</w:t>
      </w:r>
    </w:p>
    <w:p w14:paraId="624EE19F" w14:textId="77777777" w:rsidR="008E5A18" w:rsidRPr="005157DB" w:rsidRDefault="008E5A18" w:rsidP="008E5A18">
      <w:pPr>
        <w:spacing w:after="120"/>
        <w:rPr>
          <w:rFonts w:ascii="Arial" w:hAnsi="Arial" w:cs="Arial"/>
          <w:sz w:val="20"/>
          <w:szCs w:val="20"/>
        </w:rPr>
      </w:pPr>
      <w:r w:rsidRPr="005157DB">
        <w:rPr>
          <w:rFonts w:ascii="Arial" w:hAnsi="Arial" w:cs="Arial"/>
          <w:sz w:val="20"/>
          <w:szCs w:val="20"/>
        </w:rPr>
        <w:t>Če je število posameznih storitev večja od števila izdanih pakiranj, je napaka.</w:t>
      </w:r>
    </w:p>
    <w:p w14:paraId="07327505" w14:textId="77777777" w:rsidR="00164608" w:rsidRPr="00164608" w:rsidRDefault="00164608" w:rsidP="000B2D0B">
      <w:pPr>
        <w:pStyle w:val="Naslov3"/>
      </w:pPr>
      <w:bookmarkStart w:id="41" w:name="_Toc430688696"/>
      <w:bookmarkStart w:id="42" w:name="_Toc231883522"/>
      <w:r w:rsidRPr="00164608">
        <w:t>Primeri obračuna storitev</w:t>
      </w:r>
      <w:bookmarkEnd w:id="41"/>
      <w:bookmarkEnd w:id="42"/>
    </w:p>
    <w:p w14:paraId="35BFF5A4" w14:textId="77777777" w:rsidR="00164608" w:rsidRDefault="00164608" w:rsidP="00164608">
      <w:pPr>
        <w:jc w:val="center"/>
        <w:rPr>
          <w:rFonts w:ascii="Arial" w:hAnsi="Arial" w:cs="Arial"/>
          <w:b/>
        </w:rPr>
      </w:pPr>
    </w:p>
    <w:p w14:paraId="203F7098" w14:textId="77777777" w:rsidR="00164608" w:rsidRDefault="00164608" w:rsidP="00164608">
      <w:pPr>
        <w:pStyle w:val="Naslov4"/>
      </w:pPr>
      <w:bookmarkStart w:id="43" w:name="_Toc430688697"/>
      <w:bookmarkStart w:id="44" w:name="_Toc231883523"/>
      <w:r>
        <w:t>izdaja zdravila na neobnovljivi</w:t>
      </w:r>
      <w:r w:rsidRPr="00500AB4">
        <w:t xml:space="preserve"> recept:</w:t>
      </w:r>
      <w:bookmarkEnd w:id="43"/>
      <w:bookmarkEnd w:id="44"/>
    </w:p>
    <w:tbl>
      <w:tblPr>
        <w:tblStyle w:val="Tabelamrea"/>
        <w:tblW w:w="0" w:type="auto"/>
        <w:tblInd w:w="357" w:type="dxa"/>
        <w:tblLook w:val="04A0" w:firstRow="1" w:lastRow="0" w:firstColumn="1" w:lastColumn="0" w:noHBand="0" w:noVBand="1"/>
      </w:tblPr>
      <w:tblGrid>
        <w:gridCol w:w="1148"/>
        <w:gridCol w:w="2565"/>
        <w:gridCol w:w="1841"/>
        <w:gridCol w:w="1862"/>
        <w:gridCol w:w="1855"/>
      </w:tblGrid>
      <w:tr w:rsidR="00164608" w:rsidRPr="00C10111" w14:paraId="5CF5CEEF" w14:textId="77777777" w:rsidTr="00164608">
        <w:tc>
          <w:tcPr>
            <w:tcW w:w="1169" w:type="dxa"/>
            <w:shd w:val="clear" w:color="auto" w:fill="CCFFCC"/>
            <w:vAlign w:val="center"/>
          </w:tcPr>
          <w:p w14:paraId="3CCF2CCB"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t>Šifra storitve CBZ</w:t>
            </w:r>
          </w:p>
        </w:tc>
        <w:tc>
          <w:tcPr>
            <w:tcW w:w="2623" w:type="dxa"/>
            <w:shd w:val="clear" w:color="auto" w:fill="CCFFCC"/>
            <w:vAlign w:val="center"/>
          </w:tcPr>
          <w:p w14:paraId="72F63CB6"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t>Opis</w:t>
            </w:r>
          </w:p>
        </w:tc>
        <w:tc>
          <w:tcPr>
            <w:tcW w:w="1898" w:type="dxa"/>
            <w:shd w:val="clear" w:color="auto" w:fill="CCFFCC"/>
            <w:vAlign w:val="center"/>
          </w:tcPr>
          <w:p w14:paraId="6B841191"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točk</w:t>
            </w:r>
          </w:p>
        </w:tc>
        <w:tc>
          <w:tcPr>
            <w:tcW w:w="1907" w:type="dxa"/>
            <w:shd w:val="clear" w:color="auto" w:fill="CCFFCC"/>
            <w:vAlign w:val="center"/>
          </w:tcPr>
          <w:p w14:paraId="44A2E6D4"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storitev na en recept</w:t>
            </w:r>
          </w:p>
        </w:tc>
        <w:tc>
          <w:tcPr>
            <w:tcW w:w="1900" w:type="dxa"/>
            <w:shd w:val="clear" w:color="auto" w:fill="CCFFCC"/>
            <w:vAlign w:val="center"/>
          </w:tcPr>
          <w:p w14:paraId="387E364C" w14:textId="77777777" w:rsidR="00164608" w:rsidRPr="00C10111" w:rsidRDefault="00164608" w:rsidP="00FD40C9">
            <w:pPr>
              <w:spacing w:after="80"/>
              <w:jc w:val="center"/>
              <w:rPr>
                <w:rFonts w:ascii="Arial Narrow" w:hAnsi="Arial Narrow" w:cs="Arial"/>
                <w:i/>
                <w:sz w:val="18"/>
                <w:szCs w:val="18"/>
              </w:rPr>
            </w:pPr>
            <w:r w:rsidRPr="00C10111">
              <w:rPr>
                <w:rFonts w:ascii="Arial Narrow" w:hAnsi="Arial Narrow" w:cs="Arial"/>
                <w:i/>
                <w:sz w:val="18"/>
                <w:szCs w:val="18"/>
              </w:rPr>
              <w:t xml:space="preserve">Šifra storitve </w:t>
            </w:r>
            <w:r w:rsidR="00FD40C9">
              <w:rPr>
                <w:rFonts w:ascii="Arial Narrow" w:hAnsi="Arial Narrow" w:cs="Arial"/>
                <w:i/>
                <w:sz w:val="18"/>
                <w:szCs w:val="18"/>
              </w:rPr>
              <w:t>iz Seznama storitev 15.24</w:t>
            </w:r>
          </w:p>
        </w:tc>
      </w:tr>
      <w:tr w:rsidR="00164608" w:rsidRPr="00C10111" w14:paraId="5E588CAE" w14:textId="77777777" w:rsidTr="00164608">
        <w:tc>
          <w:tcPr>
            <w:tcW w:w="1169" w:type="dxa"/>
          </w:tcPr>
          <w:p w14:paraId="5D10920C"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1</w:t>
            </w:r>
          </w:p>
        </w:tc>
        <w:tc>
          <w:tcPr>
            <w:tcW w:w="2623" w:type="dxa"/>
          </w:tcPr>
          <w:p w14:paraId="5FBFAD6D"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Obdelava neobnovljivega recepta</w:t>
            </w:r>
          </w:p>
        </w:tc>
        <w:tc>
          <w:tcPr>
            <w:tcW w:w="1898" w:type="dxa"/>
          </w:tcPr>
          <w:p w14:paraId="576D0AFC"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0,31</w:t>
            </w:r>
          </w:p>
        </w:tc>
        <w:tc>
          <w:tcPr>
            <w:tcW w:w="1907" w:type="dxa"/>
          </w:tcPr>
          <w:p w14:paraId="0D4B3DF7"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1</w:t>
            </w:r>
          </w:p>
        </w:tc>
        <w:tc>
          <w:tcPr>
            <w:tcW w:w="1900" w:type="dxa"/>
          </w:tcPr>
          <w:p w14:paraId="1A94ED19" w14:textId="77777777" w:rsidR="00164608" w:rsidRPr="00C10111" w:rsidRDefault="00164608" w:rsidP="00164608">
            <w:pPr>
              <w:rPr>
                <w:rFonts w:ascii="Arial" w:hAnsi="Arial" w:cs="Arial"/>
                <w:sz w:val="18"/>
                <w:szCs w:val="18"/>
              </w:rPr>
            </w:pPr>
            <w:r>
              <w:rPr>
                <w:rFonts w:ascii="Arial" w:hAnsi="Arial" w:cs="Arial"/>
                <w:sz w:val="18"/>
                <w:szCs w:val="18"/>
              </w:rPr>
              <w:t>71010 - 0,31</w:t>
            </w:r>
          </w:p>
        </w:tc>
      </w:tr>
      <w:tr w:rsidR="00164608" w:rsidRPr="00C10111" w14:paraId="7F5F1B86" w14:textId="77777777" w:rsidTr="00164608">
        <w:tc>
          <w:tcPr>
            <w:tcW w:w="1169" w:type="dxa"/>
          </w:tcPr>
          <w:p w14:paraId="0619DCAF"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3</w:t>
            </w:r>
          </w:p>
        </w:tc>
        <w:tc>
          <w:tcPr>
            <w:tcW w:w="2623" w:type="dxa"/>
          </w:tcPr>
          <w:p w14:paraId="2933E783"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Vročitev zdravila na neobnovljivi recept</w:t>
            </w:r>
          </w:p>
        </w:tc>
        <w:tc>
          <w:tcPr>
            <w:tcW w:w="1898" w:type="dxa"/>
          </w:tcPr>
          <w:p w14:paraId="4745606F"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0,16</w:t>
            </w:r>
          </w:p>
        </w:tc>
        <w:tc>
          <w:tcPr>
            <w:tcW w:w="1907" w:type="dxa"/>
          </w:tcPr>
          <w:p w14:paraId="4B9165FA"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število pakiranj</w:t>
            </w:r>
          </w:p>
        </w:tc>
        <w:tc>
          <w:tcPr>
            <w:tcW w:w="1900" w:type="dxa"/>
          </w:tcPr>
          <w:p w14:paraId="240217FD" w14:textId="77777777" w:rsidR="00164608" w:rsidRPr="00C10111" w:rsidRDefault="00164608" w:rsidP="00164608">
            <w:pPr>
              <w:rPr>
                <w:rFonts w:ascii="Arial" w:hAnsi="Arial" w:cs="Arial"/>
                <w:sz w:val="18"/>
                <w:szCs w:val="18"/>
              </w:rPr>
            </w:pPr>
            <w:r>
              <w:rPr>
                <w:rFonts w:ascii="Arial" w:hAnsi="Arial" w:cs="Arial"/>
                <w:sz w:val="18"/>
                <w:szCs w:val="18"/>
              </w:rPr>
              <w:t>70010 - 0,16</w:t>
            </w:r>
          </w:p>
        </w:tc>
      </w:tr>
    </w:tbl>
    <w:p w14:paraId="7EAFE2FB" w14:textId="77777777" w:rsidR="00164608" w:rsidRDefault="00164608" w:rsidP="00164608">
      <w:pPr>
        <w:pStyle w:val="Naslov4"/>
      </w:pPr>
      <w:bookmarkStart w:id="45" w:name="_Toc430688698"/>
      <w:bookmarkStart w:id="46" w:name="_Toc231883524"/>
      <w:r>
        <w:t>izdaja zdravila 3x večje pakiranje na neobnovljivi</w:t>
      </w:r>
      <w:r w:rsidRPr="00500AB4">
        <w:t xml:space="preserve"> recept:</w:t>
      </w:r>
      <w:bookmarkEnd w:id="45"/>
      <w:bookmarkEnd w:id="46"/>
    </w:p>
    <w:tbl>
      <w:tblPr>
        <w:tblStyle w:val="Tabelamrea"/>
        <w:tblW w:w="0" w:type="auto"/>
        <w:tblInd w:w="357" w:type="dxa"/>
        <w:tblLook w:val="04A0" w:firstRow="1" w:lastRow="0" w:firstColumn="1" w:lastColumn="0" w:noHBand="0" w:noVBand="1"/>
      </w:tblPr>
      <w:tblGrid>
        <w:gridCol w:w="1148"/>
        <w:gridCol w:w="2565"/>
        <w:gridCol w:w="1841"/>
        <w:gridCol w:w="1862"/>
        <w:gridCol w:w="1855"/>
      </w:tblGrid>
      <w:tr w:rsidR="00164608" w:rsidRPr="00C10111" w14:paraId="572FB564" w14:textId="77777777" w:rsidTr="00164608">
        <w:trPr>
          <w:cantSplit/>
        </w:trPr>
        <w:tc>
          <w:tcPr>
            <w:tcW w:w="1169" w:type="dxa"/>
            <w:shd w:val="clear" w:color="auto" w:fill="CCFFCC"/>
            <w:vAlign w:val="center"/>
          </w:tcPr>
          <w:p w14:paraId="3CA3A867"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t>Šifra storitve CBZ</w:t>
            </w:r>
          </w:p>
        </w:tc>
        <w:tc>
          <w:tcPr>
            <w:tcW w:w="2623" w:type="dxa"/>
            <w:shd w:val="clear" w:color="auto" w:fill="CCFFCC"/>
            <w:vAlign w:val="center"/>
          </w:tcPr>
          <w:p w14:paraId="6D803C93"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t>Opis</w:t>
            </w:r>
          </w:p>
        </w:tc>
        <w:tc>
          <w:tcPr>
            <w:tcW w:w="1898" w:type="dxa"/>
            <w:shd w:val="clear" w:color="auto" w:fill="CCFFCC"/>
            <w:vAlign w:val="center"/>
          </w:tcPr>
          <w:p w14:paraId="6BA0C657"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točk</w:t>
            </w:r>
          </w:p>
        </w:tc>
        <w:tc>
          <w:tcPr>
            <w:tcW w:w="1907" w:type="dxa"/>
            <w:shd w:val="clear" w:color="auto" w:fill="CCFFCC"/>
            <w:vAlign w:val="center"/>
          </w:tcPr>
          <w:p w14:paraId="11E5EA06"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storitev na en recept</w:t>
            </w:r>
          </w:p>
        </w:tc>
        <w:tc>
          <w:tcPr>
            <w:tcW w:w="1900" w:type="dxa"/>
            <w:shd w:val="clear" w:color="auto" w:fill="CCFFCC"/>
            <w:vAlign w:val="center"/>
          </w:tcPr>
          <w:p w14:paraId="3C4FA9BE" w14:textId="77777777" w:rsidR="00164608" w:rsidRPr="00C10111" w:rsidRDefault="00164608" w:rsidP="00FD40C9">
            <w:pPr>
              <w:spacing w:after="80"/>
              <w:jc w:val="center"/>
              <w:rPr>
                <w:rFonts w:ascii="Arial Narrow" w:hAnsi="Arial Narrow" w:cs="Arial"/>
                <w:i/>
                <w:sz w:val="18"/>
                <w:szCs w:val="18"/>
              </w:rPr>
            </w:pPr>
            <w:r w:rsidRPr="00C10111">
              <w:rPr>
                <w:rFonts w:ascii="Arial Narrow" w:hAnsi="Arial Narrow" w:cs="Arial"/>
                <w:i/>
                <w:sz w:val="18"/>
                <w:szCs w:val="18"/>
              </w:rPr>
              <w:t xml:space="preserve">Šifra storitve </w:t>
            </w:r>
            <w:r w:rsidR="00FD40C9">
              <w:rPr>
                <w:rFonts w:ascii="Arial Narrow" w:hAnsi="Arial Narrow" w:cs="Arial"/>
                <w:i/>
                <w:sz w:val="18"/>
                <w:szCs w:val="18"/>
              </w:rPr>
              <w:t>iz Seznama storitev 15.24</w:t>
            </w:r>
          </w:p>
        </w:tc>
      </w:tr>
      <w:tr w:rsidR="00164608" w:rsidRPr="00C10111" w14:paraId="3903C7BB" w14:textId="77777777" w:rsidTr="00164608">
        <w:tc>
          <w:tcPr>
            <w:tcW w:w="1169" w:type="dxa"/>
          </w:tcPr>
          <w:p w14:paraId="5C4E8F39"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1</w:t>
            </w:r>
          </w:p>
        </w:tc>
        <w:tc>
          <w:tcPr>
            <w:tcW w:w="2623" w:type="dxa"/>
          </w:tcPr>
          <w:p w14:paraId="4CD96C00"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Obdelava neobnovljivega recepta</w:t>
            </w:r>
          </w:p>
        </w:tc>
        <w:tc>
          <w:tcPr>
            <w:tcW w:w="1898" w:type="dxa"/>
          </w:tcPr>
          <w:p w14:paraId="4C11243A"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0,31</w:t>
            </w:r>
          </w:p>
        </w:tc>
        <w:tc>
          <w:tcPr>
            <w:tcW w:w="1907" w:type="dxa"/>
          </w:tcPr>
          <w:p w14:paraId="48A791F2"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1</w:t>
            </w:r>
          </w:p>
        </w:tc>
        <w:tc>
          <w:tcPr>
            <w:tcW w:w="1900" w:type="dxa"/>
          </w:tcPr>
          <w:p w14:paraId="5F96D8B0" w14:textId="77777777" w:rsidR="00164608" w:rsidRPr="00C10111" w:rsidRDefault="00164608" w:rsidP="00164608">
            <w:pPr>
              <w:spacing w:after="80"/>
              <w:rPr>
                <w:rFonts w:ascii="Arial" w:hAnsi="Arial" w:cs="Arial"/>
                <w:sz w:val="18"/>
                <w:szCs w:val="18"/>
              </w:rPr>
            </w:pPr>
            <w:r>
              <w:rPr>
                <w:rFonts w:ascii="Arial" w:hAnsi="Arial" w:cs="Arial"/>
                <w:sz w:val="18"/>
                <w:szCs w:val="18"/>
              </w:rPr>
              <w:t>71010 - 0,31</w:t>
            </w:r>
          </w:p>
        </w:tc>
      </w:tr>
      <w:tr w:rsidR="00164608" w:rsidRPr="00C10111" w14:paraId="0CC401F0" w14:textId="77777777" w:rsidTr="00164608">
        <w:tc>
          <w:tcPr>
            <w:tcW w:w="1169" w:type="dxa"/>
          </w:tcPr>
          <w:p w14:paraId="61122B12"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3</w:t>
            </w:r>
          </w:p>
        </w:tc>
        <w:tc>
          <w:tcPr>
            <w:tcW w:w="2623" w:type="dxa"/>
          </w:tcPr>
          <w:p w14:paraId="110B3F16"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Vročitev zdravila na neobnovljivi recept</w:t>
            </w:r>
          </w:p>
        </w:tc>
        <w:tc>
          <w:tcPr>
            <w:tcW w:w="1898" w:type="dxa"/>
          </w:tcPr>
          <w:p w14:paraId="777FF7E5"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0,16</w:t>
            </w:r>
          </w:p>
        </w:tc>
        <w:tc>
          <w:tcPr>
            <w:tcW w:w="1907" w:type="dxa"/>
          </w:tcPr>
          <w:p w14:paraId="03560248"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število pakiranj</w:t>
            </w:r>
          </w:p>
        </w:tc>
        <w:tc>
          <w:tcPr>
            <w:tcW w:w="1900" w:type="dxa"/>
          </w:tcPr>
          <w:p w14:paraId="15A241D3" w14:textId="77777777" w:rsidR="00164608" w:rsidRPr="00C10111" w:rsidRDefault="00164608" w:rsidP="00850563">
            <w:pPr>
              <w:rPr>
                <w:rFonts w:ascii="Arial" w:hAnsi="Arial" w:cs="Arial"/>
                <w:sz w:val="18"/>
                <w:szCs w:val="18"/>
              </w:rPr>
            </w:pPr>
            <w:r>
              <w:rPr>
                <w:rFonts w:ascii="Arial" w:hAnsi="Arial" w:cs="Arial"/>
                <w:sz w:val="18"/>
                <w:szCs w:val="18"/>
              </w:rPr>
              <w:t xml:space="preserve">70010 - 0,16 </w:t>
            </w:r>
          </w:p>
        </w:tc>
      </w:tr>
      <w:tr w:rsidR="00164608" w:rsidRPr="00C10111" w14:paraId="52BD9950" w14:textId="77777777" w:rsidTr="00164608">
        <w:tc>
          <w:tcPr>
            <w:tcW w:w="1169" w:type="dxa"/>
          </w:tcPr>
          <w:p w14:paraId="568B1633"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4</w:t>
            </w:r>
          </w:p>
        </w:tc>
        <w:tc>
          <w:tcPr>
            <w:tcW w:w="2623" w:type="dxa"/>
          </w:tcPr>
          <w:p w14:paraId="30DF7D57"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Dodatek za vročitev zdravila na neobnovljiv recept - 3x večje pakiranje</w:t>
            </w:r>
          </w:p>
        </w:tc>
        <w:tc>
          <w:tcPr>
            <w:tcW w:w="1898" w:type="dxa"/>
          </w:tcPr>
          <w:p w14:paraId="08D85225"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0,32</w:t>
            </w:r>
          </w:p>
        </w:tc>
        <w:tc>
          <w:tcPr>
            <w:tcW w:w="1907" w:type="dxa"/>
          </w:tcPr>
          <w:p w14:paraId="6DD3F941"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število pakiranj</w:t>
            </w:r>
          </w:p>
        </w:tc>
        <w:tc>
          <w:tcPr>
            <w:tcW w:w="1900" w:type="dxa"/>
          </w:tcPr>
          <w:p w14:paraId="780E2C12" w14:textId="77777777" w:rsidR="00164608" w:rsidRPr="00C10111" w:rsidRDefault="00850563" w:rsidP="00164608">
            <w:pPr>
              <w:spacing w:after="80"/>
              <w:rPr>
                <w:rFonts w:ascii="Arial" w:hAnsi="Arial" w:cs="Arial"/>
                <w:sz w:val="18"/>
                <w:szCs w:val="18"/>
              </w:rPr>
            </w:pPr>
            <w:r>
              <w:rPr>
                <w:rFonts w:ascii="Arial" w:hAnsi="Arial" w:cs="Arial"/>
                <w:sz w:val="18"/>
                <w:szCs w:val="18"/>
              </w:rPr>
              <w:t>70014 - 0,32</w:t>
            </w:r>
          </w:p>
        </w:tc>
      </w:tr>
    </w:tbl>
    <w:p w14:paraId="4EAF65C2" w14:textId="77777777" w:rsidR="00164608" w:rsidRDefault="00164608" w:rsidP="00164608">
      <w:pPr>
        <w:pStyle w:val="Naslov4"/>
      </w:pPr>
      <w:bookmarkStart w:id="47" w:name="_Toc430688699"/>
      <w:bookmarkStart w:id="48" w:name="_Toc231883525"/>
      <w:r>
        <w:t>izdaja zdravila 4x večje pakiranje na neobnovljivi</w:t>
      </w:r>
      <w:r w:rsidRPr="00500AB4">
        <w:t xml:space="preserve"> recept:</w:t>
      </w:r>
      <w:bookmarkEnd w:id="47"/>
      <w:bookmarkEnd w:id="48"/>
    </w:p>
    <w:tbl>
      <w:tblPr>
        <w:tblStyle w:val="Tabelamrea"/>
        <w:tblW w:w="0" w:type="auto"/>
        <w:tblInd w:w="357" w:type="dxa"/>
        <w:tblLook w:val="04A0" w:firstRow="1" w:lastRow="0" w:firstColumn="1" w:lastColumn="0" w:noHBand="0" w:noVBand="1"/>
      </w:tblPr>
      <w:tblGrid>
        <w:gridCol w:w="1149"/>
        <w:gridCol w:w="3718"/>
        <w:gridCol w:w="974"/>
        <w:gridCol w:w="1529"/>
        <w:gridCol w:w="1901"/>
      </w:tblGrid>
      <w:tr w:rsidR="00164608" w:rsidRPr="00C10111" w14:paraId="18FDB524" w14:textId="77777777" w:rsidTr="00164608">
        <w:trPr>
          <w:cantSplit/>
        </w:trPr>
        <w:tc>
          <w:tcPr>
            <w:tcW w:w="1169" w:type="dxa"/>
            <w:shd w:val="clear" w:color="auto" w:fill="CCFFCC"/>
            <w:vAlign w:val="center"/>
          </w:tcPr>
          <w:p w14:paraId="39DF9932"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t>Šifra storitve CBZ</w:t>
            </w:r>
          </w:p>
        </w:tc>
        <w:tc>
          <w:tcPr>
            <w:tcW w:w="3827" w:type="dxa"/>
            <w:shd w:val="clear" w:color="auto" w:fill="CCFFCC"/>
            <w:vAlign w:val="center"/>
          </w:tcPr>
          <w:p w14:paraId="5204E536"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t>Opis</w:t>
            </w:r>
          </w:p>
        </w:tc>
        <w:tc>
          <w:tcPr>
            <w:tcW w:w="992" w:type="dxa"/>
            <w:shd w:val="clear" w:color="auto" w:fill="CCFFCC"/>
            <w:vAlign w:val="center"/>
          </w:tcPr>
          <w:p w14:paraId="20DA1E7D"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točk</w:t>
            </w:r>
          </w:p>
        </w:tc>
        <w:tc>
          <w:tcPr>
            <w:tcW w:w="1560" w:type="dxa"/>
            <w:shd w:val="clear" w:color="auto" w:fill="CCFFCC"/>
            <w:vAlign w:val="center"/>
          </w:tcPr>
          <w:p w14:paraId="6AD05B07"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storitev na en recept</w:t>
            </w:r>
          </w:p>
        </w:tc>
        <w:tc>
          <w:tcPr>
            <w:tcW w:w="1949" w:type="dxa"/>
            <w:shd w:val="clear" w:color="auto" w:fill="CCFFCC"/>
            <w:vAlign w:val="center"/>
          </w:tcPr>
          <w:p w14:paraId="56410F88" w14:textId="77777777" w:rsidR="00164608" w:rsidRPr="00C10111" w:rsidRDefault="00164608" w:rsidP="00FD40C9">
            <w:pPr>
              <w:spacing w:after="80"/>
              <w:jc w:val="center"/>
              <w:rPr>
                <w:rFonts w:ascii="Arial Narrow" w:hAnsi="Arial Narrow" w:cs="Arial"/>
                <w:i/>
                <w:sz w:val="18"/>
                <w:szCs w:val="18"/>
              </w:rPr>
            </w:pPr>
            <w:r w:rsidRPr="00C10111">
              <w:rPr>
                <w:rFonts w:ascii="Arial Narrow" w:hAnsi="Arial Narrow" w:cs="Arial"/>
                <w:i/>
                <w:sz w:val="18"/>
                <w:szCs w:val="18"/>
              </w:rPr>
              <w:t xml:space="preserve">Šifra storitve </w:t>
            </w:r>
            <w:r w:rsidR="00FD40C9">
              <w:rPr>
                <w:rFonts w:ascii="Arial Narrow" w:hAnsi="Arial Narrow" w:cs="Arial"/>
                <w:i/>
                <w:sz w:val="18"/>
                <w:szCs w:val="18"/>
              </w:rPr>
              <w:t>iz Seznama storitev 15.24</w:t>
            </w:r>
          </w:p>
        </w:tc>
      </w:tr>
      <w:tr w:rsidR="00164608" w:rsidRPr="00C10111" w14:paraId="305C4A9C" w14:textId="77777777" w:rsidTr="00164608">
        <w:tc>
          <w:tcPr>
            <w:tcW w:w="1169" w:type="dxa"/>
            <w:vAlign w:val="center"/>
          </w:tcPr>
          <w:p w14:paraId="581AECA9"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1</w:t>
            </w:r>
          </w:p>
        </w:tc>
        <w:tc>
          <w:tcPr>
            <w:tcW w:w="3827" w:type="dxa"/>
          </w:tcPr>
          <w:p w14:paraId="1BF5ED48"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Obdelava neobnovljivega recepta</w:t>
            </w:r>
          </w:p>
        </w:tc>
        <w:tc>
          <w:tcPr>
            <w:tcW w:w="992" w:type="dxa"/>
          </w:tcPr>
          <w:p w14:paraId="449CAD7C"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0,31</w:t>
            </w:r>
          </w:p>
        </w:tc>
        <w:tc>
          <w:tcPr>
            <w:tcW w:w="1560" w:type="dxa"/>
          </w:tcPr>
          <w:p w14:paraId="49B84F14"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1</w:t>
            </w:r>
          </w:p>
        </w:tc>
        <w:tc>
          <w:tcPr>
            <w:tcW w:w="1949" w:type="dxa"/>
          </w:tcPr>
          <w:p w14:paraId="3EBE94B9" w14:textId="77777777" w:rsidR="00164608" w:rsidRPr="00C10111" w:rsidRDefault="00164608" w:rsidP="00164608">
            <w:pPr>
              <w:rPr>
                <w:rFonts w:ascii="Arial" w:hAnsi="Arial" w:cs="Arial"/>
                <w:sz w:val="18"/>
                <w:szCs w:val="18"/>
              </w:rPr>
            </w:pPr>
            <w:r>
              <w:rPr>
                <w:rFonts w:ascii="Arial" w:hAnsi="Arial" w:cs="Arial"/>
                <w:sz w:val="18"/>
                <w:szCs w:val="18"/>
              </w:rPr>
              <w:t>71010 - 0,31</w:t>
            </w:r>
          </w:p>
        </w:tc>
      </w:tr>
      <w:tr w:rsidR="00164608" w:rsidRPr="00C10111" w14:paraId="6558AEC7" w14:textId="77777777" w:rsidTr="00164608">
        <w:tc>
          <w:tcPr>
            <w:tcW w:w="1169" w:type="dxa"/>
          </w:tcPr>
          <w:p w14:paraId="5FA70E7F"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3</w:t>
            </w:r>
          </w:p>
        </w:tc>
        <w:tc>
          <w:tcPr>
            <w:tcW w:w="3827" w:type="dxa"/>
          </w:tcPr>
          <w:p w14:paraId="26E41773"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Vročitev zdravila na neobnovljivi recept</w:t>
            </w:r>
          </w:p>
        </w:tc>
        <w:tc>
          <w:tcPr>
            <w:tcW w:w="992" w:type="dxa"/>
          </w:tcPr>
          <w:p w14:paraId="17644D2E"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0,16</w:t>
            </w:r>
          </w:p>
        </w:tc>
        <w:tc>
          <w:tcPr>
            <w:tcW w:w="1560" w:type="dxa"/>
          </w:tcPr>
          <w:p w14:paraId="7DF18C3D"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število pakiranj</w:t>
            </w:r>
          </w:p>
        </w:tc>
        <w:tc>
          <w:tcPr>
            <w:tcW w:w="1949" w:type="dxa"/>
          </w:tcPr>
          <w:p w14:paraId="369DF8A5" w14:textId="77777777" w:rsidR="00164608" w:rsidRPr="00C10111" w:rsidRDefault="00164608" w:rsidP="00850563">
            <w:pPr>
              <w:rPr>
                <w:rFonts w:ascii="Arial" w:hAnsi="Arial" w:cs="Arial"/>
                <w:sz w:val="18"/>
                <w:szCs w:val="18"/>
              </w:rPr>
            </w:pPr>
            <w:r>
              <w:rPr>
                <w:rFonts w:ascii="Arial" w:hAnsi="Arial" w:cs="Arial"/>
                <w:sz w:val="18"/>
                <w:szCs w:val="18"/>
              </w:rPr>
              <w:t xml:space="preserve">70010 - 0,16 </w:t>
            </w:r>
          </w:p>
        </w:tc>
      </w:tr>
      <w:tr w:rsidR="00164608" w:rsidRPr="00C10111" w14:paraId="773454F4" w14:textId="77777777" w:rsidTr="00164608">
        <w:tc>
          <w:tcPr>
            <w:tcW w:w="1169" w:type="dxa"/>
          </w:tcPr>
          <w:p w14:paraId="1635E428"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5</w:t>
            </w:r>
          </w:p>
        </w:tc>
        <w:tc>
          <w:tcPr>
            <w:tcW w:w="3827" w:type="dxa"/>
          </w:tcPr>
          <w:p w14:paraId="2C7EA088"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Dodatek za vročitev neobnovljivega recepta - 4x večje pakiranje</w:t>
            </w:r>
          </w:p>
        </w:tc>
        <w:tc>
          <w:tcPr>
            <w:tcW w:w="992" w:type="dxa"/>
          </w:tcPr>
          <w:p w14:paraId="10E15E9F"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0,48</w:t>
            </w:r>
          </w:p>
        </w:tc>
        <w:tc>
          <w:tcPr>
            <w:tcW w:w="1560" w:type="dxa"/>
          </w:tcPr>
          <w:p w14:paraId="30F7ABBD"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število pakiranj</w:t>
            </w:r>
          </w:p>
        </w:tc>
        <w:tc>
          <w:tcPr>
            <w:tcW w:w="1949" w:type="dxa"/>
          </w:tcPr>
          <w:p w14:paraId="2884516C" w14:textId="77777777" w:rsidR="00164608" w:rsidRPr="00C10111" w:rsidRDefault="00850563" w:rsidP="00164608">
            <w:pPr>
              <w:spacing w:after="80"/>
              <w:rPr>
                <w:rFonts w:ascii="Arial" w:hAnsi="Arial" w:cs="Arial"/>
                <w:sz w:val="18"/>
                <w:szCs w:val="18"/>
              </w:rPr>
            </w:pPr>
            <w:r>
              <w:rPr>
                <w:rFonts w:ascii="Arial" w:hAnsi="Arial" w:cs="Arial"/>
                <w:sz w:val="18"/>
                <w:szCs w:val="18"/>
              </w:rPr>
              <w:t>70013 - 0,48</w:t>
            </w:r>
          </w:p>
        </w:tc>
      </w:tr>
    </w:tbl>
    <w:p w14:paraId="2DAC01BD" w14:textId="77777777" w:rsidR="00164608" w:rsidRDefault="00164608" w:rsidP="00164608">
      <w:pPr>
        <w:pStyle w:val="Naslov4"/>
      </w:pPr>
      <w:bookmarkStart w:id="49" w:name="_Toc430688700"/>
      <w:bookmarkStart w:id="50" w:name="_Toc231883526"/>
      <w:r>
        <w:t>izdaja zdravila na obnovljivi</w:t>
      </w:r>
      <w:r w:rsidRPr="00500AB4">
        <w:t xml:space="preserve"> recept:</w:t>
      </w:r>
      <w:bookmarkEnd w:id="49"/>
      <w:bookmarkEnd w:id="50"/>
    </w:p>
    <w:tbl>
      <w:tblPr>
        <w:tblStyle w:val="Tabelamrea"/>
        <w:tblW w:w="0" w:type="auto"/>
        <w:tblInd w:w="357" w:type="dxa"/>
        <w:tblLook w:val="04A0" w:firstRow="1" w:lastRow="0" w:firstColumn="1" w:lastColumn="0" w:noHBand="0" w:noVBand="1"/>
      </w:tblPr>
      <w:tblGrid>
        <w:gridCol w:w="1150"/>
        <w:gridCol w:w="3714"/>
        <w:gridCol w:w="974"/>
        <w:gridCol w:w="1577"/>
        <w:gridCol w:w="1856"/>
      </w:tblGrid>
      <w:tr w:rsidR="00164608" w:rsidRPr="00C10111" w14:paraId="4D1D29F4" w14:textId="77777777" w:rsidTr="00500BF7">
        <w:trPr>
          <w:cantSplit/>
          <w:tblHeader/>
        </w:trPr>
        <w:tc>
          <w:tcPr>
            <w:tcW w:w="1169" w:type="dxa"/>
            <w:shd w:val="clear" w:color="auto" w:fill="CCFFCC"/>
            <w:vAlign w:val="center"/>
          </w:tcPr>
          <w:p w14:paraId="3ACB751F"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lastRenderedPageBreak/>
              <w:t>Šifra storitve CBZ</w:t>
            </w:r>
          </w:p>
        </w:tc>
        <w:tc>
          <w:tcPr>
            <w:tcW w:w="3827" w:type="dxa"/>
            <w:shd w:val="clear" w:color="auto" w:fill="CCFFCC"/>
            <w:vAlign w:val="center"/>
          </w:tcPr>
          <w:p w14:paraId="2A58E85A"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t>Opis</w:t>
            </w:r>
          </w:p>
        </w:tc>
        <w:tc>
          <w:tcPr>
            <w:tcW w:w="992" w:type="dxa"/>
            <w:shd w:val="clear" w:color="auto" w:fill="CCFFCC"/>
            <w:vAlign w:val="center"/>
          </w:tcPr>
          <w:p w14:paraId="2FD6801D"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točk</w:t>
            </w:r>
          </w:p>
        </w:tc>
        <w:tc>
          <w:tcPr>
            <w:tcW w:w="1609" w:type="dxa"/>
            <w:shd w:val="clear" w:color="auto" w:fill="CCFFCC"/>
            <w:vAlign w:val="center"/>
          </w:tcPr>
          <w:p w14:paraId="52FDB3F2"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storitev na en recept</w:t>
            </w:r>
          </w:p>
        </w:tc>
        <w:tc>
          <w:tcPr>
            <w:tcW w:w="1900" w:type="dxa"/>
            <w:shd w:val="clear" w:color="auto" w:fill="CCFFCC"/>
            <w:vAlign w:val="center"/>
          </w:tcPr>
          <w:p w14:paraId="69ED3BD4" w14:textId="77777777" w:rsidR="00164608" w:rsidRPr="00C10111" w:rsidRDefault="00164608" w:rsidP="00FD40C9">
            <w:pPr>
              <w:spacing w:after="80"/>
              <w:jc w:val="center"/>
              <w:rPr>
                <w:rFonts w:ascii="Arial Narrow" w:hAnsi="Arial Narrow" w:cs="Arial"/>
                <w:i/>
                <w:sz w:val="18"/>
                <w:szCs w:val="18"/>
              </w:rPr>
            </w:pPr>
            <w:r w:rsidRPr="00C10111">
              <w:rPr>
                <w:rFonts w:ascii="Arial Narrow" w:hAnsi="Arial Narrow" w:cs="Arial"/>
                <w:i/>
                <w:sz w:val="18"/>
                <w:szCs w:val="18"/>
              </w:rPr>
              <w:t xml:space="preserve">Šifra storitve </w:t>
            </w:r>
            <w:r w:rsidR="00FD40C9">
              <w:rPr>
                <w:rFonts w:ascii="Arial Narrow" w:hAnsi="Arial Narrow" w:cs="Arial"/>
                <w:i/>
                <w:sz w:val="18"/>
                <w:szCs w:val="18"/>
              </w:rPr>
              <w:t>iz Seznama storitev 15.24</w:t>
            </w:r>
          </w:p>
        </w:tc>
      </w:tr>
      <w:tr w:rsidR="00164608" w:rsidRPr="00C10111" w14:paraId="7DD9B8B5" w14:textId="77777777" w:rsidTr="00164608">
        <w:tc>
          <w:tcPr>
            <w:tcW w:w="1169" w:type="dxa"/>
          </w:tcPr>
          <w:p w14:paraId="72DF4BBB"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2</w:t>
            </w:r>
          </w:p>
        </w:tc>
        <w:tc>
          <w:tcPr>
            <w:tcW w:w="3827" w:type="dxa"/>
          </w:tcPr>
          <w:p w14:paraId="7B6939D2"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Obdelava obnovljivega recepta</w:t>
            </w:r>
          </w:p>
        </w:tc>
        <w:tc>
          <w:tcPr>
            <w:tcW w:w="992" w:type="dxa"/>
          </w:tcPr>
          <w:p w14:paraId="0EDC14EB"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0,42</w:t>
            </w:r>
          </w:p>
        </w:tc>
        <w:tc>
          <w:tcPr>
            <w:tcW w:w="1609" w:type="dxa"/>
          </w:tcPr>
          <w:p w14:paraId="2C1B36F1"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1</w:t>
            </w:r>
          </w:p>
        </w:tc>
        <w:tc>
          <w:tcPr>
            <w:tcW w:w="1900" w:type="dxa"/>
          </w:tcPr>
          <w:p w14:paraId="2B177E8A" w14:textId="77777777" w:rsidR="00164608" w:rsidRDefault="00164608" w:rsidP="00164608">
            <w:pPr>
              <w:rPr>
                <w:rFonts w:ascii="Arial" w:hAnsi="Arial" w:cs="Arial"/>
                <w:sz w:val="18"/>
                <w:szCs w:val="18"/>
              </w:rPr>
            </w:pPr>
            <w:r>
              <w:rPr>
                <w:rFonts w:ascii="Arial" w:hAnsi="Arial" w:cs="Arial"/>
                <w:sz w:val="18"/>
                <w:szCs w:val="18"/>
              </w:rPr>
              <w:t>71010 - 0,31 in</w:t>
            </w:r>
          </w:p>
          <w:p w14:paraId="3F5E3672" w14:textId="77777777" w:rsidR="00164608" w:rsidRDefault="00164608" w:rsidP="00164608">
            <w:pPr>
              <w:rPr>
                <w:rFonts w:ascii="Arial" w:hAnsi="Arial" w:cs="Arial"/>
                <w:sz w:val="18"/>
                <w:szCs w:val="18"/>
              </w:rPr>
            </w:pPr>
          </w:p>
          <w:p w14:paraId="1C5B83BD" w14:textId="77777777" w:rsidR="00850563" w:rsidRPr="00C10111" w:rsidRDefault="00850563" w:rsidP="00164608">
            <w:pPr>
              <w:rPr>
                <w:rFonts w:ascii="Arial" w:hAnsi="Arial" w:cs="Arial"/>
                <w:sz w:val="18"/>
                <w:szCs w:val="18"/>
              </w:rPr>
            </w:pPr>
            <w:r>
              <w:rPr>
                <w:rFonts w:ascii="Arial" w:hAnsi="Arial" w:cs="Arial"/>
                <w:sz w:val="18"/>
                <w:szCs w:val="18"/>
              </w:rPr>
              <w:t>71013 - 0,11</w:t>
            </w:r>
          </w:p>
        </w:tc>
      </w:tr>
      <w:tr w:rsidR="00164608" w:rsidRPr="00C10111" w14:paraId="0A5DD538" w14:textId="77777777" w:rsidTr="00164608">
        <w:tc>
          <w:tcPr>
            <w:tcW w:w="1169" w:type="dxa"/>
          </w:tcPr>
          <w:p w14:paraId="248FE9CC"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6</w:t>
            </w:r>
          </w:p>
        </w:tc>
        <w:tc>
          <w:tcPr>
            <w:tcW w:w="3827" w:type="dxa"/>
          </w:tcPr>
          <w:p w14:paraId="4008FC45"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Vročitev obnovljivega recepta</w:t>
            </w:r>
          </w:p>
        </w:tc>
        <w:tc>
          <w:tcPr>
            <w:tcW w:w="992" w:type="dxa"/>
          </w:tcPr>
          <w:p w14:paraId="33C2AFA5"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0,22</w:t>
            </w:r>
          </w:p>
        </w:tc>
        <w:tc>
          <w:tcPr>
            <w:tcW w:w="1609" w:type="dxa"/>
          </w:tcPr>
          <w:p w14:paraId="4ED918D8"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število pakiranj</w:t>
            </w:r>
          </w:p>
        </w:tc>
        <w:tc>
          <w:tcPr>
            <w:tcW w:w="1900" w:type="dxa"/>
          </w:tcPr>
          <w:p w14:paraId="799AF061" w14:textId="77777777" w:rsidR="00164608" w:rsidRDefault="00164608" w:rsidP="00164608">
            <w:pPr>
              <w:rPr>
                <w:rFonts w:ascii="Arial" w:hAnsi="Arial" w:cs="Arial"/>
                <w:sz w:val="18"/>
                <w:szCs w:val="18"/>
              </w:rPr>
            </w:pPr>
            <w:r>
              <w:rPr>
                <w:rFonts w:ascii="Arial" w:hAnsi="Arial" w:cs="Arial"/>
                <w:sz w:val="18"/>
                <w:szCs w:val="18"/>
              </w:rPr>
              <w:t>70010 - 0,16 in</w:t>
            </w:r>
          </w:p>
          <w:p w14:paraId="4804B83E" w14:textId="77777777" w:rsidR="00164608" w:rsidRDefault="00164608" w:rsidP="00164608">
            <w:pPr>
              <w:rPr>
                <w:rFonts w:ascii="Arial" w:hAnsi="Arial" w:cs="Arial"/>
                <w:sz w:val="18"/>
                <w:szCs w:val="18"/>
              </w:rPr>
            </w:pPr>
          </w:p>
          <w:p w14:paraId="781CF7DD" w14:textId="77777777" w:rsidR="00950BCA" w:rsidRPr="00C10111" w:rsidRDefault="00950BCA" w:rsidP="00164608">
            <w:pPr>
              <w:rPr>
                <w:rFonts w:ascii="Arial" w:hAnsi="Arial" w:cs="Arial"/>
                <w:sz w:val="18"/>
                <w:szCs w:val="18"/>
              </w:rPr>
            </w:pPr>
            <w:r>
              <w:rPr>
                <w:rFonts w:ascii="Arial" w:hAnsi="Arial" w:cs="Arial"/>
                <w:sz w:val="18"/>
                <w:szCs w:val="18"/>
              </w:rPr>
              <w:t>70021 - 0,06</w:t>
            </w:r>
          </w:p>
        </w:tc>
      </w:tr>
    </w:tbl>
    <w:p w14:paraId="4CC9899A" w14:textId="77777777" w:rsidR="00AF44F0" w:rsidRDefault="00AF44F0" w:rsidP="00AF44F0">
      <w:bookmarkStart w:id="51" w:name="_Toc430688701"/>
    </w:p>
    <w:p w14:paraId="1A821B45" w14:textId="77777777" w:rsidR="00164608" w:rsidRDefault="00164608" w:rsidP="00164608">
      <w:pPr>
        <w:pStyle w:val="Naslov4"/>
      </w:pPr>
      <w:bookmarkStart w:id="52" w:name="_Toc231883527"/>
      <w:r>
        <w:t>izdaja zdravila 3x večje pakiranje na obnovljivi</w:t>
      </w:r>
      <w:r w:rsidRPr="00500AB4">
        <w:t xml:space="preserve"> recept:</w:t>
      </w:r>
      <w:bookmarkEnd w:id="51"/>
      <w:bookmarkEnd w:id="52"/>
    </w:p>
    <w:tbl>
      <w:tblPr>
        <w:tblStyle w:val="Tabelamrea"/>
        <w:tblW w:w="0" w:type="auto"/>
        <w:tblInd w:w="357" w:type="dxa"/>
        <w:tblLook w:val="04A0" w:firstRow="1" w:lastRow="0" w:firstColumn="1" w:lastColumn="0" w:noHBand="0" w:noVBand="1"/>
      </w:tblPr>
      <w:tblGrid>
        <w:gridCol w:w="1150"/>
        <w:gridCol w:w="3714"/>
        <w:gridCol w:w="974"/>
        <w:gridCol w:w="1577"/>
        <w:gridCol w:w="1856"/>
      </w:tblGrid>
      <w:tr w:rsidR="00164608" w:rsidRPr="00C10111" w14:paraId="76FC0335" w14:textId="77777777" w:rsidTr="00CD4CB3">
        <w:trPr>
          <w:cantSplit/>
          <w:tblHeader/>
        </w:trPr>
        <w:tc>
          <w:tcPr>
            <w:tcW w:w="1169" w:type="dxa"/>
            <w:shd w:val="clear" w:color="auto" w:fill="CCFFCC"/>
            <w:vAlign w:val="center"/>
          </w:tcPr>
          <w:p w14:paraId="0C5CD520"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t>Šifra storitve CBZ</w:t>
            </w:r>
          </w:p>
        </w:tc>
        <w:tc>
          <w:tcPr>
            <w:tcW w:w="3827" w:type="dxa"/>
            <w:shd w:val="clear" w:color="auto" w:fill="CCFFCC"/>
            <w:vAlign w:val="center"/>
          </w:tcPr>
          <w:p w14:paraId="6068E2CC"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t>Opis</w:t>
            </w:r>
          </w:p>
        </w:tc>
        <w:tc>
          <w:tcPr>
            <w:tcW w:w="992" w:type="dxa"/>
            <w:shd w:val="clear" w:color="auto" w:fill="CCFFCC"/>
            <w:vAlign w:val="center"/>
          </w:tcPr>
          <w:p w14:paraId="32D19276"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točk</w:t>
            </w:r>
          </w:p>
        </w:tc>
        <w:tc>
          <w:tcPr>
            <w:tcW w:w="1609" w:type="dxa"/>
            <w:shd w:val="clear" w:color="auto" w:fill="CCFFCC"/>
            <w:vAlign w:val="center"/>
          </w:tcPr>
          <w:p w14:paraId="2CEC975A"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storitev na en recept</w:t>
            </w:r>
          </w:p>
        </w:tc>
        <w:tc>
          <w:tcPr>
            <w:tcW w:w="1900" w:type="dxa"/>
            <w:shd w:val="clear" w:color="auto" w:fill="CCFFCC"/>
            <w:vAlign w:val="center"/>
          </w:tcPr>
          <w:p w14:paraId="0B773369" w14:textId="77777777" w:rsidR="00164608" w:rsidRPr="00C10111" w:rsidRDefault="00164608" w:rsidP="00FD40C9">
            <w:pPr>
              <w:spacing w:after="80"/>
              <w:jc w:val="center"/>
              <w:rPr>
                <w:rFonts w:ascii="Arial Narrow" w:hAnsi="Arial Narrow" w:cs="Arial"/>
                <w:i/>
                <w:sz w:val="18"/>
                <w:szCs w:val="18"/>
              </w:rPr>
            </w:pPr>
            <w:r w:rsidRPr="00C10111">
              <w:rPr>
                <w:rFonts w:ascii="Arial Narrow" w:hAnsi="Arial Narrow" w:cs="Arial"/>
                <w:i/>
                <w:sz w:val="18"/>
                <w:szCs w:val="18"/>
              </w:rPr>
              <w:t xml:space="preserve">Šifra storitve </w:t>
            </w:r>
            <w:r w:rsidR="00FD40C9">
              <w:rPr>
                <w:rFonts w:ascii="Arial Narrow" w:hAnsi="Arial Narrow" w:cs="Arial"/>
                <w:i/>
                <w:sz w:val="18"/>
                <w:szCs w:val="18"/>
              </w:rPr>
              <w:t>iz Seznama storitev 15.24</w:t>
            </w:r>
          </w:p>
        </w:tc>
      </w:tr>
      <w:tr w:rsidR="00164608" w:rsidRPr="00C10111" w14:paraId="4BFE54C4" w14:textId="77777777" w:rsidTr="00164608">
        <w:tc>
          <w:tcPr>
            <w:tcW w:w="1169" w:type="dxa"/>
          </w:tcPr>
          <w:p w14:paraId="3D13EDB5"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2</w:t>
            </w:r>
          </w:p>
        </w:tc>
        <w:tc>
          <w:tcPr>
            <w:tcW w:w="3827" w:type="dxa"/>
          </w:tcPr>
          <w:p w14:paraId="4093107F"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Obdelava obnovljivega recepta</w:t>
            </w:r>
          </w:p>
        </w:tc>
        <w:tc>
          <w:tcPr>
            <w:tcW w:w="992" w:type="dxa"/>
          </w:tcPr>
          <w:p w14:paraId="64ECA683"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0,42</w:t>
            </w:r>
          </w:p>
        </w:tc>
        <w:tc>
          <w:tcPr>
            <w:tcW w:w="1609" w:type="dxa"/>
          </w:tcPr>
          <w:p w14:paraId="65BCC947"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1</w:t>
            </w:r>
          </w:p>
        </w:tc>
        <w:tc>
          <w:tcPr>
            <w:tcW w:w="1900" w:type="dxa"/>
          </w:tcPr>
          <w:p w14:paraId="168292E5" w14:textId="77777777" w:rsidR="00164608" w:rsidRDefault="00164608" w:rsidP="00164608">
            <w:pPr>
              <w:rPr>
                <w:rFonts w:ascii="Arial" w:hAnsi="Arial" w:cs="Arial"/>
                <w:sz w:val="18"/>
                <w:szCs w:val="18"/>
              </w:rPr>
            </w:pPr>
            <w:r>
              <w:rPr>
                <w:rFonts w:ascii="Arial" w:hAnsi="Arial" w:cs="Arial"/>
                <w:sz w:val="18"/>
                <w:szCs w:val="18"/>
              </w:rPr>
              <w:t>71010 - 0,31 in</w:t>
            </w:r>
          </w:p>
          <w:p w14:paraId="2A4A1676" w14:textId="77777777" w:rsidR="00164608" w:rsidRDefault="00164608" w:rsidP="00164608">
            <w:pPr>
              <w:rPr>
                <w:rFonts w:ascii="Arial" w:hAnsi="Arial" w:cs="Arial"/>
                <w:sz w:val="18"/>
                <w:szCs w:val="18"/>
              </w:rPr>
            </w:pPr>
          </w:p>
          <w:p w14:paraId="774C7A57" w14:textId="77777777" w:rsidR="00704EE0" w:rsidRPr="00C10111" w:rsidRDefault="00704EE0" w:rsidP="00164608">
            <w:pPr>
              <w:rPr>
                <w:rFonts w:ascii="Arial" w:hAnsi="Arial" w:cs="Arial"/>
                <w:sz w:val="18"/>
                <w:szCs w:val="18"/>
              </w:rPr>
            </w:pPr>
            <w:r>
              <w:rPr>
                <w:rFonts w:ascii="Arial" w:hAnsi="Arial" w:cs="Arial"/>
                <w:sz w:val="18"/>
                <w:szCs w:val="18"/>
              </w:rPr>
              <w:t>71013 - 0,11</w:t>
            </w:r>
          </w:p>
        </w:tc>
      </w:tr>
      <w:tr w:rsidR="00164608" w:rsidRPr="00C10111" w14:paraId="2B63759D" w14:textId="77777777" w:rsidTr="00164608">
        <w:tc>
          <w:tcPr>
            <w:tcW w:w="1169" w:type="dxa"/>
          </w:tcPr>
          <w:p w14:paraId="7706B219"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6</w:t>
            </w:r>
          </w:p>
        </w:tc>
        <w:tc>
          <w:tcPr>
            <w:tcW w:w="3827" w:type="dxa"/>
          </w:tcPr>
          <w:p w14:paraId="56EB738C"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Vročitev obnovljivega recepta</w:t>
            </w:r>
          </w:p>
        </w:tc>
        <w:tc>
          <w:tcPr>
            <w:tcW w:w="992" w:type="dxa"/>
          </w:tcPr>
          <w:p w14:paraId="21BCB57A"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0,22</w:t>
            </w:r>
          </w:p>
        </w:tc>
        <w:tc>
          <w:tcPr>
            <w:tcW w:w="1609" w:type="dxa"/>
          </w:tcPr>
          <w:p w14:paraId="5F8AC736"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število pakiranj</w:t>
            </w:r>
          </w:p>
        </w:tc>
        <w:tc>
          <w:tcPr>
            <w:tcW w:w="1900" w:type="dxa"/>
          </w:tcPr>
          <w:p w14:paraId="6A093DCD" w14:textId="77777777" w:rsidR="00164608" w:rsidRDefault="00164608" w:rsidP="00164608">
            <w:pPr>
              <w:rPr>
                <w:rFonts w:ascii="Arial" w:hAnsi="Arial" w:cs="Arial"/>
                <w:sz w:val="18"/>
                <w:szCs w:val="18"/>
              </w:rPr>
            </w:pPr>
            <w:r>
              <w:rPr>
                <w:rFonts w:ascii="Arial" w:hAnsi="Arial" w:cs="Arial"/>
                <w:sz w:val="18"/>
                <w:szCs w:val="18"/>
              </w:rPr>
              <w:t>70010 - 0,16 in</w:t>
            </w:r>
          </w:p>
          <w:p w14:paraId="7F94E3D8" w14:textId="77777777" w:rsidR="00164608" w:rsidRDefault="00164608" w:rsidP="00164608">
            <w:pPr>
              <w:rPr>
                <w:rFonts w:ascii="Arial" w:hAnsi="Arial" w:cs="Arial"/>
                <w:sz w:val="18"/>
                <w:szCs w:val="18"/>
              </w:rPr>
            </w:pPr>
          </w:p>
          <w:p w14:paraId="0DF5D7C6" w14:textId="77777777" w:rsidR="00704EE0" w:rsidRPr="00C10111" w:rsidRDefault="00704EE0" w:rsidP="00164608">
            <w:pPr>
              <w:rPr>
                <w:rFonts w:ascii="Arial" w:hAnsi="Arial" w:cs="Arial"/>
                <w:sz w:val="18"/>
                <w:szCs w:val="18"/>
              </w:rPr>
            </w:pPr>
            <w:r>
              <w:rPr>
                <w:rFonts w:ascii="Arial" w:hAnsi="Arial" w:cs="Arial"/>
                <w:sz w:val="18"/>
                <w:szCs w:val="18"/>
              </w:rPr>
              <w:t>70021 - 0,06</w:t>
            </w:r>
          </w:p>
        </w:tc>
      </w:tr>
      <w:tr w:rsidR="00164608" w:rsidRPr="00C10111" w14:paraId="6ED67284" w14:textId="77777777" w:rsidTr="00164608">
        <w:tc>
          <w:tcPr>
            <w:tcW w:w="1169" w:type="dxa"/>
          </w:tcPr>
          <w:p w14:paraId="21A3C1BB"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7</w:t>
            </w:r>
          </w:p>
        </w:tc>
        <w:tc>
          <w:tcPr>
            <w:tcW w:w="3827" w:type="dxa"/>
          </w:tcPr>
          <w:p w14:paraId="224BF788"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Dodatek za vročitev obnovljivega recepta - 3x večje pakiranje</w:t>
            </w:r>
          </w:p>
        </w:tc>
        <w:tc>
          <w:tcPr>
            <w:tcW w:w="992" w:type="dxa"/>
          </w:tcPr>
          <w:p w14:paraId="5763D2A7"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0,44</w:t>
            </w:r>
          </w:p>
        </w:tc>
        <w:tc>
          <w:tcPr>
            <w:tcW w:w="1609" w:type="dxa"/>
          </w:tcPr>
          <w:p w14:paraId="2B953DFD"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število pakiranj</w:t>
            </w:r>
          </w:p>
        </w:tc>
        <w:tc>
          <w:tcPr>
            <w:tcW w:w="1900" w:type="dxa"/>
          </w:tcPr>
          <w:p w14:paraId="1777ED47" w14:textId="77777777" w:rsidR="00164608" w:rsidRPr="00C10111" w:rsidRDefault="00704EE0" w:rsidP="00164608">
            <w:pPr>
              <w:spacing w:after="80"/>
              <w:rPr>
                <w:rFonts w:ascii="Arial" w:hAnsi="Arial" w:cs="Arial"/>
                <w:sz w:val="18"/>
                <w:szCs w:val="18"/>
              </w:rPr>
            </w:pPr>
            <w:r>
              <w:rPr>
                <w:rFonts w:ascii="Arial" w:hAnsi="Arial" w:cs="Arial"/>
                <w:sz w:val="18"/>
                <w:szCs w:val="18"/>
              </w:rPr>
              <w:t>70023 - 0,44</w:t>
            </w:r>
          </w:p>
        </w:tc>
      </w:tr>
    </w:tbl>
    <w:p w14:paraId="33F414DC" w14:textId="77777777" w:rsidR="00164608" w:rsidRDefault="00164608" w:rsidP="00164608">
      <w:pPr>
        <w:pStyle w:val="Naslov4"/>
      </w:pPr>
      <w:bookmarkStart w:id="53" w:name="_Toc430688702"/>
      <w:bookmarkStart w:id="54" w:name="_Toc231883528"/>
      <w:r>
        <w:t>izdaja zdravila 4x večje pakiranje na obnovljivi</w:t>
      </w:r>
      <w:r w:rsidRPr="00500AB4">
        <w:t xml:space="preserve"> recept:</w:t>
      </w:r>
      <w:bookmarkEnd w:id="53"/>
      <w:bookmarkEnd w:id="54"/>
    </w:p>
    <w:tbl>
      <w:tblPr>
        <w:tblStyle w:val="Tabelamrea"/>
        <w:tblW w:w="0" w:type="auto"/>
        <w:tblInd w:w="357" w:type="dxa"/>
        <w:tblLook w:val="04A0" w:firstRow="1" w:lastRow="0" w:firstColumn="1" w:lastColumn="0" w:noHBand="0" w:noVBand="1"/>
      </w:tblPr>
      <w:tblGrid>
        <w:gridCol w:w="1150"/>
        <w:gridCol w:w="3714"/>
        <w:gridCol w:w="974"/>
        <w:gridCol w:w="1577"/>
        <w:gridCol w:w="1856"/>
      </w:tblGrid>
      <w:tr w:rsidR="00164608" w:rsidRPr="00C10111" w14:paraId="1982F1C3" w14:textId="77777777" w:rsidTr="00164608">
        <w:tc>
          <w:tcPr>
            <w:tcW w:w="1169" w:type="dxa"/>
            <w:shd w:val="clear" w:color="auto" w:fill="CCFFCC"/>
            <w:vAlign w:val="center"/>
          </w:tcPr>
          <w:p w14:paraId="35D10CC5"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t>Šifra storitve CBZ</w:t>
            </w:r>
          </w:p>
        </w:tc>
        <w:tc>
          <w:tcPr>
            <w:tcW w:w="3827" w:type="dxa"/>
            <w:shd w:val="clear" w:color="auto" w:fill="CCFFCC"/>
            <w:vAlign w:val="center"/>
          </w:tcPr>
          <w:p w14:paraId="2FE3BB08"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t>Opis</w:t>
            </w:r>
          </w:p>
        </w:tc>
        <w:tc>
          <w:tcPr>
            <w:tcW w:w="992" w:type="dxa"/>
            <w:shd w:val="clear" w:color="auto" w:fill="CCFFCC"/>
            <w:vAlign w:val="center"/>
          </w:tcPr>
          <w:p w14:paraId="4E8AF719"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točk</w:t>
            </w:r>
          </w:p>
        </w:tc>
        <w:tc>
          <w:tcPr>
            <w:tcW w:w="1609" w:type="dxa"/>
            <w:shd w:val="clear" w:color="auto" w:fill="CCFFCC"/>
            <w:vAlign w:val="center"/>
          </w:tcPr>
          <w:p w14:paraId="44366814"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storitev na en recept</w:t>
            </w:r>
          </w:p>
        </w:tc>
        <w:tc>
          <w:tcPr>
            <w:tcW w:w="1900" w:type="dxa"/>
            <w:shd w:val="clear" w:color="auto" w:fill="CCFFCC"/>
            <w:vAlign w:val="center"/>
          </w:tcPr>
          <w:p w14:paraId="7643939D" w14:textId="77777777" w:rsidR="00164608" w:rsidRPr="00C10111" w:rsidRDefault="00164608" w:rsidP="00FD40C9">
            <w:pPr>
              <w:spacing w:after="80"/>
              <w:jc w:val="center"/>
              <w:rPr>
                <w:rFonts w:ascii="Arial Narrow" w:hAnsi="Arial Narrow" w:cs="Arial"/>
                <w:i/>
                <w:sz w:val="18"/>
                <w:szCs w:val="18"/>
              </w:rPr>
            </w:pPr>
            <w:r w:rsidRPr="00C10111">
              <w:rPr>
                <w:rFonts w:ascii="Arial Narrow" w:hAnsi="Arial Narrow" w:cs="Arial"/>
                <w:i/>
                <w:sz w:val="18"/>
                <w:szCs w:val="18"/>
              </w:rPr>
              <w:t xml:space="preserve">Šifra storitve </w:t>
            </w:r>
            <w:r w:rsidR="00FD40C9">
              <w:rPr>
                <w:rFonts w:ascii="Arial Narrow" w:hAnsi="Arial Narrow" w:cs="Arial"/>
                <w:i/>
                <w:sz w:val="18"/>
                <w:szCs w:val="18"/>
              </w:rPr>
              <w:t>iz Seznama storitev 15.24</w:t>
            </w:r>
          </w:p>
        </w:tc>
      </w:tr>
      <w:tr w:rsidR="00164608" w:rsidRPr="00C10111" w14:paraId="260F0506" w14:textId="77777777" w:rsidTr="00164608">
        <w:tc>
          <w:tcPr>
            <w:tcW w:w="1169" w:type="dxa"/>
          </w:tcPr>
          <w:p w14:paraId="4F8185E7"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2</w:t>
            </w:r>
          </w:p>
        </w:tc>
        <w:tc>
          <w:tcPr>
            <w:tcW w:w="3827" w:type="dxa"/>
          </w:tcPr>
          <w:p w14:paraId="36FAD45F"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Obdelava obnovljivega recepta</w:t>
            </w:r>
          </w:p>
        </w:tc>
        <w:tc>
          <w:tcPr>
            <w:tcW w:w="992" w:type="dxa"/>
          </w:tcPr>
          <w:p w14:paraId="4FB2181A"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0,42</w:t>
            </w:r>
          </w:p>
        </w:tc>
        <w:tc>
          <w:tcPr>
            <w:tcW w:w="1609" w:type="dxa"/>
          </w:tcPr>
          <w:p w14:paraId="7E53843E"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1</w:t>
            </w:r>
          </w:p>
        </w:tc>
        <w:tc>
          <w:tcPr>
            <w:tcW w:w="1900" w:type="dxa"/>
          </w:tcPr>
          <w:p w14:paraId="650546D1" w14:textId="77777777" w:rsidR="00164608" w:rsidRDefault="00164608" w:rsidP="00164608">
            <w:pPr>
              <w:rPr>
                <w:rFonts w:ascii="Arial" w:hAnsi="Arial" w:cs="Arial"/>
                <w:sz w:val="18"/>
                <w:szCs w:val="18"/>
              </w:rPr>
            </w:pPr>
            <w:r>
              <w:rPr>
                <w:rFonts w:ascii="Arial" w:hAnsi="Arial" w:cs="Arial"/>
                <w:sz w:val="18"/>
                <w:szCs w:val="18"/>
              </w:rPr>
              <w:t>71010 - 0,31 in</w:t>
            </w:r>
          </w:p>
          <w:p w14:paraId="167AA95A" w14:textId="77777777" w:rsidR="00164608" w:rsidRDefault="00164608" w:rsidP="00164608">
            <w:pPr>
              <w:spacing w:after="80"/>
              <w:rPr>
                <w:rFonts w:ascii="Arial" w:hAnsi="Arial" w:cs="Arial"/>
                <w:sz w:val="18"/>
                <w:szCs w:val="18"/>
              </w:rPr>
            </w:pPr>
          </w:p>
          <w:p w14:paraId="7ABFAAF9" w14:textId="77777777" w:rsidR="00704EE0" w:rsidRPr="00C10111" w:rsidRDefault="00704EE0" w:rsidP="00164608">
            <w:pPr>
              <w:spacing w:after="80"/>
              <w:rPr>
                <w:rFonts w:ascii="Arial" w:hAnsi="Arial" w:cs="Arial"/>
                <w:sz w:val="18"/>
                <w:szCs w:val="18"/>
              </w:rPr>
            </w:pPr>
            <w:r>
              <w:rPr>
                <w:rFonts w:ascii="Arial" w:hAnsi="Arial" w:cs="Arial"/>
                <w:sz w:val="18"/>
                <w:szCs w:val="18"/>
              </w:rPr>
              <w:t>71013 - 0,11</w:t>
            </w:r>
          </w:p>
        </w:tc>
      </w:tr>
      <w:tr w:rsidR="00164608" w:rsidRPr="00C10111" w14:paraId="0209666F" w14:textId="77777777" w:rsidTr="00164608">
        <w:tc>
          <w:tcPr>
            <w:tcW w:w="1169" w:type="dxa"/>
          </w:tcPr>
          <w:p w14:paraId="294086AE"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6</w:t>
            </w:r>
          </w:p>
        </w:tc>
        <w:tc>
          <w:tcPr>
            <w:tcW w:w="3827" w:type="dxa"/>
          </w:tcPr>
          <w:p w14:paraId="2B7B9056"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Vročitev obnovljivega recepta</w:t>
            </w:r>
          </w:p>
        </w:tc>
        <w:tc>
          <w:tcPr>
            <w:tcW w:w="992" w:type="dxa"/>
          </w:tcPr>
          <w:p w14:paraId="3E5D05E3"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0,22</w:t>
            </w:r>
          </w:p>
        </w:tc>
        <w:tc>
          <w:tcPr>
            <w:tcW w:w="1609" w:type="dxa"/>
          </w:tcPr>
          <w:p w14:paraId="11B7BCB8"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število pakiranj</w:t>
            </w:r>
          </w:p>
        </w:tc>
        <w:tc>
          <w:tcPr>
            <w:tcW w:w="1900" w:type="dxa"/>
          </w:tcPr>
          <w:p w14:paraId="50CF9DDC" w14:textId="77777777" w:rsidR="00164608" w:rsidRDefault="00164608" w:rsidP="00164608">
            <w:pPr>
              <w:rPr>
                <w:rFonts w:ascii="Arial" w:hAnsi="Arial" w:cs="Arial"/>
                <w:sz w:val="18"/>
                <w:szCs w:val="18"/>
              </w:rPr>
            </w:pPr>
            <w:r>
              <w:rPr>
                <w:rFonts w:ascii="Arial" w:hAnsi="Arial" w:cs="Arial"/>
                <w:sz w:val="18"/>
                <w:szCs w:val="18"/>
              </w:rPr>
              <w:t>70010 - 0,16 in</w:t>
            </w:r>
          </w:p>
          <w:p w14:paraId="47E7D18B" w14:textId="77777777" w:rsidR="00164608" w:rsidRDefault="00164608" w:rsidP="00164608">
            <w:pPr>
              <w:spacing w:after="80"/>
              <w:rPr>
                <w:rFonts w:ascii="Arial" w:hAnsi="Arial" w:cs="Arial"/>
                <w:sz w:val="18"/>
                <w:szCs w:val="18"/>
              </w:rPr>
            </w:pPr>
          </w:p>
          <w:p w14:paraId="235EAC6C" w14:textId="77777777" w:rsidR="00704EE0" w:rsidRPr="00C10111" w:rsidRDefault="00704EE0" w:rsidP="00164608">
            <w:pPr>
              <w:spacing w:after="80"/>
              <w:rPr>
                <w:rFonts w:ascii="Arial" w:hAnsi="Arial" w:cs="Arial"/>
                <w:sz w:val="18"/>
                <w:szCs w:val="18"/>
              </w:rPr>
            </w:pPr>
            <w:r>
              <w:rPr>
                <w:rFonts w:ascii="Arial" w:hAnsi="Arial" w:cs="Arial"/>
                <w:sz w:val="18"/>
                <w:szCs w:val="18"/>
              </w:rPr>
              <w:t>71013 - 0,11</w:t>
            </w:r>
          </w:p>
        </w:tc>
      </w:tr>
      <w:tr w:rsidR="00164608" w:rsidRPr="00C10111" w14:paraId="0EA97A1D" w14:textId="77777777" w:rsidTr="00164608">
        <w:tc>
          <w:tcPr>
            <w:tcW w:w="1169" w:type="dxa"/>
          </w:tcPr>
          <w:p w14:paraId="3DAB5078"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8</w:t>
            </w:r>
          </w:p>
        </w:tc>
        <w:tc>
          <w:tcPr>
            <w:tcW w:w="3827" w:type="dxa"/>
          </w:tcPr>
          <w:p w14:paraId="703AE283"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Dodatek za vročitev obnovljivega recepta - 4x večje pakiranje</w:t>
            </w:r>
          </w:p>
        </w:tc>
        <w:tc>
          <w:tcPr>
            <w:tcW w:w="992" w:type="dxa"/>
          </w:tcPr>
          <w:p w14:paraId="1E10A10C"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0,66</w:t>
            </w:r>
          </w:p>
        </w:tc>
        <w:tc>
          <w:tcPr>
            <w:tcW w:w="1609" w:type="dxa"/>
          </w:tcPr>
          <w:p w14:paraId="7EFEFABC"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število pakiranj</w:t>
            </w:r>
          </w:p>
        </w:tc>
        <w:tc>
          <w:tcPr>
            <w:tcW w:w="1900" w:type="dxa"/>
          </w:tcPr>
          <w:p w14:paraId="16E5F30A" w14:textId="77777777" w:rsidR="00164608" w:rsidRPr="00C10111" w:rsidRDefault="00704EE0" w:rsidP="00164608">
            <w:pPr>
              <w:spacing w:after="80"/>
              <w:rPr>
                <w:rFonts w:ascii="Arial" w:hAnsi="Arial" w:cs="Arial"/>
                <w:sz w:val="18"/>
                <w:szCs w:val="18"/>
              </w:rPr>
            </w:pPr>
            <w:r>
              <w:rPr>
                <w:rFonts w:ascii="Arial" w:hAnsi="Arial" w:cs="Arial"/>
                <w:sz w:val="18"/>
                <w:szCs w:val="18"/>
              </w:rPr>
              <w:t>7022 - 0,66</w:t>
            </w:r>
          </w:p>
        </w:tc>
      </w:tr>
    </w:tbl>
    <w:p w14:paraId="16BE55D9" w14:textId="77777777" w:rsidR="00164608" w:rsidRDefault="00164608" w:rsidP="00164608">
      <w:pPr>
        <w:pStyle w:val="Naslov4"/>
      </w:pPr>
      <w:bookmarkStart w:id="55" w:name="_Toc430688703"/>
      <w:bookmarkStart w:id="56" w:name="_Toc231883529"/>
      <w:r>
        <w:t>primer izdaje peroralne antibiotične suspenzije - neobnovljivi recept</w:t>
      </w:r>
      <w:bookmarkEnd w:id="55"/>
      <w:bookmarkEnd w:id="56"/>
    </w:p>
    <w:tbl>
      <w:tblPr>
        <w:tblStyle w:val="Tabelamrea"/>
        <w:tblW w:w="0" w:type="auto"/>
        <w:tblInd w:w="357" w:type="dxa"/>
        <w:tblLook w:val="04A0" w:firstRow="1" w:lastRow="0" w:firstColumn="1" w:lastColumn="0" w:noHBand="0" w:noVBand="1"/>
      </w:tblPr>
      <w:tblGrid>
        <w:gridCol w:w="1148"/>
        <w:gridCol w:w="3718"/>
        <w:gridCol w:w="974"/>
        <w:gridCol w:w="1576"/>
        <w:gridCol w:w="1855"/>
      </w:tblGrid>
      <w:tr w:rsidR="00164608" w:rsidRPr="00C10111" w14:paraId="52CC3F98" w14:textId="77777777" w:rsidTr="00164608">
        <w:trPr>
          <w:cantSplit/>
        </w:trPr>
        <w:tc>
          <w:tcPr>
            <w:tcW w:w="1169" w:type="dxa"/>
            <w:shd w:val="clear" w:color="auto" w:fill="CCFFCC"/>
            <w:vAlign w:val="center"/>
          </w:tcPr>
          <w:p w14:paraId="1EF018DC"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t>Šifra storitve CBZ</w:t>
            </w:r>
          </w:p>
        </w:tc>
        <w:tc>
          <w:tcPr>
            <w:tcW w:w="3827" w:type="dxa"/>
            <w:shd w:val="clear" w:color="auto" w:fill="CCFFCC"/>
            <w:vAlign w:val="center"/>
          </w:tcPr>
          <w:p w14:paraId="7BF67E25" w14:textId="77777777" w:rsidR="00164608" w:rsidRPr="00C10111" w:rsidRDefault="00164608" w:rsidP="00164608">
            <w:pPr>
              <w:spacing w:after="80"/>
              <w:jc w:val="center"/>
              <w:rPr>
                <w:rFonts w:ascii="Arial Narrow" w:hAnsi="Arial Narrow" w:cs="Arial"/>
                <w:i/>
                <w:sz w:val="18"/>
                <w:szCs w:val="18"/>
              </w:rPr>
            </w:pPr>
            <w:r w:rsidRPr="00C10111">
              <w:rPr>
                <w:rFonts w:ascii="Arial Narrow" w:hAnsi="Arial Narrow" w:cs="Arial"/>
                <w:i/>
                <w:sz w:val="18"/>
                <w:szCs w:val="18"/>
              </w:rPr>
              <w:t>Opis</w:t>
            </w:r>
          </w:p>
        </w:tc>
        <w:tc>
          <w:tcPr>
            <w:tcW w:w="992" w:type="dxa"/>
            <w:shd w:val="clear" w:color="auto" w:fill="CCFFCC"/>
            <w:vAlign w:val="center"/>
          </w:tcPr>
          <w:p w14:paraId="3A52438F"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točk</w:t>
            </w:r>
          </w:p>
        </w:tc>
        <w:tc>
          <w:tcPr>
            <w:tcW w:w="1609" w:type="dxa"/>
            <w:shd w:val="clear" w:color="auto" w:fill="CCFFCC"/>
            <w:vAlign w:val="center"/>
          </w:tcPr>
          <w:p w14:paraId="00F69101" w14:textId="77777777" w:rsidR="00164608" w:rsidRPr="00C10111" w:rsidRDefault="00164608" w:rsidP="00164608">
            <w:pPr>
              <w:spacing w:after="80"/>
              <w:jc w:val="center"/>
              <w:rPr>
                <w:rFonts w:ascii="Arial Narrow" w:hAnsi="Arial Narrow" w:cs="Arial"/>
                <w:i/>
                <w:sz w:val="18"/>
                <w:szCs w:val="18"/>
              </w:rPr>
            </w:pPr>
            <w:r>
              <w:rPr>
                <w:rFonts w:ascii="Arial Narrow" w:hAnsi="Arial Narrow" w:cs="Arial"/>
                <w:i/>
                <w:sz w:val="18"/>
                <w:szCs w:val="18"/>
              </w:rPr>
              <w:t>št. storitev na en recept</w:t>
            </w:r>
          </w:p>
        </w:tc>
        <w:tc>
          <w:tcPr>
            <w:tcW w:w="1900" w:type="dxa"/>
            <w:shd w:val="clear" w:color="auto" w:fill="CCFFCC"/>
            <w:vAlign w:val="center"/>
          </w:tcPr>
          <w:p w14:paraId="0E2594DB" w14:textId="77777777" w:rsidR="00164608" w:rsidRPr="00C10111" w:rsidRDefault="00164608" w:rsidP="00FD40C9">
            <w:pPr>
              <w:spacing w:after="80"/>
              <w:jc w:val="center"/>
              <w:rPr>
                <w:rFonts w:ascii="Arial Narrow" w:hAnsi="Arial Narrow" w:cs="Arial"/>
                <w:i/>
                <w:sz w:val="18"/>
                <w:szCs w:val="18"/>
              </w:rPr>
            </w:pPr>
            <w:r w:rsidRPr="00C10111">
              <w:rPr>
                <w:rFonts w:ascii="Arial Narrow" w:hAnsi="Arial Narrow" w:cs="Arial"/>
                <w:i/>
                <w:sz w:val="18"/>
                <w:szCs w:val="18"/>
              </w:rPr>
              <w:t xml:space="preserve">Šifra storitve </w:t>
            </w:r>
            <w:r w:rsidR="00FD40C9">
              <w:rPr>
                <w:rFonts w:ascii="Arial Narrow" w:hAnsi="Arial Narrow" w:cs="Arial"/>
                <w:i/>
                <w:sz w:val="18"/>
                <w:szCs w:val="18"/>
              </w:rPr>
              <w:t>iz Seznama storitev 15.24</w:t>
            </w:r>
          </w:p>
        </w:tc>
      </w:tr>
      <w:tr w:rsidR="00164608" w:rsidRPr="00C10111" w14:paraId="4BCD1755" w14:textId="77777777" w:rsidTr="00164608">
        <w:tc>
          <w:tcPr>
            <w:tcW w:w="1169" w:type="dxa"/>
          </w:tcPr>
          <w:p w14:paraId="00B08BBE"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1</w:t>
            </w:r>
          </w:p>
        </w:tc>
        <w:tc>
          <w:tcPr>
            <w:tcW w:w="3827" w:type="dxa"/>
          </w:tcPr>
          <w:p w14:paraId="0FEDA7D5"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Obdelava neobnovljivega recepta</w:t>
            </w:r>
          </w:p>
        </w:tc>
        <w:tc>
          <w:tcPr>
            <w:tcW w:w="992" w:type="dxa"/>
          </w:tcPr>
          <w:p w14:paraId="2B4C4583"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0,31</w:t>
            </w:r>
          </w:p>
        </w:tc>
        <w:tc>
          <w:tcPr>
            <w:tcW w:w="1609" w:type="dxa"/>
          </w:tcPr>
          <w:p w14:paraId="28137B3C"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1</w:t>
            </w:r>
          </w:p>
        </w:tc>
        <w:tc>
          <w:tcPr>
            <w:tcW w:w="1900" w:type="dxa"/>
          </w:tcPr>
          <w:p w14:paraId="0E6B7751" w14:textId="77777777" w:rsidR="00164608" w:rsidRPr="00C10111" w:rsidRDefault="00164608" w:rsidP="00164608">
            <w:pPr>
              <w:rPr>
                <w:rFonts w:ascii="Arial" w:hAnsi="Arial" w:cs="Arial"/>
                <w:sz w:val="18"/>
                <w:szCs w:val="18"/>
              </w:rPr>
            </w:pPr>
            <w:r>
              <w:rPr>
                <w:rFonts w:ascii="Arial" w:hAnsi="Arial" w:cs="Arial"/>
                <w:sz w:val="18"/>
                <w:szCs w:val="18"/>
              </w:rPr>
              <w:t>71010 - 0,31</w:t>
            </w:r>
          </w:p>
        </w:tc>
      </w:tr>
      <w:tr w:rsidR="00164608" w:rsidRPr="00C10111" w14:paraId="71194EC2" w14:textId="77777777" w:rsidTr="00164608">
        <w:tc>
          <w:tcPr>
            <w:tcW w:w="1169" w:type="dxa"/>
          </w:tcPr>
          <w:p w14:paraId="16050337"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3</w:t>
            </w:r>
          </w:p>
        </w:tc>
        <w:tc>
          <w:tcPr>
            <w:tcW w:w="3827" w:type="dxa"/>
          </w:tcPr>
          <w:p w14:paraId="5959235B"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Vročitev zdravila na neobnovljivi recept</w:t>
            </w:r>
          </w:p>
        </w:tc>
        <w:tc>
          <w:tcPr>
            <w:tcW w:w="992" w:type="dxa"/>
          </w:tcPr>
          <w:p w14:paraId="4BAE33BF"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0,16</w:t>
            </w:r>
          </w:p>
        </w:tc>
        <w:tc>
          <w:tcPr>
            <w:tcW w:w="1609" w:type="dxa"/>
          </w:tcPr>
          <w:p w14:paraId="7504107B"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število pakiranj</w:t>
            </w:r>
          </w:p>
        </w:tc>
        <w:tc>
          <w:tcPr>
            <w:tcW w:w="1900" w:type="dxa"/>
          </w:tcPr>
          <w:p w14:paraId="37F946AE" w14:textId="77777777" w:rsidR="00164608" w:rsidRPr="00C10111" w:rsidRDefault="00164608" w:rsidP="00164608">
            <w:pPr>
              <w:rPr>
                <w:rFonts w:ascii="Arial" w:hAnsi="Arial" w:cs="Arial"/>
                <w:sz w:val="18"/>
                <w:szCs w:val="18"/>
              </w:rPr>
            </w:pPr>
            <w:r>
              <w:rPr>
                <w:rFonts w:ascii="Arial" w:hAnsi="Arial" w:cs="Arial"/>
                <w:sz w:val="18"/>
                <w:szCs w:val="18"/>
              </w:rPr>
              <w:t>70010 - 0,16</w:t>
            </w:r>
          </w:p>
        </w:tc>
      </w:tr>
      <w:tr w:rsidR="00164608" w:rsidRPr="00C10111" w14:paraId="324B6220" w14:textId="77777777" w:rsidTr="00164608">
        <w:tc>
          <w:tcPr>
            <w:tcW w:w="1169" w:type="dxa"/>
          </w:tcPr>
          <w:p w14:paraId="72EF689A"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9</w:t>
            </w:r>
          </w:p>
        </w:tc>
        <w:tc>
          <w:tcPr>
            <w:tcW w:w="3827" w:type="dxa"/>
          </w:tcPr>
          <w:p w14:paraId="658CCD29" w14:textId="77777777" w:rsidR="00164608" w:rsidRPr="00CE4A44" w:rsidRDefault="00164608" w:rsidP="00164608">
            <w:pPr>
              <w:spacing w:after="80"/>
              <w:rPr>
                <w:rFonts w:ascii="Arial" w:hAnsi="Arial" w:cs="Arial"/>
                <w:sz w:val="16"/>
                <w:szCs w:val="16"/>
              </w:rPr>
            </w:pPr>
            <w:r w:rsidRPr="00CE4A44">
              <w:rPr>
                <w:rFonts w:ascii="Arial" w:hAnsi="Arial" w:cs="Arial"/>
                <w:sz w:val="16"/>
                <w:szCs w:val="16"/>
              </w:rPr>
              <w:t>Priprava peroralne antibiotične suspenzije</w:t>
            </w:r>
          </w:p>
        </w:tc>
        <w:tc>
          <w:tcPr>
            <w:tcW w:w="992" w:type="dxa"/>
          </w:tcPr>
          <w:p w14:paraId="65A7896A"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1,21</w:t>
            </w:r>
          </w:p>
        </w:tc>
        <w:tc>
          <w:tcPr>
            <w:tcW w:w="1609" w:type="dxa"/>
          </w:tcPr>
          <w:p w14:paraId="674F9A72" w14:textId="77777777" w:rsidR="00164608" w:rsidRPr="00C10111" w:rsidRDefault="00164608" w:rsidP="00164608">
            <w:pPr>
              <w:spacing w:after="80"/>
              <w:jc w:val="center"/>
              <w:rPr>
                <w:rFonts w:ascii="Arial" w:hAnsi="Arial" w:cs="Arial"/>
                <w:sz w:val="18"/>
                <w:szCs w:val="18"/>
              </w:rPr>
            </w:pPr>
            <w:r>
              <w:rPr>
                <w:rFonts w:ascii="Arial" w:hAnsi="Arial" w:cs="Arial"/>
                <w:sz w:val="18"/>
                <w:szCs w:val="18"/>
              </w:rPr>
              <w:t>število pakiranj</w:t>
            </w:r>
          </w:p>
        </w:tc>
        <w:tc>
          <w:tcPr>
            <w:tcW w:w="1900" w:type="dxa"/>
          </w:tcPr>
          <w:p w14:paraId="73E4F9AD" w14:textId="77777777" w:rsidR="00164608" w:rsidRPr="00C10111" w:rsidRDefault="00164608" w:rsidP="00164608">
            <w:pPr>
              <w:spacing w:after="80"/>
              <w:rPr>
                <w:rFonts w:ascii="Arial" w:hAnsi="Arial" w:cs="Arial"/>
                <w:sz w:val="18"/>
                <w:szCs w:val="18"/>
              </w:rPr>
            </w:pPr>
            <w:r>
              <w:rPr>
                <w:rFonts w:ascii="Arial" w:hAnsi="Arial" w:cs="Arial"/>
                <w:sz w:val="18"/>
                <w:szCs w:val="18"/>
              </w:rPr>
              <w:t>72050 - 1,21</w:t>
            </w:r>
          </w:p>
        </w:tc>
      </w:tr>
    </w:tbl>
    <w:p w14:paraId="11003E45" w14:textId="77777777" w:rsidR="0017749A" w:rsidRDefault="0017749A" w:rsidP="00BF112D">
      <w:pPr>
        <w:pStyle w:val="abody"/>
      </w:pPr>
      <w:bookmarkStart w:id="57" w:name="_Toc430688705"/>
    </w:p>
    <w:p w14:paraId="51618BF9" w14:textId="77777777" w:rsidR="00164608" w:rsidRDefault="00164608" w:rsidP="00164608">
      <w:pPr>
        <w:pStyle w:val="Naslov2"/>
      </w:pPr>
      <w:bookmarkStart w:id="58" w:name="_Toc231883530"/>
      <w:r w:rsidRPr="004B22AD">
        <w:t>Obračun peroralnih antibiotičnih suspenzij</w:t>
      </w:r>
      <w:bookmarkEnd w:id="57"/>
      <w:bookmarkEnd w:id="58"/>
      <w:r>
        <w:t xml:space="preserve"> </w:t>
      </w:r>
    </w:p>
    <w:p w14:paraId="26439E0F" w14:textId="77777777" w:rsidR="00164608" w:rsidRPr="00E1358C" w:rsidRDefault="00164608" w:rsidP="00E1358C">
      <w:pPr>
        <w:spacing w:after="120"/>
        <w:rPr>
          <w:rFonts w:ascii="Arial" w:hAnsi="Arial" w:cs="Arial"/>
          <w:sz w:val="20"/>
          <w:szCs w:val="20"/>
        </w:rPr>
      </w:pPr>
      <w:r w:rsidRPr="00E1358C">
        <w:rPr>
          <w:rFonts w:ascii="Arial" w:hAnsi="Arial" w:cs="Arial"/>
          <w:sz w:val="20"/>
          <w:szCs w:val="20"/>
        </w:rPr>
        <w:t>V skladu s Splošnim dogovorom Zavod plačuje za peroralne antibiotične suspenzije, ki jih je potrebno predhodno pripraviti, poleg cene zdravila in lekarniške storitve še vodo, ki jo je potrebno dodati za pripravo posameznega zdravila.</w:t>
      </w:r>
    </w:p>
    <w:p w14:paraId="0B136DAF" w14:textId="77777777" w:rsidR="00164608" w:rsidRPr="00E1358C" w:rsidRDefault="00164608" w:rsidP="00E1358C">
      <w:pPr>
        <w:spacing w:after="120"/>
        <w:rPr>
          <w:rFonts w:ascii="Arial" w:hAnsi="Arial" w:cs="Arial"/>
          <w:sz w:val="20"/>
          <w:szCs w:val="20"/>
        </w:rPr>
      </w:pPr>
      <w:r w:rsidRPr="00E1358C">
        <w:rPr>
          <w:rFonts w:ascii="Arial" w:hAnsi="Arial" w:cs="Arial"/>
          <w:sz w:val="20"/>
          <w:szCs w:val="20"/>
        </w:rPr>
        <w:t>Najvišjo vrednost vode za posamezno zdravilo določi Zavod praviloma dvakrat letno (ob spremembi cen) na podlagi najcenejše vode za injekcije 500 ml, ki je po podatkih JAZMP na trgu. Seznam zdravil, za katera se lahko obračuna voda, ter najvišja priznana vrednost vode za posamezno zdravilo je objavljen v Centralni bazi zdravil ter lekarnam dostopen v xml strukturi skupaj z ostalimi podatki iz CBZ. Seznam je objavljen tudi v Excelovi preglednici na spletni strani Zavoda med Elektronskimi gradivi.</w:t>
      </w:r>
    </w:p>
    <w:p w14:paraId="036389F3" w14:textId="77777777" w:rsidR="00164608" w:rsidRPr="00E1358C" w:rsidRDefault="00164608" w:rsidP="00E1358C">
      <w:pPr>
        <w:spacing w:after="120"/>
        <w:rPr>
          <w:rFonts w:ascii="Arial" w:hAnsi="Arial" w:cs="Arial"/>
          <w:sz w:val="20"/>
          <w:szCs w:val="20"/>
        </w:rPr>
      </w:pPr>
      <w:r w:rsidRPr="00E1358C">
        <w:rPr>
          <w:rFonts w:ascii="Arial" w:hAnsi="Arial" w:cs="Arial"/>
          <w:sz w:val="20"/>
          <w:szCs w:val="20"/>
        </w:rPr>
        <w:t>Obračun vrednosti recepta: recept se obračuna enako kot za ostala zdravila, le da se k ceni zdravila oz. najvišji priznani vrednosti doda še vrednost dodane vode, ki ne sme biti višja od najvišje dovoljene vrednosti vode.</w:t>
      </w:r>
    </w:p>
    <w:p w14:paraId="1CAFEBAC" w14:textId="77777777" w:rsidR="00E1358C" w:rsidRPr="00BF112D" w:rsidRDefault="00E1358C" w:rsidP="00BF112D">
      <w:pPr>
        <w:rPr>
          <w:rFonts w:ascii="Arial" w:hAnsi="Arial" w:cs="Arial"/>
          <w:sz w:val="16"/>
          <w:szCs w:val="16"/>
        </w:rPr>
      </w:pPr>
    </w:p>
    <w:p w14:paraId="23F0E866" w14:textId="77777777" w:rsidR="00CD4CB3" w:rsidRDefault="001B3236" w:rsidP="001B3236">
      <w:pPr>
        <w:pStyle w:val="Naslov2"/>
      </w:pPr>
      <w:bookmarkStart w:id="59" w:name="_Toc231883531"/>
      <w:r>
        <w:t>Številka zdravnika</w:t>
      </w:r>
      <w:bookmarkEnd w:id="59"/>
    </w:p>
    <w:p w14:paraId="6C104C65" w14:textId="3A837C8F" w:rsidR="001B3236" w:rsidRDefault="001B3236" w:rsidP="000B2D0B">
      <w:pPr>
        <w:pStyle w:val="Naslov3"/>
      </w:pPr>
      <w:bookmarkStart w:id="60" w:name="_Toc231883532"/>
      <w:r>
        <w:t>Kontrola številke zdravnika</w:t>
      </w:r>
      <w:bookmarkEnd w:id="60"/>
    </w:p>
    <w:p w14:paraId="484FB980" w14:textId="4B81EDEC" w:rsidR="001B3236" w:rsidRDefault="001B3236" w:rsidP="008B1C49">
      <w:pPr>
        <w:pStyle w:val="abody"/>
      </w:pPr>
      <w:r>
        <w:t xml:space="preserve">Pri zapisu podatkov o izdaji zdravila sistem on-line preverja  obstoj številke zdravnika v </w:t>
      </w:r>
      <w:r w:rsidR="00E17C90">
        <w:t>RIZDDZ</w:t>
      </w:r>
      <w:r>
        <w:t xml:space="preserve">. Če številka v </w:t>
      </w:r>
      <w:r w:rsidR="00BF1F18">
        <w:t>registru</w:t>
      </w:r>
      <w:r>
        <w:t xml:space="preserve"> ne obstaja, on-line sistem vrne napako z nasvetom, da se preveri pravilnost številke zdravnika. Z </w:t>
      </w:r>
      <w:r>
        <w:lastRenderedPageBreak/>
        <w:t xml:space="preserve">vpogledom v </w:t>
      </w:r>
      <w:r w:rsidR="00E17C90">
        <w:t>RIZDDZ</w:t>
      </w:r>
      <w:r>
        <w:t xml:space="preserve"> se lahko na podlagi imena in priimka zdravnika na recept</w:t>
      </w:r>
      <w:r w:rsidR="00612EAC">
        <w:t>n</w:t>
      </w:r>
      <w:r>
        <w:t>em obrazcu poišče prav</w:t>
      </w:r>
      <w:r w:rsidR="0057592F">
        <w:t>o</w:t>
      </w:r>
      <w:r>
        <w:t xml:space="preserve"> številko.</w:t>
      </w:r>
    </w:p>
    <w:p w14:paraId="358C3240" w14:textId="77777777" w:rsidR="001B3236" w:rsidRPr="00BF112D" w:rsidRDefault="001B3236" w:rsidP="00164608">
      <w:pPr>
        <w:rPr>
          <w:rFonts w:ascii="Arial" w:hAnsi="Arial" w:cs="Arial"/>
          <w:sz w:val="16"/>
          <w:szCs w:val="16"/>
        </w:rPr>
      </w:pPr>
    </w:p>
    <w:p w14:paraId="5E70976A" w14:textId="77777777" w:rsidR="001B3236" w:rsidRDefault="001B3236" w:rsidP="000B2D0B">
      <w:pPr>
        <w:pStyle w:val="Naslov3"/>
      </w:pPr>
      <w:bookmarkStart w:id="61" w:name="_Toc231883533"/>
      <w:r w:rsidRPr="001B3236">
        <w:t>Kontrola vitalnega statusa zdravnika</w:t>
      </w:r>
      <w:bookmarkEnd w:id="61"/>
    </w:p>
    <w:p w14:paraId="206DB95E" w14:textId="77777777" w:rsidR="001B3236" w:rsidRPr="00E1358C" w:rsidRDefault="001B3236" w:rsidP="00E1358C">
      <w:pPr>
        <w:spacing w:after="120"/>
        <w:rPr>
          <w:rFonts w:ascii="Arial" w:hAnsi="Arial" w:cs="Arial"/>
          <w:sz w:val="20"/>
          <w:szCs w:val="20"/>
        </w:rPr>
      </w:pPr>
      <w:r w:rsidRPr="00E1358C">
        <w:rPr>
          <w:rFonts w:ascii="Arial" w:hAnsi="Arial" w:cs="Arial"/>
          <w:sz w:val="20"/>
          <w:szCs w:val="20"/>
        </w:rPr>
        <w:t>Ob zapisu podatkov o izdaji zdravila se v sistemu on-line preverja le vitalni status s šifro »05 - umrl«.</w:t>
      </w:r>
    </w:p>
    <w:p w14:paraId="2C6D084B" w14:textId="77777777" w:rsidR="001B3236" w:rsidRPr="007063FB" w:rsidRDefault="001B3236" w:rsidP="008B1C49">
      <w:pPr>
        <w:pStyle w:val="Slog1"/>
      </w:pPr>
      <w:r w:rsidRPr="007063FB">
        <w:t xml:space="preserve">a) </w:t>
      </w:r>
      <w:r w:rsidRPr="00AF0BE3">
        <w:rPr>
          <w:u w:val="single"/>
        </w:rPr>
        <w:t>neobnovljivi recept</w:t>
      </w:r>
    </w:p>
    <w:p w14:paraId="6DE3E11C" w14:textId="529160E8" w:rsidR="001B3236" w:rsidRPr="00E1358C" w:rsidRDefault="001B3236" w:rsidP="00E1358C">
      <w:pPr>
        <w:spacing w:after="120"/>
        <w:rPr>
          <w:rFonts w:ascii="Arial" w:hAnsi="Arial" w:cs="Arial"/>
          <w:sz w:val="20"/>
          <w:szCs w:val="20"/>
        </w:rPr>
      </w:pPr>
      <w:r w:rsidRPr="00E1358C">
        <w:rPr>
          <w:rFonts w:ascii="Arial" w:hAnsi="Arial" w:cs="Arial"/>
          <w:sz w:val="20"/>
          <w:szCs w:val="20"/>
        </w:rPr>
        <w:t xml:space="preserve">Če je na dan datuma izdaje - 30 dni v </w:t>
      </w:r>
      <w:r w:rsidR="00E17C90">
        <w:rPr>
          <w:rFonts w:ascii="Arial" w:hAnsi="Arial" w:cs="Arial"/>
          <w:sz w:val="20"/>
          <w:szCs w:val="20"/>
        </w:rPr>
        <w:t>RIZDDZ</w:t>
      </w:r>
      <w:r w:rsidRPr="00E1358C">
        <w:rPr>
          <w:rFonts w:ascii="Arial" w:hAnsi="Arial" w:cs="Arial"/>
          <w:sz w:val="20"/>
          <w:szCs w:val="20"/>
        </w:rPr>
        <w:t xml:space="preserve"> šifra vitalnega statusa 05, sistem on-line vrne obvestilo o napaki, da je zdravnik pokojni. Na tak recept zdravila ni moči izdati.</w:t>
      </w:r>
    </w:p>
    <w:p w14:paraId="5A3FF465" w14:textId="77777777" w:rsidR="001B3236" w:rsidRPr="007063FB" w:rsidRDefault="001B3236" w:rsidP="008B1C49">
      <w:pPr>
        <w:pStyle w:val="Slog1"/>
      </w:pPr>
      <w:r w:rsidRPr="007063FB">
        <w:t xml:space="preserve">b) </w:t>
      </w:r>
      <w:r w:rsidRPr="00AF0BE3">
        <w:rPr>
          <w:u w:val="single"/>
        </w:rPr>
        <w:t>obnovljivi recept</w:t>
      </w:r>
    </w:p>
    <w:p w14:paraId="628F9F08" w14:textId="2E3F8CE2" w:rsidR="001B3236" w:rsidRPr="00E1358C" w:rsidRDefault="001B3236" w:rsidP="00E1358C">
      <w:pPr>
        <w:spacing w:after="120"/>
        <w:rPr>
          <w:rFonts w:ascii="Arial" w:hAnsi="Arial" w:cs="Arial"/>
          <w:sz w:val="20"/>
          <w:szCs w:val="20"/>
        </w:rPr>
      </w:pPr>
      <w:r w:rsidRPr="00E1358C">
        <w:rPr>
          <w:rFonts w:ascii="Arial" w:hAnsi="Arial" w:cs="Arial"/>
          <w:sz w:val="20"/>
          <w:szCs w:val="20"/>
        </w:rPr>
        <w:t xml:space="preserve">Če je na dan datuma izdaje - 395 dni v </w:t>
      </w:r>
      <w:r w:rsidR="00E17C90">
        <w:rPr>
          <w:rFonts w:ascii="Arial" w:hAnsi="Arial" w:cs="Arial"/>
          <w:sz w:val="20"/>
          <w:szCs w:val="20"/>
        </w:rPr>
        <w:t>RIZDDZ</w:t>
      </w:r>
      <w:r w:rsidRPr="00E1358C">
        <w:rPr>
          <w:rFonts w:ascii="Arial" w:hAnsi="Arial" w:cs="Arial"/>
          <w:sz w:val="20"/>
          <w:szCs w:val="20"/>
        </w:rPr>
        <w:t xml:space="preserve"> šifra vitalnega statusa 05, sistem on-line vrne obvestilo o napaki, da je zdravnik pokojni. Na tak recept zdravila ni moč izdati. Podatek se preverja ob vsaki izdaji zdravila.</w:t>
      </w:r>
    </w:p>
    <w:p w14:paraId="3AD4D5AA" w14:textId="77777777" w:rsidR="001B3236" w:rsidRPr="007063FB" w:rsidRDefault="001B3236" w:rsidP="008B1C49">
      <w:pPr>
        <w:pStyle w:val="Slog1"/>
      </w:pPr>
      <w:r w:rsidRPr="007063FB">
        <w:t xml:space="preserve">c) </w:t>
      </w:r>
      <w:r w:rsidRPr="00AF0BE3">
        <w:rPr>
          <w:u w:val="single"/>
        </w:rPr>
        <w:t>delna izdaja zdravila</w:t>
      </w:r>
    </w:p>
    <w:p w14:paraId="1215B9D8" w14:textId="77777777" w:rsidR="001B3236" w:rsidRPr="00E1358C" w:rsidRDefault="001B3236" w:rsidP="00E1358C">
      <w:pPr>
        <w:spacing w:after="120"/>
        <w:rPr>
          <w:rFonts w:ascii="Arial" w:hAnsi="Arial" w:cs="Arial"/>
          <w:sz w:val="20"/>
          <w:szCs w:val="20"/>
        </w:rPr>
      </w:pPr>
      <w:r w:rsidRPr="00E1358C">
        <w:rPr>
          <w:rFonts w:ascii="Arial" w:hAnsi="Arial" w:cs="Arial"/>
          <w:sz w:val="20"/>
          <w:szCs w:val="20"/>
        </w:rPr>
        <w:t>Ob delni izdaji zdravila tako na neobnovljivi kot na obnovljivi recept se podatek preverja le ob prvi delni izdaji (podatek Delna izdaja je 1) na način, opisan v točkah a oz. b.</w:t>
      </w:r>
    </w:p>
    <w:p w14:paraId="66875A33" w14:textId="77777777" w:rsidR="00CD4CB3" w:rsidRDefault="00CD4CB3" w:rsidP="00164608"/>
    <w:p w14:paraId="719C4259" w14:textId="77777777" w:rsidR="00916980" w:rsidRDefault="00916980" w:rsidP="00916980">
      <w:pPr>
        <w:pStyle w:val="Naslov2"/>
      </w:pPr>
      <w:bookmarkStart w:id="62" w:name="_Toc231883534"/>
      <w:r w:rsidRPr="00916980">
        <w:t>Številke recepta in obdobje veljavnosti obnovljivega recepta ter delnih izdaj</w:t>
      </w:r>
      <w:bookmarkEnd w:id="62"/>
    </w:p>
    <w:p w14:paraId="12AA38C9" w14:textId="64155310" w:rsidR="005A5296" w:rsidRPr="005A5296" w:rsidRDefault="005A5296" w:rsidP="00E1358C">
      <w:pPr>
        <w:spacing w:after="120"/>
        <w:rPr>
          <w:rFonts w:ascii="Arial" w:hAnsi="Arial" w:cs="Arial"/>
          <w:sz w:val="20"/>
          <w:szCs w:val="20"/>
        </w:rPr>
      </w:pPr>
      <w:r>
        <w:rPr>
          <w:rFonts w:ascii="Arial" w:hAnsi="Arial" w:cs="Arial"/>
          <w:sz w:val="20"/>
          <w:szCs w:val="20"/>
        </w:rPr>
        <w:t>S</w:t>
      </w:r>
      <w:r w:rsidRPr="005A5296">
        <w:rPr>
          <w:rFonts w:ascii="Arial" w:hAnsi="Arial" w:cs="Arial"/>
          <w:sz w:val="20"/>
          <w:szCs w:val="20"/>
        </w:rPr>
        <w:t xml:space="preserve"> 1. junijem 2016 </w:t>
      </w:r>
      <w:r w:rsidR="00885215">
        <w:rPr>
          <w:rFonts w:ascii="Arial" w:hAnsi="Arial" w:cs="Arial"/>
          <w:sz w:val="20"/>
          <w:szCs w:val="20"/>
        </w:rPr>
        <w:t xml:space="preserve">je bila </w:t>
      </w:r>
      <w:r w:rsidRPr="005A5296">
        <w:rPr>
          <w:rFonts w:ascii="Arial" w:hAnsi="Arial" w:cs="Arial"/>
          <w:sz w:val="20"/>
          <w:szCs w:val="20"/>
        </w:rPr>
        <w:t>uv</w:t>
      </w:r>
      <w:r w:rsidR="00885215">
        <w:rPr>
          <w:rFonts w:ascii="Arial" w:hAnsi="Arial" w:cs="Arial"/>
          <w:sz w:val="20"/>
          <w:szCs w:val="20"/>
        </w:rPr>
        <w:t>edena</w:t>
      </w:r>
      <w:r w:rsidRPr="005A5296">
        <w:rPr>
          <w:rFonts w:ascii="Arial" w:hAnsi="Arial" w:cs="Arial"/>
          <w:sz w:val="20"/>
          <w:szCs w:val="20"/>
        </w:rPr>
        <w:t xml:space="preserve"> kontrol</w:t>
      </w:r>
      <w:r w:rsidR="00885215">
        <w:rPr>
          <w:rFonts w:ascii="Arial" w:hAnsi="Arial" w:cs="Arial"/>
          <w:sz w:val="20"/>
          <w:szCs w:val="20"/>
        </w:rPr>
        <w:t>a</w:t>
      </w:r>
      <w:r w:rsidRPr="005A5296">
        <w:rPr>
          <w:rFonts w:ascii="Arial" w:hAnsi="Arial" w:cs="Arial"/>
          <w:sz w:val="20"/>
          <w:szCs w:val="20"/>
        </w:rPr>
        <w:t xml:space="preserve"> nad enkratno številko recepta za celo Slovenijo, ne le na nivoju posamezne lekarne kot </w:t>
      </w:r>
      <w:r w:rsidR="00885215">
        <w:rPr>
          <w:rFonts w:ascii="Arial" w:hAnsi="Arial" w:cs="Arial"/>
          <w:sz w:val="20"/>
          <w:szCs w:val="20"/>
        </w:rPr>
        <w:t>pre</w:t>
      </w:r>
      <w:r w:rsidRPr="005A5296">
        <w:rPr>
          <w:rFonts w:ascii="Arial" w:hAnsi="Arial" w:cs="Arial"/>
          <w:sz w:val="20"/>
          <w:szCs w:val="20"/>
        </w:rPr>
        <w:t xml:space="preserve">j. Številka recepta, poslana v on-line sistem, se </w:t>
      </w:r>
      <w:r>
        <w:rPr>
          <w:rFonts w:ascii="Arial" w:hAnsi="Arial" w:cs="Arial"/>
          <w:sz w:val="20"/>
          <w:szCs w:val="20"/>
        </w:rPr>
        <w:t xml:space="preserve">lahko </w:t>
      </w:r>
      <w:r w:rsidRPr="005A5296">
        <w:rPr>
          <w:rFonts w:ascii="Arial" w:hAnsi="Arial" w:cs="Arial"/>
          <w:sz w:val="20"/>
          <w:szCs w:val="20"/>
        </w:rPr>
        <w:t>ponovi le v okviru enega predpisa, in sicer za obnovljivi recept ter pri delnih izdajah.</w:t>
      </w:r>
    </w:p>
    <w:p w14:paraId="27513297" w14:textId="540ED3C0" w:rsidR="005A5296" w:rsidRPr="005A5296" w:rsidRDefault="005A5296" w:rsidP="00E1358C">
      <w:pPr>
        <w:spacing w:after="120"/>
        <w:rPr>
          <w:rFonts w:ascii="Arial" w:hAnsi="Arial" w:cs="Arial"/>
          <w:sz w:val="20"/>
          <w:szCs w:val="20"/>
        </w:rPr>
      </w:pPr>
      <w:r>
        <w:rPr>
          <w:rFonts w:ascii="Arial" w:hAnsi="Arial" w:cs="Arial"/>
          <w:sz w:val="20"/>
          <w:szCs w:val="20"/>
        </w:rPr>
        <w:t>K</w:t>
      </w:r>
      <w:r w:rsidRPr="005A5296">
        <w:rPr>
          <w:rFonts w:ascii="Arial" w:hAnsi="Arial" w:cs="Arial"/>
          <w:sz w:val="20"/>
          <w:szCs w:val="20"/>
        </w:rPr>
        <w:t xml:space="preserve">ontrola nad številko recepta </w:t>
      </w:r>
      <w:r>
        <w:rPr>
          <w:rFonts w:ascii="Arial" w:hAnsi="Arial" w:cs="Arial"/>
          <w:sz w:val="20"/>
          <w:szCs w:val="20"/>
        </w:rPr>
        <w:t xml:space="preserve">se </w:t>
      </w:r>
      <w:r w:rsidRPr="005A5296">
        <w:rPr>
          <w:rFonts w:ascii="Arial" w:hAnsi="Arial" w:cs="Arial"/>
          <w:sz w:val="20"/>
          <w:szCs w:val="20"/>
        </w:rPr>
        <w:t>izvaja glede na vrsto receptnega obrazca (enkratna koda znotraj posamezne vrste)</w:t>
      </w:r>
      <w:r>
        <w:rPr>
          <w:rFonts w:ascii="Arial" w:hAnsi="Arial" w:cs="Arial"/>
          <w:sz w:val="20"/>
          <w:szCs w:val="20"/>
        </w:rPr>
        <w:t xml:space="preserve"> - </w:t>
      </w:r>
      <w:r w:rsidRPr="005A5296">
        <w:rPr>
          <w:rFonts w:ascii="Arial" w:hAnsi="Arial" w:cs="Arial"/>
          <w:sz w:val="20"/>
          <w:szCs w:val="20"/>
        </w:rPr>
        <w:t>podat</w:t>
      </w:r>
      <w:r>
        <w:rPr>
          <w:rFonts w:ascii="Arial" w:hAnsi="Arial" w:cs="Arial"/>
          <w:sz w:val="20"/>
          <w:szCs w:val="20"/>
        </w:rPr>
        <w:t>e</w:t>
      </w:r>
      <w:r w:rsidRPr="005A5296">
        <w:rPr>
          <w:rFonts w:ascii="Arial" w:hAnsi="Arial" w:cs="Arial"/>
          <w:sz w:val="20"/>
          <w:szCs w:val="20"/>
        </w:rPr>
        <w:t xml:space="preserve">k </w:t>
      </w:r>
      <w:r w:rsidRPr="00E1358C">
        <w:rPr>
          <w:rFonts w:ascii="Arial" w:hAnsi="Arial" w:cs="Arial"/>
          <w:sz w:val="20"/>
          <w:szCs w:val="20"/>
        </w:rPr>
        <w:t xml:space="preserve">Vrsta listine </w:t>
      </w:r>
      <w:r w:rsidRPr="005A5296">
        <w:rPr>
          <w:rFonts w:ascii="Arial" w:hAnsi="Arial" w:cs="Arial"/>
          <w:sz w:val="20"/>
          <w:szCs w:val="20"/>
        </w:rPr>
        <w:t xml:space="preserve">(1 - elektronski recept; 2 - papirnatii recept ) ter </w:t>
      </w:r>
      <w:r>
        <w:rPr>
          <w:rFonts w:ascii="Arial" w:hAnsi="Arial" w:cs="Arial"/>
          <w:sz w:val="20"/>
          <w:szCs w:val="20"/>
        </w:rPr>
        <w:t xml:space="preserve">podatek </w:t>
      </w:r>
      <w:r w:rsidRPr="00E1358C">
        <w:rPr>
          <w:rFonts w:ascii="Arial" w:hAnsi="Arial" w:cs="Arial"/>
          <w:sz w:val="20"/>
          <w:szCs w:val="20"/>
        </w:rPr>
        <w:t>Vrsta receptnega obrazca</w:t>
      </w:r>
      <w:r w:rsidRPr="005A5296">
        <w:rPr>
          <w:rFonts w:ascii="Arial" w:hAnsi="Arial" w:cs="Arial"/>
          <w:sz w:val="20"/>
          <w:szCs w:val="20"/>
        </w:rPr>
        <w:t xml:space="preserve"> (1 - ZZZS obrazec Rp/05; 2 - ZZZS osebni recept zdravnika 210. člen Pravil, obrazec Rp/02 ali Rp-OR/03; 3 - ZZZS obrazec Rp/05 – zdravila</w:t>
      </w:r>
      <w:r w:rsidR="00C37C74">
        <w:rPr>
          <w:rFonts w:ascii="Arial" w:hAnsi="Arial" w:cs="Arial"/>
          <w:sz w:val="20"/>
          <w:szCs w:val="20"/>
        </w:rPr>
        <w:t>,</w:t>
      </w:r>
      <w:r w:rsidRPr="005A5296">
        <w:rPr>
          <w:rFonts w:ascii="Arial" w:hAnsi="Arial" w:cs="Arial"/>
          <w:sz w:val="20"/>
          <w:szCs w:val="20"/>
        </w:rPr>
        <w:t xml:space="preserve"> izdana iz depoja pri zdravniku</w:t>
      </w:r>
      <w:r w:rsidR="00C37C74">
        <w:rPr>
          <w:rFonts w:ascii="Arial" w:hAnsi="Arial" w:cs="Arial"/>
          <w:sz w:val="20"/>
          <w:szCs w:val="20"/>
        </w:rPr>
        <w:t>; 4</w:t>
      </w:r>
      <w:r w:rsidR="00C37C74" w:rsidRPr="005A5296">
        <w:rPr>
          <w:rFonts w:ascii="Arial" w:hAnsi="Arial" w:cs="Arial"/>
          <w:sz w:val="20"/>
          <w:szCs w:val="20"/>
        </w:rPr>
        <w:t xml:space="preserve"> - ZZZS obrazec Rp/05 – zdravila</w:t>
      </w:r>
      <w:r w:rsidR="00C37C74">
        <w:rPr>
          <w:rFonts w:ascii="Arial" w:hAnsi="Arial" w:cs="Arial"/>
          <w:sz w:val="20"/>
          <w:szCs w:val="20"/>
        </w:rPr>
        <w:t>,</w:t>
      </w:r>
      <w:r w:rsidR="00C37C74" w:rsidRPr="005A5296">
        <w:rPr>
          <w:rFonts w:ascii="Arial" w:hAnsi="Arial" w:cs="Arial"/>
          <w:sz w:val="20"/>
          <w:szCs w:val="20"/>
        </w:rPr>
        <w:t xml:space="preserve"> izdana </w:t>
      </w:r>
      <w:r w:rsidR="00C37C74">
        <w:rPr>
          <w:rFonts w:ascii="Arial" w:hAnsi="Arial" w:cs="Arial"/>
          <w:sz w:val="20"/>
          <w:szCs w:val="20"/>
        </w:rPr>
        <w:t>v okviru brezšivne skrbi v bolnišnični lekarni</w:t>
      </w:r>
      <w:r w:rsidR="00C37C74" w:rsidRPr="005A5296">
        <w:rPr>
          <w:rFonts w:ascii="Arial" w:hAnsi="Arial" w:cs="Arial"/>
          <w:sz w:val="20"/>
          <w:szCs w:val="20"/>
        </w:rPr>
        <w:t>)</w:t>
      </w:r>
      <w:r w:rsidRPr="005A5296">
        <w:rPr>
          <w:rFonts w:ascii="Arial" w:hAnsi="Arial" w:cs="Arial"/>
          <w:sz w:val="20"/>
          <w:szCs w:val="20"/>
        </w:rPr>
        <w:t>.</w:t>
      </w:r>
    </w:p>
    <w:p w14:paraId="710E8DD7" w14:textId="77777777" w:rsidR="00D23259" w:rsidRDefault="00D23259" w:rsidP="005A5296">
      <w:pPr>
        <w:rPr>
          <w:sz w:val="20"/>
          <w:szCs w:val="20"/>
        </w:rPr>
      </w:pPr>
    </w:p>
    <w:p w14:paraId="566459C7" w14:textId="77777777" w:rsidR="008B1C49" w:rsidRPr="005A5296" w:rsidRDefault="008B1C49" w:rsidP="005A5296">
      <w:pPr>
        <w:rPr>
          <w:sz w:val="20"/>
          <w:szCs w:val="20"/>
        </w:rPr>
      </w:pPr>
    </w:p>
    <w:p w14:paraId="62D51E0D" w14:textId="77777777" w:rsidR="00916980" w:rsidRPr="00916980" w:rsidRDefault="00916980" w:rsidP="000B2D0B">
      <w:pPr>
        <w:pStyle w:val="Naslov3"/>
      </w:pPr>
      <w:bookmarkStart w:id="63" w:name="_Toc231883535"/>
      <w:r w:rsidRPr="00916980">
        <w:t>Kontrola številke recepta</w:t>
      </w:r>
      <w:bookmarkEnd w:id="63"/>
    </w:p>
    <w:p w14:paraId="24EED51B" w14:textId="77777777" w:rsidR="00916980" w:rsidRPr="00CA1840" w:rsidRDefault="00916980" w:rsidP="00E1358C">
      <w:pPr>
        <w:spacing w:after="120"/>
        <w:rPr>
          <w:rFonts w:ascii="Arial" w:hAnsi="Arial" w:cs="Arial"/>
          <w:sz w:val="20"/>
          <w:szCs w:val="20"/>
        </w:rPr>
      </w:pPr>
      <w:r w:rsidRPr="00CA1840">
        <w:rPr>
          <w:rFonts w:ascii="Arial" w:hAnsi="Arial" w:cs="Arial"/>
          <w:sz w:val="20"/>
          <w:szCs w:val="20"/>
        </w:rPr>
        <w:t>Znotraj posamezne vrste listine se prever</w:t>
      </w:r>
      <w:r w:rsidR="00667CB7">
        <w:rPr>
          <w:rFonts w:ascii="Arial" w:hAnsi="Arial" w:cs="Arial"/>
          <w:sz w:val="20"/>
          <w:szCs w:val="20"/>
        </w:rPr>
        <w:t>ja</w:t>
      </w:r>
      <w:r w:rsidRPr="00CA1840">
        <w:rPr>
          <w:rFonts w:ascii="Arial" w:hAnsi="Arial" w:cs="Arial"/>
          <w:sz w:val="20"/>
          <w:szCs w:val="20"/>
        </w:rPr>
        <w:t xml:space="preserve"> enkratnost poslane številke recepta v on-line sistem na nivoju vseh lekarn. Številka je ista le pri drugi in nadaljnjih izdajah na obnovljivi recept (podatek </w:t>
      </w:r>
      <w:r w:rsidRPr="00CA1840">
        <w:rPr>
          <w:rFonts w:ascii="Arial" w:hAnsi="Arial" w:cs="Arial"/>
          <w:i/>
          <w:sz w:val="20"/>
          <w:szCs w:val="20"/>
        </w:rPr>
        <w:t>Obnovljivi recept</w:t>
      </w:r>
      <w:r w:rsidRPr="00CA1840">
        <w:rPr>
          <w:rFonts w:ascii="Arial" w:hAnsi="Arial" w:cs="Arial"/>
          <w:sz w:val="20"/>
          <w:szCs w:val="20"/>
        </w:rPr>
        <w:t xml:space="preserve"> je večji od 1, razlika med podatkoma </w:t>
      </w:r>
      <w:r w:rsidRPr="00CA1840">
        <w:rPr>
          <w:rFonts w:ascii="Arial" w:hAnsi="Arial" w:cs="Arial"/>
          <w:i/>
          <w:sz w:val="20"/>
          <w:szCs w:val="20"/>
        </w:rPr>
        <w:t>Obnovljivi recept</w:t>
      </w:r>
      <w:r w:rsidRPr="00CA1840">
        <w:rPr>
          <w:rFonts w:ascii="Arial" w:hAnsi="Arial" w:cs="Arial"/>
          <w:sz w:val="20"/>
          <w:szCs w:val="20"/>
        </w:rPr>
        <w:t xml:space="preserve"> in </w:t>
      </w:r>
      <w:r w:rsidRPr="00CA1840">
        <w:rPr>
          <w:rFonts w:ascii="Arial" w:hAnsi="Arial" w:cs="Arial"/>
          <w:i/>
          <w:sz w:val="20"/>
          <w:szCs w:val="20"/>
        </w:rPr>
        <w:t>Število preostalih</w:t>
      </w:r>
      <w:r w:rsidRPr="00CA1840">
        <w:rPr>
          <w:rFonts w:ascii="Arial" w:hAnsi="Arial" w:cs="Arial"/>
          <w:sz w:val="20"/>
          <w:szCs w:val="20"/>
        </w:rPr>
        <w:t xml:space="preserve"> izdaj pa je večja od 1), ter pri drugi in nadaljnjih delnih izdajah (podatek </w:t>
      </w:r>
      <w:r w:rsidRPr="00CA1840">
        <w:rPr>
          <w:rFonts w:ascii="Arial" w:hAnsi="Arial" w:cs="Arial"/>
          <w:i/>
          <w:sz w:val="20"/>
          <w:szCs w:val="20"/>
        </w:rPr>
        <w:t>Delna izdaja</w:t>
      </w:r>
      <w:r w:rsidRPr="00CA1840">
        <w:rPr>
          <w:rFonts w:ascii="Arial" w:hAnsi="Arial" w:cs="Arial"/>
          <w:sz w:val="20"/>
          <w:szCs w:val="20"/>
        </w:rPr>
        <w:t xml:space="preserve"> je 2).</w:t>
      </w:r>
    </w:p>
    <w:p w14:paraId="7972345D" w14:textId="77777777" w:rsidR="00916980" w:rsidRPr="00CA1840" w:rsidRDefault="00916980" w:rsidP="00E1358C">
      <w:pPr>
        <w:spacing w:after="120"/>
        <w:rPr>
          <w:rFonts w:ascii="Arial" w:hAnsi="Arial" w:cs="Arial"/>
          <w:sz w:val="20"/>
          <w:szCs w:val="20"/>
        </w:rPr>
      </w:pPr>
      <w:r w:rsidRPr="00CA1840">
        <w:rPr>
          <w:rFonts w:ascii="Arial" w:hAnsi="Arial" w:cs="Arial"/>
          <w:sz w:val="20"/>
          <w:szCs w:val="20"/>
        </w:rPr>
        <w:t xml:space="preserve">Ugotavljanje enkratne številke temelji le na številkah receptov, poslanih v on-line sistem od 1. 6. 2016 dalje. </w:t>
      </w:r>
    </w:p>
    <w:p w14:paraId="2D4FBF89" w14:textId="77777777" w:rsidR="00916980" w:rsidRPr="00B37AEA" w:rsidRDefault="00916980" w:rsidP="00B37AEA">
      <w:pPr>
        <w:pStyle w:val="Naslov4"/>
        <w:ind w:left="851" w:hanging="851"/>
      </w:pPr>
      <w:bookmarkStart w:id="64" w:name="_Toc231883536"/>
      <w:r w:rsidRPr="00B37AEA">
        <w:t>Elektronski recept</w:t>
      </w:r>
      <w:bookmarkEnd w:id="64"/>
    </w:p>
    <w:p w14:paraId="6773A609" w14:textId="57DE508E" w:rsidR="00916980" w:rsidRPr="00CA1840" w:rsidRDefault="00916980" w:rsidP="00E1358C">
      <w:pPr>
        <w:spacing w:after="120"/>
        <w:rPr>
          <w:rFonts w:ascii="Arial" w:hAnsi="Arial" w:cs="Arial"/>
          <w:sz w:val="20"/>
          <w:szCs w:val="20"/>
        </w:rPr>
      </w:pPr>
      <w:r w:rsidRPr="00CA1840">
        <w:rPr>
          <w:rFonts w:ascii="Arial" w:hAnsi="Arial" w:cs="Arial"/>
          <w:sz w:val="20"/>
          <w:szCs w:val="20"/>
        </w:rPr>
        <w:t>Vrsta listine je 1, vrsta receptnega obrazca je  1</w:t>
      </w:r>
      <w:r w:rsidR="00C37C74">
        <w:rPr>
          <w:rFonts w:ascii="Arial" w:hAnsi="Arial" w:cs="Arial"/>
          <w:sz w:val="20"/>
          <w:szCs w:val="20"/>
        </w:rPr>
        <w:t>, 3 ali 4.</w:t>
      </w:r>
    </w:p>
    <w:p w14:paraId="5AB59B1B" w14:textId="77777777" w:rsidR="00916980" w:rsidRPr="00CA1840" w:rsidRDefault="00916980" w:rsidP="00E1358C">
      <w:pPr>
        <w:spacing w:after="120"/>
        <w:rPr>
          <w:rFonts w:ascii="Arial" w:hAnsi="Arial" w:cs="Arial"/>
          <w:sz w:val="20"/>
          <w:szCs w:val="20"/>
        </w:rPr>
      </w:pPr>
      <w:r w:rsidRPr="00CA1840">
        <w:rPr>
          <w:rFonts w:ascii="Arial" w:hAnsi="Arial" w:cs="Arial"/>
          <w:sz w:val="20"/>
          <w:szCs w:val="20"/>
        </w:rPr>
        <w:t>Za elektronsko predpisane recepte se v on-line pošlje identifikator recepta iz sistema EER; koda je sestavljena iz oznake ZP ter 7 ali več številk (</w:t>
      </w:r>
      <w:r w:rsidRPr="00CA1840">
        <w:rPr>
          <w:rFonts w:ascii="Arial" w:hAnsi="Arial" w:cs="Arial"/>
          <w:b/>
          <w:sz w:val="20"/>
          <w:szCs w:val="20"/>
        </w:rPr>
        <w:t>ZP9999999</w:t>
      </w:r>
      <w:r w:rsidRPr="00CA1840">
        <w:rPr>
          <w:rFonts w:ascii="Arial" w:hAnsi="Arial" w:cs="Arial"/>
          <w:sz w:val="20"/>
          <w:szCs w:val="20"/>
        </w:rPr>
        <w:t>... , pri čemer 9 pomeni</w:t>
      </w:r>
      <w:r w:rsidRPr="00CA1840">
        <w:rPr>
          <w:rFonts w:ascii="Arial" w:hAnsi="Arial" w:cs="Arial"/>
          <w:sz w:val="20"/>
          <w:szCs w:val="20"/>
        </w:rPr>
        <w:br/>
        <w:t>katerokoli številko od 0 do 9).</w:t>
      </w:r>
    </w:p>
    <w:p w14:paraId="040C53F9" w14:textId="77777777" w:rsidR="00916980" w:rsidRPr="00B37AEA" w:rsidRDefault="00916980" w:rsidP="00B37AEA">
      <w:pPr>
        <w:pStyle w:val="Naslov4"/>
        <w:ind w:left="851" w:hanging="851"/>
      </w:pPr>
      <w:bookmarkStart w:id="65" w:name="_Toc231883537"/>
      <w:r w:rsidRPr="00B37AEA">
        <w:t>Papirnati recept</w:t>
      </w:r>
      <w:bookmarkEnd w:id="65"/>
    </w:p>
    <w:p w14:paraId="67FE1FEB" w14:textId="77777777" w:rsidR="00916980" w:rsidRPr="00CA1840" w:rsidRDefault="00916980" w:rsidP="00E1358C">
      <w:pPr>
        <w:spacing w:after="120"/>
        <w:rPr>
          <w:rFonts w:ascii="Arial" w:hAnsi="Arial" w:cs="Arial"/>
          <w:sz w:val="20"/>
          <w:szCs w:val="20"/>
          <w:u w:val="single"/>
        </w:rPr>
      </w:pPr>
      <w:r w:rsidRPr="00CA1840">
        <w:rPr>
          <w:rFonts w:ascii="Arial" w:hAnsi="Arial" w:cs="Arial"/>
          <w:sz w:val="20"/>
          <w:szCs w:val="20"/>
          <w:u w:val="single"/>
        </w:rPr>
        <w:t>a) receptni obrazec Rp/05</w:t>
      </w:r>
    </w:p>
    <w:p w14:paraId="1B1B5782" w14:textId="06C52F55" w:rsidR="00916980" w:rsidRPr="00CA1840" w:rsidRDefault="00916980" w:rsidP="00E1358C">
      <w:pPr>
        <w:spacing w:after="120"/>
        <w:ind w:left="284"/>
        <w:rPr>
          <w:rFonts w:ascii="Arial" w:hAnsi="Arial" w:cs="Arial"/>
          <w:sz w:val="20"/>
          <w:szCs w:val="20"/>
        </w:rPr>
      </w:pPr>
      <w:r w:rsidRPr="00CA1840">
        <w:rPr>
          <w:rFonts w:ascii="Arial" w:hAnsi="Arial" w:cs="Arial"/>
          <w:sz w:val="20"/>
          <w:szCs w:val="20"/>
        </w:rPr>
        <w:t>Vrsta listine je 2, vrsta receptnega obrazca je 1</w:t>
      </w:r>
      <w:r w:rsidR="00C37C74">
        <w:rPr>
          <w:rFonts w:ascii="Arial" w:hAnsi="Arial" w:cs="Arial"/>
          <w:sz w:val="20"/>
          <w:szCs w:val="20"/>
        </w:rPr>
        <w:t>, 3 ali 4</w:t>
      </w:r>
      <w:r w:rsidRPr="00CA1840">
        <w:rPr>
          <w:rFonts w:ascii="Arial" w:hAnsi="Arial" w:cs="Arial"/>
          <w:sz w:val="20"/>
          <w:szCs w:val="20"/>
        </w:rPr>
        <w:t xml:space="preserve">. </w:t>
      </w:r>
    </w:p>
    <w:p w14:paraId="02F8E79A" w14:textId="77777777" w:rsidR="00916980" w:rsidRPr="00CA1840" w:rsidRDefault="00916980" w:rsidP="00E1358C">
      <w:pPr>
        <w:spacing w:after="120"/>
        <w:ind w:left="284"/>
        <w:rPr>
          <w:rFonts w:ascii="Arial" w:hAnsi="Arial" w:cs="Arial"/>
          <w:sz w:val="20"/>
          <w:szCs w:val="20"/>
        </w:rPr>
      </w:pPr>
      <w:r w:rsidRPr="00CA1840">
        <w:rPr>
          <w:rFonts w:ascii="Arial" w:hAnsi="Arial" w:cs="Arial"/>
          <w:sz w:val="20"/>
          <w:szCs w:val="20"/>
        </w:rPr>
        <w:t xml:space="preserve">V on-line se pošlje 10 mestna črtna koda z receptnega obrazca; prvi znak je (zaenkrat) črka B, nato sledi 9 številk, zadnja številka je kontrolna po modulu 11: </w:t>
      </w:r>
      <w:r w:rsidRPr="00CA1840">
        <w:rPr>
          <w:rFonts w:ascii="Arial" w:hAnsi="Arial" w:cs="Arial"/>
          <w:b/>
          <w:sz w:val="20"/>
          <w:szCs w:val="20"/>
        </w:rPr>
        <w:t>B999999999</w:t>
      </w:r>
      <w:r w:rsidRPr="00CA1840">
        <w:rPr>
          <w:rFonts w:ascii="Arial" w:hAnsi="Arial" w:cs="Arial"/>
          <w:sz w:val="20"/>
          <w:szCs w:val="20"/>
        </w:rPr>
        <w:t xml:space="preserve"> (9 pomeni katerokoli številko od 0 do 9).</w:t>
      </w:r>
    </w:p>
    <w:p w14:paraId="21D9BC77" w14:textId="77777777" w:rsidR="00916980" w:rsidRPr="00CA1840" w:rsidRDefault="00916980" w:rsidP="00E1358C">
      <w:pPr>
        <w:spacing w:after="120"/>
        <w:ind w:left="284"/>
        <w:rPr>
          <w:rFonts w:ascii="Arial" w:hAnsi="Arial" w:cs="Arial"/>
          <w:sz w:val="20"/>
          <w:szCs w:val="20"/>
        </w:rPr>
      </w:pPr>
      <w:r w:rsidRPr="00CA1840">
        <w:rPr>
          <w:rFonts w:ascii="Arial" w:hAnsi="Arial" w:cs="Arial"/>
          <w:i/>
          <w:sz w:val="20"/>
          <w:szCs w:val="20"/>
          <w:u w:val="single"/>
        </w:rPr>
        <w:t>Prehodno obdobje</w:t>
      </w:r>
      <w:r w:rsidRPr="00CA1840">
        <w:rPr>
          <w:rFonts w:ascii="Arial" w:hAnsi="Arial" w:cs="Arial"/>
          <w:sz w:val="20"/>
          <w:szCs w:val="20"/>
        </w:rPr>
        <w:t>:</w:t>
      </w:r>
    </w:p>
    <w:p w14:paraId="391FD994" w14:textId="77777777" w:rsidR="00916980" w:rsidRPr="00CA1840" w:rsidRDefault="00916980" w:rsidP="00E1358C">
      <w:pPr>
        <w:spacing w:after="120"/>
        <w:ind w:left="284"/>
        <w:rPr>
          <w:rFonts w:ascii="Arial" w:hAnsi="Arial" w:cs="Arial"/>
          <w:sz w:val="20"/>
          <w:szCs w:val="20"/>
        </w:rPr>
      </w:pPr>
      <w:r w:rsidRPr="00CA1840">
        <w:rPr>
          <w:rFonts w:ascii="Arial" w:hAnsi="Arial" w:cs="Arial"/>
          <w:sz w:val="20"/>
          <w:szCs w:val="20"/>
        </w:rPr>
        <w:t xml:space="preserve">Velja le za obnovljive recepte oz. delne izdaje, kjer je bila prva izdaja pred 1. 6. 2016. </w:t>
      </w:r>
    </w:p>
    <w:p w14:paraId="15EAE407" w14:textId="77777777" w:rsidR="00916980" w:rsidRPr="00CA1840" w:rsidRDefault="00916980" w:rsidP="00E1358C">
      <w:pPr>
        <w:spacing w:after="120"/>
        <w:ind w:left="284"/>
        <w:rPr>
          <w:rFonts w:ascii="Arial" w:hAnsi="Arial" w:cs="Arial"/>
          <w:sz w:val="20"/>
          <w:szCs w:val="20"/>
        </w:rPr>
      </w:pPr>
      <w:r w:rsidRPr="00CA1840">
        <w:rPr>
          <w:rFonts w:ascii="Arial" w:hAnsi="Arial" w:cs="Arial"/>
          <w:sz w:val="20"/>
          <w:szCs w:val="20"/>
        </w:rPr>
        <w:t xml:space="preserve">Obnovljivi recepti, predpisani na obrazec Rp/03 ali Rp/04 pred 1. 5. 2016, ostanejo v veljavi do vključno 30. 5. 2017 (le za zapise, kjer podatek </w:t>
      </w:r>
      <w:r w:rsidRPr="00E1358C">
        <w:rPr>
          <w:rFonts w:ascii="Arial" w:hAnsi="Arial" w:cs="Arial"/>
          <w:sz w:val="20"/>
          <w:szCs w:val="20"/>
        </w:rPr>
        <w:t>Obnovljivi recept</w:t>
      </w:r>
      <w:r w:rsidRPr="00CA1840">
        <w:rPr>
          <w:rFonts w:ascii="Arial" w:hAnsi="Arial" w:cs="Arial"/>
          <w:sz w:val="20"/>
          <w:szCs w:val="20"/>
        </w:rPr>
        <w:t xml:space="preserve"> večji od 1, razlika med podatkoma </w:t>
      </w:r>
      <w:r w:rsidRPr="00E1358C">
        <w:rPr>
          <w:rFonts w:ascii="Arial" w:hAnsi="Arial" w:cs="Arial"/>
          <w:sz w:val="20"/>
          <w:szCs w:val="20"/>
        </w:rPr>
        <w:t>Obnovljivi recept</w:t>
      </w:r>
      <w:r w:rsidRPr="00CA1840">
        <w:rPr>
          <w:rFonts w:ascii="Arial" w:hAnsi="Arial" w:cs="Arial"/>
          <w:sz w:val="20"/>
          <w:szCs w:val="20"/>
        </w:rPr>
        <w:t xml:space="preserve"> in </w:t>
      </w:r>
      <w:r w:rsidRPr="00E1358C">
        <w:rPr>
          <w:rFonts w:ascii="Arial" w:hAnsi="Arial" w:cs="Arial"/>
          <w:sz w:val="20"/>
          <w:szCs w:val="20"/>
        </w:rPr>
        <w:t>Število preostalih</w:t>
      </w:r>
      <w:r w:rsidRPr="00CA1840">
        <w:rPr>
          <w:rFonts w:ascii="Arial" w:hAnsi="Arial" w:cs="Arial"/>
          <w:sz w:val="20"/>
          <w:szCs w:val="20"/>
        </w:rPr>
        <w:t xml:space="preserve"> izdaj pa je večja od </w:t>
      </w:r>
      <w:r w:rsidR="005A5296">
        <w:rPr>
          <w:rFonts w:ascii="Arial" w:hAnsi="Arial" w:cs="Arial"/>
          <w:sz w:val="20"/>
          <w:szCs w:val="20"/>
        </w:rPr>
        <w:t>1</w:t>
      </w:r>
      <w:r w:rsidRPr="00CA1840">
        <w:rPr>
          <w:rFonts w:ascii="Arial" w:hAnsi="Arial" w:cs="Arial"/>
          <w:sz w:val="20"/>
          <w:szCs w:val="20"/>
        </w:rPr>
        <w:t xml:space="preserve">). Prav tako se lahko na podlagi teh obrazcev zdravilo izda v obliki delne izdaje do vključno 29. 7. 2016 (le za zapise, pri katerih je podatek </w:t>
      </w:r>
      <w:r w:rsidRPr="00E1358C">
        <w:rPr>
          <w:rFonts w:ascii="Arial" w:hAnsi="Arial" w:cs="Arial"/>
          <w:sz w:val="20"/>
          <w:szCs w:val="20"/>
        </w:rPr>
        <w:t>Delna izdaja</w:t>
      </w:r>
      <w:r w:rsidRPr="00CA1840">
        <w:rPr>
          <w:rFonts w:ascii="Arial" w:hAnsi="Arial" w:cs="Arial"/>
          <w:sz w:val="20"/>
          <w:szCs w:val="20"/>
        </w:rPr>
        <w:t xml:space="preserve"> je 2). Kontrola nad številkami teh bo potekala po starem, torej na nivoju posamezne lekarne. </w:t>
      </w:r>
    </w:p>
    <w:p w14:paraId="6F3A8B2D" w14:textId="77777777" w:rsidR="00916980" w:rsidRPr="00CA1840" w:rsidRDefault="00916980" w:rsidP="00E1358C">
      <w:pPr>
        <w:spacing w:after="120"/>
        <w:rPr>
          <w:rFonts w:ascii="Arial" w:hAnsi="Arial" w:cs="Arial"/>
          <w:sz w:val="20"/>
          <w:szCs w:val="20"/>
          <w:u w:val="single"/>
        </w:rPr>
      </w:pPr>
      <w:r w:rsidRPr="00CA1840">
        <w:rPr>
          <w:rFonts w:ascii="Arial" w:hAnsi="Arial" w:cs="Arial"/>
          <w:sz w:val="20"/>
          <w:szCs w:val="20"/>
          <w:u w:val="single"/>
        </w:rPr>
        <w:lastRenderedPageBreak/>
        <w:t>b) recepti za osebno rabo – obrazec Rp/02 in Rp-OR/03</w:t>
      </w:r>
    </w:p>
    <w:p w14:paraId="33FA24C0" w14:textId="77777777" w:rsidR="00916980" w:rsidRPr="00CA1840" w:rsidRDefault="00916980" w:rsidP="00E1358C">
      <w:pPr>
        <w:spacing w:after="120"/>
        <w:ind w:left="284"/>
        <w:rPr>
          <w:rFonts w:ascii="Arial" w:hAnsi="Arial" w:cs="Arial"/>
          <w:sz w:val="20"/>
          <w:szCs w:val="20"/>
        </w:rPr>
      </w:pPr>
      <w:r w:rsidRPr="00CA1840">
        <w:rPr>
          <w:rFonts w:ascii="Arial" w:hAnsi="Arial" w:cs="Arial"/>
          <w:sz w:val="20"/>
          <w:szCs w:val="20"/>
        </w:rPr>
        <w:t xml:space="preserve">Vrsta listine je 2, vrsta receptnega obrazca je 2. </w:t>
      </w:r>
    </w:p>
    <w:p w14:paraId="1E60A6B4" w14:textId="77777777" w:rsidR="00916980" w:rsidRDefault="00916980" w:rsidP="00E1358C">
      <w:pPr>
        <w:spacing w:after="120"/>
        <w:ind w:left="284"/>
        <w:rPr>
          <w:rFonts w:ascii="Arial" w:hAnsi="Arial" w:cs="Arial"/>
          <w:sz w:val="20"/>
          <w:szCs w:val="20"/>
        </w:rPr>
      </w:pPr>
      <w:r w:rsidRPr="00CA1840">
        <w:rPr>
          <w:rFonts w:ascii="Arial" w:hAnsi="Arial" w:cs="Arial"/>
          <w:sz w:val="20"/>
          <w:szCs w:val="20"/>
        </w:rPr>
        <w:t xml:space="preserve">V on-line se pošlje 9 mestna številčna črtna koda z receptnega obrazca, zadnja številka je kontrolna po modulu 7: </w:t>
      </w:r>
      <w:r w:rsidRPr="00CA1840">
        <w:rPr>
          <w:rFonts w:ascii="Arial" w:hAnsi="Arial" w:cs="Arial"/>
          <w:b/>
          <w:sz w:val="20"/>
          <w:szCs w:val="20"/>
        </w:rPr>
        <w:t>999999999</w:t>
      </w:r>
      <w:r w:rsidRPr="00CA1840">
        <w:rPr>
          <w:rFonts w:ascii="Arial" w:hAnsi="Arial" w:cs="Arial"/>
          <w:sz w:val="20"/>
          <w:szCs w:val="20"/>
        </w:rPr>
        <w:t xml:space="preserve"> (9 pomeni katerokoli številko od 0 do 9).</w:t>
      </w:r>
    </w:p>
    <w:p w14:paraId="7CE80FC5" w14:textId="77777777" w:rsidR="00D23259" w:rsidRDefault="00D23259" w:rsidP="00916980">
      <w:pPr>
        <w:spacing w:after="180"/>
        <w:ind w:left="284"/>
        <w:rPr>
          <w:rFonts w:ascii="Arial" w:hAnsi="Arial" w:cs="Arial"/>
          <w:sz w:val="20"/>
          <w:szCs w:val="20"/>
        </w:rPr>
      </w:pPr>
    </w:p>
    <w:p w14:paraId="6DB1E43C" w14:textId="77777777" w:rsidR="00AF0BE3" w:rsidRDefault="00AF0BE3" w:rsidP="00916980">
      <w:pPr>
        <w:spacing w:after="180"/>
        <w:ind w:left="284"/>
        <w:rPr>
          <w:rFonts w:ascii="Arial" w:hAnsi="Arial" w:cs="Arial"/>
          <w:sz w:val="20"/>
          <w:szCs w:val="20"/>
        </w:rPr>
      </w:pPr>
    </w:p>
    <w:p w14:paraId="47DADA74" w14:textId="77777777" w:rsidR="00916980" w:rsidRPr="00916980" w:rsidRDefault="00916980" w:rsidP="000B2D0B">
      <w:pPr>
        <w:pStyle w:val="Naslov3"/>
      </w:pPr>
      <w:bookmarkStart w:id="66" w:name="_Toc231883538"/>
      <w:r w:rsidRPr="00916980">
        <w:t>Kontrola nad obdobjem veljavnosti obnovljivega recepta ter delnih izdaj</w:t>
      </w:r>
      <w:bookmarkEnd w:id="66"/>
    </w:p>
    <w:p w14:paraId="31FB71A7" w14:textId="77777777" w:rsidR="00B97C3F" w:rsidRPr="00B97C3F" w:rsidRDefault="00B97C3F" w:rsidP="008670FB"/>
    <w:p w14:paraId="1643E185" w14:textId="77777777" w:rsidR="00916980" w:rsidRPr="00B37AEA" w:rsidRDefault="00916980" w:rsidP="00B37AEA">
      <w:pPr>
        <w:pStyle w:val="Naslov4"/>
        <w:ind w:left="851" w:hanging="851"/>
      </w:pPr>
      <w:bookmarkStart w:id="67" w:name="_Toc231883539"/>
      <w:r w:rsidRPr="00B37AEA">
        <w:t>Obnovljivi recept</w:t>
      </w:r>
      <w:bookmarkEnd w:id="67"/>
    </w:p>
    <w:p w14:paraId="452F7A97" w14:textId="77777777" w:rsidR="00916980" w:rsidRPr="003034E1" w:rsidRDefault="00916980" w:rsidP="00E1358C">
      <w:pPr>
        <w:spacing w:after="120"/>
        <w:ind w:left="284"/>
        <w:rPr>
          <w:rFonts w:ascii="Arial" w:hAnsi="Arial" w:cs="Arial"/>
          <w:sz w:val="20"/>
          <w:szCs w:val="20"/>
        </w:rPr>
      </w:pPr>
      <w:r w:rsidRPr="003034E1">
        <w:rPr>
          <w:rFonts w:ascii="Arial" w:hAnsi="Arial" w:cs="Arial"/>
          <w:sz w:val="20"/>
          <w:szCs w:val="20"/>
        </w:rPr>
        <w:t>V skladu s pravilo obveznega zdravstvenega zavarovanja velja obnovljivi recept največ 1 leto. Vs</w:t>
      </w:r>
      <w:r w:rsidR="00667CB7" w:rsidRPr="003034E1">
        <w:rPr>
          <w:rFonts w:ascii="Arial" w:hAnsi="Arial" w:cs="Arial"/>
          <w:sz w:val="20"/>
          <w:szCs w:val="20"/>
        </w:rPr>
        <w:t>i</w:t>
      </w:r>
      <w:r w:rsidRPr="003034E1">
        <w:rPr>
          <w:rFonts w:ascii="Arial" w:hAnsi="Arial" w:cs="Arial"/>
          <w:sz w:val="20"/>
          <w:szCs w:val="20"/>
        </w:rPr>
        <w:t xml:space="preserve"> zapis</w:t>
      </w:r>
      <w:r w:rsidR="00667CB7" w:rsidRPr="003034E1">
        <w:rPr>
          <w:rFonts w:ascii="Arial" w:hAnsi="Arial" w:cs="Arial"/>
          <w:sz w:val="20"/>
          <w:szCs w:val="20"/>
        </w:rPr>
        <w:t>i</w:t>
      </w:r>
      <w:r w:rsidRPr="003034E1">
        <w:rPr>
          <w:rFonts w:ascii="Arial" w:hAnsi="Arial" w:cs="Arial"/>
          <w:sz w:val="20"/>
          <w:szCs w:val="20"/>
        </w:rPr>
        <w:t>, poslane v on-line z isto številko recepta, bo</w:t>
      </w:r>
      <w:r w:rsidR="00667CB7" w:rsidRPr="003034E1">
        <w:rPr>
          <w:rFonts w:ascii="Arial" w:hAnsi="Arial" w:cs="Arial"/>
          <w:sz w:val="20"/>
          <w:szCs w:val="20"/>
        </w:rPr>
        <w:t>do</w:t>
      </w:r>
      <w:r w:rsidRPr="003034E1">
        <w:rPr>
          <w:rFonts w:ascii="Arial" w:hAnsi="Arial" w:cs="Arial"/>
          <w:sz w:val="20"/>
          <w:szCs w:val="20"/>
        </w:rPr>
        <w:t xml:space="preserve"> po datumu izdaje, ki je večji kot datum prve izdaje + 365, zavrn</w:t>
      </w:r>
      <w:r w:rsidR="00667CB7" w:rsidRPr="003034E1">
        <w:rPr>
          <w:rFonts w:ascii="Arial" w:hAnsi="Arial" w:cs="Arial"/>
          <w:sz w:val="20"/>
          <w:szCs w:val="20"/>
        </w:rPr>
        <w:t>jeni</w:t>
      </w:r>
      <w:r w:rsidRPr="003034E1">
        <w:rPr>
          <w:rFonts w:ascii="Arial" w:hAnsi="Arial" w:cs="Arial"/>
          <w:sz w:val="20"/>
          <w:szCs w:val="20"/>
        </w:rPr>
        <w:t>.</w:t>
      </w:r>
    </w:p>
    <w:p w14:paraId="497ED370" w14:textId="77777777" w:rsidR="00916980" w:rsidRDefault="00916980" w:rsidP="00E1358C">
      <w:pPr>
        <w:spacing w:after="120"/>
        <w:ind w:left="284"/>
        <w:rPr>
          <w:rFonts w:ascii="Arial" w:hAnsi="Arial" w:cs="Arial"/>
          <w:sz w:val="20"/>
          <w:szCs w:val="20"/>
        </w:rPr>
      </w:pPr>
      <w:r w:rsidRPr="003034E1">
        <w:rPr>
          <w:rFonts w:ascii="Arial" w:hAnsi="Arial" w:cs="Arial"/>
          <w:sz w:val="20"/>
          <w:szCs w:val="20"/>
        </w:rPr>
        <w:t xml:space="preserve">Izjema so primeri, ko bo zadnja izdaja na obnovljivi recept izdana na način delnih izdaj, pri zadnji izdaji pa je podatek </w:t>
      </w:r>
      <w:r w:rsidRPr="003034E1">
        <w:rPr>
          <w:rFonts w:ascii="Arial" w:hAnsi="Arial" w:cs="Arial"/>
          <w:i/>
          <w:sz w:val="20"/>
          <w:szCs w:val="20"/>
        </w:rPr>
        <w:t>Delna izdaja</w:t>
      </w:r>
      <w:r w:rsidRPr="003034E1">
        <w:rPr>
          <w:rFonts w:ascii="Arial" w:hAnsi="Arial" w:cs="Arial"/>
          <w:sz w:val="20"/>
          <w:szCs w:val="20"/>
        </w:rPr>
        <w:t xml:space="preserve"> enak 2. V tem primeru  datum zadnje izdaje ne sme biti večji kot datum prve izdaje + 425.</w:t>
      </w:r>
    </w:p>
    <w:p w14:paraId="21824EB3" w14:textId="77777777" w:rsidR="00B97C3F" w:rsidRPr="00B97C3F" w:rsidRDefault="00B97C3F" w:rsidP="008670FB"/>
    <w:p w14:paraId="1F11E8CB" w14:textId="77777777" w:rsidR="00916980" w:rsidRPr="00B37AEA" w:rsidRDefault="00916980" w:rsidP="00B37AEA">
      <w:pPr>
        <w:pStyle w:val="Naslov4"/>
        <w:ind w:left="851" w:hanging="851"/>
      </w:pPr>
      <w:bookmarkStart w:id="68" w:name="_Toc231883540"/>
      <w:r w:rsidRPr="00B37AEA">
        <w:t>Delne izdaje</w:t>
      </w:r>
      <w:bookmarkEnd w:id="68"/>
    </w:p>
    <w:p w14:paraId="0D1C7D54" w14:textId="77777777" w:rsidR="00916980" w:rsidRDefault="00916980" w:rsidP="00E1358C">
      <w:pPr>
        <w:spacing w:after="120"/>
        <w:ind w:left="284"/>
        <w:rPr>
          <w:rFonts w:ascii="Arial" w:hAnsi="Arial" w:cs="Arial"/>
          <w:sz w:val="20"/>
          <w:szCs w:val="20"/>
        </w:rPr>
      </w:pPr>
      <w:r w:rsidRPr="003034E1">
        <w:rPr>
          <w:rFonts w:ascii="Arial" w:hAnsi="Arial" w:cs="Arial"/>
          <w:sz w:val="20"/>
          <w:szCs w:val="20"/>
        </w:rPr>
        <w:t xml:space="preserve">V skladu z navodili </w:t>
      </w:r>
      <w:r w:rsidR="00667CB7" w:rsidRPr="003034E1">
        <w:rPr>
          <w:rFonts w:ascii="Arial" w:hAnsi="Arial" w:cs="Arial"/>
          <w:sz w:val="20"/>
          <w:szCs w:val="20"/>
        </w:rPr>
        <w:t xml:space="preserve">za delne izdaje </w:t>
      </w:r>
      <w:r w:rsidRPr="003034E1">
        <w:rPr>
          <w:rFonts w:ascii="Arial" w:hAnsi="Arial" w:cs="Arial"/>
          <w:sz w:val="20"/>
          <w:szCs w:val="20"/>
        </w:rPr>
        <w:t>od prve do zadnje delne izdaje ne sme preteči več kot 60 dni. Vs</w:t>
      </w:r>
      <w:r w:rsidR="00667CB7" w:rsidRPr="003034E1">
        <w:rPr>
          <w:rFonts w:ascii="Arial" w:hAnsi="Arial" w:cs="Arial"/>
          <w:sz w:val="20"/>
          <w:szCs w:val="20"/>
        </w:rPr>
        <w:t>i</w:t>
      </w:r>
      <w:r w:rsidRPr="003034E1">
        <w:rPr>
          <w:rFonts w:ascii="Arial" w:hAnsi="Arial" w:cs="Arial"/>
          <w:sz w:val="20"/>
          <w:szCs w:val="20"/>
        </w:rPr>
        <w:t xml:space="preserve"> zapis</w:t>
      </w:r>
      <w:r w:rsidR="00667CB7" w:rsidRPr="003034E1">
        <w:rPr>
          <w:rFonts w:ascii="Arial" w:hAnsi="Arial" w:cs="Arial"/>
          <w:sz w:val="20"/>
          <w:szCs w:val="20"/>
        </w:rPr>
        <w:t>i</w:t>
      </w:r>
      <w:r w:rsidRPr="003034E1">
        <w:rPr>
          <w:rFonts w:ascii="Arial" w:hAnsi="Arial" w:cs="Arial"/>
          <w:sz w:val="20"/>
          <w:szCs w:val="20"/>
        </w:rPr>
        <w:t>, velja le za neobnovljive recepte, poslan</w:t>
      </w:r>
      <w:r w:rsidR="00667CB7" w:rsidRPr="003034E1">
        <w:rPr>
          <w:rFonts w:ascii="Arial" w:hAnsi="Arial" w:cs="Arial"/>
          <w:sz w:val="20"/>
          <w:szCs w:val="20"/>
        </w:rPr>
        <w:t>i</w:t>
      </w:r>
      <w:r w:rsidRPr="003034E1">
        <w:rPr>
          <w:rFonts w:ascii="Arial" w:hAnsi="Arial" w:cs="Arial"/>
          <w:sz w:val="20"/>
          <w:szCs w:val="20"/>
        </w:rPr>
        <w:t xml:space="preserve"> v on-line z isto številko recepta, bo</w:t>
      </w:r>
      <w:r w:rsidR="00667CB7" w:rsidRPr="003034E1">
        <w:rPr>
          <w:rFonts w:ascii="Arial" w:hAnsi="Arial" w:cs="Arial"/>
          <w:sz w:val="20"/>
          <w:szCs w:val="20"/>
        </w:rPr>
        <w:t>d</w:t>
      </w:r>
      <w:r w:rsidRPr="003034E1">
        <w:rPr>
          <w:rFonts w:ascii="Arial" w:hAnsi="Arial" w:cs="Arial"/>
          <w:sz w:val="20"/>
          <w:szCs w:val="20"/>
        </w:rPr>
        <w:t>o po datumu izdaje, ki je večji kot datum prve izdaje + 60, zavrn</w:t>
      </w:r>
      <w:r w:rsidR="00667CB7" w:rsidRPr="003034E1">
        <w:rPr>
          <w:rFonts w:ascii="Arial" w:hAnsi="Arial" w:cs="Arial"/>
          <w:sz w:val="20"/>
          <w:szCs w:val="20"/>
        </w:rPr>
        <w:t>jeni</w:t>
      </w:r>
      <w:r w:rsidRPr="003034E1">
        <w:rPr>
          <w:rFonts w:ascii="Arial" w:hAnsi="Arial" w:cs="Arial"/>
          <w:sz w:val="20"/>
          <w:szCs w:val="20"/>
        </w:rPr>
        <w:t>.</w:t>
      </w:r>
    </w:p>
    <w:p w14:paraId="1900C13B" w14:textId="77777777" w:rsidR="00C9649C" w:rsidRPr="003034E1" w:rsidRDefault="00C9649C" w:rsidP="00916980">
      <w:pPr>
        <w:spacing w:after="180"/>
        <w:ind w:left="284"/>
        <w:rPr>
          <w:rFonts w:ascii="Arial" w:hAnsi="Arial" w:cs="Arial"/>
          <w:sz w:val="20"/>
          <w:szCs w:val="20"/>
        </w:rPr>
      </w:pPr>
    </w:p>
    <w:p w14:paraId="4D01B35F" w14:textId="570C8375" w:rsidR="00C9649C" w:rsidRDefault="00C9649C" w:rsidP="00C9649C">
      <w:pPr>
        <w:pStyle w:val="Naslov2"/>
      </w:pPr>
      <w:bookmarkStart w:id="69" w:name="_Toc231883541"/>
      <w:r>
        <w:t>Š</w:t>
      </w:r>
      <w:r w:rsidRPr="00C9649C">
        <w:t>tevilk</w:t>
      </w:r>
      <w:r>
        <w:t>a</w:t>
      </w:r>
      <w:r w:rsidRPr="00C9649C">
        <w:t xml:space="preserve"> izvajalca - </w:t>
      </w:r>
      <w:r w:rsidR="00E17C90">
        <w:t>RIZDDZ</w:t>
      </w:r>
      <w:r w:rsidRPr="00C9649C">
        <w:t xml:space="preserve"> šifre organizacije predpisovalca</w:t>
      </w:r>
      <w:bookmarkEnd w:id="69"/>
    </w:p>
    <w:p w14:paraId="554B3387" w14:textId="4427D70B" w:rsidR="00C9649C" w:rsidRPr="005F55F1" w:rsidRDefault="00C9649C" w:rsidP="00734D56">
      <w:pPr>
        <w:spacing w:after="120"/>
        <w:rPr>
          <w:rFonts w:ascii="Arial" w:hAnsi="Arial" w:cs="Arial"/>
          <w:sz w:val="20"/>
          <w:szCs w:val="20"/>
        </w:rPr>
      </w:pPr>
      <w:r w:rsidRPr="005F55F1">
        <w:rPr>
          <w:rFonts w:ascii="Arial" w:hAnsi="Arial" w:cs="Arial"/>
          <w:sz w:val="20"/>
          <w:szCs w:val="20"/>
        </w:rPr>
        <w:t xml:space="preserve">9. januarja 2017 </w:t>
      </w:r>
      <w:r w:rsidR="00885215">
        <w:rPr>
          <w:rFonts w:ascii="Arial" w:hAnsi="Arial" w:cs="Arial"/>
          <w:sz w:val="20"/>
          <w:szCs w:val="20"/>
        </w:rPr>
        <w:t xml:space="preserve">je bila </w:t>
      </w:r>
      <w:r w:rsidRPr="005F55F1">
        <w:rPr>
          <w:rFonts w:ascii="Arial" w:hAnsi="Arial" w:cs="Arial"/>
          <w:sz w:val="20"/>
          <w:szCs w:val="20"/>
        </w:rPr>
        <w:t>uv</w:t>
      </w:r>
      <w:r w:rsidR="00885215">
        <w:rPr>
          <w:rFonts w:ascii="Arial" w:hAnsi="Arial" w:cs="Arial"/>
          <w:sz w:val="20"/>
          <w:szCs w:val="20"/>
        </w:rPr>
        <w:t>edena</w:t>
      </w:r>
      <w:r w:rsidRPr="005F55F1">
        <w:rPr>
          <w:rFonts w:ascii="Arial" w:hAnsi="Arial" w:cs="Arial"/>
          <w:sz w:val="20"/>
          <w:szCs w:val="20"/>
        </w:rPr>
        <w:t xml:space="preserve"> v on-line zapis podatkov o izdanih zdravilih na recept obvezno izpolnjevanje podatka Številka izvajalca, 5-mestna </w:t>
      </w:r>
      <w:r w:rsidR="0057592F">
        <w:rPr>
          <w:rFonts w:ascii="Arial" w:hAnsi="Arial" w:cs="Arial"/>
          <w:sz w:val="20"/>
          <w:szCs w:val="20"/>
        </w:rPr>
        <w:t>številka</w:t>
      </w:r>
      <w:r w:rsidRPr="005F55F1">
        <w:rPr>
          <w:rFonts w:ascii="Arial" w:hAnsi="Arial" w:cs="Arial"/>
          <w:sz w:val="20"/>
          <w:szCs w:val="20"/>
        </w:rPr>
        <w:t xml:space="preserve"> izvajalca iz Evidence gibanja zdravstvenih delavcev in mreže zdravstvenih zavodov (</w:t>
      </w:r>
      <w:r w:rsidR="00E17C90">
        <w:rPr>
          <w:rFonts w:ascii="Arial" w:hAnsi="Arial" w:cs="Arial"/>
          <w:sz w:val="20"/>
          <w:szCs w:val="20"/>
        </w:rPr>
        <w:t>RIZDDZ</w:t>
      </w:r>
      <w:r w:rsidRPr="005F55F1">
        <w:rPr>
          <w:rFonts w:ascii="Arial" w:hAnsi="Arial" w:cs="Arial"/>
          <w:sz w:val="20"/>
          <w:szCs w:val="20"/>
        </w:rPr>
        <w:t>), ki jo upravlja Nacionalni inštitut za javno zdravje. Podatki iz te evidence so izvajalcem javno dostopni. Navodila za dostop so na spletni strani</w:t>
      </w:r>
      <w:r w:rsidR="005F55F1" w:rsidRPr="005F55F1">
        <w:rPr>
          <w:rFonts w:ascii="Arial" w:hAnsi="Arial" w:cs="Arial"/>
          <w:sz w:val="20"/>
          <w:szCs w:val="20"/>
        </w:rPr>
        <w:t xml:space="preserve"> </w:t>
      </w:r>
      <w:hyperlink r:id="rId9" w:history="1">
        <w:r w:rsidR="005F55F1" w:rsidRPr="004D70DF">
          <w:rPr>
            <w:rStyle w:val="Hiperpovezava"/>
            <w:rFonts w:ascii="Arial" w:hAnsi="Arial" w:cs="Arial"/>
            <w:sz w:val="20"/>
            <w:szCs w:val="20"/>
          </w:rPr>
          <w:t>https://www.nijz.si/sl/mesecni-izvlecki-iz-evidence-gibanja-zdravstvenih-delavcev-in-mreze-zdravstvenih-zavodov-rizddz</w:t>
        </w:r>
      </w:hyperlink>
      <w:r w:rsidRPr="005F55F1">
        <w:rPr>
          <w:rFonts w:ascii="Arial" w:hAnsi="Arial" w:cs="Arial"/>
          <w:sz w:val="20"/>
          <w:szCs w:val="20"/>
        </w:rPr>
        <w:t>.</w:t>
      </w:r>
    </w:p>
    <w:p w14:paraId="4104B116" w14:textId="0360465E" w:rsidR="00C9649C" w:rsidRPr="00C9649C" w:rsidRDefault="00C9649C" w:rsidP="00734D56">
      <w:pPr>
        <w:spacing w:after="120"/>
        <w:rPr>
          <w:rFonts w:ascii="Arial" w:hAnsi="Arial" w:cs="Arial"/>
          <w:sz w:val="20"/>
          <w:szCs w:val="20"/>
        </w:rPr>
      </w:pPr>
      <w:r w:rsidRPr="00C9649C">
        <w:rPr>
          <w:rFonts w:ascii="Arial" w:hAnsi="Arial" w:cs="Arial"/>
          <w:sz w:val="20"/>
          <w:szCs w:val="20"/>
        </w:rPr>
        <w:t xml:space="preserve">Obvezno </w:t>
      </w:r>
      <w:r w:rsidR="00FA023D">
        <w:rPr>
          <w:rFonts w:ascii="Arial" w:hAnsi="Arial" w:cs="Arial"/>
          <w:sz w:val="20"/>
          <w:szCs w:val="20"/>
        </w:rPr>
        <w:t>je</w:t>
      </w:r>
      <w:r w:rsidRPr="00C9649C">
        <w:rPr>
          <w:rFonts w:ascii="Arial" w:hAnsi="Arial" w:cs="Arial"/>
          <w:sz w:val="20"/>
          <w:szCs w:val="20"/>
        </w:rPr>
        <w:t xml:space="preserve"> izpolnjevanje pri vrstah receptnega obrazca 1 (ZZZS obrazec Rp/05  za zdravila s pozitivne liste</w:t>
      </w:r>
      <w:r w:rsidR="007A73C6">
        <w:rPr>
          <w:rFonts w:ascii="Arial" w:hAnsi="Arial" w:cs="Arial"/>
          <w:sz w:val="20"/>
          <w:szCs w:val="20"/>
        </w:rPr>
        <w:t xml:space="preserve"> (z vmesne liste do 31. 12. 2023)</w:t>
      </w:r>
      <w:r w:rsidRPr="00C9649C">
        <w:rPr>
          <w:rFonts w:ascii="Arial" w:hAnsi="Arial" w:cs="Arial"/>
          <w:sz w:val="20"/>
          <w:szCs w:val="20"/>
        </w:rPr>
        <w:t>; velja tudi za elektronski recept) in 3 (ZZZS obrazec Rp/05 za zdravila s pozitivne liste</w:t>
      </w:r>
      <w:r w:rsidR="007A73C6">
        <w:rPr>
          <w:rFonts w:ascii="Arial" w:hAnsi="Arial" w:cs="Arial"/>
          <w:sz w:val="20"/>
          <w:szCs w:val="20"/>
        </w:rPr>
        <w:t xml:space="preserve"> (z vmesne liste do 31. 12. 2023)</w:t>
      </w:r>
      <w:r w:rsidRPr="00C9649C">
        <w:rPr>
          <w:rFonts w:ascii="Arial" w:hAnsi="Arial" w:cs="Arial"/>
          <w:sz w:val="20"/>
          <w:szCs w:val="20"/>
        </w:rPr>
        <w:t xml:space="preserve"> - zdravila izdana iz depoja pri zdravniku; velja tudi za elektronski recept). Pri osebnih receptih zdravnika - 210. člen Pravil (vrsta receptnega obrazca je 2) se polje polni z 00000.</w:t>
      </w:r>
    </w:p>
    <w:p w14:paraId="6C0A7A2C" w14:textId="77777777" w:rsidR="00C9649C" w:rsidRPr="00C9649C" w:rsidRDefault="00C9649C" w:rsidP="00734D56">
      <w:pPr>
        <w:spacing w:after="120"/>
        <w:rPr>
          <w:rFonts w:ascii="Arial" w:hAnsi="Arial" w:cs="Arial"/>
          <w:sz w:val="20"/>
          <w:szCs w:val="20"/>
        </w:rPr>
      </w:pPr>
      <w:r w:rsidRPr="00C9649C">
        <w:rPr>
          <w:rFonts w:ascii="Arial" w:hAnsi="Arial" w:cs="Arial"/>
          <w:sz w:val="20"/>
          <w:szCs w:val="20"/>
        </w:rPr>
        <w:t xml:space="preserve">Podatek se nanaša na organizacijo, v kateri je predpisovalec (zdravnik, zobozdravnik) zaposlen. Vpiše ga predpisovalec tako na elektronski kot na papiranti recept, v lekarni pa ga ob izdaji zdravila v on-line prenesete iz e-recepta oziroma ga prepišete iz papirnatega recepta. </w:t>
      </w:r>
    </w:p>
    <w:p w14:paraId="68FDDA60" w14:textId="77777777" w:rsidR="00C9649C" w:rsidRPr="00C9649C" w:rsidRDefault="00FA023D" w:rsidP="00734D56">
      <w:pPr>
        <w:spacing w:after="60"/>
        <w:rPr>
          <w:rFonts w:ascii="Arial" w:hAnsi="Arial" w:cs="Arial"/>
          <w:sz w:val="20"/>
          <w:szCs w:val="20"/>
        </w:rPr>
      </w:pPr>
      <w:r>
        <w:rPr>
          <w:rFonts w:ascii="Arial" w:hAnsi="Arial" w:cs="Arial"/>
          <w:sz w:val="20"/>
          <w:szCs w:val="20"/>
        </w:rPr>
        <w:t>P</w:t>
      </w:r>
      <w:r w:rsidR="00C9649C" w:rsidRPr="00C9649C">
        <w:rPr>
          <w:rFonts w:ascii="Arial" w:hAnsi="Arial" w:cs="Arial"/>
          <w:sz w:val="20"/>
          <w:szCs w:val="20"/>
        </w:rPr>
        <w:t xml:space="preserve">reverja </w:t>
      </w:r>
      <w:r>
        <w:rPr>
          <w:rFonts w:ascii="Arial" w:hAnsi="Arial" w:cs="Arial"/>
          <w:sz w:val="20"/>
          <w:szCs w:val="20"/>
        </w:rPr>
        <w:t xml:space="preserve">se </w:t>
      </w:r>
      <w:r w:rsidR="00C9649C" w:rsidRPr="00C9649C">
        <w:rPr>
          <w:rFonts w:ascii="Arial" w:hAnsi="Arial" w:cs="Arial"/>
          <w:sz w:val="20"/>
          <w:szCs w:val="20"/>
        </w:rPr>
        <w:t>naslednje podatke:</w:t>
      </w:r>
    </w:p>
    <w:p w14:paraId="6DAF8065" w14:textId="14797415" w:rsidR="00C9649C" w:rsidRPr="00C9649C" w:rsidRDefault="00C9649C" w:rsidP="00C9649C">
      <w:pPr>
        <w:pStyle w:val="Odstavekseznama"/>
        <w:numPr>
          <w:ilvl w:val="0"/>
          <w:numId w:val="7"/>
        </w:numPr>
        <w:spacing w:after="60"/>
        <w:ind w:left="357" w:hanging="357"/>
        <w:rPr>
          <w:rFonts w:ascii="Arial" w:hAnsi="Arial" w:cs="Arial"/>
          <w:sz w:val="20"/>
          <w:szCs w:val="20"/>
        </w:rPr>
      </w:pPr>
      <w:r w:rsidRPr="00C9649C">
        <w:rPr>
          <w:rFonts w:ascii="Arial" w:hAnsi="Arial" w:cs="Arial"/>
          <w:sz w:val="20"/>
          <w:szCs w:val="20"/>
        </w:rPr>
        <w:t xml:space="preserve">obstoj šifre izvajalca v </w:t>
      </w:r>
      <w:r w:rsidR="00E17C90">
        <w:rPr>
          <w:rFonts w:ascii="Arial" w:hAnsi="Arial" w:cs="Arial"/>
          <w:sz w:val="20"/>
          <w:szCs w:val="20"/>
        </w:rPr>
        <w:t>RIZDDZ</w:t>
      </w:r>
      <w:r w:rsidRPr="00C9649C">
        <w:rPr>
          <w:rFonts w:ascii="Arial" w:hAnsi="Arial" w:cs="Arial"/>
          <w:sz w:val="20"/>
          <w:szCs w:val="20"/>
        </w:rPr>
        <w:t>;</w:t>
      </w:r>
    </w:p>
    <w:p w14:paraId="00DD95A3" w14:textId="77777777" w:rsidR="00C9649C" w:rsidRPr="00C9649C" w:rsidRDefault="00C9649C" w:rsidP="00C9649C">
      <w:pPr>
        <w:pStyle w:val="Odstavekseznama"/>
        <w:numPr>
          <w:ilvl w:val="0"/>
          <w:numId w:val="7"/>
        </w:numPr>
        <w:spacing w:after="60"/>
        <w:ind w:left="357" w:hanging="357"/>
        <w:rPr>
          <w:rFonts w:ascii="Arial" w:hAnsi="Arial" w:cs="Arial"/>
          <w:sz w:val="20"/>
          <w:szCs w:val="20"/>
        </w:rPr>
      </w:pPr>
      <w:r w:rsidRPr="00C9649C">
        <w:rPr>
          <w:rFonts w:ascii="Arial" w:hAnsi="Arial" w:cs="Arial"/>
          <w:sz w:val="20"/>
          <w:szCs w:val="20"/>
        </w:rPr>
        <w:t>status izvajalca v času veljavnosti predpisa zdravila (datuma Velja od in Velja do);</w:t>
      </w:r>
    </w:p>
    <w:p w14:paraId="4FC233E7" w14:textId="77777777" w:rsidR="00C9649C" w:rsidRPr="00C9649C" w:rsidRDefault="00C9649C" w:rsidP="00C9649C">
      <w:pPr>
        <w:pStyle w:val="Odstavekseznama"/>
        <w:numPr>
          <w:ilvl w:val="0"/>
          <w:numId w:val="7"/>
        </w:numPr>
        <w:spacing w:after="180"/>
        <w:ind w:left="357" w:hanging="357"/>
        <w:rPr>
          <w:rFonts w:ascii="Arial" w:hAnsi="Arial" w:cs="Arial"/>
          <w:sz w:val="20"/>
          <w:szCs w:val="20"/>
        </w:rPr>
      </w:pPr>
      <w:r w:rsidRPr="00C9649C">
        <w:rPr>
          <w:rFonts w:ascii="Arial" w:hAnsi="Arial" w:cs="Arial"/>
          <w:sz w:val="20"/>
          <w:szCs w:val="20"/>
        </w:rPr>
        <w:t xml:space="preserve">tip izvajalca; </w:t>
      </w:r>
      <w:r w:rsidR="00FA023D">
        <w:rPr>
          <w:rFonts w:ascii="Arial" w:hAnsi="Arial" w:cs="Arial"/>
          <w:sz w:val="20"/>
          <w:szCs w:val="20"/>
        </w:rPr>
        <w:t>dovoljeni</w:t>
      </w:r>
      <w:r w:rsidRPr="00C9649C">
        <w:rPr>
          <w:rFonts w:ascii="Arial" w:hAnsi="Arial" w:cs="Arial"/>
          <w:sz w:val="20"/>
          <w:szCs w:val="20"/>
        </w:rPr>
        <w:t xml:space="preserve"> </w:t>
      </w:r>
      <w:r w:rsidR="00FA023D">
        <w:rPr>
          <w:rFonts w:ascii="Arial" w:hAnsi="Arial" w:cs="Arial"/>
          <w:sz w:val="20"/>
          <w:szCs w:val="20"/>
        </w:rPr>
        <w:t xml:space="preserve">so </w:t>
      </w:r>
      <w:r w:rsidRPr="00C9649C">
        <w:rPr>
          <w:rFonts w:ascii="Arial" w:hAnsi="Arial" w:cs="Arial"/>
          <w:sz w:val="20"/>
          <w:szCs w:val="20"/>
        </w:rPr>
        <w:t>vs</w:t>
      </w:r>
      <w:r w:rsidR="00FA023D">
        <w:rPr>
          <w:rFonts w:ascii="Arial" w:hAnsi="Arial" w:cs="Arial"/>
          <w:sz w:val="20"/>
          <w:szCs w:val="20"/>
        </w:rPr>
        <w:t>i</w:t>
      </w:r>
      <w:r w:rsidRPr="00C9649C">
        <w:rPr>
          <w:rFonts w:ascii="Arial" w:hAnsi="Arial" w:cs="Arial"/>
          <w:sz w:val="20"/>
          <w:szCs w:val="20"/>
        </w:rPr>
        <w:t xml:space="preserve"> tipe z izjemo tipa 5 - lekarne.</w:t>
      </w:r>
    </w:p>
    <w:p w14:paraId="684E0CC5" w14:textId="55B577E4" w:rsidR="00C9649C" w:rsidRPr="00C9649C" w:rsidRDefault="00C9649C" w:rsidP="00C9649C">
      <w:pPr>
        <w:spacing w:after="60"/>
        <w:rPr>
          <w:rFonts w:ascii="Arial" w:hAnsi="Arial" w:cs="Arial"/>
          <w:sz w:val="20"/>
          <w:szCs w:val="20"/>
        </w:rPr>
      </w:pPr>
      <w:r w:rsidRPr="00C9649C">
        <w:rPr>
          <w:rFonts w:ascii="Arial" w:hAnsi="Arial" w:cs="Arial"/>
          <w:sz w:val="20"/>
          <w:szCs w:val="20"/>
        </w:rPr>
        <w:t>Zavrnjeni bodo vsi recepti (vrsta receptnega obrazca 1</w:t>
      </w:r>
      <w:r w:rsidR="00C37C74">
        <w:rPr>
          <w:rFonts w:ascii="Arial" w:hAnsi="Arial" w:cs="Arial"/>
          <w:sz w:val="20"/>
          <w:szCs w:val="20"/>
        </w:rPr>
        <w:t>, 3 ali 4</w:t>
      </w:r>
      <w:r w:rsidRPr="00C9649C">
        <w:rPr>
          <w:rFonts w:ascii="Arial" w:hAnsi="Arial" w:cs="Arial"/>
          <w:sz w:val="20"/>
          <w:szCs w:val="20"/>
        </w:rPr>
        <w:t>), kjer:</w:t>
      </w:r>
    </w:p>
    <w:p w14:paraId="154CBD6E" w14:textId="77777777" w:rsidR="00C9649C" w:rsidRPr="00C9649C" w:rsidRDefault="00C9649C" w:rsidP="00C9649C">
      <w:pPr>
        <w:pStyle w:val="Odstavekseznama"/>
        <w:numPr>
          <w:ilvl w:val="0"/>
          <w:numId w:val="7"/>
        </w:numPr>
        <w:spacing w:after="60"/>
        <w:ind w:left="357" w:hanging="357"/>
        <w:rPr>
          <w:rFonts w:ascii="Arial" w:hAnsi="Arial" w:cs="Arial"/>
          <w:sz w:val="20"/>
          <w:szCs w:val="20"/>
        </w:rPr>
      </w:pPr>
      <w:r w:rsidRPr="00C9649C">
        <w:rPr>
          <w:rFonts w:ascii="Arial" w:hAnsi="Arial" w:cs="Arial"/>
          <w:sz w:val="20"/>
          <w:szCs w:val="20"/>
        </w:rPr>
        <w:t>podatek Številka izvajalca ne bo izpolnjen;</w:t>
      </w:r>
    </w:p>
    <w:p w14:paraId="3C0BF2F6" w14:textId="12670919" w:rsidR="00C9649C" w:rsidRPr="00C9649C" w:rsidRDefault="00C9649C" w:rsidP="00C9649C">
      <w:pPr>
        <w:pStyle w:val="Odstavekseznama"/>
        <w:numPr>
          <w:ilvl w:val="0"/>
          <w:numId w:val="7"/>
        </w:numPr>
        <w:spacing w:after="60"/>
        <w:ind w:left="357" w:hanging="357"/>
        <w:rPr>
          <w:rFonts w:ascii="Arial" w:hAnsi="Arial" w:cs="Arial"/>
          <w:sz w:val="20"/>
          <w:szCs w:val="20"/>
        </w:rPr>
      </w:pPr>
      <w:r w:rsidRPr="00C9649C">
        <w:rPr>
          <w:rFonts w:ascii="Arial" w:hAnsi="Arial" w:cs="Arial"/>
          <w:sz w:val="20"/>
          <w:szCs w:val="20"/>
        </w:rPr>
        <w:t xml:space="preserve">navedena šifra ne obstaja v </w:t>
      </w:r>
      <w:r w:rsidR="00E17C90">
        <w:rPr>
          <w:rFonts w:ascii="Arial" w:hAnsi="Arial" w:cs="Arial"/>
          <w:sz w:val="20"/>
          <w:szCs w:val="20"/>
        </w:rPr>
        <w:t>RIZDDZ</w:t>
      </w:r>
      <w:r w:rsidRPr="00C9649C">
        <w:rPr>
          <w:rFonts w:ascii="Arial" w:hAnsi="Arial" w:cs="Arial"/>
          <w:sz w:val="20"/>
          <w:szCs w:val="20"/>
        </w:rPr>
        <w:t>;</w:t>
      </w:r>
    </w:p>
    <w:p w14:paraId="3174A494" w14:textId="77777777" w:rsidR="00C9649C" w:rsidRPr="00C9649C" w:rsidRDefault="00C9649C" w:rsidP="00C9649C">
      <w:pPr>
        <w:pStyle w:val="Odstavekseznama"/>
        <w:numPr>
          <w:ilvl w:val="0"/>
          <w:numId w:val="7"/>
        </w:numPr>
        <w:spacing w:after="180"/>
        <w:ind w:left="357" w:hanging="357"/>
        <w:rPr>
          <w:rFonts w:ascii="Arial" w:hAnsi="Arial" w:cs="Arial"/>
          <w:sz w:val="20"/>
          <w:szCs w:val="20"/>
        </w:rPr>
      </w:pPr>
      <w:r w:rsidRPr="00C9649C">
        <w:rPr>
          <w:rFonts w:ascii="Arial" w:hAnsi="Arial" w:cs="Arial"/>
          <w:sz w:val="20"/>
          <w:szCs w:val="20"/>
        </w:rPr>
        <w:t>izvajalec pod navedeno šifro ni več aktiven (status izvajalca); napaka bo, če na dan predpisa zdravila izvajalec ni bil več aktiven, pri čemer bomo pri kontroli privzeli, da je datum predpisa za neobnovljive enak datumu izdaje manj 30 dni, za obnovljivi recept, ki lahko velja 1 leto, pa datum izdaje manj 395 dni (30 + 365) in sicer ne glede na to, katera izdaja po vrsti je. Ob delni izdaji zdravila tako na neobnovljivi kot na obnovljivi recept bomo izvajalca preverjali le ob prvi delni izdaji (podatek Delna izdaja je 1);</w:t>
      </w:r>
    </w:p>
    <w:p w14:paraId="62DA9A1B" w14:textId="77777777" w:rsidR="00C9649C" w:rsidRDefault="00C9649C" w:rsidP="00C9649C">
      <w:pPr>
        <w:pStyle w:val="Odstavekseznama"/>
        <w:numPr>
          <w:ilvl w:val="0"/>
          <w:numId w:val="7"/>
        </w:numPr>
        <w:spacing w:after="180"/>
        <w:ind w:left="357" w:hanging="357"/>
        <w:rPr>
          <w:rFonts w:ascii="Arial" w:hAnsi="Arial" w:cs="Arial"/>
          <w:sz w:val="20"/>
          <w:szCs w:val="20"/>
        </w:rPr>
      </w:pPr>
      <w:r w:rsidRPr="00C9649C">
        <w:rPr>
          <w:rFonts w:ascii="Arial" w:hAnsi="Arial" w:cs="Arial"/>
          <w:sz w:val="20"/>
          <w:szCs w:val="20"/>
        </w:rPr>
        <w:t>navedena šifra izvajalca je lekarna (tip izvajalca je 5).</w:t>
      </w:r>
    </w:p>
    <w:p w14:paraId="7756DD90" w14:textId="77777777" w:rsidR="00C5147E" w:rsidRPr="00C5147E" w:rsidRDefault="00C5147E" w:rsidP="00C5147E">
      <w:pPr>
        <w:spacing w:after="180"/>
        <w:rPr>
          <w:rFonts w:ascii="Arial" w:hAnsi="Arial" w:cs="Arial"/>
          <w:sz w:val="20"/>
          <w:szCs w:val="20"/>
        </w:rPr>
      </w:pPr>
    </w:p>
    <w:p w14:paraId="04E42E7B" w14:textId="77777777" w:rsidR="00084CC1" w:rsidRDefault="00084CC1">
      <w:pPr>
        <w:rPr>
          <w:rFonts w:ascii="Arial" w:eastAsiaTheme="majorEastAsia" w:hAnsi="Arial" w:cstheme="majorBidi"/>
          <w:b/>
          <w:bCs/>
          <w:color w:val="008000"/>
          <w:spacing w:val="5"/>
          <w:kern w:val="28"/>
        </w:rPr>
      </w:pPr>
      <w:r>
        <w:br w:type="page"/>
      </w:r>
    </w:p>
    <w:p w14:paraId="5A7EE2C2" w14:textId="15414AED" w:rsidR="007E3090" w:rsidRPr="007E3090" w:rsidRDefault="007E3090" w:rsidP="007E3090">
      <w:pPr>
        <w:pStyle w:val="Naslov2"/>
      </w:pPr>
      <w:bookmarkStart w:id="70" w:name="_Toc231883542"/>
      <w:r w:rsidRPr="007E3090">
        <w:lastRenderedPageBreak/>
        <w:t>Podrobni podatki o sestavi magistralnih zdravil</w:t>
      </w:r>
      <w:bookmarkEnd w:id="70"/>
    </w:p>
    <w:p w14:paraId="50CE19A5" w14:textId="77777777" w:rsidR="002741E8" w:rsidRPr="002741E8" w:rsidRDefault="002741E8" w:rsidP="002741E8">
      <w:pPr>
        <w:spacing w:after="60"/>
        <w:rPr>
          <w:rFonts w:ascii="Arial" w:hAnsi="Arial" w:cs="Arial"/>
          <w:sz w:val="20"/>
          <w:szCs w:val="20"/>
        </w:rPr>
      </w:pPr>
      <w:r>
        <w:rPr>
          <w:rFonts w:ascii="Arial" w:hAnsi="Arial" w:cs="Arial"/>
          <w:sz w:val="20"/>
          <w:szCs w:val="20"/>
        </w:rPr>
        <w:t>V</w:t>
      </w:r>
      <w:r w:rsidRPr="002741E8">
        <w:rPr>
          <w:rFonts w:ascii="Arial" w:hAnsi="Arial" w:cs="Arial"/>
          <w:sz w:val="20"/>
          <w:szCs w:val="20"/>
        </w:rPr>
        <w:t xml:space="preserve"> on-line sistemu se </w:t>
      </w:r>
      <w:r>
        <w:rPr>
          <w:rFonts w:ascii="Arial" w:hAnsi="Arial" w:cs="Arial"/>
          <w:sz w:val="20"/>
          <w:szCs w:val="20"/>
        </w:rPr>
        <w:t>pošiljajo n</w:t>
      </w:r>
      <w:r w:rsidRPr="002741E8">
        <w:rPr>
          <w:rFonts w:ascii="Arial" w:hAnsi="Arial" w:cs="Arial"/>
          <w:sz w:val="20"/>
          <w:szCs w:val="20"/>
        </w:rPr>
        <w:t>aslednjimi podatki</w:t>
      </w:r>
      <w:r>
        <w:rPr>
          <w:rFonts w:ascii="Arial" w:hAnsi="Arial" w:cs="Arial"/>
          <w:sz w:val="20"/>
          <w:szCs w:val="20"/>
        </w:rPr>
        <w:t xml:space="preserve"> o magistralnih zdravilih, vključno s tistimi brez dodeljene šifre (šifra pravnega statusa 101 ter zdravila brez šifre)</w:t>
      </w:r>
      <w:r w:rsidRPr="002741E8">
        <w:rPr>
          <w:rFonts w:ascii="Arial" w:hAnsi="Arial" w:cs="Arial"/>
          <w:sz w:val="20"/>
          <w:szCs w:val="20"/>
        </w:rPr>
        <w:t>:</w:t>
      </w:r>
    </w:p>
    <w:p w14:paraId="0DBAC1BC" w14:textId="77777777" w:rsidR="002741E8" w:rsidRPr="002741E8" w:rsidRDefault="002741E8" w:rsidP="002741E8">
      <w:pPr>
        <w:pStyle w:val="Odstavekseznama"/>
        <w:numPr>
          <w:ilvl w:val="0"/>
          <w:numId w:val="7"/>
        </w:numPr>
        <w:spacing w:after="60"/>
        <w:ind w:left="357" w:hanging="357"/>
        <w:rPr>
          <w:rFonts w:ascii="Arial" w:hAnsi="Arial" w:cs="Arial"/>
          <w:sz w:val="20"/>
          <w:szCs w:val="20"/>
        </w:rPr>
      </w:pPr>
      <w:r w:rsidRPr="002741E8">
        <w:rPr>
          <w:rFonts w:ascii="Arial" w:hAnsi="Arial" w:cs="Arial"/>
          <w:sz w:val="20"/>
          <w:szCs w:val="20"/>
        </w:rPr>
        <w:t>Naziv magistralnega zdravila</w:t>
      </w:r>
    </w:p>
    <w:p w14:paraId="50A70743" w14:textId="77777777" w:rsidR="002741E8" w:rsidRPr="002741E8" w:rsidRDefault="002741E8" w:rsidP="002741E8">
      <w:pPr>
        <w:pStyle w:val="Odstavekseznama"/>
        <w:numPr>
          <w:ilvl w:val="0"/>
          <w:numId w:val="7"/>
        </w:numPr>
        <w:spacing w:after="60"/>
        <w:ind w:left="357" w:hanging="357"/>
        <w:rPr>
          <w:rFonts w:ascii="Arial" w:hAnsi="Arial" w:cs="Arial"/>
          <w:sz w:val="20"/>
          <w:szCs w:val="20"/>
        </w:rPr>
      </w:pPr>
      <w:r w:rsidRPr="002741E8">
        <w:rPr>
          <w:rFonts w:ascii="Arial" w:hAnsi="Arial" w:cs="Arial"/>
          <w:sz w:val="20"/>
          <w:szCs w:val="20"/>
        </w:rPr>
        <w:t>Naziv sestavine</w:t>
      </w:r>
    </w:p>
    <w:p w14:paraId="32CE777F" w14:textId="77777777" w:rsidR="002741E8" w:rsidRPr="002741E8" w:rsidRDefault="002741E8" w:rsidP="002741E8">
      <w:pPr>
        <w:pStyle w:val="Odstavekseznama"/>
        <w:numPr>
          <w:ilvl w:val="0"/>
          <w:numId w:val="7"/>
        </w:numPr>
        <w:spacing w:after="60"/>
        <w:ind w:left="357" w:hanging="357"/>
        <w:rPr>
          <w:rFonts w:ascii="Arial" w:hAnsi="Arial" w:cs="Arial"/>
          <w:sz w:val="20"/>
          <w:szCs w:val="20"/>
        </w:rPr>
      </w:pPr>
      <w:r w:rsidRPr="002741E8">
        <w:rPr>
          <w:rFonts w:ascii="Arial" w:hAnsi="Arial" w:cs="Arial"/>
          <w:sz w:val="20"/>
          <w:szCs w:val="20"/>
        </w:rPr>
        <w:t>Količina sestavine</w:t>
      </w:r>
    </w:p>
    <w:p w14:paraId="35CB1B07" w14:textId="77777777" w:rsidR="002741E8" w:rsidRPr="002741E8" w:rsidRDefault="002741E8" w:rsidP="002741E8">
      <w:pPr>
        <w:pStyle w:val="Odstavekseznama"/>
        <w:numPr>
          <w:ilvl w:val="0"/>
          <w:numId w:val="7"/>
        </w:numPr>
        <w:spacing w:after="60"/>
        <w:ind w:left="357" w:hanging="357"/>
        <w:rPr>
          <w:rFonts w:ascii="Arial" w:hAnsi="Arial" w:cs="Arial"/>
          <w:sz w:val="20"/>
          <w:szCs w:val="20"/>
        </w:rPr>
      </w:pPr>
      <w:r w:rsidRPr="002741E8">
        <w:rPr>
          <w:rFonts w:ascii="Arial" w:hAnsi="Arial" w:cs="Arial"/>
          <w:sz w:val="20"/>
          <w:szCs w:val="20"/>
        </w:rPr>
        <w:t>Enota mere</w:t>
      </w:r>
    </w:p>
    <w:p w14:paraId="4BD8B7DB" w14:textId="77777777" w:rsidR="002741E8" w:rsidRPr="002741E8" w:rsidRDefault="002741E8" w:rsidP="002741E8">
      <w:pPr>
        <w:pStyle w:val="Odstavekseznama"/>
        <w:numPr>
          <w:ilvl w:val="0"/>
          <w:numId w:val="7"/>
        </w:numPr>
        <w:spacing w:after="60"/>
        <w:ind w:left="357" w:hanging="357"/>
        <w:rPr>
          <w:rFonts w:ascii="Arial" w:hAnsi="Arial" w:cs="Arial"/>
          <w:sz w:val="20"/>
          <w:szCs w:val="20"/>
        </w:rPr>
      </w:pPr>
      <w:r w:rsidRPr="002741E8">
        <w:rPr>
          <w:rFonts w:ascii="Arial" w:hAnsi="Arial" w:cs="Arial"/>
          <w:sz w:val="20"/>
          <w:szCs w:val="20"/>
        </w:rPr>
        <w:t>Vrednost sestavine brez DDV</w:t>
      </w:r>
    </w:p>
    <w:p w14:paraId="54121E01" w14:textId="77777777" w:rsidR="007E3090" w:rsidRDefault="002741E8" w:rsidP="00734D56">
      <w:pPr>
        <w:spacing w:after="120"/>
        <w:rPr>
          <w:rFonts w:ascii="Arial" w:hAnsi="Arial" w:cs="Arial"/>
          <w:sz w:val="20"/>
          <w:szCs w:val="20"/>
        </w:rPr>
      </w:pPr>
      <w:r>
        <w:rPr>
          <w:rFonts w:ascii="Arial" w:hAnsi="Arial" w:cs="Arial"/>
          <w:sz w:val="20"/>
          <w:szCs w:val="20"/>
        </w:rPr>
        <w:t>Za ta zdravila morajo biti izpolnjeni vsi podatki.</w:t>
      </w:r>
    </w:p>
    <w:p w14:paraId="5615F736" w14:textId="77777777" w:rsidR="002741E8" w:rsidRDefault="002741E8" w:rsidP="00734D56">
      <w:pPr>
        <w:spacing w:after="120"/>
        <w:rPr>
          <w:rFonts w:ascii="Arial" w:hAnsi="Arial" w:cs="Arial"/>
          <w:sz w:val="20"/>
          <w:szCs w:val="20"/>
        </w:rPr>
      </w:pPr>
      <w:r>
        <w:rPr>
          <w:rFonts w:ascii="Arial" w:hAnsi="Arial" w:cs="Arial"/>
          <w:sz w:val="20"/>
          <w:szCs w:val="20"/>
        </w:rPr>
        <w:t>Preverja se tudi seštevek vrednosti posameznih sestavin; nabavna cena zdravila, poslana v on-line, ne sme presegati tega seštevka.</w:t>
      </w:r>
    </w:p>
    <w:p w14:paraId="23B9AD35" w14:textId="77777777" w:rsidR="002741E8" w:rsidRPr="002741E8" w:rsidRDefault="002741E8" w:rsidP="00734D56">
      <w:pPr>
        <w:spacing w:after="120"/>
        <w:ind w:left="539"/>
        <w:rPr>
          <w:rFonts w:ascii="Arial" w:hAnsi="Arial" w:cs="Arial"/>
          <w:sz w:val="20"/>
          <w:szCs w:val="20"/>
        </w:rPr>
      </w:pPr>
      <w:r w:rsidRPr="002741E8">
        <w:rPr>
          <w:rFonts w:ascii="Arial" w:hAnsi="Arial" w:cs="Arial"/>
          <w:sz w:val="20"/>
          <w:szCs w:val="20"/>
        </w:rPr>
        <w:t>ROUND(Seštevek vrednosti sestavin/št.pakiranj;2) &gt;= Nabavna cena zdravila + NPV</w:t>
      </w:r>
      <w:r w:rsidRPr="002D0FD2">
        <w:rPr>
          <w:rFonts w:ascii="Arial" w:hAnsi="Arial" w:cs="Arial"/>
          <w:sz w:val="20"/>
          <w:szCs w:val="20"/>
          <w:vertAlign w:val="subscript"/>
        </w:rPr>
        <w:t>vode</w:t>
      </w:r>
    </w:p>
    <w:p w14:paraId="253694E2" w14:textId="77777777" w:rsidR="002D0FD2" w:rsidRDefault="002D0FD2" w:rsidP="00734D56">
      <w:pPr>
        <w:spacing w:after="120"/>
        <w:rPr>
          <w:rFonts w:ascii="Arial" w:hAnsi="Arial" w:cs="Arial"/>
          <w:sz w:val="20"/>
          <w:szCs w:val="20"/>
        </w:rPr>
      </w:pPr>
      <w:r w:rsidRPr="002D0FD2">
        <w:rPr>
          <w:rFonts w:ascii="Arial" w:hAnsi="Arial" w:cs="Arial"/>
          <w:sz w:val="20"/>
          <w:szCs w:val="20"/>
        </w:rPr>
        <w:t>Najvišje priznane vrednosti vode za magistralna zdravila ne bomo določali, izjemoma le za podobne primere kot je že razvrščeno zdravilo Dexamethasone 1mg/ml Syrspend Pack 100 ml, ki ima določeno nabavno ceno ter določeno NPV vode</w:t>
      </w:r>
      <w:r>
        <w:rPr>
          <w:rFonts w:ascii="Arial" w:hAnsi="Arial" w:cs="Arial"/>
          <w:sz w:val="20"/>
          <w:szCs w:val="20"/>
        </w:rPr>
        <w:t>.</w:t>
      </w:r>
      <w:r w:rsidRPr="002D0FD2">
        <w:rPr>
          <w:rFonts w:ascii="Arial" w:hAnsi="Arial" w:cs="Arial"/>
          <w:sz w:val="20"/>
          <w:szCs w:val="20"/>
        </w:rPr>
        <w:t xml:space="preserve"> </w:t>
      </w:r>
      <w:r>
        <w:rPr>
          <w:rFonts w:ascii="Arial" w:hAnsi="Arial" w:cs="Arial"/>
          <w:sz w:val="20"/>
          <w:szCs w:val="20"/>
        </w:rPr>
        <w:t>V vseh drugih primerih se</w:t>
      </w:r>
      <w:r w:rsidRPr="002D0FD2">
        <w:rPr>
          <w:rFonts w:ascii="Arial" w:hAnsi="Arial" w:cs="Arial"/>
          <w:sz w:val="20"/>
          <w:szCs w:val="20"/>
        </w:rPr>
        <w:t xml:space="preserve"> vod</w:t>
      </w:r>
      <w:r>
        <w:rPr>
          <w:rFonts w:ascii="Arial" w:hAnsi="Arial" w:cs="Arial"/>
          <w:sz w:val="20"/>
          <w:szCs w:val="20"/>
        </w:rPr>
        <w:t>a</w:t>
      </w:r>
      <w:r w:rsidRPr="002D0FD2">
        <w:rPr>
          <w:rFonts w:ascii="Arial" w:hAnsi="Arial" w:cs="Arial"/>
          <w:sz w:val="20"/>
          <w:szCs w:val="20"/>
        </w:rPr>
        <w:t xml:space="preserve"> naved</w:t>
      </w:r>
      <w:r>
        <w:rPr>
          <w:rFonts w:ascii="Arial" w:hAnsi="Arial" w:cs="Arial"/>
          <w:sz w:val="20"/>
          <w:szCs w:val="20"/>
        </w:rPr>
        <w:t>e</w:t>
      </w:r>
      <w:r w:rsidRPr="002D0FD2">
        <w:rPr>
          <w:rFonts w:ascii="Arial" w:hAnsi="Arial" w:cs="Arial"/>
          <w:sz w:val="20"/>
          <w:szCs w:val="20"/>
        </w:rPr>
        <w:t xml:space="preserve"> med sestavinami magistralnega zdravila.</w:t>
      </w:r>
    </w:p>
    <w:p w14:paraId="39FA78A5" w14:textId="77777777" w:rsidR="00562E2A" w:rsidRDefault="00562E2A" w:rsidP="002D0FD2">
      <w:pPr>
        <w:spacing w:after="180"/>
        <w:rPr>
          <w:rFonts w:ascii="Arial" w:hAnsi="Arial" w:cs="Arial"/>
          <w:sz w:val="20"/>
          <w:szCs w:val="20"/>
        </w:rPr>
      </w:pPr>
    </w:p>
    <w:p w14:paraId="58F323E9" w14:textId="77777777" w:rsidR="00562E2A" w:rsidRPr="00562E2A" w:rsidRDefault="00562E2A" w:rsidP="00562E2A">
      <w:pPr>
        <w:pStyle w:val="Naslov2"/>
      </w:pPr>
      <w:bookmarkStart w:id="71" w:name="_Toc231883543"/>
      <w:r w:rsidRPr="00562E2A">
        <w:t>Recepti za osebno rabo</w:t>
      </w:r>
      <w:bookmarkEnd w:id="71"/>
    </w:p>
    <w:p w14:paraId="02B596E9" w14:textId="47719777" w:rsidR="00165E30" w:rsidRDefault="00165E30" w:rsidP="00734D56">
      <w:pPr>
        <w:spacing w:after="120"/>
        <w:rPr>
          <w:rFonts w:ascii="Arial" w:hAnsi="Arial" w:cs="Arial"/>
          <w:sz w:val="20"/>
          <w:szCs w:val="20"/>
        </w:rPr>
      </w:pPr>
      <w:r w:rsidRPr="00165E30">
        <w:rPr>
          <w:rFonts w:ascii="Arial" w:hAnsi="Arial" w:cs="Arial"/>
          <w:sz w:val="20"/>
          <w:szCs w:val="20"/>
        </w:rPr>
        <w:t xml:space="preserve">Spremembe in dopolnitve Pravil obveznega zdravstvenega zavarovanja, objavljene v Uradnem listu RS, št. 64/18, </w:t>
      </w:r>
      <w:r>
        <w:rPr>
          <w:rFonts w:ascii="Arial" w:hAnsi="Arial" w:cs="Arial"/>
          <w:sz w:val="20"/>
          <w:szCs w:val="20"/>
        </w:rPr>
        <w:t>ki so pričele veljati 13.10.2018, so prinesle</w:t>
      </w:r>
      <w:r w:rsidRPr="00165E30">
        <w:rPr>
          <w:rFonts w:ascii="Arial" w:hAnsi="Arial" w:cs="Arial"/>
          <w:sz w:val="20"/>
          <w:szCs w:val="20"/>
        </w:rPr>
        <w:t xml:space="preserve"> tudi nekaj novosti glede predpisovanja zdravil in živil za posebne zdravstvene namene na recept za osebno rabo (210. člen).</w:t>
      </w:r>
    </w:p>
    <w:p w14:paraId="0B6B2664" w14:textId="77777777" w:rsidR="00165E30" w:rsidRPr="00165E30" w:rsidRDefault="00165E30" w:rsidP="000B2D0B">
      <w:pPr>
        <w:pStyle w:val="Naslov3"/>
      </w:pPr>
      <w:bookmarkStart w:id="72" w:name="_Toc231883544"/>
      <w:r w:rsidRPr="00165E30">
        <w:t>Recepti za osebno rabo so le neobnovljivi</w:t>
      </w:r>
      <w:bookmarkEnd w:id="72"/>
    </w:p>
    <w:p w14:paraId="28AC7138" w14:textId="77777777" w:rsidR="00165E30" w:rsidRPr="00165E30" w:rsidRDefault="00165E30" w:rsidP="00734D56">
      <w:pPr>
        <w:spacing w:after="120"/>
        <w:rPr>
          <w:rFonts w:ascii="Arial" w:hAnsi="Arial" w:cs="Arial"/>
          <w:sz w:val="20"/>
          <w:szCs w:val="20"/>
        </w:rPr>
      </w:pPr>
      <w:r w:rsidRPr="00165E30">
        <w:rPr>
          <w:rFonts w:ascii="Arial" w:hAnsi="Arial" w:cs="Arial"/>
          <w:sz w:val="20"/>
          <w:szCs w:val="20"/>
        </w:rPr>
        <w:t>Recepti za osebno rabo so od 13.10.2018 dalje le neobnovljivi, kar velja tudi za tiste recepte, ki so bili pred tem datumom predpisani kot obnovljivi. To pomeni, da se na tak recept, četudi je predpisan kot obnovljivi, lahko izda zdravilo le v okviru prve izdaje, nato pa se recept zaključi. V okviru prve izdaje pa je možno izdati zdravilo kot delno izdajo.</w:t>
      </w:r>
    </w:p>
    <w:p w14:paraId="7A80463A" w14:textId="77777777" w:rsidR="00165E30" w:rsidRPr="00165E30" w:rsidRDefault="00165E30" w:rsidP="00734D56">
      <w:pPr>
        <w:spacing w:after="120"/>
        <w:rPr>
          <w:rFonts w:ascii="Arial" w:hAnsi="Arial" w:cs="Arial"/>
          <w:sz w:val="20"/>
          <w:szCs w:val="20"/>
        </w:rPr>
      </w:pPr>
      <w:r w:rsidRPr="00165E30">
        <w:rPr>
          <w:rFonts w:ascii="Arial" w:hAnsi="Arial" w:cs="Arial"/>
          <w:sz w:val="20"/>
          <w:szCs w:val="20"/>
        </w:rPr>
        <w:t>Zdravila, katerih nabavna vrednost presega 200 eur in so predpisana na recept za osebno rabo, je možno izdati le za en mesec, nato pa se recept zaključi.</w:t>
      </w:r>
    </w:p>
    <w:p w14:paraId="2613084F" w14:textId="77777777" w:rsidR="00165E30" w:rsidRPr="00165E30" w:rsidRDefault="00165E30" w:rsidP="00734D56">
      <w:pPr>
        <w:spacing w:after="120"/>
        <w:rPr>
          <w:rFonts w:ascii="Arial" w:hAnsi="Arial" w:cs="Arial"/>
          <w:sz w:val="20"/>
          <w:szCs w:val="20"/>
        </w:rPr>
      </w:pPr>
      <w:r w:rsidRPr="00165E30">
        <w:rPr>
          <w:rFonts w:ascii="Arial" w:hAnsi="Arial" w:cs="Arial"/>
          <w:sz w:val="20"/>
          <w:szCs w:val="20"/>
        </w:rPr>
        <w:t>Kontrola:  zavrnjeni bodo vsi recepti za osebno rabo (vrsta receptnega obrazca je 2), pri katerih bo podatek Obnovljivi recept večji od 1.</w:t>
      </w:r>
    </w:p>
    <w:p w14:paraId="433289DA" w14:textId="77777777" w:rsidR="00165E30" w:rsidRPr="00165E30" w:rsidRDefault="00165E30" w:rsidP="000B2D0B">
      <w:pPr>
        <w:pStyle w:val="Naslov3"/>
      </w:pPr>
      <w:bookmarkStart w:id="73" w:name="_Toc231883545"/>
      <w:r w:rsidRPr="00165E30">
        <w:t>Na recepte za osebno rabo se ne sme prepisati živil za posebne zdravstvene namene</w:t>
      </w:r>
      <w:bookmarkEnd w:id="73"/>
    </w:p>
    <w:p w14:paraId="04DF5128" w14:textId="77777777" w:rsidR="00165E30" w:rsidRPr="00165E30" w:rsidRDefault="00165E30" w:rsidP="00734D56">
      <w:pPr>
        <w:spacing w:after="120"/>
        <w:rPr>
          <w:rFonts w:ascii="Arial" w:hAnsi="Arial" w:cs="Arial"/>
          <w:sz w:val="20"/>
          <w:szCs w:val="20"/>
        </w:rPr>
      </w:pPr>
      <w:r w:rsidRPr="00165E30">
        <w:rPr>
          <w:rFonts w:ascii="Arial" w:hAnsi="Arial" w:cs="Arial"/>
          <w:sz w:val="20"/>
          <w:szCs w:val="20"/>
        </w:rPr>
        <w:t>Prav tako od 13.10.2018 se na recepte za osebno rabo se ne smejo predpisati (in izdati) živila za posebne zdravstvene namene.</w:t>
      </w:r>
    </w:p>
    <w:p w14:paraId="063920A9" w14:textId="77777777" w:rsidR="00165E30" w:rsidRPr="00165E30" w:rsidRDefault="00165E30" w:rsidP="00734D56">
      <w:pPr>
        <w:spacing w:after="120"/>
        <w:rPr>
          <w:rFonts w:ascii="Arial" w:hAnsi="Arial" w:cs="Arial"/>
          <w:sz w:val="20"/>
          <w:szCs w:val="20"/>
        </w:rPr>
      </w:pPr>
      <w:r w:rsidRPr="00165E30">
        <w:rPr>
          <w:rFonts w:ascii="Arial" w:hAnsi="Arial" w:cs="Arial"/>
          <w:sz w:val="20"/>
          <w:szCs w:val="20"/>
        </w:rPr>
        <w:t xml:space="preserve">Kontrola:  zavrnjeni bodo vsi recepti za osebno rabo, kjer bo izdano živilo za posebne zdravstvene namene, v CBZ označeno s pravnim statusom za živilo (šifra 6). </w:t>
      </w:r>
    </w:p>
    <w:p w14:paraId="58A69E8D" w14:textId="77777777" w:rsidR="002741E8" w:rsidRDefault="00165E30" w:rsidP="00734D56">
      <w:pPr>
        <w:spacing w:after="120"/>
        <w:rPr>
          <w:rFonts w:ascii="Arial" w:hAnsi="Arial" w:cs="Arial"/>
          <w:sz w:val="20"/>
          <w:szCs w:val="20"/>
        </w:rPr>
      </w:pPr>
      <w:r>
        <w:rPr>
          <w:rFonts w:ascii="Arial" w:hAnsi="Arial" w:cs="Arial"/>
          <w:sz w:val="20"/>
          <w:szCs w:val="20"/>
        </w:rPr>
        <w:t>Navedeni on</w:t>
      </w:r>
      <w:r w:rsidR="00202391">
        <w:rPr>
          <w:rFonts w:ascii="Arial" w:hAnsi="Arial" w:cs="Arial"/>
          <w:sz w:val="20"/>
          <w:szCs w:val="20"/>
        </w:rPr>
        <w:t>-</w:t>
      </w:r>
      <w:r>
        <w:rPr>
          <w:rFonts w:ascii="Arial" w:hAnsi="Arial" w:cs="Arial"/>
          <w:sz w:val="20"/>
          <w:szCs w:val="20"/>
        </w:rPr>
        <w:t>line kontroli se izvajata od 1.3.2019 dalje.</w:t>
      </w:r>
    </w:p>
    <w:p w14:paraId="0B1D790B" w14:textId="77777777" w:rsidR="00241F9F" w:rsidRDefault="00241F9F" w:rsidP="000B2D0B">
      <w:pPr>
        <w:pStyle w:val="Naslov3"/>
      </w:pPr>
      <w:bookmarkStart w:id="74" w:name="_Toc231883546"/>
      <w:r>
        <w:t>P</w:t>
      </w:r>
      <w:r w:rsidRPr="00A13371">
        <w:t xml:space="preserve">repoved </w:t>
      </w:r>
      <w:r>
        <w:t>izdaje zdravil na</w:t>
      </w:r>
      <w:r w:rsidRPr="00A13371">
        <w:t xml:space="preserve"> recept</w:t>
      </w:r>
      <w:r>
        <w:t>e</w:t>
      </w:r>
      <w:r w:rsidRPr="00A13371">
        <w:t xml:space="preserve"> za osebno rabo za zdravnike, ki jim je bila izdane prepoved dodelitve receptov</w:t>
      </w:r>
      <w:bookmarkEnd w:id="74"/>
    </w:p>
    <w:p w14:paraId="04B94B1B" w14:textId="77777777" w:rsidR="00312642" w:rsidRPr="00312642" w:rsidRDefault="00312642" w:rsidP="00312642">
      <w:pPr>
        <w:spacing w:after="120"/>
        <w:rPr>
          <w:rFonts w:ascii="Arial" w:hAnsi="Arial" w:cs="Arial"/>
          <w:sz w:val="20"/>
          <w:szCs w:val="20"/>
        </w:rPr>
      </w:pPr>
      <w:bookmarkStart w:id="75" w:name="_Hlk30681023"/>
      <w:r w:rsidRPr="00312642">
        <w:rPr>
          <w:rFonts w:ascii="Arial" w:hAnsi="Arial" w:cs="Arial"/>
          <w:sz w:val="20"/>
          <w:szCs w:val="20"/>
        </w:rPr>
        <w:t xml:space="preserve">7. odstavek 210. člena </w:t>
      </w:r>
      <w:r w:rsidR="00ED464A" w:rsidRPr="00165E30">
        <w:rPr>
          <w:rFonts w:ascii="Arial" w:hAnsi="Arial" w:cs="Arial"/>
          <w:sz w:val="20"/>
          <w:szCs w:val="20"/>
        </w:rPr>
        <w:t>Pravil obveznega zdravstvenega zavarovanja</w:t>
      </w:r>
      <w:r w:rsidR="00ED464A" w:rsidRPr="00312642">
        <w:rPr>
          <w:rFonts w:ascii="Arial" w:hAnsi="Arial" w:cs="Arial"/>
          <w:sz w:val="20"/>
          <w:szCs w:val="20"/>
        </w:rPr>
        <w:t xml:space="preserve"> </w:t>
      </w:r>
      <w:r w:rsidR="00ED464A">
        <w:rPr>
          <w:rFonts w:ascii="Arial" w:hAnsi="Arial" w:cs="Arial"/>
          <w:sz w:val="20"/>
          <w:szCs w:val="20"/>
        </w:rPr>
        <w:t>(n</w:t>
      </w:r>
      <w:r w:rsidRPr="00312642">
        <w:rPr>
          <w:rFonts w:ascii="Arial" w:hAnsi="Arial" w:cs="Arial"/>
          <w:sz w:val="20"/>
          <w:szCs w:val="20"/>
        </w:rPr>
        <w:t>ovel</w:t>
      </w:r>
      <w:r w:rsidR="00ED464A">
        <w:rPr>
          <w:rFonts w:ascii="Arial" w:hAnsi="Arial" w:cs="Arial"/>
          <w:sz w:val="20"/>
          <w:szCs w:val="20"/>
        </w:rPr>
        <w:t>a</w:t>
      </w:r>
      <w:r w:rsidRPr="00312642">
        <w:rPr>
          <w:rFonts w:ascii="Arial" w:hAnsi="Arial" w:cs="Arial"/>
          <w:sz w:val="20"/>
          <w:szCs w:val="20"/>
        </w:rPr>
        <w:t xml:space="preserve"> Pravil</w:t>
      </w:r>
      <w:r w:rsidR="00ED464A">
        <w:rPr>
          <w:rFonts w:ascii="Arial" w:hAnsi="Arial" w:cs="Arial"/>
          <w:sz w:val="20"/>
          <w:szCs w:val="20"/>
        </w:rPr>
        <w:t xml:space="preserve">, </w:t>
      </w:r>
      <w:r w:rsidR="00ED464A" w:rsidRPr="00165E30">
        <w:rPr>
          <w:rFonts w:ascii="Arial" w:hAnsi="Arial" w:cs="Arial"/>
          <w:sz w:val="20"/>
          <w:szCs w:val="20"/>
        </w:rPr>
        <w:t>objavljen</w:t>
      </w:r>
      <w:r w:rsidR="00BB277A">
        <w:rPr>
          <w:rFonts w:ascii="Arial" w:hAnsi="Arial" w:cs="Arial"/>
          <w:sz w:val="20"/>
          <w:szCs w:val="20"/>
        </w:rPr>
        <w:t>a</w:t>
      </w:r>
      <w:r w:rsidR="00ED464A" w:rsidRPr="00165E30">
        <w:rPr>
          <w:rFonts w:ascii="Arial" w:hAnsi="Arial" w:cs="Arial"/>
          <w:sz w:val="20"/>
          <w:szCs w:val="20"/>
        </w:rPr>
        <w:t xml:space="preserve"> v Uradnem listu RS, št. 4/</w:t>
      </w:r>
      <w:r w:rsidR="00DC4187">
        <w:rPr>
          <w:rFonts w:ascii="Arial" w:hAnsi="Arial" w:cs="Arial"/>
          <w:sz w:val="20"/>
          <w:szCs w:val="20"/>
        </w:rPr>
        <w:t>20</w:t>
      </w:r>
      <w:r w:rsidR="00ED464A">
        <w:rPr>
          <w:rFonts w:ascii="Arial" w:hAnsi="Arial" w:cs="Arial"/>
          <w:sz w:val="20"/>
          <w:szCs w:val="20"/>
        </w:rPr>
        <w:t>)</w:t>
      </w:r>
      <w:r w:rsidRPr="00312642">
        <w:rPr>
          <w:rFonts w:ascii="Arial" w:hAnsi="Arial" w:cs="Arial"/>
          <w:sz w:val="20"/>
          <w:szCs w:val="20"/>
        </w:rPr>
        <w:t xml:space="preserve"> določa, da zdravnik, ki mu je bila izdana prepoved dodelitve receptov za osebno rabo, med prepovedjo dodelitve receptov za osebno rabo ne sme uporabljati receptov za osebno rabo, ki so mu bili dodeljeni pred prepovedjo dodelitve receptov za osebno rabo.</w:t>
      </w:r>
    </w:p>
    <w:p w14:paraId="5382EF73" w14:textId="77777777" w:rsidR="00312642" w:rsidRDefault="00312642" w:rsidP="00312642">
      <w:pPr>
        <w:spacing w:after="120"/>
        <w:rPr>
          <w:rFonts w:ascii="Arial" w:hAnsi="Arial" w:cs="Arial"/>
          <w:sz w:val="20"/>
          <w:szCs w:val="20"/>
        </w:rPr>
      </w:pPr>
      <w:r w:rsidRPr="00312642">
        <w:rPr>
          <w:rFonts w:ascii="Arial" w:hAnsi="Arial" w:cs="Arial"/>
          <w:sz w:val="20"/>
          <w:szCs w:val="20"/>
        </w:rPr>
        <w:t>Kontrola: zavrnjeni bodo vsi recepti za osebno rabo (vrsta receptnega obrazca je 2), pri katerih bo na datum izdaje obstajal podatek pri šifra zdravnika, da ima izdano prepoved dodelitve receptov za osebno rabo. Prejeli boste obvestilo, da ima zdravnik prepoved dodelitve receptov za osebno rabo, zato zdravila ne morete izdati v breme obveznega zdravstvenega zavarovanja.</w:t>
      </w:r>
    </w:p>
    <w:p w14:paraId="6128E1CC" w14:textId="3A59F045" w:rsidR="00ED464A" w:rsidRDefault="00ED464A" w:rsidP="00312642">
      <w:pPr>
        <w:spacing w:after="120"/>
        <w:rPr>
          <w:rFonts w:ascii="Arial" w:hAnsi="Arial" w:cs="Arial"/>
          <w:sz w:val="20"/>
          <w:szCs w:val="20"/>
        </w:rPr>
      </w:pPr>
      <w:r>
        <w:rPr>
          <w:rFonts w:ascii="Arial" w:hAnsi="Arial" w:cs="Arial"/>
          <w:sz w:val="20"/>
          <w:szCs w:val="20"/>
        </w:rPr>
        <w:t>Kontrola se izvaja od 1</w:t>
      </w:r>
      <w:r w:rsidR="00BB277A">
        <w:rPr>
          <w:rFonts w:ascii="Arial" w:hAnsi="Arial" w:cs="Arial"/>
          <w:sz w:val="20"/>
          <w:szCs w:val="20"/>
        </w:rPr>
        <w:t>2</w:t>
      </w:r>
      <w:r>
        <w:rPr>
          <w:rFonts w:ascii="Arial" w:hAnsi="Arial" w:cs="Arial"/>
          <w:sz w:val="20"/>
          <w:szCs w:val="20"/>
        </w:rPr>
        <w:t>.3.20</w:t>
      </w:r>
      <w:r w:rsidR="00BB277A">
        <w:rPr>
          <w:rFonts w:ascii="Arial" w:hAnsi="Arial" w:cs="Arial"/>
          <w:sz w:val="20"/>
          <w:szCs w:val="20"/>
        </w:rPr>
        <w:t>20</w:t>
      </w:r>
      <w:r>
        <w:rPr>
          <w:rFonts w:ascii="Arial" w:hAnsi="Arial" w:cs="Arial"/>
          <w:sz w:val="20"/>
          <w:szCs w:val="20"/>
        </w:rPr>
        <w:t xml:space="preserve"> dalje.</w:t>
      </w:r>
    </w:p>
    <w:p w14:paraId="27634AA7" w14:textId="1691C8BE" w:rsidR="00C37C74" w:rsidRPr="00C37C74" w:rsidRDefault="00C37C74" w:rsidP="00C37C74">
      <w:pPr>
        <w:pStyle w:val="Naslov2"/>
      </w:pPr>
      <w:bookmarkStart w:id="76" w:name="_Toc231883547"/>
      <w:r w:rsidRPr="00C37C74">
        <w:t>Izdaja zdravil v okviru brezšivne skrbi v bolnišničnih lekarnah</w:t>
      </w:r>
      <w:bookmarkEnd w:id="76"/>
    </w:p>
    <w:p w14:paraId="341E9464" w14:textId="2D6404BE" w:rsidR="00E41368" w:rsidRDefault="00E41368" w:rsidP="000B3918">
      <w:pPr>
        <w:spacing w:after="120"/>
        <w:rPr>
          <w:rFonts w:ascii="Arial" w:hAnsi="Arial" w:cs="Arial"/>
          <w:sz w:val="20"/>
          <w:szCs w:val="20"/>
        </w:rPr>
      </w:pPr>
      <w:r w:rsidRPr="00E41368">
        <w:rPr>
          <w:rFonts w:ascii="Arial" w:hAnsi="Arial" w:cs="Arial"/>
          <w:sz w:val="20"/>
          <w:szCs w:val="20"/>
        </w:rPr>
        <w:t xml:space="preserve">Uvedbe izdaje zdravil v bolnišničnih lekarnah v okviru brezšivne skrbi brezšivne skrbi </w:t>
      </w:r>
      <w:r>
        <w:rPr>
          <w:rFonts w:ascii="Arial" w:hAnsi="Arial" w:cs="Arial"/>
          <w:sz w:val="20"/>
          <w:szCs w:val="20"/>
        </w:rPr>
        <w:t>je 1. 1. 2023</w:t>
      </w:r>
      <w:r w:rsidRPr="00E41368">
        <w:rPr>
          <w:rFonts w:ascii="Arial" w:hAnsi="Arial" w:cs="Arial"/>
          <w:sz w:val="20"/>
          <w:szCs w:val="20"/>
        </w:rPr>
        <w:t>.</w:t>
      </w:r>
      <w:r>
        <w:rPr>
          <w:rFonts w:ascii="Arial" w:hAnsi="Arial" w:cs="Arial"/>
          <w:sz w:val="20"/>
          <w:szCs w:val="20"/>
        </w:rPr>
        <w:t xml:space="preserve"> Zapisi za zdravila, izdana v okviru brezšivne skrbi pred tem datumom, bodo zavrnjeni.</w:t>
      </w:r>
    </w:p>
    <w:p w14:paraId="02C8333B" w14:textId="10957665" w:rsidR="000B3918" w:rsidRDefault="000B3918" w:rsidP="000B3918">
      <w:pPr>
        <w:spacing w:after="120"/>
        <w:rPr>
          <w:rFonts w:ascii="Arial" w:hAnsi="Arial" w:cs="Arial"/>
          <w:sz w:val="20"/>
          <w:szCs w:val="20"/>
        </w:rPr>
      </w:pPr>
      <w:r>
        <w:rPr>
          <w:rFonts w:ascii="Arial" w:hAnsi="Arial" w:cs="Arial"/>
          <w:sz w:val="20"/>
          <w:szCs w:val="20"/>
        </w:rPr>
        <w:lastRenderedPageBreak/>
        <w:t>Ob izdaji zdravila lekarna pošlje</w:t>
      </w:r>
      <w:r w:rsidR="006641C7">
        <w:rPr>
          <w:rFonts w:ascii="Arial" w:hAnsi="Arial" w:cs="Arial"/>
          <w:sz w:val="20"/>
          <w:szCs w:val="20"/>
        </w:rPr>
        <w:t xml:space="preserve"> v on-line </w:t>
      </w:r>
      <w:r w:rsidR="00B36B46">
        <w:rPr>
          <w:rFonts w:ascii="Arial" w:hAnsi="Arial" w:cs="Arial"/>
          <w:sz w:val="20"/>
          <w:szCs w:val="20"/>
        </w:rPr>
        <w:t>zapis o izdanem zdravilu z oznako 4 za Vrsto recepnega obrazca.</w:t>
      </w:r>
      <w:r w:rsidR="00E41368">
        <w:rPr>
          <w:rFonts w:ascii="Arial" w:hAnsi="Arial" w:cs="Arial"/>
          <w:sz w:val="20"/>
          <w:szCs w:val="20"/>
        </w:rPr>
        <w:t xml:space="preserve"> </w:t>
      </w:r>
    </w:p>
    <w:p w14:paraId="4F39C597" w14:textId="78AC3DB5" w:rsidR="000B3918" w:rsidRPr="000B3918" w:rsidRDefault="000B3918" w:rsidP="000B3918">
      <w:pPr>
        <w:spacing w:after="120"/>
        <w:rPr>
          <w:rFonts w:ascii="Arial" w:hAnsi="Arial" w:cs="Arial"/>
          <w:sz w:val="20"/>
          <w:szCs w:val="20"/>
        </w:rPr>
      </w:pPr>
      <w:r w:rsidRPr="000B3918">
        <w:rPr>
          <w:rFonts w:ascii="Arial" w:hAnsi="Arial" w:cs="Arial"/>
          <w:sz w:val="20"/>
          <w:szCs w:val="20"/>
        </w:rPr>
        <w:t>Zdravila, izdana v okviru brezšivne skrbi, so lahko izdana le na neobnovljivi recept.</w:t>
      </w:r>
    </w:p>
    <w:p w14:paraId="01161A7C" w14:textId="66B061A3" w:rsidR="000B3918" w:rsidRPr="000B3918" w:rsidRDefault="000B3918" w:rsidP="000B3918">
      <w:pPr>
        <w:spacing w:after="120"/>
        <w:rPr>
          <w:rFonts w:ascii="Arial" w:hAnsi="Arial" w:cs="Arial"/>
          <w:sz w:val="20"/>
          <w:szCs w:val="20"/>
        </w:rPr>
      </w:pPr>
      <w:r>
        <w:rPr>
          <w:rFonts w:ascii="Arial" w:hAnsi="Arial" w:cs="Arial"/>
          <w:sz w:val="20"/>
          <w:szCs w:val="20"/>
        </w:rPr>
        <w:t>I</w:t>
      </w:r>
      <w:r w:rsidRPr="000B3918">
        <w:rPr>
          <w:rFonts w:ascii="Arial" w:hAnsi="Arial" w:cs="Arial"/>
          <w:sz w:val="20"/>
          <w:szCs w:val="20"/>
        </w:rPr>
        <w:t xml:space="preserve">zdano </w:t>
      </w:r>
      <w:r>
        <w:rPr>
          <w:rFonts w:ascii="Arial" w:hAnsi="Arial" w:cs="Arial"/>
          <w:sz w:val="20"/>
          <w:szCs w:val="20"/>
        </w:rPr>
        <w:t xml:space="preserve">je lahko </w:t>
      </w:r>
      <w:r w:rsidRPr="000B3918">
        <w:rPr>
          <w:rFonts w:ascii="Arial" w:hAnsi="Arial" w:cs="Arial"/>
          <w:sz w:val="20"/>
          <w:szCs w:val="20"/>
        </w:rPr>
        <w:t>le eno pakiranje zdravila</w:t>
      </w:r>
      <w:r>
        <w:rPr>
          <w:rFonts w:ascii="Arial" w:hAnsi="Arial" w:cs="Arial"/>
          <w:sz w:val="20"/>
          <w:szCs w:val="20"/>
        </w:rPr>
        <w:t>, delna izdaja ni možna.</w:t>
      </w:r>
    </w:p>
    <w:p w14:paraId="59D4452B" w14:textId="77777777" w:rsidR="000B3918" w:rsidRPr="000B3918" w:rsidRDefault="000B3918" w:rsidP="000B3918">
      <w:pPr>
        <w:spacing w:after="120"/>
        <w:rPr>
          <w:rFonts w:ascii="Arial" w:hAnsi="Arial" w:cs="Arial"/>
          <w:sz w:val="20"/>
          <w:szCs w:val="20"/>
        </w:rPr>
      </w:pPr>
      <w:r w:rsidRPr="000B3918">
        <w:rPr>
          <w:rFonts w:ascii="Arial" w:hAnsi="Arial" w:cs="Arial"/>
          <w:sz w:val="20"/>
          <w:szCs w:val="20"/>
        </w:rPr>
        <w:t>Vrsto receptnega obrazca z oznako 4 lahko uporabljajo le bolnišnične lekarne, ki izdana zdravila obračunajo pod Lekarniško dejavnost v bolnišnični dejavnosti 143 367 »Preskrba z zdravili v okviru brezšivne skrbi«.</w:t>
      </w:r>
    </w:p>
    <w:p w14:paraId="5A76F883" w14:textId="77777777" w:rsidR="00B36B46" w:rsidRDefault="000B3918" w:rsidP="000B3918">
      <w:pPr>
        <w:spacing w:after="120"/>
        <w:rPr>
          <w:rFonts w:ascii="Arial" w:hAnsi="Arial" w:cs="Arial"/>
          <w:sz w:val="20"/>
          <w:szCs w:val="20"/>
        </w:rPr>
      </w:pPr>
      <w:r w:rsidRPr="000B3918">
        <w:rPr>
          <w:rFonts w:ascii="Arial" w:hAnsi="Arial" w:cs="Arial"/>
          <w:sz w:val="20"/>
          <w:szCs w:val="20"/>
        </w:rPr>
        <w:t>Velja pa tudi obratno – bolnišnična lekarna ne more izdati zdravila z drugo oznako (1, 2 ali 3), izjema so samoplačniški recepti z oznako 9, za katere pa zgoraj navedene kontrole ne veljajo.</w:t>
      </w:r>
    </w:p>
    <w:p w14:paraId="3F6E7530" w14:textId="3EB9539D" w:rsidR="000B3918" w:rsidRPr="000B3918" w:rsidRDefault="00B36B46" w:rsidP="000B3918">
      <w:pPr>
        <w:spacing w:after="120"/>
        <w:rPr>
          <w:rFonts w:ascii="Arial" w:hAnsi="Arial" w:cs="Arial"/>
          <w:sz w:val="20"/>
          <w:szCs w:val="20"/>
        </w:rPr>
      </w:pPr>
      <w:r w:rsidRPr="00B36B46">
        <w:rPr>
          <w:rFonts w:ascii="Arial" w:hAnsi="Arial" w:cs="Arial"/>
          <w:sz w:val="20"/>
          <w:szCs w:val="20"/>
        </w:rPr>
        <w:t>Ostal</w:t>
      </w:r>
      <w:r>
        <w:rPr>
          <w:rFonts w:ascii="Arial" w:hAnsi="Arial" w:cs="Arial"/>
          <w:sz w:val="20"/>
          <w:szCs w:val="20"/>
        </w:rPr>
        <w:t>a navodila in</w:t>
      </w:r>
      <w:r w:rsidRPr="00B36B46">
        <w:rPr>
          <w:rFonts w:ascii="Arial" w:hAnsi="Arial" w:cs="Arial"/>
          <w:sz w:val="20"/>
          <w:szCs w:val="20"/>
        </w:rPr>
        <w:t xml:space="preserve"> kontrole so enak</w:t>
      </w:r>
      <w:r>
        <w:rPr>
          <w:rFonts w:ascii="Arial" w:hAnsi="Arial" w:cs="Arial"/>
          <w:sz w:val="20"/>
          <w:szCs w:val="20"/>
        </w:rPr>
        <w:t>a</w:t>
      </w:r>
      <w:r w:rsidRPr="00B36B46">
        <w:rPr>
          <w:rFonts w:ascii="Arial" w:hAnsi="Arial" w:cs="Arial"/>
          <w:sz w:val="20"/>
          <w:szCs w:val="20"/>
        </w:rPr>
        <w:t xml:space="preserve"> </w:t>
      </w:r>
      <w:r>
        <w:rPr>
          <w:rFonts w:ascii="Arial" w:hAnsi="Arial" w:cs="Arial"/>
          <w:sz w:val="20"/>
          <w:szCs w:val="20"/>
        </w:rPr>
        <w:t>kot za zdravila, izdana v zun</w:t>
      </w:r>
      <w:r w:rsidR="00E717AA">
        <w:rPr>
          <w:rFonts w:ascii="Arial" w:hAnsi="Arial" w:cs="Arial"/>
          <w:sz w:val="20"/>
          <w:szCs w:val="20"/>
        </w:rPr>
        <w:t>a</w:t>
      </w:r>
      <w:r>
        <w:rPr>
          <w:rFonts w:ascii="Arial" w:hAnsi="Arial" w:cs="Arial"/>
          <w:sz w:val="20"/>
          <w:szCs w:val="20"/>
        </w:rPr>
        <w:t>jbolnišničnih lekarnah.</w:t>
      </w:r>
      <w:r w:rsidR="000B3918" w:rsidRPr="000B3918">
        <w:rPr>
          <w:rFonts w:ascii="Arial" w:hAnsi="Arial" w:cs="Arial"/>
          <w:sz w:val="20"/>
          <w:szCs w:val="20"/>
        </w:rPr>
        <w:t xml:space="preserve"> </w:t>
      </w:r>
    </w:p>
    <w:p w14:paraId="112FBD7A" w14:textId="77777777" w:rsidR="00C37C74" w:rsidRDefault="00C37C74" w:rsidP="00312642">
      <w:pPr>
        <w:spacing w:after="120"/>
        <w:rPr>
          <w:rFonts w:ascii="Arial" w:hAnsi="Arial" w:cs="Arial"/>
          <w:sz w:val="20"/>
          <w:szCs w:val="20"/>
        </w:rPr>
      </w:pPr>
    </w:p>
    <w:p w14:paraId="438A32E1" w14:textId="77777777" w:rsidR="00441221" w:rsidRPr="00441221" w:rsidRDefault="00441221" w:rsidP="00441221">
      <w:pPr>
        <w:pStyle w:val="Naslov2"/>
      </w:pPr>
      <w:bookmarkStart w:id="77" w:name="_Toc231883548"/>
      <w:r w:rsidRPr="00441221">
        <w:t>Podatki, poslani na podlagi ugotovitev ob opravljenih finančno medicinskih nadzorih</w:t>
      </w:r>
      <w:bookmarkEnd w:id="77"/>
    </w:p>
    <w:p w14:paraId="27CEB463" w14:textId="77777777" w:rsidR="00441221" w:rsidRDefault="00441221" w:rsidP="00312642">
      <w:pPr>
        <w:spacing w:after="120"/>
        <w:rPr>
          <w:rFonts w:ascii="Arial" w:hAnsi="Arial" w:cs="Arial"/>
          <w:sz w:val="20"/>
          <w:szCs w:val="20"/>
        </w:rPr>
      </w:pPr>
    </w:p>
    <w:p w14:paraId="3FEAFADA" w14:textId="77777777" w:rsidR="00441221" w:rsidRPr="00441221" w:rsidRDefault="00441221" w:rsidP="00441221">
      <w:pPr>
        <w:spacing w:after="120"/>
        <w:rPr>
          <w:rFonts w:ascii="Arial" w:hAnsi="Arial" w:cs="Arial"/>
          <w:sz w:val="20"/>
          <w:szCs w:val="20"/>
        </w:rPr>
      </w:pPr>
      <w:r w:rsidRPr="00441221">
        <w:rPr>
          <w:rFonts w:ascii="Arial" w:hAnsi="Arial" w:cs="Arial"/>
          <w:sz w:val="20"/>
          <w:szCs w:val="20"/>
        </w:rPr>
        <w:t>Na podlagi obvestila pogodbenemu partnerju o opravljenem nadzoru lekarna za ugotovljene napake izstavi dobropis z oznako vrste popravka 1 - popravek po nadzoru, za vse napačno izdane recepte</w:t>
      </w:r>
    </w:p>
    <w:p w14:paraId="34A66293" w14:textId="77777777" w:rsidR="00441221" w:rsidRPr="00441221" w:rsidRDefault="00441221" w:rsidP="00441221">
      <w:pPr>
        <w:spacing w:after="120"/>
        <w:rPr>
          <w:rFonts w:ascii="Arial" w:hAnsi="Arial" w:cs="Arial"/>
          <w:sz w:val="20"/>
          <w:szCs w:val="20"/>
        </w:rPr>
      </w:pPr>
      <w:r w:rsidRPr="00441221">
        <w:rPr>
          <w:rFonts w:ascii="Arial" w:hAnsi="Arial" w:cs="Arial"/>
          <w:sz w:val="20"/>
          <w:szCs w:val="20"/>
        </w:rPr>
        <w:t>Po prejemu odgovora, da je dobropis sprejet in potrjen, se lahko v on-line pošlje nove zapise z vrednostmi, navedenimi v Seznam izdaj zdravil za ponovni obračun, ki ga je lekarna prejela v prilogi obvestila.</w:t>
      </w:r>
    </w:p>
    <w:p w14:paraId="6E207206" w14:textId="77777777" w:rsidR="007D61A8" w:rsidRDefault="00441221" w:rsidP="00441221">
      <w:pPr>
        <w:spacing w:after="120"/>
        <w:rPr>
          <w:rFonts w:ascii="Arial" w:hAnsi="Arial" w:cs="Arial"/>
          <w:sz w:val="20"/>
          <w:szCs w:val="20"/>
        </w:rPr>
      </w:pPr>
      <w:r w:rsidRPr="00441221">
        <w:rPr>
          <w:rFonts w:ascii="Arial" w:hAnsi="Arial" w:cs="Arial"/>
          <w:sz w:val="20"/>
          <w:szCs w:val="20"/>
        </w:rPr>
        <w:t>Popravljene zapise po nadzoru se označi tako, da se v polje  zavodova evidenčna številka recepta navede številko, na katero se nanaša popravek, v polju šifra oznake zapisa pa se z vrednostjo 1 označi, da gre za nov redni zapis.</w:t>
      </w:r>
    </w:p>
    <w:p w14:paraId="6DC33B1A" w14:textId="77777777" w:rsidR="008E777E" w:rsidRDefault="008E777E" w:rsidP="008E777E">
      <w:pPr>
        <w:spacing w:after="120"/>
        <w:rPr>
          <w:rFonts w:ascii="Arial" w:hAnsi="Arial" w:cs="Arial"/>
          <w:sz w:val="20"/>
          <w:szCs w:val="20"/>
        </w:rPr>
      </w:pPr>
      <w:r w:rsidRPr="008E777E">
        <w:rPr>
          <w:rFonts w:ascii="Arial" w:hAnsi="Arial" w:cs="Arial"/>
          <w:sz w:val="20"/>
          <w:szCs w:val="20"/>
        </w:rPr>
        <w:t>Vse obstoječe kontrole se izvajajo tudi nad novimi zapisi. Dodane pa so nove kontrole, ki preverjajo točnost poslanih podatkov glede na ugotovitve nadzora</w:t>
      </w:r>
      <w:r>
        <w:rPr>
          <w:rFonts w:ascii="Arial" w:hAnsi="Arial" w:cs="Arial"/>
          <w:sz w:val="20"/>
          <w:szCs w:val="20"/>
        </w:rPr>
        <w:t>:</w:t>
      </w:r>
    </w:p>
    <w:p w14:paraId="75BF3613" w14:textId="77777777" w:rsidR="00245D4D" w:rsidRDefault="00245D4D" w:rsidP="00245D4D">
      <w:pPr>
        <w:pStyle w:val="Odstavekseznama"/>
        <w:numPr>
          <w:ilvl w:val="0"/>
          <w:numId w:val="31"/>
        </w:numPr>
        <w:tabs>
          <w:tab w:val="left" w:pos="5670"/>
        </w:tabs>
        <w:autoSpaceDE w:val="0"/>
        <w:autoSpaceDN w:val="0"/>
        <w:adjustRightInd w:val="0"/>
        <w:spacing w:after="120"/>
        <w:ind w:left="714" w:hanging="357"/>
        <w:contextualSpacing w:val="0"/>
        <w:jc w:val="both"/>
        <w:rPr>
          <w:rFonts w:ascii="Arial" w:hAnsi="Arial" w:cs="Arial"/>
          <w:sz w:val="20"/>
          <w:szCs w:val="20"/>
        </w:rPr>
      </w:pPr>
      <w:r w:rsidRPr="006915C5">
        <w:rPr>
          <w:rFonts w:ascii="Arial" w:hAnsi="Arial" w:cs="Arial"/>
          <w:bCs/>
          <w:sz w:val="20"/>
          <w:szCs w:val="20"/>
        </w:rPr>
        <w:t>evidenčna številke recepta</w:t>
      </w:r>
      <w:r>
        <w:rPr>
          <w:rFonts w:ascii="Arial" w:hAnsi="Arial" w:cs="Arial"/>
          <w:bCs/>
          <w:sz w:val="20"/>
          <w:szCs w:val="20"/>
        </w:rPr>
        <w:t>: e</w:t>
      </w:r>
      <w:r w:rsidRPr="006915C5">
        <w:rPr>
          <w:rFonts w:ascii="Arial" w:hAnsi="Arial" w:cs="Arial"/>
          <w:sz w:val="20"/>
          <w:szCs w:val="20"/>
        </w:rPr>
        <w:t>videnčna številka recepta, poslana z novim zapisom po nadzornem postopku</w:t>
      </w:r>
      <w:r>
        <w:rPr>
          <w:rFonts w:ascii="Arial" w:hAnsi="Arial" w:cs="Arial"/>
          <w:sz w:val="20"/>
          <w:szCs w:val="20"/>
        </w:rPr>
        <w:t>, mora biti enaka kot je navedena v ugotovitvah nadzora</w:t>
      </w:r>
      <w:r w:rsidRPr="006915C5">
        <w:rPr>
          <w:rFonts w:ascii="Arial" w:hAnsi="Arial" w:cs="Arial"/>
          <w:sz w:val="20"/>
          <w:szCs w:val="20"/>
        </w:rPr>
        <w:t>;</w:t>
      </w:r>
    </w:p>
    <w:p w14:paraId="438A6AD1" w14:textId="77777777" w:rsidR="00245D4D" w:rsidRPr="006915C5" w:rsidRDefault="00245D4D" w:rsidP="00245D4D">
      <w:pPr>
        <w:pStyle w:val="Odstavekseznama"/>
        <w:numPr>
          <w:ilvl w:val="0"/>
          <w:numId w:val="31"/>
        </w:numPr>
        <w:tabs>
          <w:tab w:val="left" w:pos="5670"/>
        </w:tabs>
        <w:autoSpaceDE w:val="0"/>
        <w:autoSpaceDN w:val="0"/>
        <w:adjustRightInd w:val="0"/>
        <w:spacing w:after="120"/>
        <w:ind w:left="714" w:hanging="357"/>
        <w:contextualSpacing w:val="0"/>
        <w:jc w:val="both"/>
        <w:rPr>
          <w:rFonts w:ascii="Arial" w:hAnsi="Arial" w:cs="Arial"/>
          <w:bCs/>
          <w:sz w:val="20"/>
          <w:szCs w:val="20"/>
        </w:rPr>
      </w:pPr>
      <w:r w:rsidRPr="006915C5">
        <w:rPr>
          <w:rFonts w:ascii="Arial" w:hAnsi="Arial" w:cs="Arial"/>
          <w:bCs/>
          <w:sz w:val="20"/>
          <w:szCs w:val="20"/>
        </w:rPr>
        <w:t>številka recepta</w:t>
      </w:r>
      <w:r>
        <w:rPr>
          <w:rFonts w:ascii="Arial" w:hAnsi="Arial" w:cs="Arial"/>
          <w:bCs/>
          <w:sz w:val="20"/>
          <w:szCs w:val="20"/>
        </w:rPr>
        <w:t xml:space="preserve">: </w:t>
      </w:r>
      <w:r w:rsidRPr="006915C5">
        <w:rPr>
          <w:rFonts w:ascii="Arial" w:hAnsi="Arial" w:cs="Arial"/>
          <w:bCs/>
          <w:sz w:val="20"/>
          <w:szCs w:val="20"/>
        </w:rPr>
        <w:t xml:space="preserve">številka receptnega obrazca </w:t>
      </w:r>
      <w:r>
        <w:rPr>
          <w:rFonts w:ascii="Arial" w:hAnsi="Arial" w:cs="Arial"/>
          <w:bCs/>
          <w:sz w:val="20"/>
          <w:szCs w:val="20"/>
        </w:rPr>
        <w:t xml:space="preserve">mora biti </w:t>
      </w:r>
      <w:r w:rsidRPr="006915C5">
        <w:rPr>
          <w:rFonts w:ascii="Arial" w:hAnsi="Arial" w:cs="Arial"/>
          <w:bCs/>
          <w:sz w:val="20"/>
          <w:szCs w:val="20"/>
        </w:rPr>
        <w:t>enaka kot je navedena v ugotovitvah nadzora;</w:t>
      </w:r>
    </w:p>
    <w:p w14:paraId="3030ADC4" w14:textId="77777777" w:rsidR="00245D4D" w:rsidRPr="006915C5" w:rsidRDefault="00245D4D" w:rsidP="00245D4D">
      <w:pPr>
        <w:pStyle w:val="Odstavekseznama"/>
        <w:numPr>
          <w:ilvl w:val="0"/>
          <w:numId w:val="31"/>
        </w:numPr>
        <w:tabs>
          <w:tab w:val="left" w:pos="5670"/>
        </w:tabs>
        <w:autoSpaceDE w:val="0"/>
        <w:autoSpaceDN w:val="0"/>
        <w:adjustRightInd w:val="0"/>
        <w:spacing w:after="120"/>
        <w:ind w:left="714" w:hanging="357"/>
        <w:contextualSpacing w:val="0"/>
        <w:jc w:val="both"/>
        <w:rPr>
          <w:rFonts w:ascii="Arial" w:hAnsi="Arial" w:cs="Arial"/>
          <w:bCs/>
          <w:sz w:val="20"/>
          <w:szCs w:val="20"/>
        </w:rPr>
      </w:pPr>
      <w:r w:rsidRPr="006915C5">
        <w:rPr>
          <w:rFonts w:ascii="Arial" w:hAnsi="Arial" w:cs="Arial"/>
          <w:bCs/>
          <w:sz w:val="20"/>
          <w:szCs w:val="20"/>
        </w:rPr>
        <w:t>ZZZS številka zavarovane osebe</w:t>
      </w:r>
      <w:r>
        <w:rPr>
          <w:rFonts w:ascii="Arial" w:hAnsi="Arial" w:cs="Arial"/>
          <w:bCs/>
          <w:sz w:val="20"/>
          <w:szCs w:val="20"/>
        </w:rPr>
        <w:t xml:space="preserve">: </w:t>
      </w:r>
      <w:r w:rsidRPr="006915C5">
        <w:rPr>
          <w:rFonts w:ascii="Arial" w:hAnsi="Arial" w:cs="Arial"/>
          <w:bCs/>
          <w:sz w:val="20"/>
          <w:szCs w:val="20"/>
        </w:rPr>
        <w:t xml:space="preserve">številka zavarovane osebe </w:t>
      </w:r>
      <w:r>
        <w:rPr>
          <w:rFonts w:ascii="Arial" w:hAnsi="Arial" w:cs="Arial"/>
          <w:bCs/>
          <w:sz w:val="20"/>
          <w:szCs w:val="20"/>
        </w:rPr>
        <w:t xml:space="preserve">mora biti </w:t>
      </w:r>
      <w:r w:rsidRPr="006915C5">
        <w:rPr>
          <w:rFonts w:ascii="Arial" w:hAnsi="Arial" w:cs="Arial"/>
          <w:bCs/>
          <w:sz w:val="20"/>
          <w:szCs w:val="20"/>
        </w:rPr>
        <w:t>enaka kot je navedena v ugotovitvah nadzora;</w:t>
      </w:r>
    </w:p>
    <w:p w14:paraId="568709E0" w14:textId="77777777" w:rsidR="00245D4D" w:rsidRPr="006915C5" w:rsidRDefault="00245D4D" w:rsidP="00245D4D">
      <w:pPr>
        <w:pStyle w:val="Odstavekseznama"/>
        <w:numPr>
          <w:ilvl w:val="0"/>
          <w:numId w:val="31"/>
        </w:numPr>
        <w:tabs>
          <w:tab w:val="left" w:pos="5670"/>
        </w:tabs>
        <w:autoSpaceDE w:val="0"/>
        <w:autoSpaceDN w:val="0"/>
        <w:adjustRightInd w:val="0"/>
        <w:spacing w:after="120"/>
        <w:ind w:left="714" w:hanging="357"/>
        <w:contextualSpacing w:val="0"/>
        <w:jc w:val="both"/>
        <w:rPr>
          <w:rFonts w:ascii="Arial" w:hAnsi="Arial" w:cs="Arial"/>
          <w:bCs/>
          <w:sz w:val="20"/>
          <w:szCs w:val="20"/>
        </w:rPr>
      </w:pPr>
      <w:r w:rsidRPr="006915C5">
        <w:rPr>
          <w:rFonts w:ascii="Arial" w:hAnsi="Arial" w:cs="Arial"/>
          <w:bCs/>
          <w:sz w:val="20"/>
          <w:szCs w:val="20"/>
        </w:rPr>
        <w:t>datum izdaje zdravila</w:t>
      </w:r>
      <w:r>
        <w:rPr>
          <w:rFonts w:ascii="Arial" w:hAnsi="Arial" w:cs="Arial"/>
          <w:bCs/>
          <w:sz w:val="20"/>
          <w:szCs w:val="20"/>
        </w:rPr>
        <w:t xml:space="preserve">: </w:t>
      </w:r>
      <w:r w:rsidRPr="006915C5">
        <w:rPr>
          <w:rFonts w:ascii="Arial" w:hAnsi="Arial" w:cs="Arial"/>
          <w:bCs/>
          <w:sz w:val="20"/>
          <w:szCs w:val="20"/>
        </w:rPr>
        <w:t xml:space="preserve">datum izdaje zdravila </w:t>
      </w:r>
      <w:r>
        <w:rPr>
          <w:rFonts w:ascii="Arial" w:hAnsi="Arial" w:cs="Arial"/>
          <w:bCs/>
          <w:sz w:val="20"/>
          <w:szCs w:val="20"/>
        </w:rPr>
        <w:t xml:space="preserve">mora biti </w:t>
      </w:r>
      <w:r w:rsidRPr="006915C5">
        <w:rPr>
          <w:rFonts w:ascii="Arial" w:hAnsi="Arial" w:cs="Arial"/>
          <w:bCs/>
          <w:sz w:val="20"/>
          <w:szCs w:val="20"/>
        </w:rPr>
        <w:t>enak kot je naveden v ugotovitvah nadzora;</w:t>
      </w:r>
    </w:p>
    <w:p w14:paraId="1592AFC4" w14:textId="77777777" w:rsidR="00245D4D" w:rsidRPr="006915C5" w:rsidRDefault="00245D4D" w:rsidP="00245D4D">
      <w:pPr>
        <w:pStyle w:val="Odstavekseznama"/>
        <w:numPr>
          <w:ilvl w:val="0"/>
          <w:numId w:val="31"/>
        </w:numPr>
        <w:tabs>
          <w:tab w:val="left" w:pos="5670"/>
        </w:tabs>
        <w:autoSpaceDE w:val="0"/>
        <w:autoSpaceDN w:val="0"/>
        <w:adjustRightInd w:val="0"/>
        <w:spacing w:after="120"/>
        <w:ind w:left="714" w:hanging="357"/>
        <w:contextualSpacing w:val="0"/>
        <w:jc w:val="both"/>
        <w:rPr>
          <w:rFonts w:ascii="Arial" w:hAnsi="Arial" w:cs="Arial"/>
          <w:bCs/>
          <w:sz w:val="20"/>
          <w:szCs w:val="20"/>
        </w:rPr>
      </w:pPr>
      <w:r w:rsidRPr="006915C5">
        <w:rPr>
          <w:rFonts w:ascii="Arial" w:hAnsi="Arial" w:cs="Arial"/>
          <w:bCs/>
          <w:sz w:val="20"/>
          <w:szCs w:val="20"/>
        </w:rPr>
        <w:t>razlog obravnave</w:t>
      </w:r>
      <w:r>
        <w:rPr>
          <w:rFonts w:ascii="Arial" w:hAnsi="Arial" w:cs="Arial"/>
          <w:bCs/>
          <w:sz w:val="20"/>
          <w:szCs w:val="20"/>
        </w:rPr>
        <w:t xml:space="preserve">: </w:t>
      </w:r>
      <w:r w:rsidRPr="006915C5">
        <w:rPr>
          <w:rFonts w:ascii="Arial" w:hAnsi="Arial" w:cs="Arial"/>
          <w:bCs/>
          <w:sz w:val="20"/>
          <w:szCs w:val="20"/>
        </w:rPr>
        <w:t xml:space="preserve">razlog obravnave </w:t>
      </w:r>
      <w:r>
        <w:rPr>
          <w:rFonts w:ascii="Arial" w:hAnsi="Arial" w:cs="Arial"/>
          <w:bCs/>
          <w:sz w:val="20"/>
          <w:szCs w:val="20"/>
        </w:rPr>
        <w:t xml:space="preserve">mora biti </w:t>
      </w:r>
      <w:r w:rsidRPr="006915C5">
        <w:rPr>
          <w:rFonts w:ascii="Arial" w:hAnsi="Arial" w:cs="Arial"/>
          <w:bCs/>
          <w:sz w:val="20"/>
          <w:szCs w:val="20"/>
        </w:rPr>
        <w:t xml:space="preserve">enak kot je naveden v ugotovitvah nadzora; če pri ugotovitvah nadzora podatek ni naveden, </w:t>
      </w:r>
      <w:r>
        <w:rPr>
          <w:rFonts w:ascii="Arial" w:hAnsi="Arial" w:cs="Arial"/>
          <w:bCs/>
          <w:sz w:val="20"/>
          <w:szCs w:val="20"/>
        </w:rPr>
        <w:t>mora biti enak kot je v</w:t>
      </w:r>
      <w:r w:rsidRPr="006915C5">
        <w:rPr>
          <w:rFonts w:ascii="Arial" w:hAnsi="Arial" w:cs="Arial"/>
          <w:bCs/>
          <w:sz w:val="20"/>
          <w:szCs w:val="20"/>
        </w:rPr>
        <w:t xml:space="preserve"> prvotn</w:t>
      </w:r>
      <w:r>
        <w:rPr>
          <w:rFonts w:ascii="Arial" w:hAnsi="Arial" w:cs="Arial"/>
          <w:bCs/>
          <w:sz w:val="20"/>
          <w:szCs w:val="20"/>
        </w:rPr>
        <w:t>em</w:t>
      </w:r>
      <w:r w:rsidRPr="006915C5">
        <w:rPr>
          <w:rFonts w:ascii="Arial" w:hAnsi="Arial" w:cs="Arial"/>
          <w:bCs/>
          <w:sz w:val="20"/>
          <w:szCs w:val="20"/>
        </w:rPr>
        <w:t xml:space="preserve"> zapis</w:t>
      </w:r>
      <w:r>
        <w:rPr>
          <w:rFonts w:ascii="Arial" w:hAnsi="Arial" w:cs="Arial"/>
          <w:bCs/>
          <w:sz w:val="20"/>
          <w:szCs w:val="20"/>
        </w:rPr>
        <w:t>u</w:t>
      </w:r>
      <w:r w:rsidRPr="006915C5">
        <w:rPr>
          <w:rFonts w:ascii="Arial" w:hAnsi="Arial" w:cs="Arial"/>
          <w:bCs/>
          <w:sz w:val="20"/>
          <w:szCs w:val="20"/>
        </w:rPr>
        <w:t xml:space="preserve"> recepta;</w:t>
      </w:r>
    </w:p>
    <w:p w14:paraId="376DC06E" w14:textId="77777777" w:rsidR="00245D4D" w:rsidRPr="00951964" w:rsidRDefault="00245D4D" w:rsidP="00245D4D">
      <w:pPr>
        <w:pStyle w:val="Odstavekseznama"/>
        <w:numPr>
          <w:ilvl w:val="0"/>
          <w:numId w:val="31"/>
        </w:numPr>
        <w:tabs>
          <w:tab w:val="left" w:pos="5670"/>
        </w:tabs>
        <w:autoSpaceDE w:val="0"/>
        <w:autoSpaceDN w:val="0"/>
        <w:adjustRightInd w:val="0"/>
        <w:spacing w:after="120"/>
        <w:ind w:left="714" w:hanging="357"/>
        <w:contextualSpacing w:val="0"/>
        <w:jc w:val="both"/>
        <w:rPr>
          <w:rFonts w:ascii="Arial" w:hAnsi="Arial" w:cs="Arial"/>
          <w:bCs/>
          <w:sz w:val="20"/>
          <w:szCs w:val="20"/>
        </w:rPr>
      </w:pPr>
      <w:r w:rsidRPr="00951964">
        <w:rPr>
          <w:rFonts w:ascii="Arial" w:hAnsi="Arial" w:cs="Arial"/>
          <w:bCs/>
          <w:sz w:val="20"/>
          <w:szCs w:val="20"/>
        </w:rPr>
        <w:t>način doplačila</w:t>
      </w:r>
      <w:r>
        <w:rPr>
          <w:rFonts w:ascii="Arial" w:hAnsi="Arial" w:cs="Arial"/>
          <w:bCs/>
          <w:sz w:val="20"/>
          <w:szCs w:val="20"/>
        </w:rPr>
        <w:t xml:space="preserve">: </w:t>
      </w:r>
      <w:r w:rsidRPr="00951964">
        <w:rPr>
          <w:rFonts w:ascii="Arial" w:hAnsi="Arial" w:cs="Arial"/>
          <w:bCs/>
          <w:sz w:val="20"/>
          <w:szCs w:val="20"/>
        </w:rPr>
        <w:t xml:space="preserve">način doplačila </w:t>
      </w:r>
      <w:r>
        <w:rPr>
          <w:rFonts w:ascii="Arial" w:hAnsi="Arial" w:cs="Arial"/>
          <w:bCs/>
          <w:sz w:val="20"/>
          <w:szCs w:val="20"/>
        </w:rPr>
        <w:t xml:space="preserve">mora biti </w:t>
      </w:r>
      <w:r w:rsidRPr="00951964">
        <w:rPr>
          <w:rFonts w:ascii="Arial" w:hAnsi="Arial" w:cs="Arial"/>
          <w:bCs/>
          <w:sz w:val="20"/>
          <w:szCs w:val="20"/>
        </w:rPr>
        <w:t xml:space="preserve">enak kot je naveden v ugotovitvah nadzora; če pri ugotovitvah nadzora podatek ni naveden, se </w:t>
      </w:r>
      <w:r>
        <w:rPr>
          <w:rFonts w:ascii="Arial" w:hAnsi="Arial" w:cs="Arial"/>
          <w:bCs/>
          <w:sz w:val="20"/>
          <w:szCs w:val="20"/>
        </w:rPr>
        <w:t xml:space="preserve">ga </w:t>
      </w:r>
      <w:r w:rsidRPr="00951964">
        <w:rPr>
          <w:rFonts w:ascii="Arial" w:hAnsi="Arial" w:cs="Arial"/>
          <w:bCs/>
          <w:sz w:val="20"/>
          <w:szCs w:val="20"/>
        </w:rPr>
        <w:t>preverja glede na prvotni zapis recepta;</w:t>
      </w:r>
    </w:p>
    <w:p w14:paraId="087C07B8" w14:textId="77777777" w:rsidR="00245D4D" w:rsidRPr="006915C5" w:rsidRDefault="00245D4D" w:rsidP="00245D4D">
      <w:pPr>
        <w:pStyle w:val="Odstavekseznama"/>
        <w:numPr>
          <w:ilvl w:val="0"/>
          <w:numId w:val="31"/>
        </w:numPr>
        <w:tabs>
          <w:tab w:val="left" w:pos="5670"/>
        </w:tabs>
        <w:autoSpaceDE w:val="0"/>
        <w:autoSpaceDN w:val="0"/>
        <w:adjustRightInd w:val="0"/>
        <w:spacing w:after="120"/>
        <w:ind w:left="714" w:hanging="357"/>
        <w:contextualSpacing w:val="0"/>
        <w:jc w:val="both"/>
        <w:rPr>
          <w:rFonts w:ascii="Arial" w:hAnsi="Arial" w:cs="Arial"/>
          <w:bCs/>
          <w:sz w:val="20"/>
          <w:szCs w:val="20"/>
        </w:rPr>
      </w:pPr>
      <w:r>
        <w:rPr>
          <w:rFonts w:ascii="Arial" w:hAnsi="Arial" w:cs="Arial"/>
          <w:bCs/>
          <w:sz w:val="20"/>
          <w:szCs w:val="20"/>
        </w:rPr>
        <w:t>n</w:t>
      </w:r>
      <w:r w:rsidRPr="006915C5">
        <w:rPr>
          <w:rFonts w:ascii="Arial" w:hAnsi="Arial" w:cs="Arial"/>
          <w:bCs/>
          <w:sz w:val="20"/>
          <w:szCs w:val="20"/>
        </w:rPr>
        <w:t>acionalna šifra izdanega zdravila</w:t>
      </w:r>
      <w:r>
        <w:rPr>
          <w:rFonts w:ascii="Arial" w:hAnsi="Arial" w:cs="Arial"/>
          <w:bCs/>
          <w:sz w:val="20"/>
          <w:szCs w:val="20"/>
        </w:rPr>
        <w:t xml:space="preserve">: </w:t>
      </w:r>
      <w:r w:rsidRPr="006915C5">
        <w:rPr>
          <w:rFonts w:ascii="Arial" w:hAnsi="Arial" w:cs="Arial"/>
          <w:bCs/>
          <w:sz w:val="20"/>
          <w:szCs w:val="20"/>
        </w:rPr>
        <w:t xml:space="preserve">nacionalna šifra izdanega zdravila </w:t>
      </w:r>
      <w:r>
        <w:rPr>
          <w:rFonts w:ascii="Arial" w:hAnsi="Arial" w:cs="Arial"/>
          <w:bCs/>
          <w:sz w:val="20"/>
          <w:szCs w:val="20"/>
        </w:rPr>
        <w:t xml:space="preserve">mora biti </w:t>
      </w:r>
      <w:r w:rsidRPr="006915C5">
        <w:rPr>
          <w:rFonts w:ascii="Arial" w:hAnsi="Arial" w:cs="Arial"/>
          <w:bCs/>
          <w:sz w:val="20"/>
          <w:szCs w:val="20"/>
        </w:rPr>
        <w:t xml:space="preserve">enaka kot je navedena v ugotovitvah nadzora; </w:t>
      </w:r>
      <w:r>
        <w:rPr>
          <w:rFonts w:ascii="Arial" w:hAnsi="Arial" w:cs="Arial"/>
          <w:bCs/>
          <w:sz w:val="20"/>
          <w:szCs w:val="20"/>
        </w:rPr>
        <w:t>č</w:t>
      </w:r>
      <w:r w:rsidRPr="006915C5">
        <w:rPr>
          <w:rFonts w:ascii="Arial" w:hAnsi="Arial" w:cs="Arial"/>
          <w:bCs/>
          <w:sz w:val="20"/>
          <w:szCs w:val="20"/>
        </w:rPr>
        <w:t xml:space="preserve">e pri ugotovitvah nadzora podatek ni naveden, se </w:t>
      </w:r>
      <w:r>
        <w:rPr>
          <w:rFonts w:ascii="Arial" w:hAnsi="Arial" w:cs="Arial"/>
          <w:bCs/>
          <w:sz w:val="20"/>
          <w:szCs w:val="20"/>
        </w:rPr>
        <w:t xml:space="preserve">ga </w:t>
      </w:r>
      <w:r w:rsidRPr="006915C5">
        <w:rPr>
          <w:rFonts w:ascii="Arial" w:hAnsi="Arial" w:cs="Arial"/>
          <w:bCs/>
          <w:sz w:val="20"/>
          <w:szCs w:val="20"/>
        </w:rPr>
        <w:t>preverja glede na prvotni zapis recepta;</w:t>
      </w:r>
    </w:p>
    <w:p w14:paraId="1940C376" w14:textId="77777777" w:rsidR="00245D4D" w:rsidRPr="006915C5" w:rsidRDefault="00245D4D" w:rsidP="00245D4D">
      <w:pPr>
        <w:pStyle w:val="Odstavekseznama"/>
        <w:numPr>
          <w:ilvl w:val="0"/>
          <w:numId w:val="31"/>
        </w:numPr>
        <w:tabs>
          <w:tab w:val="left" w:pos="5670"/>
        </w:tabs>
        <w:autoSpaceDE w:val="0"/>
        <w:autoSpaceDN w:val="0"/>
        <w:adjustRightInd w:val="0"/>
        <w:spacing w:after="120"/>
        <w:ind w:left="714" w:hanging="357"/>
        <w:contextualSpacing w:val="0"/>
        <w:jc w:val="both"/>
        <w:rPr>
          <w:rFonts w:ascii="Arial" w:hAnsi="Arial" w:cs="Arial"/>
          <w:bCs/>
          <w:sz w:val="20"/>
          <w:szCs w:val="20"/>
        </w:rPr>
      </w:pPr>
      <w:r w:rsidRPr="006915C5">
        <w:rPr>
          <w:rFonts w:ascii="Arial" w:hAnsi="Arial" w:cs="Arial"/>
          <w:bCs/>
          <w:sz w:val="20"/>
          <w:szCs w:val="20"/>
        </w:rPr>
        <w:t>količina izdanega zdravila</w:t>
      </w:r>
      <w:r>
        <w:rPr>
          <w:rFonts w:ascii="Arial" w:hAnsi="Arial" w:cs="Arial"/>
          <w:bCs/>
          <w:sz w:val="20"/>
          <w:szCs w:val="20"/>
        </w:rPr>
        <w:t xml:space="preserve">: </w:t>
      </w:r>
      <w:r w:rsidRPr="006915C5">
        <w:rPr>
          <w:rFonts w:ascii="Arial" w:hAnsi="Arial" w:cs="Arial"/>
          <w:bCs/>
          <w:sz w:val="20"/>
          <w:szCs w:val="20"/>
        </w:rPr>
        <w:t xml:space="preserve">količina izdanega zdravila </w:t>
      </w:r>
      <w:r>
        <w:rPr>
          <w:rFonts w:ascii="Arial" w:hAnsi="Arial" w:cs="Arial"/>
          <w:bCs/>
          <w:sz w:val="20"/>
          <w:szCs w:val="20"/>
        </w:rPr>
        <w:t xml:space="preserve">mora biti </w:t>
      </w:r>
      <w:r w:rsidRPr="006915C5">
        <w:rPr>
          <w:rFonts w:ascii="Arial" w:hAnsi="Arial" w:cs="Arial"/>
          <w:bCs/>
          <w:sz w:val="20"/>
          <w:szCs w:val="20"/>
        </w:rPr>
        <w:t xml:space="preserve">enaka kot je navedena v ugotovitvah nadzora; </w:t>
      </w:r>
      <w:r>
        <w:rPr>
          <w:rFonts w:ascii="Arial" w:hAnsi="Arial" w:cs="Arial"/>
          <w:bCs/>
          <w:sz w:val="20"/>
          <w:szCs w:val="20"/>
        </w:rPr>
        <w:t>č</w:t>
      </w:r>
      <w:r w:rsidRPr="006915C5">
        <w:rPr>
          <w:rFonts w:ascii="Arial" w:hAnsi="Arial" w:cs="Arial"/>
          <w:bCs/>
          <w:sz w:val="20"/>
          <w:szCs w:val="20"/>
        </w:rPr>
        <w:t xml:space="preserve">e pri ugotovitvah nadzora podatek ni naveden, se </w:t>
      </w:r>
      <w:r>
        <w:rPr>
          <w:rFonts w:ascii="Arial" w:hAnsi="Arial" w:cs="Arial"/>
          <w:bCs/>
          <w:sz w:val="20"/>
          <w:szCs w:val="20"/>
        </w:rPr>
        <w:t xml:space="preserve">ga </w:t>
      </w:r>
      <w:r w:rsidRPr="006915C5">
        <w:rPr>
          <w:rFonts w:ascii="Arial" w:hAnsi="Arial" w:cs="Arial"/>
          <w:bCs/>
          <w:sz w:val="20"/>
          <w:szCs w:val="20"/>
        </w:rPr>
        <w:t>preverja glede na prvotni zapis recepta;</w:t>
      </w:r>
    </w:p>
    <w:p w14:paraId="64974062" w14:textId="77777777" w:rsidR="00245D4D" w:rsidRPr="006915C5" w:rsidRDefault="00245D4D" w:rsidP="00245D4D">
      <w:pPr>
        <w:pStyle w:val="Odstavekseznama"/>
        <w:numPr>
          <w:ilvl w:val="0"/>
          <w:numId w:val="31"/>
        </w:numPr>
        <w:tabs>
          <w:tab w:val="left" w:pos="5670"/>
        </w:tabs>
        <w:autoSpaceDE w:val="0"/>
        <w:autoSpaceDN w:val="0"/>
        <w:adjustRightInd w:val="0"/>
        <w:spacing w:after="120"/>
        <w:ind w:left="714" w:hanging="357"/>
        <w:contextualSpacing w:val="0"/>
        <w:jc w:val="both"/>
        <w:rPr>
          <w:rFonts w:ascii="Arial" w:hAnsi="Arial" w:cs="Arial"/>
          <w:bCs/>
          <w:sz w:val="20"/>
          <w:szCs w:val="20"/>
        </w:rPr>
      </w:pPr>
      <w:r w:rsidRPr="006915C5">
        <w:rPr>
          <w:rFonts w:ascii="Arial" w:hAnsi="Arial" w:cs="Arial"/>
          <w:bCs/>
          <w:sz w:val="20"/>
          <w:szCs w:val="20"/>
        </w:rPr>
        <w:t>razlog izdaje zdravila, ki presega najvišjo priznano vrednost</w:t>
      </w:r>
      <w:r>
        <w:rPr>
          <w:rFonts w:ascii="Arial" w:hAnsi="Arial" w:cs="Arial"/>
          <w:bCs/>
          <w:sz w:val="20"/>
          <w:szCs w:val="20"/>
        </w:rPr>
        <w:t xml:space="preserve">: </w:t>
      </w:r>
      <w:r w:rsidRPr="006915C5">
        <w:rPr>
          <w:rFonts w:ascii="Arial" w:hAnsi="Arial" w:cs="Arial"/>
          <w:bCs/>
          <w:sz w:val="20"/>
          <w:szCs w:val="20"/>
        </w:rPr>
        <w:t xml:space="preserve">razlog izdaje zdravila, ki presega najvišjo priznano vrednost, </w:t>
      </w:r>
      <w:r>
        <w:rPr>
          <w:rFonts w:ascii="Arial" w:hAnsi="Arial" w:cs="Arial"/>
          <w:bCs/>
          <w:sz w:val="20"/>
          <w:szCs w:val="20"/>
        </w:rPr>
        <w:t xml:space="preserve">mora biti </w:t>
      </w:r>
      <w:r w:rsidRPr="006915C5">
        <w:rPr>
          <w:rFonts w:ascii="Arial" w:hAnsi="Arial" w:cs="Arial"/>
          <w:bCs/>
          <w:sz w:val="20"/>
          <w:szCs w:val="20"/>
        </w:rPr>
        <w:t>enak kot je naveden v ugotovitvah nadzora;</w:t>
      </w:r>
    </w:p>
    <w:p w14:paraId="198DEA7D" w14:textId="77777777" w:rsidR="00245D4D" w:rsidRPr="006915C5" w:rsidRDefault="00245D4D" w:rsidP="00245D4D">
      <w:pPr>
        <w:pStyle w:val="Odstavekseznama"/>
        <w:numPr>
          <w:ilvl w:val="0"/>
          <w:numId w:val="31"/>
        </w:numPr>
        <w:tabs>
          <w:tab w:val="left" w:pos="5670"/>
        </w:tabs>
        <w:autoSpaceDE w:val="0"/>
        <w:autoSpaceDN w:val="0"/>
        <w:adjustRightInd w:val="0"/>
        <w:spacing w:after="120"/>
        <w:ind w:left="714" w:hanging="357"/>
        <w:contextualSpacing w:val="0"/>
        <w:jc w:val="both"/>
        <w:rPr>
          <w:rFonts w:ascii="Arial" w:hAnsi="Arial" w:cs="Arial"/>
          <w:bCs/>
          <w:sz w:val="20"/>
          <w:szCs w:val="20"/>
        </w:rPr>
      </w:pPr>
      <w:r w:rsidRPr="006915C5">
        <w:rPr>
          <w:rFonts w:ascii="Arial" w:hAnsi="Arial" w:cs="Arial"/>
          <w:bCs/>
          <w:sz w:val="20"/>
          <w:szCs w:val="20"/>
        </w:rPr>
        <w:t>seštevek vrednosti sestavin brez DDV za magistralna zdravila</w:t>
      </w:r>
      <w:r>
        <w:rPr>
          <w:rFonts w:ascii="Arial" w:hAnsi="Arial" w:cs="Arial"/>
          <w:bCs/>
          <w:sz w:val="20"/>
          <w:szCs w:val="20"/>
        </w:rPr>
        <w:t xml:space="preserve">: </w:t>
      </w:r>
      <w:r w:rsidRPr="006915C5">
        <w:rPr>
          <w:rFonts w:ascii="Arial" w:hAnsi="Arial" w:cs="Arial"/>
          <w:bCs/>
          <w:sz w:val="20"/>
          <w:szCs w:val="20"/>
        </w:rPr>
        <w:t xml:space="preserve">kontrola se izvaja le za magistralno izdelana zdravila; vrednost sestavin se preverja posredno prek nabavne cene zdravila, </w:t>
      </w:r>
      <w:r>
        <w:rPr>
          <w:rFonts w:ascii="Arial" w:hAnsi="Arial" w:cs="Arial"/>
          <w:bCs/>
          <w:sz w:val="20"/>
          <w:szCs w:val="20"/>
        </w:rPr>
        <w:t>ki mora biti enaka ali nižja</w:t>
      </w:r>
      <w:r w:rsidRPr="006915C5">
        <w:rPr>
          <w:rFonts w:ascii="Arial" w:hAnsi="Arial" w:cs="Arial"/>
          <w:bCs/>
          <w:sz w:val="20"/>
          <w:szCs w:val="20"/>
        </w:rPr>
        <w:t xml:space="preserve"> kot je navedeno v ugotovitvah nadzora</w:t>
      </w:r>
      <w:r>
        <w:rPr>
          <w:rFonts w:ascii="Arial" w:hAnsi="Arial" w:cs="Arial"/>
          <w:bCs/>
          <w:sz w:val="20"/>
          <w:szCs w:val="20"/>
        </w:rPr>
        <w:t>;</w:t>
      </w:r>
    </w:p>
    <w:p w14:paraId="74696CB0" w14:textId="77777777" w:rsidR="00245D4D" w:rsidRPr="006915C5" w:rsidRDefault="00245D4D" w:rsidP="00245D4D">
      <w:pPr>
        <w:pStyle w:val="Odstavekseznama"/>
        <w:numPr>
          <w:ilvl w:val="0"/>
          <w:numId w:val="31"/>
        </w:numPr>
        <w:tabs>
          <w:tab w:val="left" w:pos="5670"/>
        </w:tabs>
        <w:autoSpaceDE w:val="0"/>
        <w:autoSpaceDN w:val="0"/>
        <w:adjustRightInd w:val="0"/>
        <w:spacing w:after="120"/>
        <w:ind w:left="714" w:hanging="357"/>
        <w:contextualSpacing w:val="0"/>
        <w:jc w:val="both"/>
        <w:rPr>
          <w:rFonts w:ascii="Arial" w:hAnsi="Arial" w:cs="Arial"/>
          <w:bCs/>
          <w:sz w:val="20"/>
          <w:szCs w:val="20"/>
        </w:rPr>
      </w:pPr>
      <w:r w:rsidRPr="006915C5">
        <w:rPr>
          <w:rFonts w:ascii="Arial" w:hAnsi="Arial" w:cs="Arial"/>
          <w:bCs/>
          <w:sz w:val="20"/>
          <w:szCs w:val="20"/>
        </w:rPr>
        <w:t>opravljene lekarniške storitve</w:t>
      </w:r>
      <w:r>
        <w:rPr>
          <w:rFonts w:ascii="Arial" w:hAnsi="Arial" w:cs="Arial"/>
          <w:bCs/>
          <w:sz w:val="20"/>
          <w:szCs w:val="20"/>
        </w:rPr>
        <w:t xml:space="preserve">: </w:t>
      </w:r>
      <w:r w:rsidRPr="006915C5">
        <w:rPr>
          <w:rFonts w:ascii="Arial" w:hAnsi="Arial" w:cs="Arial"/>
          <w:bCs/>
          <w:sz w:val="20"/>
          <w:szCs w:val="20"/>
        </w:rPr>
        <w:t xml:space="preserve">posamezna lekarniška storitev glede na šifro in število opravljene storitve </w:t>
      </w:r>
      <w:r>
        <w:rPr>
          <w:rFonts w:ascii="Arial" w:hAnsi="Arial" w:cs="Arial"/>
          <w:bCs/>
          <w:sz w:val="20"/>
          <w:szCs w:val="20"/>
        </w:rPr>
        <w:t xml:space="preserve">mora biti skladna </w:t>
      </w:r>
      <w:r w:rsidRPr="006915C5">
        <w:rPr>
          <w:rFonts w:ascii="Arial" w:hAnsi="Arial" w:cs="Arial"/>
          <w:bCs/>
          <w:sz w:val="20"/>
          <w:szCs w:val="20"/>
        </w:rPr>
        <w:t>z ugotovitvami nadzora</w:t>
      </w:r>
      <w:r>
        <w:rPr>
          <w:rFonts w:ascii="Arial" w:hAnsi="Arial" w:cs="Arial"/>
          <w:bCs/>
          <w:sz w:val="20"/>
          <w:szCs w:val="20"/>
        </w:rPr>
        <w:t>.</w:t>
      </w:r>
    </w:p>
    <w:p w14:paraId="0B7B8D62" w14:textId="77777777" w:rsidR="00441221" w:rsidRDefault="00441221" w:rsidP="00441221">
      <w:pPr>
        <w:spacing w:after="120"/>
        <w:rPr>
          <w:rFonts w:ascii="Arial" w:hAnsi="Arial" w:cs="Arial"/>
          <w:sz w:val="20"/>
          <w:szCs w:val="20"/>
        </w:rPr>
      </w:pPr>
      <w:r w:rsidRPr="00441221">
        <w:rPr>
          <w:rFonts w:ascii="Arial" w:hAnsi="Arial" w:cs="Arial"/>
          <w:sz w:val="20"/>
          <w:szCs w:val="20"/>
        </w:rPr>
        <w:t>Po uspešnem zapisu v on-line lekarna novo prejete identifikatorje izdaje oziroma evidenčne številke recepta navede na novem računu oziroma zahtevku za plačilo.</w:t>
      </w:r>
    </w:p>
    <w:p w14:paraId="4F794C29" w14:textId="77777777" w:rsidR="00CD0191" w:rsidRPr="00312642" w:rsidRDefault="00CD0191" w:rsidP="00441221">
      <w:pPr>
        <w:spacing w:after="120"/>
        <w:rPr>
          <w:rFonts w:ascii="Arial" w:hAnsi="Arial" w:cs="Arial"/>
          <w:sz w:val="20"/>
          <w:szCs w:val="20"/>
        </w:rPr>
      </w:pPr>
    </w:p>
    <w:p w14:paraId="72DAFC6B" w14:textId="07FF6F2E" w:rsidR="00164608" w:rsidRDefault="00164608" w:rsidP="00164608">
      <w:pPr>
        <w:pStyle w:val="Naslov2"/>
      </w:pPr>
      <w:bookmarkStart w:id="78" w:name="_Toc430688706"/>
      <w:bookmarkStart w:id="79" w:name="_Toc231883549"/>
      <w:bookmarkEnd w:id="75"/>
      <w:r>
        <w:t>Opis kontrol ob izdaji zdravila</w:t>
      </w:r>
      <w:bookmarkEnd w:id="78"/>
      <w:bookmarkEnd w:id="79"/>
    </w:p>
    <w:p w14:paraId="56128423" w14:textId="77777777" w:rsidR="00E55507" w:rsidRPr="00E55507" w:rsidRDefault="00E55507" w:rsidP="008B1C49">
      <w:pPr>
        <w:pStyle w:val="abody"/>
      </w:pPr>
      <w:r>
        <w:lastRenderedPageBreak/>
        <w:t>K</w:t>
      </w:r>
      <w:r w:rsidRPr="00E55507">
        <w:t>ontr</w:t>
      </w:r>
      <w:r>
        <w:t xml:space="preserve">ole oz. napake ob izdaji zdravila so povzete iz </w:t>
      </w:r>
      <w:r w:rsidRPr="00E55507">
        <w:t>Tehničn</w:t>
      </w:r>
      <w:r>
        <w:t>ega</w:t>
      </w:r>
      <w:r w:rsidRPr="00E55507">
        <w:t xml:space="preserve"> navodilo za uporabo</w:t>
      </w:r>
      <w:r>
        <w:t xml:space="preserve"> </w:t>
      </w:r>
      <w:r w:rsidRPr="00E55507">
        <w:t>sistema on-line zdravstvenega zavarovanja</w:t>
      </w:r>
      <w:r>
        <w:t>. Nanašajo se le na zdravila, izdana v breme obveznega zdravstvenega zavarovanja.</w:t>
      </w:r>
    </w:p>
    <w:p w14:paraId="1F6428E1" w14:textId="77777777" w:rsidR="006878FE" w:rsidRPr="007A7000" w:rsidRDefault="006878FE" w:rsidP="00164608"/>
    <w:p w14:paraId="6081045F" w14:textId="77777777" w:rsidR="00164608" w:rsidRPr="00164608" w:rsidRDefault="00164608" w:rsidP="000B2D0B">
      <w:pPr>
        <w:pStyle w:val="Naslov3"/>
      </w:pPr>
      <w:bookmarkStart w:id="80" w:name="_Toc231883550"/>
      <w:r w:rsidRPr="00164608">
        <w:t>ZZZS številka zavarovane osebe</w:t>
      </w:r>
      <w:bookmarkEnd w:id="80"/>
    </w:p>
    <w:p w14:paraId="50919909" w14:textId="77777777" w:rsidR="00164608" w:rsidRDefault="00164608" w:rsidP="008B1C49">
      <w:pPr>
        <w:pStyle w:val="abody"/>
      </w:pPr>
      <w:r w:rsidRPr="00C87C86">
        <w:t>Osebni podatki zavarovane osebe in podatki o obveznem zdravstvenem zavarovanju osebe so opredeljeni v Navodilu o beleženju in obračunavanju zdravstvenih storitev in izdanih materialov.</w:t>
      </w:r>
    </w:p>
    <w:tbl>
      <w:tblPr>
        <w:tblW w:w="10476"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5"/>
        <w:gridCol w:w="851"/>
        <w:gridCol w:w="2694"/>
        <w:gridCol w:w="1843"/>
        <w:gridCol w:w="993"/>
      </w:tblGrid>
      <w:tr w:rsidR="00164608" w:rsidRPr="00266B3D" w14:paraId="10AA8368" w14:textId="77777777" w:rsidTr="008B1C49">
        <w:trPr>
          <w:cantSplit/>
          <w:trHeight w:val="20"/>
          <w:tblHeader/>
        </w:trPr>
        <w:tc>
          <w:tcPr>
            <w:tcW w:w="4095" w:type="dxa"/>
            <w:shd w:val="clear" w:color="auto" w:fill="CCFFCC"/>
            <w:vAlign w:val="center"/>
            <w:hideMark/>
          </w:tcPr>
          <w:p w14:paraId="7CA8D70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1" w:type="dxa"/>
            <w:shd w:val="clear" w:color="auto" w:fill="CCFFCC"/>
            <w:vAlign w:val="center"/>
            <w:hideMark/>
          </w:tcPr>
          <w:p w14:paraId="744DB21B"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63B6A72C"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3" w:type="dxa"/>
            <w:shd w:val="clear" w:color="auto" w:fill="CCFFCC"/>
            <w:vAlign w:val="center"/>
            <w:hideMark/>
          </w:tcPr>
          <w:p w14:paraId="71383C71"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1573A5C0"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39710C03" w14:textId="77777777" w:rsidTr="008B1C49">
        <w:trPr>
          <w:cantSplit/>
          <w:trHeight w:val="20"/>
        </w:trPr>
        <w:tc>
          <w:tcPr>
            <w:tcW w:w="4095" w:type="dxa"/>
            <w:shd w:val="clear" w:color="auto" w:fill="auto"/>
            <w:hideMark/>
          </w:tcPr>
          <w:p w14:paraId="787FD949"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ZZZS številka osebe Preverjamo obstoj ZZZS številke osebe v evidenci Zavoda. V kolikor ZZZS številka osebe ne obstaja program javi napako.</w:t>
            </w:r>
          </w:p>
        </w:tc>
        <w:tc>
          <w:tcPr>
            <w:tcW w:w="851" w:type="dxa"/>
            <w:shd w:val="clear" w:color="auto" w:fill="auto"/>
            <w:hideMark/>
          </w:tcPr>
          <w:p w14:paraId="5BBFC1AD"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NSKZ001</w:t>
            </w:r>
          </w:p>
        </w:tc>
        <w:tc>
          <w:tcPr>
            <w:tcW w:w="2694" w:type="dxa"/>
            <w:shd w:val="clear" w:color="auto" w:fill="auto"/>
            <w:hideMark/>
          </w:tcPr>
          <w:p w14:paraId="6675E2E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Oseba z opredeljeno ZZZS številko v evidenci Zavoda ne obstaja.</w:t>
            </w:r>
          </w:p>
        </w:tc>
        <w:tc>
          <w:tcPr>
            <w:tcW w:w="1843" w:type="dxa"/>
            <w:shd w:val="clear" w:color="auto" w:fill="auto"/>
            <w:hideMark/>
          </w:tcPr>
          <w:p w14:paraId="538FE9E7"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Preverite pravilen vnos ZZZS številke v vašo aplikacijo in ponovno kličite funkcijo.</w:t>
            </w:r>
          </w:p>
        </w:tc>
        <w:tc>
          <w:tcPr>
            <w:tcW w:w="993" w:type="dxa"/>
            <w:shd w:val="clear" w:color="auto" w:fill="auto"/>
            <w:hideMark/>
          </w:tcPr>
          <w:p w14:paraId="530D1F27"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0AD904DD" w14:textId="77777777" w:rsidTr="008B1C49">
        <w:trPr>
          <w:cantSplit/>
          <w:trHeight w:val="20"/>
        </w:trPr>
        <w:tc>
          <w:tcPr>
            <w:tcW w:w="4095" w:type="dxa"/>
            <w:shd w:val="clear" w:color="auto" w:fill="auto"/>
            <w:hideMark/>
          </w:tcPr>
          <w:p w14:paraId="40E697B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ZZZS številka osebe Za osebo, za katero se posreduje podatek preverjamo, če je v evidenci Zavoda vpisan datum smrti. V kolikor je datum smrti vpisan program javi napako.</w:t>
            </w:r>
          </w:p>
        </w:tc>
        <w:tc>
          <w:tcPr>
            <w:tcW w:w="851" w:type="dxa"/>
            <w:shd w:val="clear" w:color="auto" w:fill="auto"/>
            <w:hideMark/>
          </w:tcPr>
          <w:p w14:paraId="695661E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NSKZ008</w:t>
            </w:r>
          </w:p>
        </w:tc>
        <w:tc>
          <w:tcPr>
            <w:tcW w:w="2694" w:type="dxa"/>
            <w:shd w:val="clear" w:color="auto" w:fill="auto"/>
            <w:hideMark/>
          </w:tcPr>
          <w:p w14:paraId="31F5C2E4"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Oseba z navedeno ZZZS številko je zavedena v zavodovi bazi kot mrtva.</w:t>
            </w:r>
          </w:p>
        </w:tc>
        <w:tc>
          <w:tcPr>
            <w:tcW w:w="1843" w:type="dxa"/>
            <w:shd w:val="clear" w:color="auto" w:fill="auto"/>
            <w:hideMark/>
          </w:tcPr>
          <w:p w14:paraId="3C42699D"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Preverite pravilnost vnosa identifikacije osebe.</w:t>
            </w:r>
          </w:p>
        </w:tc>
        <w:tc>
          <w:tcPr>
            <w:tcW w:w="993" w:type="dxa"/>
            <w:shd w:val="clear" w:color="auto" w:fill="auto"/>
            <w:hideMark/>
          </w:tcPr>
          <w:p w14:paraId="5ADA7C2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5D7DE2AB" w14:textId="77777777" w:rsidTr="008B1C49">
        <w:trPr>
          <w:cantSplit/>
          <w:trHeight w:val="20"/>
        </w:trPr>
        <w:tc>
          <w:tcPr>
            <w:tcW w:w="4095" w:type="dxa"/>
            <w:shd w:val="clear" w:color="auto" w:fill="auto"/>
            <w:hideMark/>
          </w:tcPr>
          <w:p w14:paraId="429C43F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ZZZS številka osebe Pri posredovanju podatka preverjamo urejenost zavarovanja. Če oseba nima urejenega zavarovanja, program javi napako.</w:t>
            </w:r>
          </w:p>
        </w:tc>
        <w:tc>
          <w:tcPr>
            <w:tcW w:w="851" w:type="dxa"/>
            <w:shd w:val="clear" w:color="auto" w:fill="auto"/>
            <w:hideMark/>
          </w:tcPr>
          <w:p w14:paraId="7FE81E9D"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NSKZ009</w:t>
            </w:r>
          </w:p>
        </w:tc>
        <w:tc>
          <w:tcPr>
            <w:tcW w:w="2694" w:type="dxa"/>
            <w:shd w:val="clear" w:color="auto" w:fill="auto"/>
            <w:hideMark/>
          </w:tcPr>
          <w:p w14:paraId="06EB5C9B"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Oseba nima urejenega obveznega zdravstvenega zavarovanja.</w:t>
            </w:r>
          </w:p>
        </w:tc>
        <w:tc>
          <w:tcPr>
            <w:tcW w:w="1843" w:type="dxa"/>
            <w:shd w:val="clear" w:color="auto" w:fill="auto"/>
            <w:hideMark/>
          </w:tcPr>
          <w:p w14:paraId="0E4C6B9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Preverite pravilnost vnosa identifikacije osebe.</w:t>
            </w:r>
          </w:p>
        </w:tc>
        <w:tc>
          <w:tcPr>
            <w:tcW w:w="993" w:type="dxa"/>
            <w:shd w:val="clear" w:color="auto" w:fill="auto"/>
            <w:hideMark/>
          </w:tcPr>
          <w:p w14:paraId="24C966EA"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F14701" w:rsidRPr="00840590" w14:paraId="0C0F77B9" w14:textId="77777777" w:rsidTr="008B1C49">
        <w:tblPrEx>
          <w:tblLook w:val="0000" w:firstRow="0" w:lastRow="0" w:firstColumn="0" w:lastColumn="0" w:noHBand="0" w:noVBand="0"/>
        </w:tblPrEx>
        <w:trPr>
          <w:trHeight w:val="814"/>
        </w:trPr>
        <w:tc>
          <w:tcPr>
            <w:tcW w:w="4095" w:type="dxa"/>
            <w:tcBorders>
              <w:top w:val="single" w:sz="4" w:space="0" w:color="auto"/>
              <w:left w:val="single" w:sz="4" w:space="0" w:color="auto"/>
              <w:bottom w:val="single" w:sz="4" w:space="0" w:color="auto"/>
              <w:right w:val="single" w:sz="4" w:space="0" w:color="auto"/>
            </w:tcBorders>
            <w:shd w:val="clear" w:color="auto" w:fill="auto"/>
          </w:tcPr>
          <w:p w14:paraId="416D94C9" w14:textId="77777777" w:rsidR="00F14701" w:rsidRPr="00DF0844" w:rsidRDefault="00F14701" w:rsidP="003B2797">
            <w:pPr>
              <w:rPr>
                <w:rFonts w:ascii="Arial Narrow" w:hAnsi="Arial Narrow" w:cs="Arial"/>
                <w:sz w:val="18"/>
                <w:szCs w:val="18"/>
                <w:u w:val="single"/>
              </w:rPr>
            </w:pPr>
            <w:r w:rsidRPr="00F14701">
              <w:rPr>
                <w:rFonts w:ascii="Arial Narrow" w:hAnsi="Arial Narrow" w:cs="Arial"/>
                <w:sz w:val="18"/>
                <w:szCs w:val="18"/>
              </w:rPr>
              <w:t>Kontrola na podatek: ZZZS številka tuje zavarovane osebe.</w:t>
            </w:r>
            <w:r w:rsidRPr="00DF0844">
              <w:rPr>
                <w:rFonts w:ascii="Arial Narrow" w:hAnsi="Arial Narrow" w:cs="Arial"/>
                <w:sz w:val="18"/>
                <w:szCs w:val="18"/>
                <w:u w:val="single"/>
              </w:rPr>
              <w:br/>
            </w:r>
            <w:r w:rsidRPr="00DF0844">
              <w:rPr>
                <w:rFonts w:ascii="Arial Narrow" w:hAnsi="Arial Narrow" w:cs="Arial"/>
                <w:sz w:val="18"/>
                <w:szCs w:val="18"/>
              </w:rPr>
              <w:t>Preverjamo, če v podatkovni bazi Zavoda obstaja ZZZS številka tuje zavarovane osebe. Če številka ne obstaja program javi napako.</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3F1B49E" w14:textId="77777777" w:rsidR="00F14701" w:rsidRPr="00DF0844" w:rsidRDefault="00F14701" w:rsidP="003B2797">
            <w:pPr>
              <w:rPr>
                <w:rFonts w:ascii="Arial Narrow" w:hAnsi="Arial Narrow" w:cs="Arial"/>
                <w:sz w:val="18"/>
                <w:szCs w:val="18"/>
              </w:rPr>
            </w:pPr>
            <w:r w:rsidRPr="00DF0844">
              <w:rPr>
                <w:rFonts w:ascii="Arial Narrow" w:hAnsi="Arial Narrow" w:cs="Arial"/>
                <w:sz w:val="18"/>
                <w:szCs w:val="18"/>
              </w:rPr>
              <w:t>NSKZ014</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AAAE3D3" w14:textId="77777777" w:rsidR="00F14701" w:rsidRPr="00DF0844" w:rsidRDefault="00F14701" w:rsidP="003B2797">
            <w:pPr>
              <w:rPr>
                <w:rFonts w:ascii="Arial Narrow" w:hAnsi="Arial Narrow" w:cs="Arial"/>
                <w:sz w:val="18"/>
                <w:szCs w:val="18"/>
              </w:rPr>
            </w:pPr>
            <w:r w:rsidRPr="00DF0844">
              <w:rPr>
                <w:rFonts w:ascii="Arial Narrow" w:hAnsi="Arial Narrow" w:cs="Arial"/>
                <w:sz w:val="18"/>
                <w:szCs w:val="18"/>
              </w:rPr>
              <w:t xml:space="preserve">Tuja oseba z opredeljeno ZZZS številko v evidenci Zavoda ne obstaja.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F2C1A2" w14:textId="77777777" w:rsidR="00F14701" w:rsidRPr="00DF0844" w:rsidRDefault="00F14701" w:rsidP="003B2797">
            <w:pPr>
              <w:rPr>
                <w:rFonts w:ascii="Arial Narrow" w:hAnsi="Arial Narrow" w:cs="Arial"/>
                <w:sz w:val="18"/>
                <w:szCs w:val="18"/>
              </w:rPr>
            </w:pPr>
            <w:r w:rsidRPr="00DF0844">
              <w:rPr>
                <w:rFonts w:ascii="Arial Narrow" w:hAnsi="Arial Narrow" w:cs="Arial"/>
                <w:sz w:val="18"/>
                <w:szCs w:val="18"/>
              </w:rPr>
              <w:t xml:space="preserve">Preverite pravilnost vnosa ZZZS številke v vašo aplikacijo in ponovno kličite funkcijo.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3FB5597" w14:textId="77777777" w:rsidR="00F14701" w:rsidRPr="00DF0844" w:rsidRDefault="00F14701" w:rsidP="003B2797">
            <w:pPr>
              <w:rPr>
                <w:rFonts w:ascii="Arial Narrow" w:hAnsi="Arial Narrow" w:cs="Arial"/>
                <w:sz w:val="18"/>
                <w:szCs w:val="18"/>
              </w:rPr>
            </w:pPr>
            <w:r w:rsidRPr="00DF0844">
              <w:rPr>
                <w:rFonts w:ascii="Arial Narrow" w:hAnsi="Arial Narrow" w:cs="Arial"/>
                <w:sz w:val="18"/>
                <w:szCs w:val="18"/>
              </w:rPr>
              <w:t>Zavrnitev</w:t>
            </w:r>
          </w:p>
        </w:tc>
      </w:tr>
    </w:tbl>
    <w:p w14:paraId="48709D0B" w14:textId="77777777" w:rsidR="00F14701" w:rsidRDefault="00F14701" w:rsidP="008B1C49">
      <w:pPr>
        <w:pStyle w:val="abody"/>
      </w:pPr>
    </w:p>
    <w:p w14:paraId="2345889D" w14:textId="77777777" w:rsidR="00164608" w:rsidRPr="00164608" w:rsidRDefault="00164608" w:rsidP="000B2D0B">
      <w:pPr>
        <w:pStyle w:val="Naslov3"/>
      </w:pPr>
      <w:bookmarkStart w:id="81" w:name="_Toc231883551"/>
      <w:r w:rsidRPr="00164608">
        <w:t>Identifikacija uporabnika on-line sistema - ZZZS številka uporabnika</w:t>
      </w:r>
      <w:bookmarkEnd w:id="81"/>
      <w:r w:rsidRPr="00164608">
        <w:t xml:space="preserve"> </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B85CA7" w:rsidRPr="00266B3D" w14:paraId="4ABB04AE" w14:textId="77777777" w:rsidTr="006D10EE">
        <w:trPr>
          <w:cantSplit/>
          <w:trHeight w:val="20"/>
        </w:trPr>
        <w:tc>
          <w:tcPr>
            <w:tcW w:w="4096" w:type="dxa"/>
            <w:shd w:val="clear" w:color="auto" w:fill="CCFFCC"/>
            <w:vAlign w:val="center"/>
            <w:hideMark/>
          </w:tcPr>
          <w:p w14:paraId="3D96ABCD" w14:textId="77777777" w:rsidR="00B85CA7" w:rsidRPr="00023CC4" w:rsidRDefault="00B85CA7" w:rsidP="006D10EE">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5849BD39" w14:textId="77777777" w:rsidR="00B85CA7" w:rsidRPr="00023CC4" w:rsidRDefault="00B85CA7" w:rsidP="006D10EE">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1FED272C" w14:textId="77777777" w:rsidR="00B85CA7" w:rsidRPr="00023CC4" w:rsidRDefault="00B85CA7" w:rsidP="006D10EE">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6804994D" w14:textId="77777777" w:rsidR="00B85CA7" w:rsidRPr="00023CC4" w:rsidRDefault="00B85CA7" w:rsidP="006D10EE">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137A0268" w14:textId="77777777" w:rsidR="00B85CA7" w:rsidRPr="00023CC4" w:rsidRDefault="00B85CA7" w:rsidP="006D10EE">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B85CA7" w:rsidRPr="00023CC4" w14:paraId="44D98663" w14:textId="77777777" w:rsidTr="006D10EE">
        <w:trPr>
          <w:cantSplit/>
          <w:trHeight w:val="20"/>
        </w:trPr>
        <w:tc>
          <w:tcPr>
            <w:tcW w:w="4096" w:type="dxa"/>
            <w:shd w:val="clear" w:color="auto" w:fill="auto"/>
            <w:hideMark/>
          </w:tcPr>
          <w:p w14:paraId="03AF6A32" w14:textId="77777777" w:rsidR="00B85CA7" w:rsidRPr="00023CC4" w:rsidRDefault="00B85CA7" w:rsidP="006D10EE">
            <w:pPr>
              <w:rPr>
                <w:rFonts w:ascii="Arial Narrow" w:hAnsi="Arial Narrow" w:cs="Calibri"/>
                <w:color w:val="000000"/>
                <w:sz w:val="18"/>
                <w:szCs w:val="18"/>
              </w:rPr>
            </w:pPr>
            <w:r w:rsidRPr="00023CC4">
              <w:rPr>
                <w:rFonts w:ascii="Arial Narrow" w:hAnsi="Arial Narrow" w:cs="Calibri"/>
                <w:color w:val="000000"/>
                <w:sz w:val="18"/>
                <w:szCs w:val="18"/>
              </w:rPr>
              <w:t>Kontrola na podatek: ZZZS številka osebe, ki je evidentirala opravljeno aktivnost Vpis podatkov v on-line sistem lahko izvede druga oseba (ne zdravnik). Preverjamo obstoj ZZZS številke te osebe v evidenci Zavoda. V kolikor ZZZS številka osebe ne obstaja program javi napako</w:t>
            </w:r>
          </w:p>
        </w:tc>
        <w:tc>
          <w:tcPr>
            <w:tcW w:w="850" w:type="dxa"/>
            <w:shd w:val="clear" w:color="auto" w:fill="auto"/>
            <w:hideMark/>
          </w:tcPr>
          <w:p w14:paraId="7B89B19D" w14:textId="77777777" w:rsidR="00B85CA7" w:rsidRPr="00023CC4" w:rsidRDefault="00B85CA7" w:rsidP="006D10EE">
            <w:pPr>
              <w:rPr>
                <w:rFonts w:ascii="Arial Narrow" w:hAnsi="Arial Narrow" w:cs="Calibri"/>
                <w:color w:val="000000"/>
                <w:sz w:val="18"/>
                <w:szCs w:val="18"/>
              </w:rPr>
            </w:pPr>
            <w:r w:rsidRPr="00023CC4">
              <w:rPr>
                <w:rFonts w:ascii="Arial Narrow" w:hAnsi="Arial Narrow" w:cs="Calibri"/>
                <w:color w:val="000000"/>
                <w:sz w:val="18"/>
                <w:szCs w:val="18"/>
              </w:rPr>
              <w:t>NSKZ004</w:t>
            </w:r>
          </w:p>
        </w:tc>
        <w:tc>
          <w:tcPr>
            <w:tcW w:w="2694" w:type="dxa"/>
            <w:shd w:val="clear" w:color="auto" w:fill="auto"/>
            <w:hideMark/>
          </w:tcPr>
          <w:p w14:paraId="6C6FCFBD" w14:textId="77777777" w:rsidR="00B85CA7" w:rsidRPr="00023CC4" w:rsidRDefault="00B85CA7" w:rsidP="006D10EE">
            <w:pPr>
              <w:rPr>
                <w:rFonts w:ascii="Arial Narrow" w:hAnsi="Arial Narrow" w:cs="Calibri"/>
                <w:color w:val="000000"/>
                <w:sz w:val="18"/>
                <w:szCs w:val="18"/>
              </w:rPr>
            </w:pPr>
            <w:r w:rsidRPr="00023CC4">
              <w:rPr>
                <w:rFonts w:ascii="Arial Narrow" w:hAnsi="Arial Narrow" w:cs="Calibri"/>
                <w:color w:val="000000"/>
                <w:sz w:val="18"/>
                <w:szCs w:val="18"/>
              </w:rPr>
              <w:t>V Zavodovi evidenci ne obstaja ZZZS številka uporabnika, ki je evidentiral opravljeno storitev.</w:t>
            </w:r>
          </w:p>
        </w:tc>
        <w:tc>
          <w:tcPr>
            <w:tcW w:w="1842" w:type="dxa"/>
            <w:shd w:val="clear" w:color="auto" w:fill="auto"/>
            <w:hideMark/>
          </w:tcPr>
          <w:p w14:paraId="188181AB" w14:textId="77777777" w:rsidR="00B85CA7" w:rsidRPr="00023CC4" w:rsidRDefault="00B85CA7" w:rsidP="006D10EE">
            <w:pPr>
              <w:rPr>
                <w:rFonts w:ascii="Arial Narrow" w:hAnsi="Arial Narrow" w:cs="Calibri"/>
                <w:color w:val="000000"/>
                <w:sz w:val="18"/>
                <w:szCs w:val="18"/>
              </w:rPr>
            </w:pPr>
            <w:r w:rsidRPr="00023CC4">
              <w:rPr>
                <w:rFonts w:ascii="Arial Narrow" w:hAnsi="Arial Narrow" w:cs="Calibri"/>
                <w:color w:val="000000"/>
                <w:sz w:val="18"/>
                <w:szCs w:val="18"/>
              </w:rPr>
              <w:t>Preverite pravilen vnos podatka v vašo aplikacijo.</w:t>
            </w:r>
          </w:p>
        </w:tc>
        <w:tc>
          <w:tcPr>
            <w:tcW w:w="993" w:type="dxa"/>
            <w:shd w:val="clear" w:color="auto" w:fill="auto"/>
            <w:hideMark/>
          </w:tcPr>
          <w:p w14:paraId="3B584846" w14:textId="77777777" w:rsidR="00B85CA7" w:rsidRPr="00023CC4" w:rsidRDefault="00B85CA7" w:rsidP="006D10EE">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68055F73" w14:textId="77777777" w:rsidR="00667CB7" w:rsidRDefault="00667CB7" w:rsidP="008B1C49">
      <w:pPr>
        <w:pStyle w:val="abody"/>
      </w:pPr>
    </w:p>
    <w:p w14:paraId="312BB6AA" w14:textId="77777777" w:rsidR="00164608" w:rsidRDefault="00164608" w:rsidP="000B2D0B">
      <w:pPr>
        <w:pStyle w:val="Naslov3"/>
      </w:pPr>
      <w:bookmarkStart w:id="82" w:name="_Toc231883552"/>
      <w:r w:rsidRPr="00164608">
        <w:t>Identifikacija odgovora branje OZZ</w:t>
      </w:r>
      <w:bookmarkEnd w:id="82"/>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59"/>
        <w:gridCol w:w="780"/>
        <w:gridCol w:w="2815"/>
        <w:gridCol w:w="1829"/>
        <w:gridCol w:w="992"/>
      </w:tblGrid>
      <w:tr w:rsidR="00164608" w:rsidRPr="00023CC4" w14:paraId="6944EE04" w14:textId="77777777" w:rsidTr="008B1C49">
        <w:trPr>
          <w:cantSplit/>
          <w:trHeight w:val="20"/>
          <w:tblHeader/>
        </w:trPr>
        <w:tc>
          <w:tcPr>
            <w:tcW w:w="4059" w:type="dxa"/>
            <w:shd w:val="clear" w:color="auto" w:fill="CCFFCC"/>
            <w:vAlign w:val="center"/>
            <w:hideMark/>
          </w:tcPr>
          <w:p w14:paraId="750B6335"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780" w:type="dxa"/>
            <w:shd w:val="clear" w:color="auto" w:fill="CCFFCC"/>
            <w:vAlign w:val="center"/>
            <w:hideMark/>
          </w:tcPr>
          <w:p w14:paraId="50E9E515"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815" w:type="dxa"/>
            <w:shd w:val="clear" w:color="auto" w:fill="CCFFCC"/>
            <w:vAlign w:val="center"/>
            <w:hideMark/>
          </w:tcPr>
          <w:p w14:paraId="38064825"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29" w:type="dxa"/>
            <w:shd w:val="clear" w:color="auto" w:fill="CCFFCC"/>
            <w:vAlign w:val="center"/>
            <w:hideMark/>
          </w:tcPr>
          <w:p w14:paraId="640A9466"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2" w:type="dxa"/>
            <w:shd w:val="clear" w:color="auto" w:fill="CCFFCC"/>
            <w:vAlign w:val="center"/>
            <w:hideMark/>
          </w:tcPr>
          <w:p w14:paraId="04EBE88C"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29D3D1DE" w14:textId="77777777" w:rsidTr="008B1C49">
        <w:trPr>
          <w:cantSplit/>
          <w:trHeight w:val="20"/>
        </w:trPr>
        <w:tc>
          <w:tcPr>
            <w:tcW w:w="4059" w:type="dxa"/>
            <w:shd w:val="clear" w:color="auto" w:fill="auto"/>
            <w:hideMark/>
          </w:tcPr>
          <w:p w14:paraId="146C0146" w14:textId="77777777" w:rsidR="00164608" w:rsidRPr="00F95550"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 xml:space="preserve">Kontrola na podatek: </w:t>
            </w:r>
          </w:p>
          <w:p w14:paraId="0E798A89"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Enolična identifikacija odgovora iz funkcije Branje podatkov o OZZ osebe*</w:t>
            </w:r>
            <w:r w:rsidRPr="00F95550">
              <w:rPr>
                <w:rFonts w:ascii="Arial Narrow" w:hAnsi="Arial Narrow" w:cs="Calibri"/>
                <w:color w:val="000000"/>
                <w:sz w:val="18"/>
                <w:szCs w:val="18"/>
              </w:rPr>
              <w:br/>
              <w:t>Pri posredovanju podatka preverjamo podatek enolična identifikacijo odgovora. Če v podatkovni bazi ne najdemo zapisa z navedeno identifikacijo odgovora, program javi napako.</w:t>
            </w:r>
            <w:r w:rsidRPr="00F95550">
              <w:rPr>
                <w:rFonts w:ascii="Arial Narrow" w:hAnsi="Arial Narrow" w:cs="Calibri"/>
                <w:color w:val="000000"/>
                <w:sz w:val="18"/>
                <w:szCs w:val="18"/>
              </w:rPr>
              <w:br/>
              <w:t>* Podatke preverjamo kadar so bili podatki o OZZ pridobljeni on-line (SINACPOD, šifra načina pridobivanja podatkov = 11)</w:t>
            </w:r>
          </w:p>
        </w:tc>
        <w:tc>
          <w:tcPr>
            <w:tcW w:w="780" w:type="dxa"/>
            <w:shd w:val="clear" w:color="auto" w:fill="auto"/>
            <w:hideMark/>
          </w:tcPr>
          <w:p w14:paraId="67C474C5"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NSKZ010</w:t>
            </w:r>
          </w:p>
        </w:tc>
        <w:tc>
          <w:tcPr>
            <w:tcW w:w="2815" w:type="dxa"/>
            <w:shd w:val="clear" w:color="auto" w:fill="auto"/>
            <w:hideMark/>
          </w:tcPr>
          <w:p w14:paraId="76C0A2F2"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Ni sledi o preverjanju OZZ, oz. je sled neustrezna.</w:t>
            </w:r>
          </w:p>
        </w:tc>
        <w:tc>
          <w:tcPr>
            <w:tcW w:w="1829" w:type="dxa"/>
            <w:shd w:val="clear" w:color="auto" w:fill="auto"/>
            <w:hideMark/>
          </w:tcPr>
          <w:p w14:paraId="57382801"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Ponovno preverite OZZ.</w:t>
            </w:r>
          </w:p>
        </w:tc>
        <w:tc>
          <w:tcPr>
            <w:tcW w:w="992" w:type="dxa"/>
            <w:shd w:val="clear" w:color="auto" w:fill="auto"/>
            <w:hideMark/>
          </w:tcPr>
          <w:p w14:paraId="2063A594"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Zavrnitev</w:t>
            </w:r>
          </w:p>
        </w:tc>
      </w:tr>
      <w:tr w:rsidR="00164608" w:rsidRPr="00023CC4" w14:paraId="0569996C" w14:textId="77777777" w:rsidTr="008B1C49">
        <w:trPr>
          <w:cantSplit/>
          <w:trHeight w:val="20"/>
        </w:trPr>
        <w:tc>
          <w:tcPr>
            <w:tcW w:w="4059" w:type="dxa"/>
            <w:shd w:val="clear" w:color="auto" w:fill="auto"/>
            <w:hideMark/>
          </w:tcPr>
          <w:p w14:paraId="3E2706D8"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Kontrola na podatek: Enolična identifikacija odgovora iz funkcije Zapis ali branje podatkov o zavarovanju za tujo zavarovano osebo*</w:t>
            </w:r>
            <w:r w:rsidRPr="00F95550">
              <w:rPr>
                <w:rFonts w:ascii="Arial Narrow" w:hAnsi="Arial Narrow" w:cs="Calibri"/>
                <w:color w:val="000000"/>
                <w:sz w:val="18"/>
                <w:szCs w:val="18"/>
              </w:rPr>
              <w:br/>
              <w:t>Če v podatkovni bazi ne najdemo zapisa z navedeno identifikacijo odgovora ali se zapis nanaša na drugo osebo ali izvajalca ali zavarovanje osebe ni veljavno na dan opravljene storitve, program javi napako.</w:t>
            </w:r>
            <w:r w:rsidRPr="00F95550">
              <w:rPr>
                <w:rFonts w:ascii="Arial Narrow" w:hAnsi="Arial Narrow" w:cs="Calibri"/>
                <w:color w:val="000000"/>
                <w:sz w:val="18"/>
                <w:szCs w:val="18"/>
              </w:rPr>
              <w:br/>
              <w:t>* Podatke preverjamo kadar so bili podatki o OZZ pridobljeni on-line (šifra načina pridobivanja podatkov = 77)</w:t>
            </w:r>
          </w:p>
        </w:tc>
        <w:tc>
          <w:tcPr>
            <w:tcW w:w="780" w:type="dxa"/>
            <w:shd w:val="clear" w:color="auto" w:fill="auto"/>
            <w:hideMark/>
          </w:tcPr>
          <w:p w14:paraId="7A3E5419"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NSKZ015</w:t>
            </w:r>
          </w:p>
        </w:tc>
        <w:tc>
          <w:tcPr>
            <w:tcW w:w="2815" w:type="dxa"/>
            <w:shd w:val="clear" w:color="auto" w:fill="auto"/>
            <w:hideMark/>
          </w:tcPr>
          <w:p w14:paraId="442D35CC"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 xml:space="preserve">Ni sledi o preverjanju zavarovanja za tujo zavarovano osebo oz. je sled neustrezna.                                     </w:t>
            </w:r>
          </w:p>
        </w:tc>
        <w:tc>
          <w:tcPr>
            <w:tcW w:w="1829" w:type="dxa"/>
            <w:shd w:val="clear" w:color="auto" w:fill="auto"/>
            <w:hideMark/>
          </w:tcPr>
          <w:p w14:paraId="1575B08C"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 xml:space="preserve">Ponovno preverite zavarovanje za tujo zavarovano osebo.                                                                 </w:t>
            </w:r>
          </w:p>
        </w:tc>
        <w:tc>
          <w:tcPr>
            <w:tcW w:w="992" w:type="dxa"/>
            <w:shd w:val="clear" w:color="auto" w:fill="auto"/>
            <w:hideMark/>
          </w:tcPr>
          <w:p w14:paraId="5F02B1BD"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Zavrnitev</w:t>
            </w:r>
          </w:p>
        </w:tc>
      </w:tr>
    </w:tbl>
    <w:p w14:paraId="3F2F7E14" w14:textId="77777777" w:rsidR="00164608" w:rsidRPr="00CD4CB3" w:rsidRDefault="00164608" w:rsidP="00164608">
      <w:pPr>
        <w:rPr>
          <w:rFonts w:ascii="Arial" w:hAnsi="Arial" w:cs="Arial"/>
          <w:color w:val="000000"/>
          <w:sz w:val="16"/>
          <w:szCs w:val="16"/>
        </w:rPr>
      </w:pPr>
    </w:p>
    <w:p w14:paraId="1C04A7CD" w14:textId="77777777" w:rsidR="00164608" w:rsidRPr="00164608" w:rsidRDefault="00164608" w:rsidP="000B2D0B">
      <w:pPr>
        <w:pStyle w:val="Naslov3"/>
      </w:pPr>
      <w:bookmarkStart w:id="83" w:name="_Toc430688708"/>
      <w:bookmarkStart w:id="84" w:name="_Toc231883553"/>
      <w:r w:rsidRPr="00164608">
        <w:t>ZZZS številka lekarne</w:t>
      </w:r>
      <w:bookmarkEnd w:id="83"/>
      <w:bookmarkEnd w:id="84"/>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0D8D4DE5" w14:textId="77777777" w:rsidTr="00CD4CB3">
        <w:trPr>
          <w:cantSplit/>
          <w:trHeight w:val="20"/>
          <w:tblHeader/>
        </w:trPr>
        <w:tc>
          <w:tcPr>
            <w:tcW w:w="4096" w:type="dxa"/>
            <w:shd w:val="clear" w:color="auto" w:fill="CCFFCC"/>
            <w:vAlign w:val="center"/>
            <w:hideMark/>
          </w:tcPr>
          <w:p w14:paraId="79A6117A" w14:textId="77777777" w:rsidR="00164608" w:rsidRPr="00023CC4" w:rsidRDefault="00164608" w:rsidP="00164608">
            <w:pPr>
              <w:jc w:val="center"/>
              <w:rPr>
                <w:rFonts w:ascii="Arial Narrow" w:hAnsi="Arial Narrow" w:cs="Calibri"/>
                <w:color w:val="000000"/>
                <w:sz w:val="16"/>
                <w:szCs w:val="16"/>
              </w:rPr>
            </w:pPr>
            <w:bookmarkStart w:id="85" w:name="_Hlk108418531"/>
            <w:r w:rsidRPr="00023CC4">
              <w:rPr>
                <w:rFonts w:ascii="Arial Narrow" w:hAnsi="Arial Narrow" w:cs="Calibri"/>
                <w:color w:val="000000"/>
                <w:sz w:val="16"/>
                <w:szCs w:val="16"/>
              </w:rPr>
              <w:t>Kontrola</w:t>
            </w:r>
          </w:p>
        </w:tc>
        <w:tc>
          <w:tcPr>
            <w:tcW w:w="850" w:type="dxa"/>
            <w:shd w:val="clear" w:color="auto" w:fill="CCFFCC"/>
            <w:vAlign w:val="center"/>
            <w:hideMark/>
          </w:tcPr>
          <w:p w14:paraId="72F96363"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6466C6B9"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55E2877D"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6E74AFE8"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3F3CCBC3" w14:textId="77777777" w:rsidTr="00164608">
        <w:trPr>
          <w:cantSplit/>
          <w:trHeight w:val="20"/>
        </w:trPr>
        <w:tc>
          <w:tcPr>
            <w:tcW w:w="4096" w:type="dxa"/>
            <w:shd w:val="clear" w:color="auto" w:fill="auto"/>
            <w:hideMark/>
          </w:tcPr>
          <w:p w14:paraId="00F2125A"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ZZZS številka lekarne Preverjamo, če navedena številka lekarne ustreza šifram v zavodovi bazi. Če ni, program javi napako.</w:t>
            </w:r>
          </w:p>
        </w:tc>
        <w:tc>
          <w:tcPr>
            <w:tcW w:w="850" w:type="dxa"/>
            <w:shd w:val="clear" w:color="auto" w:fill="auto"/>
            <w:hideMark/>
          </w:tcPr>
          <w:p w14:paraId="61B6B719"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AORZ051</w:t>
            </w:r>
          </w:p>
        </w:tc>
        <w:tc>
          <w:tcPr>
            <w:tcW w:w="2694" w:type="dxa"/>
            <w:shd w:val="clear" w:color="auto" w:fill="auto"/>
            <w:hideMark/>
          </w:tcPr>
          <w:p w14:paraId="399B20F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Številka lekarne ni ustrezna.</w:t>
            </w:r>
          </w:p>
        </w:tc>
        <w:tc>
          <w:tcPr>
            <w:tcW w:w="1842" w:type="dxa"/>
            <w:shd w:val="clear" w:color="auto" w:fill="auto"/>
            <w:hideMark/>
          </w:tcPr>
          <w:p w14:paraId="0F4C4B5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številko lekarne.</w:t>
            </w:r>
          </w:p>
        </w:tc>
        <w:tc>
          <w:tcPr>
            <w:tcW w:w="993" w:type="dxa"/>
            <w:shd w:val="clear" w:color="auto" w:fill="auto"/>
            <w:hideMark/>
          </w:tcPr>
          <w:p w14:paraId="7CF4325B"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721FC39A" w14:textId="77777777" w:rsidTr="00164608">
        <w:trPr>
          <w:cantSplit/>
          <w:trHeight w:val="20"/>
        </w:trPr>
        <w:tc>
          <w:tcPr>
            <w:tcW w:w="4096" w:type="dxa"/>
            <w:shd w:val="clear" w:color="auto" w:fill="auto"/>
            <w:hideMark/>
          </w:tcPr>
          <w:p w14:paraId="31D4A715" w14:textId="77777777" w:rsidR="00164608"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lastRenderedPageBreak/>
              <w:t>Kontrola na podatek: ZZZS številka lekarne Preverjamo, če za izvajalca obstaja vrednost točke.</w:t>
            </w:r>
          </w:p>
          <w:p w14:paraId="03C080AC" w14:textId="77777777" w:rsidR="00316368" w:rsidRDefault="00316368" w:rsidP="00316368">
            <w:pPr>
              <w:rPr>
                <w:rFonts w:ascii="Arial Narrow" w:hAnsi="Arial Narrow" w:cs="Calibri"/>
                <w:color w:val="000000"/>
                <w:sz w:val="18"/>
                <w:szCs w:val="18"/>
              </w:rPr>
            </w:pPr>
          </w:p>
          <w:p w14:paraId="1A61D7AD" w14:textId="0B14FADD" w:rsidR="00316368" w:rsidRPr="00023CC4" w:rsidRDefault="00316368" w:rsidP="00316368">
            <w:pPr>
              <w:rPr>
                <w:rFonts w:ascii="Arial Narrow" w:hAnsi="Arial Narrow" w:cs="Calibri"/>
                <w:color w:val="000000"/>
                <w:sz w:val="18"/>
                <w:szCs w:val="18"/>
              </w:rPr>
            </w:pPr>
            <w:r w:rsidRPr="004576C2">
              <w:rPr>
                <w:rFonts w:ascii="Arial Narrow" w:hAnsi="Arial Narrow" w:cs="Calibri"/>
                <w:color w:val="000000"/>
                <w:sz w:val="18"/>
                <w:szCs w:val="18"/>
              </w:rPr>
              <w:t>Za recepte z Vrsto receptnega obrazca 1, 2, ali 3 se preverja vred</w:t>
            </w:r>
            <w:r>
              <w:rPr>
                <w:rFonts w:ascii="Arial Narrow" w:hAnsi="Arial Narrow" w:cs="Calibri"/>
                <w:color w:val="000000"/>
                <w:sz w:val="18"/>
                <w:szCs w:val="18"/>
              </w:rPr>
              <w:t>n</w:t>
            </w:r>
            <w:r w:rsidRPr="004576C2">
              <w:rPr>
                <w:rFonts w:ascii="Arial Narrow" w:hAnsi="Arial Narrow" w:cs="Calibri"/>
                <w:color w:val="000000"/>
                <w:sz w:val="18"/>
                <w:szCs w:val="18"/>
              </w:rPr>
              <w:t>ost točke pod VZD 743 601, za recepte z vrsto receptnega obrazca 4 pa pod VZD 143 367.</w:t>
            </w:r>
          </w:p>
        </w:tc>
        <w:tc>
          <w:tcPr>
            <w:tcW w:w="850" w:type="dxa"/>
            <w:shd w:val="clear" w:color="auto" w:fill="auto"/>
            <w:hideMark/>
          </w:tcPr>
          <w:p w14:paraId="369BC78A"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AORZ053</w:t>
            </w:r>
          </w:p>
        </w:tc>
        <w:tc>
          <w:tcPr>
            <w:tcW w:w="2694" w:type="dxa"/>
            <w:shd w:val="clear" w:color="auto" w:fill="auto"/>
            <w:hideMark/>
          </w:tcPr>
          <w:p w14:paraId="75BE531F" w14:textId="77777777" w:rsidR="00164608"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 navedenega izvajalca ni moč poiskati vrednosti točke recepta.</w:t>
            </w:r>
          </w:p>
          <w:p w14:paraId="1142BBBF" w14:textId="5053D296" w:rsidR="00316368" w:rsidRPr="00023CC4" w:rsidRDefault="00316368" w:rsidP="00164608">
            <w:pPr>
              <w:rPr>
                <w:rFonts w:ascii="Arial Narrow" w:hAnsi="Arial Narrow" w:cs="Calibri"/>
                <w:color w:val="000000"/>
                <w:sz w:val="18"/>
                <w:szCs w:val="18"/>
              </w:rPr>
            </w:pPr>
          </w:p>
        </w:tc>
        <w:tc>
          <w:tcPr>
            <w:tcW w:w="1842" w:type="dxa"/>
            <w:shd w:val="clear" w:color="auto" w:fill="auto"/>
            <w:hideMark/>
          </w:tcPr>
          <w:p w14:paraId="57C52E9A" w14:textId="77777777" w:rsidR="00164608"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 xml:space="preserve">Na </w:t>
            </w:r>
            <w:r>
              <w:rPr>
                <w:rFonts w:ascii="Arial Narrow" w:hAnsi="Arial Narrow" w:cs="Calibri"/>
                <w:color w:val="000000"/>
                <w:sz w:val="18"/>
                <w:szCs w:val="18"/>
              </w:rPr>
              <w:t>N</w:t>
            </w:r>
            <w:r w:rsidRPr="00023CC4">
              <w:rPr>
                <w:rFonts w:ascii="Arial Narrow" w:hAnsi="Arial Narrow" w:cs="Calibri"/>
                <w:color w:val="000000"/>
                <w:sz w:val="18"/>
                <w:szCs w:val="18"/>
              </w:rPr>
              <w:t>I</w:t>
            </w:r>
            <w:r>
              <w:rPr>
                <w:rFonts w:ascii="Arial Narrow" w:hAnsi="Arial Narrow" w:cs="Calibri"/>
                <w:color w:val="000000"/>
                <w:sz w:val="18"/>
                <w:szCs w:val="18"/>
              </w:rPr>
              <w:t>J</w:t>
            </w:r>
            <w:r w:rsidRPr="00023CC4">
              <w:rPr>
                <w:rFonts w:ascii="Arial Narrow" w:hAnsi="Arial Narrow" w:cs="Calibri"/>
                <w:color w:val="000000"/>
                <w:sz w:val="18"/>
                <w:szCs w:val="18"/>
              </w:rPr>
              <w:t>Z preverite, če so podatki vaše lekarne v</w:t>
            </w:r>
            <w:r w:rsidR="0057592F">
              <w:rPr>
                <w:rFonts w:ascii="Arial Narrow" w:hAnsi="Arial Narrow" w:cs="Calibri"/>
                <w:color w:val="000000"/>
                <w:sz w:val="18"/>
                <w:szCs w:val="18"/>
              </w:rPr>
              <w:t xml:space="preserve"> Registru</w:t>
            </w:r>
            <w:r w:rsidR="0057592F" w:rsidRPr="00023CC4">
              <w:rPr>
                <w:rFonts w:ascii="Arial Narrow" w:hAnsi="Arial Narrow" w:cs="Calibri"/>
                <w:color w:val="000000"/>
                <w:sz w:val="18"/>
                <w:szCs w:val="18"/>
              </w:rPr>
              <w:t xml:space="preserve"> izvajalcev</w:t>
            </w:r>
            <w:r w:rsidR="0057592F">
              <w:rPr>
                <w:rFonts w:ascii="Arial Narrow" w:hAnsi="Arial Narrow" w:cs="Calibri"/>
                <w:color w:val="000000"/>
                <w:sz w:val="18"/>
                <w:szCs w:val="18"/>
              </w:rPr>
              <w:t xml:space="preserve"> zdravstvene dejavnosti in delavcev v zdravstvu</w:t>
            </w:r>
            <w:r>
              <w:rPr>
                <w:rFonts w:ascii="Arial Narrow" w:hAnsi="Arial Narrow" w:cs="Calibri"/>
                <w:color w:val="000000"/>
                <w:sz w:val="18"/>
                <w:szCs w:val="18"/>
              </w:rPr>
              <w:t>;</w:t>
            </w:r>
            <w:r w:rsidRPr="00023CC4">
              <w:rPr>
                <w:rFonts w:ascii="Arial Narrow" w:hAnsi="Arial Narrow" w:cs="Calibri"/>
                <w:color w:val="000000"/>
                <w:sz w:val="18"/>
                <w:szCs w:val="18"/>
              </w:rPr>
              <w:t xml:space="preserve"> na OE ZZZS preverite, če so podatki v evidenci pogodb.</w:t>
            </w:r>
          </w:p>
          <w:p w14:paraId="48295438" w14:textId="4299A595" w:rsidR="00325368" w:rsidRPr="00023CC4" w:rsidRDefault="00325368" w:rsidP="00164608">
            <w:pPr>
              <w:rPr>
                <w:rFonts w:ascii="Arial Narrow" w:hAnsi="Arial Narrow" w:cs="Calibri"/>
                <w:color w:val="000000"/>
                <w:sz w:val="18"/>
                <w:szCs w:val="18"/>
              </w:rPr>
            </w:pPr>
            <w:r w:rsidRPr="004576C2">
              <w:rPr>
                <w:rFonts w:ascii="Arial Narrow" w:hAnsi="Arial Narrow" w:cs="Calibri"/>
                <w:color w:val="000000"/>
                <w:sz w:val="18"/>
                <w:szCs w:val="18"/>
              </w:rPr>
              <w:t>Preverite tudi pravilnost podatka Vrsta receptnega obrazca</w:t>
            </w:r>
          </w:p>
        </w:tc>
        <w:tc>
          <w:tcPr>
            <w:tcW w:w="993" w:type="dxa"/>
            <w:shd w:val="clear" w:color="auto" w:fill="auto"/>
            <w:hideMark/>
          </w:tcPr>
          <w:p w14:paraId="7490CD45"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bookmarkEnd w:id="85"/>
      <w:tr w:rsidR="007024BB" w:rsidRPr="00023CC4" w14:paraId="5F3E9BAC" w14:textId="77777777" w:rsidTr="00164608">
        <w:trPr>
          <w:cantSplit/>
          <w:trHeight w:val="20"/>
        </w:trPr>
        <w:tc>
          <w:tcPr>
            <w:tcW w:w="4096" w:type="dxa"/>
            <w:shd w:val="clear" w:color="auto" w:fill="auto"/>
          </w:tcPr>
          <w:p w14:paraId="0A5C1253" w14:textId="77777777" w:rsidR="007024BB" w:rsidRPr="007024BB" w:rsidRDefault="007024BB" w:rsidP="007024BB">
            <w:pPr>
              <w:autoSpaceDE w:val="0"/>
              <w:autoSpaceDN w:val="0"/>
              <w:adjustRightInd w:val="0"/>
              <w:rPr>
                <w:rFonts w:ascii="Arial Narrow" w:hAnsi="Arial Narrow" w:cs="Arial Narrow"/>
                <w:sz w:val="18"/>
                <w:szCs w:val="18"/>
              </w:rPr>
            </w:pPr>
            <w:r w:rsidRPr="007024BB">
              <w:rPr>
                <w:rFonts w:ascii="Arial Narrow" w:hAnsi="Arial Narrow" w:cs="Arial Narrow"/>
                <w:sz w:val="18"/>
                <w:szCs w:val="18"/>
              </w:rPr>
              <w:t>Kontrola na podatek: ZZZS številka lekarne</w:t>
            </w:r>
          </w:p>
          <w:p w14:paraId="0937C16A" w14:textId="77777777" w:rsidR="007024BB" w:rsidRDefault="007024BB" w:rsidP="007024BB">
            <w:pPr>
              <w:autoSpaceDE w:val="0"/>
              <w:autoSpaceDN w:val="0"/>
              <w:adjustRightInd w:val="0"/>
              <w:rPr>
                <w:rFonts w:ascii="Arial Narrow" w:hAnsi="Arial Narrow" w:cs="Arial Narrow"/>
                <w:sz w:val="18"/>
                <w:szCs w:val="18"/>
              </w:rPr>
            </w:pPr>
            <w:r>
              <w:rPr>
                <w:rFonts w:ascii="Arial Narrow" w:hAnsi="Arial Narrow" w:cs="Arial Narrow"/>
                <w:sz w:val="18"/>
                <w:szCs w:val="18"/>
              </w:rPr>
              <w:t>Preverjamo, če je navedena številka lekarne na seznamu za blokado izdaje.</w:t>
            </w:r>
          </w:p>
          <w:p w14:paraId="5556C1DB" w14:textId="3B03A905" w:rsidR="007024BB" w:rsidRPr="00023CC4" w:rsidRDefault="007024BB" w:rsidP="007024BB">
            <w:pPr>
              <w:rPr>
                <w:rFonts w:ascii="Arial Narrow" w:hAnsi="Arial Narrow" w:cs="Calibri"/>
                <w:color w:val="000000"/>
                <w:sz w:val="18"/>
                <w:szCs w:val="18"/>
              </w:rPr>
            </w:pPr>
            <w:r>
              <w:rPr>
                <w:rFonts w:ascii="Arial Narrow" w:hAnsi="Arial Narrow" w:cs="Arial Narrow"/>
                <w:sz w:val="18"/>
                <w:szCs w:val="18"/>
              </w:rPr>
              <w:t>Če je, program javi napako.</w:t>
            </w:r>
          </w:p>
        </w:tc>
        <w:tc>
          <w:tcPr>
            <w:tcW w:w="850" w:type="dxa"/>
            <w:shd w:val="clear" w:color="auto" w:fill="auto"/>
          </w:tcPr>
          <w:p w14:paraId="7C57D8CE" w14:textId="5A4E7158" w:rsidR="007024BB" w:rsidRPr="00023CC4" w:rsidRDefault="007024BB" w:rsidP="00164608">
            <w:pPr>
              <w:rPr>
                <w:rFonts w:ascii="Arial Narrow" w:hAnsi="Arial Narrow" w:cs="Calibri"/>
                <w:color w:val="000000"/>
                <w:sz w:val="18"/>
                <w:szCs w:val="18"/>
              </w:rPr>
            </w:pPr>
            <w:r>
              <w:rPr>
                <w:rFonts w:ascii="Arial Narrow" w:hAnsi="Arial Narrow" w:cs="Arial Narrow"/>
                <w:sz w:val="18"/>
                <w:szCs w:val="18"/>
              </w:rPr>
              <w:t>AORZ130</w:t>
            </w:r>
          </w:p>
        </w:tc>
        <w:tc>
          <w:tcPr>
            <w:tcW w:w="2694" w:type="dxa"/>
            <w:shd w:val="clear" w:color="auto" w:fill="auto"/>
          </w:tcPr>
          <w:p w14:paraId="51254667" w14:textId="25A43FF0" w:rsidR="007024BB" w:rsidRPr="00023CC4" w:rsidRDefault="007024BB" w:rsidP="00164608">
            <w:pPr>
              <w:rPr>
                <w:rFonts w:ascii="Arial Narrow" w:hAnsi="Arial Narrow" w:cs="Calibri"/>
                <w:color w:val="000000"/>
                <w:sz w:val="18"/>
                <w:szCs w:val="18"/>
              </w:rPr>
            </w:pPr>
            <w:r>
              <w:rPr>
                <w:rFonts w:ascii="Arial Narrow" w:hAnsi="Arial Narrow" w:cs="Arial Narrow"/>
                <w:sz w:val="18"/>
                <w:szCs w:val="18"/>
              </w:rPr>
              <w:t>Za navedeno številko lekarne je uvedena blokada izdaje zdravil na recept v breme OZZ.</w:t>
            </w:r>
          </w:p>
        </w:tc>
        <w:tc>
          <w:tcPr>
            <w:tcW w:w="1842" w:type="dxa"/>
            <w:shd w:val="clear" w:color="auto" w:fill="auto"/>
          </w:tcPr>
          <w:p w14:paraId="1E0AC918" w14:textId="25BB4949" w:rsidR="007024BB" w:rsidRPr="00023CC4" w:rsidRDefault="007024BB" w:rsidP="00164608">
            <w:pPr>
              <w:rPr>
                <w:rFonts w:ascii="Arial Narrow" w:hAnsi="Arial Narrow" w:cs="Calibri"/>
                <w:color w:val="000000"/>
                <w:sz w:val="18"/>
                <w:szCs w:val="18"/>
              </w:rPr>
            </w:pPr>
            <w:r>
              <w:rPr>
                <w:rFonts w:ascii="Arial Narrow" w:hAnsi="Arial Narrow" w:cs="Calibri"/>
                <w:color w:val="000000"/>
                <w:sz w:val="18"/>
                <w:szCs w:val="18"/>
              </w:rPr>
              <w:t>Zapisa recepta ne morete poslati v on-line.</w:t>
            </w:r>
          </w:p>
        </w:tc>
        <w:tc>
          <w:tcPr>
            <w:tcW w:w="993" w:type="dxa"/>
            <w:shd w:val="clear" w:color="auto" w:fill="auto"/>
          </w:tcPr>
          <w:p w14:paraId="1ED151DF" w14:textId="110647B4" w:rsidR="007024BB" w:rsidRPr="00023CC4" w:rsidRDefault="007024BB" w:rsidP="00164608">
            <w:pPr>
              <w:rPr>
                <w:rFonts w:ascii="Arial Narrow" w:hAnsi="Arial Narrow" w:cs="Calibri"/>
                <w:color w:val="000000"/>
                <w:sz w:val="18"/>
                <w:szCs w:val="18"/>
              </w:rPr>
            </w:pPr>
            <w:r>
              <w:rPr>
                <w:rFonts w:ascii="Arial Narrow" w:hAnsi="Arial Narrow" w:cs="Calibri"/>
                <w:color w:val="000000"/>
                <w:sz w:val="18"/>
                <w:szCs w:val="18"/>
              </w:rPr>
              <w:t>Zavrnitev</w:t>
            </w:r>
          </w:p>
        </w:tc>
      </w:tr>
    </w:tbl>
    <w:p w14:paraId="479FEEBE" w14:textId="1F82B1F0" w:rsidR="00164608" w:rsidRDefault="00164608" w:rsidP="00164608">
      <w:pPr>
        <w:rPr>
          <w:rFonts w:ascii="Arial" w:hAnsi="Arial" w:cs="Arial"/>
          <w:color w:val="000000"/>
          <w:sz w:val="16"/>
          <w:szCs w:val="16"/>
        </w:rPr>
      </w:pPr>
    </w:p>
    <w:p w14:paraId="73F0F962" w14:textId="77777777" w:rsidR="00CD0191" w:rsidRPr="00CD4CB3" w:rsidRDefault="00CD0191" w:rsidP="00164608">
      <w:pPr>
        <w:rPr>
          <w:rFonts w:ascii="Arial" w:hAnsi="Arial" w:cs="Arial"/>
          <w:color w:val="000000"/>
          <w:sz w:val="16"/>
          <w:szCs w:val="16"/>
        </w:rPr>
      </w:pPr>
    </w:p>
    <w:p w14:paraId="5D96DC58" w14:textId="77777777" w:rsidR="00164608" w:rsidRPr="00164608" w:rsidRDefault="00164608" w:rsidP="000B2D0B">
      <w:pPr>
        <w:pStyle w:val="Naslov3"/>
      </w:pPr>
      <w:bookmarkStart w:id="86" w:name="_Toc231883554"/>
      <w:r w:rsidRPr="00164608">
        <w:t>Šifra države konvencije</w:t>
      </w:r>
      <w:bookmarkEnd w:id="86"/>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023CC4" w14:paraId="4DF0AE30" w14:textId="77777777" w:rsidTr="004B5847">
        <w:trPr>
          <w:cantSplit/>
          <w:trHeight w:val="20"/>
          <w:tblHeader/>
        </w:trPr>
        <w:tc>
          <w:tcPr>
            <w:tcW w:w="4096" w:type="dxa"/>
            <w:shd w:val="clear" w:color="auto" w:fill="CCFFCC"/>
            <w:vAlign w:val="center"/>
            <w:hideMark/>
          </w:tcPr>
          <w:p w14:paraId="7F8FF65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50E9F6F7"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3AB444B6"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30BCD1EF"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56CE932B"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7043BA77" w14:textId="77777777" w:rsidTr="00164608">
        <w:trPr>
          <w:cantSplit/>
          <w:trHeight w:val="20"/>
        </w:trPr>
        <w:tc>
          <w:tcPr>
            <w:tcW w:w="4096" w:type="dxa"/>
            <w:shd w:val="clear" w:color="auto" w:fill="auto"/>
            <w:hideMark/>
          </w:tcPr>
          <w:p w14:paraId="255751EA" w14:textId="77777777" w:rsidR="00164608" w:rsidRPr="001E452E" w:rsidRDefault="00164608" w:rsidP="00164608">
            <w:pPr>
              <w:rPr>
                <w:rFonts w:ascii="Arial Narrow" w:hAnsi="Arial Narrow" w:cs="Calibri"/>
                <w:color w:val="000000"/>
                <w:sz w:val="18"/>
                <w:szCs w:val="18"/>
              </w:rPr>
            </w:pPr>
            <w:r w:rsidRPr="001E452E">
              <w:rPr>
                <w:rFonts w:ascii="Arial Narrow" w:hAnsi="Arial Narrow" w:cs="Calibri"/>
                <w:color w:val="000000"/>
                <w:sz w:val="18"/>
                <w:szCs w:val="18"/>
              </w:rPr>
              <w:t>Kontrola na podatek: Država konvencije</w:t>
            </w:r>
          </w:p>
          <w:p w14:paraId="21EE35C2" w14:textId="77777777" w:rsidR="00164608" w:rsidRPr="00023CC4" w:rsidRDefault="00164608" w:rsidP="00164608">
            <w:pPr>
              <w:rPr>
                <w:rFonts w:ascii="Arial Narrow" w:hAnsi="Arial Narrow" w:cs="Calibri"/>
                <w:color w:val="000000"/>
                <w:sz w:val="18"/>
                <w:szCs w:val="18"/>
              </w:rPr>
            </w:pPr>
            <w:r w:rsidRPr="001E452E">
              <w:rPr>
                <w:rFonts w:ascii="Arial Narrow" w:hAnsi="Arial Narrow" w:cs="Calibri"/>
                <w:color w:val="000000"/>
                <w:sz w:val="18"/>
                <w:szCs w:val="18"/>
              </w:rPr>
              <w:t>Preverjamo ali je navedena šifra države pravilna. Če ni, program javi napako.</w:t>
            </w:r>
          </w:p>
        </w:tc>
        <w:tc>
          <w:tcPr>
            <w:tcW w:w="850" w:type="dxa"/>
            <w:shd w:val="clear" w:color="auto" w:fill="auto"/>
            <w:hideMark/>
          </w:tcPr>
          <w:p w14:paraId="4A910C59" w14:textId="77777777" w:rsidR="00164608" w:rsidRPr="00023CC4" w:rsidRDefault="00164608" w:rsidP="00164608">
            <w:pPr>
              <w:rPr>
                <w:rFonts w:ascii="Arial Narrow" w:hAnsi="Arial Narrow" w:cs="Calibri"/>
                <w:color w:val="000000"/>
                <w:sz w:val="18"/>
                <w:szCs w:val="18"/>
              </w:rPr>
            </w:pPr>
            <w:r w:rsidRPr="001E452E">
              <w:rPr>
                <w:rFonts w:ascii="Arial Narrow" w:hAnsi="Arial Narrow" w:cs="Calibri"/>
                <w:color w:val="000000"/>
                <w:sz w:val="18"/>
                <w:szCs w:val="18"/>
              </w:rPr>
              <w:t>AORZ012</w:t>
            </w:r>
          </w:p>
        </w:tc>
        <w:tc>
          <w:tcPr>
            <w:tcW w:w="2694" w:type="dxa"/>
            <w:shd w:val="clear" w:color="auto" w:fill="auto"/>
            <w:hideMark/>
          </w:tcPr>
          <w:p w14:paraId="39938700" w14:textId="77777777" w:rsidR="00164608" w:rsidRPr="00023CC4" w:rsidRDefault="00164608" w:rsidP="00164608">
            <w:pPr>
              <w:rPr>
                <w:rFonts w:ascii="Arial Narrow" w:hAnsi="Arial Narrow" w:cs="Calibri"/>
                <w:color w:val="000000"/>
                <w:sz w:val="18"/>
                <w:szCs w:val="18"/>
              </w:rPr>
            </w:pPr>
            <w:r w:rsidRPr="001E452E">
              <w:rPr>
                <w:rFonts w:ascii="Arial Narrow" w:hAnsi="Arial Narrow" w:cs="Calibri"/>
                <w:color w:val="000000"/>
                <w:sz w:val="18"/>
                <w:szCs w:val="18"/>
              </w:rPr>
              <w:t>Država konvencije ni v šifrantu.</w:t>
            </w:r>
          </w:p>
        </w:tc>
        <w:tc>
          <w:tcPr>
            <w:tcW w:w="1842" w:type="dxa"/>
            <w:shd w:val="clear" w:color="auto" w:fill="auto"/>
            <w:hideMark/>
          </w:tcPr>
          <w:p w14:paraId="6BAEEE94" w14:textId="77777777" w:rsidR="00164608" w:rsidRPr="00023CC4" w:rsidRDefault="00164608" w:rsidP="00164608">
            <w:pPr>
              <w:rPr>
                <w:rFonts w:ascii="Arial Narrow" w:hAnsi="Arial Narrow" w:cs="Calibri"/>
                <w:color w:val="000000"/>
                <w:sz w:val="18"/>
                <w:szCs w:val="18"/>
              </w:rPr>
            </w:pPr>
            <w:r w:rsidRPr="001E452E">
              <w:rPr>
                <w:rFonts w:ascii="Arial Narrow" w:hAnsi="Arial Narrow" w:cs="Calibri"/>
                <w:color w:val="000000"/>
                <w:sz w:val="18"/>
                <w:szCs w:val="18"/>
              </w:rPr>
              <w:t>Navedite pravilno šifro države konvencije.</w:t>
            </w:r>
          </w:p>
        </w:tc>
        <w:tc>
          <w:tcPr>
            <w:tcW w:w="993" w:type="dxa"/>
            <w:shd w:val="clear" w:color="auto" w:fill="auto"/>
            <w:hideMark/>
          </w:tcPr>
          <w:p w14:paraId="31038CF7" w14:textId="77777777" w:rsidR="00164608" w:rsidRPr="00023CC4" w:rsidRDefault="00164608" w:rsidP="00164608">
            <w:pPr>
              <w:rPr>
                <w:rFonts w:ascii="Arial Narrow" w:hAnsi="Arial Narrow" w:cs="Calibri"/>
                <w:color w:val="000000"/>
                <w:sz w:val="18"/>
                <w:szCs w:val="18"/>
              </w:rPr>
            </w:pPr>
            <w:r w:rsidRPr="001E452E">
              <w:rPr>
                <w:rFonts w:ascii="Arial Narrow" w:hAnsi="Arial Narrow" w:cs="Calibri"/>
                <w:color w:val="000000"/>
                <w:sz w:val="18"/>
                <w:szCs w:val="18"/>
              </w:rPr>
              <w:t>Zavrnitev</w:t>
            </w:r>
          </w:p>
        </w:tc>
      </w:tr>
      <w:tr w:rsidR="00164608" w:rsidRPr="00023CC4" w14:paraId="40383CD8" w14:textId="77777777" w:rsidTr="00164608">
        <w:trPr>
          <w:cantSplit/>
          <w:trHeight w:val="20"/>
        </w:trPr>
        <w:tc>
          <w:tcPr>
            <w:tcW w:w="4096" w:type="dxa"/>
            <w:shd w:val="clear" w:color="auto" w:fill="auto"/>
            <w:hideMark/>
          </w:tcPr>
          <w:p w14:paraId="71556628" w14:textId="77777777" w:rsidR="00164608" w:rsidRPr="001E452E" w:rsidRDefault="00164608" w:rsidP="00164608">
            <w:pPr>
              <w:rPr>
                <w:rFonts w:ascii="Arial Narrow" w:hAnsi="Arial Narrow" w:cs="Calibri"/>
                <w:color w:val="000000"/>
                <w:sz w:val="18"/>
                <w:szCs w:val="18"/>
              </w:rPr>
            </w:pPr>
            <w:r w:rsidRPr="001E452E">
              <w:rPr>
                <w:rFonts w:ascii="Arial Narrow" w:hAnsi="Arial Narrow" w:cs="Calibri"/>
                <w:color w:val="000000"/>
                <w:sz w:val="18"/>
                <w:szCs w:val="18"/>
              </w:rPr>
              <w:t>Kontrola na podatek: Država konvencije</w:t>
            </w:r>
          </w:p>
          <w:p w14:paraId="743D0157" w14:textId="77777777" w:rsidR="00164608" w:rsidRPr="00023CC4" w:rsidRDefault="00164608" w:rsidP="00164608">
            <w:pPr>
              <w:rPr>
                <w:rFonts w:ascii="Arial Narrow" w:hAnsi="Arial Narrow" w:cs="Calibri"/>
                <w:color w:val="000000"/>
                <w:sz w:val="18"/>
                <w:szCs w:val="18"/>
              </w:rPr>
            </w:pPr>
            <w:r w:rsidRPr="001E452E">
              <w:rPr>
                <w:rFonts w:ascii="Arial Narrow" w:hAnsi="Arial Narrow" w:cs="Calibri"/>
                <w:color w:val="000000"/>
                <w:sz w:val="18"/>
                <w:szCs w:val="18"/>
              </w:rPr>
              <w:t>Preverjamo ali je navedena šifra države pravilna. Če ni, program javi napako.</w:t>
            </w:r>
          </w:p>
        </w:tc>
        <w:tc>
          <w:tcPr>
            <w:tcW w:w="850" w:type="dxa"/>
            <w:shd w:val="clear" w:color="auto" w:fill="auto"/>
            <w:hideMark/>
          </w:tcPr>
          <w:p w14:paraId="63696DB3" w14:textId="77777777" w:rsidR="00164608" w:rsidRPr="00023CC4" w:rsidRDefault="00164608" w:rsidP="00164608">
            <w:pPr>
              <w:rPr>
                <w:rFonts w:ascii="Arial Narrow" w:hAnsi="Arial Narrow" w:cs="Calibri"/>
                <w:color w:val="000000"/>
                <w:sz w:val="18"/>
                <w:szCs w:val="18"/>
              </w:rPr>
            </w:pPr>
            <w:r w:rsidRPr="001E452E">
              <w:rPr>
                <w:rFonts w:ascii="Arial Narrow" w:hAnsi="Arial Narrow" w:cs="Calibri"/>
                <w:color w:val="000000"/>
                <w:sz w:val="18"/>
                <w:szCs w:val="18"/>
              </w:rPr>
              <w:t>AORZ013</w:t>
            </w:r>
          </w:p>
        </w:tc>
        <w:tc>
          <w:tcPr>
            <w:tcW w:w="2694" w:type="dxa"/>
            <w:shd w:val="clear" w:color="auto" w:fill="auto"/>
            <w:hideMark/>
          </w:tcPr>
          <w:p w14:paraId="5EA2590C" w14:textId="77777777" w:rsidR="00164608" w:rsidRPr="00023CC4" w:rsidRDefault="00164608" w:rsidP="00B85CA7">
            <w:pPr>
              <w:rPr>
                <w:rFonts w:ascii="Arial Narrow" w:hAnsi="Arial Narrow" w:cs="Calibri"/>
                <w:color w:val="000000"/>
                <w:sz w:val="18"/>
                <w:szCs w:val="18"/>
              </w:rPr>
            </w:pPr>
            <w:r w:rsidRPr="001E452E">
              <w:rPr>
                <w:rFonts w:ascii="Arial Narrow" w:hAnsi="Arial Narrow" w:cs="Calibri"/>
                <w:color w:val="000000"/>
                <w:sz w:val="18"/>
                <w:szCs w:val="18"/>
              </w:rPr>
              <w:t>Država ni skladna z državo zavarovanja iz branja podatkov o OZZ ali iz branja oz. zapisa podatkov o tuji zavarovani osebi v on-line sistem</w:t>
            </w:r>
            <w:r w:rsidR="00B85CA7">
              <w:rPr>
                <w:rFonts w:ascii="Arial Narrow" w:hAnsi="Arial Narrow" w:cs="Calibri"/>
                <w:color w:val="000000"/>
                <w:sz w:val="18"/>
                <w:szCs w:val="18"/>
              </w:rPr>
              <w:t>u.</w:t>
            </w:r>
          </w:p>
        </w:tc>
        <w:tc>
          <w:tcPr>
            <w:tcW w:w="1842" w:type="dxa"/>
            <w:shd w:val="clear" w:color="auto" w:fill="auto"/>
            <w:hideMark/>
          </w:tcPr>
          <w:p w14:paraId="153F0637" w14:textId="77777777" w:rsidR="00164608" w:rsidRPr="00023CC4" w:rsidRDefault="00164608" w:rsidP="00164608">
            <w:pPr>
              <w:rPr>
                <w:rFonts w:ascii="Arial Narrow" w:hAnsi="Arial Narrow" w:cs="Calibri"/>
                <w:color w:val="000000"/>
                <w:sz w:val="18"/>
                <w:szCs w:val="18"/>
              </w:rPr>
            </w:pPr>
            <w:r w:rsidRPr="001E452E">
              <w:rPr>
                <w:rFonts w:ascii="Arial Narrow" w:hAnsi="Arial Narrow" w:cs="Calibri"/>
                <w:color w:val="000000"/>
                <w:sz w:val="18"/>
                <w:szCs w:val="18"/>
              </w:rPr>
              <w:t>Navedite pravilno šifro države konvencije.</w:t>
            </w:r>
          </w:p>
        </w:tc>
        <w:tc>
          <w:tcPr>
            <w:tcW w:w="993" w:type="dxa"/>
            <w:shd w:val="clear" w:color="auto" w:fill="auto"/>
            <w:hideMark/>
          </w:tcPr>
          <w:p w14:paraId="2DDE3231" w14:textId="77777777" w:rsidR="00164608" w:rsidRPr="00023CC4" w:rsidRDefault="00164608" w:rsidP="00164608">
            <w:pPr>
              <w:rPr>
                <w:rFonts w:ascii="Arial Narrow" w:hAnsi="Arial Narrow" w:cs="Calibri"/>
                <w:color w:val="000000"/>
                <w:sz w:val="18"/>
                <w:szCs w:val="18"/>
              </w:rPr>
            </w:pPr>
            <w:r w:rsidRPr="001E452E">
              <w:rPr>
                <w:rFonts w:ascii="Arial Narrow" w:hAnsi="Arial Narrow" w:cs="Calibri"/>
                <w:color w:val="000000"/>
                <w:sz w:val="18"/>
                <w:szCs w:val="18"/>
              </w:rPr>
              <w:t>Zavrnitev</w:t>
            </w:r>
          </w:p>
        </w:tc>
      </w:tr>
    </w:tbl>
    <w:p w14:paraId="48830967" w14:textId="405AF688" w:rsidR="00AF0BE3" w:rsidRDefault="00AF0BE3" w:rsidP="00164608">
      <w:pPr>
        <w:rPr>
          <w:rFonts w:ascii="Arial" w:hAnsi="Arial" w:cs="Arial"/>
          <w:color w:val="000000"/>
          <w:sz w:val="16"/>
          <w:szCs w:val="16"/>
        </w:rPr>
      </w:pPr>
    </w:p>
    <w:p w14:paraId="7CB089BB" w14:textId="77777777" w:rsidR="00CD0191" w:rsidRDefault="00CD0191" w:rsidP="00164608">
      <w:pPr>
        <w:rPr>
          <w:rFonts w:ascii="Arial" w:hAnsi="Arial" w:cs="Arial"/>
          <w:color w:val="000000"/>
          <w:sz w:val="16"/>
          <w:szCs w:val="16"/>
        </w:rPr>
      </w:pPr>
    </w:p>
    <w:p w14:paraId="0B866278" w14:textId="77777777" w:rsidR="00164608" w:rsidRDefault="00164608" w:rsidP="000B2D0B">
      <w:pPr>
        <w:pStyle w:val="Naslov3"/>
      </w:pPr>
      <w:bookmarkStart w:id="87" w:name="_Toc430688709"/>
      <w:bookmarkStart w:id="88" w:name="_Toc231883555"/>
      <w:r w:rsidRPr="00DD0295">
        <w:t>Številka recepta</w:t>
      </w:r>
      <w:bookmarkEnd w:id="87"/>
      <w:bookmarkEnd w:id="88"/>
    </w:p>
    <w:p w14:paraId="3D7C56EF" w14:textId="77777777" w:rsidR="003034E1" w:rsidRPr="003034E1" w:rsidRDefault="003034E1" w:rsidP="008B1C49">
      <w:pPr>
        <w:pStyle w:val="abody"/>
      </w:pPr>
      <w:r w:rsidRPr="003034E1">
        <w:t>Navedene kontrole veljajo od 1.6.2016 dalje.</w:t>
      </w:r>
    </w:p>
    <w:tbl>
      <w:tblPr>
        <w:tblW w:w="10472"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3"/>
        <w:gridCol w:w="851"/>
        <w:gridCol w:w="2693"/>
        <w:gridCol w:w="1843"/>
        <w:gridCol w:w="992"/>
      </w:tblGrid>
      <w:tr w:rsidR="00FA536D" w:rsidRPr="00D86116" w14:paraId="56F41178" w14:textId="77777777" w:rsidTr="008B1C49">
        <w:trPr>
          <w:cantSplit/>
          <w:trHeight w:val="20"/>
          <w:tblHeader/>
        </w:trPr>
        <w:tc>
          <w:tcPr>
            <w:tcW w:w="4093" w:type="dxa"/>
            <w:shd w:val="clear" w:color="000000" w:fill="CCFFCC"/>
            <w:vAlign w:val="center"/>
            <w:hideMark/>
          </w:tcPr>
          <w:p w14:paraId="661FD149" w14:textId="77777777" w:rsidR="00FA536D" w:rsidRPr="00D86116" w:rsidRDefault="00FA536D" w:rsidP="00770BC4">
            <w:pPr>
              <w:jc w:val="center"/>
              <w:rPr>
                <w:rFonts w:ascii="Arial Narrow" w:hAnsi="Arial Narrow" w:cs="Arial"/>
                <w:b/>
                <w:bCs/>
                <w:color w:val="000000"/>
                <w:sz w:val="18"/>
                <w:szCs w:val="18"/>
              </w:rPr>
            </w:pPr>
            <w:r w:rsidRPr="00D86116">
              <w:rPr>
                <w:rFonts w:ascii="Arial Narrow" w:hAnsi="Arial Narrow" w:cs="Arial"/>
                <w:b/>
                <w:bCs/>
                <w:color w:val="000000"/>
                <w:sz w:val="18"/>
                <w:szCs w:val="18"/>
              </w:rPr>
              <w:t>Kontrola</w:t>
            </w:r>
          </w:p>
        </w:tc>
        <w:tc>
          <w:tcPr>
            <w:tcW w:w="851" w:type="dxa"/>
            <w:shd w:val="clear" w:color="000000" w:fill="CCFFCC"/>
            <w:noWrap/>
            <w:vAlign w:val="center"/>
            <w:hideMark/>
          </w:tcPr>
          <w:p w14:paraId="6DACBBC7" w14:textId="77777777" w:rsidR="00FA536D" w:rsidRPr="00D86116" w:rsidRDefault="00FA536D" w:rsidP="00770BC4">
            <w:pPr>
              <w:jc w:val="center"/>
              <w:rPr>
                <w:rFonts w:ascii="Arial Narrow" w:hAnsi="Arial Narrow" w:cs="Arial"/>
                <w:b/>
                <w:bCs/>
                <w:color w:val="000000"/>
                <w:sz w:val="18"/>
                <w:szCs w:val="18"/>
              </w:rPr>
            </w:pPr>
            <w:r w:rsidRPr="00D86116">
              <w:rPr>
                <w:rFonts w:ascii="Arial Narrow" w:hAnsi="Arial Narrow" w:cs="Arial"/>
                <w:b/>
                <w:bCs/>
                <w:color w:val="000000"/>
                <w:sz w:val="18"/>
                <w:szCs w:val="18"/>
              </w:rPr>
              <w:t>Šifra napake</w:t>
            </w:r>
          </w:p>
        </w:tc>
        <w:tc>
          <w:tcPr>
            <w:tcW w:w="2693" w:type="dxa"/>
            <w:shd w:val="clear" w:color="000000" w:fill="CCFFCC"/>
            <w:noWrap/>
            <w:vAlign w:val="center"/>
            <w:hideMark/>
          </w:tcPr>
          <w:p w14:paraId="16ACAE77" w14:textId="77777777" w:rsidR="00FA536D" w:rsidRPr="00D86116" w:rsidRDefault="00FA536D" w:rsidP="00770BC4">
            <w:pPr>
              <w:jc w:val="center"/>
              <w:rPr>
                <w:rFonts w:ascii="Arial Narrow" w:hAnsi="Arial Narrow" w:cs="Arial"/>
                <w:b/>
                <w:bCs/>
                <w:color w:val="000000"/>
                <w:sz w:val="18"/>
                <w:szCs w:val="18"/>
              </w:rPr>
            </w:pPr>
            <w:r w:rsidRPr="00D86116">
              <w:rPr>
                <w:rFonts w:ascii="Arial Narrow" w:hAnsi="Arial Narrow" w:cs="Arial"/>
                <w:b/>
                <w:bCs/>
                <w:color w:val="000000"/>
                <w:sz w:val="18"/>
                <w:szCs w:val="18"/>
              </w:rPr>
              <w:t>Opis napake</w:t>
            </w:r>
          </w:p>
        </w:tc>
        <w:tc>
          <w:tcPr>
            <w:tcW w:w="1843" w:type="dxa"/>
            <w:shd w:val="clear" w:color="000000" w:fill="CCFFCC"/>
            <w:noWrap/>
            <w:vAlign w:val="center"/>
            <w:hideMark/>
          </w:tcPr>
          <w:p w14:paraId="79ADD7BB" w14:textId="77777777" w:rsidR="00FA536D" w:rsidRPr="00D86116" w:rsidRDefault="00FA536D" w:rsidP="00770BC4">
            <w:pPr>
              <w:jc w:val="center"/>
              <w:rPr>
                <w:rFonts w:ascii="Arial Narrow" w:hAnsi="Arial Narrow" w:cs="Arial"/>
                <w:b/>
                <w:bCs/>
                <w:color w:val="000000"/>
                <w:sz w:val="18"/>
                <w:szCs w:val="18"/>
              </w:rPr>
            </w:pPr>
            <w:r w:rsidRPr="00D86116">
              <w:rPr>
                <w:rFonts w:ascii="Arial Narrow" w:hAnsi="Arial Narrow" w:cs="Arial"/>
                <w:b/>
                <w:bCs/>
                <w:color w:val="000000"/>
                <w:sz w:val="18"/>
                <w:szCs w:val="18"/>
              </w:rPr>
              <w:t>Nasvet za odpravo</w:t>
            </w:r>
          </w:p>
        </w:tc>
        <w:tc>
          <w:tcPr>
            <w:tcW w:w="992" w:type="dxa"/>
            <w:shd w:val="clear" w:color="000000" w:fill="CCFFCC"/>
            <w:vAlign w:val="center"/>
            <w:hideMark/>
          </w:tcPr>
          <w:p w14:paraId="1D3A0C3C" w14:textId="77777777" w:rsidR="00FA536D" w:rsidRPr="00D86116" w:rsidRDefault="00FA536D" w:rsidP="00770BC4">
            <w:pPr>
              <w:jc w:val="center"/>
              <w:rPr>
                <w:rFonts w:ascii="Arial Narrow" w:hAnsi="Arial Narrow" w:cs="Arial"/>
                <w:b/>
                <w:bCs/>
                <w:color w:val="000000"/>
                <w:sz w:val="18"/>
                <w:szCs w:val="18"/>
              </w:rPr>
            </w:pPr>
            <w:r w:rsidRPr="00D86116">
              <w:rPr>
                <w:rFonts w:ascii="Arial Narrow" w:hAnsi="Arial Narrow" w:cs="Arial"/>
                <w:b/>
                <w:bCs/>
                <w:color w:val="000000"/>
                <w:sz w:val="18"/>
                <w:szCs w:val="18"/>
              </w:rPr>
              <w:t>Vrsta napake</w:t>
            </w:r>
          </w:p>
        </w:tc>
      </w:tr>
      <w:tr w:rsidR="00DF5640" w:rsidRPr="00D86116" w14:paraId="793153D0" w14:textId="77777777" w:rsidTr="008B1C49">
        <w:trPr>
          <w:cantSplit/>
          <w:trHeight w:val="20"/>
        </w:trPr>
        <w:tc>
          <w:tcPr>
            <w:tcW w:w="4093" w:type="dxa"/>
            <w:shd w:val="clear" w:color="auto" w:fill="auto"/>
            <w:vAlign w:val="center"/>
          </w:tcPr>
          <w:p w14:paraId="6C4F00DB" w14:textId="77777777" w:rsidR="00DF5640" w:rsidRPr="00DF5640" w:rsidRDefault="00DF5640" w:rsidP="00DF5640">
            <w:pPr>
              <w:rPr>
                <w:rFonts w:ascii="Arial Narrow" w:hAnsi="Arial Narrow" w:cs="Arial"/>
                <w:color w:val="000000"/>
                <w:sz w:val="18"/>
                <w:szCs w:val="18"/>
                <w:u w:val="single"/>
              </w:rPr>
            </w:pPr>
            <w:r w:rsidRPr="00DF5640">
              <w:rPr>
                <w:rFonts w:ascii="Arial Narrow" w:hAnsi="Arial Narrow" w:cs="Arial"/>
                <w:color w:val="000000"/>
                <w:sz w:val="18"/>
                <w:szCs w:val="18"/>
                <w:u w:val="single"/>
              </w:rPr>
              <w:t xml:space="preserve">Kontrola na podatek: </w:t>
            </w:r>
          </w:p>
          <w:p w14:paraId="2DE0D0B7" w14:textId="77777777" w:rsidR="00DF5640" w:rsidRPr="00DF5640" w:rsidRDefault="00DF5640" w:rsidP="00DF5640">
            <w:pPr>
              <w:rPr>
                <w:rFonts w:ascii="Arial Narrow" w:hAnsi="Arial Narrow" w:cs="Arial"/>
                <w:color w:val="000000"/>
                <w:sz w:val="18"/>
                <w:szCs w:val="18"/>
                <w:u w:val="single"/>
              </w:rPr>
            </w:pPr>
            <w:r w:rsidRPr="00DF5640">
              <w:rPr>
                <w:rFonts w:ascii="Arial Narrow" w:hAnsi="Arial Narrow" w:cs="Arial"/>
                <w:color w:val="000000"/>
                <w:sz w:val="18"/>
                <w:szCs w:val="18"/>
                <w:u w:val="single"/>
              </w:rPr>
              <w:t>Številka recepta</w:t>
            </w:r>
          </w:p>
          <w:p w14:paraId="24B3B966" w14:textId="77777777" w:rsidR="00DF5640" w:rsidRPr="00DF5640" w:rsidRDefault="00DF5640" w:rsidP="00DF5640">
            <w:pPr>
              <w:rPr>
                <w:rFonts w:ascii="Arial Narrow" w:hAnsi="Arial Narrow" w:cs="Arial"/>
                <w:color w:val="000000"/>
                <w:sz w:val="18"/>
                <w:szCs w:val="18"/>
              </w:rPr>
            </w:pPr>
            <w:r w:rsidRPr="00DF5640">
              <w:rPr>
                <w:rFonts w:ascii="Arial Narrow" w:hAnsi="Arial Narrow" w:cs="Arial"/>
                <w:color w:val="000000"/>
                <w:sz w:val="18"/>
                <w:szCs w:val="18"/>
              </w:rPr>
              <w:t xml:space="preserve">Preverjanje obstoja podatka v IS Zavoda – kontrola na podvojenost zapisa. Preverimo, če je recept s tako številko že bil poslan. </w:t>
            </w:r>
          </w:p>
          <w:p w14:paraId="1DDC4B62" w14:textId="77777777" w:rsidR="00DF5640" w:rsidRPr="00DF5640" w:rsidRDefault="00DF5640" w:rsidP="00DF5640">
            <w:pPr>
              <w:rPr>
                <w:rFonts w:ascii="Arial Narrow" w:hAnsi="Arial Narrow" w:cs="Arial"/>
                <w:color w:val="000000"/>
                <w:sz w:val="18"/>
                <w:szCs w:val="18"/>
              </w:rPr>
            </w:pPr>
            <w:r w:rsidRPr="00DF5640">
              <w:rPr>
                <w:rFonts w:ascii="Arial Narrow" w:hAnsi="Arial Narrow" w:cs="Arial"/>
                <w:color w:val="000000"/>
                <w:sz w:val="18"/>
                <w:szCs w:val="18"/>
              </w:rPr>
              <w:t>Če je, potem program javi napako.</w:t>
            </w:r>
          </w:p>
          <w:p w14:paraId="2744B376" w14:textId="77777777" w:rsidR="00DF5640" w:rsidRPr="00D86116" w:rsidRDefault="00DF5640" w:rsidP="00DF5640">
            <w:pPr>
              <w:rPr>
                <w:rFonts w:ascii="Arial Narrow" w:hAnsi="Arial Narrow" w:cs="Arial"/>
                <w:color w:val="000000"/>
                <w:sz w:val="18"/>
                <w:szCs w:val="18"/>
                <w:u w:val="single"/>
              </w:rPr>
            </w:pPr>
            <w:r w:rsidRPr="00DF5640">
              <w:rPr>
                <w:rFonts w:ascii="Arial Narrow" w:hAnsi="Arial Narrow" w:cs="Arial"/>
                <w:color w:val="000000"/>
                <w:sz w:val="18"/>
                <w:szCs w:val="18"/>
              </w:rPr>
              <w:t>Kontrola se izvaja za recepte izdane do 1.6.2016</w:t>
            </w:r>
          </w:p>
        </w:tc>
        <w:tc>
          <w:tcPr>
            <w:tcW w:w="851" w:type="dxa"/>
            <w:shd w:val="clear" w:color="auto" w:fill="auto"/>
            <w:noWrap/>
            <w:vAlign w:val="center"/>
          </w:tcPr>
          <w:p w14:paraId="11A58CF0" w14:textId="77777777" w:rsidR="00DF5640" w:rsidRPr="00D86116" w:rsidRDefault="00DF5640" w:rsidP="00770BC4">
            <w:pPr>
              <w:rPr>
                <w:rFonts w:ascii="Arial Narrow" w:hAnsi="Arial Narrow" w:cs="Arial"/>
                <w:color w:val="000000"/>
                <w:sz w:val="18"/>
                <w:szCs w:val="18"/>
              </w:rPr>
            </w:pPr>
            <w:r w:rsidRPr="00DF5640">
              <w:rPr>
                <w:rFonts w:ascii="Arial Narrow" w:hAnsi="Arial Narrow" w:cs="Arial"/>
                <w:color w:val="000000"/>
                <w:sz w:val="18"/>
                <w:szCs w:val="18"/>
              </w:rPr>
              <w:t>AORZ001</w:t>
            </w:r>
          </w:p>
        </w:tc>
        <w:tc>
          <w:tcPr>
            <w:tcW w:w="2693" w:type="dxa"/>
            <w:shd w:val="clear" w:color="auto" w:fill="auto"/>
            <w:vAlign w:val="center"/>
          </w:tcPr>
          <w:p w14:paraId="171C8937" w14:textId="77777777" w:rsidR="00DF5640" w:rsidRPr="00D86116" w:rsidRDefault="00DF5640" w:rsidP="00770BC4">
            <w:pPr>
              <w:rPr>
                <w:rFonts w:ascii="Arial Narrow" w:hAnsi="Arial Narrow" w:cs="Arial"/>
                <w:color w:val="000000"/>
                <w:sz w:val="18"/>
                <w:szCs w:val="18"/>
              </w:rPr>
            </w:pPr>
            <w:r w:rsidRPr="00DF5640">
              <w:rPr>
                <w:rFonts w:ascii="Arial Narrow" w:hAnsi="Arial Narrow" w:cs="Arial"/>
                <w:color w:val="000000"/>
                <w:sz w:val="18"/>
                <w:szCs w:val="18"/>
              </w:rPr>
              <w:t>Zapis s to številko recepta za tega izvajalca že obstaja.</w:t>
            </w:r>
          </w:p>
        </w:tc>
        <w:tc>
          <w:tcPr>
            <w:tcW w:w="1843" w:type="dxa"/>
            <w:shd w:val="clear" w:color="auto" w:fill="auto"/>
            <w:vAlign w:val="center"/>
          </w:tcPr>
          <w:p w14:paraId="3CC8B508" w14:textId="77777777" w:rsidR="00DF5640" w:rsidRPr="00D86116" w:rsidRDefault="00DF5640" w:rsidP="00770BC4">
            <w:pPr>
              <w:rPr>
                <w:rFonts w:ascii="Arial Narrow" w:hAnsi="Arial Narrow" w:cs="Arial"/>
                <w:color w:val="000000"/>
                <w:sz w:val="18"/>
                <w:szCs w:val="18"/>
              </w:rPr>
            </w:pPr>
            <w:r w:rsidRPr="00DF5640">
              <w:rPr>
                <w:rFonts w:ascii="Arial Narrow" w:hAnsi="Arial Narrow" w:cs="Arial"/>
                <w:color w:val="000000"/>
                <w:sz w:val="18"/>
                <w:szCs w:val="18"/>
              </w:rPr>
              <w:t>Preverite ali ste recept že posredovali.</w:t>
            </w:r>
          </w:p>
        </w:tc>
        <w:tc>
          <w:tcPr>
            <w:tcW w:w="992" w:type="dxa"/>
            <w:shd w:val="clear" w:color="auto" w:fill="auto"/>
            <w:vAlign w:val="center"/>
          </w:tcPr>
          <w:p w14:paraId="7AD5DAA1" w14:textId="77777777" w:rsidR="00DF5640" w:rsidRPr="00D86116" w:rsidRDefault="00DF5640" w:rsidP="00770BC4">
            <w:pPr>
              <w:rPr>
                <w:rFonts w:ascii="Arial Narrow" w:hAnsi="Arial Narrow" w:cs="Arial"/>
                <w:color w:val="000000"/>
                <w:sz w:val="18"/>
                <w:szCs w:val="18"/>
              </w:rPr>
            </w:pPr>
            <w:r w:rsidRPr="00DF5640">
              <w:rPr>
                <w:rFonts w:ascii="Arial Narrow" w:hAnsi="Arial Narrow" w:cs="Arial"/>
                <w:color w:val="000000"/>
                <w:sz w:val="18"/>
                <w:szCs w:val="18"/>
              </w:rPr>
              <w:t>Zavrnitev</w:t>
            </w:r>
          </w:p>
        </w:tc>
      </w:tr>
      <w:tr w:rsidR="00FA536D" w:rsidRPr="00D86116" w14:paraId="7A9A9B32" w14:textId="77777777" w:rsidTr="008B1C49">
        <w:trPr>
          <w:cantSplit/>
          <w:trHeight w:val="20"/>
        </w:trPr>
        <w:tc>
          <w:tcPr>
            <w:tcW w:w="4093" w:type="dxa"/>
            <w:shd w:val="clear" w:color="auto" w:fill="auto"/>
            <w:vAlign w:val="center"/>
            <w:hideMark/>
          </w:tcPr>
          <w:p w14:paraId="7469402E" w14:textId="77777777" w:rsidR="00FA536D" w:rsidRPr="00D86116" w:rsidRDefault="00FA536D" w:rsidP="00770BC4">
            <w:pPr>
              <w:rPr>
                <w:rFonts w:ascii="Arial Narrow" w:hAnsi="Arial Narrow" w:cs="Arial"/>
                <w:color w:val="000000"/>
                <w:sz w:val="18"/>
                <w:szCs w:val="18"/>
                <w:u w:val="single"/>
              </w:rPr>
            </w:pPr>
            <w:r w:rsidRPr="00D86116">
              <w:rPr>
                <w:rFonts w:ascii="Arial Narrow" w:hAnsi="Arial Narrow" w:cs="Arial"/>
                <w:color w:val="000000"/>
                <w:sz w:val="18"/>
                <w:szCs w:val="18"/>
                <w:u w:val="single"/>
              </w:rPr>
              <w:t xml:space="preserve">Kontrola na podatek: </w:t>
            </w:r>
          </w:p>
          <w:p w14:paraId="04D01B07" w14:textId="77777777" w:rsidR="00FA536D" w:rsidRPr="00D86116" w:rsidRDefault="00FA536D" w:rsidP="00770BC4">
            <w:pPr>
              <w:rPr>
                <w:rFonts w:ascii="Arial Narrow" w:hAnsi="Arial Narrow" w:cs="Arial"/>
                <w:color w:val="000000"/>
                <w:sz w:val="18"/>
                <w:szCs w:val="18"/>
                <w:u w:val="single"/>
              </w:rPr>
            </w:pPr>
            <w:r w:rsidRPr="00D86116">
              <w:rPr>
                <w:rFonts w:ascii="Arial Narrow" w:hAnsi="Arial Narrow" w:cs="Arial"/>
                <w:color w:val="000000"/>
                <w:sz w:val="18"/>
                <w:szCs w:val="18"/>
                <w:u w:val="single"/>
              </w:rPr>
              <w:t>Številka recepta</w:t>
            </w:r>
          </w:p>
          <w:p w14:paraId="3EA987D3"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 xml:space="preserve">Preverjanje obstoja podatka v IS Zavoda – kontrola na podvojenost zapisa. Preverimo, če je recept s tako številko že bil poslan in ni bil storniran. </w:t>
            </w:r>
          </w:p>
          <w:p w14:paraId="08CC90E8"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Če je, potem program javi napako.</w:t>
            </w:r>
          </w:p>
          <w:p w14:paraId="2ADFD34C" w14:textId="77777777" w:rsidR="00FA536D" w:rsidRPr="00D86116" w:rsidRDefault="00FA536D" w:rsidP="00770BC4">
            <w:pPr>
              <w:rPr>
                <w:rFonts w:ascii="Arial Narrow" w:hAnsi="Arial Narrow" w:cs="Arial"/>
                <w:color w:val="000000"/>
                <w:sz w:val="18"/>
                <w:szCs w:val="18"/>
                <w:u w:val="single"/>
              </w:rPr>
            </w:pPr>
            <w:r w:rsidRPr="00D86116">
              <w:rPr>
                <w:rFonts w:ascii="Arial Narrow" w:hAnsi="Arial Narrow" w:cs="Arial"/>
                <w:color w:val="000000"/>
                <w:sz w:val="18"/>
                <w:szCs w:val="18"/>
              </w:rPr>
              <w:t>Podvojena številka recepta je dovoljena pri izdajah na obnovljivi recept in delnih izdajah.</w:t>
            </w:r>
          </w:p>
        </w:tc>
        <w:tc>
          <w:tcPr>
            <w:tcW w:w="851" w:type="dxa"/>
            <w:shd w:val="clear" w:color="auto" w:fill="auto"/>
            <w:noWrap/>
            <w:vAlign w:val="center"/>
            <w:hideMark/>
          </w:tcPr>
          <w:p w14:paraId="67B9DB3B"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AORZ008</w:t>
            </w:r>
          </w:p>
        </w:tc>
        <w:tc>
          <w:tcPr>
            <w:tcW w:w="2693" w:type="dxa"/>
            <w:shd w:val="clear" w:color="auto" w:fill="auto"/>
            <w:vAlign w:val="center"/>
            <w:hideMark/>
          </w:tcPr>
          <w:p w14:paraId="601C515B"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Zapis s to Številko recepta že obstaja.</w:t>
            </w:r>
          </w:p>
        </w:tc>
        <w:tc>
          <w:tcPr>
            <w:tcW w:w="1843" w:type="dxa"/>
            <w:shd w:val="clear" w:color="auto" w:fill="auto"/>
            <w:vAlign w:val="center"/>
            <w:hideMark/>
          </w:tcPr>
          <w:p w14:paraId="3969F19E"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Preverite, ali ste pravilno vnesli številko recepta, pravilno označili vrsto listine, vrsto dokumenta, podatke o obnovljivem receptu ali podatke o delni izdaji.</w:t>
            </w:r>
          </w:p>
        </w:tc>
        <w:tc>
          <w:tcPr>
            <w:tcW w:w="992" w:type="dxa"/>
            <w:shd w:val="clear" w:color="auto" w:fill="auto"/>
            <w:vAlign w:val="center"/>
            <w:hideMark/>
          </w:tcPr>
          <w:p w14:paraId="306700E8"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Zavrnitev</w:t>
            </w:r>
          </w:p>
        </w:tc>
      </w:tr>
      <w:tr w:rsidR="00FA536D" w:rsidRPr="00D86116" w14:paraId="77A87844" w14:textId="77777777" w:rsidTr="008B1C49">
        <w:trPr>
          <w:cantSplit/>
          <w:trHeight w:val="20"/>
        </w:trPr>
        <w:tc>
          <w:tcPr>
            <w:tcW w:w="4093" w:type="dxa"/>
            <w:shd w:val="clear" w:color="auto" w:fill="auto"/>
            <w:vAlign w:val="center"/>
            <w:hideMark/>
          </w:tcPr>
          <w:p w14:paraId="1840C1FB" w14:textId="77777777" w:rsidR="00FA536D" w:rsidRPr="00D86116" w:rsidRDefault="00FA536D" w:rsidP="00770BC4">
            <w:pPr>
              <w:rPr>
                <w:rFonts w:ascii="Arial Narrow" w:hAnsi="Arial Narrow" w:cs="Arial"/>
                <w:color w:val="000000"/>
                <w:sz w:val="18"/>
                <w:szCs w:val="18"/>
                <w:u w:val="single"/>
              </w:rPr>
            </w:pPr>
            <w:r w:rsidRPr="00D86116">
              <w:rPr>
                <w:rFonts w:ascii="Arial Narrow" w:hAnsi="Arial Narrow" w:cs="Arial"/>
                <w:color w:val="000000"/>
                <w:sz w:val="18"/>
                <w:szCs w:val="18"/>
                <w:u w:val="single"/>
              </w:rPr>
              <w:t xml:space="preserve">Kontrola na podatek: </w:t>
            </w:r>
          </w:p>
          <w:p w14:paraId="075E748E" w14:textId="77777777" w:rsidR="00FA536D" w:rsidRPr="00D86116" w:rsidRDefault="00FA536D" w:rsidP="00770BC4">
            <w:pPr>
              <w:rPr>
                <w:rFonts w:ascii="Arial Narrow" w:hAnsi="Arial Narrow" w:cs="Arial"/>
                <w:color w:val="000000"/>
                <w:sz w:val="18"/>
                <w:szCs w:val="18"/>
                <w:u w:val="single"/>
              </w:rPr>
            </w:pPr>
            <w:r w:rsidRPr="00D86116">
              <w:rPr>
                <w:rFonts w:ascii="Arial Narrow" w:hAnsi="Arial Narrow" w:cs="Arial"/>
                <w:color w:val="000000"/>
                <w:sz w:val="18"/>
                <w:szCs w:val="18"/>
                <w:u w:val="single"/>
              </w:rPr>
              <w:t>Številka recepta</w:t>
            </w:r>
          </w:p>
          <w:p w14:paraId="4DAA322B"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Preverjanje pravilnosti zapisa številke recepta.</w:t>
            </w:r>
          </w:p>
          <w:p w14:paraId="15537982" w14:textId="77777777" w:rsidR="00FA536D" w:rsidRPr="00D86116" w:rsidRDefault="00FA536D" w:rsidP="00770BC4">
            <w:pPr>
              <w:rPr>
                <w:rFonts w:ascii="Arial Narrow" w:hAnsi="Arial Narrow" w:cs="Arial"/>
                <w:color w:val="000000"/>
                <w:sz w:val="18"/>
                <w:szCs w:val="18"/>
                <w:u w:val="single"/>
              </w:rPr>
            </w:pPr>
            <w:r w:rsidRPr="00D86116">
              <w:rPr>
                <w:rFonts w:ascii="Arial Narrow" w:hAnsi="Arial Narrow" w:cs="Arial"/>
                <w:color w:val="000000"/>
                <w:sz w:val="18"/>
                <w:szCs w:val="18"/>
              </w:rPr>
              <w:t>Če številka recepta ne ustreza dovoljeni obliki, potem program javi napako.</w:t>
            </w:r>
          </w:p>
        </w:tc>
        <w:tc>
          <w:tcPr>
            <w:tcW w:w="851" w:type="dxa"/>
            <w:shd w:val="clear" w:color="auto" w:fill="auto"/>
            <w:noWrap/>
            <w:vAlign w:val="center"/>
            <w:hideMark/>
          </w:tcPr>
          <w:p w14:paraId="3E693A8E"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AORZ009</w:t>
            </w:r>
          </w:p>
        </w:tc>
        <w:tc>
          <w:tcPr>
            <w:tcW w:w="2693" w:type="dxa"/>
            <w:shd w:val="clear" w:color="auto" w:fill="auto"/>
            <w:vAlign w:val="center"/>
            <w:hideMark/>
          </w:tcPr>
          <w:p w14:paraId="65F83A9E"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Številka recepta ni v skladu z dovoljeno obliko.</w:t>
            </w:r>
          </w:p>
        </w:tc>
        <w:tc>
          <w:tcPr>
            <w:tcW w:w="1843" w:type="dxa"/>
            <w:shd w:val="clear" w:color="auto" w:fill="auto"/>
            <w:vAlign w:val="center"/>
            <w:hideMark/>
          </w:tcPr>
          <w:p w14:paraId="7EEDA1DA"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Preverite, ali ste pravilno vnesli številko recepta, pravilno označili vrsto listine in vrsto dokumenta.</w:t>
            </w:r>
          </w:p>
        </w:tc>
        <w:tc>
          <w:tcPr>
            <w:tcW w:w="992" w:type="dxa"/>
            <w:shd w:val="clear" w:color="auto" w:fill="auto"/>
            <w:vAlign w:val="center"/>
            <w:hideMark/>
          </w:tcPr>
          <w:p w14:paraId="7D671BF5"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Zavrnitev</w:t>
            </w:r>
          </w:p>
        </w:tc>
      </w:tr>
      <w:tr w:rsidR="00FA536D" w:rsidRPr="00D86116" w14:paraId="40792E38" w14:textId="77777777" w:rsidTr="008B1C49">
        <w:trPr>
          <w:cantSplit/>
          <w:trHeight w:val="20"/>
        </w:trPr>
        <w:tc>
          <w:tcPr>
            <w:tcW w:w="4093" w:type="dxa"/>
            <w:shd w:val="clear" w:color="auto" w:fill="auto"/>
            <w:vAlign w:val="center"/>
            <w:hideMark/>
          </w:tcPr>
          <w:p w14:paraId="151AC90F" w14:textId="77777777" w:rsidR="00FA536D" w:rsidRPr="00D86116" w:rsidRDefault="00FA536D" w:rsidP="00770BC4">
            <w:pPr>
              <w:rPr>
                <w:rFonts w:ascii="Arial Narrow" w:hAnsi="Arial Narrow" w:cs="Arial"/>
                <w:color w:val="000000"/>
                <w:sz w:val="18"/>
                <w:szCs w:val="18"/>
                <w:u w:val="single"/>
              </w:rPr>
            </w:pPr>
            <w:r w:rsidRPr="00D86116">
              <w:rPr>
                <w:rFonts w:ascii="Arial Narrow" w:hAnsi="Arial Narrow" w:cs="Arial"/>
                <w:color w:val="000000"/>
                <w:sz w:val="18"/>
                <w:szCs w:val="18"/>
                <w:u w:val="single"/>
              </w:rPr>
              <w:t xml:space="preserve">Kontrola na podatek: </w:t>
            </w:r>
          </w:p>
          <w:p w14:paraId="3F9FFDC5" w14:textId="77777777" w:rsidR="00FA536D" w:rsidRPr="00D86116" w:rsidRDefault="00FA536D" w:rsidP="00770BC4">
            <w:pPr>
              <w:rPr>
                <w:rFonts w:ascii="Arial Narrow" w:hAnsi="Arial Narrow" w:cs="Arial"/>
                <w:color w:val="000000"/>
                <w:sz w:val="18"/>
                <w:szCs w:val="18"/>
                <w:u w:val="single"/>
              </w:rPr>
            </w:pPr>
            <w:r w:rsidRPr="00D86116">
              <w:rPr>
                <w:rFonts w:ascii="Arial Narrow" w:hAnsi="Arial Narrow" w:cs="Arial"/>
                <w:color w:val="000000"/>
                <w:sz w:val="18"/>
                <w:szCs w:val="18"/>
                <w:u w:val="single"/>
              </w:rPr>
              <w:t>Številka recepta</w:t>
            </w:r>
          </w:p>
          <w:p w14:paraId="77D746AE"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 xml:space="preserve">Preverjanje veljavnosti obnovljivega recepta in delne izdaje. </w:t>
            </w:r>
          </w:p>
          <w:p w14:paraId="18BF726E" w14:textId="77777777" w:rsidR="00FA536D" w:rsidRPr="00D86116" w:rsidRDefault="00FA536D" w:rsidP="00770BC4">
            <w:pPr>
              <w:rPr>
                <w:rFonts w:ascii="Arial Narrow" w:hAnsi="Arial Narrow" w:cs="Arial"/>
                <w:color w:val="000000"/>
                <w:sz w:val="18"/>
                <w:szCs w:val="18"/>
                <w:u w:val="single"/>
              </w:rPr>
            </w:pPr>
            <w:r w:rsidRPr="00D86116">
              <w:rPr>
                <w:rFonts w:ascii="Arial Narrow" w:hAnsi="Arial Narrow" w:cs="Arial"/>
                <w:color w:val="000000"/>
                <w:sz w:val="18"/>
                <w:szCs w:val="18"/>
              </w:rPr>
              <w:t>Če je potekel dovoljeni rok od prve izdaje, potem program javi napako.</w:t>
            </w:r>
          </w:p>
        </w:tc>
        <w:tc>
          <w:tcPr>
            <w:tcW w:w="851" w:type="dxa"/>
            <w:shd w:val="clear" w:color="auto" w:fill="auto"/>
            <w:noWrap/>
            <w:vAlign w:val="center"/>
            <w:hideMark/>
          </w:tcPr>
          <w:p w14:paraId="0395AB20"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AORZ010</w:t>
            </w:r>
          </w:p>
        </w:tc>
        <w:tc>
          <w:tcPr>
            <w:tcW w:w="2693" w:type="dxa"/>
            <w:shd w:val="clear" w:color="auto" w:fill="auto"/>
            <w:vAlign w:val="center"/>
            <w:hideMark/>
          </w:tcPr>
          <w:p w14:paraId="1FD290D7"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Veljavnost predpisanega obnovljivega recepta je potekla oz. potekel je rok za delne izdaje.</w:t>
            </w:r>
          </w:p>
        </w:tc>
        <w:tc>
          <w:tcPr>
            <w:tcW w:w="1843" w:type="dxa"/>
            <w:shd w:val="clear" w:color="auto" w:fill="auto"/>
            <w:vAlign w:val="center"/>
            <w:hideMark/>
          </w:tcPr>
          <w:p w14:paraId="6C0B5401"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Preverite, ali ste pravilno vnesli številko recepta, pravilno označili vrsto listine, vrsto dokumenta ali podatke o obnovljivem receptu ali podatke o delni izdaji.</w:t>
            </w:r>
          </w:p>
        </w:tc>
        <w:tc>
          <w:tcPr>
            <w:tcW w:w="992" w:type="dxa"/>
            <w:shd w:val="clear" w:color="auto" w:fill="auto"/>
            <w:vAlign w:val="center"/>
            <w:hideMark/>
          </w:tcPr>
          <w:p w14:paraId="09A2AAA5"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Zavrnitev</w:t>
            </w:r>
          </w:p>
        </w:tc>
      </w:tr>
      <w:tr w:rsidR="00FA536D" w:rsidRPr="00D86116" w14:paraId="0459375C" w14:textId="77777777" w:rsidTr="008B1C49">
        <w:trPr>
          <w:cantSplit/>
          <w:trHeight w:val="20"/>
        </w:trPr>
        <w:tc>
          <w:tcPr>
            <w:tcW w:w="4093" w:type="dxa"/>
            <w:shd w:val="clear" w:color="auto" w:fill="auto"/>
            <w:vAlign w:val="center"/>
            <w:hideMark/>
          </w:tcPr>
          <w:p w14:paraId="03EEEF9E" w14:textId="77777777" w:rsidR="00FA536D" w:rsidRPr="00D86116" w:rsidRDefault="00FA536D" w:rsidP="00770BC4">
            <w:pPr>
              <w:rPr>
                <w:rFonts w:ascii="Arial Narrow" w:hAnsi="Arial Narrow" w:cs="Arial"/>
                <w:color w:val="000000"/>
                <w:sz w:val="18"/>
                <w:szCs w:val="18"/>
                <w:u w:val="single"/>
              </w:rPr>
            </w:pPr>
            <w:r w:rsidRPr="00D86116">
              <w:rPr>
                <w:rFonts w:ascii="Arial Narrow" w:hAnsi="Arial Narrow" w:cs="Arial"/>
                <w:color w:val="000000"/>
                <w:sz w:val="18"/>
                <w:szCs w:val="18"/>
                <w:u w:val="single"/>
              </w:rPr>
              <w:t xml:space="preserve">Kontrola na podatek: </w:t>
            </w:r>
          </w:p>
          <w:p w14:paraId="006B28A4"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vrsta listine in vrsta dokumenta.</w:t>
            </w:r>
          </w:p>
          <w:p w14:paraId="2A02BD73"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Preverimo ustreznost navedene kombinacije. Kontrola je potrebna zaradi povezave s kontrolami nad pravilnostjo zapisa številke recepta.</w:t>
            </w:r>
          </w:p>
          <w:p w14:paraId="462A9C27" w14:textId="77777777" w:rsidR="00FA536D" w:rsidRPr="00D86116" w:rsidRDefault="00FA536D" w:rsidP="00770BC4">
            <w:pPr>
              <w:rPr>
                <w:rFonts w:ascii="Arial Narrow" w:hAnsi="Arial Narrow" w:cs="Arial"/>
                <w:color w:val="000000"/>
                <w:sz w:val="18"/>
                <w:szCs w:val="18"/>
                <w:u w:val="single"/>
              </w:rPr>
            </w:pPr>
            <w:r w:rsidRPr="00D86116">
              <w:rPr>
                <w:rFonts w:ascii="Arial Narrow" w:hAnsi="Arial Narrow" w:cs="Arial"/>
                <w:color w:val="000000"/>
                <w:sz w:val="18"/>
                <w:szCs w:val="18"/>
              </w:rPr>
              <w:t>Če je neustrezna javimo napako.</w:t>
            </w:r>
          </w:p>
        </w:tc>
        <w:tc>
          <w:tcPr>
            <w:tcW w:w="851" w:type="dxa"/>
            <w:shd w:val="clear" w:color="auto" w:fill="auto"/>
            <w:noWrap/>
            <w:vAlign w:val="center"/>
            <w:hideMark/>
          </w:tcPr>
          <w:p w14:paraId="6BB54C0F"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AORZ011</w:t>
            </w:r>
          </w:p>
        </w:tc>
        <w:tc>
          <w:tcPr>
            <w:tcW w:w="2693" w:type="dxa"/>
            <w:shd w:val="clear" w:color="auto" w:fill="auto"/>
            <w:vAlign w:val="center"/>
            <w:hideMark/>
          </w:tcPr>
          <w:p w14:paraId="2533D356"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Kombinacija vrste receptnega obrazca in vrste listine je napačna.</w:t>
            </w:r>
          </w:p>
        </w:tc>
        <w:tc>
          <w:tcPr>
            <w:tcW w:w="1843" w:type="dxa"/>
            <w:shd w:val="clear" w:color="auto" w:fill="auto"/>
            <w:vAlign w:val="center"/>
            <w:hideMark/>
          </w:tcPr>
          <w:p w14:paraId="503F55B2"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 xml:space="preserve">Preverite, ali ste pravilno označili vrsto listine in vrsto dokumenta. </w:t>
            </w:r>
          </w:p>
        </w:tc>
        <w:tc>
          <w:tcPr>
            <w:tcW w:w="992" w:type="dxa"/>
            <w:shd w:val="clear" w:color="auto" w:fill="auto"/>
            <w:vAlign w:val="center"/>
            <w:hideMark/>
          </w:tcPr>
          <w:p w14:paraId="28C76422" w14:textId="77777777" w:rsidR="00FA536D" w:rsidRPr="00D86116" w:rsidRDefault="00FA536D" w:rsidP="00770BC4">
            <w:pPr>
              <w:rPr>
                <w:rFonts w:ascii="Arial Narrow" w:hAnsi="Arial Narrow" w:cs="Arial"/>
                <w:color w:val="000000"/>
                <w:sz w:val="18"/>
                <w:szCs w:val="18"/>
              </w:rPr>
            </w:pPr>
            <w:r w:rsidRPr="00D86116">
              <w:rPr>
                <w:rFonts w:ascii="Arial Narrow" w:hAnsi="Arial Narrow" w:cs="Arial"/>
                <w:color w:val="000000"/>
                <w:sz w:val="18"/>
                <w:szCs w:val="18"/>
              </w:rPr>
              <w:t>Zavrnitev</w:t>
            </w:r>
          </w:p>
        </w:tc>
      </w:tr>
    </w:tbl>
    <w:p w14:paraId="31D7EFFF" w14:textId="77777777" w:rsidR="00164608" w:rsidRDefault="00164608" w:rsidP="000B2D0B">
      <w:pPr>
        <w:pStyle w:val="Naslov3"/>
      </w:pPr>
      <w:bookmarkStart w:id="89" w:name="_Toc430688710"/>
      <w:bookmarkStart w:id="90" w:name="_Toc231883556"/>
      <w:r w:rsidRPr="00DD0295">
        <w:lastRenderedPageBreak/>
        <w:t>Zavodova evidenčna številka recepta</w:t>
      </w:r>
      <w:bookmarkEnd w:id="89"/>
      <w:bookmarkEnd w:id="90"/>
    </w:p>
    <w:p w14:paraId="441EDA7C" w14:textId="77777777" w:rsidR="00164608" w:rsidRPr="003727B1" w:rsidRDefault="00164608" w:rsidP="00734D56">
      <w:pPr>
        <w:spacing w:after="120"/>
        <w:rPr>
          <w:rFonts w:ascii="Arial" w:hAnsi="Arial" w:cs="Arial"/>
          <w:bCs/>
          <w:color w:val="000000"/>
          <w:sz w:val="20"/>
          <w:szCs w:val="20"/>
        </w:rPr>
      </w:pPr>
      <w:r>
        <w:rPr>
          <w:rFonts w:ascii="Arial" w:hAnsi="Arial" w:cs="Arial"/>
          <w:bCs/>
          <w:color w:val="000000"/>
          <w:sz w:val="20"/>
          <w:szCs w:val="20"/>
        </w:rPr>
        <w:t>To je številka, ki jo lekarna pridobi iz on-line sistema ob potrditvi zapisa. P</w:t>
      </w:r>
      <w:r w:rsidRPr="003727B1">
        <w:rPr>
          <w:rFonts w:ascii="Arial" w:hAnsi="Arial" w:cs="Arial"/>
          <w:bCs/>
          <w:color w:val="000000"/>
          <w:sz w:val="20"/>
          <w:szCs w:val="20"/>
        </w:rPr>
        <w:t xml:space="preserve">reverja </w:t>
      </w:r>
      <w:r>
        <w:rPr>
          <w:rFonts w:ascii="Arial" w:hAnsi="Arial" w:cs="Arial"/>
          <w:bCs/>
          <w:color w:val="000000"/>
          <w:sz w:val="20"/>
          <w:szCs w:val="20"/>
        </w:rPr>
        <w:t xml:space="preserve">se </w:t>
      </w:r>
      <w:r w:rsidRPr="003727B1">
        <w:rPr>
          <w:rFonts w:ascii="Arial" w:hAnsi="Arial" w:cs="Arial"/>
          <w:bCs/>
          <w:color w:val="000000"/>
          <w:sz w:val="20"/>
          <w:szCs w:val="20"/>
        </w:rPr>
        <w:t xml:space="preserve">le ob </w:t>
      </w:r>
      <w:r>
        <w:rPr>
          <w:rFonts w:ascii="Arial" w:hAnsi="Arial" w:cs="Arial"/>
          <w:bCs/>
          <w:color w:val="000000"/>
          <w:sz w:val="20"/>
          <w:szCs w:val="20"/>
        </w:rPr>
        <w:t>popravkih zapisa. Če poslana številka v zavodovem IS ne obstaja ali pa je bil za zapis s to številko že obračunan , stornacija ni možna.</w:t>
      </w:r>
      <w:r w:rsidR="00A13473">
        <w:rPr>
          <w:rFonts w:ascii="Arial" w:hAnsi="Arial" w:cs="Arial"/>
          <w:bCs/>
          <w:color w:val="000000"/>
          <w:sz w:val="20"/>
          <w:szCs w:val="20"/>
        </w:rPr>
        <w:t xml:space="preserve"> </w:t>
      </w:r>
      <w:r w:rsidR="00A13473" w:rsidRPr="00A13473">
        <w:rPr>
          <w:rFonts w:ascii="Arial" w:hAnsi="Arial" w:cs="Arial"/>
          <w:bCs/>
          <w:color w:val="000000"/>
          <w:sz w:val="20"/>
          <w:szCs w:val="20"/>
        </w:rPr>
        <w:t>Recept lahko stornira le lekarna (lokacija), ki je prvi zapis uspešno poslala v on – line sistem. Ker se preverja številko lekarne (lokacija), mora biti v primeru, če se vmes spremeni številka lekarne, za stornacijo v sistem poslana ista številka kot ob prvem zapisu</w:t>
      </w:r>
      <w:r w:rsidR="00CF5BBA">
        <w:rPr>
          <w:rFonts w:ascii="Arial" w:hAnsi="Arial" w:cs="Arial"/>
          <w:bCs/>
          <w:color w:val="000000"/>
          <w:sz w:val="20"/>
          <w:szCs w:val="20"/>
        </w:rPr>
        <w:t>.</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239E9CD4" w14:textId="77777777" w:rsidTr="00164608">
        <w:trPr>
          <w:cantSplit/>
          <w:trHeight w:val="20"/>
        </w:trPr>
        <w:tc>
          <w:tcPr>
            <w:tcW w:w="4096" w:type="dxa"/>
            <w:shd w:val="clear" w:color="auto" w:fill="CCFFCC"/>
            <w:vAlign w:val="center"/>
            <w:hideMark/>
          </w:tcPr>
          <w:p w14:paraId="6EB0A082"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090A96C9"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764764B9"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2BF006E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32453212"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1B4BA0D5" w14:textId="77777777" w:rsidTr="00164608">
        <w:trPr>
          <w:cantSplit/>
          <w:trHeight w:val="20"/>
        </w:trPr>
        <w:tc>
          <w:tcPr>
            <w:tcW w:w="4096" w:type="dxa"/>
            <w:shd w:val="clear" w:color="auto" w:fill="auto"/>
            <w:hideMark/>
          </w:tcPr>
          <w:p w14:paraId="0DAB4F52" w14:textId="77777777" w:rsidR="00A13473" w:rsidRPr="00A13473" w:rsidRDefault="00A13473" w:rsidP="00A13473">
            <w:pPr>
              <w:rPr>
                <w:rFonts w:ascii="Arial Narrow" w:hAnsi="Arial Narrow" w:cs="Calibri"/>
                <w:color w:val="000000"/>
                <w:sz w:val="18"/>
                <w:szCs w:val="18"/>
              </w:rPr>
            </w:pPr>
            <w:r w:rsidRPr="00A13473">
              <w:rPr>
                <w:rFonts w:ascii="Arial Narrow" w:hAnsi="Arial Narrow" w:cs="Calibri"/>
                <w:color w:val="000000"/>
                <w:sz w:val="18"/>
                <w:szCs w:val="18"/>
              </w:rPr>
              <w:t>Kontrola na podatek: Zavodova številka recepta in številko lekarne – lokacije. Preverjamo, če v IS zavoda obstaja recept, ki se ga lahko stornira. Če obstaja, se preveri, če je številka lekarne enaka tisti, ki je v IS zavoda shranjen v zapisu pod zavodovo številko recepta, ki ga lekarna želi stornirati.</w:t>
            </w:r>
          </w:p>
          <w:p w14:paraId="000EBE5B" w14:textId="77777777" w:rsidR="00A13473" w:rsidRPr="00023CC4" w:rsidRDefault="00A13473" w:rsidP="00A13473">
            <w:pPr>
              <w:rPr>
                <w:rFonts w:ascii="Arial Narrow" w:hAnsi="Arial Narrow" w:cs="Calibri"/>
                <w:color w:val="000000"/>
                <w:sz w:val="18"/>
                <w:szCs w:val="18"/>
              </w:rPr>
            </w:pPr>
            <w:r w:rsidRPr="00A13473">
              <w:rPr>
                <w:rFonts w:ascii="Arial Narrow" w:hAnsi="Arial Narrow" w:cs="Calibri"/>
                <w:color w:val="000000"/>
                <w:sz w:val="18"/>
                <w:szCs w:val="18"/>
              </w:rPr>
              <w:t>Če recept ne obstaja ali če številka lekarne ni enaka, program javi napako</w:t>
            </w:r>
            <w:r>
              <w:rPr>
                <w:rFonts w:ascii="Arial Narrow" w:hAnsi="Arial Narrow" w:cs="Calibri"/>
                <w:color w:val="000000"/>
                <w:sz w:val="18"/>
                <w:szCs w:val="18"/>
              </w:rPr>
              <w:t>.</w:t>
            </w:r>
          </w:p>
        </w:tc>
        <w:tc>
          <w:tcPr>
            <w:tcW w:w="850" w:type="dxa"/>
            <w:shd w:val="clear" w:color="auto" w:fill="auto"/>
            <w:hideMark/>
          </w:tcPr>
          <w:p w14:paraId="50A95A1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AORZ002</w:t>
            </w:r>
          </w:p>
        </w:tc>
        <w:tc>
          <w:tcPr>
            <w:tcW w:w="2694" w:type="dxa"/>
            <w:shd w:val="clear" w:color="auto" w:fill="auto"/>
            <w:hideMark/>
          </w:tcPr>
          <w:p w14:paraId="0BF0E9B7" w14:textId="77777777" w:rsidR="00164608" w:rsidRDefault="00164608" w:rsidP="00164608">
            <w:pPr>
              <w:rPr>
                <w:rFonts w:ascii="Arial Narrow" w:hAnsi="Arial Narrow" w:cs="Calibri"/>
                <w:color w:val="000000"/>
                <w:sz w:val="18"/>
                <w:szCs w:val="18"/>
              </w:rPr>
            </w:pPr>
          </w:p>
          <w:p w14:paraId="3442C0B0" w14:textId="77777777" w:rsidR="00A13473" w:rsidRPr="00023CC4" w:rsidRDefault="00A13473" w:rsidP="00164608">
            <w:pPr>
              <w:rPr>
                <w:rFonts w:ascii="Arial Narrow" w:hAnsi="Arial Narrow" w:cs="Calibri"/>
                <w:color w:val="000000"/>
                <w:sz w:val="18"/>
                <w:szCs w:val="18"/>
              </w:rPr>
            </w:pPr>
            <w:r w:rsidRPr="00A13473">
              <w:rPr>
                <w:rFonts w:ascii="Arial Narrow" w:hAnsi="Arial Narrow" w:cs="Calibri"/>
                <w:color w:val="000000"/>
                <w:sz w:val="18"/>
                <w:szCs w:val="18"/>
              </w:rPr>
              <w:t>Stornacija ni možna, ker recept: nima predhodnika, je že obračunan in potrjen v plačilo, ga je zapisala druga lekarna.</w:t>
            </w:r>
          </w:p>
        </w:tc>
        <w:tc>
          <w:tcPr>
            <w:tcW w:w="1842" w:type="dxa"/>
            <w:shd w:val="clear" w:color="auto" w:fill="auto"/>
            <w:hideMark/>
          </w:tcPr>
          <w:p w14:paraId="7FE6E40B"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 naknadno ugotovljene napake Zavodu izstavite dobropis, da se omogoči spreminjanje že sprejetih podatkov.</w:t>
            </w:r>
          </w:p>
        </w:tc>
        <w:tc>
          <w:tcPr>
            <w:tcW w:w="993" w:type="dxa"/>
            <w:shd w:val="clear" w:color="auto" w:fill="auto"/>
            <w:hideMark/>
          </w:tcPr>
          <w:p w14:paraId="57C77E78"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3F65B9AF" w14:textId="77777777" w:rsidR="00BC00D4" w:rsidRPr="005040FC" w:rsidRDefault="00BC00D4" w:rsidP="00164608">
      <w:pPr>
        <w:rPr>
          <w:rFonts w:ascii="Arial" w:hAnsi="Arial" w:cs="Arial"/>
          <w:color w:val="000000"/>
          <w:sz w:val="16"/>
          <w:szCs w:val="16"/>
        </w:rPr>
      </w:pPr>
    </w:p>
    <w:p w14:paraId="3C915228" w14:textId="77777777" w:rsidR="00164608" w:rsidRPr="00DD0295" w:rsidRDefault="00164608" w:rsidP="000B2D0B">
      <w:pPr>
        <w:pStyle w:val="Naslov3"/>
      </w:pPr>
      <w:bookmarkStart w:id="91" w:name="_Toc430688711"/>
      <w:bookmarkStart w:id="92" w:name="_Toc231883557"/>
      <w:r w:rsidRPr="00DD0295">
        <w:t>Datum in čas izdaje zdravila</w:t>
      </w:r>
      <w:bookmarkEnd w:id="91"/>
      <w:bookmarkEnd w:id="92"/>
      <w:r w:rsidRPr="00DD0295">
        <w:t xml:space="preserve"> </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3874CEAD" w14:textId="77777777" w:rsidTr="00164608">
        <w:trPr>
          <w:cantSplit/>
          <w:trHeight w:val="20"/>
        </w:trPr>
        <w:tc>
          <w:tcPr>
            <w:tcW w:w="4096" w:type="dxa"/>
            <w:shd w:val="clear" w:color="auto" w:fill="CCFFCC"/>
            <w:vAlign w:val="center"/>
            <w:hideMark/>
          </w:tcPr>
          <w:p w14:paraId="2E098B5E"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3F346FE3"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59B53007"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17007136"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0703D0FB"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17B1DDC7" w14:textId="77777777" w:rsidTr="00164608">
        <w:trPr>
          <w:cantSplit/>
          <w:trHeight w:val="20"/>
        </w:trPr>
        <w:tc>
          <w:tcPr>
            <w:tcW w:w="4096" w:type="dxa"/>
            <w:shd w:val="clear" w:color="auto" w:fill="auto"/>
            <w:hideMark/>
          </w:tcPr>
          <w:p w14:paraId="7429A41A"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Datum in čas izdaje zdravila Preverjamo čas izdaje zdravila, ki mora biti manjši od časa posredovanja podatkov. Če ni, program javi napako.</w:t>
            </w:r>
          </w:p>
        </w:tc>
        <w:tc>
          <w:tcPr>
            <w:tcW w:w="850" w:type="dxa"/>
            <w:shd w:val="clear" w:color="auto" w:fill="auto"/>
            <w:hideMark/>
          </w:tcPr>
          <w:p w14:paraId="7C8970CD"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AORZ054</w:t>
            </w:r>
          </w:p>
        </w:tc>
        <w:tc>
          <w:tcPr>
            <w:tcW w:w="2694" w:type="dxa"/>
            <w:shd w:val="clear" w:color="auto" w:fill="auto"/>
            <w:hideMark/>
          </w:tcPr>
          <w:p w14:paraId="3FB9765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Čas izdaje zdravila je večji od časa posredovanja podatkov.</w:t>
            </w:r>
          </w:p>
        </w:tc>
        <w:tc>
          <w:tcPr>
            <w:tcW w:w="1842" w:type="dxa"/>
            <w:shd w:val="clear" w:color="auto" w:fill="auto"/>
            <w:hideMark/>
          </w:tcPr>
          <w:p w14:paraId="48FCAF0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Preverite pravilnost zajema časa izdaje zdravila.</w:t>
            </w:r>
          </w:p>
        </w:tc>
        <w:tc>
          <w:tcPr>
            <w:tcW w:w="993" w:type="dxa"/>
            <w:shd w:val="clear" w:color="auto" w:fill="auto"/>
            <w:hideMark/>
          </w:tcPr>
          <w:p w14:paraId="20D49DAE"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1D95CC4C" w14:textId="77777777" w:rsidR="00221E80" w:rsidRDefault="00221E80" w:rsidP="00164608">
      <w:pPr>
        <w:rPr>
          <w:rFonts w:ascii="Arial" w:hAnsi="Arial" w:cs="Arial"/>
          <w:color w:val="000000"/>
          <w:sz w:val="16"/>
          <w:szCs w:val="16"/>
        </w:rPr>
      </w:pPr>
    </w:p>
    <w:p w14:paraId="1102B029" w14:textId="77777777" w:rsidR="00164608" w:rsidRDefault="00164608" w:rsidP="000B2D0B">
      <w:pPr>
        <w:pStyle w:val="Naslov3"/>
      </w:pPr>
      <w:bookmarkStart w:id="93" w:name="_Toc430688715"/>
      <w:bookmarkStart w:id="94" w:name="_Toc231883558"/>
      <w:r w:rsidRPr="00DD0295">
        <w:t>Šifra pridobivanja podatkov OZZ</w:t>
      </w:r>
      <w:bookmarkEnd w:id="93"/>
      <w:bookmarkEnd w:id="94"/>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023CC4" w14:paraId="093B66FF" w14:textId="77777777" w:rsidTr="00164608">
        <w:trPr>
          <w:cantSplit/>
          <w:trHeight w:val="20"/>
        </w:trPr>
        <w:tc>
          <w:tcPr>
            <w:tcW w:w="4096" w:type="dxa"/>
            <w:shd w:val="clear" w:color="auto" w:fill="CCFFCC"/>
            <w:vAlign w:val="center"/>
            <w:hideMark/>
          </w:tcPr>
          <w:p w14:paraId="2F2CD6C2"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66379D5A"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7E9C6D78"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52208463"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4483A41B"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2987E300" w14:textId="77777777" w:rsidTr="00164608">
        <w:trPr>
          <w:cantSplit/>
          <w:trHeight w:val="20"/>
        </w:trPr>
        <w:tc>
          <w:tcPr>
            <w:tcW w:w="4096" w:type="dxa"/>
            <w:shd w:val="clear" w:color="auto" w:fill="auto"/>
            <w:hideMark/>
          </w:tcPr>
          <w:p w14:paraId="46EAE72E"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Kontrola na podatek: šifra načina pridobivanja podatka.  Posreduje se podatek v skladu s šifrantom 18-Način pridobivanja podatkov o zavarovani osebi.</w:t>
            </w:r>
          </w:p>
        </w:tc>
        <w:tc>
          <w:tcPr>
            <w:tcW w:w="850" w:type="dxa"/>
            <w:shd w:val="clear" w:color="auto" w:fill="auto"/>
            <w:hideMark/>
          </w:tcPr>
          <w:p w14:paraId="3CB39F6F"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NSKZ017</w:t>
            </w:r>
          </w:p>
        </w:tc>
        <w:tc>
          <w:tcPr>
            <w:tcW w:w="2694" w:type="dxa"/>
            <w:shd w:val="clear" w:color="auto" w:fill="auto"/>
            <w:hideMark/>
          </w:tcPr>
          <w:p w14:paraId="51F8495A"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Posredovana šifra načina pridobivanja podatka v šifrantu ne obstaja.</w:t>
            </w:r>
          </w:p>
        </w:tc>
        <w:tc>
          <w:tcPr>
            <w:tcW w:w="1842" w:type="dxa"/>
            <w:shd w:val="clear" w:color="auto" w:fill="auto"/>
            <w:hideMark/>
          </w:tcPr>
          <w:p w14:paraId="3D22EE58"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Posredujte podatek po šifrantu načina pridobivanja podatkov.</w:t>
            </w:r>
          </w:p>
        </w:tc>
        <w:tc>
          <w:tcPr>
            <w:tcW w:w="993" w:type="dxa"/>
            <w:shd w:val="clear" w:color="auto" w:fill="auto"/>
            <w:hideMark/>
          </w:tcPr>
          <w:p w14:paraId="001E67FC"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Zavrnitev</w:t>
            </w:r>
          </w:p>
        </w:tc>
      </w:tr>
    </w:tbl>
    <w:p w14:paraId="5D1C302C" w14:textId="77777777" w:rsidR="00164608" w:rsidRPr="00CD4CB3" w:rsidRDefault="00164608" w:rsidP="00164608">
      <w:pPr>
        <w:rPr>
          <w:rFonts w:ascii="Arial" w:hAnsi="Arial" w:cs="Arial"/>
          <w:color w:val="000000"/>
          <w:sz w:val="16"/>
          <w:szCs w:val="16"/>
        </w:rPr>
      </w:pPr>
    </w:p>
    <w:p w14:paraId="1D70E08D" w14:textId="77777777" w:rsidR="00164608" w:rsidRPr="00DD0295" w:rsidRDefault="00164608" w:rsidP="000B2D0B">
      <w:pPr>
        <w:pStyle w:val="Naslov3"/>
      </w:pPr>
      <w:bookmarkStart w:id="95" w:name="_Toc430688716"/>
      <w:bookmarkStart w:id="96" w:name="_Toc231883559"/>
      <w:r w:rsidRPr="00DD0295">
        <w:t>Razlog obravnave</w:t>
      </w:r>
      <w:bookmarkEnd w:id="95"/>
      <w:bookmarkEnd w:id="96"/>
      <w:r w:rsidRPr="00DD0295">
        <w:t xml:space="preserve"> </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0D92C33B" w14:textId="77777777" w:rsidTr="00164608">
        <w:trPr>
          <w:cantSplit/>
          <w:trHeight w:val="20"/>
        </w:trPr>
        <w:tc>
          <w:tcPr>
            <w:tcW w:w="4096" w:type="dxa"/>
            <w:shd w:val="clear" w:color="auto" w:fill="CCFFCC"/>
            <w:vAlign w:val="center"/>
            <w:hideMark/>
          </w:tcPr>
          <w:p w14:paraId="0E634F87"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12EE9A67"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66A62946"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0F8A43B1"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465387EF"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11BEC1CF" w14:textId="77777777" w:rsidTr="00164608">
        <w:trPr>
          <w:cantSplit/>
          <w:trHeight w:val="20"/>
        </w:trPr>
        <w:tc>
          <w:tcPr>
            <w:tcW w:w="4096" w:type="dxa"/>
            <w:shd w:val="clear" w:color="auto" w:fill="auto"/>
            <w:hideMark/>
          </w:tcPr>
          <w:p w14:paraId="52585505"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Šifra razloga obravnave Preverjamo če je razlog obravnave v skladu z vrednostmi v šifrantu. Če ni, program javi napako.</w:t>
            </w:r>
          </w:p>
        </w:tc>
        <w:tc>
          <w:tcPr>
            <w:tcW w:w="850" w:type="dxa"/>
            <w:shd w:val="clear" w:color="auto" w:fill="auto"/>
            <w:hideMark/>
          </w:tcPr>
          <w:p w14:paraId="21C28F9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AORZ004</w:t>
            </w:r>
          </w:p>
        </w:tc>
        <w:tc>
          <w:tcPr>
            <w:tcW w:w="2694" w:type="dxa"/>
            <w:shd w:val="clear" w:color="auto" w:fill="auto"/>
            <w:hideMark/>
          </w:tcPr>
          <w:p w14:paraId="400A4C9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Razlog obravnave ni ustrezen.</w:t>
            </w:r>
          </w:p>
        </w:tc>
        <w:tc>
          <w:tcPr>
            <w:tcW w:w="1842" w:type="dxa"/>
            <w:shd w:val="clear" w:color="auto" w:fill="auto"/>
            <w:hideMark/>
          </w:tcPr>
          <w:p w14:paraId="662A4A4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Dovoljene vrednosti so (1, 2, 3, 4, 5).</w:t>
            </w:r>
          </w:p>
        </w:tc>
        <w:tc>
          <w:tcPr>
            <w:tcW w:w="993" w:type="dxa"/>
            <w:shd w:val="clear" w:color="auto" w:fill="auto"/>
            <w:hideMark/>
          </w:tcPr>
          <w:p w14:paraId="7F704973"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5E1DCD95" w14:textId="77777777" w:rsidR="005040FC" w:rsidRPr="00CD4CB3" w:rsidRDefault="005040FC" w:rsidP="00164608">
      <w:pPr>
        <w:rPr>
          <w:rFonts w:ascii="Arial" w:hAnsi="Arial" w:cs="Arial"/>
          <w:color w:val="000000"/>
          <w:sz w:val="16"/>
          <w:szCs w:val="16"/>
        </w:rPr>
      </w:pPr>
    </w:p>
    <w:p w14:paraId="3864AD7D" w14:textId="77777777" w:rsidR="00164608" w:rsidRPr="00B85CA7" w:rsidRDefault="00164608" w:rsidP="000B2D0B">
      <w:pPr>
        <w:pStyle w:val="Naslov3"/>
      </w:pPr>
      <w:bookmarkStart w:id="97" w:name="_Toc430688717"/>
      <w:bookmarkStart w:id="98" w:name="_Toc231883560"/>
      <w:r w:rsidRPr="00B85CA7">
        <w:t>Način doplačila</w:t>
      </w:r>
      <w:bookmarkEnd w:id="97"/>
      <w:bookmarkEnd w:id="98"/>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283BE3A5" w14:textId="77777777" w:rsidTr="00164608">
        <w:trPr>
          <w:cantSplit/>
          <w:trHeight w:val="20"/>
        </w:trPr>
        <w:tc>
          <w:tcPr>
            <w:tcW w:w="4096" w:type="dxa"/>
            <w:shd w:val="clear" w:color="auto" w:fill="CCFFCC"/>
            <w:vAlign w:val="center"/>
            <w:hideMark/>
          </w:tcPr>
          <w:p w14:paraId="09605E85"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5116BA1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6FED8015"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05579846"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0C79659D"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0C93A7D3" w14:textId="77777777" w:rsidTr="00164608">
        <w:trPr>
          <w:cantSplit/>
          <w:trHeight w:val="20"/>
        </w:trPr>
        <w:tc>
          <w:tcPr>
            <w:tcW w:w="4096" w:type="dxa"/>
            <w:shd w:val="clear" w:color="auto" w:fill="auto"/>
            <w:hideMark/>
          </w:tcPr>
          <w:p w14:paraId="1C98FFD8" w14:textId="7E75EF59"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Način doplačila Preverjamo ali je način doplačila v skladu z vrednostmi v šifrantu. Če ni, program javi napako.</w:t>
            </w:r>
            <w:r w:rsidR="00E32CCA">
              <w:rPr>
                <w:rFonts w:ascii="Arial Narrow" w:hAnsi="Arial Narrow" w:cs="Calibri"/>
                <w:color w:val="000000"/>
                <w:sz w:val="18"/>
                <w:szCs w:val="18"/>
              </w:rPr>
              <w:t xml:space="preserve"> </w:t>
            </w:r>
            <w:r w:rsidR="00E32CCA" w:rsidRPr="00247201">
              <w:rPr>
                <w:rFonts w:ascii="Arial Narrow" w:hAnsi="Arial Narrow" w:cs="Calibri"/>
                <w:color w:val="000000"/>
                <w:sz w:val="18"/>
                <w:szCs w:val="18"/>
              </w:rPr>
              <w:t>Od 1.1.2024 dalje je obvezno navajanje vrednosti 1, tudi če je na receptu drugačna oznaka.</w:t>
            </w:r>
          </w:p>
        </w:tc>
        <w:tc>
          <w:tcPr>
            <w:tcW w:w="850" w:type="dxa"/>
            <w:shd w:val="clear" w:color="auto" w:fill="auto"/>
            <w:hideMark/>
          </w:tcPr>
          <w:p w14:paraId="349BBF3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AORZ005</w:t>
            </w:r>
          </w:p>
        </w:tc>
        <w:tc>
          <w:tcPr>
            <w:tcW w:w="2694" w:type="dxa"/>
            <w:shd w:val="clear" w:color="auto" w:fill="auto"/>
            <w:hideMark/>
          </w:tcPr>
          <w:p w14:paraId="560347DE"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Način doplačila ni ustrezen.</w:t>
            </w:r>
          </w:p>
        </w:tc>
        <w:tc>
          <w:tcPr>
            <w:tcW w:w="1842" w:type="dxa"/>
            <w:shd w:val="clear" w:color="auto" w:fill="auto"/>
            <w:hideMark/>
          </w:tcPr>
          <w:p w14:paraId="56E8F3E7" w14:textId="63FA6FC6"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Dovoljene vrednosti so (1, 2, 3)</w:t>
            </w:r>
            <w:r w:rsidR="00E32CCA">
              <w:rPr>
                <w:rFonts w:ascii="Arial Narrow" w:hAnsi="Arial Narrow" w:cs="Calibri"/>
                <w:color w:val="000000"/>
                <w:sz w:val="18"/>
                <w:szCs w:val="18"/>
              </w:rPr>
              <w:t xml:space="preserve">  </w:t>
            </w:r>
            <w:r w:rsidR="00E32CCA" w:rsidRPr="00247201">
              <w:rPr>
                <w:rFonts w:ascii="Arial Narrow" w:hAnsi="Arial Narrow" w:cs="Calibri"/>
                <w:color w:val="000000"/>
                <w:sz w:val="18"/>
                <w:szCs w:val="18"/>
              </w:rPr>
              <w:t>do 31.12.2023, od 1.1.2024 dalje pa le 1.</w:t>
            </w:r>
          </w:p>
        </w:tc>
        <w:tc>
          <w:tcPr>
            <w:tcW w:w="993" w:type="dxa"/>
            <w:shd w:val="clear" w:color="auto" w:fill="auto"/>
            <w:hideMark/>
          </w:tcPr>
          <w:p w14:paraId="41E1C01B"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256CD9F0" w14:textId="77777777" w:rsidTr="00164608">
        <w:trPr>
          <w:cantSplit/>
          <w:trHeight w:val="20"/>
        </w:trPr>
        <w:tc>
          <w:tcPr>
            <w:tcW w:w="4096" w:type="dxa"/>
            <w:shd w:val="clear" w:color="auto" w:fill="auto"/>
            <w:hideMark/>
          </w:tcPr>
          <w:p w14:paraId="1799FF3B" w14:textId="0215F7B3"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Način doplačila Preverjamo, če je način doplačila 1 uporabljen pravilno. Če ni, program javi napako.</w:t>
            </w:r>
            <w:r w:rsidR="00E32CCA">
              <w:rPr>
                <w:rFonts w:ascii="Arial Narrow" w:hAnsi="Arial Narrow" w:cs="Calibri"/>
                <w:color w:val="000000"/>
                <w:sz w:val="18"/>
                <w:szCs w:val="18"/>
              </w:rPr>
              <w:t xml:space="preserve"> </w:t>
            </w:r>
            <w:r w:rsidR="00E32CCA" w:rsidRPr="00247201">
              <w:rPr>
                <w:rFonts w:ascii="Arial Narrow" w:hAnsi="Arial Narrow" w:cs="Calibri"/>
                <w:color w:val="000000"/>
                <w:sz w:val="18"/>
                <w:szCs w:val="18"/>
              </w:rPr>
              <w:t>Kontrola se izvaja le za zdravila, izdana pred 1.1.2024.</w:t>
            </w:r>
          </w:p>
        </w:tc>
        <w:tc>
          <w:tcPr>
            <w:tcW w:w="850" w:type="dxa"/>
            <w:shd w:val="clear" w:color="auto" w:fill="auto"/>
            <w:hideMark/>
          </w:tcPr>
          <w:p w14:paraId="09E1290B"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AORZ050</w:t>
            </w:r>
          </w:p>
        </w:tc>
        <w:tc>
          <w:tcPr>
            <w:tcW w:w="2694" w:type="dxa"/>
            <w:shd w:val="clear" w:color="auto" w:fill="auto"/>
            <w:hideMark/>
          </w:tcPr>
          <w:p w14:paraId="1DF03DBA"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Način doplačila ni pravilen.</w:t>
            </w:r>
          </w:p>
        </w:tc>
        <w:tc>
          <w:tcPr>
            <w:tcW w:w="1842" w:type="dxa"/>
            <w:shd w:val="clear" w:color="auto" w:fill="auto"/>
            <w:hideMark/>
          </w:tcPr>
          <w:p w14:paraId="247CBAED" w14:textId="77777777" w:rsidR="00164608" w:rsidRPr="00023CC4" w:rsidRDefault="00164608" w:rsidP="00D827DF">
            <w:pPr>
              <w:rPr>
                <w:rFonts w:ascii="Arial Narrow" w:hAnsi="Arial Narrow" w:cs="Calibri"/>
                <w:color w:val="000000"/>
                <w:sz w:val="18"/>
                <w:szCs w:val="18"/>
              </w:rPr>
            </w:pPr>
            <w:r w:rsidRPr="00023CC4">
              <w:rPr>
                <w:rFonts w:ascii="Arial Narrow" w:hAnsi="Arial Narrow" w:cs="Calibri"/>
                <w:color w:val="000000"/>
                <w:sz w:val="18"/>
                <w:szCs w:val="18"/>
              </w:rPr>
              <w:t>Način doplačila 1 je lahko samo za zdravila iz pozitivne liste</w:t>
            </w:r>
            <w:r w:rsidR="00D827DF" w:rsidRPr="00D827DF">
              <w:rPr>
                <w:rFonts w:ascii="Arial Narrow" w:hAnsi="Arial Narrow" w:cs="Calibri"/>
                <w:color w:val="000000"/>
                <w:sz w:val="18"/>
                <w:szCs w:val="18"/>
              </w:rPr>
              <w:t xml:space="preserve"> in je ozz delež 100%.</w:t>
            </w:r>
          </w:p>
        </w:tc>
        <w:tc>
          <w:tcPr>
            <w:tcW w:w="993" w:type="dxa"/>
            <w:shd w:val="clear" w:color="auto" w:fill="auto"/>
            <w:hideMark/>
          </w:tcPr>
          <w:p w14:paraId="601BCBF8"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F13643" w:rsidRPr="00023CC4" w14:paraId="09C1379A" w14:textId="77777777" w:rsidTr="00850FC0">
        <w:trPr>
          <w:trHeight w:val="20"/>
        </w:trPr>
        <w:tc>
          <w:tcPr>
            <w:tcW w:w="4096" w:type="dxa"/>
            <w:shd w:val="clear" w:color="auto" w:fill="auto"/>
          </w:tcPr>
          <w:p w14:paraId="0CB1C57F" w14:textId="77777777" w:rsidR="00F13643" w:rsidRDefault="00F13643" w:rsidP="00850FC0">
            <w:pPr>
              <w:autoSpaceDE w:val="0"/>
              <w:autoSpaceDN w:val="0"/>
              <w:adjustRightInd w:val="0"/>
              <w:rPr>
                <w:rFonts w:ascii="Arial Narrow" w:hAnsi="Arial Narrow" w:cs="Arial Narrow"/>
                <w:color w:val="000000"/>
                <w:sz w:val="18"/>
                <w:szCs w:val="18"/>
              </w:rPr>
            </w:pPr>
            <w:r>
              <w:rPr>
                <w:rFonts w:ascii="Arial Narrow" w:hAnsi="Arial Narrow" w:cs="Arial Narrow"/>
                <w:color w:val="000000"/>
                <w:sz w:val="18"/>
                <w:szCs w:val="18"/>
              </w:rPr>
              <w:t>Kontrola na podatek: lista in način doplačila.</w:t>
            </w:r>
          </w:p>
          <w:p w14:paraId="1AF23E01" w14:textId="77777777" w:rsidR="00F13643" w:rsidRPr="00491585" w:rsidRDefault="00F13643" w:rsidP="00850FC0">
            <w:pPr>
              <w:rPr>
                <w:rFonts w:ascii="Arial Narrow" w:hAnsi="Arial Narrow" w:cs="Calibri"/>
                <w:color w:val="000000"/>
                <w:sz w:val="18"/>
                <w:szCs w:val="18"/>
              </w:rPr>
            </w:pPr>
            <w:r>
              <w:rPr>
                <w:rFonts w:ascii="Arial Narrow" w:hAnsi="Arial Narrow" w:cs="Arial Narrow"/>
                <w:color w:val="000000"/>
                <w:sz w:val="18"/>
                <w:szCs w:val="18"/>
              </w:rPr>
              <w:t>Če je zdravilo razvrščeno na pozitivno listo z oznako 3 in je način doplačila različen od 1 je napaka.</w:t>
            </w:r>
          </w:p>
        </w:tc>
        <w:tc>
          <w:tcPr>
            <w:tcW w:w="850" w:type="dxa"/>
            <w:shd w:val="clear" w:color="auto" w:fill="auto"/>
          </w:tcPr>
          <w:p w14:paraId="5A416DED" w14:textId="77777777" w:rsidR="00F13643" w:rsidRPr="00491585" w:rsidRDefault="00F13643" w:rsidP="00850FC0">
            <w:pPr>
              <w:rPr>
                <w:rFonts w:ascii="Arial Narrow" w:hAnsi="Arial Narrow" w:cs="Calibri"/>
                <w:color w:val="000000"/>
                <w:sz w:val="18"/>
                <w:szCs w:val="18"/>
              </w:rPr>
            </w:pPr>
            <w:r>
              <w:rPr>
                <w:rFonts w:ascii="Arial Narrow" w:hAnsi="Arial Narrow" w:cs="Arial Narrow"/>
                <w:color w:val="000000"/>
                <w:sz w:val="18"/>
                <w:szCs w:val="18"/>
              </w:rPr>
              <w:t>AORZ134</w:t>
            </w:r>
          </w:p>
        </w:tc>
        <w:tc>
          <w:tcPr>
            <w:tcW w:w="2694" w:type="dxa"/>
            <w:shd w:val="clear" w:color="auto" w:fill="auto"/>
          </w:tcPr>
          <w:p w14:paraId="1B22F477" w14:textId="77777777" w:rsidR="00F13643" w:rsidRPr="00491585" w:rsidRDefault="00F13643" w:rsidP="00850FC0">
            <w:pPr>
              <w:rPr>
                <w:rFonts w:ascii="Arial Narrow" w:hAnsi="Arial Narrow" w:cs="Calibri"/>
                <w:color w:val="000000"/>
                <w:sz w:val="18"/>
                <w:szCs w:val="18"/>
              </w:rPr>
            </w:pPr>
            <w:r w:rsidRPr="00FE46A3">
              <w:rPr>
                <w:rFonts w:ascii="Arial Narrow" w:hAnsi="Arial Narrow" w:cs="Calibri"/>
                <w:color w:val="000000"/>
                <w:sz w:val="18"/>
                <w:szCs w:val="18"/>
              </w:rPr>
              <w:t>Zdravilo je razvrščeno na listo 3 (P100,..), način doplačila pa ni enak 1.</w:t>
            </w:r>
          </w:p>
        </w:tc>
        <w:tc>
          <w:tcPr>
            <w:tcW w:w="1842" w:type="dxa"/>
            <w:shd w:val="clear" w:color="auto" w:fill="auto"/>
          </w:tcPr>
          <w:p w14:paraId="27094B21" w14:textId="77777777" w:rsidR="00F13643" w:rsidRPr="00491585" w:rsidRDefault="00F13643" w:rsidP="00850FC0">
            <w:pPr>
              <w:rPr>
                <w:rFonts w:ascii="Arial Narrow" w:hAnsi="Arial Narrow" w:cs="Calibri"/>
                <w:color w:val="000000"/>
                <w:sz w:val="18"/>
                <w:szCs w:val="18"/>
              </w:rPr>
            </w:pPr>
            <w:r w:rsidRPr="00FE46A3">
              <w:rPr>
                <w:rFonts w:ascii="Arial Narrow" w:hAnsi="Arial Narrow" w:cs="Calibri"/>
                <w:color w:val="000000"/>
                <w:sz w:val="18"/>
                <w:szCs w:val="18"/>
              </w:rPr>
              <w:t>Popravite način doplačila na 1.</w:t>
            </w:r>
          </w:p>
        </w:tc>
        <w:tc>
          <w:tcPr>
            <w:tcW w:w="993" w:type="dxa"/>
            <w:shd w:val="clear" w:color="auto" w:fill="auto"/>
          </w:tcPr>
          <w:p w14:paraId="2A93F8EC" w14:textId="77777777" w:rsidR="00F13643" w:rsidRPr="00491585" w:rsidRDefault="00F13643" w:rsidP="00850FC0">
            <w:pPr>
              <w:rPr>
                <w:rFonts w:ascii="Arial Narrow" w:hAnsi="Arial Narrow" w:cs="Calibri"/>
                <w:color w:val="000000"/>
                <w:sz w:val="18"/>
                <w:szCs w:val="18"/>
              </w:rPr>
            </w:pPr>
            <w:r w:rsidRPr="00491585">
              <w:rPr>
                <w:rFonts w:ascii="Arial Narrow" w:hAnsi="Arial Narrow" w:cs="Calibri"/>
                <w:color w:val="000000"/>
                <w:sz w:val="18"/>
                <w:szCs w:val="18"/>
              </w:rPr>
              <w:t>Zavrnitev</w:t>
            </w:r>
          </w:p>
        </w:tc>
      </w:tr>
    </w:tbl>
    <w:p w14:paraId="5BF194CB" w14:textId="77777777" w:rsidR="008B1C49" w:rsidRDefault="008B1C49" w:rsidP="00164608">
      <w:pPr>
        <w:rPr>
          <w:rFonts w:ascii="Arial" w:hAnsi="Arial" w:cs="Arial"/>
          <w:color w:val="000000"/>
          <w:sz w:val="16"/>
          <w:szCs w:val="16"/>
        </w:rPr>
      </w:pPr>
    </w:p>
    <w:p w14:paraId="5DE609F5" w14:textId="77777777" w:rsidR="00164608" w:rsidRPr="00B85CA7" w:rsidRDefault="00164608" w:rsidP="000B2D0B">
      <w:pPr>
        <w:pStyle w:val="Naslov3"/>
      </w:pPr>
      <w:bookmarkStart w:id="99" w:name="_Toc430688718"/>
      <w:bookmarkStart w:id="100" w:name="_Toc231883561"/>
      <w:r w:rsidRPr="00B85CA7">
        <w:t>Številka zdravnika</w:t>
      </w:r>
      <w:bookmarkEnd w:id="99"/>
      <w:bookmarkEnd w:id="100"/>
      <w:r w:rsidRPr="00B85CA7">
        <w:t xml:space="preserve"> </w:t>
      </w:r>
    </w:p>
    <w:p w14:paraId="5D18F084" w14:textId="77777777" w:rsidR="00164608" w:rsidRDefault="001D486C" w:rsidP="008B1C49">
      <w:pPr>
        <w:spacing w:after="120"/>
        <w:rPr>
          <w:rFonts w:ascii="Arial" w:hAnsi="Arial" w:cs="Arial"/>
          <w:bCs/>
          <w:color w:val="000000"/>
          <w:sz w:val="20"/>
          <w:szCs w:val="20"/>
        </w:rPr>
      </w:pPr>
      <w:r>
        <w:rPr>
          <w:rFonts w:ascii="Arial" w:hAnsi="Arial" w:cs="Arial"/>
          <w:bCs/>
          <w:color w:val="000000"/>
          <w:sz w:val="20"/>
          <w:szCs w:val="20"/>
        </w:rPr>
        <w:t>Od</w:t>
      </w:r>
      <w:r w:rsidR="00164608" w:rsidRPr="0090563C">
        <w:rPr>
          <w:rFonts w:ascii="Arial" w:hAnsi="Arial" w:cs="Arial"/>
          <w:bCs/>
          <w:color w:val="000000"/>
          <w:sz w:val="20"/>
          <w:szCs w:val="20"/>
        </w:rPr>
        <w:t xml:space="preserve"> 1.1.2016</w:t>
      </w:r>
      <w:r w:rsidR="00164608">
        <w:rPr>
          <w:rFonts w:ascii="Arial" w:hAnsi="Arial" w:cs="Arial"/>
          <w:bCs/>
          <w:color w:val="000000"/>
          <w:sz w:val="20"/>
          <w:szCs w:val="20"/>
        </w:rPr>
        <w:t xml:space="preserve"> </w:t>
      </w:r>
      <w:r>
        <w:rPr>
          <w:rFonts w:ascii="Arial" w:hAnsi="Arial" w:cs="Arial"/>
          <w:bCs/>
          <w:color w:val="000000"/>
          <w:sz w:val="20"/>
          <w:szCs w:val="20"/>
        </w:rPr>
        <w:t xml:space="preserve">so napake </w:t>
      </w:r>
      <w:r w:rsidR="00E75FDB" w:rsidRPr="00E75FDB">
        <w:rPr>
          <w:rFonts w:ascii="Arial" w:hAnsi="Arial" w:cs="Arial"/>
          <w:bCs/>
          <w:color w:val="000000"/>
          <w:sz w:val="20"/>
          <w:szCs w:val="20"/>
        </w:rPr>
        <w:t xml:space="preserve">AORZ029, AORZ030 in AORZ059 </w:t>
      </w:r>
      <w:r>
        <w:rPr>
          <w:rFonts w:ascii="Arial" w:hAnsi="Arial" w:cs="Arial"/>
          <w:bCs/>
          <w:color w:val="000000"/>
          <w:sz w:val="20"/>
          <w:szCs w:val="20"/>
        </w:rPr>
        <w:t>zavrnitvene.</w:t>
      </w:r>
    </w:p>
    <w:tbl>
      <w:tblPr>
        <w:tblW w:w="10476"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5"/>
        <w:gridCol w:w="851"/>
        <w:gridCol w:w="2694"/>
        <w:gridCol w:w="1843"/>
        <w:gridCol w:w="993"/>
      </w:tblGrid>
      <w:tr w:rsidR="00164608" w:rsidRPr="00266B3D" w14:paraId="5312A153" w14:textId="77777777" w:rsidTr="00500BF7">
        <w:trPr>
          <w:cantSplit/>
          <w:trHeight w:val="20"/>
          <w:tblHeader/>
        </w:trPr>
        <w:tc>
          <w:tcPr>
            <w:tcW w:w="4095" w:type="dxa"/>
            <w:shd w:val="clear" w:color="auto" w:fill="CCFFCC"/>
            <w:vAlign w:val="center"/>
            <w:hideMark/>
          </w:tcPr>
          <w:p w14:paraId="20CFE31A"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1" w:type="dxa"/>
            <w:shd w:val="clear" w:color="auto" w:fill="CCFFCC"/>
            <w:vAlign w:val="center"/>
            <w:hideMark/>
          </w:tcPr>
          <w:p w14:paraId="62482C8B"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05E1B102"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3" w:type="dxa"/>
            <w:shd w:val="clear" w:color="auto" w:fill="CCFFCC"/>
            <w:vAlign w:val="center"/>
            <w:hideMark/>
          </w:tcPr>
          <w:p w14:paraId="3E504B68"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296998AB"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D486C" w:rsidRPr="00023CC4" w14:paraId="38CBD2A9" w14:textId="77777777" w:rsidTr="008B1C49">
        <w:trPr>
          <w:cantSplit/>
          <w:trHeight w:val="20"/>
        </w:trPr>
        <w:tc>
          <w:tcPr>
            <w:tcW w:w="4095" w:type="dxa"/>
            <w:shd w:val="clear" w:color="auto" w:fill="auto"/>
          </w:tcPr>
          <w:p w14:paraId="0CC3D8C1" w14:textId="77777777" w:rsidR="00E75FDB" w:rsidRPr="00E75FDB" w:rsidRDefault="00E75FDB" w:rsidP="00E75FDB">
            <w:pPr>
              <w:rPr>
                <w:rFonts w:ascii="Arial Narrow" w:hAnsi="Arial Narrow" w:cs="Calibri"/>
                <w:color w:val="000000"/>
                <w:sz w:val="18"/>
                <w:szCs w:val="18"/>
              </w:rPr>
            </w:pPr>
            <w:r w:rsidRPr="00E75FDB">
              <w:rPr>
                <w:rFonts w:ascii="Arial Narrow" w:hAnsi="Arial Narrow" w:cs="Calibri"/>
                <w:color w:val="000000"/>
                <w:sz w:val="18"/>
                <w:szCs w:val="18"/>
              </w:rPr>
              <w:t>Kontrola na podatek:</w:t>
            </w:r>
            <w:r>
              <w:rPr>
                <w:rFonts w:ascii="Arial Narrow" w:hAnsi="Arial Narrow" w:cs="Calibri"/>
                <w:color w:val="000000"/>
                <w:sz w:val="18"/>
                <w:szCs w:val="18"/>
              </w:rPr>
              <w:t>Vitalni status zdravnika</w:t>
            </w:r>
          </w:p>
          <w:p w14:paraId="505F114B" w14:textId="77777777" w:rsidR="001D486C" w:rsidRPr="00023CC4" w:rsidRDefault="00E75FDB" w:rsidP="00E75FDB">
            <w:pPr>
              <w:rPr>
                <w:rFonts w:ascii="Arial Narrow" w:hAnsi="Arial Narrow" w:cs="Calibri"/>
                <w:color w:val="000000"/>
                <w:sz w:val="18"/>
                <w:szCs w:val="18"/>
              </w:rPr>
            </w:pPr>
            <w:r w:rsidRPr="00E75FDB">
              <w:rPr>
                <w:rFonts w:ascii="Arial Narrow" w:hAnsi="Arial Narrow" w:cs="Calibri"/>
                <w:color w:val="000000"/>
                <w:sz w:val="18"/>
                <w:szCs w:val="18"/>
              </w:rPr>
              <w:t>Preverjamo, če je zdravnik, ki je predpisal recept živ. Če ni, program javi napako.</w:t>
            </w:r>
            <w:r>
              <w:rPr>
                <w:rFonts w:ascii="Arial" w:hAnsi="Arial" w:cs="Arial"/>
                <w:sz w:val="18"/>
                <w:szCs w:val="18"/>
              </w:rPr>
              <w:t xml:space="preserve"> </w:t>
            </w:r>
          </w:p>
        </w:tc>
        <w:tc>
          <w:tcPr>
            <w:tcW w:w="851" w:type="dxa"/>
            <w:shd w:val="clear" w:color="auto" w:fill="auto"/>
          </w:tcPr>
          <w:p w14:paraId="6A275863" w14:textId="77777777" w:rsidR="001D486C" w:rsidRPr="00023CC4" w:rsidRDefault="00E75FDB" w:rsidP="00164608">
            <w:pPr>
              <w:rPr>
                <w:rFonts w:ascii="Arial Narrow" w:hAnsi="Arial Narrow" w:cs="Calibri"/>
                <w:color w:val="000000"/>
                <w:sz w:val="18"/>
                <w:szCs w:val="18"/>
              </w:rPr>
            </w:pPr>
            <w:r w:rsidRPr="00E75FDB">
              <w:rPr>
                <w:rFonts w:ascii="Arial Narrow" w:hAnsi="Arial Narrow" w:cs="Calibri"/>
                <w:color w:val="000000"/>
                <w:sz w:val="18"/>
                <w:szCs w:val="18"/>
              </w:rPr>
              <w:t>AORZ029</w:t>
            </w:r>
          </w:p>
        </w:tc>
        <w:tc>
          <w:tcPr>
            <w:tcW w:w="2694" w:type="dxa"/>
            <w:shd w:val="clear" w:color="auto" w:fill="auto"/>
          </w:tcPr>
          <w:p w14:paraId="0276CE9F" w14:textId="77777777" w:rsidR="001D486C" w:rsidRPr="00023CC4" w:rsidRDefault="00E75FDB" w:rsidP="00E75FDB">
            <w:pPr>
              <w:rPr>
                <w:rFonts w:ascii="Arial Narrow" w:hAnsi="Arial Narrow" w:cs="Calibri"/>
                <w:color w:val="000000"/>
                <w:sz w:val="18"/>
                <w:szCs w:val="18"/>
              </w:rPr>
            </w:pPr>
            <w:r w:rsidRPr="00E75FDB">
              <w:rPr>
                <w:rFonts w:ascii="Arial Narrow" w:hAnsi="Arial Narrow" w:cs="Calibri"/>
                <w:color w:val="000000"/>
                <w:sz w:val="18"/>
                <w:szCs w:val="18"/>
              </w:rPr>
              <w:t xml:space="preserve">Zdravnik je pokojni.                                             </w:t>
            </w:r>
          </w:p>
        </w:tc>
        <w:tc>
          <w:tcPr>
            <w:tcW w:w="1843" w:type="dxa"/>
            <w:shd w:val="clear" w:color="auto" w:fill="auto"/>
          </w:tcPr>
          <w:p w14:paraId="22E15885" w14:textId="77777777" w:rsidR="001D486C" w:rsidRPr="00023CC4" w:rsidRDefault="00E75FDB" w:rsidP="00164608">
            <w:pPr>
              <w:rPr>
                <w:rFonts w:ascii="Arial Narrow" w:hAnsi="Arial Narrow" w:cs="Calibri"/>
                <w:color w:val="000000"/>
                <w:sz w:val="18"/>
                <w:szCs w:val="18"/>
              </w:rPr>
            </w:pPr>
            <w:r w:rsidRPr="00E75FDB">
              <w:rPr>
                <w:rFonts w:ascii="Arial Narrow" w:hAnsi="Arial Narrow" w:cs="Calibri"/>
                <w:color w:val="000000"/>
                <w:sz w:val="18"/>
                <w:szCs w:val="18"/>
              </w:rPr>
              <w:t xml:space="preserve">Preverite pravilnost vnosa podatka šifra zdravnika.                                                                     </w:t>
            </w:r>
          </w:p>
        </w:tc>
        <w:tc>
          <w:tcPr>
            <w:tcW w:w="993" w:type="dxa"/>
            <w:shd w:val="clear" w:color="auto" w:fill="auto"/>
          </w:tcPr>
          <w:p w14:paraId="3A0DA6FC" w14:textId="77777777" w:rsidR="001D486C" w:rsidRPr="00023CC4" w:rsidRDefault="00E75FDB"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D486C" w:rsidRPr="00023CC4" w14:paraId="4139F846" w14:textId="77777777" w:rsidTr="008B1C49">
        <w:trPr>
          <w:cantSplit/>
          <w:trHeight w:val="20"/>
        </w:trPr>
        <w:tc>
          <w:tcPr>
            <w:tcW w:w="4095" w:type="dxa"/>
            <w:shd w:val="clear" w:color="auto" w:fill="auto"/>
          </w:tcPr>
          <w:p w14:paraId="7E5D7150" w14:textId="77777777" w:rsidR="00E75FDB" w:rsidRPr="00E75FDB" w:rsidRDefault="00E75FDB" w:rsidP="00E75FDB">
            <w:pPr>
              <w:rPr>
                <w:rFonts w:ascii="Arial Narrow" w:hAnsi="Arial Narrow" w:cs="Calibri"/>
                <w:color w:val="000000"/>
                <w:sz w:val="18"/>
                <w:szCs w:val="18"/>
              </w:rPr>
            </w:pPr>
            <w:r w:rsidRPr="00E75FDB">
              <w:rPr>
                <w:rFonts w:ascii="Arial Narrow" w:hAnsi="Arial Narrow" w:cs="Calibri"/>
                <w:color w:val="000000"/>
                <w:sz w:val="18"/>
                <w:szCs w:val="18"/>
              </w:rPr>
              <w:t>Kontrola na podatek: Šifra zdravnika</w:t>
            </w:r>
          </w:p>
          <w:p w14:paraId="61D0F4AF" w14:textId="77777777" w:rsidR="001D486C" w:rsidRPr="00023CC4" w:rsidRDefault="00E75FDB" w:rsidP="00E75FDB">
            <w:pPr>
              <w:rPr>
                <w:rFonts w:ascii="Arial Narrow" w:hAnsi="Arial Narrow" w:cs="Calibri"/>
                <w:color w:val="000000"/>
                <w:sz w:val="18"/>
                <w:szCs w:val="18"/>
              </w:rPr>
            </w:pPr>
            <w:r w:rsidRPr="00E75FDB">
              <w:rPr>
                <w:rFonts w:ascii="Arial Narrow" w:hAnsi="Arial Narrow" w:cs="Calibri"/>
                <w:color w:val="000000"/>
                <w:sz w:val="18"/>
                <w:szCs w:val="18"/>
              </w:rPr>
              <w:t>Preverjamo, če je šifra zdravnika, ki je predpisal recept izpolnjena. Če ni, program javi napako.</w:t>
            </w:r>
          </w:p>
        </w:tc>
        <w:tc>
          <w:tcPr>
            <w:tcW w:w="851" w:type="dxa"/>
            <w:shd w:val="clear" w:color="auto" w:fill="auto"/>
          </w:tcPr>
          <w:p w14:paraId="2847C9B3" w14:textId="77777777" w:rsidR="001D486C" w:rsidRPr="00023CC4" w:rsidRDefault="00E75FDB" w:rsidP="00164608">
            <w:pPr>
              <w:rPr>
                <w:rFonts w:ascii="Arial Narrow" w:hAnsi="Arial Narrow" w:cs="Calibri"/>
                <w:color w:val="000000"/>
                <w:sz w:val="18"/>
                <w:szCs w:val="18"/>
              </w:rPr>
            </w:pPr>
            <w:r w:rsidRPr="00E75FDB">
              <w:rPr>
                <w:rFonts w:ascii="Arial Narrow" w:hAnsi="Arial Narrow" w:cs="Calibri"/>
                <w:color w:val="000000"/>
                <w:sz w:val="18"/>
                <w:szCs w:val="18"/>
              </w:rPr>
              <w:t>AORZ030</w:t>
            </w:r>
          </w:p>
        </w:tc>
        <w:tc>
          <w:tcPr>
            <w:tcW w:w="2694" w:type="dxa"/>
            <w:shd w:val="clear" w:color="auto" w:fill="auto"/>
          </w:tcPr>
          <w:p w14:paraId="65118F9F" w14:textId="77777777" w:rsidR="001D486C" w:rsidRPr="00023CC4" w:rsidRDefault="00E75FDB" w:rsidP="00164608">
            <w:pPr>
              <w:rPr>
                <w:rFonts w:ascii="Arial Narrow" w:hAnsi="Arial Narrow" w:cs="Calibri"/>
                <w:color w:val="000000"/>
                <w:sz w:val="18"/>
                <w:szCs w:val="18"/>
              </w:rPr>
            </w:pPr>
            <w:r w:rsidRPr="00E75FDB">
              <w:rPr>
                <w:rFonts w:ascii="Arial Narrow" w:hAnsi="Arial Narrow" w:cs="Calibri"/>
                <w:color w:val="000000"/>
                <w:sz w:val="18"/>
                <w:szCs w:val="18"/>
              </w:rPr>
              <w:t>Šifra predpisovalca recepta (zdravnika) ni podana.</w:t>
            </w:r>
          </w:p>
        </w:tc>
        <w:tc>
          <w:tcPr>
            <w:tcW w:w="1843" w:type="dxa"/>
            <w:shd w:val="clear" w:color="auto" w:fill="auto"/>
          </w:tcPr>
          <w:p w14:paraId="6DBFBE6B" w14:textId="77777777" w:rsidR="001D486C" w:rsidRPr="00023CC4" w:rsidRDefault="00E75FDB" w:rsidP="00164608">
            <w:pPr>
              <w:rPr>
                <w:rFonts w:ascii="Arial Narrow" w:hAnsi="Arial Narrow" w:cs="Calibri"/>
                <w:color w:val="000000"/>
                <w:sz w:val="18"/>
                <w:szCs w:val="18"/>
              </w:rPr>
            </w:pPr>
            <w:r w:rsidRPr="00E75FDB">
              <w:rPr>
                <w:rFonts w:ascii="Arial Narrow" w:hAnsi="Arial Narrow" w:cs="Calibri"/>
                <w:color w:val="000000"/>
                <w:sz w:val="18"/>
                <w:szCs w:val="18"/>
              </w:rPr>
              <w:t>Preverite pravilnost vnosa podatka šifra zdravnika.</w:t>
            </w:r>
          </w:p>
        </w:tc>
        <w:tc>
          <w:tcPr>
            <w:tcW w:w="993" w:type="dxa"/>
            <w:shd w:val="clear" w:color="auto" w:fill="auto"/>
          </w:tcPr>
          <w:p w14:paraId="6FF91225" w14:textId="77777777" w:rsidR="001D486C" w:rsidRPr="00023CC4" w:rsidRDefault="00E75FDB"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D486C" w:rsidRPr="00023CC4" w14:paraId="7DEF8CF0" w14:textId="77777777" w:rsidTr="008B1C49">
        <w:trPr>
          <w:cantSplit/>
          <w:trHeight w:val="20"/>
        </w:trPr>
        <w:tc>
          <w:tcPr>
            <w:tcW w:w="4095" w:type="dxa"/>
            <w:shd w:val="clear" w:color="auto" w:fill="auto"/>
          </w:tcPr>
          <w:p w14:paraId="67F65F62" w14:textId="77777777" w:rsidR="00E75FDB" w:rsidRPr="00E75FDB" w:rsidRDefault="00E75FDB" w:rsidP="00E75FDB">
            <w:pPr>
              <w:rPr>
                <w:rFonts w:ascii="Arial Narrow" w:hAnsi="Arial Narrow" w:cs="Calibri"/>
                <w:color w:val="000000"/>
                <w:sz w:val="18"/>
                <w:szCs w:val="18"/>
              </w:rPr>
            </w:pPr>
            <w:r w:rsidRPr="00E75FDB">
              <w:rPr>
                <w:rFonts w:ascii="Arial Narrow" w:hAnsi="Arial Narrow" w:cs="Calibri"/>
                <w:color w:val="000000"/>
                <w:sz w:val="18"/>
                <w:szCs w:val="18"/>
              </w:rPr>
              <w:lastRenderedPageBreak/>
              <w:t xml:space="preserve">Kontrola na podatek: Šifra zdravnika </w:t>
            </w:r>
          </w:p>
          <w:p w14:paraId="71B61727" w14:textId="77777777" w:rsidR="00E75FDB" w:rsidRPr="00E75FDB" w:rsidRDefault="00E75FDB" w:rsidP="00E75FDB">
            <w:pPr>
              <w:rPr>
                <w:rFonts w:ascii="Arial Narrow" w:hAnsi="Arial Narrow" w:cs="Calibri"/>
                <w:color w:val="000000"/>
                <w:sz w:val="18"/>
                <w:szCs w:val="18"/>
              </w:rPr>
            </w:pPr>
            <w:r w:rsidRPr="00E75FDB">
              <w:rPr>
                <w:rFonts w:ascii="Arial Narrow" w:hAnsi="Arial Narrow" w:cs="Calibri"/>
                <w:color w:val="000000"/>
                <w:sz w:val="18"/>
                <w:szCs w:val="18"/>
              </w:rPr>
              <w:t xml:space="preserve">Preverjanje obstoja šifre zdravnika v zavodovi bazi. </w:t>
            </w:r>
          </w:p>
          <w:p w14:paraId="71A32A3A" w14:textId="77777777" w:rsidR="001D486C" w:rsidRPr="00023CC4" w:rsidRDefault="00E75FDB" w:rsidP="00E75FDB">
            <w:pPr>
              <w:rPr>
                <w:rFonts w:ascii="Arial Narrow" w:hAnsi="Arial Narrow" w:cs="Calibri"/>
                <w:color w:val="000000"/>
                <w:sz w:val="18"/>
                <w:szCs w:val="18"/>
              </w:rPr>
            </w:pPr>
            <w:r w:rsidRPr="00E75FDB">
              <w:rPr>
                <w:rFonts w:ascii="Arial Narrow" w:hAnsi="Arial Narrow" w:cs="Calibri"/>
                <w:color w:val="000000"/>
                <w:sz w:val="18"/>
                <w:szCs w:val="18"/>
              </w:rPr>
              <w:t>Če ne obstaja, program javi napako.</w:t>
            </w:r>
          </w:p>
        </w:tc>
        <w:tc>
          <w:tcPr>
            <w:tcW w:w="851" w:type="dxa"/>
            <w:shd w:val="clear" w:color="auto" w:fill="auto"/>
          </w:tcPr>
          <w:p w14:paraId="1B97E50A" w14:textId="77777777" w:rsidR="001D486C" w:rsidRPr="00023CC4" w:rsidRDefault="00E75FDB" w:rsidP="00164608">
            <w:pPr>
              <w:rPr>
                <w:rFonts w:ascii="Arial Narrow" w:hAnsi="Arial Narrow" w:cs="Calibri"/>
                <w:color w:val="000000"/>
                <w:sz w:val="18"/>
                <w:szCs w:val="18"/>
              </w:rPr>
            </w:pPr>
            <w:r w:rsidRPr="00E75FDB">
              <w:rPr>
                <w:rFonts w:ascii="Arial Narrow" w:hAnsi="Arial Narrow" w:cs="Calibri"/>
                <w:color w:val="000000"/>
                <w:sz w:val="18"/>
                <w:szCs w:val="18"/>
              </w:rPr>
              <w:t>AORZ059</w:t>
            </w:r>
          </w:p>
        </w:tc>
        <w:tc>
          <w:tcPr>
            <w:tcW w:w="2694" w:type="dxa"/>
            <w:shd w:val="clear" w:color="auto" w:fill="auto"/>
          </w:tcPr>
          <w:p w14:paraId="2D3A6EC0" w14:textId="77777777" w:rsidR="001D486C" w:rsidRPr="00023CC4" w:rsidRDefault="00E75FDB" w:rsidP="00164608">
            <w:pPr>
              <w:rPr>
                <w:rFonts w:ascii="Arial Narrow" w:hAnsi="Arial Narrow" w:cs="Calibri"/>
                <w:color w:val="000000"/>
                <w:sz w:val="18"/>
                <w:szCs w:val="18"/>
              </w:rPr>
            </w:pPr>
            <w:r w:rsidRPr="00E75FDB">
              <w:rPr>
                <w:rFonts w:ascii="Arial Narrow" w:hAnsi="Arial Narrow" w:cs="Calibri"/>
                <w:color w:val="000000"/>
                <w:sz w:val="18"/>
                <w:szCs w:val="18"/>
              </w:rPr>
              <w:t>Podatek šifra zdravnika ne obstaja v Zavodovi evidenci.</w:t>
            </w:r>
          </w:p>
        </w:tc>
        <w:tc>
          <w:tcPr>
            <w:tcW w:w="1843" w:type="dxa"/>
            <w:shd w:val="clear" w:color="auto" w:fill="auto"/>
          </w:tcPr>
          <w:p w14:paraId="35B7857B" w14:textId="77777777" w:rsidR="001D486C" w:rsidRPr="00023CC4" w:rsidRDefault="00E75FDB" w:rsidP="00164608">
            <w:pPr>
              <w:rPr>
                <w:rFonts w:ascii="Arial Narrow" w:hAnsi="Arial Narrow" w:cs="Calibri"/>
                <w:color w:val="000000"/>
                <w:sz w:val="18"/>
                <w:szCs w:val="18"/>
              </w:rPr>
            </w:pPr>
            <w:r w:rsidRPr="00E75FDB">
              <w:rPr>
                <w:rFonts w:ascii="Arial Narrow" w:hAnsi="Arial Narrow" w:cs="Calibri"/>
                <w:color w:val="000000"/>
                <w:sz w:val="18"/>
                <w:szCs w:val="18"/>
              </w:rPr>
              <w:t>Preverite pravilnost vnosa podatka šifra zdravnika.</w:t>
            </w:r>
          </w:p>
        </w:tc>
        <w:tc>
          <w:tcPr>
            <w:tcW w:w="993" w:type="dxa"/>
            <w:shd w:val="clear" w:color="auto" w:fill="auto"/>
          </w:tcPr>
          <w:p w14:paraId="5C888F55" w14:textId="77777777" w:rsidR="001D486C" w:rsidRPr="00023CC4" w:rsidRDefault="00E75FDB"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3B2797" w:rsidRPr="001645AA" w14:paraId="521E9019" w14:textId="77777777" w:rsidTr="008B1C49">
        <w:tblPrEx>
          <w:tblLook w:val="0000" w:firstRow="0" w:lastRow="0" w:firstColumn="0" w:lastColumn="0" w:noHBand="0" w:noVBand="0"/>
        </w:tblPrEx>
        <w:trPr>
          <w:trHeight w:val="814"/>
        </w:trPr>
        <w:tc>
          <w:tcPr>
            <w:tcW w:w="4095" w:type="dxa"/>
            <w:shd w:val="clear" w:color="auto" w:fill="auto"/>
          </w:tcPr>
          <w:p w14:paraId="69FEC3F4" w14:textId="77777777" w:rsidR="003B2797" w:rsidRPr="003B2797" w:rsidRDefault="003B2797" w:rsidP="003B2797">
            <w:pPr>
              <w:tabs>
                <w:tab w:val="left" w:pos="-830"/>
              </w:tabs>
              <w:autoSpaceDE w:val="0"/>
              <w:autoSpaceDN w:val="0"/>
              <w:adjustRightInd w:val="0"/>
              <w:rPr>
                <w:rFonts w:ascii="Arial Narrow" w:hAnsi="Arial Narrow" w:cs="Arial"/>
                <w:color w:val="000000" w:themeColor="text1"/>
                <w:sz w:val="18"/>
                <w:szCs w:val="18"/>
              </w:rPr>
            </w:pPr>
            <w:bookmarkStart w:id="101" w:name="_Toc430688719"/>
            <w:r w:rsidRPr="003B2797">
              <w:rPr>
                <w:rFonts w:ascii="Arial Narrow" w:hAnsi="Arial Narrow" w:cs="Arial"/>
                <w:color w:val="000000" w:themeColor="text1"/>
                <w:sz w:val="18"/>
                <w:szCs w:val="18"/>
              </w:rPr>
              <w:t>Šifra zdravnika</w:t>
            </w:r>
          </w:p>
          <w:p w14:paraId="6DB04FB7" w14:textId="77777777" w:rsidR="003B2797" w:rsidRPr="00DF0844" w:rsidRDefault="003B2797" w:rsidP="003B2797">
            <w:pPr>
              <w:tabs>
                <w:tab w:val="left" w:pos="540"/>
              </w:tabs>
              <w:rPr>
                <w:rFonts w:ascii="Arial Narrow" w:hAnsi="Arial Narrow" w:cs="Arial"/>
                <w:sz w:val="18"/>
                <w:szCs w:val="18"/>
                <w:u w:val="single"/>
              </w:rPr>
            </w:pPr>
            <w:r w:rsidRPr="00DF0844">
              <w:rPr>
                <w:rFonts w:ascii="Arial Narrow" w:hAnsi="Arial Narrow" w:cs="Arial"/>
                <w:color w:val="000000" w:themeColor="text1"/>
                <w:sz w:val="18"/>
                <w:szCs w:val="18"/>
              </w:rPr>
              <w:t>Preverjamo, šifro zdravnika, ki je predpisal recept. Če JE, šifra na seznamu blokiranih, program javi napako.</w:t>
            </w:r>
          </w:p>
        </w:tc>
        <w:tc>
          <w:tcPr>
            <w:tcW w:w="851" w:type="dxa"/>
            <w:shd w:val="clear" w:color="auto" w:fill="auto"/>
            <w:noWrap/>
          </w:tcPr>
          <w:p w14:paraId="1FEF04C9" w14:textId="77777777" w:rsidR="003B2797" w:rsidRPr="00DF0844" w:rsidRDefault="003B2797" w:rsidP="003B2797">
            <w:pPr>
              <w:rPr>
                <w:rFonts w:ascii="Arial Narrow" w:hAnsi="Arial Narrow" w:cs="Arial"/>
                <w:sz w:val="18"/>
                <w:szCs w:val="18"/>
              </w:rPr>
            </w:pPr>
            <w:r w:rsidRPr="00DF0844">
              <w:rPr>
                <w:rFonts w:ascii="Arial Narrow" w:hAnsi="Arial Narrow" w:cs="Arial"/>
                <w:sz w:val="18"/>
                <w:szCs w:val="18"/>
              </w:rPr>
              <w:t>AORZ007</w:t>
            </w:r>
          </w:p>
        </w:tc>
        <w:tc>
          <w:tcPr>
            <w:tcW w:w="2694" w:type="dxa"/>
            <w:shd w:val="clear" w:color="auto" w:fill="auto"/>
          </w:tcPr>
          <w:p w14:paraId="2F975CAD" w14:textId="77777777" w:rsidR="003B2797" w:rsidRPr="00DF0844" w:rsidRDefault="003B2797" w:rsidP="003B2797">
            <w:pPr>
              <w:rPr>
                <w:rFonts w:ascii="Arial Narrow" w:hAnsi="Arial Narrow" w:cs="Arial"/>
                <w:sz w:val="18"/>
                <w:szCs w:val="18"/>
              </w:rPr>
            </w:pPr>
            <w:r w:rsidRPr="00DF0844">
              <w:rPr>
                <w:rFonts w:ascii="Arial Narrow" w:hAnsi="Arial Narrow" w:cs="Arial"/>
                <w:color w:val="000000"/>
                <w:sz w:val="18"/>
                <w:szCs w:val="18"/>
              </w:rPr>
              <w:t>Zdravila, ki ga je predpisal zdravnik, zaradi sklepa sodišča ni moč izdati.</w:t>
            </w:r>
          </w:p>
        </w:tc>
        <w:tc>
          <w:tcPr>
            <w:tcW w:w="1843" w:type="dxa"/>
            <w:shd w:val="clear" w:color="auto" w:fill="auto"/>
          </w:tcPr>
          <w:p w14:paraId="5CCB2187" w14:textId="77777777" w:rsidR="003B2797" w:rsidRPr="00DF0844" w:rsidRDefault="003B2797" w:rsidP="003B2797">
            <w:pPr>
              <w:jc w:val="center"/>
              <w:rPr>
                <w:rFonts w:ascii="Arial Narrow" w:hAnsi="Arial Narrow" w:cs="Arial"/>
                <w:sz w:val="18"/>
                <w:szCs w:val="18"/>
              </w:rPr>
            </w:pPr>
            <w:r w:rsidRPr="00DF0844">
              <w:rPr>
                <w:rFonts w:ascii="Arial Narrow" w:hAnsi="Arial Narrow" w:cs="Arial"/>
                <w:sz w:val="18"/>
                <w:szCs w:val="18"/>
              </w:rPr>
              <w:t>-</w:t>
            </w:r>
          </w:p>
        </w:tc>
        <w:tc>
          <w:tcPr>
            <w:tcW w:w="993" w:type="dxa"/>
            <w:shd w:val="clear" w:color="auto" w:fill="auto"/>
          </w:tcPr>
          <w:p w14:paraId="77D21939" w14:textId="77777777" w:rsidR="003B2797" w:rsidRPr="00DF0844" w:rsidRDefault="003B2797" w:rsidP="003B2797">
            <w:pPr>
              <w:rPr>
                <w:rFonts w:ascii="Arial Narrow" w:hAnsi="Arial Narrow" w:cs="Arial"/>
                <w:sz w:val="18"/>
                <w:szCs w:val="18"/>
              </w:rPr>
            </w:pPr>
            <w:r w:rsidRPr="00DF0844">
              <w:rPr>
                <w:rFonts w:ascii="Arial Narrow" w:hAnsi="Arial Narrow" w:cs="Arial"/>
                <w:sz w:val="18"/>
                <w:szCs w:val="18"/>
              </w:rPr>
              <w:t>Zavrnitev</w:t>
            </w:r>
          </w:p>
        </w:tc>
      </w:tr>
    </w:tbl>
    <w:p w14:paraId="798AFA9A" w14:textId="559477BA" w:rsidR="005040FC" w:rsidRPr="005040FC" w:rsidRDefault="005040FC" w:rsidP="005040FC">
      <w:pPr>
        <w:rPr>
          <w:rFonts w:ascii="Arial" w:hAnsi="Arial" w:cs="Arial"/>
          <w:color w:val="000000"/>
          <w:sz w:val="16"/>
          <w:szCs w:val="16"/>
        </w:rPr>
      </w:pPr>
    </w:p>
    <w:p w14:paraId="63BCD8E2" w14:textId="4B4E0242" w:rsidR="00164608" w:rsidRPr="00B85CA7" w:rsidRDefault="00164608" w:rsidP="000B2D0B">
      <w:pPr>
        <w:pStyle w:val="Naslov3"/>
      </w:pPr>
      <w:bookmarkStart w:id="102" w:name="_Toc231883562"/>
      <w:r w:rsidRPr="00B85CA7">
        <w:t>Številka izvajalca</w:t>
      </w:r>
      <w:bookmarkEnd w:id="101"/>
      <w:bookmarkEnd w:id="102"/>
      <w:r w:rsidRPr="00B85CA7">
        <w:t xml:space="preserve"> </w:t>
      </w:r>
    </w:p>
    <w:p w14:paraId="5ED94884" w14:textId="77777777" w:rsidR="00835A09" w:rsidRDefault="00835A09" w:rsidP="00164608">
      <w:pPr>
        <w:rPr>
          <w:rFonts w:ascii="Arial" w:hAnsi="Arial" w:cs="Arial"/>
          <w:bCs/>
          <w:color w:val="000000"/>
          <w:sz w:val="20"/>
          <w:szCs w:val="20"/>
        </w:rPr>
      </w:pPr>
      <w:r>
        <w:rPr>
          <w:rFonts w:ascii="Arial" w:hAnsi="Arial" w:cs="Arial"/>
          <w:bCs/>
          <w:color w:val="000000"/>
          <w:sz w:val="20"/>
          <w:szCs w:val="20"/>
        </w:rPr>
        <w:t>Kontroli sta od 9. 1. 2017 zavrnitveni.</w:t>
      </w:r>
    </w:p>
    <w:p w14:paraId="50BFD7CE" w14:textId="77777777" w:rsidR="00164608" w:rsidRPr="00CD4CB3" w:rsidRDefault="00164608" w:rsidP="00164608">
      <w:pPr>
        <w:rPr>
          <w:rFonts w:ascii="Arial" w:hAnsi="Arial" w:cs="Arial"/>
          <w:color w:val="000000"/>
          <w:sz w:val="16"/>
          <w:szCs w:val="16"/>
        </w:rPr>
      </w:pP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2"/>
        <w:gridCol w:w="850"/>
        <w:gridCol w:w="2738"/>
        <w:gridCol w:w="1786"/>
        <w:gridCol w:w="989"/>
      </w:tblGrid>
      <w:tr w:rsidR="00164608" w:rsidRPr="00266B3D" w14:paraId="6527C9B1" w14:textId="77777777" w:rsidTr="00E30203">
        <w:trPr>
          <w:cantSplit/>
          <w:trHeight w:val="20"/>
          <w:tblHeader/>
        </w:trPr>
        <w:tc>
          <w:tcPr>
            <w:tcW w:w="4112" w:type="dxa"/>
            <w:shd w:val="clear" w:color="auto" w:fill="CCFFCC"/>
            <w:vAlign w:val="center"/>
            <w:hideMark/>
          </w:tcPr>
          <w:p w14:paraId="6AC6CA3B"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674935D0"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738" w:type="dxa"/>
            <w:shd w:val="clear" w:color="auto" w:fill="CCFFCC"/>
            <w:vAlign w:val="center"/>
            <w:hideMark/>
          </w:tcPr>
          <w:p w14:paraId="7EA25A7B"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786" w:type="dxa"/>
            <w:shd w:val="clear" w:color="auto" w:fill="CCFFCC"/>
            <w:vAlign w:val="center"/>
            <w:hideMark/>
          </w:tcPr>
          <w:p w14:paraId="35760C6E"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89" w:type="dxa"/>
            <w:shd w:val="clear" w:color="auto" w:fill="CCFFCC"/>
            <w:vAlign w:val="center"/>
            <w:hideMark/>
          </w:tcPr>
          <w:p w14:paraId="0CC7B999"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5B35BD1B" w14:textId="77777777" w:rsidTr="004005E8">
        <w:trPr>
          <w:cantSplit/>
          <w:trHeight w:val="20"/>
        </w:trPr>
        <w:tc>
          <w:tcPr>
            <w:tcW w:w="4112" w:type="dxa"/>
            <w:shd w:val="clear" w:color="auto" w:fill="auto"/>
            <w:hideMark/>
          </w:tcPr>
          <w:p w14:paraId="42718476" w14:textId="18E06593" w:rsidR="00835A09" w:rsidRPr="00023CC4" w:rsidRDefault="00835A09" w:rsidP="00164608">
            <w:pPr>
              <w:rPr>
                <w:rFonts w:ascii="Arial Narrow" w:hAnsi="Arial Narrow" w:cs="Calibri"/>
                <w:color w:val="000000"/>
                <w:sz w:val="18"/>
                <w:szCs w:val="18"/>
              </w:rPr>
            </w:pPr>
            <w:r w:rsidRPr="00835A09">
              <w:rPr>
                <w:rFonts w:ascii="Arial Narrow" w:hAnsi="Arial Narrow" w:cs="Calibri"/>
                <w:color w:val="000000"/>
                <w:sz w:val="18"/>
                <w:szCs w:val="18"/>
              </w:rPr>
              <w:t xml:space="preserve">Kontrola na podatek: Številka izvajalca (organizacija zdravnika predpisovalca) - preverjanje obstoja podatka v </w:t>
            </w:r>
            <w:r w:rsidR="00E17C90">
              <w:rPr>
                <w:rFonts w:ascii="Arial Narrow" w:hAnsi="Arial Narrow" w:cs="Calibri"/>
                <w:color w:val="000000"/>
                <w:sz w:val="18"/>
                <w:szCs w:val="18"/>
              </w:rPr>
              <w:t>RIZDDZ</w:t>
            </w:r>
            <w:r w:rsidRPr="00835A09">
              <w:rPr>
                <w:rFonts w:ascii="Arial Narrow" w:hAnsi="Arial Narrow" w:cs="Calibri"/>
                <w:color w:val="000000"/>
                <w:sz w:val="18"/>
                <w:szCs w:val="18"/>
              </w:rPr>
              <w:t xml:space="preserve">. Preverimo, če šifra izvajalca obstaja v </w:t>
            </w:r>
            <w:r w:rsidR="00E17C90">
              <w:rPr>
                <w:rFonts w:ascii="Arial Narrow" w:hAnsi="Arial Narrow" w:cs="Calibri"/>
                <w:color w:val="000000"/>
                <w:sz w:val="18"/>
                <w:szCs w:val="18"/>
              </w:rPr>
              <w:t>RIZDDZ</w:t>
            </w:r>
            <w:r w:rsidRPr="00835A09">
              <w:rPr>
                <w:rFonts w:ascii="Arial Narrow" w:hAnsi="Arial Narrow" w:cs="Calibri"/>
                <w:color w:val="000000"/>
                <w:sz w:val="18"/>
                <w:szCs w:val="18"/>
              </w:rPr>
              <w:t xml:space="preserve"> in ne gre za lekarno(tip izvajalca 5). Če ne obstaja oz. podatek ni izpolnjen, ali pa je tip izvajalca 5, program javi napako.</w:t>
            </w:r>
          </w:p>
        </w:tc>
        <w:tc>
          <w:tcPr>
            <w:tcW w:w="850" w:type="dxa"/>
            <w:shd w:val="clear" w:color="auto" w:fill="auto"/>
            <w:hideMark/>
          </w:tcPr>
          <w:p w14:paraId="17F371B2" w14:textId="77777777" w:rsidR="00164608" w:rsidRPr="00023CC4" w:rsidRDefault="00835A09" w:rsidP="00164608">
            <w:pPr>
              <w:rPr>
                <w:rFonts w:ascii="Arial Narrow" w:hAnsi="Arial Narrow" w:cs="Calibri"/>
                <w:color w:val="000000"/>
                <w:sz w:val="18"/>
                <w:szCs w:val="18"/>
              </w:rPr>
            </w:pPr>
            <w:r w:rsidRPr="004005E8">
              <w:rPr>
                <w:rFonts w:ascii="Arial Narrow" w:hAnsi="Arial Narrow" w:cs="Arial"/>
                <w:color w:val="000000"/>
                <w:sz w:val="18"/>
                <w:szCs w:val="18"/>
              </w:rPr>
              <w:t>AORZ003</w:t>
            </w:r>
          </w:p>
        </w:tc>
        <w:tc>
          <w:tcPr>
            <w:tcW w:w="2738" w:type="dxa"/>
            <w:shd w:val="clear" w:color="auto" w:fill="auto"/>
            <w:hideMark/>
          </w:tcPr>
          <w:p w14:paraId="715D706F" w14:textId="73A569C7" w:rsidR="00164608" w:rsidRPr="00023CC4" w:rsidRDefault="00835A09" w:rsidP="00164608">
            <w:pPr>
              <w:rPr>
                <w:rFonts w:ascii="Arial Narrow" w:hAnsi="Arial Narrow" w:cs="Calibri"/>
                <w:color w:val="000000"/>
                <w:sz w:val="18"/>
                <w:szCs w:val="18"/>
              </w:rPr>
            </w:pPr>
            <w:r w:rsidRPr="00835A09">
              <w:rPr>
                <w:rFonts w:ascii="Arial Narrow" w:hAnsi="Arial Narrow" w:cs="Arial"/>
                <w:color w:val="000000"/>
                <w:sz w:val="18"/>
                <w:szCs w:val="18"/>
              </w:rPr>
              <w:t xml:space="preserve">Številka izvajalca ne obstaja v </w:t>
            </w:r>
            <w:r w:rsidR="00E17C90">
              <w:rPr>
                <w:rFonts w:ascii="Arial Narrow" w:hAnsi="Arial Narrow" w:cs="Arial"/>
                <w:color w:val="000000"/>
                <w:sz w:val="18"/>
                <w:szCs w:val="18"/>
              </w:rPr>
              <w:t>RIZDDZ</w:t>
            </w:r>
            <w:r w:rsidRPr="00835A09">
              <w:rPr>
                <w:rFonts w:ascii="Arial Narrow" w:hAnsi="Arial Narrow" w:cs="Arial"/>
                <w:color w:val="000000"/>
                <w:sz w:val="18"/>
                <w:szCs w:val="18"/>
              </w:rPr>
              <w:t xml:space="preserve"> ali pa ste navedli številko lekarne.</w:t>
            </w:r>
          </w:p>
        </w:tc>
        <w:tc>
          <w:tcPr>
            <w:tcW w:w="1786" w:type="dxa"/>
            <w:shd w:val="clear" w:color="auto" w:fill="auto"/>
            <w:hideMark/>
          </w:tcPr>
          <w:p w14:paraId="28AF4A10" w14:textId="77777777" w:rsidR="00164608" w:rsidRPr="00023CC4" w:rsidRDefault="00835A09" w:rsidP="00164608">
            <w:pPr>
              <w:rPr>
                <w:rFonts w:ascii="Arial Narrow" w:hAnsi="Arial Narrow" w:cs="Calibri"/>
                <w:color w:val="000000"/>
                <w:sz w:val="18"/>
                <w:szCs w:val="18"/>
              </w:rPr>
            </w:pPr>
            <w:r w:rsidRPr="00835A09">
              <w:rPr>
                <w:rFonts w:ascii="Arial Narrow" w:hAnsi="Arial Narrow" w:cs="Arial"/>
                <w:color w:val="000000"/>
                <w:sz w:val="18"/>
                <w:szCs w:val="18"/>
              </w:rPr>
              <w:t>Preverite pravilnost vnosa številke izvajalca.</w:t>
            </w:r>
          </w:p>
        </w:tc>
        <w:tc>
          <w:tcPr>
            <w:tcW w:w="989" w:type="dxa"/>
            <w:shd w:val="clear" w:color="auto" w:fill="auto"/>
            <w:hideMark/>
          </w:tcPr>
          <w:p w14:paraId="67B9057A" w14:textId="77777777" w:rsidR="00164608" w:rsidRDefault="00164608" w:rsidP="00164608">
            <w:pPr>
              <w:rPr>
                <w:rFonts w:ascii="Arial Narrow" w:hAnsi="Arial Narrow" w:cs="Calibri"/>
                <w:color w:val="000000"/>
                <w:sz w:val="18"/>
                <w:szCs w:val="18"/>
              </w:rPr>
            </w:pPr>
          </w:p>
          <w:p w14:paraId="401405F7" w14:textId="77777777" w:rsidR="00835A09" w:rsidRPr="00023CC4" w:rsidRDefault="00835A09" w:rsidP="00164608">
            <w:pPr>
              <w:rPr>
                <w:rFonts w:ascii="Arial Narrow" w:hAnsi="Arial Narrow" w:cs="Calibri"/>
                <w:color w:val="000000"/>
                <w:sz w:val="18"/>
                <w:szCs w:val="18"/>
              </w:rPr>
            </w:pPr>
            <w:r w:rsidRPr="00DF0844">
              <w:rPr>
                <w:rFonts w:ascii="Arial Narrow" w:hAnsi="Arial Narrow" w:cs="Arial"/>
                <w:sz w:val="18"/>
                <w:szCs w:val="18"/>
              </w:rPr>
              <w:t>Zavrnitev</w:t>
            </w:r>
          </w:p>
        </w:tc>
      </w:tr>
      <w:tr w:rsidR="00835A09" w:rsidRPr="00023CC4" w14:paraId="017B5279" w14:textId="77777777" w:rsidTr="004005E8">
        <w:trPr>
          <w:cantSplit/>
          <w:trHeight w:val="20"/>
        </w:trPr>
        <w:tc>
          <w:tcPr>
            <w:tcW w:w="4112" w:type="dxa"/>
            <w:shd w:val="clear" w:color="auto" w:fill="auto"/>
          </w:tcPr>
          <w:p w14:paraId="37A48F9F" w14:textId="77777777" w:rsidR="00835A09" w:rsidRPr="00023CC4" w:rsidDel="00835A09" w:rsidRDefault="004005E8" w:rsidP="00164608">
            <w:pPr>
              <w:rPr>
                <w:rFonts w:ascii="Arial Narrow" w:hAnsi="Arial Narrow" w:cs="Calibri"/>
                <w:color w:val="000000"/>
                <w:sz w:val="18"/>
                <w:szCs w:val="18"/>
              </w:rPr>
            </w:pPr>
            <w:r w:rsidRPr="008B3D74">
              <w:rPr>
                <w:rFonts w:ascii="Arial Narrow" w:hAnsi="Arial Narrow" w:cs="Arial"/>
                <w:color w:val="000000"/>
                <w:sz w:val="18"/>
                <w:szCs w:val="18"/>
              </w:rPr>
              <w:t>Kontrola na podatek: status izvajalca. Preverjanje, ali je izvajalec v času veljavnosti recepta aktiven.Obdobje veljavnosti recepta je za neobnovljive recepte od 30 dni pred izdajo zdravila do datuma izdaje, za obnovljive pa od 395 dni pred izdajo zdravila do datuma izdaje.Če v celotnem obdobju veljavnosti recepta izvajalec ni bil aktiven, program javi napako.</w:t>
            </w:r>
          </w:p>
        </w:tc>
        <w:tc>
          <w:tcPr>
            <w:tcW w:w="850" w:type="dxa"/>
            <w:shd w:val="clear" w:color="auto" w:fill="auto"/>
          </w:tcPr>
          <w:p w14:paraId="3F26A64C" w14:textId="77777777" w:rsidR="00835A09" w:rsidRPr="00023CC4" w:rsidDel="00835A09" w:rsidRDefault="004005E8" w:rsidP="00164608">
            <w:pPr>
              <w:rPr>
                <w:rFonts w:ascii="Arial Narrow" w:hAnsi="Arial Narrow" w:cs="Calibri"/>
                <w:color w:val="000000"/>
                <w:sz w:val="18"/>
                <w:szCs w:val="18"/>
              </w:rPr>
            </w:pPr>
            <w:r w:rsidRPr="008B3D74">
              <w:rPr>
                <w:rFonts w:ascii="Arial Narrow" w:hAnsi="Arial Narrow" w:cs="Arial"/>
                <w:color w:val="000000"/>
                <w:sz w:val="18"/>
                <w:szCs w:val="18"/>
              </w:rPr>
              <w:t>AORZ014</w:t>
            </w:r>
          </w:p>
        </w:tc>
        <w:tc>
          <w:tcPr>
            <w:tcW w:w="2738" w:type="dxa"/>
            <w:shd w:val="clear" w:color="auto" w:fill="auto"/>
          </w:tcPr>
          <w:p w14:paraId="48C67BCA" w14:textId="77777777" w:rsidR="00835A09" w:rsidRPr="00023CC4" w:rsidDel="00835A09" w:rsidRDefault="004005E8" w:rsidP="00164608">
            <w:pPr>
              <w:rPr>
                <w:rFonts w:ascii="Arial Narrow" w:hAnsi="Arial Narrow" w:cs="Calibri"/>
                <w:color w:val="000000"/>
                <w:sz w:val="18"/>
                <w:szCs w:val="18"/>
              </w:rPr>
            </w:pPr>
            <w:r w:rsidRPr="008B3D74">
              <w:rPr>
                <w:rFonts w:ascii="Arial Narrow" w:hAnsi="Arial Narrow" w:cs="Arial"/>
                <w:color w:val="000000"/>
                <w:sz w:val="18"/>
                <w:szCs w:val="18"/>
              </w:rPr>
              <w:t>Izvajalec v celotnem obdobju veljavnosti recepta ni bil aktiven.</w:t>
            </w:r>
          </w:p>
        </w:tc>
        <w:tc>
          <w:tcPr>
            <w:tcW w:w="1786" w:type="dxa"/>
            <w:shd w:val="clear" w:color="auto" w:fill="auto"/>
          </w:tcPr>
          <w:p w14:paraId="0187C77C" w14:textId="77777777" w:rsidR="00835A09" w:rsidRPr="00023CC4" w:rsidDel="00835A09" w:rsidRDefault="004005E8" w:rsidP="00164608">
            <w:pPr>
              <w:rPr>
                <w:rFonts w:ascii="Arial Narrow" w:hAnsi="Arial Narrow" w:cs="Calibri"/>
                <w:color w:val="000000"/>
                <w:sz w:val="18"/>
                <w:szCs w:val="18"/>
              </w:rPr>
            </w:pPr>
            <w:r w:rsidRPr="008B3D74">
              <w:rPr>
                <w:rFonts w:ascii="Arial Narrow" w:hAnsi="Arial Narrow" w:cs="Arial"/>
                <w:color w:val="000000"/>
                <w:sz w:val="18"/>
                <w:szCs w:val="18"/>
              </w:rPr>
              <w:t>Preverite pravilnost vnosa številke izvajalca.</w:t>
            </w:r>
          </w:p>
        </w:tc>
        <w:tc>
          <w:tcPr>
            <w:tcW w:w="989" w:type="dxa"/>
            <w:shd w:val="clear" w:color="auto" w:fill="auto"/>
          </w:tcPr>
          <w:p w14:paraId="50FC7E04" w14:textId="77777777" w:rsidR="00835A09" w:rsidRPr="00023CC4" w:rsidDel="00835A09" w:rsidRDefault="004005E8" w:rsidP="00164608">
            <w:pPr>
              <w:rPr>
                <w:rFonts w:ascii="Arial Narrow" w:hAnsi="Arial Narrow" w:cs="Calibri"/>
                <w:color w:val="000000"/>
                <w:sz w:val="18"/>
                <w:szCs w:val="18"/>
              </w:rPr>
            </w:pPr>
            <w:r w:rsidRPr="00DF0844">
              <w:rPr>
                <w:rFonts w:ascii="Arial Narrow" w:hAnsi="Arial Narrow" w:cs="Arial"/>
                <w:sz w:val="18"/>
                <w:szCs w:val="18"/>
              </w:rPr>
              <w:t>Zavrnitev</w:t>
            </w:r>
          </w:p>
        </w:tc>
      </w:tr>
    </w:tbl>
    <w:p w14:paraId="7317A3ED" w14:textId="77777777" w:rsidR="00AF0BE3" w:rsidRDefault="00AF0BE3" w:rsidP="00164608">
      <w:pPr>
        <w:rPr>
          <w:rFonts w:ascii="Arial" w:hAnsi="Arial" w:cs="Arial"/>
          <w:color w:val="000000"/>
          <w:sz w:val="16"/>
          <w:szCs w:val="16"/>
        </w:rPr>
      </w:pPr>
    </w:p>
    <w:p w14:paraId="6CF8AF3C" w14:textId="77777777" w:rsidR="00164608" w:rsidRPr="00B85CA7" w:rsidRDefault="00A66C2B" w:rsidP="000B2D0B">
      <w:pPr>
        <w:pStyle w:val="Naslov3"/>
      </w:pPr>
      <w:bookmarkStart w:id="103" w:name="_Toc430688721"/>
      <w:bookmarkStart w:id="104" w:name="_Toc231883563"/>
      <w:r>
        <w:t>Nacionalna</w:t>
      </w:r>
      <w:r w:rsidR="00164608" w:rsidRPr="00B85CA7">
        <w:t xml:space="preserve"> šifra izdanega zdravila</w:t>
      </w:r>
      <w:bookmarkEnd w:id="103"/>
      <w:bookmarkEnd w:id="104"/>
      <w:r w:rsidR="00164608" w:rsidRPr="00B85CA7">
        <w:t xml:space="preserve"> </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023CC4" w14:paraId="1BF1F4A4" w14:textId="77777777" w:rsidTr="00221E80">
        <w:trPr>
          <w:trHeight w:val="20"/>
          <w:tblHeader/>
        </w:trPr>
        <w:tc>
          <w:tcPr>
            <w:tcW w:w="4096" w:type="dxa"/>
            <w:shd w:val="clear" w:color="auto" w:fill="CCFFCC"/>
            <w:vAlign w:val="center"/>
            <w:hideMark/>
          </w:tcPr>
          <w:p w14:paraId="1B678B02"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6E4C8917"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09342E7F"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31E86A6C"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3C47721F"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17C2017A" w14:textId="77777777" w:rsidTr="00BC00D4">
        <w:trPr>
          <w:trHeight w:val="20"/>
        </w:trPr>
        <w:tc>
          <w:tcPr>
            <w:tcW w:w="4096" w:type="dxa"/>
            <w:shd w:val="clear" w:color="auto" w:fill="auto"/>
            <w:hideMark/>
          </w:tcPr>
          <w:p w14:paraId="2C430834" w14:textId="77777777" w:rsidR="00164608" w:rsidRPr="00491585" w:rsidRDefault="00164608" w:rsidP="00164608">
            <w:pPr>
              <w:rPr>
                <w:rFonts w:ascii="Arial Narrow" w:hAnsi="Arial Narrow" w:cs="Calibri"/>
                <w:color w:val="000000"/>
                <w:sz w:val="18"/>
                <w:szCs w:val="18"/>
              </w:rPr>
            </w:pPr>
            <w:r w:rsidRPr="00491585">
              <w:rPr>
                <w:rFonts w:ascii="Arial Narrow" w:hAnsi="Arial Narrow" w:cs="Calibri"/>
                <w:color w:val="000000"/>
                <w:sz w:val="18"/>
                <w:szCs w:val="18"/>
              </w:rPr>
              <w:t xml:space="preserve">Kontrola na podatek: </w:t>
            </w:r>
          </w:p>
          <w:p w14:paraId="229E7774" w14:textId="77777777" w:rsidR="00164608" w:rsidRPr="00491585" w:rsidRDefault="00A66C2B" w:rsidP="00164608">
            <w:pPr>
              <w:rPr>
                <w:rFonts w:ascii="Arial Narrow" w:hAnsi="Arial Narrow" w:cs="Calibri"/>
                <w:color w:val="000000"/>
                <w:sz w:val="18"/>
                <w:szCs w:val="18"/>
              </w:rPr>
            </w:pPr>
            <w:r>
              <w:rPr>
                <w:rFonts w:ascii="Arial Narrow" w:hAnsi="Arial Narrow" w:cs="Calibri"/>
                <w:color w:val="000000"/>
                <w:sz w:val="18"/>
                <w:szCs w:val="18"/>
              </w:rPr>
              <w:t>Nacionalna</w:t>
            </w:r>
            <w:r w:rsidR="00164608" w:rsidRPr="00491585">
              <w:rPr>
                <w:rFonts w:ascii="Arial Narrow" w:hAnsi="Arial Narrow" w:cs="Calibri"/>
                <w:color w:val="000000"/>
                <w:sz w:val="18"/>
                <w:szCs w:val="18"/>
              </w:rPr>
              <w:t xml:space="preserve"> šifra izdanega zdravila</w:t>
            </w:r>
          </w:p>
          <w:p w14:paraId="34595856" w14:textId="77777777" w:rsidR="00164608" w:rsidRPr="00491585" w:rsidRDefault="00164608" w:rsidP="00164608">
            <w:pPr>
              <w:rPr>
                <w:rFonts w:ascii="Arial Narrow" w:hAnsi="Arial Narrow" w:cs="Calibri"/>
                <w:color w:val="000000"/>
                <w:sz w:val="18"/>
                <w:szCs w:val="18"/>
              </w:rPr>
            </w:pPr>
            <w:r w:rsidRPr="00491585">
              <w:rPr>
                <w:rFonts w:ascii="Arial Narrow" w:hAnsi="Arial Narrow" w:cs="Calibri"/>
                <w:color w:val="000000"/>
                <w:sz w:val="18"/>
                <w:szCs w:val="18"/>
              </w:rPr>
              <w:t xml:space="preserve">Preverjamo obstoj </w:t>
            </w:r>
            <w:r w:rsidR="00A66C2B">
              <w:rPr>
                <w:rFonts w:ascii="Arial Narrow" w:hAnsi="Arial Narrow" w:cs="Calibri"/>
                <w:color w:val="000000"/>
                <w:sz w:val="18"/>
                <w:szCs w:val="18"/>
              </w:rPr>
              <w:t>nacionalne</w:t>
            </w:r>
            <w:r w:rsidRPr="00491585">
              <w:rPr>
                <w:rFonts w:ascii="Arial Narrow" w:hAnsi="Arial Narrow" w:cs="Calibri"/>
                <w:color w:val="000000"/>
                <w:sz w:val="18"/>
                <w:szCs w:val="18"/>
              </w:rPr>
              <w:t xml:space="preserve"> šifre zdravila v centralni bazi zdravil.</w:t>
            </w:r>
          </w:p>
          <w:p w14:paraId="629EA1BF" w14:textId="77777777" w:rsidR="00164608" w:rsidRPr="00023CC4" w:rsidRDefault="00164608" w:rsidP="00164608">
            <w:pPr>
              <w:rPr>
                <w:rFonts w:ascii="Arial Narrow" w:hAnsi="Arial Narrow" w:cs="Calibri"/>
                <w:color w:val="000000"/>
                <w:sz w:val="18"/>
                <w:szCs w:val="18"/>
              </w:rPr>
            </w:pPr>
            <w:r w:rsidRPr="00491585">
              <w:rPr>
                <w:rFonts w:ascii="Arial Narrow" w:hAnsi="Arial Narrow" w:cs="Calibri"/>
                <w:color w:val="000000"/>
                <w:sz w:val="18"/>
                <w:szCs w:val="18"/>
              </w:rPr>
              <w:t>Če ne obstaja, program javi napako.</w:t>
            </w:r>
          </w:p>
        </w:tc>
        <w:tc>
          <w:tcPr>
            <w:tcW w:w="850" w:type="dxa"/>
            <w:shd w:val="clear" w:color="auto" w:fill="auto"/>
            <w:hideMark/>
          </w:tcPr>
          <w:p w14:paraId="7AB019AA" w14:textId="77777777" w:rsidR="00164608" w:rsidRPr="00023CC4" w:rsidRDefault="00164608" w:rsidP="00164608">
            <w:pPr>
              <w:rPr>
                <w:rFonts w:ascii="Arial Narrow" w:hAnsi="Arial Narrow" w:cs="Calibri"/>
                <w:color w:val="000000"/>
                <w:sz w:val="18"/>
                <w:szCs w:val="18"/>
              </w:rPr>
            </w:pPr>
            <w:r w:rsidRPr="00491585">
              <w:rPr>
                <w:rFonts w:ascii="Arial Narrow" w:hAnsi="Arial Narrow" w:cs="Calibri"/>
                <w:color w:val="000000"/>
                <w:sz w:val="18"/>
                <w:szCs w:val="18"/>
              </w:rPr>
              <w:t>AORZ055</w:t>
            </w:r>
          </w:p>
        </w:tc>
        <w:tc>
          <w:tcPr>
            <w:tcW w:w="2694" w:type="dxa"/>
            <w:shd w:val="clear" w:color="auto" w:fill="auto"/>
            <w:hideMark/>
          </w:tcPr>
          <w:p w14:paraId="50D58392" w14:textId="77777777" w:rsidR="00164608" w:rsidRPr="00023CC4" w:rsidRDefault="00A66C2B" w:rsidP="00164608">
            <w:pPr>
              <w:rPr>
                <w:rFonts w:ascii="Arial Narrow" w:hAnsi="Arial Narrow" w:cs="Calibri"/>
                <w:color w:val="000000"/>
                <w:sz w:val="18"/>
                <w:szCs w:val="18"/>
              </w:rPr>
            </w:pPr>
            <w:r>
              <w:rPr>
                <w:rFonts w:ascii="Arial Narrow" w:hAnsi="Arial Narrow" w:cs="Calibri"/>
                <w:color w:val="000000"/>
                <w:sz w:val="18"/>
                <w:szCs w:val="18"/>
              </w:rPr>
              <w:t>Nacionalna</w:t>
            </w:r>
            <w:r w:rsidR="00164608" w:rsidRPr="00491585">
              <w:rPr>
                <w:rFonts w:ascii="Arial Narrow" w:hAnsi="Arial Narrow" w:cs="Calibri"/>
                <w:color w:val="000000"/>
                <w:sz w:val="18"/>
                <w:szCs w:val="18"/>
              </w:rPr>
              <w:t xml:space="preserve"> šifra zdravila ne obstaja v bazi CBZ.</w:t>
            </w:r>
          </w:p>
        </w:tc>
        <w:tc>
          <w:tcPr>
            <w:tcW w:w="1842" w:type="dxa"/>
            <w:shd w:val="clear" w:color="auto" w:fill="auto"/>
            <w:hideMark/>
          </w:tcPr>
          <w:p w14:paraId="2A2558C6" w14:textId="77777777" w:rsidR="00164608" w:rsidRPr="00023CC4" w:rsidRDefault="00164608" w:rsidP="00A66C2B">
            <w:pPr>
              <w:rPr>
                <w:rFonts w:ascii="Arial Narrow" w:hAnsi="Arial Narrow" w:cs="Calibri"/>
                <w:color w:val="000000"/>
                <w:sz w:val="18"/>
                <w:szCs w:val="18"/>
              </w:rPr>
            </w:pPr>
            <w:r w:rsidRPr="00491585">
              <w:rPr>
                <w:rFonts w:ascii="Arial Narrow" w:hAnsi="Arial Narrow" w:cs="Calibri"/>
                <w:color w:val="000000"/>
                <w:sz w:val="18"/>
                <w:szCs w:val="18"/>
              </w:rPr>
              <w:t xml:space="preserve">Preverite pravilnost vnosa </w:t>
            </w:r>
            <w:r w:rsidR="00A66C2B">
              <w:rPr>
                <w:rFonts w:ascii="Arial Narrow" w:hAnsi="Arial Narrow" w:cs="Calibri"/>
                <w:color w:val="000000"/>
                <w:sz w:val="18"/>
                <w:szCs w:val="18"/>
              </w:rPr>
              <w:t>nacionalne</w:t>
            </w:r>
            <w:r w:rsidRPr="00491585">
              <w:rPr>
                <w:rFonts w:ascii="Arial Narrow" w:hAnsi="Arial Narrow" w:cs="Calibri"/>
                <w:color w:val="000000"/>
                <w:sz w:val="18"/>
                <w:szCs w:val="18"/>
              </w:rPr>
              <w:t xml:space="preserve"> šifre izdanega zdravila.</w:t>
            </w:r>
          </w:p>
        </w:tc>
        <w:tc>
          <w:tcPr>
            <w:tcW w:w="993" w:type="dxa"/>
            <w:shd w:val="clear" w:color="auto" w:fill="auto"/>
            <w:hideMark/>
          </w:tcPr>
          <w:p w14:paraId="75CB6A82" w14:textId="77777777" w:rsidR="00164608" w:rsidRPr="00023CC4" w:rsidRDefault="00164608" w:rsidP="00164608">
            <w:pPr>
              <w:rPr>
                <w:rFonts w:ascii="Arial Narrow" w:hAnsi="Arial Narrow" w:cs="Calibri"/>
                <w:color w:val="000000"/>
                <w:sz w:val="18"/>
                <w:szCs w:val="18"/>
              </w:rPr>
            </w:pPr>
            <w:r w:rsidRPr="00491585">
              <w:rPr>
                <w:rFonts w:ascii="Arial Narrow" w:hAnsi="Arial Narrow" w:cs="Calibri"/>
                <w:color w:val="000000"/>
                <w:sz w:val="18"/>
                <w:szCs w:val="18"/>
              </w:rPr>
              <w:t>Zavrnitev</w:t>
            </w:r>
          </w:p>
        </w:tc>
      </w:tr>
      <w:tr w:rsidR="00164608" w:rsidRPr="00023CC4" w14:paraId="13446ADC" w14:textId="77777777" w:rsidTr="00BC00D4">
        <w:trPr>
          <w:trHeight w:val="20"/>
        </w:trPr>
        <w:tc>
          <w:tcPr>
            <w:tcW w:w="4096" w:type="dxa"/>
            <w:shd w:val="clear" w:color="auto" w:fill="auto"/>
            <w:hideMark/>
          </w:tcPr>
          <w:p w14:paraId="08BF6FBA" w14:textId="77777777" w:rsidR="00164608" w:rsidRPr="00491585" w:rsidRDefault="00164608" w:rsidP="00164608">
            <w:pPr>
              <w:rPr>
                <w:rFonts w:ascii="Arial Narrow" w:hAnsi="Arial Narrow" w:cs="Calibri"/>
                <w:color w:val="000000"/>
                <w:sz w:val="18"/>
                <w:szCs w:val="18"/>
              </w:rPr>
            </w:pPr>
            <w:r w:rsidRPr="00491585">
              <w:rPr>
                <w:rFonts w:ascii="Arial Narrow" w:hAnsi="Arial Narrow" w:cs="Calibri"/>
                <w:color w:val="000000"/>
                <w:sz w:val="18"/>
                <w:szCs w:val="18"/>
              </w:rPr>
              <w:t xml:space="preserve">Kontrola na podatek: </w:t>
            </w:r>
          </w:p>
          <w:p w14:paraId="332DF435" w14:textId="77777777" w:rsidR="00164608" w:rsidRPr="00491585" w:rsidRDefault="00A66C2B" w:rsidP="00164608">
            <w:pPr>
              <w:rPr>
                <w:rFonts w:ascii="Arial Narrow" w:hAnsi="Arial Narrow" w:cs="Calibri"/>
                <w:color w:val="000000"/>
                <w:sz w:val="18"/>
                <w:szCs w:val="18"/>
              </w:rPr>
            </w:pPr>
            <w:r>
              <w:rPr>
                <w:rFonts w:ascii="Arial Narrow" w:hAnsi="Arial Narrow" w:cs="Calibri"/>
                <w:color w:val="000000"/>
                <w:sz w:val="18"/>
                <w:szCs w:val="18"/>
              </w:rPr>
              <w:t>Nacionalna</w:t>
            </w:r>
            <w:r w:rsidR="00164608" w:rsidRPr="00491585">
              <w:rPr>
                <w:rFonts w:ascii="Arial Narrow" w:hAnsi="Arial Narrow" w:cs="Calibri"/>
                <w:color w:val="000000"/>
                <w:sz w:val="18"/>
                <w:szCs w:val="18"/>
              </w:rPr>
              <w:t xml:space="preserve"> šifra izdanega zdravila</w:t>
            </w:r>
          </w:p>
          <w:p w14:paraId="04FE7398" w14:textId="199EFA0A" w:rsidR="00164608" w:rsidRPr="00491585" w:rsidRDefault="00164608" w:rsidP="00164608">
            <w:pPr>
              <w:rPr>
                <w:rFonts w:ascii="Arial Narrow" w:hAnsi="Arial Narrow" w:cs="Calibri"/>
                <w:color w:val="000000"/>
                <w:sz w:val="18"/>
                <w:szCs w:val="18"/>
              </w:rPr>
            </w:pPr>
            <w:r w:rsidRPr="00491585">
              <w:rPr>
                <w:rFonts w:ascii="Arial Narrow" w:hAnsi="Arial Narrow" w:cs="Calibri"/>
                <w:color w:val="000000"/>
                <w:sz w:val="18"/>
                <w:szCs w:val="18"/>
              </w:rPr>
              <w:t>Preverimo, če je zdravilo razvrščeno na pozitivno  listo</w:t>
            </w:r>
            <w:r w:rsidR="007A73C6">
              <w:rPr>
                <w:rFonts w:ascii="Arial Narrow" w:hAnsi="Arial Narrow" w:cs="Calibri"/>
                <w:color w:val="000000"/>
                <w:sz w:val="18"/>
                <w:szCs w:val="18"/>
              </w:rPr>
              <w:t xml:space="preserve"> (do 31. 12. 2023 tudi na vmesno)</w:t>
            </w:r>
            <w:r w:rsidRPr="00491585">
              <w:rPr>
                <w:rFonts w:ascii="Arial Narrow" w:hAnsi="Arial Narrow" w:cs="Calibri"/>
                <w:color w:val="000000"/>
                <w:sz w:val="18"/>
                <w:szCs w:val="18"/>
              </w:rPr>
              <w:t>.</w:t>
            </w:r>
          </w:p>
          <w:p w14:paraId="30A535A2" w14:textId="77777777" w:rsidR="00164608" w:rsidRPr="00023CC4" w:rsidRDefault="00164608" w:rsidP="00164608">
            <w:pPr>
              <w:rPr>
                <w:rFonts w:ascii="Arial Narrow" w:hAnsi="Arial Narrow" w:cs="Calibri"/>
                <w:color w:val="000000"/>
                <w:sz w:val="18"/>
                <w:szCs w:val="18"/>
              </w:rPr>
            </w:pPr>
            <w:r w:rsidRPr="00491585">
              <w:rPr>
                <w:rFonts w:ascii="Arial Narrow" w:hAnsi="Arial Narrow" w:cs="Calibri"/>
                <w:color w:val="000000"/>
                <w:sz w:val="18"/>
                <w:szCs w:val="18"/>
              </w:rPr>
              <w:t>Če ni, program javi napako.</w:t>
            </w:r>
          </w:p>
        </w:tc>
        <w:tc>
          <w:tcPr>
            <w:tcW w:w="850" w:type="dxa"/>
            <w:shd w:val="clear" w:color="auto" w:fill="auto"/>
            <w:hideMark/>
          </w:tcPr>
          <w:p w14:paraId="4D075028" w14:textId="77777777" w:rsidR="00164608" w:rsidRPr="00023CC4" w:rsidRDefault="00164608" w:rsidP="00164608">
            <w:pPr>
              <w:rPr>
                <w:rFonts w:ascii="Arial Narrow" w:hAnsi="Arial Narrow" w:cs="Calibri"/>
                <w:color w:val="000000"/>
                <w:sz w:val="18"/>
                <w:szCs w:val="18"/>
              </w:rPr>
            </w:pPr>
            <w:r w:rsidRPr="00491585">
              <w:rPr>
                <w:rFonts w:ascii="Arial Narrow" w:hAnsi="Arial Narrow" w:cs="Calibri"/>
                <w:color w:val="000000"/>
                <w:sz w:val="18"/>
                <w:szCs w:val="18"/>
              </w:rPr>
              <w:t>AORZ057</w:t>
            </w:r>
          </w:p>
        </w:tc>
        <w:tc>
          <w:tcPr>
            <w:tcW w:w="2694" w:type="dxa"/>
            <w:shd w:val="clear" w:color="auto" w:fill="auto"/>
            <w:hideMark/>
          </w:tcPr>
          <w:p w14:paraId="2C9AF33D" w14:textId="77777777" w:rsidR="00164608" w:rsidRPr="00023CC4" w:rsidRDefault="00164608" w:rsidP="00164608">
            <w:pPr>
              <w:rPr>
                <w:rFonts w:ascii="Arial Narrow" w:hAnsi="Arial Narrow" w:cs="Calibri"/>
                <w:color w:val="000000"/>
                <w:sz w:val="18"/>
                <w:szCs w:val="18"/>
              </w:rPr>
            </w:pPr>
            <w:r w:rsidRPr="00491585">
              <w:rPr>
                <w:rFonts w:ascii="Arial Narrow" w:hAnsi="Arial Narrow" w:cs="Calibri"/>
                <w:color w:val="000000"/>
                <w:sz w:val="18"/>
                <w:szCs w:val="18"/>
              </w:rPr>
              <w:t>Razvrstitev zdravila na listo je napačna.</w:t>
            </w:r>
          </w:p>
        </w:tc>
        <w:tc>
          <w:tcPr>
            <w:tcW w:w="1842" w:type="dxa"/>
            <w:shd w:val="clear" w:color="auto" w:fill="auto"/>
            <w:hideMark/>
          </w:tcPr>
          <w:p w14:paraId="4F72236E" w14:textId="77777777" w:rsidR="00164608" w:rsidRPr="00023CC4" w:rsidRDefault="00164608" w:rsidP="00164608">
            <w:pPr>
              <w:rPr>
                <w:rFonts w:ascii="Arial Narrow" w:hAnsi="Arial Narrow" w:cs="Calibri"/>
                <w:color w:val="000000"/>
                <w:sz w:val="18"/>
                <w:szCs w:val="18"/>
              </w:rPr>
            </w:pPr>
            <w:r w:rsidRPr="00491585">
              <w:rPr>
                <w:rFonts w:ascii="Arial Narrow" w:hAnsi="Arial Narrow" w:cs="Calibri"/>
                <w:color w:val="000000"/>
                <w:sz w:val="18"/>
                <w:szCs w:val="18"/>
              </w:rPr>
              <w:t>Preverite razvrstitev zdravila.</w:t>
            </w:r>
          </w:p>
        </w:tc>
        <w:tc>
          <w:tcPr>
            <w:tcW w:w="993" w:type="dxa"/>
            <w:shd w:val="clear" w:color="auto" w:fill="auto"/>
            <w:hideMark/>
          </w:tcPr>
          <w:p w14:paraId="68C61C9C" w14:textId="77777777" w:rsidR="00164608" w:rsidRPr="00023CC4" w:rsidRDefault="00164608" w:rsidP="00164608">
            <w:pPr>
              <w:rPr>
                <w:rFonts w:ascii="Arial Narrow" w:hAnsi="Arial Narrow" w:cs="Calibri"/>
                <w:color w:val="000000"/>
                <w:sz w:val="18"/>
                <w:szCs w:val="18"/>
              </w:rPr>
            </w:pPr>
            <w:r w:rsidRPr="00491585">
              <w:rPr>
                <w:rFonts w:ascii="Arial Narrow" w:hAnsi="Arial Narrow" w:cs="Calibri"/>
                <w:color w:val="000000"/>
                <w:sz w:val="18"/>
                <w:szCs w:val="18"/>
              </w:rPr>
              <w:t>Zavrnitev</w:t>
            </w:r>
          </w:p>
        </w:tc>
      </w:tr>
    </w:tbl>
    <w:p w14:paraId="42C439C3" w14:textId="77777777" w:rsidR="00164608" w:rsidRDefault="00164608" w:rsidP="00164608">
      <w:pPr>
        <w:rPr>
          <w:rFonts w:ascii="Arial" w:hAnsi="Arial" w:cs="Arial"/>
          <w:color w:val="000000"/>
          <w:sz w:val="16"/>
          <w:szCs w:val="16"/>
        </w:rPr>
      </w:pPr>
    </w:p>
    <w:p w14:paraId="7CE8BE62" w14:textId="77777777" w:rsidR="00164608" w:rsidRPr="00B85CA7" w:rsidRDefault="00164608" w:rsidP="000B2D0B">
      <w:pPr>
        <w:pStyle w:val="Naslov3"/>
      </w:pPr>
      <w:bookmarkStart w:id="105" w:name="_Toc430688722"/>
      <w:bookmarkStart w:id="106" w:name="_Toc231883564"/>
      <w:r w:rsidRPr="00B85CA7">
        <w:t>Oznaka za magistralni pripravek in galenski izdelek</w:t>
      </w:r>
      <w:bookmarkEnd w:id="105"/>
      <w:bookmarkEnd w:id="106"/>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023CC4" w14:paraId="556683D2" w14:textId="77777777" w:rsidTr="00164608">
        <w:trPr>
          <w:cantSplit/>
          <w:trHeight w:val="20"/>
        </w:trPr>
        <w:tc>
          <w:tcPr>
            <w:tcW w:w="4096" w:type="dxa"/>
            <w:shd w:val="clear" w:color="auto" w:fill="CCFFCC"/>
            <w:vAlign w:val="center"/>
            <w:hideMark/>
          </w:tcPr>
          <w:p w14:paraId="07DCBFEC"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3ABB8033"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4631F899"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061AD7C8"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4ED4D119"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1D66FB82" w14:textId="77777777" w:rsidTr="00164608">
        <w:trPr>
          <w:cantSplit/>
          <w:trHeight w:val="20"/>
        </w:trPr>
        <w:tc>
          <w:tcPr>
            <w:tcW w:w="4096" w:type="dxa"/>
            <w:shd w:val="clear" w:color="auto" w:fill="auto"/>
            <w:hideMark/>
          </w:tcPr>
          <w:p w14:paraId="58DC0407" w14:textId="77777777" w:rsidR="00164608" w:rsidRPr="00486F69" w:rsidRDefault="00164608" w:rsidP="00164608">
            <w:pPr>
              <w:rPr>
                <w:rFonts w:ascii="Arial Narrow" w:hAnsi="Arial Narrow" w:cs="Calibri"/>
                <w:color w:val="000000"/>
                <w:sz w:val="18"/>
                <w:szCs w:val="18"/>
              </w:rPr>
            </w:pPr>
            <w:r w:rsidRPr="00486F69">
              <w:rPr>
                <w:rFonts w:ascii="Arial Narrow" w:hAnsi="Arial Narrow" w:cs="Calibri"/>
                <w:color w:val="000000"/>
                <w:sz w:val="18"/>
                <w:szCs w:val="18"/>
              </w:rPr>
              <w:t xml:space="preserve">Kontrola na podatek: </w:t>
            </w:r>
          </w:p>
          <w:p w14:paraId="0B935A3C" w14:textId="77777777" w:rsidR="00164608" w:rsidRPr="00486F69" w:rsidRDefault="00164608" w:rsidP="00164608">
            <w:pPr>
              <w:spacing w:after="120"/>
              <w:rPr>
                <w:rFonts w:ascii="Arial Narrow" w:hAnsi="Arial Narrow" w:cs="Calibri"/>
                <w:color w:val="000000"/>
                <w:sz w:val="18"/>
                <w:szCs w:val="18"/>
              </w:rPr>
            </w:pPr>
            <w:r w:rsidRPr="00486F69">
              <w:rPr>
                <w:rFonts w:ascii="Arial Narrow" w:hAnsi="Arial Narrow" w:cs="Calibri"/>
                <w:color w:val="000000"/>
                <w:sz w:val="18"/>
                <w:szCs w:val="18"/>
              </w:rPr>
              <w:t>Oznaka magistralni pripravek</w:t>
            </w:r>
          </w:p>
          <w:p w14:paraId="2EF97389" w14:textId="77777777" w:rsidR="00164608" w:rsidRPr="00023CC4" w:rsidRDefault="00164608" w:rsidP="00B45FCF">
            <w:pPr>
              <w:rPr>
                <w:rFonts w:ascii="Arial Narrow" w:hAnsi="Arial Narrow" w:cs="Calibri"/>
                <w:color w:val="000000"/>
                <w:sz w:val="18"/>
                <w:szCs w:val="18"/>
              </w:rPr>
            </w:pPr>
            <w:r w:rsidRPr="00486F69">
              <w:rPr>
                <w:rFonts w:ascii="Arial Narrow" w:hAnsi="Arial Narrow" w:cs="Calibri"/>
                <w:color w:val="000000"/>
                <w:sz w:val="18"/>
                <w:szCs w:val="18"/>
              </w:rPr>
              <w:t xml:space="preserve">Oznaka za magistralni pripravek in galenski izdelek ni </w:t>
            </w:r>
            <w:r w:rsidR="00B45FCF">
              <w:rPr>
                <w:rFonts w:ascii="Arial Narrow" w:hAnsi="Arial Narrow" w:cs="Calibri"/>
                <w:color w:val="000000"/>
                <w:sz w:val="18"/>
                <w:szCs w:val="18"/>
              </w:rPr>
              <w:t>i</w:t>
            </w:r>
            <w:r w:rsidRPr="00486F69">
              <w:rPr>
                <w:rFonts w:ascii="Arial Narrow" w:hAnsi="Arial Narrow" w:cs="Calibri"/>
                <w:color w:val="000000"/>
                <w:sz w:val="18"/>
                <w:szCs w:val="18"/>
              </w:rPr>
              <w:t xml:space="preserve">zpolnjena.     </w:t>
            </w:r>
          </w:p>
        </w:tc>
        <w:tc>
          <w:tcPr>
            <w:tcW w:w="850" w:type="dxa"/>
            <w:shd w:val="clear" w:color="auto" w:fill="auto"/>
            <w:hideMark/>
          </w:tcPr>
          <w:p w14:paraId="32D20A0A" w14:textId="77777777" w:rsidR="00164608" w:rsidRPr="00023CC4" w:rsidRDefault="00164608" w:rsidP="00164608">
            <w:pPr>
              <w:rPr>
                <w:rFonts w:ascii="Arial Narrow" w:hAnsi="Arial Narrow" w:cs="Calibri"/>
                <w:color w:val="000000"/>
                <w:sz w:val="18"/>
                <w:szCs w:val="18"/>
              </w:rPr>
            </w:pPr>
            <w:r w:rsidRPr="00486F69">
              <w:rPr>
                <w:rFonts w:ascii="Arial Narrow" w:hAnsi="Arial Narrow" w:cs="Calibri"/>
                <w:color w:val="000000"/>
                <w:sz w:val="18"/>
                <w:szCs w:val="18"/>
              </w:rPr>
              <w:t>AORE061</w:t>
            </w:r>
          </w:p>
        </w:tc>
        <w:tc>
          <w:tcPr>
            <w:tcW w:w="2694" w:type="dxa"/>
            <w:shd w:val="clear" w:color="auto" w:fill="auto"/>
            <w:hideMark/>
          </w:tcPr>
          <w:p w14:paraId="3ED7EF1C" w14:textId="77777777" w:rsidR="00164608" w:rsidRPr="00023CC4" w:rsidRDefault="00164608" w:rsidP="00A66C2B">
            <w:pPr>
              <w:rPr>
                <w:rFonts w:ascii="Arial Narrow" w:hAnsi="Arial Narrow" w:cs="Calibri"/>
                <w:color w:val="000000"/>
                <w:sz w:val="18"/>
                <w:szCs w:val="18"/>
              </w:rPr>
            </w:pPr>
            <w:r w:rsidRPr="00486F69">
              <w:rPr>
                <w:rFonts w:ascii="Arial Narrow" w:hAnsi="Arial Narrow" w:cs="Calibri"/>
                <w:color w:val="000000"/>
                <w:sz w:val="18"/>
                <w:szCs w:val="18"/>
              </w:rPr>
              <w:t xml:space="preserve">Navedite </w:t>
            </w:r>
            <w:r w:rsidR="00A66C2B">
              <w:rPr>
                <w:rFonts w:ascii="Arial Narrow" w:hAnsi="Arial Narrow" w:cs="Calibri"/>
                <w:color w:val="000000"/>
                <w:sz w:val="18"/>
                <w:szCs w:val="18"/>
              </w:rPr>
              <w:t>nacionalno</w:t>
            </w:r>
            <w:r w:rsidRPr="00486F69">
              <w:rPr>
                <w:rFonts w:ascii="Arial Narrow" w:hAnsi="Arial Narrow" w:cs="Calibri"/>
                <w:color w:val="000000"/>
                <w:sz w:val="18"/>
                <w:szCs w:val="18"/>
              </w:rPr>
              <w:t xml:space="preserve"> šifro zdravila ali oznako magistralnega pripravka in galenskega izdelka.   </w:t>
            </w:r>
          </w:p>
        </w:tc>
        <w:tc>
          <w:tcPr>
            <w:tcW w:w="1842" w:type="dxa"/>
            <w:shd w:val="clear" w:color="auto" w:fill="auto"/>
            <w:hideMark/>
          </w:tcPr>
          <w:p w14:paraId="7CFCD7F7" w14:textId="77777777" w:rsidR="00164608" w:rsidRPr="00023CC4" w:rsidRDefault="00164608" w:rsidP="00164608">
            <w:pPr>
              <w:rPr>
                <w:rFonts w:ascii="Arial Narrow" w:hAnsi="Arial Narrow" w:cs="Calibri"/>
                <w:color w:val="000000"/>
                <w:sz w:val="18"/>
                <w:szCs w:val="18"/>
              </w:rPr>
            </w:pPr>
            <w:r w:rsidRPr="00486F69">
              <w:rPr>
                <w:rFonts w:ascii="Arial Narrow" w:hAnsi="Arial Narrow" w:cs="Calibri"/>
                <w:color w:val="000000"/>
                <w:sz w:val="18"/>
                <w:szCs w:val="18"/>
              </w:rPr>
              <w:t>Izpolnite podatek.</w:t>
            </w:r>
          </w:p>
        </w:tc>
        <w:tc>
          <w:tcPr>
            <w:tcW w:w="993" w:type="dxa"/>
            <w:shd w:val="clear" w:color="auto" w:fill="auto"/>
            <w:hideMark/>
          </w:tcPr>
          <w:p w14:paraId="0AF613EC" w14:textId="77777777" w:rsidR="00164608" w:rsidRPr="00023CC4" w:rsidRDefault="00164608" w:rsidP="00164608">
            <w:pPr>
              <w:rPr>
                <w:rFonts w:ascii="Arial Narrow" w:hAnsi="Arial Narrow" w:cs="Calibri"/>
                <w:color w:val="000000"/>
                <w:sz w:val="18"/>
                <w:szCs w:val="18"/>
              </w:rPr>
            </w:pPr>
            <w:r w:rsidRPr="00486F69">
              <w:rPr>
                <w:rFonts w:ascii="Arial Narrow" w:hAnsi="Arial Narrow" w:cs="Calibri"/>
                <w:color w:val="000000"/>
                <w:sz w:val="18"/>
                <w:szCs w:val="18"/>
              </w:rPr>
              <w:t>Evidenčna</w:t>
            </w:r>
          </w:p>
        </w:tc>
      </w:tr>
    </w:tbl>
    <w:p w14:paraId="12CB7B9A" w14:textId="77777777" w:rsidR="008B1C49" w:rsidRPr="00AF0BE3" w:rsidRDefault="008B1C49" w:rsidP="00AF0BE3">
      <w:pPr>
        <w:rPr>
          <w:rFonts w:ascii="Arial" w:hAnsi="Arial" w:cs="Arial"/>
          <w:color w:val="000000"/>
          <w:sz w:val="16"/>
          <w:szCs w:val="16"/>
        </w:rPr>
      </w:pPr>
      <w:bookmarkStart w:id="107" w:name="_Toc430688723"/>
    </w:p>
    <w:p w14:paraId="23518077" w14:textId="77777777" w:rsidR="00164608" w:rsidRDefault="00164608" w:rsidP="000B2D0B">
      <w:pPr>
        <w:pStyle w:val="Naslov3"/>
      </w:pPr>
      <w:bookmarkStart w:id="108" w:name="_Toc231883565"/>
      <w:r w:rsidRPr="00B85CA7">
        <w:t>Količina izdanega zdravila</w:t>
      </w:r>
      <w:bookmarkEnd w:id="107"/>
      <w:bookmarkEnd w:id="108"/>
    </w:p>
    <w:p w14:paraId="08BA0D95" w14:textId="77777777" w:rsidR="00B85CA7" w:rsidRDefault="00B85CA7" w:rsidP="008B1C49">
      <w:pPr>
        <w:pStyle w:val="abody"/>
      </w:pPr>
      <w:r>
        <w:t>Količina izdanega zdravila ne sme presegati 200.</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023CC4" w14:paraId="2F5EBBF6" w14:textId="77777777" w:rsidTr="00164608">
        <w:trPr>
          <w:cantSplit/>
          <w:trHeight w:val="20"/>
        </w:trPr>
        <w:tc>
          <w:tcPr>
            <w:tcW w:w="4096" w:type="dxa"/>
            <w:shd w:val="clear" w:color="auto" w:fill="CCFFCC"/>
            <w:vAlign w:val="center"/>
            <w:hideMark/>
          </w:tcPr>
          <w:p w14:paraId="64A7B105"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103EE6E2"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582C2C50"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31ACEC7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51F7ED7D"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15AE9514" w14:textId="77777777" w:rsidTr="00164608">
        <w:trPr>
          <w:cantSplit/>
          <w:trHeight w:val="20"/>
        </w:trPr>
        <w:tc>
          <w:tcPr>
            <w:tcW w:w="4096" w:type="dxa"/>
            <w:shd w:val="clear" w:color="auto" w:fill="auto"/>
            <w:hideMark/>
          </w:tcPr>
          <w:p w14:paraId="605DA741" w14:textId="77777777" w:rsidR="00164608" w:rsidRPr="00FC0567" w:rsidRDefault="00164608" w:rsidP="00164608">
            <w:pPr>
              <w:rPr>
                <w:rFonts w:ascii="Arial Narrow" w:hAnsi="Arial Narrow" w:cs="Calibri"/>
                <w:color w:val="000000"/>
                <w:sz w:val="18"/>
                <w:szCs w:val="18"/>
              </w:rPr>
            </w:pPr>
            <w:r w:rsidRPr="00FC0567">
              <w:rPr>
                <w:rFonts w:ascii="Arial Narrow" w:hAnsi="Arial Narrow" w:cs="Calibri"/>
                <w:color w:val="000000"/>
                <w:sz w:val="18"/>
                <w:szCs w:val="18"/>
              </w:rPr>
              <w:t xml:space="preserve">Kontrola na podatek: </w:t>
            </w:r>
          </w:p>
          <w:p w14:paraId="03E64F1F" w14:textId="77777777" w:rsidR="00164608" w:rsidRPr="00FC0567" w:rsidRDefault="00164608" w:rsidP="00164608">
            <w:pPr>
              <w:rPr>
                <w:rFonts w:ascii="Arial Narrow" w:hAnsi="Arial Narrow" w:cs="Calibri"/>
                <w:color w:val="000000"/>
                <w:sz w:val="18"/>
                <w:szCs w:val="18"/>
              </w:rPr>
            </w:pPr>
            <w:r w:rsidRPr="00FC0567">
              <w:rPr>
                <w:rFonts w:ascii="Arial Narrow" w:hAnsi="Arial Narrow" w:cs="Calibri"/>
                <w:color w:val="000000"/>
                <w:sz w:val="18"/>
                <w:szCs w:val="18"/>
              </w:rPr>
              <w:t>Količina izdanega zdravila</w:t>
            </w:r>
          </w:p>
          <w:p w14:paraId="3575F7F5" w14:textId="77777777" w:rsidR="00164608" w:rsidRPr="00FC0567" w:rsidRDefault="00164608" w:rsidP="00164608">
            <w:pPr>
              <w:rPr>
                <w:rFonts w:ascii="Arial Narrow" w:hAnsi="Arial Narrow" w:cs="Calibri"/>
                <w:color w:val="000000"/>
                <w:sz w:val="18"/>
                <w:szCs w:val="18"/>
              </w:rPr>
            </w:pPr>
            <w:r w:rsidRPr="00FC0567">
              <w:rPr>
                <w:rFonts w:ascii="Arial Narrow" w:hAnsi="Arial Narrow" w:cs="Calibri"/>
                <w:color w:val="000000"/>
                <w:sz w:val="18"/>
                <w:szCs w:val="18"/>
              </w:rPr>
              <w:t>Preverimo, če je količina izdanega zdravila smiselna.</w:t>
            </w:r>
          </w:p>
          <w:p w14:paraId="09B6457A" w14:textId="77777777" w:rsidR="00164608" w:rsidRPr="00023CC4" w:rsidRDefault="00164608" w:rsidP="00164608">
            <w:pPr>
              <w:rPr>
                <w:rFonts w:ascii="Arial Narrow" w:hAnsi="Arial Narrow" w:cs="Calibri"/>
                <w:color w:val="000000"/>
                <w:sz w:val="18"/>
                <w:szCs w:val="18"/>
              </w:rPr>
            </w:pPr>
            <w:r w:rsidRPr="00FC0567">
              <w:rPr>
                <w:rFonts w:ascii="Arial Narrow" w:hAnsi="Arial Narrow" w:cs="Calibri"/>
                <w:color w:val="000000"/>
                <w:sz w:val="18"/>
                <w:szCs w:val="18"/>
              </w:rPr>
              <w:t>Če ni, program javi napako.</w:t>
            </w:r>
          </w:p>
        </w:tc>
        <w:tc>
          <w:tcPr>
            <w:tcW w:w="850" w:type="dxa"/>
            <w:shd w:val="clear" w:color="auto" w:fill="auto"/>
            <w:hideMark/>
          </w:tcPr>
          <w:p w14:paraId="30941A22" w14:textId="77777777" w:rsidR="00164608" w:rsidRPr="00023CC4" w:rsidRDefault="00164608" w:rsidP="00164608">
            <w:pPr>
              <w:rPr>
                <w:rFonts w:ascii="Arial Narrow" w:hAnsi="Arial Narrow" w:cs="Calibri"/>
                <w:color w:val="000000"/>
                <w:sz w:val="18"/>
                <w:szCs w:val="18"/>
              </w:rPr>
            </w:pPr>
            <w:r w:rsidRPr="00FC0567">
              <w:rPr>
                <w:rFonts w:ascii="Arial Narrow" w:hAnsi="Arial Narrow" w:cs="Calibri"/>
                <w:color w:val="000000"/>
                <w:sz w:val="18"/>
                <w:szCs w:val="18"/>
              </w:rPr>
              <w:t>AORE058</w:t>
            </w:r>
          </w:p>
        </w:tc>
        <w:tc>
          <w:tcPr>
            <w:tcW w:w="2694" w:type="dxa"/>
            <w:shd w:val="clear" w:color="auto" w:fill="auto"/>
            <w:hideMark/>
          </w:tcPr>
          <w:p w14:paraId="3CBB68C3" w14:textId="77777777" w:rsidR="00164608" w:rsidRPr="00023CC4" w:rsidRDefault="00164608" w:rsidP="00164608">
            <w:pPr>
              <w:rPr>
                <w:rFonts w:ascii="Arial Narrow" w:hAnsi="Arial Narrow" w:cs="Calibri"/>
                <w:color w:val="000000"/>
                <w:sz w:val="18"/>
                <w:szCs w:val="18"/>
              </w:rPr>
            </w:pPr>
            <w:r w:rsidRPr="00FC0567">
              <w:rPr>
                <w:rFonts w:ascii="Arial Narrow" w:hAnsi="Arial Narrow" w:cs="Calibri"/>
                <w:color w:val="000000"/>
                <w:sz w:val="18"/>
                <w:szCs w:val="18"/>
              </w:rPr>
              <w:t>Količina izdanega zdravila ni ustrezna.</w:t>
            </w:r>
          </w:p>
        </w:tc>
        <w:tc>
          <w:tcPr>
            <w:tcW w:w="1842" w:type="dxa"/>
            <w:shd w:val="clear" w:color="auto" w:fill="auto"/>
            <w:hideMark/>
          </w:tcPr>
          <w:p w14:paraId="7CAED595" w14:textId="77777777" w:rsidR="00164608" w:rsidRPr="00023CC4" w:rsidRDefault="00164608" w:rsidP="00164608">
            <w:pPr>
              <w:rPr>
                <w:rFonts w:ascii="Arial Narrow" w:hAnsi="Arial Narrow" w:cs="Calibri"/>
                <w:color w:val="000000"/>
                <w:sz w:val="18"/>
                <w:szCs w:val="18"/>
              </w:rPr>
            </w:pPr>
            <w:r w:rsidRPr="00FC0567">
              <w:rPr>
                <w:rFonts w:ascii="Arial Narrow" w:hAnsi="Arial Narrow" w:cs="Calibri"/>
                <w:color w:val="000000"/>
                <w:sz w:val="18"/>
                <w:szCs w:val="18"/>
              </w:rPr>
              <w:t>Količina je prevelika, preverite pravilnost vnosa podatka.</w:t>
            </w:r>
          </w:p>
        </w:tc>
        <w:tc>
          <w:tcPr>
            <w:tcW w:w="993" w:type="dxa"/>
            <w:shd w:val="clear" w:color="auto" w:fill="auto"/>
            <w:hideMark/>
          </w:tcPr>
          <w:p w14:paraId="5A449FAD" w14:textId="77777777" w:rsidR="00164608" w:rsidRPr="00023CC4" w:rsidRDefault="00164608" w:rsidP="00164608">
            <w:pPr>
              <w:rPr>
                <w:rFonts w:ascii="Arial Narrow" w:hAnsi="Arial Narrow" w:cs="Calibri"/>
                <w:color w:val="000000"/>
                <w:sz w:val="18"/>
                <w:szCs w:val="18"/>
              </w:rPr>
            </w:pPr>
            <w:r w:rsidRPr="00FC0567">
              <w:rPr>
                <w:rFonts w:ascii="Arial Narrow" w:hAnsi="Arial Narrow" w:cs="Calibri"/>
                <w:color w:val="000000"/>
                <w:sz w:val="18"/>
                <w:szCs w:val="18"/>
              </w:rPr>
              <w:t>Evidenčna</w:t>
            </w:r>
          </w:p>
        </w:tc>
      </w:tr>
    </w:tbl>
    <w:p w14:paraId="6599E2F3" w14:textId="1696EB57" w:rsidR="00500BF7" w:rsidRDefault="00500BF7" w:rsidP="00164608">
      <w:pPr>
        <w:rPr>
          <w:rFonts w:ascii="Arial" w:hAnsi="Arial" w:cs="Arial"/>
          <w:color w:val="000000"/>
          <w:sz w:val="16"/>
          <w:szCs w:val="16"/>
        </w:rPr>
      </w:pPr>
    </w:p>
    <w:p w14:paraId="36CF17E3" w14:textId="77777777" w:rsidR="00500BF7" w:rsidRDefault="00500BF7" w:rsidP="00164608">
      <w:pPr>
        <w:rPr>
          <w:rFonts w:ascii="Arial" w:hAnsi="Arial" w:cs="Arial"/>
          <w:color w:val="000000"/>
          <w:sz w:val="16"/>
          <w:szCs w:val="16"/>
        </w:rPr>
      </w:pPr>
    </w:p>
    <w:p w14:paraId="36388FCA" w14:textId="77777777" w:rsidR="00084CC1" w:rsidRDefault="00084CC1">
      <w:pPr>
        <w:rPr>
          <w:rFonts w:ascii="Arial" w:eastAsiaTheme="majorEastAsia" w:hAnsi="Arial" w:cstheme="majorBidi"/>
          <w:b/>
          <w:bCs/>
          <w:spacing w:val="5"/>
          <w:kern w:val="28"/>
          <w:sz w:val="22"/>
          <w:szCs w:val="22"/>
        </w:rPr>
      </w:pPr>
      <w:bookmarkStart w:id="109" w:name="_Toc430688725"/>
      <w:r>
        <w:br w:type="page"/>
      </w:r>
    </w:p>
    <w:p w14:paraId="5BA47771" w14:textId="40D7E9FE" w:rsidR="00F430BB" w:rsidRDefault="00F430BB" w:rsidP="000B2D0B">
      <w:pPr>
        <w:pStyle w:val="Naslov3"/>
      </w:pPr>
      <w:bookmarkStart w:id="110" w:name="_Toc231883566"/>
      <w:r>
        <w:lastRenderedPageBreak/>
        <w:t>Osnovna enota mere</w:t>
      </w:r>
      <w:bookmarkEnd w:id="110"/>
    </w:p>
    <w:tbl>
      <w:tblPr>
        <w:tblW w:w="10472"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93"/>
        <w:gridCol w:w="851"/>
        <w:gridCol w:w="2693"/>
        <w:gridCol w:w="1843"/>
        <w:gridCol w:w="992"/>
      </w:tblGrid>
      <w:tr w:rsidR="00F430BB" w:rsidRPr="00F430BB" w14:paraId="7A544D61" w14:textId="77777777" w:rsidTr="00F430BB">
        <w:trPr>
          <w:trHeight w:val="510"/>
          <w:tblHeader/>
        </w:trPr>
        <w:tc>
          <w:tcPr>
            <w:tcW w:w="4093" w:type="dxa"/>
            <w:shd w:val="clear" w:color="auto" w:fill="CCFFCC"/>
            <w:vAlign w:val="center"/>
          </w:tcPr>
          <w:p w14:paraId="4F870ADC" w14:textId="77777777" w:rsidR="00F430BB" w:rsidRPr="00F430BB" w:rsidRDefault="00F430BB" w:rsidP="003B2797">
            <w:pPr>
              <w:jc w:val="center"/>
              <w:rPr>
                <w:rFonts w:ascii="Arial Narrow" w:hAnsi="Arial Narrow" w:cs="Arial"/>
                <w:bCs/>
                <w:sz w:val="18"/>
                <w:szCs w:val="18"/>
              </w:rPr>
            </w:pPr>
            <w:r w:rsidRPr="00F430BB">
              <w:rPr>
                <w:rFonts w:ascii="Arial Narrow" w:hAnsi="Arial Narrow" w:cs="Arial"/>
                <w:bCs/>
                <w:sz w:val="18"/>
                <w:szCs w:val="18"/>
              </w:rPr>
              <w:t>Kontrola</w:t>
            </w:r>
          </w:p>
        </w:tc>
        <w:tc>
          <w:tcPr>
            <w:tcW w:w="851" w:type="dxa"/>
            <w:shd w:val="clear" w:color="auto" w:fill="CCFFCC"/>
            <w:noWrap/>
            <w:vAlign w:val="center"/>
          </w:tcPr>
          <w:p w14:paraId="0AB8677A" w14:textId="77777777" w:rsidR="00F430BB" w:rsidRPr="00F430BB" w:rsidRDefault="00F430BB" w:rsidP="003B2797">
            <w:pPr>
              <w:jc w:val="center"/>
              <w:rPr>
                <w:rFonts w:ascii="Arial Narrow" w:hAnsi="Arial Narrow" w:cs="Arial"/>
                <w:bCs/>
                <w:sz w:val="18"/>
                <w:szCs w:val="18"/>
              </w:rPr>
            </w:pPr>
            <w:r w:rsidRPr="00F430BB">
              <w:rPr>
                <w:rFonts w:ascii="Arial Narrow" w:hAnsi="Arial Narrow" w:cs="Arial"/>
                <w:bCs/>
                <w:sz w:val="18"/>
                <w:szCs w:val="18"/>
              </w:rPr>
              <w:t>Šifra napake</w:t>
            </w:r>
          </w:p>
        </w:tc>
        <w:tc>
          <w:tcPr>
            <w:tcW w:w="2693" w:type="dxa"/>
            <w:shd w:val="clear" w:color="auto" w:fill="CCFFCC"/>
            <w:noWrap/>
            <w:vAlign w:val="center"/>
          </w:tcPr>
          <w:p w14:paraId="5F6666B8" w14:textId="77777777" w:rsidR="00F430BB" w:rsidRPr="00F430BB" w:rsidRDefault="00F430BB" w:rsidP="003B2797">
            <w:pPr>
              <w:jc w:val="center"/>
              <w:rPr>
                <w:rFonts w:ascii="Arial Narrow" w:hAnsi="Arial Narrow" w:cs="Arial"/>
                <w:bCs/>
                <w:sz w:val="18"/>
                <w:szCs w:val="18"/>
              </w:rPr>
            </w:pPr>
            <w:r w:rsidRPr="00F430BB">
              <w:rPr>
                <w:rFonts w:ascii="Arial Narrow" w:hAnsi="Arial Narrow" w:cs="Arial"/>
                <w:bCs/>
                <w:sz w:val="18"/>
                <w:szCs w:val="18"/>
              </w:rPr>
              <w:t>Opis napake</w:t>
            </w:r>
          </w:p>
        </w:tc>
        <w:tc>
          <w:tcPr>
            <w:tcW w:w="1843" w:type="dxa"/>
            <w:shd w:val="clear" w:color="auto" w:fill="CCFFCC"/>
            <w:noWrap/>
            <w:vAlign w:val="center"/>
          </w:tcPr>
          <w:p w14:paraId="767F91E8" w14:textId="77777777" w:rsidR="00F430BB" w:rsidRPr="00F430BB" w:rsidRDefault="00F430BB" w:rsidP="003B2797">
            <w:pPr>
              <w:jc w:val="center"/>
              <w:rPr>
                <w:rFonts w:ascii="Arial Narrow" w:hAnsi="Arial Narrow" w:cs="Arial"/>
                <w:bCs/>
                <w:sz w:val="18"/>
                <w:szCs w:val="18"/>
              </w:rPr>
            </w:pPr>
            <w:r w:rsidRPr="00F430BB">
              <w:rPr>
                <w:rFonts w:ascii="Arial Narrow" w:hAnsi="Arial Narrow" w:cs="Arial"/>
                <w:bCs/>
                <w:sz w:val="18"/>
                <w:szCs w:val="18"/>
              </w:rPr>
              <w:t>Nasvet za odpravo</w:t>
            </w:r>
          </w:p>
        </w:tc>
        <w:tc>
          <w:tcPr>
            <w:tcW w:w="992" w:type="dxa"/>
            <w:shd w:val="clear" w:color="auto" w:fill="CCFFCC"/>
            <w:vAlign w:val="center"/>
          </w:tcPr>
          <w:p w14:paraId="170D7528" w14:textId="77777777" w:rsidR="00F430BB" w:rsidRPr="00F430BB" w:rsidRDefault="00F430BB" w:rsidP="003B2797">
            <w:pPr>
              <w:jc w:val="center"/>
              <w:rPr>
                <w:rFonts w:ascii="Arial Narrow" w:hAnsi="Arial Narrow" w:cs="Arial"/>
                <w:bCs/>
                <w:sz w:val="18"/>
                <w:szCs w:val="18"/>
              </w:rPr>
            </w:pPr>
            <w:r w:rsidRPr="00F430BB">
              <w:rPr>
                <w:rFonts w:ascii="Arial Narrow" w:hAnsi="Arial Narrow" w:cs="Arial"/>
                <w:bCs/>
                <w:sz w:val="18"/>
                <w:szCs w:val="18"/>
              </w:rPr>
              <w:t>Vrsta napake</w:t>
            </w:r>
          </w:p>
        </w:tc>
      </w:tr>
      <w:tr w:rsidR="00F430BB" w:rsidRPr="001645AA" w14:paraId="57A001D3" w14:textId="77777777" w:rsidTr="00F430BB">
        <w:trPr>
          <w:trHeight w:val="814"/>
        </w:trPr>
        <w:tc>
          <w:tcPr>
            <w:tcW w:w="4093" w:type="dxa"/>
            <w:shd w:val="clear" w:color="auto" w:fill="auto"/>
          </w:tcPr>
          <w:p w14:paraId="0F2977E1" w14:textId="77777777" w:rsidR="00F430BB" w:rsidRPr="00F430BB" w:rsidRDefault="00F430BB" w:rsidP="003B2797">
            <w:pPr>
              <w:tabs>
                <w:tab w:val="left" w:pos="540"/>
              </w:tabs>
              <w:rPr>
                <w:rFonts w:ascii="Arial Narrow" w:hAnsi="Arial Narrow" w:cs="Arial"/>
                <w:sz w:val="18"/>
                <w:szCs w:val="18"/>
              </w:rPr>
            </w:pPr>
            <w:r w:rsidRPr="00F430BB">
              <w:rPr>
                <w:rFonts w:ascii="Arial Narrow" w:hAnsi="Arial Narrow" w:cs="Arial"/>
                <w:sz w:val="18"/>
                <w:szCs w:val="18"/>
              </w:rPr>
              <w:t xml:space="preserve">Kontrola na podatek: </w:t>
            </w:r>
          </w:p>
          <w:p w14:paraId="44E8AD1C" w14:textId="77777777" w:rsidR="00F430BB" w:rsidRPr="00F430BB" w:rsidRDefault="00F430BB" w:rsidP="003B2797">
            <w:pPr>
              <w:tabs>
                <w:tab w:val="left" w:pos="540"/>
              </w:tabs>
              <w:rPr>
                <w:rFonts w:ascii="Arial Narrow" w:hAnsi="Arial Narrow" w:cs="Arial"/>
                <w:sz w:val="18"/>
                <w:szCs w:val="18"/>
              </w:rPr>
            </w:pPr>
            <w:r w:rsidRPr="00F430BB">
              <w:rPr>
                <w:rFonts w:ascii="Arial Narrow" w:hAnsi="Arial Narrow" w:cs="Arial"/>
                <w:sz w:val="18"/>
                <w:szCs w:val="18"/>
              </w:rPr>
              <w:t>Osnovna enota mere</w:t>
            </w:r>
          </w:p>
          <w:p w14:paraId="2D45D1C1" w14:textId="77777777" w:rsidR="00F430BB" w:rsidRPr="00DF0844" w:rsidRDefault="00F430BB" w:rsidP="003B2797">
            <w:pPr>
              <w:tabs>
                <w:tab w:val="left" w:pos="540"/>
              </w:tabs>
              <w:rPr>
                <w:rFonts w:ascii="Arial Narrow" w:hAnsi="Arial Narrow" w:cs="Arial"/>
                <w:sz w:val="18"/>
                <w:szCs w:val="18"/>
              </w:rPr>
            </w:pPr>
            <w:r w:rsidRPr="00F430BB">
              <w:rPr>
                <w:rFonts w:ascii="Arial Narrow" w:hAnsi="Arial Narrow" w:cs="Arial"/>
                <w:sz w:val="18"/>
                <w:szCs w:val="18"/>
              </w:rPr>
              <w:t>Preverjamo ali je šifra osnovne enote v šifrantu zdravil in preverimo, če šifra pripada navedenemu zdravilu</w:t>
            </w:r>
          </w:p>
        </w:tc>
        <w:tc>
          <w:tcPr>
            <w:tcW w:w="851" w:type="dxa"/>
            <w:shd w:val="clear" w:color="auto" w:fill="auto"/>
            <w:noWrap/>
          </w:tcPr>
          <w:p w14:paraId="6A8CB6FF" w14:textId="77777777" w:rsidR="00F430BB" w:rsidRPr="00DF0844" w:rsidRDefault="00F430BB" w:rsidP="003B2797">
            <w:pPr>
              <w:rPr>
                <w:rFonts w:ascii="Arial Narrow" w:hAnsi="Arial Narrow" w:cs="Arial"/>
                <w:sz w:val="18"/>
                <w:szCs w:val="18"/>
              </w:rPr>
            </w:pPr>
            <w:r w:rsidRPr="00DF0844">
              <w:rPr>
                <w:rFonts w:ascii="Arial Narrow" w:hAnsi="Arial Narrow" w:cs="Arial"/>
                <w:sz w:val="18"/>
                <w:szCs w:val="18"/>
              </w:rPr>
              <w:t>AORE056</w:t>
            </w:r>
          </w:p>
        </w:tc>
        <w:tc>
          <w:tcPr>
            <w:tcW w:w="2693" w:type="dxa"/>
            <w:shd w:val="clear" w:color="auto" w:fill="auto"/>
          </w:tcPr>
          <w:p w14:paraId="33554554" w14:textId="77777777" w:rsidR="00F430BB" w:rsidRPr="00DF0844" w:rsidRDefault="00F430BB" w:rsidP="003B2797">
            <w:pPr>
              <w:rPr>
                <w:rFonts w:ascii="Arial Narrow" w:hAnsi="Arial Narrow" w:cs="Arial"/>
                <w:sz w:val="18"/>
                <w:szCs w:val="18"/>
              </w:rPr>
            </w:pPr>
            <w:r w:rsidRPr="00DF0844">
              <w:rPr>
                <w:rFonts w:ascii="Arial Narrow" w:hAnsi="Arial Narrow" w:cs="Arial"/>
                <w:sz w:val="18"/>
                <w:szCs w:val="18"/>
              </w:rPr>
              <w:t>Šifra osnovne enote zdravila ni pravilna.</w:t>
            </w:r>
          </w:p>
        </w:tc>
        <w:tc>
          <w:tcPr>
            <w:tcW w:w="1843" w:type="dxa"/>
            <w:shd w:val="clear" w:color="auto" w:fill="auto"/>
          </w:tcPr>
          <w:p w14:paraId="6951888C" w14:textId="77777777" w:rsidR="00F430BB" w:rsidRPr="00DF0844" w:rsidRDefault="00F430BB" w:rsidP="003B2797">
            <w:pPr>
              <w:rPr>
                <w:rFonts w:ascii="Arial Narrow" w:hAnsi="Arial Narrow" w:cs="Arial"/>
                <w:sz w:val="18"/>
                <w:szCs w:val="18"/>
              </w:rPr>
            </w:pPr>
            <w:r w:rsidRPr="00DF0844">
              <w:rPr>
                <w:rFonts w:ascii="Arial Narrow" w:hAnsi="Arial Narrow" w:cs="Arial"/>
                <w:sz w:val="18"/>
                <w:szCs w:val="18"/>
              </w:rPr>
              <w:t>Preverite pravilnost vnosa osnovne enote izdanega zdravila.</w:t>
            </w:r>
          </w:p>
        </w:tc>
        <w:tc>
          <w:tcPr>
            <w:tcW w:w="992" w:type="dxa"/>
            <w:shd w:val="clear" w:color="auto" w:fill="auto"/>
          </w:tcPr>
          <w:p w14:paraId="77F04550" w14:textId="77777777" w:rsidR="00F430BB" w:rsidRPr="00DF0844" w:rsidRDefault="00F430BB" w:rsidP="003B2797">
            <w:pPr>
              <w:rPr>
                <w:rFonts w:ascii="Arial Narrow" w:hAnsi="Arial Narrow" w:cs="Arial"/>
                <w:sz w:val="18"/>
                <w:szCs w:val="18"/>
              </w:rPr>
            </w:pPr>
            <w:r w:rsidRPr="00DF0844">
              <w:rPr>
                <w:rFonts w:ascii="Arial Narrow" w:hAnsi="Arial Narrow" w:cs="Arial"/>
                <w:sz w:val="18"/>
                <w:szCs w:val="18"/>
              </w:rPr>
              <w:t>Evidenčna</w:t>
            </w:r>
          </w:p>
        </w:tc>
      </w:tr>
    </w:tbl>
    <w:p w14:paraId="3072EDEB" w14:textId="77777777" w:rsidR="00F430BB" w:rsidRPr="00A26831" w:rsidRDefault="00F430BB" w:rsidP="00A26831">
      <w:pPr>
        <w:rPr>
          <w:rFonts w:ascii="Arial" w:hAnsi="Arial" w:cs="Arial"/>
          <w:color w:val="000000"/>
          <w:sz w:val="16"/>
          <w:szCs w:val="16"/>
        </w:rPr>
      </w:pPr>
    </w:p>
    <w:p w14:paraId="441E2A49" w14:textId="0B88DF28" w:rsidR="00164608" w:rsidRPr="00B85CA7" w:rsidRDefault="00164608" w:rsidP="000B2D0B">
      <w:pPr>
        <w:pStyle w:val="Naslov3"/>
      </w:pPr>
      <w:bookmarkStart w:id="111" w:name="_Toc231883567"/>
      <w:r w:rsidRPr="00B85CA7">
        <w:t>Število točk</w:t>
      </w:r>
      <w:bookmarkEnd w:id="109"/>
      <w:bookmarkEnd w:id="111"/>
      <w:r w:rsidRPr="00B85CA7">
        <w:t xml:space="preserve"> </w:t>
      </w:r>
    </w:p>
    <w:p w14:paraId="54490B29" w14:textId="77777777" w:rsidR="00164608" w:rsidRPr="00C041D7" w:rsidRDefault="00164608" w:rsidP="00C041D7">
      <w:pPr>
        <w:spacing w:after="120"/>
        <w:rPr>
          <w:rFonts w:ascii="Arial" w:hAnsi="Arial" w:cs="Arial"/>
          <w:sz w:val="20"/>
          <w:szCs w:val="20"/>
        </w:rPr>
      </w:pPr>
      <w:r w:rsidRPr="00C041D7">
        <w:rPr>
          <w:rFonts w:ascii="Arial" w:hAnsi="Arial" w:cs="Arial"/>
          <w:sz w:val="20"/>
          <w:szCs w:val="20"/>
        </w:rPr>
        <w:t xml:space="preserve">Za vsako izdano zdravilo </w:t>
      </w:r>
      <w:r w:rsidR="00F335C0" w:rsidRPr="00C041D7">
        <w:rPr>
          <w:rFonts w:ascii="Arial" w:hAnsi="Arial" w:cs="Arial"/>
          <w:sz w:val="20"/>
          <w:szCs w:val="20"/>
        </w:rPr>
        <w:t xml:space="preserve">z dodeljeno nacionalno šifro </w:t>
      </w:r>
      <w:r w:rsidRPr="00C041D7">
        <w:rPr>
          <w:rFonts w:ascii="Arial" w:hAnsi="Arial" w:cs="Arial"/>
          <w:sz w:val="20"/>
          <w:szCs w:val="20"/>
        </w:rPr>
        <w:t>se preverja najvišje možno število točk glede na dovoljene storitve, opisane pod točko 2.9.</w:t>
      </w:r>
      <w:r w:rsidR="00D2213A" w:rsidRPr="00C041D7">
        <w:rPr>
          <w:rFonts w:ascii="Arial" w:hAnsi="Arial" w:cs="Arial"/>
          <w:sz w:val="20"/>
          <w:szCs w:val="20"/>
        </w:rPr>
        <w:t xml:space="preserve"> </w:t>
      </w:r>
      <w:r w:rsidRPr="00C041D7">
        <w:rPr>
          <w:rFonts w:ascii="Arial" w:hAnsi="Arial" w:cs="Arial"/>
          <w:sz w:val="20"/>
          <w:szCs w:val="20"/>
        </w:rPr>
        <w:t>Obračun lekarniških storitev. Zapis podatkov o izdanih zdravilih glede obračunane storitve je v redu, če število točk ne presega skupnega števila točk, sicer se recept zavrne. Dodatne točke za obnovljivi recept se bo upoštevalo le pri zapisih, kjer je podatek Obnovljivi recept večji od 1. Ob delnih izdajah zdravila se sme obdelava recepta obračunati le ob prvi delni izdaji (oznaka Deln</w:t>
      </w:r>
      <w:r w:rsidR="00300485" w:rsidRPr="00C041D7">
        <w:rPr>
          <w:rFonts w:ascii="Arial" w:hAnsi="Arial" w:cs="Arial"/>
          <w:sz w:val="20"/>
          <w:szCs w:val="20"/>
        </w:rPr>
        <w:t>a</w:t>
      </w:r>
      <w:r w:rsidRPr="00C041D7">
        <w:rPr>
          <w:rFonts w:ascii="Arial" w:hAnsi="Arial" w:cs="Arial"/>
          <w:sz w:val="20"/>
          <w:szCs w:val="20"/>
        </w:rPr>
        <w:t xml:space="preserve"> izdaja je 1).</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4B7FFAC2" w14:textId="77777777" w:rsidTr="00164608">
        <w:trPr>
          <w:cantSplit/>
          <w:trHeight w:val="20"/>
        </w:trPr>
        <w:tc>
          <w:tcPr>
            <w:tcW w:w="4096" w:type="dxa"/>
            <w:shd w:val="clear" w:color="auto" w:fill="CCFFCC"/>
            <w:vAlign w:val="center"/>
            <w:hideMark/>
          </w:tcPr>
          <w:p w14:paraId="113DF92B"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118C8EDC"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58515627"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4362F3E7"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4633C7AC"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47E2E71A" w14:textId="77777777" w:rsidTr="00164608">
        <w:trPr>
          <w:cantSplit/>
          <w:trHeight w:val="20"/>
        </w:trPr>
        <w:tc>
          <w:tcPr>
            <w:tcW w:w="4096" w:type="dxa"/>
            <w:shd w:val="clear" w:color="auto" w:fill="auto"/>
            <w:hideMark/>
          </w:tcPr>
          <w:p w14:paraId="07C3C63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Število točk Preverja se število točk, ki ne sme presegati števila točk glede na podatke o storitvah v CBZ. Ob delni izdaji z oznako Delna izdaja 2 se upoštevajo le storitve, vezane na vročitev (brez obdelave recepta). Če je število točk višje, je napaka.</w:t>
            </w:r>
          </w:p>
        </w:tc>
        <w:tc>
          <w:tcPr>
            <w:tcW w:w="850" w:type="dxa"/>
            <w:shd w:val="clear" w:color="auto" w:fill="auto"/>
            <w:hideMark/>
          </w:tcPr>
          <w:p w14:paraId="7C96CD84"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AORZ044</w:t>
            </w:r>
          </w:p>
        </w:tc>
        <w:tc>
          <w:tcPr>
            <w:tcW w:w="2694" w:type="dxa"/>
            <w:shd w:val="clear" w:color="auto" w:fill="auto"/>
            <w:hideMark/>
          </w:tcPr>
          <w:p w14:paraId="405735FE"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Število točk presega dovoljeno količino.</w:t>
            </w:r>
          </w:p>
        </w:tc>
        <w:tc>
          <w:tcPr>
            <w:tcW w:w="1842" w:type="dxa"/>
            <w:shd w:val="clear" w:color="auto" w:fill="auto"/>
            <w:hideMark/>
          </w:tcPr>
          <w:p w14:paraId="6CBF209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Preverite obračunane storitve.</w:t>
            </w:r>
          </w:p>
        </w:tc>
        <w:tc>
          <w:tcPr>
            <w:tcW w:w="993" w:type="dxa"/>
            <w:shd w:val="clear" w:color="auto" w:fill="auto"/>
            <w:hideMark/>
          </w:tcPr>
          <w:p w14:paraId="7B535B4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66C89E98" w14:textId="77777777" w:rsidR="00221E80" w:rsidRPr="00A26831" w:rsidRDefault="00221E80" w:rsidP="00221E80">
      <w:pPr>
        <w:rPr>
          <w:rFonts w:ascii="Arial" w:hAnsi="Arial" w:cs="Arial"/>
          <w:color w:val="000000"/>
          <w:sz w:val="16"/>
          <w:szCs w:val="16"/>
        </w:rPr>
      </w:pPr>
    </w:p>
    <w:p w14:paraId="3979185E" w14:textId="77777777" w:rsidR="00F335C0" w:rsidRDefault="00F335C0" w:rsidP="000B2D0B">
      <w:pPr>
        <w:pStyle w:val="Naslov3"/>
      </w:pPr>
      <w:bookmarkStart w:id="112" w:name="_Toc231883568"/>
      <w:r w:rsidRPr="00F335C0">
        <w:t>Lekarniške storitve</w:t>
      </w:r>
      <w:bookmarkEnd w:id="112"/>
    </w:p>
    <w:p w14:paraId="75A89E3E" w14:textId="77777777" w:rsidR="004F0773" w:rsidRDefault="00F335C0" w:rsidP="00734D56">
      <w:pPr>
        <w:spacing w:after="120"/>
        <w:rPr>
          <w:rFonts w:ascii="Arial" w:hAnsi="Arial" w:cs="Arial"/>
          <w:sz w:val="20"/>
          <w:szCs w:val="20"/>
        </w:rPr>
      </w:pPr>
      <w:r w:rsidRPr="00F335C0">
        <w:rPr>
          <w:rFonts w:ascii="Arial" w:hAnsi="Arial" w:cs="Arial"/>
          <w:sz w:val="20"/>
          <w:szCs w:val="20"/>
        </w:rPr>
        <w:t xml:space="preserve">Za vsako izdano zdravilo </w:t>
      </w:r>
      <w:r>
        <w:rPr>
          <w:rFonts w:ascii="Arial" w:hAnsi="Arial" w:cs="Arial"/>
          <w:sz w:val="20"/>
          <w:szCs w:val="20"/>
        </w:rPr>
        <w:t xml:space="preserve">se preverjajo lekarniške storive, dovoljene za posamezno zdravilo oz. </w:t>
      </w:r>
      <w:r w:rsidR="004F0773">
        <w:rPr>
          <w:rFonts w:ascii="Arial" w:hAnsi="Arial" w:cs="Arial"/>
          <w:sz w:val="20"/>
          <w:szCs w:val="20"/>
        </w:rPr>
        <w:t>vrsto recepta (neobnovljivi oz. obnovljivi</w:t>
      </w:r>
      <w:r w:rsidR="00D2213A">
        <w:rPr>
          <w:rFonts w:ascii="Arial" w:hAnsi="Arial" w:cs="Arial"/>
          <w:sz w:val="20"/>
          <w:szCs w:val="20"/>
        </w:rPr>
        <w:t>)</w:t>
      </w:r>
      <w:r w:rsidR="004F0773">
        <w:rPr>
          <w:rFonts w:ascii="Arial" w:hAnsi="Arial" w:cs="Arial"/>
          <w:sz w:val="20"/>
          <w:szCs w:val="20"/>
        </w:rPr>
        <w:t>.</w:t>
      </w:r>
    </w:p>
    <w:p w14:paraId="60CBB765" w14:textId="77777777" w:rsidR="00F335C0" w:rsidRDefault="004F0773" w:rsidP="00734D56">
      <w:pPr>
        <w:spacing w:after="120"/>
        <w:rPr>
          <w:rFonts w:ascii="Arial" w:hAnsi="Arial" w:cs="Arial"/>
          <w:sz w:val="20"/>
          <w:szCs w:val="20"/>
        </w:rPr>
      </w:pPr>
      <w:r>
        <w:rPr>
          <w:rFonts w:ascii="Arial" w:hAnsi="Arial" w:cs="Arial"/>
          <w:sz w:val="20"/>
          <w:szCs w:val="20"/>
        </w:rPr>
        <w:t>Preverja se tudi število posamezne lekarniške storitve; za storitve, vezane na obdelavo recepta, število ne sme presegati 1. Prav tako se teh storitev ne sme navajati pri drugi oz. nadal</w:t>
      </w:r>
      <w:r w:rsidR="00D2213A">
        <w:rPr>
          <w:rFonts w:ascii="Arial" w:hAnsi="Arial" w:cs="Arial"/>
          <w:sz w:val="20"/>
          <w:szCs w:val="20"/>
        </w:rPr>
        <w:t>j</w:t>
      </w:r>
      <w:r>
        <w:rPr>
          <w:rFonts w:ascii="Arial" w:hAnsi="Arial" w:cs="Arial"/>
          <w:sz w:val="20"/>
          <w:szCs w:val="20"/>
        </w:rPr>
        <w:t>njih delnih izdajah. Število storitev, vezanih na pakiranje, pa ne sme presegati količine (števila izdanih pakiranj).</w:t>
      </w:r>
    </w:p>
    <w:p w14:paraId="024775BC" w14:textId="77777777" w:rsidR="004F0773" w:rsidRDefault="004F0773" w:rsidP="00734D56">
      <w:pPr>
        <w:spacing w:after="120"/>
        <w:rPr>
          <w:rFonts w:ascii="Arial" w:hAnsi="Arial" w:cs="Arial"/>
          <w:sz w:val="20"/>
          <w:szCs w:val="20"/>
        </w:rPr>
      </w:pPr>
      <w:r>
        <w:rPr>
          <w:rFonts w:ascii="Arial" w:hAnsi="Arial" w:cs="Arial"/>
          <w:sz w:val="20"/>
          <w:szCs w:val="20"/>
        </w:rPr>
        <w:t xml:space="preserve">Seštevek točk lekarniških storitev (vsota zmnožkov števila točk za posamezno storitev in števila posamezne storitve) mora biti enako kot </w:t>
      </w:r>
      <w:r w:rsidR="003D4CD2">
        <w:rPr>
          <w:rFonts w:ascii="Arial" w:hAnsi="Arial" w:cs="Arial"/>
          <w:sz w:val="20"/>
          <w:szCs w:val="20"/>
        </w:rPr>
        <w:t>skupn</w:t>
      </w:r>
      <w:r w:rsidR="00D2213A">
        <w:rPr>
          <w:rFonts w:ascii="Arial" w:hAnsi="Arial" w:cs="Arial"/>
          <w:sz w:val="20"/>
          <w:szCs w:val="20"/>
        </w:rPr>
        <w:t>emu</w:t>
      </w:r>
      <w:r w:rsidR="003D4CD2">
        <w:rPr>
          <w:rFonts w:ascii="Arial" w:hAnsi="Arial" w:cs="Arial"/>
          <w:sz w:val="20"/>
          <w:szCs w:val="20"/>
        </w:rPr>
        <w:t xml:space="preserve"> števil</w:t>
      </w:r>
      <w:r w:rsidR="00D2213A">
        <w:rPr>
          <w:rFonts w:ascii="Arial" w:hAnsi="Arial" w:cs="Arial"/>
          <w:sz w:val="20"/>
          <w:szCs w:val="20"/>
        </w:rPr>
        <w:t>u</w:t>
      </w:r>
      <w:r w:rsidR="003D4CD2">
        <w:rPr>
          <w:rFonts w:ascii="Arial" w:hAnsi="Arial" w:cs="Arial"/>
          <w:sz w:val="20"/>
          <w:szCs w:val="20"/>
        </w:rPr>
        <w:t xml:space="preserve"> točk za izdano zdravilo.</w:t>
      </w:r>
    </w:p>
    <w:p w14:paraId="0A7C712F" w14:textId="77777777" w:rsidR="00221E80" w:rsidRPr="00F335C0" w:rsidRDefault="00221E80" w:rsidP="00734D56">
      <w:pPr>
        <w:spacing w:after="120"/>
        <w:rPr>
          <w:rFonts w:ascii="Arial" w:hAnsi="Arial" w:cs="Arial"/>
          <w:sz w:val="20"/>
          <w:szCs w:val="20"/>
        </w:rPr>
      </w:pPr>
    </w:p>
    <w:tbl>
      <w:tblPr>
        <w:tblW w:w="10472"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0"/>
        <w:gridCol w:w="852"/>
        <w:gridCol w:w="24"/>
        <w:gridCol w:w="8"/>
        <w:gridCol w:w="2665"/>
        <w:gridCol w:w="1829"/>
        <w:gridCol w:w="994"/>
      </w:tblGrid>
      <w:tr w:rsidR="00F335C0" w:rsidRPr="00266B3D" w14:paraId="3B094AB1" w14:textId="77777777" w:rsidTr="00A61EF3">
        <w:trPr>
          <w:cantSplit/>
          <w:trHeight w:val="20"/>
          <w:tblHeader/>
        </w:trPr>
        <w:tc>
          <w:tcPr>
            <w:tcW w:w="4100" w:type="dxa"/>
            <w:shd w:val="clear" w:color="auto" w:fill="CCFFCC"/>
            <w:vAlign w:val="center"/>
            <w:hideMark/>
          </w:tcPr>
          <w:p w14:paraId="630EE148" w14:textId="77777777" w:rsidR="00F335C0" w:rsidRPr="00023CC4" w:rsidRDefault="00F335C0" w:rsidP="00850563">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2" w:type="dxa"/>
            <w:shd w:val="clear" w:color="auto" w:fill="CCFFCC"/>
            <w:vAlign w:val="center"/>
            <w:hideMark/>
          </w:tcPr>
          <w:p w14:paraId="4CE56362" w14:textId="77777777" w:rsidR="00F335C0" w:rsidRPr="00023CC4" w:rsidRDefault="00F335C0" w:rsidP="00850563">
            <w:pPr>
              <w:jc w:val="center"/>
              <w:rPr>
                <w:rFonts w:ascii="Arial Narrow" w:hAnsi="Arial Narrow" w:cs="Calibri"/>
                <w:color w:val="000000"/>
                <w:sz w:val="16"/>
                <w:szCs w:val="16"/>
              </w:rPr>
            </w:pPr>
            <w:r w:rsidRPr="00023CC4">
              <w:rPr>
                <w:rFonts w:ascii="Arial Narrow" w:hAnsi="Arial Narrow" w:cs="Calibri"/>
                <w:color w:val="000000"/>
                <w:sz w:val="16"/>
                <w:szCs w:val="16"/>
              </w:rPr>
              <w:t xml:space="preserve">Šifra </w:t>
            </w:r>
            <w:r>
              <w:rPr>
                <w:rFonts w:ascii="Arial Narrow" w:hAnsi="Arial Narrow" w:cs="Calibri"/>
                <w:color w:val="000000"/>
                <w:sz w:val="16"/>
                <w:szCs w:val="16"/>
              </w:rPr>
              <w:t xml:space="preserve">   </w:t>
            </w:r>
            <w:r w:rsidRPr="00023CC4">
              <w:rPr>
                <w:rFonts w:ascii="Arial Narrow" w:hAnsi="Arial Narrow" w:cs="Calibri"/>
                <w:color w:val="000000"/>
                <w:sz w:val="16"/>
                <w:szCs w:val="16"/>
              </w:rPr>
              <w:t>napake</w:t>
            </w:r>
          </w:p>
        </w:tc>
        <w:tc>
          <w:tcPr>
            <w:tcW w:w="2697" w:type="dxa"/>
            <w:gridSpan w:val="3"/>
            <w:shd w:val="clear" w:color="auto" w:fill="CCFFCC"/>
            <w:vAlign w:val="center"/>
            <w:hideMark/>
          </w:tcPr>
          <w:p w14:paraId="17228829" w14:textId="77777777" w:rsidR="00F335C0" w:rsidRPr="00023CC4" w:rsidRDefault="00F335C0" w:rsidP="00850563">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29" w:type="dxa"/>
            <w:shd w:val="clear" w:color="auto" w:fill="CCFFCC"/>
            <w:vAlign w:val="center"/>
            <w:hideMark/>
          </w:tcPr>
          <w:p w14:paraId="22CE5367" w14:textId="77777777" w:rsidR="00F335C0" w:rsidRPr="00023CC4" w:rsidRDefault="00F335C0" w:rsidP="00850563">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4" w:type="dxa"/>
            <w:shd w:val="clear" w:color="auto" w:fill="CCFFCC"/>
            <w:vAlign w:val="center"/>
            <w:hideMark/>
          </w:tcPr>
          <w:p w14:paraId="60626D55" w14:textId="77777777" w:rsidR="00F335C0" w:rsidRPr="00023CC4" w:rsidRDefault="00F335C0" w:rsidP="00850563">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F335C0" w:rsidRPr="005E2500" w14:paraId="7DE042E6" w14:textId="77777777" w:rsidTr="007308C8">
        <w:tblPrEx>
          <w:tblLook w:val="0000" w:firstRow="0" w:lastRow="0" w:firstColumn="0" w:lastColumn="0" w:noHBand="0" w:noVBand="0"/>
        </w:tblPrEx>
        <w:trPr>
          <w:cantSplit/>
          <w:trHeight w:val="20"/>
        </w:trPr>
        <w:tc>
          <w:tcPr>
            <w:tcW w:w="4100" w:type="dxa"/>
            <w:shd w:val="clear" w:color="auto" w:fill="auto"/>
          </w:tcPr>
          <w:p w14:paraId="6E8348F5" w14:textId="77777777" w:rsidR="00F335C0" w:rsidRPr="00791E3F" w:rsidRDefault="00F335C0" w:rsidP="00850563">
            <w:pPr>
              <w:rPr>
                <w:rFonts w:ascii="Arial Narrow" w:hAnsi="Arial Narrow" w:cs="Calibri"/>
                <w:color w:val="000000"/>
                <w:sz w:val="18"/>
                <w:szCs w:val="18"/>
              </w:rPr>
            </w:pPr>
            <w:r w:rsidRPr="00791E3F">
              <w:rPr>
                <w:rFonts w:ascii="Arial Narrow" w:hAnsi="Arial Narrow" w:cs="Calibri"/>
                <w:color w:val="000000"/>
                <w:sz w:val="18"/>
                <w:szCs w:val="18"/>
              </w:rPr>
              <w:t>Kontrola na podatek: Šifra lekarniške storitve</w:t>
            </w:r>
            <w:r w:rsidR="00655E30">
              <w:rPr>
                <w:rFonts w:ascii="Arial Narrow" w:hAnsi="Arial Narrow" w:cs="Calibri"/>
                <w:color w:val="000000"/>
                <w:sz w:val="18"/>
                <w:szCs w:val="18"/>
              </w:rPr>
              <w:t xml:space="preserve"> za zdravila z dodeljeno nacionalno šifro</w:t>
            </w:r>
            <w:r w:rsidRPr="00791E3F">
              <w:rPr>
                <w:rFonts w:ascii="Arial Narrow" w:hAnsi="Arial Narrow" w:cs="Calibri"/>
                <w:color w:val="000000"/>
                <w:sz w:val="18"/>
                <w:szCs w:val="18"/>
              </w:rPr>
              <w:t>.</w:t>
            </w:r>
          </w:p>
          <w:p w14:paraId="3D92C4FB" w14:textId="77777777" w:rsidR="00F335C0" w:rsidRPr="00791E3F" w:rsidRDefault="00F335C0" w:rsidP="00850563">
            <w:pPr>
              <w:rPr>
                <w:rFonts w:ascii="Arial Narrow" w:hAnsi="Arial Narrow" w:cs="Calibri"/>
                <w:color w:val="000000"/>
                <w:sz w:val="18"/>
                <w:szCs w:val="18"/>
              </w:rPr>
            </w:pPr>
            <w:r w:rsidRPr="00791E3F">
              <w:rPr>
                <w:rFonts w:ascii="Arial Narrow" w:hAnsi="Arial Narrow" w:cs="Calibri"/>
                <w:color w:val="000000"/>
                <w:sz w:val="18"/>
                <w:szCs w:val="18"/>
              </w:rPr>
              <w:t>Preverja se poslane šifre storitve s šiframi, navedenimi pod storitvami v  CBZ, ki so dovoljene za obračun posameznega zdravila oz. vrsto recepta. Ob delni izdaji z oznako Delna izdaja 2 se upoštevajo le storitve, vezane na vročitev.</w:t>
            </w:r>
          </w:p>
          <w:p w14:paraId="429BB344" w14:textId="77777777" w:rsidR="00F335C0" w:rsidRPr="00791E3F" w:rsidRDefault="00F335C0" w:rsidP="00791E3F">
            <w:pPr>
              <w:rPr>
                <w:rFonts w:ascii="Arial Narrow" w:hAnsi="Arial Narrow" w:cs="Calibri"/>
                <w:color w:val="000000"/>
                <w:sz w:val="18"/>
                <w:szCs w:val="18"/>
              </w:rPr>
            </w:pPr>
            <w:r w:rsidRPr="00791E3F">
              <w:rPr>
                <w:rFonts w:ascii="Arial Narrow" w:hAnsi="Arial Narrow" w:cs="Calibri"/>
                <w:color w:val="000000"/>
                <w:sz w:val="18"/>
                <w:szCs w:val="18"/>
              </w:rPr>
              <w:t>Če je navedena druga šifra, je napaka.</w:t>
            </w:r>
          </w:p>
          <w:p w14:paraId="6A3908A0" w14:textId="77777777" w:rsidR="00F335C0" w:rsidRPr="00791E3F" w:rsidRDefault="00F335C0" w:rsidP="00791E3F">
            <w:pPr>
              <w:rPr>
                <w:rFonts w:ascii="Arial Narrow" w:hAnsi="Arial Narrow" w:cs="Calibri"/>
                <w:color w:val="000000"/>
                <w:sz w:val="18"/>
                <w:szCs w:val="18"/>
              </w:rPr>
            </w:pPr>
          </w:p>
          <w:p w14:paraId="290CC28F" w14:textId="77777777" w:rsidR="00F335C0" w:rsidRPr="005E2500" w:rsidRDefault="00F335C0" w:rsidP="00791E3F">
            <w:pPr>
              <w:rPr>
                <w:rFonts w:ascii="Arial" w:hAnsi="Arial" w:cs="Arial"/>
                <w:sz w:val="18"/>
                <w:szCs w:val="18"/>
                <w:u w:val="single"/>
              </w:rPr>
            </w:pPr>
            <w:r w:rsidRPr="00791E3F">
              <w:rPr>
                <w:rFonts w:ascii="Arial Narrow" w:hAnsi="Arial Narrow" w:cs="Calibri"/>
                <w:color w:val="000000"/>
                <w:sz w:val="18"/>
                <w:szCs w:val="18"/>
              </w:rPr>
              <w:t>Kontrola se izvaja za recepte izdane  od 1.4.2018 dalje.</w:t>
            </w:r>
          </w:p>
        </w:tc>
        <w:tc>
          <w:tcPr>
            <w:tcW w:w="852" w:type="dxa"/>
            <w:shd w:val="clear" w:color="auto" w:fill="auto"/>
          </w:tcPr>
          <w:p w14:paraId="39167145" w14:textId="77777777" w:rsidR="00F335C0" w:rsidRPr="00791E3F" w:rsidRDefault="00F335C0" w:rsidP="00791E3F">
            <w:pPr>
              <w:rPr>
                <w:rFonts w:ascii="Arial Narrow" w:hAnsi="Arial Narrow" w:cs="Calibri"/>
                <w:color w:val="000000"/>
                <w:sz w:val="18"/>
                <w:szCs w:val="18"/>
              </w:rPr>
            </w:pPr>
            <w:r w:rsidRPr="00791E3F">
              <w:rPr>
                <w:rFonts w:ascii="Arial Narrow" w:hAnsi="Arial Narrow" w:cs="Calibri"/>
                <w:color w:val="000000"/>
                <w:sz w:val="18"/>
                <w:szCs w:val="18"/>
              </w:rPr>
              <w:t>AORZ090</w:t>
            </w:r>
          </w:p>
        </w:tc>
        <w:tc>
          <w:tcPr>
            <w:tcW w:w="2697" w:type="dxa"/>
            <w:gridSpan w:val="3"/>
            <w:shd w:val="clear" w:color="auto" w:fill="auto"/>
          </w:tcPr>
          <w:p w14:paraId="2D042CD3" w14:textId="77777777" w:rsidR="00F335C0" w:rsidRPr="00791E3F" w:rsidRDefault="00F335C0" w:rsidP="00791E3F">
            <w:pPr>
              <w:rPr>
                <w:rFonts w:ascii="Arial Narrow" w:hAnsi="Arial Narrow" w:cs="Calibri"/>
                <w:color w:val="000000"/>
                <w:sz w:val="18"/>
                <w:szCs w:val="18"/>
              </w:rPr>
            </w:pPr>
            <w:r w:rsidRPr="00791E3F">
              <w:rPr>
                <w:rFonts w:ascii="Arial Narrow" w:hAnsi="Arial Narrow" w:cs="Calibri"/>
                <w:color w:val="000000"/>
                <w:sz w:val="18"/>
                <w:szCs w:val="18"/>
              </w:rPr>
              <w:t>Navedene lekarniške storitve ne ustrezajo dovoljenim storitvam za to zdravilo.</w:t>
            </w:r>
          </w:p>
        </w:tc>
        <w:tc>
          <w:tcPr>
            <w:tcW w:w="1829" w:type="dxa"/>
            <w:shd w:val="clear" w:color="auto" w:fill="auto"/>
          </w:tcPr>
          <w:p w14:paraId="14385C71" w14:textId="77777777" w:rsidR="00F335C0" w:rsidRPr="00791E3F" w:rsidRDefault="00F335C0" w:rsidP="00791E3F">
            <w:pPr>
              <w:rPr>
                <w:rFonts w:ascii="Arial Narrow" w:hAnsi="Arial Narrow" w:cs="Calibri"/>
                <w:color w:val="000000"/>
                <w:sz w:val="18"/>
                <w:szCs w:val="18"/>
              </w:rPr>
            </w:pPr>
            <w:r w:rsidRPr="00791E3F">
              <w:rPr>
                <w:rFonts w:ascii="Arial Narrow" w:hAnsi="Arial Narrow" w:cs="Calibri"/>
                <w:color w:val="000000"/>
                <w:sz w:val="18"/>
                <w:szCs w:val="18"/>
              </w:rPr>
              <w:t>Preverite obračunane storitve.</w:t>
            </w:r>
          </w:p>
        </w:tc>
        <w:tc>
          <w:tcPr>
            <w:tcW w:w="994" w:type="dxa"/>
            <w:shd w:val="clear" w:color="auto" w:fill="auto"/>
          </w:tcPr>
          <w:p w14:paraId="513F20F5" w14:textId="77777777" w:rsidR="00F335C0" w:rsidRPr="00791E3F" w:rsidRDefault="00F335C0" w:rsidP="00791E3F">
            <w:pPr>
              <w:rPr>
                <w:rFonts w:ascii="Arial Narrow" w:hAnsi="Arial Narrow" w:cs="Calibri"/>
                <w:color w:val="000000"/>
                <w:sz w:val="18"/>
                <w:szCs w:val="18"/>
              </w:rPr>
            </w:pPr>
            <w:r w:rsidRPr="00791E3F">
              <w:rPr>
                <w:rFonts w:ascii="Arial Narrow" w:hAnsi="Arial Narrow" w:cs="Calibri"/>
                <w:color w:val="000000"/>
                <w:sz w:val="18"/>
                <w:szCs w:val="18"/>
              </w:rPr>
              <w:t>Zavrnitev</w:t>
            </w:r>
          </w:p>
        </w:tc>
      </w:tr>
      <w:tr w:rsidR="00F335C0" w:rsidRPr="005E2500" w14:paraId="7AC76953" w14:textId="77777777" w:rsidTr="007308C8">
        <w:tblPrEx>
          <w:tblLook w:val="0000" w:firstRow="0" w:lastRow="0" w:firstColumn="0" w:lastColumn="0" w:noHBand="0" w:noVBand="0"/>
        </w:tblPrEx>
        <w:trPr>
          <w:cantSplit/>
          <w:trHeight w:val="20"/>
        </w:trPr>
        <w:tc>
          <w:tcPr>
            <w:tcW w:w="4100" w:type="dxa"/>
            <w:shd w:val="clear" w:color="auto" w:fill="auto"/>
          </w:tcPr>
          <w:p w14:paraId="1F7360FA" w14:textId="77777777" w:rsidR="00F335C0" w:rsidRPr="00791E3F" w:rsidRDefault="00F335C0" w:rsidP="00850563">
            <w:pPr>
              <w:rPr>
                <w:rFonts w:ascii="Arial Narrow" w:hAnsi="Arial Narrow" w:cs="Calibri"/>
                <w:color w:val="000000"/>
                <w:sz w:val="18"/>
                <w:szCs w:val="18"/>
              </w:rPr>
            </w:pPr>
            <w:r w:rsidRPr="00791E3F">
              <w:rPr>
                <w:rFonts w:ascii="Arial Narrow" w:hAnsi="Arial Narrow" w:cs="Calibri"/>
                <w:color w:val="000000"/>
                <w:sz w:val="18"/>
                <w:szCs w:val="18"/>
              </w:rPr>
              <w:t>Kontrola na podatek: Število (količina) lekarniških storitev</w:t>
            </w:r>
            <w:r w:rsidR="00655E30">
              <w:rPr>
                <w:rFonts w:ascii="Arial Narrow" w:hAnsi="Arial Narrow" w:cs="Calibri"/>
                <w:color w:val="000000"/>
                <w:sz w:val="18"/>
                <w:szCs w:val="18"/>
              </w:rPr>
              <w:t xml:space="preserve"> za zdravila z dodeljeno nacionalno šifro</w:t>
            </w:r>
            <w:r w:rsidRPr="00791E3F">
              <w:rPr>
                <w:rFonts w:ascii="Arial Narrow" w:hAnsi="Arial Narrow" w:cs="Calibri"/>
                <w:color w:val="000000"/>
                <w:sz w:val="18"/>
                <w:szCs w:val="18"/>
              </w:rPr>
              <w:t>.</w:t>
            </w:r>
          </w:p>
          <w:p w14:paraId="285C0E32" w14:textId="77777777" w:rsidR="00F335C0" w:rsidRPr="00791E3F" w:rsidRDefault="00F335C0" w:rsidP="00850563">
            <w:pPr>
              <w:rPr>
                <w:rFonts w:ascii="Arial Narrow" w:hAnsi="Arial Narrow" w:cs="Calibri"/>
                <w:color w:val="000000"/>
                <w:sz w:val="18"/>
                <w:szCs w:val="18"/>
              </w:rPr>
            </w:pPr>
            <w:r w:rsidRPr="00791E3F">
              <w:rPr>
                <w:rFonts w:ascii="Arial Narrow" w:hAnsi="Arial Narrow" w:cs="Calibri"/>
                <w:color w:val="000000"/>
                <w:sz w:val="18"/>
                <w:szCs w:val="18"/>
              </w:rPr>
              <w:t>Preverja se število (količina), navedena za poslane šifre storitev in sicer tako,da se jih primerja s šiframi, navedenimi pod storitvami v CBZ, ki so dovoljene za obračun posameznega zdravila oz. vrsto recepta. Za storitve, vezane na število izdanih pakiranj, je količina lahko enaka ali manjša od števila izdanih pakiranj.</w:t>
            </w:r>
          </w:p>
          <w:p w14:paraId="6E99508E" w14:textId="77777777" w:rsidR="00F335C0" w:rsidRPr="00791E3F" w:rsidRDefault="00F335C0" w:rsidP="00850563">
            <w:pPr>
              <w:tabs>
                <w:tab w:val="left" w:pos="540"/>
              </w:tabs>
              <w:rPr>
                <w:rFonts w:ascii="Arial Narrow" w:hAnsi="Arial Narrow" w:cs="Calibri"/>
                <w:color w:val="000000"/>
                <w:sz w:val="18"/>
                <w:szCs w:val="18"/>
              </w:rPr>
            </w:pPr>
            <w:r w:rsidRPr="00791E3F">
              <w:rPr>
                <w:rFonts w:ascii="Arial Narrow" w:hAnsi="Arial Narrow" w:cs="Calibri"/>
                <w:color w:val="000000"/>
                <w:sz w:val="18"/>
                <w:szCs w:val="18"/>
              </w:rPr>
              <w:t>Če je količina večja od dovoljene, je napaka.</w:t>
            </w:r>
          </w:p>
          <w:p w14:paraId="0AB440DD" w14:textId="77777777" w:rsidR="00F335C0" w:rsidRPr="00791E3F" w:rsidRDefault="00F335C0" w:rsidP="00850563">
            <w:pPr>
              <w:tabs>
                <w:tab w:val="left" w:pos="540"/>
              </w:tabs>
              <w:rPr>
                <w:rFonts w:ascii="Arial Narrow" w:hAnsi="Arial Narrow" w:cs="Calibri"/>
                <w:color w:val="000000"/>
                <w:sz w:val="18"/>
                <w:szCs w:val="18"/>
              </w:rPr>
            </w:pPr>
          </w:p>
          <w:p w14:paraId="402919B4" w14:textId="77777777" w:rsidR="00F335C0" w:rsidRPr="00791E3F" w:rsidRDefault="00F335C0" w:rsidP="00850563">
            <w:pPr>
              <w:tabs>
                <w:tab w:val="left" w:pos="540"/>
              </w:tabs>
              <w:rPr>
                <w:rFonts w:ascii="Arial Narrow" w:hAnsi="Arial Narrow" w:cs="Calibri"/>
                <w:color w:val="000000"/>
                <w:sz w:val="18"/>
                <w:szCs w:val="18"/>
              </w:rPr>
            </w:pPr>
            <w:r w:rsidRPr="00791E3F">
              <w:rPr>
                <w:rFonts w:ascii="Arial Narrow" w:hAnsi="Arial Narrow" w:cs="Calibri"/>
                <w:color w:val="000000"/>
                <w:sz w:val="18"/>
                <w:szCs w:val="18"/>
              </w:rPr>
              <w:t>Kontrola se izvaja za recepte izdane  od 1.4.2018 dalje.</w:t>
            </w:r>
          </w:p>
        </w:tc>
        <w:tc>
          <w:tcPr>
            <w:tcW w:w="852" w:type="dxa"/>
            <w:shd w:val="clear" w:color="auto" w:fill="auto"/>
            <w:noWrap/>
          </w:tcPr>
          <w:p w14:paraId="522D21E7" w14:textId="77777777" w:rsidR="00F335C0" w:rsidRPr="00791E3F" w:rsidRDefault="00F335C0" w:rsidP="00791E3F">
            <w:pPr>
              <w:rPr>
                <w:rFonts w:ascii="Arial Narrow" w:hAnsi="Arial Narrow" w:cs="Calibri"/>
                <w:color w:val="000000"/>
                <w:sz w:val="18"/>
                <w:szCs w:val="18"/>
              </w:rPr>
            </w:pPr>
            <w:r w:rsidRPr="00791E3F">
              <w:rPr>
                <w:rFonts w:ascii="Arial Narrow" w:hAnsi="Arial Narrow" w:cs="Calibri"/>
                <w:color w:val="000000"/>
                <w:sz w:val="18"/>
                <w:szCs w:val="18"/>
              </w:rPr>
              <w:t>AORZ091</w:t>
            </w:r>
          </w:p>
        </w:tc>
        <w:tc>
          <w:tcPr>
            <w:tcW w:w="2697" w:type="dxa"/>
            <w:gridSpan w:val="3"/>
            <w:shd w:val="clear" w:color="auto" w:fill="auto"/>
          </w:tcPr>
          <w:p w14:paraId="287A7103" w14:textId="77777777" w:rsidR="00F335C0" w:rsidRPr="00791E3F" w:rsidRDefault="00F335C0" w:rsidP="00791E3F">
            <w:pPr>
              <w:rPr>
                <w:rFonts w:ascii="Arial Narrow" w:hAnsi="Arial Narrow" w:cs="Calibri"/>
                <w:color w:val="000000"/>
                <w:sz w:val="18"/>
                <w:szCs w:val="18"/>
              </w:rPr>
            </w:pPr>
            <w:r w:rsidRPr="00791E3F">
              <w:rPr>
                <w:rFonts w:ascii="Arial Narrow" w:hAnsi="Arial Narrow" w:cs="Calibri"/>
                <w:color w:val="000000"/>
                <w:sz w:val="18"/>
                <w:szCs w:val="18"/>
              </w:rPr>
              <w:t>Število navedenih lekarniških storitev ne ustreza dovoljenemu številu.</w:t>
            </w:r>
          </w:p>
        </w:tc>
        <w:tc>
          <w:tcPr>
            <w:tcW w:w="1829" w:type="dxa"/>
            <w:shd w:val="clear" w:color="auto" w:fill="auto"/>
          </w:tcPr>
          <w:p w14:paraId="7C4E4E9D" w14:textId="77777777" w:rsidR="00F335C0" w:rsidRPr="00791E3F" w:rsidRDefault="00F335C0" w:rsidP="00791E3F">
            <w:pPr>
              <w:rPr>
                <w:rFonts w:ascii="Arial Narrow" w:hAnsi="Arial Narrow" w:cs="Calibri"/>
                <w:color w:val="000000"/>
                <w:sz w:val="18"/>
                <w:szCs w:val="18"/>
              </w:rPr>
            </w:pPr>
            <w:r w:rsidRPr="00791E3F">
              <w:rPr>
                <w:rFonts w:ascii="Arial Narrow" w:hAnsi="Arial Narrow" w:cs="Calibri"/>
                <w:color w:val="000000"/>
                <w:sz w:val="18"/>
                <w:szCs w:val="18"/>
              </w:rPr>
              <w:t>Preverite obračunane storitve.</w:t>
            </w:r>
          </w:p>
        </w:tc>
        <w:tc>
          <w:tcPr>
            <w:tcW w:w="994" w:type="dxa"/>
            <w:shd w:val="clear" w:color="auto" w:fill="auto"/>
          </w:tcPr>
          <w:p w14:paraId="632AC4A9" w14:textId="77777777" w:rsidR="00F335C0" w:rsidRPr="00791E3F" w:rsidRDefault="00F335C0" w:rsidP="00791E3F">
            <w:pPr>
              <w:rPr>
                <w:rFonts w:ascii="Arial Narrow" w:hAnsi="Arial Narrow" w:cs="Calibri"/>
                <w:color w:val="000000"/>
                <w:sz w:val="18"/>
                <w:szCs w:val="18"/>
              </w:rPr>
            </w:pPr>
            <w:r w:rsidRPr="00791E3F">
              <w:rPr>
                <w:rFonts w:ascii="Arial Narrow" w:hAnsi="Arial Narrow" w:cs="Calibri"/>
                <w:color w:val="000000"/>
                <w:sz w:val="18"/>
                <w:szCs w:val="18"/>
              </w:rPr>
              <w:t>Zavrnitev</w:t>
            </w:r>
          </w:p>
        </w:tc>
      </w:tr>
      <w:tr w:rsidR="00F335C0" w:rsidRPr="005E2500" w14:paraId="30464C7D" w14:textId="77777777" w:rsidTr="007308C8">
        <w:tblPrEx>
          <w:tblLook w:val="0000" w:firstRow="0" w:lastRow="0" w:firstColumn="0" w:lastColumn="0" w:noHBand="0" w:noVBand="0"/>
        </w:tblPrEx>
        <w:trPr>
          <w:cantSplit/>
          <w:trHeight w:val="20"/>
        </w:trPr>
        <w:tc>
          <w:tcPr>
            <w:tcW w:w="4100" w:type="dxa"/>
            <w:shd w:val="clear" w:color="auto" w:fill="auto"/>
          </w:tcPr>
          <w:p w14:paraId="4F207E80" w14:textId="77777777" w:rsidR="00F335C0" w:rsidRPr="00791E3F" w:rsidRDefault="00F335C0" w:rsidP="00850563">
            <w:pPr>
              <w:rPr>
                <w:rFonts w:ascii="Arial Narrow" w:hAnsi="Arial Narrow" w:cs="Calibri"/>
                <w:color w:val="000000"/>
                <w:sz w:val="18"/>
                <w:szCs w:val="18"/>
              </w:rPr>
            </w:pPr>
            <w:r w:rsidRPr="00791E3F">
              <w:rPr>
                <w:rFonts w:ascii="Arial Narrow" w:hAnsi="Arial Narrow" w:cs="Calibri"/>
                <w:color w:val="000000"/>
                <w:sz w:val="18"/>
                <w:szCs w:val="18"/>
              </w:rPr>
              <w:t xml:space="preserve">Kontrola na podatek: Število točk. </w:t>
            </w:r>
          </w:p>
          <w:p w14:paraId="2CA1DD54" w14:textId="77777777" w:rsidR="00F335C0" w:rsidRPr="00791E3F" w:rsidRDefault="00F335C0" w:rsidP="00850563">
            <w:pPr>
              <w:rPr>
                <w:rFonts w:ascii="Arial Narrow" w:hAnsi="Arial Narrow" w:cs="Calibri"/>
                <w:color w:val="000000"/>
                <w:sz w:val="18"/>
                <w:szCs w:val="18"/>
              </w:rPr>
            </w:pPr>
            <w:r w:rsidRPr="00791E3F">
              <w:rPr>
                <w:rFonts w:ascii="Arial Narrow" w:hAnsi="Arial Narrow" w:cs="Calibri"/>
                <w:color w:val="000000"/>
                <w:sz w:val="18"/>
                <w:szCs w:val="18"/>
              </w:rPr>
              <w:t>Preverja se skupno število točk, poslano za posamezni recept, s seštevkom zmnožkov števila točk za posamezno storitev * količina storitve</w:t>
            </w:r>
            <w:r w:rsidRPr="00202391">
              <w:rPr>
                <w:rFonts w:ascii="Arial Narrow" w:hAnsi="Arial Narrow" w:cs="Calibri"/>
                <w:color w:val="000000"/>
                <w:sz w:val="18"/>
                <w:szCs w:val="18"/>
              </w:rPr>
              <w:t>.</w:t>
            </w:r>
            <w:r w:rsidR="00202391" w:rsidRPr="00202391">
              <w:rPr>
                <w:rFonts w:ascii="Arial Narrow" w:hAnsi="Arial Narrow" w:cs="Calibri"/>
                <w:color w:val="000000"/>
                <w:sz w:val="18"/>
                <w:szCs w:val="18"/>
              </w:rPr>
              <w:t xml:space="preserve"> </w:t>
            </w:r>
            <w:r w:rsidR="00202391" w:rsidRPr="00202391">
              <w:rPr>
                <w:rFonts w:ascii="Arial Narrow" w:hAnsi="Arial Narrow" w:cs="Arial"/>
                <w:color w:val="000000"/>
                <w:sz w:val="18"/>
                <w:szCs w:val="18"/>
              </w:rPr>
              <w:t>Kontrola velja tudi za magistralna zdravila brez dodeljene šifre.</w:t>
            </w:r>
          </w:p>
          <w:p w14:paraId="58B49769" w14:textId="77777777" w:rsidR="00F335C0" w:rsidRPr="00791E3F" w:rsidRDefault="00F335C0" w:rsidP="00850563">
            <w:pPr>
              <w:tabs>
                <w:tab w:val="left" w:pos="540"/>
              </w:tabs>
              <w:rPr>
                <w:rFonts w:ascii="Arial Narrow" w:hAnsi="Arial Narrow" w:cs="Calibri"/>
                <w:color w:val="000000"/>
                <w:sz w:val="18"/>
                <w:szCs w:val="18"/>
              </w:rPr>
            </w:pPr>
            <w:r w:rsidRPr="00791E3F">
              <w:rPr>
                <w:rFonts w:ascii="Arial Narrow" w:hAnsi="Arial Narrow" w:cs="Calibri"/>
                <w:color w:val="000000"/>
                <w:sz w:val="18"/>
                <w:szCs w:val="18"/>
              </w:rPr>
              <w:t>Če število točk ni enako, je napaka.</w:t>
            </w:r>
          </w:p>
          <w:p w14:paraId="23218451" w14:textId="77777777" w:rsidR="00F335C0" w:rsidRPr="00791E3F" w:rsidRDefault="00F335C0" w:rsidP="00850563">
            <w:pPr>
              <w:tabs>
                <w:tab w:val="left" w:pos="540"/>
              </w:tabs>
              <w:rPr>
                <w:rFonts w:ascii="Arial Narrow" w:hAnsi="Arial Narrow" w:cs="Calibri"/>
                <w:color w:val="000000"/>
                <w:sz w:val="18"/>
                <w:szCs w:val="18"/>
              </w:rPr>
            </w:pPr>
          </w:p>
          <w:p w14:paraId="57DDE3DA" w14:textId="77777777" w:rsidR="00F335C0" w:rsidRPr="00791E3F" w:rsidRDefault="00202391" w:rsidP="00202391">
            <w:pPr>
              <w:tabs>
                <w:tab w:val="left" w:pos="540"/>
              </w:tabs>
              <w:rPr>
                <w:rFonts w:ascii="Arial Narrow" w:hAnsi="Arial Narrow" w:cs="Calibri"/>
                <w:color w:val="000000"/>
                <w:sz w:val="18"/>
                <w:szCs w:val="18"/>
              </w:rPr>
            </w:pPr>
            <w:r w:rsidRPr="00202391">
              <w:rPr>
                <w:rFonts w:ascii="Arial Narrow" w:hAnsi="Arial Narrow" w:cs="Arial"/>
                <w:color w:val="000000"/>
                <w:sz w:val="18"/>
                <w:szCs w:val="18"/>
              </w:rPr>
              <w:t>Obstoječa kontrola se izvaja tudi za magistralna zdravila brez šifre od 1.3.2019 dalje</w:t>
            </w:r>
            <w:r w:rsidR="00F335C0" w:rsidRPr="00202391">
              <w:rPr>
                <w:rFonts w:ascii="Arial Narrow" w:hAnsi="Arial Narrow" w:cs="Calibri"/>
                <w:color w:val="000000"/>
                <w:sz w:val="18"/>
                <w:szCs w:val="18"/>
              </w:rPr>
              <w:t>.</w:t>
            </w:r>
          </w:p>
        </w:tc>
        <w:tc>
          <w:tcPr>
            <w:tcW w:w="852" w:type="dxa"/>
            <w:shd w:val="clear" w:color="auto" w:fill="auto"/>
            <w:noWrap/>
          </w:tcPr>
          <w:p w14:paraId="767B0685" w14:textId="77777777" w:rsidR="00F335C0" w:rsidRPr="00791E3F" w:rsidRDefault="00F335C0" w:rsidP="00791E3F">
            <w:pPr>
              <w:rPr>
                <w:rFonts w:ascii="Arial Narrow" w:hAnsi="Arial Narrow" w:cs="Calibri"/>
                <w:color w:val="000000"/>
                <w:sz w:val="18"/>
                <w:szCs w:val="18"/>
              </w:rPr>
            </w:pPr>
            <w:r w:rsidRPr="00791E3F">
              <w:rPr>
                <w:rFonts w:ascii="Arial Narrow" w:hAnsi="Arial Narrow" w:cs="Calibri"/>
                <w:color w:val="000000"/>
                <w:sz w:val="18"/>
                <w:szCs w:val="18"/>
              </w:rPr>
              <w:t>AORZ092</w:t>
            </w:r>
          </w:p>
        </w:tc>
        <w:tc>
          <w:tcPr>
            <w:tcW w:w="2697" w:type="dxa"/>
            <w:gridSpan w:val="3"/>
            <w:shd w:val="clear" w:color="auto" w:fill="auto"/>
          </w:tcPr>
          <w:p w14:paraId="68B624D5" w14:textId="77777777" w:rsidR="00F335C0" w:rsidRPr="00791E3F" w:rsidRDefault="00F335C0" w:rsidP="00791E3F">
            <w:pPr>
              <w:rPr>
                <w:rFonts w:ascii="Arial Narrow" w:hAnsi="Arial Narrow" w:cs="Calibri"/>
                <w:color w:val="000000"/>
                <w:sz w:val="18"/>
                <w:szCs w:val="18"/>
              </w:rPr>
            </w:pPr>
            <w:r w:rsidRPr="00791E3F">
              <w:rPr>
                <w:rFonts w:ascii="Arial Narrow" w:hAnsi="Arial Narrow" w:cs="Calibri"/>
                <w:color w:val="000000"/>
                <w:sz w:val="18"/>
                <w:szCs w:val="18"/>
              </w:rPr>
              <w:t>Število točk posamezne storitve ni enako skupnemu številu točk.</w:t>
            </w:r>
          </w:p>
        </w:tc>
        <w:tc>
          <w:tcPr>
            <w:tcW w:w="1829" w:type="dxa"/>
            <w:shd w:val="clear" w:color="auto" w:fill="auto"/>
          </w:tcPr>
          <w:p w14:paraId="2EAFFDC9" w14:textId="77777777" w:rsidR="00F335C0" w:rsidRPr="00791E3F" w:rsidRDefault="00F335C0" w:rsidP="00791E3F">
            <w:pPr>
              <w:rPr>
                <w:rFonts w:ascii="Arial Narrow" w:hAnsi="Arial Narrow" w:cs="Calibri"/>
                <w:color w:val="000000"/>
                <w:sz w:val="18"/>
                <w:szCs w:val="18"/>
              </w:rPr>
            </w:pPr>
            <w:r w:rsidRPr="00791E3F">
              <w:rPr>
                <w:rFonts w:ascii="Arial Narrow" w:hAnsi="Arial Narrow" w:cs="Calibri"/>
                <w:color w:val="000000"/>
                <w:sz w:val="18"/>
                <w:szCs w:val="18"/>
              </w:rPr>
              <w:t>Preverite količino posameznih storitev.</w:t>
            </w:r>
          </w:p>
        </w:tc>
        <w:tc>
          <w:tcPr>
            <w:tcW w:w="994" w:type="dxa"/>
            <w:shd w:val="clear" w:color="auto" w:fill="auto"/>
          </w:tcPr>
          <w:p w14:paraId="30A7CBE8" w14:textId="77777777" w:rsidR="00F335C0" w:rsidRPr="00791E3F" w:rsidRDefault="00F335C0" w:rsidP="00791E3F">
            <w:pPr>
              <w:rPr>
                <w:rFonts w:ascii="Arial Narrow" w:hAnsi="Arial Narrow" w:cs="Calibri"/>
                <w:color w:val="000000"/>
                <w:sz w:val="18"/>
                <w:szCs w:val="18"/>
              </w:rPr>
            </w:pPr>
            <w:r w:rsidRPr="00791E3F">
              <w:rPr>
                <w:rFonts w:ascii="Arial Narrow" w:hAnsi="Arial Narrow" w:cs="Calibri"/>
                <w:color w:val="000000"/>
                <w:sz w:val="18"/>
                <w:szCs w:val="18"/>
              </w:rPr>
              <w:t>Zavrnitev</w:t>
            </w:r>
          </w:p>
        </w:tc>
      </w:tr>
      <w:tr w:rsidR="007308C8" w:rsidRPr="006137FA" w14:paraId="1323440C" w14:textId="77777777" w:rsidTr="00734D56">
        <w:tblPrEx>
          <w:tblLook w:val="0000" w:firstRow="0" w:lastRow="0" w:firstColumn="0" w:lastColumn="0" w:noHBand="0" w:noVBand="0"/>
        </w:tblPrEx>
        <w:trPr>
          <w:cantSplit/>
          <w:trHeight w:val="20"/>
        </w:trPr>
        <w:tc>
          <w:tcPr>
            <w:tcW w:w="4100" w:type="dxa"/>
            <w:shd w:val="clear" w:color="auto" w:fill="auto"/>
          </w:tcPr>
          <w:p w14:paraId="13F11CA6" w14:textId="77777777" w:rsidR="007308C8" w:rsidRPr="003973BC" w:rsidRDefault="007308C8" w:rsidP="00AB73CE">
            <w:pPr>
              <w:spacing w:after="60"/>
              <w:rPr>
                <w:rFonts w:ascii="Arial Narrow" w:hAnsi="Arial Narrow" w:cs="Arial"/>
                <w:color w:val="000000"/>
                <w:sz w:val="18"/>
                <w:szCs w:val="18"/>
              </w:rPr>
            </w:pPr>
            <w:r w:rsidRPr="003973BC">
              <w:rPr>
                <w:rFonts w:ascii="Arial Narrow" w:hAnsi="Arial Narrow" w:cs="Arial"/>
                <w:color w:val="000000"/>
                <w:sz w:val="18"/>
                <w:szCs w:val="18"/>
              </w:rPr>
              <w:lastRenderedPageBreak/>
              <w:t>Kontrola na podatek: Šifra lekarniške storitve za magistralna zdravila brez šifre.</w:t>
            </w:r>
          </w:p>
          <w:p w14:paraId="23E4B97D" w14:textId="77777777" w:rsidR="007308C8" w:rsidRPr="003973BC" w:rsidRDefault="007308C8" w:rsidP="00AB73CE">
            <w:pPr>
              <w:spacing w:after="60"/>
              <w:rPr>
                <w:rFonts w:ascii="Arial Narrow" w:hAnsi="Arial Narrow" w:cs="Arial"/>
                <w:color w:val="000000"/>
                <w:sz w:val="18"/>
                <w:szCs w:val="18"/>
              </w:rPr>
            </w:pPr>
            <w:r w:rsidRPr="003973BC">
              <w:rPr>
                <w:rFonts w:ascii="Arial Narrow" w:hAnsi="Arial Narrow" w:cs="Arial"/>
                <w:color w:val="000000"/>
                <w:sz w:val="18"/>
                <w:szCs w:val="18"/>
              </w:rPr>
              <w:t>Preverja se poslane šifre storitve s šiframi, navedenimi v Seznamu storitev 15.24.</w:t>
            </w:r>
          </w:p>
          <w:p w14:paraId="18ACB832" w14:textId="77777777" w:rsidR="007308C8" w:rsidRPr="003973BC" w:rsidRDefault="007308C8" w:rsidP="00AB73CE">
            <w:pPr>
              <w:spacing w:after="60"/>
              <w:rPr>
                <w:rFonts w:ascii="Arial Narrow" w:hAnsi="Arial Narrow" w:cs="Arial"/>
                <w:color w:val="000000"/>
                <w:sz w:val="18"/>
                <w:szCs w:val="18"/>
              </w:rPr>
            </w:pPr>
            <w:r w:rsidRPr="003973BC">
              <w:rPr>
                <w:rFonts w:ascii="Arial Narrow" w:hAnsi="Arial Narrow" w:cs="Arial"/>
                <w:color w:val="000000"/>
                <w:sz w:val="18"/>
                <w:szCs w:val="18"/>
              </w:rPr>
              <w:t>Če navedena šifra v seznamu ne obstaja oz. je to dodatek k vročitvi za večje pakiranje, je napaka.</w:t>
            </w:r>
          </w:p>
          <w:p w14:paraId="35230A17" w14:textId="2742A599" w:rsidR="007308C8" w:rsidRPr="003973BC" w:rsidRDefault="007308C8" w:rsidP="00AB73CE">
            <w:pPr>
              <w:rPr>
                <w:rFonts w:ascii="Arial Narrow" w:hAnsi="Arial Narrow" w:cs="Arial"/>
                <w:sz w:val="18"/>
                <w:szCs w:val="18"/>
                <w:u w:val="single"/>
              </w:rPr>
            </w:pPr>
            <w:r w:rsidRPr="003973BC">
              <w:rPr>
                <w:rFonts w:ascii="Arial Narrow" w:hAnsi="Arial Narrow" w:cs="Arial"/>
                <w:color w:val="000000"/>
                <w:sz w:val="18"/>
                <w:szCs w:val="18"/>
              </w:rPr>
              <w:t>Kontrola se izvaja za recepte izdane od 1.2.2019 dalje</w:t>
            </w:r>
            <w:r w:rsidR="0084039E">
              <w:rPr>
                <w:rFonts w:ascii="Arial Narrow" w:hAnsi="Arial Narrow" w:cs="Arial"/>
                <w:color w:val="000000"/>
                <w:sz w:val="18"/>
                <w:szCs w:val="18"/>
              </w:rPr>
              <w:t xml:space="preserve"> kot evidenčna napaka, od 1.3.2019 pa kot zavrnitvena</w:t>
            </w:r>
            <w:r w:rsidRPr="003973BC">
              <w:rPr>
                <w:rFonts w:ascii="Arial Narrow" w:hAnsi="Arial Narrow" w:cs="Arial"/>
                <w:color w:val="000000"/>
                <w:sz w:val="18"/>
                <w:szCs w:val="18"/>
              </w:rPr>
              <w:t>.</w:t>
            </w:r>
          </w:p>
        </w:tc>
        <w:tc>
          <w:tcPr>
            <w:tcW w:w="876" w:type="dxa"/>
            <w:gridSpan w:val="2"/>
            <w:shd w:val="clear" w:color="auto" w:fill="auto"/>
          </w:tcPr>
          <w:p w14:paraId="755A6D04" w14:textId="77777777" w:rsidR="007308C8" w:rsidRPr="003973BC" w:rsidRDefault="007308C8" w:rsidP="00AB73CE">
            <w:pPr>
              <w:rPr>
                <w:rFonts w:ascii="Arial Narrow" w:hAnsi="Arial Narrow" w:cs="Arial"/>
                <w:color w:val="000000"/>
                <w:sz w:val="18"/>
                <w:szCs w:val="18"/>
              </w:rPr>
            </w:pPr>
            <w:r w:rsidRPr="003973BC">
              <w:rPr>
                <w:rFonts w:ascii="Arial Narrow" w:hAnsi="Arial Narrow" w:cs="Arial"/>
                <w:color w:val="000000"/>
                <w:sz w:val="18"/>
                <w:szCs w:val="18"/>
              </w:rPr>
              <w:t>AORZ096</w:t>
            </w:r>
          </w:p>
        </w:tc>
        <w:tc>
          <w:tcPr>
            <w:tcW w:w="2673" w:type="dxa"/>
            <w:gridSpan w:val="2"/>
            <w:shd w:val="clear" w:color="auto" w:fill="auto"/>
          </w:tcPr>
          <w:p w14:paraId="291535CE" w14:textId="77777777" w:rsidR="007308C8" w:rsidRPr="003973BC" w:rsidRDefault="007308C8" w:rsidP="00AB73CE">
            <w:pPr>
              <w:rPr>
                <w:rFonts w:ascii="Arial Narrow" w:hAnsi="Arial Narrow" w:cs="Arial"/>
                <w:color w:val="000000"/>
                <w:sz w:val="18"/>
                <w:szCs w:val="18"/>
              </w:rPr>
            </w:pPr>
            <w:r w:rsidRPr="003973BC">
              <w:rPr>
                <w:rFonts w:ascii="Arial Narrow" w:hAnsi="Arial Narrow" w:cs="Arial"/>
                <w:color w:val="000000"/>
                <w:sz w:val="18"/>
                <w:szCs w:val="18"/>
              </w:rPr>
              <w:t>Navedene lek.stor. ne ustrezajo storitvam v Seznamu storitev 15.24, dovoljenih za izdelavo in izdajo magistraln.zdravil.</w:t>
            </w:r>
          </w:p>
        </w:tc>
        <w:tc>
          <w:tcPr>
            <w:tcW w:w="1829" w:type="dxa"/>
            <w:shd w:val="clear" w:color="auto" w:fill="auto"/>
          </w:tcPr>
          <w:p w14:paraId="2DBDE359" w14:textId="77777777" w:rsidR="007308C8" w:rsidRPr="003973BC" w:rsidRDefault="007308C8" w:rsidP="00AB73CE">
            <w:pPr>
              <w:rPr>
                <w:rFonts w:ascii="Arial Narrow" w:hAnsi="Arial Narrow" w:cs="Arial"/>
                <w:color w:val="000000"/>
                <w:sz w:val="18"/>
                <w:szCs w:val="18"/>
              </w:rPr>
            </w:pPr>
            <w:r w:rsidRPr="003973BC">
              <w:rPr>
                <w:rFonts w:ascii="Arial Narrow" w:hAnsi="Arial Narrow" w:cs="Arial"/>
                <w:color w:val="000000"/>
                <w:sz w:val="18"/>
                <w:szCs w:val="18"/>
              </w:rPr>
              <w:t>Preverite obračunane storitve.</w:t>
            </w:r>
          </w:p>
        </w:tc>
        <w:tc>
          <w:tcPr>
            <w:tcW w:w="994" w:type="dxa"/>
            <w:shd w:val="clear" w:color="auto" w:fill="auto"/>
          </w:tcPr>
          <w:p w14:paraId="74C70BF9" w14:textId="77777777" w:rsidR="007308C8" w:rsidRPr="003973BC" w:rsidRDefault="007308C8" w:rsidP="00AB73CE">
            <w:pPr>
              <w:rPr>
                <w:rFonts w:ascii="Arial Narrow" w:hAnsi="Arial Narrow" w:cs="Arial"/>
                <w:color w:val="000000"/>
                <w:sz w:val="18"/>
                <w:szCs w:val="18"/>
              </w:rPr>
            </w:pPr>
            <w:r w:rsidRPr="003973BC">
              <w:rPr>
                <w:rFonts w:ascii="Arial Narrow" w:hAnsi="Arial Narrow" w:cs="Arial"/>
                <w:color w:val="000000"/>
                <w:sz w:val="18"/>
                <w:szCs w:val="18"/>
              </w:rPr>
              <w:t>Zavrnitev</w:t>
            </w:r>
          </w:p>
        </w:tc>
      </w:tr>
      <w:tr w:rsidR="007308C8" w:rsidRPr="006137FA" w14:paraId="165E7050" w14:textId="77777777" w:rsidTr="00734D56">
        <w:tblPrEx>
          <w:tblLook w:val="0000" w:firstRow="0" w:lastRow="0" w:firstColumn="0" w:lastColumn="0" w:noHBand="0" w:noVBand="0"/>
        </w:tblPrEx>
        <w:trPr>
          <w:cantSplit/>
          <w:trHeight w:val="20"/>
        </w:trPr>
        <w:tc>
          <w:tcPr>
            <w:tcW w:w="4100" w:type="dxa"/>
            <w:shd w:val="clear" w:color="auto" w:fill="auto"/>
          </w:tcPr>
          <w:p w14:paraId="4AF64C1D" w14:textId="77777777" w:rsidR="007308C8" w:rsidRPr="003973BC" w:rsidRDefault="007308C8" w:rsidP="00AB73CE">
            <w:pPr>
              <w:spacing w:after="60"/>
              <w:rPr>
                <w:rFonts w:ascii="Arial Narrow" w:hAnsi="Arial Narrow" w:cs="Arial"/>
                <w:color w:val="000000"/>
                <w:sz w:val="18"/>
                <w:szCs w:val="18"/>
              </w:rPr>
            </w:pPr>
            <w:r w:rsidRPr="003973BC">
              <w:rPr>
                <w:rFonts w:ascii="Arial Narrow" w:hAnsi="Arial Narrow" w:cs="Arial"/>
                <w:color w:val="000000"/>
                <w:sz w:val="18"/>
                <w:szCs w:val="18"/>
              </w:rPr>
              <w:t>Kontrola na podatek: Število lekarniških storitev za obdelavo recepta in vročitev za magistralna zdravila brez dodeljene šifre.</w:t>
            </w:r>
          </w:p>
          <w:p w14:paraId="65D2C083" w14:textId="77777777" w:rsidR="007308C8" w:rsidRPr="003973BC" w:rsidRDefault="007308C8" w:rsidP="00AB73CE">
            <w:pPr>
              <w:spacing w:after="60"/>
              <w:rPr>
                <w:rFonts w:ascii="Arial Narrow" w:hAnsi="Arial Narrow" w:cs="Arial"/>
                <w:color w:val="000000"/>
                <w:sz w:val="18"/>
                <w:szCs w:val="18"/>
              </w:rPr>
            </w:pPr>
            <w:r w:rsidRPr="003973BC">
              <w:rPr>
                <w:rFonts w:ascii="Arial Narrow" w:hAnsi="Arial Narrow" w:cs="Arial"/>
                <w:color w:val="000000"/>
                <w:sz w:val="18"/>
                <w:szCs w:val="18"/>
              </w:rPr>
              <w:t>Preverja se količina šifer storitev, ki so v CBZ šifrantu označene kot osnovne storitve. glede na vrsto recepta (obnovljivi, neobnovljivi).</w:t>
            </w:r>
          </w:p>
          <w:p w14:paraId="61304278" w14:textId="77777777" w:rsidR="007308C8" w:rsidRPr="003973BC" w:rsidRDefault="007308C8" w:rsidP="00AB73CE">
            <w:pPr>
              <w:spacing w:after="60"/>
              <w:rPr>
                <w:rFonts w:ascii="Arial Narrow" w:hAnsi="Arial Narrow" w:cs="Arial"/>
                <w:color w:val="000000"/>
                <w:sz w:val="18"/>
                <w:szCs w:val="18"/>
              </w:rPr>
            </w:pPr>
            <w:r w:rsidRPr="003973BC">
              <w:rPr>
                <w:rFonts w:ascii="Arial Narrow" w:hAnsi="Arial Narrow" w:cs="Arial"/>
                <w:color w:val="000000"/>
                <w:sz w:val="18"/>
                <w:szCs w:val="18"/>
              </w:rPr>
              <w:t>Za obdelavo se lahko obračuna največ po ena storitev (ob delni izdaji z oznako Delna izdaja 2 se te storitve ne obračuna), za vročitev zdravila pa število storitev ne sme presegati števila izdanih pakiranj.</w:t>
            </w:r>
          </w:p>
          <w:p w14:paraId="1372F07B" w14:textId="77777777" w:rsidR="007308C8" w:rsidRPr="003973BC" w:rsidRDefault="007308C8" w:rsidP="00AB73CE">
            <w:pPr>
              <w:tabs>
                <w:tab w:val="left" w:pos="540"/>
              </w:tabs>
              <w:spacing w:after="60"/>
              <w:rPr>
                <w:rFonts w:ascii="Arial Narrow" w:hAnsi="Arial Narrow" w:cs="Arial"/>
                <w:color w:val="000000"/>
                <w:sz w:val="18"/>
                <w:szCs w:val="18"/>
              </w:rPr>
            </w:pPr>
            <w:r w:rsidRPr="003973BC">
              <w:rPr>
                <w:rFonts w:ascii="Arial Narrow" w:hAnsi="Arial Narrow" w:cs="Arial"/>
                <w:color w:val="000000"/>
                <w:sz w:val="18"/>
                <w:szCs w:val="18"/>
              </w:rPr>
              <w:t>Če je količina večja od dovoljene, je napaka.</w:t>
            </w:r>
          </w:p>
          <w:p w14:paraId="3B804DF7" w14:textId="2C5F8D69" w:rsidR="007308C8" w:rsidRPr="003973BC" w:rsidRDefault="007308C8" w:rsidP="00AB73CE">
            <w:pPr>
              <w:rPr>
                <w:rFonts w:ascii="Arial Narrow" w:hAnsi="Arial Narrow" w:cs="Arial"/>
                <w:sz w:val="18"/>
                <w:szCs w:val="18"/>
                <w:u w:val="single"/>
              </w:rPr>
            </w:pPr>
            <w:r w:rsidRPr="003973BC">
              <w:rPr>
                <w:rFonts w:ascii="Arial Narrow" w:hAnsi="Arial Narrow" w:cs="Arial"/>
                <w:color w:val="000000"/>
                <w:sz w:val="18"/>
                <w:szCs w:val="18"/>
              </w:rPr>
              <w:t>Kontrola se izvaja za recepte izdane od 1.2.2019 dalje</w:t>
            </w:r>
            <w:r w:rsidR="0084039E">
              <w:rPr>
                <w:rFonts w:ascii="Arial Narrow" w:hAnsi="Arial Narrow" w:cs="Arial"/>
                <w:color w:val="000000"/>
                <w:sz w:val="18"/>
                <w:szCs w:val="18"/>
              </w:rPr>
              <w:t xml:space="preserve"> kot evidenčna napaka, od 1.3.2019 pa kot zavrnitvena</w:t>
            </w:r>
            <w:r w:rsidR="0084039E" w:rsidRPr="003973BC">
              <w:rPr>
                <w:rFonts w:ascii="Arial Narrow" w:hAnsi="Arial Narrow" w:cs="Arial"/>
                <w:color w:val="000000"/>
                <w:sz w:val="18"/>
                <w:szCs w:val="18"/>
              </w:rPr>
              <w:t>.</w:t>
            </w:r>
          </w:p>
        </w:tc>
        <w:tc>
          <w:tcPr>
            <w:tcW w:w="884" w:type="dxa"/>
            <w:gridSpan w:val="3"/>
            <w:shd w:val="clear" w:color="auto" w:fill="auto"/>
          </w:tcPr>
          <w:p w14:paraId="2AF8530C" w14:textId="77777777" w:rsidR="007308C8" w:rsidRPr="003973BC" w:rsidRDefault="007308C8" w:rsidP="00AB73CE">
            <w:pPr>
              <w:rPr>
                <w:rFonts w:ascii="Arial Narrow" w:hAnsi="Arial Narrow" w:cs="Arial"/>
                <w:color w:val="000000"/>
                <w:sz w:val="18"/>
                <w:szCs w:val="18"/>
              </w:rPr>
            </w:pPr>
            <w:r w:rsidRPr="003973BC">
              <w:rPr>
                <w:rFonts w:ascii="Arial Narrow" w:hAnsi="Arial Narrow" w:cs="Arial"/>
                <w:color w:val="000000"/>
                <w:sz w:val="18"/>
                <w:szCs w:val="18"/>
              </w:rPr>
              <w:t>AORZ097</w:t>
            </w:r>
          </w:p>
        </w:tc>
        <w:tc>
          <w:tcPr>
            <w:tcW w:w="2665" w:type="dxa"/>
            <w:shd w:val="clear" w:color="auto" w:fill="auto"/>
          </w:tcPr>
          <w:p w14:paraId="1396C482" w14:textId="77777777" w:rsidR="007308C8" w:rsidRPr="003973BC" w:rsidRDefault="007308C8" w:rsidP="00AB73CE">
            <w:pPr>
              <w:rPr>
                <w:rFonts w:ascii="Arial Narrow" w:hAnsi="Arial Narrow" w:cs="Arial"/>
                <w:color w:val="000000"/>
                <w:sz w:val="18"/>
                <w:szCs w:val="18"/>
              </w:rPr>
            </w:pPr>
            <w:r w:rsidRPr="003973BC">
              <w:rPr>
                <w:rFonts w:ascii="Arial Narrow" w:hAnsi="Arial Narrow" w:cs="Arial"/>
                <w:color w:val="000000"/>
                <w:sz w:val="18"/>
                <w:szCs w:val="18"/>
              </w:rPr>
              <w:t>Število navedenih lekarniških storitev za obdelavo oz. vročitev ne ustreza dovoljenemu številu.</w:t>
            </w:r>
          </w:p>
        </w:tc>
        <w:tc>
          <w:tcPr>
            <w:tcW w:w="1829" w:type="dxa"/>
            <w:shd w:val="clear" w:color="auto" w:fill="auto"/>
          </w:tcPr>
          <w:p w14:paraId="19FD7E34" w14:textId="77777777" w:rsidR="007308C8" w:rsidRPr="003973BC" w:rsidRDefault="007308C8" w:rsidP="00AB73CE">
            <w:pPr>
              <w:rPr>
                <w:rFonts w:ascii="Arial Narrow" w:hAnsi="Arial Narrow" w:cs="Arial"/>
                <w:color w:val="000000"/>
                <w:sz w:val="18"/>
                <w:szCs w:val="18"/>
              </w:rPr>
            </w:pPr>
            <w:r w:rsidRPr="003973BC">
              <w:rPr>
                <w:rFonts w:ascii="Arial Narrow" w:hAnsi="Arial Narrow" w:cs="Arial"/>
                <w:color w:val="000000"/>
                <w:sz w:val="18"/>
                <w:szCs w:val="18"/>
              </w:rPr>
              <w:t>Preverite obračunane storitve.</w:t>
            </w:r>
          </w:p>
        </w:tc>
        <w:tc>
          <w:tcPr>
            <w:tcW w:w="994" w:type="dxa"/>
            <w:shd w:val="clear" w:color="auto" w:fill="auto"/>
          </w:tcPr>
          <w:p w14:paraId="5BFD1012" w14:textId="77777777" w:rsidR="007308C8" w:rsidRPr="003973BC" w:rsidRDefault="007308C8" w:rsidP="00AB73CE">
            <w:pPr>
              <w:rPr>
                <w:rFonts w:ascii="Arial Narrow" w:hAnsi="Arial Narrow" w:cs="Arial"/>
                <w:color w:val="000000"/>
                <w:sz w:val="18"/>
                <w:szCs w:val="18"/>
              </w:rPr>
            </w:pPr>
            <w:r w:rsidRPr="003973BC">
              <w:rPr>
                <w:rFonts w:ascii="Arial Narrow" w:hAnsi="Arial Narrow" w:cs="Arial"/>
                <w:color w:val="000000"/>
                <w:sz w:val="18"/>
                <w:szCs w:val="18"/>
              </w:rPr>
              <w:t>Zavrnitev</w:t>
            </w:r>
          </w:p>
        </w:tc>
      </w:tr>
      <w:tr w:rsidR="007308C8" w:rsidRPr="006137FA" w14:paraId="5AF16B83" w14:textId="77777777" w:rsidTr="00734D56">
        <w:tblPrEx>
          <w:tblLook w:val="0000" w:firstRow="0" w:lastRow="0" w:firstColumn="0" w:lastColumn="0" w:noHBand="0" w:noVBand="0"/>
        </w:tblPrEx>
        <w:trPr>
          <w:cantSplit/>
          <w:trHeight w:val="20"/>
        </w:trPr>
        <w:tc>
          <w:tcPr>
            <w:tcW w:w="4100" w:type="dxa"/>
            <w:shd w:val="clear" w:color="auto" w:fill="auto"/>
          </w:tcPr>
          <w:p w14:paraId="40076482" w14:textId="77777777" w:rsidR="007308C8" w:rsidRPr="003973BC" w:rsidRDefault="007308C8" w:rsidP="00AB73CE">
            <w:pPr>
              <w:spacing w:after="60"/>
              <w:rPr>
                <w:rFonts w:ascii="Arial Narrow" w:hAnsi="Arial Narrow" w:cs="Arial"/>
                <w:color w:val="000000"/>
                <w:sz w:val="18"/>
                <w:szCs w:val="18"/>
              </w:rPr>
            </w:pPr>
            <w:r w:rsidRPr="003973BC">
              <w:rPr>
                <w:rFonts w:ascii="Arial Narrow" w:hAnsi="Arial Narrow" w:cs="Arial"/>
                <w:color w:val="000000"/>
                <w:sz w:val="18"/>
                <w:szCs w:val="18"/>
              </w:rPr>
              <w:t>Kontrola na podatek: Število (količina) lekarniških storitev za magistralna zdravila brez dodeljene šifre..</w:t>
            </w:r>
          </w:p>
          <w:p w14:paraId="76A7B8F3" w14:textId="77777777" w:rsidR="007308C8" w:rsidRPr="003973BC" w:rsidRDefault="007308C8" w:rsidP="00AB73CE">
            <w:pPr>
              <w:spacing w:after="60"/>
              <w:rPr>
                <w:rFonts w:ascii="Arial Narrow" w:hAnsi="Arial Narrow" w:cs="Arial"/>
                <w:color w:val="000000"/>
                <w:sz w:val="18"/>
                <w:szCs w:val="18"/>
              </w:rPr>
            </w:pPr>
            <w:r w:rsidRPr="003973BC">
              <w:rPr>
                <w:rFonts w:ascii="Arial Narrow" w:hAnsi="Arial Narrow" w:cs="Arial"/>
                <w:color w:val="000000"/>
                <w:sz w:val="18"/>
                <w:szCs w:val="18"/>
              </w:rPr>
              <w:t>Preverja se število (količina), navedena za poslane šifre storitev (brez storitev za obdelavo recepta in vročitev zdravila).</w:t>
            </w:r>
          </w:p>
          <w:p w14:paraId="1B6F276F" w14:textId="77777777" w:rsidR="007308C8" w:rsidRPr="003973BC" w:rsidRDefault="007308C8" w:rsidP="00AB73CE">
            <w:pPr>
              <w:spacing w:after="60"/>
              <w:rPr>
                <w:rFonts w:ascii="Arial Narrow" w:hAnsi="Arial Narrow" w:cs="Arial"/>
                <w:color w:val="000000"/>
                <w:sz w:val="18"/>
                <w:szCs w:val="18"/>
              </w:rPr>
            </w:pPr>
            <w:r w:rsidRPr="003973BC">
              <w:rPr>
                <w:rFonts w:ascii="Arial Narrow" w:hAnsi="Arial Narrow" w:cs="Arial"/>
                <w:color w:val="000000"/>
                <w:sz w:val="18"/>
                <w:szCs w:val="18"/>
              </w:rPr>
              <w:t>Količina je lahko enaka ali manjša od števila izdanih pakiranj.</w:t>
            </w:r>
          </w:p>
          <w:p w14:paraId="12488932" w14:textId="77777777" w:rsidR="007308C8" w:rsidRPr="003973BC" w:rsidRDefault="007308C8" w:rsidP="00AB73CE">
            <w:pPr>
              <w:tabs>
                <w:tab w:val="left" w:pos="540"/>
              </w:tabs>
              <w:spacing w:after="60"/>
              <w:rPr>
                <w:rFonts w:ascii="Arial Narrow" w:hAnsi="Arial Narrow" w:cs="Arial"/>
                <w:color w:val="000000"/>
                <w:sz w:val="18"/>
                <w:szCs w:val="18"/>
              </w:rPr>
            </w:pPr>
            <w:r w:rsidRPr="003973BC">
              <w:rPr>
                <w:rFonts w:ascii="Arial Narrow" w:hAnsi="Arial Narrow" w:cs="Arial"/>
                <w:color w:val="000000"/>
                <w:sz w:val="18"/>
                <w:szCs w:val="18"/>
              </w:rPr>
              <w:t>Če je količina večja od dovoljene, je napaka.</w:t>
            </w:r>
          </w:p>
          <w:p w14:paraId="03C3FBAA" w14:textId="650F83A5" w:rsidR="007308C8" w:rsidRPr="003973BC" w:rsidRDefault="007308C8" w:rsidP="00AB73CE">
            <w:pPr>
              <w:tabs>
                <w:tab w:val="left" w:pos="540"/>
              </w:tabs>
              <w:rPr>
                <w:rFonts w:ascii="Arial Narrow" w:hAnsi="Arial Narrow" w:cs="Arial"/>
                <w:color w:val="000000"/>
                <w:sz w:val="18"/>
                <w:szCs w:val="18"/>
              </w:rPr>
            </w:pPr>
            <w:r w:rsidRPr="003973BC">
              <w:rPr>
                <w:rFonts w:ascii="Arial Narrow" w:hAnsi="Arial Narrow" w:cs="Arial"/>
                <w:color w:val="000000"/>
                <w:sz w:val="18"/>
                <w:szCs w:val="18"/>
              </w:rPr>
              <w:t>Kontrola se izvaja za recepte, izdane od 1 2. .2019 dalje</w:t>
            </w:r>
            <w:r w:rsidR="0084039E">
              <w:rPr>
                <w:rFonts w:ascii="Arial Narrow" w:hAnsi="Arial Narrow" w:cs="Arial"/>
                <w:color w:val="000000"/>
                <w:sz w:val="18"/>
                <w:szCs w:val="18"/>
              </w:rPr>
              <w:t xml:space="preserve"> kot evidenčna napaka, od 1.3.2019 pa kot zavrnitvena</w:t>
            </w:r>
            <w:r w:rsidR="0084039E" w:rsidRPr="003973BC">
              <w:rPr>
                <w:rFonts w:ascii="Arial Narrow" w:hAnsi="Arial Narrow" w:cs="Arial"/>
                <w:color w:val="000000"/>
                <w:sz w:val="18"/>
                <w:szCs w:val="18"/>
              </w:rPr>
              <w:t>.</w:t>
            </w:r>
          </w:p>
        </w:tc>
        <w:tc>
          <w:tcPr>
            <w:tcW w:w="884" w:type="dxa"/>
            <w:gridSpan w:val="3"/>
            <w:shd w:val="clear" w:color="auto" w:fill="auto"/>
            <w:noWrap/>
          </w:tcPr>
          <w:p w14:paraId="57D62A63" w14:textId="77777777" w:rsidR="007308C8" w:rsidRPr="003973BC" w:rsidRDefault="007308C8" w:rsidP="00AB73CE">
            <w:pPr>
              <w:rPr>
                <w:rFonts w:ascii="Arial Narrow" w:hAnsi="Arial Narrow" w:cs="Arial"/>
                <w:color w:val="000000"/>
                <w:sz w:val="18"/>
                <w:szCs w:val="18"/>
              </w:rPr>
            </w:pPr>
            <w:r w:rsidRPr="003973BC">
              <w:rPr>
                <w:rFonts w:ascii="Arial Narrow" w:hAnsi="Arial Narrow" w:cs="Arial"/>
                <w:color w:val="000000"/>
                <w:sz w:val="18"/>
                <w:szCs w:val="18"/>
              </w:rPr>
              <w:t>AORZ098</w:t>
            </w:r>
          </w:p>
        </w:tc>
        <w:tc>
          <w:tcPr>
            <w:tcW w:w="2665" w:type="dxa"/>
            <w:shd w:val="clear" w:color="auto" w:fill="auto"/>
          </w:tcPr>
          <w:p w14:paraId="4E250450" w14:textId="77777777" w:rsidR="007308C8" w:rsidRPr="003973BC" w:rsidRDefault="007308C8" w:rsidP="00AB73CE">
            <w:pPr>
              <w:rPr>
                <w:rFonts w:ascii="Arial Narrow" w:hAnsi="Arial Narrow" w:cs="Arial"/>
                <w:color w:val="000000"/>
                <w:sz w:val="18"/>
                <w:szCs w:val="18"/>
              </w:rPr>
            </w:pPr>
            <w:r w:rsidRPr="003973BC">
              <w:rPr>
                <w:rFonts w:ascii="Arial Narrow" w:hAnsi="Arial Narrow" w:cs="Arial"/>
                <w:color w:val="000000"/>
                <w:sz w:val="18"/>
                <w:szCs w:val="18"/>
              </w:rPr>
              <w:t>Število navedenih lekarniških storitev ne ustreza dovoljenemu številu.</w:t>
            </w:r>
          </w:p>
        </w:tc>
        <w:tc>
          <w:tcPr>
            <w:tcW w:w="1829" w:type="dxa"/>
            <w:shd w:val="clear" w:color="auto" w:fill="auto"/>
          </w:tcPr>
          <w:p w14:paraId="7D233D90" w14:textId="77777777" w:rsidR="007308C8" w:rsidRPr="003973BC" w:rsidRDefault="007308C8" w:rsidP="00AB73CE">
            <w:pPr>
              <w:rPr>
                <w:rFonts w:ascii="Arial Narrow" w:hAnsi="Arial Narrow" w:cs="Arial"/>
                <w:color w:val="000000"/>
                <w:sz w:val="18"/>
                <w:szCs w:val="18"/>
              </w:rPr>
            </w:pPr>
            <w:r w:rsidRPr="003973BC">
              <w:rPr>
                <w:rFonts w:ascii="Arial Narrow" w:hAnsi="Arial Narrow" w:cs="Arial"/>
                <w:color w:val="000000"/>
                <w:sz w:val="18"/>
                <w:szCs w:val="18"/>
              </w:rPr>
              <w:t>Preverite obračunane storitve.</w:t>
            </w:r>
          </w:p>
        </w:tc>
        <w:tc>
          <w:tcPr>
            <w:tcW w:w="994" w:type="dxa"/>
            <w:shd w:val="clear" w:color="auto" w:fill="auto"/>
          </w:tcPr>
          <w:p w14:paraId="59D1A69B" w14:textId="77777777" w:rsidR="007308C8" w:rsidRPr="003973BC" w:rsidRDefault="007308C8" w:rsidP="00AB73CE">
            <w:pPr>
              <w:rPr>
                <w:rFonts w:ascii="Arial Narrow" w:hAnsi="Arial Narrow" w:cs="Arial"/>
                <w:color w:val="000000"/>
                <w:sz w:val="18"/>
                <w:szCs w:val="18"/>
              </w:rPr>
            </w:pPr>
            <w:r w:rsidRPr="003973BC">
              <w:rPr>
                <w:rFonts w:ascii="Arial Narrow" w:hAnsi="Arial Narrow" w:cs="Arial"/>
                <w:color w:val="000000"/>
                <w:sz w:val="18"/>
                <w:szCs w:val="18"/>
              </w:rPr>
              <w:t>Zavrnitev</w:t>
            </w:r>
          </w:p>
        </w:tc>
      </w:tr>
    </w:tbl>
    <w:p w14:paraId="7AB66D4F" w14:textId="77777777" w:rsidR="00221E80" w:rsidRDefault="00221E80" w:rsidP="00164608">
      <w:pPr>
        <w:rPr>
          <w:rFonts w:ascii="Arial" w:eastAsia="Calibri" w:hAnsi="Arial" w:cs="Arial"/>
          <w:bCs/>
          <w:color w:val="000000"/>
          <w:sz w:val="16"/>
          <w:szCs w:val="16"/>
        </w:rPr>
      </w:pPr>
    </w:p>
    <w:p w14:paraId="7B26FFD6" w14:textId="77777777" w:rsidR="00164608" w:rsidRPr="00B85CA7" w:rsidRDefault="00164608" w:rsidP="000B2D0B">
      <w:pPr>
        <w:pStyle w:val="Naslov3"/>
      </w:pPr>
      <w:bookmarkStart w:id="113" w:name="_Toc430688726"/>
      <w:bookmarkStart w:id="114" w:name="_Toc231883569"/>
      <w:r w:rsidRPr="00B85CA7">
        <w:t>Cena točke</w:t>
      </w:r>
      <w:bookmarkEnd w:id="113"/>
      <w:bookmarkEnd w:id="114"/>
    </w:p>
    <w:p w14:paraId="2231A297" w14:textId="77777777" w:rsidR="00164608" w:rsidRPr="001D5366" w:rsidRDefault="00164608" w:rsidP="00734D56">
      <w:pPr>
        <w:spacing w:after="120"/>
        <w:rPr>
          <w:rFonts w:ascii="Arial" w:eastAsia="Calibri" w:hAnsi="Arial" w:cs="Arial"/>
          <w:bCs/>
          <w:color w:val="000000"/>
          <w:sz w:val="20"/>
          <w:szCs w:val="22"/>
        </w:rPr>
      </w:pPr>
      <w:r w:rsidRPr="001D5366">
        <w:rPr>
          <w:rFonts w:ascii="Arial" w:eastAsia="Calibri" w:hAnsi="Arial" w:cs="Arial"/>
          <w:bCs/>
          <w:color w:val="000000"/>
          <w:sz w:val="20"/>
          <w:szCs w:val="22"/>
        </w:rPr>
        <w:t xml:space="preserve">Preverja se vrednost </w:t>
      </w:r>
      <w:r>
        <w:rPr>
          <w:rFonts w:ascii="Arial" w:eastAsia="Calibri" w:hAnsi="Arial" w:cs="Arial"/>
          <w:bCs/>
          <w:color w:val="000000"/>
          <w:sz w:val="20"/>
          <w:szCs w:val="22"/>
        </w:rPr>
        <w:t>lekarniške točke, veljavne na datum izdaje zdravila.</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055CF3DB" w14:textId="77777777" w:rsidTr="00164608">
        <w:trPr>
          <w:cantSplit/>
          <w:trHeight w:val="20"/>
        </w:trPr>
        <w:tc>
          <w:tcPr>
            <w:tcW w:w="4096" w:type="dxa"/>
            <w:shd w:val="clear" w:color="auto" w:fill="CCFFCC"/>
            <w:vAlign w:val="center"/>
            <w:hideMark/>
          </w:tcPr>
          <w:p w14:paraId="6537396B" w14:textId="77777777" w:rsidR="00164608" w:rsidRPr="00023CC4" w:rsidRDefault="00164608" w:rsidP="00164608">
            <w:pPr>
              <w:jc w:val="center"/>
              <w:rPr>
                <w:rFonts w:ascii="Arial Narrow" w:hAnsi="Arial Narrow" w:cs="Calibri"/>
                <w:color w:val="000000"/>
                <w:sz w:val="16"/>
                <w:szCs w:val="16"/>
              </w:rPr>
            </w:pPr>
            <w:bookmarkStart w:id="115" w:name="_Hlk108420880"/>
            <w:r w:rsidRPr="00023CC4">
              <w:rPr>
                <w:rFonts w:ascii="Arial Narrow" w:hAnsi="Arial Narrow" w:cs="Calibri"/>
                <w:color w:val="000000"/>
                <w:sz w:val="16"/>
                <w:szCs w:val="16"/>
              </w:rPr>
              <w:t>Kontrola</w:t>
            </w:r>
          </w:p>
        </w:tc>
        <w:tc>
          <w:tcPr>
            <w:tcW w:w="850" w:type="dxa"/>
            <w:shd w:val="clear" w:color="auto" w:fill="CCFFCC"/>
            <w:vAlign w:val="center"/>
            <w:hideMark/>
          </w:tcPr>
          <w:p w14:paraId="12A2B16A"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067CE66F"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00A0E946"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3821D7B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504F8447" w14:textId="77777777" w:rsidTr="00164608">
        <w:trPr>
          <w:cantSplit/>
          <w:trHeight w:val="20"/>
        </w:trPr>
        <w:tc>
          <w:tcPr>
            <w:tcW w:w="4096" w:type="dxa"/>
            <w:shd w:val="clear" w:color="auto" w:fill="auto"/>
            <w:hideMark/>
          </w:tcPr>
          <w:p w14:paraId="5A03C0DE"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Cena točke ZZZS številka lekarne Preverjamo, če je bila pri izračunih uporabljena pravilna cena točke za lekarno. Če ni, program javi napako.</w:t>
            </w:r>
          </w:p>
        </w:tc>
        <w:tc>
          <w:tcPr>
            <w:tcW w:w="850" w:type="dxa"/>
            <w:shd w:val="clear" w:color="auto" w:fill="auto"/>
            <w:hideMark/>
          </w:tcPr>
          <w:p w14:paraId="5D0AFA3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AORZ049</w:t>
            </w:r>
          </w:p>
        </w:tc>
        <w:tc>
          <w:tcPr>
            <w:tcW w:w="2694" w:type="dxa"/>
            <w:shd w:val="clear" w:color="auto" w:fill="auto"/>
            <w:hideMark/>
          </w:tcPr>
          <w:p w14:paraId="092DC33C"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Cena točke je napačna.</w:t>
            </w:r>
          </w:p>
        </w:tc>
        <w:tc>
          <w:tcPr>
            <w:tcW w:w="1842" w:type="dxa"/>
            <w:shd w:val="clear" w:color="auto" w:fill="auto"/>
            <w:hideMark/>
          </w:tcPr>
          <w:p w14:paraId="3BA79190" w14:textId="77777777" w:rsidR="00164608" w:rsidRPr="00023CC4" w:rsidRDefault="00164608" w:rsidP="00B45FCF">
            <w:pPr>
              <w:rPr>
                <w:rFonts w:ascii="Arial Narrow" w:hAnsi="Arial Narrow" w:cs="Calibri"/>
                <w:color w:val="000000"/>
                <w:sz w:val="18"/>
                <w:szCs w:val="18"/>
              </w:rPr>
            </w:pPr>
            <w:r w:rsidRPr="00023CC4">
              <w:rPr>
                <w:rFonts w:ascii="Arial Narrow" w:hAnsi="Arial Narrow" w:cs="Calibri"/>
                <w:color w:val="000000"/>
                <w:sz w:val="18"/>
                <w:szCs w:val="18"/>
              </w:rPr>
              <w:t>Preverite pravilno ceno točke v po</w:t>
            </w:r>
            <w:r w:rsidR="00B45FCF">
              <w:rPr>
                <w:rFonts w:ascii="Arial Narrow" w:hAnsi="Arial Narrow" w:cs="Calibri"/>
                <w:color w:val="000000"/>
                <w:sz w:val="18"/>
                <w:szCs w:val="18"/>
              </w:rPr>
              <w:t>v</w:t>
            </w:r>
            <w:r w:rsidRPr="00023CC4">
              <w:rPr>
                <w:rFonts w:ascii="Arial Narrow" w:hAnsi="Arial Narrow" w:cs="Calibri"/>
                <w:color w:val="000000"/>
                <w:sz w:val="18"/>
                <w:szCs w:val="18"/>
              </w:rPr>
              <w:t>ratnem sporočilu.</w:t>
            </w:r>
          </w:p>
        </w:tc>
        <w:tc>
          <w:tcPr>
            <w:tcW w:w="993" w:type="dxa"/>
            <w:shd w:val="clear" w:color="auto" w:fill="auto"/>
            <w:hideMark/>
          </w:tcPr>
          <w:p w14:paraId="26882711"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bookmarkEnd w:id="115"/>
    </w:tbl>
    <w:p w14:paraId="15926E1D" w14:textId="77777777" w:rsidR="00164608" w:rsidRPr="00CD4CB3" w:rsidRDefault="00164608" w:rsidP="00164608">
      <w:pPr>
        <w:rPr>
          <w:rFonts w:ascii="Arial" w:eastAsia="Calibri" w:hAnsi="Arial" w:cs="Arial"/>
          <w:bCs/>
          <w:color w:val="000000"/>
          <w:sz w:val="16"/>
          <w:szCs w:val="16"/>
        </w:rPr>
      </w:pPr>
    </w:p>
    <w:p w14:paraId="2D970B9A" w14:textId="77777777" w:rsidR="00164608" w:rsidRPr="00B85CA7" w:rsidRDefault="00164608" w:rsidP="000B2D0B">
      <w:pPr>
        <w:pStyle w:val="Naslov3"/>
      </w:pPr>
      <w:bookmarkStart w:id="116" w:name="_Toc430688727"/>
      <w:bookmarkStart w:id="117" w:name="_Toc231883570"/>
      <w:r w:rsidRPr="00B85CA7">
        <w:t>Celotna vrednost recepta</w:t>
      </w:r>
      <w:bookmarkEnd w:id="116"/>
      <w:bookmarkEnd w:id="117"/>
    </w:p>
    <w:p w14:paraId="16A4EE36" w14:textId="77777777" w:rsidR="00A26831" w:rsidRDefault="00164608" w:rsidP="00734D56">
      <w:pPr>
        <w:spacing w:after="120"/>
        <w:rPr>
          <w:rFonts w:ascii="Arial" w:eastAsia="Calibri" w:hAnsi="Arial" w:cs="Arial"/>
          <w:bCs/>
          <w:color w:val="000000"/>
          <w:sz w:val="20"/>
          <w:szCs w:val="22"/>
        </w:rPr>
      </w:pPr>
      <w:r w:rsidRPr="006A1ED9">
        <w:rPr>
          <w:rFonts w:ascii="Arial" w:eastAsia="Calibri" w:hAnsi="Arial" w:cs="Arial"/>
          <w:bCs/>
          <w:color w:val="000000"/>
          <w:sz w:val="20"/>
          <w:szCs w:val="22"/>
        </w:rPr>
        <w:t xml:space="preserve">Vrednost mora biti enaka vrednosti, izračunani po formulah iz točke </w:t>
      </w:r>
      <w:r w:rsidRPr="00734D56">
        <w:rPr>
          <w:rFonts w:ascii="Arial" w:eastAsia="Calibri" w:hAnsi="Arial" w:cs="Arial"/>
          <w:bCs/>
          <w:color w:val="000000"/>
          <w:sz w:val="20"/>
          <w:szCs w:val="22"/>
        </w:rPr>
        <w:t>2.5 Izračun celotne vrednosti recepta in vrednosti, zagotovljeno z obveznim zdravstvenim zavarovanjem</w:t>
      </w:r>
      <w:r>
        <w:rPr>
          <w:rFonts w:ascii="Arial" w:eastAsia="Calibri" w:hAnsi="Arial" w:cs="Arial"/>
          <w:bCs/>
          <w:color w:val="000000"/>
          <w:sz w:val="20"/>
          <w:szCs w:val="22"/>
        </w:rPr>
        <w:t>.</w:t>
      </w:r>
    </w:p>
    <w:p w14:paraId="50534A3C" w14:textId="77777777" w:rsidR="00A26831" w:rsidRDefault="00A26831">
      <w:pPr>
        <w:rPr>
          <w:rFonts w:ascii="Arial" w:eastAsia="Calibri" w:hAnsi="Arial" w:cs="Arial"/>
          <w:bCs/>
          <w:color w:val="000000"/>
          <w:sz w:val="20"/>
          <w:szCs w:val="22"/>
        </w:rPr>
      </w:pP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4B5847" w:rsidRPr="00266B3D" w14:paraId="1EC04A37" w14:textId="77777777" w:rsidTr="00466E76">
        <w:trPr>
          <w:cantSplit/>
          <w:trHeight w:val="20"/>
        </w:trPr>
        <w:tc>
          <w:tcPr>
            <w:tcW w:w="4096" w:type="dxa"/>
            <w:shd w:val="clear" w:color="auto" w:fill="CCFFCC"/>
            <w:vAlign w:val="center"/>
            <w:hideMark/>
          </w:tcPr>
          <w:p w14:paraId="2653B79D" w14:textId="77777777" w:rsidR="004B5847" w:rsidRPr="00023CC4" w:rsidRDefault="004B5847" w:rsidP="00466E76">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74B7D760" w14:textId="77777777" w:rsidR="004B5847" w:rsidRPr="00023CC4" w:rsidRDefault="004B5847" w:rsidP="00466E76">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4BCE79CE" w14:textId="77777777" w:rsidR="004B5847" w:rsidRPr="00023CC4" w:rsidRDefault="004B5847" w:rsidP="00466E76">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4B23BE75" w14:textId="77777777" w:rsidR="004B5847" w:rsidRPr="00023CC4" w:rsidRDefault="004B5847" w:rsidP="00466E76">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354E7A8D" w14:textId="77777777" w:rsidR="004B5847" w:rsidRPr="00023CC4" w:rsidRDefault="004B5847" w:rsidP="00466E76">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6F75E8CF" w14:textId="77777777" w:rsidTr="00164608">
        <w:trPr>
          <w:cantSplit/>
          <w:trHeight w:val="20"/>
        </w:trPr>
        <w:tc>
          <w:tcPr>
            <w:tcW w:w="4096" w:type="dxa"/>
            <w:shd w:val="clear" w:color="auto" w:fill="auto"/>
            <w:hideMark/>
          </w:tcPr>
          <w:p w14:paraId="51EBF56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Celotna vrednost recepta Mora biti enak vrednosti po formulah objavljenih v Okrožnici ZAE 2/14: Uvedba kontrole nad obračunano vrednostjo recepta. Če ni, je to napaka</w:t>
            </w:r>
            <w:r>
              <w:rPr>
                <w:rFonts w:ascii="Arial Narrow" w:hAnsi="Arial Narrow" w:cs="Calibri"/>
                <w:color w:val="000000"/>
                <w:sz w:val="18"/>
                <w:szCs w:val="18"/>
              </w:rPr>
              <w:t>.</w:t>
            </w:r>
          </w:p>
        </w:tc>
        <w:tc>
          <w:tcPr>
            <w:tcW w:w="850" w:type="dxa"/>
            <w:shd w:val="clear" w:color="auto" w:fill="auto"/>
            <w:hideMark/>
          </w:tcPr>
          <w:p w14:paraId="64322697"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AORZ020</w:t>
            </w:r>
          </w:p>
        </w:tc>
        <w:tc>
          <w:tcPr>
            <w:tcW w:w="2694" w:type="dxa"/>
            <w:shd w:val="clear" w:color="auto" w:fill="auto"/>
            <w:hideMark/>
          </w:tcPr>
          <w:p w14:paraId="72FF5534"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Celotna vrednost recepta ni pravilna.</w:t>
            </w:r>
          </w:p>
        </w:tc>
        <w:tc>
          <w:tcPr>
            <w:tcW w:w="1842" w:type="dxa"/>
            <w:shd w:val="clear" w:color="auto" w:fill="auto"/>
            <w:hideMark/>
          </w:tcPr>
          <w:p w14:paraId="4874B0BD"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izračun.</w:t>
            </w:r>
          </w:p>
        </w:tc>
        <w:tc>
          <w:tcPr>
            <w:tcW w:w="993" w:type="dxa"/>
            <w:shd w:val="clear" w:color="auto" w:fill="auto"/>
            <w:hideMark/>
          </w:tcPr>
          <w:p w14:paraId="3FAD1E73"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19712E89" w14:textId="77777777" w:rsidR="00164608" w:rsidRDefault="00164608" w:rsidP="00164608">
      <w:pPr>
        <w:rPr>
          <w:rFonts w:ascii="Arial" w:hAnsi="Arial" w:cs="Arial"/>
          <w:color w:val="000000"/>
          <w:sz w:val="16"/>
          <w:szCs w:val="16"/>
        </w:rPr>
      </w:pPr>
    </w:p>
    <w:p w14:paraId="2612EF73" w14:textId="77777777" w:rsidR="00164608" w:rsidRPr="00B85CA7" w:rsidRDefault="00164608" w:rsidP="000B2D0B">
      <w:pPr>
        <w:pStyle w:val="Naslov3"/>
      </w:pPr>
      <w:bookmarkStart w:id="118" w:name="_Toc430688728"/>
      <w:bookmarkStart w:id="119" w:name="_Toc231883571"/>
      <w:r w:rsidRPr="00B85CA7">
        <w:t>Priznana celotna vrednost recepta</w:t>
      </w:r>
      <w:bookmarkEnd w:id="118"/>
      <w:bookmarkEnd w:id="119"/>
    </w:p>
    <w:p w14:paraId="3F78D2AA" w14:textId="77777777" w:rsidR="00164608" w:rsidRDefault="00164608" w:rsidP="00734D56">
      <w:pPr>
        <w:spacing w:after="120"/>
        <w:rPr>
          <w:rFonts w:ascii="Arial" w:eastAsia="Calibri" w:hAnsi="Arial" w:cs="Arial"/>
          <w:bCs/>
          <w:color w:val="000000"/>
          <w:sz w:val="20"/>
          <w:szCs w:val="22"/>
        </w:rPr>
      </w:pPr>
      <w:r w:rsidRPr="006A1ED9">
        <w:rPr>
          <w:rFonts w:ascii="Arial" w:eastAsia="Calibri" w:hAnsi="Arial" w:cs="Arial"/>
          <w:bCs/>
          <w:color w:val="000000"/>
          <w:sz w:val="20"/>
          <w:szCs w:val="22"/>
        </w:rPr>
        <w:t xml:space="preserve">Vrednost mora biti enaka vrednosti, izračunani po formulah iz točke </w:t>
      </w:r>
      <w:r w:rsidRPr="00734D56">
        <w:rPr>
          <w:rFonts w:ascii="Arial" w:eastAsia="Calibri" w:hAnsi="Arial" w:cs="Arial"/>
          <w:bCs/>
          <w:color w:val="000000"/>
          <w:sz w:val="20"/>
          <w:szCs w:val="22"/>
        </w:rPr>
        <w:t>2.5 Izračun celotne vrednosti recepta in vrednosti, zagotovljeno z obveznim zdravstvenim zavarovanjem</w:t>
      </w:r>
      <w:r>
        <w:rPr>
          <w:rFonts w:ascii="Arial" w:eastAsia="Calibri" w:hAnsi="Arial" w:cs="Arial"/>
          <w:bCs/>
          <w:color w:val="000000"/>
          <w:sz w:val="20"/>
          <w:szCs w:val="22"/>
        </w:rPr>
        <w:t>.</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7EF8326A" w14:textId="77777777" w:rsidTr="00E702AE">
        <w:trPr>
          <w:cantSplit/>
          <w:trHeight w:val="20"/>
          <w:tblHeader/>
        </w:trPr>
        <w:tc>
          <w:tcPr>
            <w:tcW w:w="4096" w:type="dxa"/>
            <w:shd w:val="clear" w:color="auto" w:fill="CCFFCC"/>
            <w:vAlign w:val="center"/>
            <w:hideMark/>
          </w:tcPr>
          <w:p w14:paraId="19368CF7"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5CCAA4F6"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65276B46"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344B4A93"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4778C3B1"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2DA40C2F" w14:textId="77777777" w:rsidTr="00164608">
        <w:trPr>
          <w:cantSplit/>
          <w:trHeight w:val="20"/>
        </w:trPr>
        <w:tc>
          <w:tcPr>
            <w:tcW w:w="4096" w:type="dxa"/>
            <w:shd w:val="clear" w:color="auto" w:fill="auto"/>
            <w:hideMark/>
          </w:tcPr>
          <w:p w14:paraId="12B319E7"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Priznana celotna vrednost recepta Mora biti enak vrednosti po formulah objavljenih v Okrožnici ZAE 2/14: Uvedba kontrole nad obračunano vrednostjo recepta. Če ni, je to napaka.</w:t>
            </w:r>
          </w:p>
        </w:tc>
        <w:tc>
          <w:tcPr>
            <w:tcW w:w="850" w:type="dxa"/>
            <w:shd w:val="clear" w:color="auto" w:fill="auto"/>
            <w:hideMark/>
          </w:tcPr>
          <w:p w14:paraId="7BF55D19"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AORZ040</w:t>
            </w:r>
          </w:p>
        </w:tc>
        <w:tc>
          <w:tcPr>
            <w:tcW w:w="2694" w:type="dxa"/>
            <w:shd w:val="clear" w:color="auto" w:fill="auto"/>
            <w:hideMark/>
          </w:tcPr>
          <w:p w14:paraId="0F019267"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Priznana celotna vrednost recepta ni pravilna.</w:t>
            </w:r>
          </w:p>
        </w:tc>
        <w:tc>
          <w:tcPr>
            <w:tcW w:w="1842" w:type="dxa"/>
            <w:shd w:val="clear" w:color="auto" w:fill="auto"/>
            <w:hideMark/>
          </w:tcPr>
          <w:p w14:paraId="4A5A38E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izračun.</w:t>
            </w:r>
          </w:p>
        </w:tc>
        <w:tc>
          <w:tcPr>
            <w:tcW w:w="993" w:type="dxa"/>
            <w:shd w:val="clear" w:color="auto" w:fill="auto"/>
            <w:hideMark/>
          </w:tcPr>
          <w:p w14:paraId="02450A2D"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4A311E61" w14:textId="77777777" w:rsidTr="00164608">
        <w:trPr>
          <w:cantSplit/>
          <w:trHeight w:val="20"/>
        </w:trPr>
        <w:tc>
          <w:tcPr>
            <w:tcW w:w="4096" w:type="dxa"/>
            <w:shd w:val="clear" w:color="auto" w:fill="auto"/>
            <w:hideMark/>
          </w:tcPr>
          <w:p w14:paraId="09742485" w14:textId="2E2F112A" w:rsidR="00164608" w:rsidRPr="00023CC4" w:rsidRDefault="00164608" w:rsidP="000A5734">
            <w:pPr>
              <w:rPr>
                <w:rFonts w:ascii="Arial Narrow" w:hAnsi="Arial Narrow" w:cs="Calibri"/>
                <w:color w:val="000000"/>
                <w:sz w:val="18"/>
                <w:szCs w:val="18"/>
              </w:rPr>
            </w:pPr>
            <w:r w:rsidRPr="00023CC4">
              <w:rPr>
                <w:rFonts w:ascii="Arial Narrow" w:hAnsi="Arial Narrow" w:cs="Calibri"/>
                <w:color w:val="000000"/>
                <w:sz w:val="18"/>
                <w:szCs w:val="18"/>
              </w:rPr>
              <w:lastRenderedPageBreak/>
              <w:t>Kontrola na podatek: Priznana vrednost recepta Preverjamo ali sta seštevka OZZ vrednosti recepta in PZZ vrednosti recepta ustrezni</w:t>
            </w:r>
            <w:r w:rsidR="000A5734">
              <w:rPr>
                <w:rFonts w:ascii="Arial Narrow" w:hAnsi="Arial Narrow" w:cs="Calibri"/>
                <w:color w:val="000000"/>
                <w:sz w:val="18"/>
                <w:szCs w:val="18"/>
              </w:rPr>
              <w:t>.</w:t>
            </w:r>
            <w:r w:rsidR="00E32CCA">
              <w:rPr>
                <w:rFonts w:ascii="Arial Narrow" w:hAnsi="Arial Narrow" w:cs="Calibri"/>
                <w:color w:val="000000"/>
                <w:sz w:val="18"/>
                <w:szCs w:val="18"/>
              </w:rPr>
              <w:t xml:space="preserve"> </w:t>
            </w:r>
            <w:r w:rsidR="00E32CCA" w:rsidRPr="00247201">
              <w:rPr>
                <w:rFonts w:ascii="Arial Narrow" w:hAnsi="Arial Narrow" w:cs="Calibri"/>
                <w:color w:val="000000"/>
                <w:sz w:val="18"/>
                <w:szCs w:val="18"/>
              </w:rPr>
              <w:t>Kontrola se izvaja le za zdravila, izdana pred 1.1.2024.</w:t>
            </w:r>
          </w:p>
        </w:tc>
        <w:tc>
          <w:tcPr>
            <w:tcW w:w="850" w:type="dxa"/>
            <w:shd w:val="clear" w:color="auto" w:fill="auto"/>
            <w:hideMark/>
          </w:tcPr>
          <w:p w14:paraId="47A9CAB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AORZ088</w:t>
            </w:r>
          </w:p>
        </w:tc>
        <w:tc>
          <w:tcPr>
            <w:tcW w:w="2694" w:type="dxa"/>
            <w:shd w:val="clear" w:color="auto" w:fill="auto"/>
            <w:hideMark/>
          </w:tcPr>
          <w:p w14:paraId="57D1FA5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Priznana vrednost recepta je večja od seštevka OZZ in PZZ dela recepta.</w:t>
            </w:r>
          </w:p>
        </w:tc>
        <w:tc>
          <w:tcPr>
            <w:tcW w:w="1842" w:type="dxa"/>
            <w:shd w:val="clear" w:color="auto" w:fill="auto"/>
            <w:hideMark/>
          </w:tcPr>
          <w:p w14:paraId="2D7D8FC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Preverite OZZ in PZZ vrednosti recepta.</w:t>
            </w:r>
          </w:p>
        </w:tc>
        <w:tc>
          <w:tcPr>
            <w:tcW w:w="993" w:type="dxa"/>
            <w:shd w:val="clear" w:color="auto" w:fill="auto"/>
            <w:hideMark/>
          </w:tcPr>
          <w:p w14:paraId="4500C923"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596740D5" w14:textId="2111A531" w:rsidR="00CD0191" w:rsidRDefault="00CD0191" w:rsidP="00164608">
      <w:pPr>
        <w:rPr>
          <w:rFonts w:ascii="Arial" w:hAnsi="Arial" w:cs="Arial"/>
          <w:bCs/>
          <w:color w:val="000000"/>
          <w:sz w:val="16"/>
          <w:szCs w:val="16"/>
        </w:rPr>
      </w:pPr>
    </w:p>
    <w:p w14:paraId="692F2429" w14:textId="77777777" w:rsidR="00164608" w:rsidRPr="00B85CA7" w:rsidRDefault="00164608" w:rsidP="000B2D0B">
      <w:pPr>
        <w:pStyle w:val="Naslov3"/>
      </w:pPr>
      <w:bookmarkStart w:id="120" w:name="_Toc430688729"/>
      <w:bookmarkStart w:id="121" w:name="_Toc231883572"/>
      <w:r w:rsidRPr="00B85CA7">
        <w:t>Znesek OZZ</w:t>
      </w:r>
      <w:bookmarkEnd w:id="120"/>
      <w:bookmarkEnd w:id="121"/>
    </w:p>
    <w:p w14:paraId="508B319A" w14:textId="77777777" w:rsidR="00164608" w:rsidRDefault="00164608" w:rsidP="00734D56">
      <w:pPr>
        <w:spacing w:after="120"/>
        <w:rPr>
          <w:rFonts w:ascii="Arial" w:eastAsia="Calibri" w:hAnsi="Arial" w:cs="Arial"/>
          <w:bCs/>
          <w:color w:val="000000"/>
          <w:sz w:val="20"/>
          <w:szCs w:val="22"/>
        </w:rPr>
      </w:pPr>
      <w:r w:rsidRPr="006A1ED9">
        <w:rPr>
          <w:rFonts w:ascii="Arial" w:eastAsia="Calibri" w:hAnsi="Arial" w:cs="Arial"/>
          <w:bCs/>
          <w:color w:val="000000"/>
          <w:sz w:val="20"/>
          <w:szCs w:val="22"/>
        </w:rPr>
        <w:t xml:space="preserve">Vrednost mora biti enaka vrednosti, izračunani po formulah iz točke </w:t>
      </w:r>
      <w:r w:rsidRPr="00734D56">
        <w:rPr>
          <w:rFonts w:ascii="Arial" w:eastAsia="Calibri" w:hAnsi="Arial" w:cs="Arial"/>
          <w:bCs/>
          <w:color w:val="000000"/>
          <w:sz w:val="20"/>
          <w:szCs w:val="22"/>
        </w:rPr>
        <w:t>2.5 Izračun celotne vrednosti recepta in vrednosti, zagotovljeno z obveznim zdravstvenim zavarovanjem</w:t>
      </w:r>
      <w:r>
        <w:rPr>
          <w:rFonts w:ascii="Arial" w:eastAsia="Calibri" w:hAnsi="Arial" w:cs="Arial"/>
          <w:bCs/>
          <w:color w:val="000000"/>
          <w:sz w:val="20"/>
          <w:szCs w:val="22"/>
        </w:rPr>
        <w:t>.</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29B1DC3E" w14:textId="77777777" w:rsidTr="00164608">
        <w:trPr>
          <w:cantSplit/>
          <w:trHeight w:val="20"/>
        </w:trPr>
        <w:tc>
          <w:tcPr>
            <w:tcW w:w="4096" w:type="dxa"/>
            <w:shd w:val="clear" w:color="auto" w:fill="CCFFCC"/>
            <w:vAlign w:val="center"/>
            <w:hideMark/>
          </w:tcPr>
          <w:p w14:paraId="06FAD2B1"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5F71796F"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1F4C8CD0"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56C2DA35"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0C3A0A82"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1FC2589C" w14:textId="77777777" w:rsidTr="00164608">
        <w:trPr>
          <w:cantSplit/>
          <w:trHeight w:val="20"/>
        </w:trPr>
        <w:tc>
          <w:tcPr>
            <w:tcW w:w="4096" w:type="dxa"/>
            <w:shd w:val="clear" w:color="auto" w:fill="auto"/>
            <w:hideMark/>
          </w:tcPr>
          <w:p w14:paraId="275B072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Znesek OZZ Mora biti enak vrednosti po formulah objavljenih v Okrožnici ZAE 2/14: Uvedba kontrole nad obračunano vrednostjo recepta. Če ni, je to napaka.</w:t>
            </w:r>
          </w:p>
        </w:tc>
        <w:tc>
          <w:tcPr>
            <w:tcW w:w="850" w:type="dxa"/>
            <w:shd w:val="clear" w:color="auto" w:fill="auto"/>
            <w:hideMark/>
          </w:tcPr>
          <w:p w14:paraId="6A2E015D"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AORZ015</w:t>
            </w:r>
          </w:p>
        </w:tc>
        <w:tc>
          <w:tcPr>
            <w:tcW w:w="2694" w:type="dxa"/>
            <w:shd w:val="clear" w:color="auto" w:fill="auto"/>
            <w:hideMark/>
          </w:tcPr>
          <w:p w14:paraId="01F72E59"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Znesek OZZ ni pravilen.</w:t>
            </w:r>
          </w:p>
        </w:tc>
        <w:tc>
          <w:tcPr>
            <w:tcW w:w="1842" w:type="dxa"/>
            <w:shd w:val="clear" w:color="auto" w:fill="auto"/>
            <w:hideMark/>
          </w:tcPr>
          <w:p w14:paraId="02B9AC7B"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izračun.</w:t>
            </w:r>
          </w:p>
        </w:tc>
        <w:tc>
          <w:tcPr>
            <w:tcW w:w="993" w:type="dxa"/>
            <w:shd w:val="clear" w:color="auto" w:fill="auto"/>
            <w:hideMark/>
          </w:tcPr>
          <w:p w14:paraId="281A9B3E"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0C410D1E" w14:textId="77777777" w:rsidTr="00164608">
        <w:trPr>
          <w:cantSplit/>
          <w:trHeight w:val="20"/>
        </w:trPr>
        <w:tc>
          <w:tcPr>
            <w:tcW w:w="4096" w:type="dxa"/>
            <w:shd w:val="clear" w:color="auto" w:fill="auto"/>
          </w:tcPr>
          <w:p w14:paraId="7DCE289E" w14:textId="77777777" w:rsidR="00164608" w:rsidRPr="00023CC4" w:rsidRDefault="00164608" w:rsidP="002541A5">
            <w:pPr>
              <w:rPr>
                <w:rFonts w:ascii="Arial Narrow" w:hAnsi="Arial Narrow" w:cs="Calibri"/>
                <w:color w:val="000000"/>
                <w:sz w:val="18"/>
                <w:szCs w:val="18"/>
              </w:rPr>
            </w:pPr>
            <w:r w:rsidRPr="00F95550">
              <w:rPr>
                <w:rFonts w:ascii="Arial Narrow" w:hAnsi="Arial Narrow" w:cs="Calibri"/>
                <w:color w:val="000000"/>
                <w:sz w:val="18"/>
                <w:szCs w:val="18"/>
              </w:rPr>
              <w:t>Kontrola na vrednost OZZ za zavarovano osebo, ki je neredni plačnik prispevkov za zdravstveno zavarovanje. Če je oseba neredni plačnik in oznaka 1-nujn</w:t>
            </w:r>
            <w:r w:rsidR="002541A5">
              <w:rPr>
                <w:rFonts w:ascii="Arial Narrow" w:hAnsi="Arial Narrow" w:cs="Calibri"/>
                <w:color w:val="000000"/>
                <w:sz w:val="18"/>
                <w:szCs w:val="18"/>
              </w:rPr>
              <w:t>o zdravljenje</w:t>
            </w:r>
            <w:r w:rsidRPr="00F95550">
              <w:rPr>
                <w:rFonts w:ascii="Arial Narrow" w:hAnsi="Arial Narrow" w:cs="Calibri"/>
                <w:color w:val="000000"/>
                <w:sz w:val="18"/>
                <w:szCs w:val="18"/>
              </w:rPr>
              <w:t>, se delež OZZ lahko obračuna. V primeru oznake 0-ni nujn</w:t>
            </w:r>
            <w:r w:rsidR="002541A5">
              <w:rPr>
                <w:rFonts w:ascii="Arial Narrow" w:hAnsi="Arial Narrow" w:cs="Calibri"/>
                <w:color w:val="000000"/>
                <w:sz w:val="18"/>
                <w:szCs w:val="18"/>
              </w:rPr>
              <w:t>o zdravljenje</w:t>
            </w:r>
            <w:r w:rsidRPr="00F95550">
              <w:rPr>
                <w:rFonts w:ascii="Arial Narrow" w:hAnsi="Arial Narrow" w:cs="Calibri"/>
                <w:color w:val="000000"/>
                <w:sz w:val="18"/>
                <w:szCs w:val="18"/>
              </w:rPr>
              <w:t>, uveljavlja povračilo pri Zavodu, potem, ko prispevke poravna.</w:t>
            </w:r>
          </w:p>
        </w:tc>
        <w:tc>
          <w:tcPr>
            <w:tcW w:w="850" w:type="dxa"/>
            <w:shd w:val="clear" w:color="auto" w:fill="auto"/>
          </w:tcPr>
          <w:p w14:paraId="68F92E55"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NSKZ016</w:t>
            </w:r>
          </w:p>
        </w:tc>
        <w:tc>
          <w:tcPr>
            <w:tcW w:w="2694" w:type="dxa"/>
            <w:shd w:val="clear" w:color="auto" w:fill="auto"/>
          </w:tcPr>
          <w:p w14:paraId="3A735350"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Oseba je neredni plačnik. Lahko uveljavlja le pravico do nujnih storitev in zdravljenja v neposredno breme OZZ.</w:t>
            </w:r>
          </w:p>
        </w:tc>
        <w:tc>
          <w:tcPr>
            <w:tcW w:w="1842" w:type="dxa"/>
            <w:shd w:val="clear" w:color="auto" w:fill="auto"/>
          </w:tcPr>
          <w:p w14:paraId="754FF522"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 xml:space="preserve">Povračilo stroškov za ne nujne storitve, zdravila ali pripomočke bo oseba uveljavlja, ko bo prispevke poravnala.  </w:t>
            </w:r>
          </w:p>
        </w:tc>
        <w:tc>
          <w:tcPr>
            <w:tcW w:w="993" w:type="dxa"/>
            <w:shd w:val="clear" w:color="auto" w:fill="auto"/>
          </w:tcPr>
          <w:p w14:paraId="177C07B9" w14:textId="77777777" w:rsidR="00164608" w:rsidRPr="00023CC4" w:rsidRDefault="00164608" w:rsidP="00164608">
            <w:pPr>
              <w:rPr>
                <w:rFonts w:ascii="Arial Narrow" w:hAnsi="Arial Narrow" w:cs="Calibri"/>
                <w:color w:val="000000"/>
                <w:sz w:val="18"/>
                <w:szCs w:val="18"/>
              </w:rPr>
            </w:pPr>
            <w:r w:rsidRPr="00F95550">
              <w:rPr>
                <w:rFonts w:ascii="Arial Narrow" w:hAnsi="Arial Narrow" w:cs="Calibri"/>
                <w:color w:val="000000"/>
                <w:sz w:val="18"/>
                <w:szCs w:val="18"/>
              </w:rPr>
              <w:t>Zavrnitev</w:t>
            </w:r>
          </w:p>
        </w:tc>
      </w:tr>
    </w:tbl>
    <w:p w14:paraId="36A0E142" w14:textId="77777777" w:rsidR="00164608" w:rsidRPr="00CD4CB3" w:rsidRDefault="00164608" w:rsidP="00164608">
      <w:pPr>
        <w:rPr>
          <w:rFonts w:ascii="Arial" w:hAnsi="Arial" w:cs="Arial"/>
          <w:sz w:val="16"/>
          <w:szCs w:val="16"/>
        </w:rPr>
      </w:pPr>
    </w:p>
    <w:p w14:paraId="54EE8501" w14:textId="77777777" w:rsidR="00164608" w:rsidRPr="00B85CA7" w:rsidRDefault="00164608" w:rsidP="000B2D0B">
      <w:pPr>
        <w:pStyle w:val="Naslov3"/>
      </w:pPr>
      <w:bookmarkStart w:id="122" w:name="_Toc430688730"/>
      <w:bookmarkStart w:id="123" w:name="_Toc231883573"/>
      <w:r w:rsidRPr="00B85CA7">
        <w:t>Vrednost storitve OZZ z DDV</w:t>
      </w:r>
      <w:bookmarkEnd w:id="122"/>
      <w:bookmarkEnd w:id="123"/>
    </w:p>
    <w:p w14:paraId="5D716402" w14:textId="77777777" w:rsidR="00164608" w:rsidRPr="006A1ED9" w:rsidRDefault="00164608" w:rsidP="00734D56">
      <w:pPr>
        <w:spacing w:after="120"/>
        <w:rPr>
          <w:rFonts w:ascii="Arial" w:eastAsia="Calibri" w:hAnsi="Arial" w:cs="Arial"/>
          <w:bCs/>
          <w:color w:val="000000"/>
          <w:sz w:val="20"/>
          <w:szCs w:val="22"/>
        </w:rPr>
      </w:pPr>
      <w:r w:rsidRPr="006A1ED9">
        <w:rPr>
          <w:rFonts w:ascii="Arial" w:eastAsia="Calibri" w:hAnsi="Arial" w:cs="Arial"/>
          <w:bCs/>
          <w:color w:val="000000"/>
          <w:sz w:val="20"/>
          <w:szCs w:val="22"/>
        </w:rPr>
        <w:t xml:space="preserve">Vrednost mora biti enaka vrednosti, izračunani po formulah iz točke </w:t>
      </w:r>
      <w:r w:rsidRPr="00734D56">
        <w:rPr>
          <w:rFonts w:ascii="Arial" w:eastAsia="Calibri" w:hAnsi="Arial" w:cs="Arial"/>
          <w:bCs/>
          <w:color w:val="000000"/>
          <w:sz w:val="20"/>
          <w:szCs w:val="22"/>
        </w:rPr>
        <w:t>2.5 Izračun celotne vrednosti recepta in vrednosti, zagotovljeno z obveznim zdravstvenim zavarovanjem</w:t>
      </w:r>
      <w:r>
        <w:rPr>
          <w:rFonts w:ascii="Arial" w:eastAsia="Calibri" w:hAnsi="Arial" w:cs="Arial"/>
          <w:bCs/>
          <w:color w:val="000000"/>
          <w:sz w:val="20"/>
          <w:szCs w:val="22"/>
        </w:rPr>
        <w:t>.</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2B3A9D18" w14:textId="77777777" w:rsidTr="00164608">
        <w:trPr>
          <w:cantSplit/>
          <w:trHeight w:val="20"/>
        </w:trPr>
        <w:tc>
          <w:tcPr>
            <w:tcW w:w="4096" w:type="dxa"/>
            <w:shd w:val="clear" w:color="auto" w:fill="CCFFCC"/>
            <w:vAlign w:val="center"/>
            <w:hideMark/>
          </w:tcPr>
          <w:p w14:paraId="6216891A"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15968543"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4A831483"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21B6AFC5"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7881EBA9"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0D55594B" w14:textId="77777777" w:rsidTr="00164608">
        <w:trPr>
          <w:cantSplit/>
          <w:trHeight w:val="20"/>
        </w:trPr>
        <w:tc>
          <w:tcPr>
            <w:tcW w:w="4096" w:type="dxa"/>
            <w:shd w:val="clear" w:color="auto" w:fill="auto"/>
            <w:hideMark/>
          </w:tcPr>
          <w:p w14:paraId="02A96E6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Vrednost storitve OZZ z DDV Mora biti enak vrednosti po formulah objavljenih v Okrožnici ZAE 2/14: Uvedba kontrole nad obračunano vrednostjo recepta. Če ni, je to napaka.</w:t>
            </w:r>
          </w:p>
        </w:tc>
        <w:tc>
          <w:tcPr>
            <w:tcW w:w="850" w:type="dxa"/>
            <w:shd w:val="clear" w:color="auto" w:fill="auto"/>
            <w:hideMark/>
          </w:tcPr>
          <w:p w14:paraId="38FC056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AORZ016</w:t>
            </w:r>
          </w:p>
        </w:tc>
        <w:tc>
          <w:tcPr>
            <w:tcW w:w="2694" w:type="dxa"/>
            <w:shd w:val="clear" w:color="auto" w:fill="auto"/>
            <w:hideMark/>
          </w:tcPr>
          <w:p w14:paraId="3767566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Vrednost storitve OZZ z DDV ni pravilna.</w:t>
            </w:r>
          </w:p>
        </w:tc>
        <w:tc>
          <w:tcPr>
            <w:tcW w:w="1842" w:type="dxa"/>
            <w:shd w:val="clear" w:color="auto" w:fill="auto"/>
            <w:hideMark/>
          </w:tcPr>
          <w:p w14:paraId="126A50B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izračun.</w:t>
            </w:r>
          </w:p>
        </w:tc>
        <w:tc>
          <w:tcPr>
            <w:tcW w:w="993" w:type="dxa"/>
            <w:shd w:val="clear" w:color="auto" w:fill="auto"/>
            <w:hideMark/>
          </w:tcPr>
          <w:p w14:paraId="13A71ECD"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1E4F5C47" w14:textId="77777777" w:rsidR="00D43B36" w:rsidRDefault="00D43B36" w:rsidP="00164608">
      <w:pPr>
        <w:rPr>
          <w:rFonts w:ascii="Arial" w:hAnsi="Arial" w:cs="Arial"/>
          <w:color w:val="000000"/>
          <w:sz w:val="16"/>
          <w:szCs w:val="16"/>
        </w:rPr>
      </w:pPr>
    </w:p>
    <w:p w14:paraId="6593D4F3" w14:textId="77777777" w:rsidR="00164608" w:rsidRPr="00B85CA7" w:rsidRDefault="00164608" w:rsidP="000B2D0B">
      <w:pPr>
        <w:pStyle w:val="Naslov3"/>
      </w:pPr>
      <w:bookmarkStart w:id="124" w:name="_Toc430688731"/>
      <w:bookmarkStart w:id="125" w:name="_Toc231883574"/>
      <w:r w:rsidRPr="00B85CA7">
        <w:t>Vrednost zdravila OZZ z DDV</w:t>
      </w:r>
      <w:bookmarkEnd w:id="124"/>
      <w:bookmarkEnd w:id="125"/>
    </w:p>
    <w:p w14:paraId="735D6137" w14:textId="77777777" w:rsidR="00164608" w:rsidRPr="006A1ED9" w:rsidRDefault="00164608" w:rsidP="00734D56">
      <w:pPr>
        <w:spacing w:after="120"/>
        <w:rPr>
          <w:rFonts w:ascii="Arial" w:eastAsia="Calibri" w:hAnsi="Arial" w:cs="Arial"/>
          <w:bCs/>
          <w:color w:val="000000"/>
          <w:sz w:val="20"/>
          <w:szCs w:val="22"/>
        </w:rPr>
      </w:pPr>
      <w:r w:rsidRPr="006A1ED9">
        <w:rPr>
          <w:rFonts w:ascii="Arial" w:eastAsia="Calibri" w:hAnsi="Arial" w:cs="Arial"/>
          <w:bCs/>
          <w:color w:val="000000"/>
          <w:sz w:val="20"/>
          <w:szCs w:val="22"/>
        </w:rPr>
        <w:t xml:space="preserve">Vrednost mora biti enaka vrednosti, izračunani po formulah iz točke </w:t>
      </w:r>
      <w:r w:rsidRPr="00734D56">
        <w:rPr>
          <w:rFonts w:ascii="Arial" w:eastAsia="Calibri" w:hAnsi="Arial" w:cs="Arial"/>
          <w:bCs/>
          <w:color w:val="000000"/>
          <w:sz w:val="20"/>
          <w:szCs w:val="22"/>
        </w:rPr>
        <w:t>2.5 Izračun celotne vrednosti recepta in vrednosti, zagotovljeno z obveznim zdravstvenim zavarovanjem</w:t>
      </w:r>
      <w:r>
        <w:rPr>
          <w:rFonts w:ascii="Arial" w:eastAsia="Calibri" w:hAnsi="Arial" w:cs="Arial"/>
          <w:bCs/>
          <w:color w:val="000000"/>
          <w:sz w:val="20"/>
          <w:szCs w:val="22"/>
        </w:rPr>
        <w:t>.</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30E5BE4A" w14:textId="77777777" w:rsidTr="00164608">
        <w:trPr>
          <w:cantSplit/>
          <w:trHeight w:val="20"/>
        </w:trPr>
        <w:tc>
          <w:tcPr>
            <w:tcW w:w="4096" w:type="dxa"/>
            <w:shd w:val="clear" w:color="auto" w:fill="CCFFCC"/>
            <w:vAlign w:val="center"/>
            <w:hideMark/>
          </w:tcPr>
          <w:p w14:paraId="60676D3F"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7AD6E3DF"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20F0E7FC"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55007FB1"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0F2F9EA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37190215" w14:textId="77777777" w:rsidTr="00164608">
        <w:trPr>
          <w:cantSplit/>
          <w:trHeight w:val="20"/>
        </w:trPr>
        <w:tc>
          <w:tcPr>
            <w:tcW w:w="4096" w:type="dxa"/>
            <w:shd w:val="clear" w:color="auto" w:fill="auto"/>
            <w:hideMark/>
          </w:tcPr>
          <w:p w14:paraId="78C1E60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Vrednost zdravila OZZ z DDV Mora biti enak vrednosti po formulah objavljenih v Okrožnici ZAE 2/14: Uvedba kontrole nad obračunano vrednostjo recepta. Če ni, je to napaka.</w:t>
            </w:r>
          </w:p>
        </w:tc>
        <w:tc>
          <w:tcPr>
            <w:tcW w:w="850" w:type="dxa"/>
            <w:shd w:val="clear" w:color="auto" w:fill="auto"/>
            <w:hideMark/>
          </w:tcPr>
          <w:p w14:paraId="41A1E5B8"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AORZ017</w:t>
            </w:r>
          </w:p>
        </w:tc>
        <w:tc>
          <w:tcPr>
            <w:tcW w:w="2694" w:type="dxa"/>
            <w:shd w:val="clear" w:color="auto" w:fill="auto"/>
            <w:hideMark/>
          </w:tcPr>
          <w:p w14:paraId="7AF69B95"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Vrednost zdravila OZZ z DDV ni pravilna.</w:t>
            </w:r>
          </w:p>
        </w:tc>
        <w:tc>
          <w:tcPr>
            <w:tcW w:w="1842" w:type="dxa"/>
            <w:shd w:val="clear" w:color="auto" w:fill="auto"/>
            <w:hideMark/>
          </w:tcPr>
          <w:p w14:paraId="61BB97DE"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izračun.</w:t>
            </w:r>
          </w:p>
        </w:tc>
        <w:tc>
          <w:tcPr>
            <w:tcW w:w="993" w:type="dxa"/>
            <w:shd w:val="clear" w:color="auto" w:fill="auto"/>
            <w:hideMark/>
          </w:tcPr>
          <w:p w14:paraId="74BDF97C"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5571B92B" w14:textId="77777777" w:rsidR="00164608" w:rsidRPr="00CD4CB3" w:rsidRDefault="00164608" w:rsidP="00164608">
      <w:pPr>
        <w:rPr>
          <w:rFonts w:ascii="Arial" w:hAnsi="Arial" w:cs="Arial"/>
          <w:color w:val="000000"/>
          <w:sz w:val="16"/>
          <w:szCs w:val="16"/>
        </w:rPr>
      </w:pPr>
    </w:p>
    <w:p w14:paraId="06D982C9" w14:textId="77777777" w:rsidR="00164608" w:rsidRPr="00B85CA7" w:rsidRDefault="00164608" w:rsidP="000B2D0B">
      <w:pPr>
        <w:pStyle w:val="Naslov3"/>
      </w:pPr>
      <w:bookmarkStart w:id="126" w:name="_Toc430688732"/>
      <w:bookmarkStart w:id="127" w:name="_Toc231883575"/>
      <w:r w:rsidRPr="00B85CA7">
        <w:t>Znesek DDV za vrednost storitve OZZ</w:t>
      </w:r>
      <w:bookmarkEnd w:id="126"/>
      <w:bookmarkEnd w:id="127"/>
    </w:p>
    <w:p w14:paraId="617B1C87" w14:textId="77777777" w:rsidR="00A26831" w:rsidRDefault="00164608" w:rsidP="00734D56">
      <w:pPr>
        <w:spacing w:after="120"/>
        <w:rPr>
          <w:rFonts w:ascii="Arial" w:eastAsia="Calibri" w:hAnsi="Arial" w:cs="Arial"/>
          <w:bCs/>
          <w:color w:val="000000"/>
          <w:sz w:val="20"/>
          <w:szCs w:val="22"/>
        </w:rPr>
      </w:pPr>
      <w:r w:rsidRPr="006A1ED9">
        <w:rPr>
          <w:rFonts w:ascii="Arial" w:eastAsia="Calibri" w:hAnsi="Arial" w:cs="Arial"/>
          <w:bCs/>
          <w:color w:val="000000"/>
          <w:sz w:val="20"/>
          <w:szCs w:val="22"/>
        </w:rPr>
        <w:t xml:space="preserve">Vrednost mora biti enaka vrednosti, izračunani po formulah iz točke </w:t>
      </w:r>
      <w:r w:rsidRPr="00734D56">
        <w:rPr>
          <w:rFonts w:ascii="Arial" w:eastAsia="Calibri" w:hAnsi="Arial" w:cs="Arial"/>
          <w:bCs/>
          <w:color w:val="000000"/>
          <w:sz w:val="20"/>
          <w:szCs w:val="22"/>
        </w:rPr>
        <w:t>2.5 Izračun celotne vrednosti recepta in vrednosti, zagotovljeno z obveznim zdravstvenim zavarovanjem</w:t>
      </w:r>
      <w:r>
        <w:rPr>
          <w:rFonts w:ascii="Arial" w:eastAsia="Calibri" w:hAnsi="Arial" w:cs="Arial"/>
          <w:bCs/>
          <w:color w:val="000000"/>
          <w:sz w:val="20"/>
          <w:szCs w:val="22"/>
        </w:rPr>
        <w:t>.</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405211B4" w14:textId="77777777" w:rsidTr="00164608">
        <w:trPr>
          <w:cantSplit/>
          <w:trHeight w:val="20"/>
        </w:trPr>
        <w:tc>
          <w:tcPr>
            <w:tcW w:w="4096" w:type="dxa"/>
            <w:shd w:val="clear" w:color="auto" w:fill="CCFFCC"/>
            <w:vAlign w:val="center"/>
            <w:hideMark/>
          </w:tcPr>
          <w:p w14:paraId="4B025A22"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3448A431"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61CFBD79"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79A4A458"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3C41B88F"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46613392" w14:textId="77777777" w:rsidTr="00164608">
        <w:trPr>
          <w:cantSplit/>
          <w:trHeight w:val="20"/>
        </w:trPr>
        <w:tc>
          <w:tcPr>
            <w:tcW w:w="4096" w:type="dxa"/>
            <w:shd w:val="clear" w:color="auto" w:fill="auto"/>
            <w:hideMark/>
          </w:tcPr>
          <w:p w14:paraId="277DF25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Znesek DDV za vrednost storitve OZZ Mora biti enak vrednosti po formulah objavljenih v Okrožnici ZAE 2/14: Uvedba kontrole nad obračunano vrednostjo recepta. Če ni, je to napaka.</w:t>
            </w:r>
          </w:p>
        </w:tc>
        <w:tc>
          <w:tcPr>
            <w:tcW w:w="850" w:type="dxa"/>
            <w:shd w:val="clear" w:color="auto" w:fill="auto"/>
            <w:hideMark/>
          </w:tcPr>
          <w:p w14:paraId="25C7E108"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AORZ018</w:t>
            </w:r>
          </w:p>
        </w:tc>
        <w:tc>
          <w:tcPr>
            <w:tcW w:w="2694" w:type="dxa"/>
            <w:shd w:val="clear" w:color="auto" w:fill="auto"/>
            <w:hideMark/>
          </w:tcPr>
          <w:p w14:paraId="0010C46E"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Znesek DDV za vrednost storitve OZZ ni pravilen.</w:t>
            </w:r>
          </w:p>
        </w:tc>
        <w:tc>
          <w:tcPr>
            <w:tcW w:w="1842" w:type="dxa"/>
            <w:shd w:val="clear" w:color="auto" w:fill="auto"/>
            <w:hideMark/>
          </w:tcPr>
          <w:p w14:paraId="1E4C5F3E"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izračun.</w:t>
            </w:r>
          </w:p>
        </w:tc>
        <w:tc>
          <w:tcPr>
            <w:tcW w:w="993" w:type="dxa"/>
            <w:shd w:val="clear" w:color="auto" w:fill="auto"/>
            <w:hideMark/>
          </w:tcPr>
          <w:p w14:paraId="72EE989A"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1A0449F9" w14:textId="77777777" w:rsidR="00164608" w:rsidRDefault="00164608" w:rsidP="00164608">
      <w:pPr>
        <w:rPr>
          <w:rFonts w:ascii="Arial" w:hAnsi="Arial" w:cs="Arial"/>
          <w:color w:val="000000"/>
          <w:sz w:val="16"/>
          <w:szCs w:val="16"/>
        </w:rPr>
      </w:pPr>
    </w:p>
    <w:p w14:paraId="31969872" w14:textId="77777777" w:rsidR="00164608" w:rsidRPr="00B85CA7" w:rsidRDefault="00164608" w:rsidP="000B2D0B">
      <w:pPr>
        <w:pStyle w:val="Naslov3"/>
      </w:pPr>
      <w:bookmarkStart w:id="128" w:name="_Toc430688733"/>
      <w:bookmarkStart w:id="129" w:name="_Toc231883576"/>
      <w:r w:rsidRPr="00B85CA7">
        <w:t>Znesek DDV za vrednost zdravila OZZ</w:t>
      </w:r>
      <w:bookmarkEnd w:id="128"/>
      <w:bookmarkEnd w:id="129"/>
    </w:p>
    <w:p w14:paraId="79630FB9" w14:textId="77777777" w:rsidR="00164608" w:rsidRPr="006A1ED9" w:rsidRDefault="00164608" w:rsidP="004716D8">
      <w:pPr>
        <w:spacing w:after="120"/>
        <w:rPr>
          <w:rFonts w:ascii="Arial" w:eastAsia="Calibri" w:hAnsi="Arial" w:cs="Arial"/>
          <w:bCs/>
          <w:color w:val="000000"/>
          <w:sz w:val="20"/>
          <w:szCs w:val="22"/>
        </w:rPr>
      </w:pPr>
      <w:r w:rsidRPr="006A1ED9">
        <w:rPr>
          <w:rFonts w:ascii="Arial" w:eastAsia="Calibri" w:hAnsi="Arial" w:cs="Arial"/>
          <w:bCs/>
          <w:color w:val="000000"/>
          <w:sz w:val="20"/>
          <w:szCs w:val="22"/>
        </w:rPr>
        <w:t xml:space="preserve">Vrednost mora biti enaka vrednosti, izračunani po formulah iz točke </w:t>
      </w:r>
      <w:r w:rsidRPr="004716D8">
        <w:rPr>
          <w:rFonts w:ascii="Arial" w:eastAsia="Calibri" w:hAnsi="Arial" w:cs="Arial"/>
          <w:bCs/>
          <w:color w:val="000000"/>
          <w:sz w:val="20"/>
          <w:szCs w:val="22"/>
        </w:rPr>
        <w:t>2.5 Izračun celotne vrednosti recepta in vrednosti, zagotovljeno z obveznim zdravstvenim zavarovanjem</w:t>
      </w:r>
      <w:r>
        <w:rPr>
          <w:rFonts w:ascii="Arial" w:eastAsia="Calibri" w:hAnsi="Arial" w:cs="Arial"/>
          <w:bCs/>
          <w:color w:val="000000"/>
          <w:sz w:val="20"/>
          <w:szCs w:val="22"/>
        </w:rPr>
        <w:t>.</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4FB7FD18" w14:textId="77777777" w:rsidTr="00164608">
        <w:trPr>
          <w:cantSplit/>
          <w:trHeight w:val="20"/>
        </w:trPr>
        <w:tc>
          <w:tcPr>
            <w:tcW w:w="4096" w:type="dxa"/>
            <w:shd w:val="clear" w:color="auto" w:fill="CCFFCC"/>
            <w:vAlign w:val="center"/>
            <w:hideMark/>
          </w:tcPr>
          <w:p w14:paraId="685F22E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24CA7A3E"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06C0683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1E6A57E7"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70BAF78E"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203EA538" w14:textId="77777777" w:rsidTr="00164608">
        <w:trPr>
          <w:cantSplit/>
          <w:trHeight w:val="20"/>
        </w:trPr>
        <w:tc>
          <w:tcPr>
            <w:tcW w:w="4096" w:type="dxa"/>
            <w:shd w:val="clear" w:color="auto" w:fill="auto"/>
            <w:hideMark/>
          </w:tcPr>
          <w:p w14:paraId="60755AF5" w14:textId="77777777" w:rsidR="00164608" w:rsidRPr="00023CC4" w:rsidRDefault="00164608" w:rsidP="00BA0DEB">
            <w:pPr>
              <w:rPr>
                <w:rFonts w:ascii="Arial Narrow" w:hAnsi="Arial Narrow" w:cs="Calibri"/>
                <w:color w:val="000000"/>
                <w:sz w:val="18"/>
                <w:szCs w:val="18"/>
              </w:rPr>
            </w:pPr>
            <w:r w:rsidRPr="00023CC4">
              <w:rPr>
                <w:rFonts w:ascii="Arial Narrow" w:hAnsi="Arial Narrow" w:cs="Calibri"/>
                <w:color w:val="000000"/>
                <w:sz w:val="18"/>
                <w:szCs w:val="18"/>
              </w:rPr>
              <w:t>Kontrola na podatek: Znesek DDV za vrednost zdravila OZZ Mora biti enak vrednosti po formulah objavljenih v Okrožnici ZAE 2/14: Uvedba kontrole nad obračunano vrednostjo recepta. Če ni, je to napaka.</w:t>
            </w:r>
          </w:p>
        </w:tc>
        <w:tc>
          <w:tcPr>
            <w:tcW w:w="850" w:type="dxa"/>
            <w:shd w:val="clear" w:color="auto" w:fill="auto"/>
            <w:hideMark/>
          </w:tcPr>
          <w:p w14:paraId="112F4FA9"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AORZ019</w:t>
            </w:r>
          </w:p>
        </w:tc>
        <w:tc>
          <w:tcPr>
            <w:tcW w:w="2694" w:type="dxa"/>
            <w:shd w:val="clear" w:color="auto" w:fill="auto"/>
            <w:hideMark/>
          </w:tcPr>
          <w:p w14:paraId="5F0FB40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Znesek DDV za vrednost zdravila OZZ ni pravilen.</w:t>
            </w:r>
          </w:p>
        </w:tc>
        <w:tc>
          <w:tcPr>
            <w:tcW w:w="1842" w:type="dxa"/>
            <w:shd w:val="clear" w:color="auto" w:fill="auto"/>
            <w:hideMark/>
          </w:tcPr>
          <w:p w14:paraId="787A3BC5"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izračun.</w:t>
            </w:r>
          </w:p>
        </w:tc>
        <w:tc>
          <w:tcPr>
            <w:tcW w:w="993" w:type="dxa"/>
            <w:shd w:val="clear" w:color="auto" w:fill="auto"/>
            <w:hideMark/>
          </w:tcPr>
          <w:p w14:paraId="0453DC7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1E5507D9" w14:textId="0B6F2280" w:rsidR="00500BF7" w:rsidRDefault="00500BF7" w:rsidP="00A61EF3">
      <w:pPr>
        <w:rPr>
          <w:rFonts w:ascii="Arial" w:eastAsia="Calibri" w:hAnsi="Arial" w:cs="Arial"/>
          <w:bCs/>
          <w:color w:val="000000"/>
          <w:sz w:val="16"/>
          <w:szCs w:val="16"/>
        </w:rPr>
      </w:pPr>
      <w:bookmarkStart w:id="130" w:name="_Toc430688734"/>
    </w:p>
    <w:p w14:paraId="3F1AD3A4" w14:textId="77777777" w:rsidR="00164608" w:rsidRPr="00B85CA7" w:rsidRDefault="00164608" w:rsidP="000B2D0B">
      <w:pPr>
        <w:pStyle w:val="Naslov3"/>
      </w:pPr>
      <w:bookmarkStart w:id="131" w:name="_Toc231883577"/>
      <w:r w:rsidRPr="00B85CA7">
        <w:lastRenderedPageBreak/>
        <w:t>Znesek PZZ</w:t>
      </w:r>
      <w:bookmarkEnd w:id="130"/>
      <w:bookmarkEnd w:id="131"/>
    </w:p>
    <w:p w14:paraId="0336232F" w14:textId="77777777" w:rsidR="00164608" w:rsidRDefault="00164608" w:rsidP="004716D8">
      <w:pPr>
        <w:spacing w:after="120"/>
        <w:rPr>
          <w:rFonts w:ascii="Arial" w:eastAsia="Calibri" w:hAnsi="Arial" w:cs="Arial"/>
          <w:bCs/>
          <w:color w:val="000000"/>
          <w:sz w:val="20"/>
          <w:szCs w:val="22"/>
        </w:rPr>
      </w:pPr>
      <w:r w:rsidRPr="006A1ED9">
        <w:rPr>
          <w:rFonts w:ascii="Arial" w:eastAsia="Calibri" w:hAnsi="Arial" w:cs="Arial"/>
          <w:bCs/>
          <w:color w:val="000000"/>
          <w:sz w:val="20"/>
          <w:szCs w:val="22"/>
        </w:rPr>
        <w:t xml:space="preserve">Vrednost mora biti enaka vrednosti, izračunani po formulah iz točke </w:t>
      </w:r>
      <w:r w:rsidRPr="004716D8">
        <w:rPr>
          <w:rFonts w:ascii="Arial" w:eastAsia="Calibri" w:hAnsi="Arial" w:cs="Arial"/>
          <w:bCs/>
          <w:color w:val="000000"/>
          <w:sz w:val="20"/>
          <w:szCs w:val="22"/>
        </w:rPr>
        <w:t>2.5 Izračun celotne vrednosti recepta in vrednosti, zagotovljeno z obveznim zdravstvenim zavarovanjem.</w:t>
      </w:r>
      <w:r>
        <w:rPr>
          <w:rFonts w:ascii="Arial" w:eastAsia="Calibri" w:hAnsi="Arial" w:cs="Arial"/>
          <w:bCs/>
          <w:color w:val="000000"/>
          <w:sz w:val="20"/>
          <w:szCs w:val="22"/>
        </w:rPr>
        <w:t xml:space="preserve"> Navaja se le za</w:t>
      </w:r>
      <w:r w:rsidR="00B45FCF">
        <w:rPr>
          <w:rFonts w:ascii="Arial" w:eastAsia="Calibri" w:hAnsi="Arial" w:cs="Arial"/>
          <w:bCs/>
          <w:color w:val="000000"/>
          <w:sz w:val="20"/>
          <w:szCs w:val="22"/>
        </w:rPr>
        <w:t xml:space="preserve"> </w:t>
      </w:r>
      <w:r w:rsidRPr="006A1ED9">
        <w:rPr>
          <w:rFonts w:ascii="Arial" w:eastAsia="Calibri" w:hAnsi="Arial" w:cs="Arial"/>
          <w:bCs/>
          <w:color w:val="000000"/>
          <w:sz w:val="20"/>
          <w:szCs w:val="22"/>
        </w:rPr>
        <w:t xml:space="preserve">socialno ogrožene osebe ali pripornike in obsojence </w:t>
      </w:r>
      <w:r>
        <w:rPr>
          <w:rFonts w:ascii="Arial" w:eastAsia="Calibri" w:hAnsi="Arial" w:cs="Arial"/>
          <w:bCs/>
          <w:color w:val="000000"/>
          <w:sz w:val="20"/>
          <w:szCs w:val="22"/>
        </w:rPr>
        <w:t xml:space="preserve">– tip zavarovane osebe 18 ali 19 </w:t>
      </w:r>
      <w:r w:rsidRPr="006A1ED9">
        <w:rPr>
          <w:rFonts w:ascii="Arial" w:eastAsia="Calibri" w:hAnsi="Arial" w:cs="Arial"/>
          <w:bCs/>
          <w:color w:val="000000"/>
          <w:sz w:val="20"/>
          <w:szCs w:val="22"/>
        </w:rPr>
        <w:t>(15. in 24. člen ZZVZZ Ur.list 76/08)</w:t>
      </w:r>
      <w:r>
        <w:rPr>
          <w:rFonts w:ascii="Arial" w:eastAsia="Calibri" w:hAnsi="Arial" w:cs="Arial"/>
          <w:bCs/>
          <w:color w:val="000000"/>
          <w:sz w:val="20"/>
          <w:szCs w:val="22"/>
        </w:rPr>
        <w:t>.</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77C5035E" w14:textId="77777777" w:rsidTr="000818E5">
        <w:trPr>
          <w:cantSplit/>
          <w:trHeight w:val="20"/>
          <w:tblHeader/>
        </w:trPr>
        <w:tc>
          <w:tcPr>
            <w:tcW w:w="4096" w:type="dxa"/>
            <w:shd w:val="clear" w:color="auto" w:fill="CCFFCC"/>
            <w:vAlign w:val="center"/>
            <w:hideMark/>
          </w:tcPr>
          <w:p w14:paraId="4EF06511"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77621058"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081A08A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69CA3B0A"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0E47E912"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55D3CBE1" w14:textId="77777777" w:rsidTr="00164608">
        <w:trPr>
          <w:cantSplit/>
          <w:trHeight w:val="20"/>
        </w:trPr>
        <w:tc>
          <w:tcPr>
            <w:tcW w:w="4096" w:type="dxa"/>
            <w:shd w:val="clear" w:color="auto" w:fill="auto"/>
            <w:hideMark/>
          </w:tcPr>
          <w:p w14:paraId="5C1F3751" w14:textId="1530489A" w:rsidR="00164608" w:rsidRPr="00023CC4" w:rsidRDefault="00164608" w:rsidP="00BA0DEB">
            <w:pPr>
              <w:rPr>
                <w:rFonts w:ascii="Arial Narrow" w:hAnsi="Arial Narrow" w:cs="Calibri"/>
                <w:color w:val="000000"/>
                <w:sz w:val="18"/>
                <w:szCs w:val="18"/>
              </w:rPr>
            </w:pPr>
            <w:r w:rsidRPr="00023CC4">
              <w:rPr>
                <w:rFonts w:ascii="Arial Narrow" w:hAnsi="Arial Narrow" w:cs="Calibri"/>
                <w:color w:val="000000"/>
                <w:sz w:val="18"/>
                <w:szCs w:val="18"/>
              </w:rPr>
              <w:t>Kontrola na podatek: Znesek PZZ Mora biti enak vrednosti po formulah objavljenih v Okrožnici ZAE 2/14: Uvedba kontrole nad obračunano vrednostjo recepta Če ni, je to napaka.</w:t>
            </w:r>
            <w:r w:rsidR="007525CC">
              <w:rPr>
                <w:rFonts w:ascii="Arial Narrow" w:hAnsi="Arial Narrow" w:cs="Calibri"/>
                <w:color w:val="000000"/>
                <w:sz w:val="18"/>
                <w:szCs w:val="18"/>
              </w:rPr>
              <w:t xml:space="preserve"> </w:t>
            </w:r>
            <w:r w:rsidR="007525CC" w:rsidRPr="00247201">
              <w:rPr>
                <w:rFonts w:ascii="Arial Narrow" w:hAnsi="Arial Narrow" w:cs="Calibri"/>
                <w:color w:val="000000"/>
                <w:sz w:val="18"/>
                <w:szCs w:val="18"/>
              </w:rPr>
              <w:t>Kontrola se izvaja le za zdravila, izdana pred 1.1.2024.</w:t>
            </w:r>
          </w:p>
        </w:tc>
        <w:tc>
          <w:tcPr>
            <w:tcW w:w="850" w:type="dxa"/>
            <w:shd w:val="clear" w:color="auto" w:fill="auto"/>
            <w:hideMark/>
          </w:tcPr>
          <w:p w14:paraId="3499F62B"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AORZ066</w:t>
            </w:r>
          </w:p>
        </w:tc>
        <w:tc>
          <w:tcPr>
            <w:tcW w:w="2694" w:type="dxa"/>
            <w:shd w:val="clear" w:color="auto" w:fill="auto"/>
            <w:hideMark/>
          </w:tcPr>
          <w:p w14:paraId="11859E0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Znesek PZZ ni pravilen.</w:t>
            </w:r>
          </w:p>
        </w:tc>
        <w:tc>
          <w:tcPr>
            <w:tcW w:w="1842" w:type="dxa"/>
            <w:shd w:val="clear" w:color="auto" w:fill="auto"/>
            <w:hideMark/>
          </w:tcPr>
          <w:p w14:paraId="4E0B1953"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izračun.</w:t>
            </w:r>
          </w:p>
        </w:tc>
        <w:tc>
          <w:tcPr>
            <w:tcW w:w="993" w:type="dxa"/>
            <w:shd w:val="clear" w:color="auto" w:fill="auto"/>
            <w:hideMark/>
          </w:tcPr>
          <w:p w14:paraId="1AD76F41"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5137CE6D" w14:textId="77777777" w:rsidTr="00164608">
        <w:trPr>
          <w:cantSplit/>
          <w:trHeight w:val="20"/>
        </w:trPr>
        <w:tc>
          <w:tcPr>
            <w:tcW w:w="4096" w:type="dxa"/>
            <w:shd w:val="clear" w:color="auto" w:fill="auto"/>
            <w:hideMark/>
          </w:tcPr>
          <w:p w14:paraId="39416A94" w14:textId="68C5B75E"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PZZ vrednost recepta Preverjamo ali je PZZ znesek upravičeno naveden. Obseg kritja mora biti 'P' in tip zavarovane osebe mora biti 18 ali 19. Če ni, program javi napako.</w:t>
            </w:r>
            <w:r w:rsidR="007525CC">
              <w:rPr>
                <w:rFonts w:ascii="Arial Narrow" w:hAnsi="Arial Narrow" w:cs="Calibri"/>
                <w:color w:val="000000"/>
                <w:sz w:val="18"/>
                <w:szCs w:val="18"/>
              </w:rPr>
              <w:t xml:space="preserve"> </w:t>
            </w:r>
            <w:r w:rsidR="007525CC" w:rsidRPr="00247201">
              <w:rPr>
                <w:rFonts w:ascii="Arial Narrow" w:hAnsi="Arial Narrow" w:cs="Calibri"/>
                <w:color w:val="000000"/>
                <w:sz w:val="18"/>
                <w:szCs w:val="18"/>
              </w:rPr>
              <w:t>Kontrola se izvaja le za zdravila, izdana pred 1.1.2024.</w:t>
            </w:r>
          </w:p>
        </w:tc>
        <w:tc>
          <w:tcPr>
            <w:tcW w:w="850" w:type="dxa"/>
            <w:shd w:val="clear" w:color="auto" w:fill="auto"/>
            <w:hideMark/>
          </w:tcPr>
          <w:p w14:paraId="1DA2829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AORZ089</w:t>
            </w:r>
          </w:p>
        </w:tc>
        <w:tc>
          <w:tcPr>
            <w:tcW w:w="2694" w:type="dxa"/>
            <w:shd w:val="clear" w:color="auto" w:fill="auto"/>
            <w:hideMark/>
          </w:tcPr>
          <w:p w14:paraId="7E779D2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 navedeno osebo ni ustreznega statusa za pošiljanje PZZ zahtevka.</w:t>
            </w:r>
          </w:p>
        </w:tc>
        <w:tc>
          <w:tcPr>
            <w:tcW w:w="1842" w:type="dxa"/>
            <w:shd w:val="clear" w:color="auto" w:fill="auto"/>
            <w:hideMark/>
          </w:tcPr>
          <w:p w14:paraId="4DD424DA"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Preverite ali ima zavarovana oseba oznako za polen obseg kritja in tip zavarovane osebe 18 ali 19.</w:t>
            </w:r>
          </w:p>
        </w:tc>
        <w:tc>
          <w:tcPr>
            <w:tcW w:w="993" w:type="dxa"/>
            <w:shd w:val="clear" w:color="auto" w:fill="auto"/>
            <w:hideMark/>
          </w:tcPr>
          <w:p w14:paraId="5E9690A4"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64F7062F" w14:textId="77777777" w:rsidR="00164608" w:rsidRPr="00CD4CB3" w:rsidRDefault="00164608" w:rsidP="00164608">
      <w:pPr>
        <w:rPr>
          <w:rFonts w:ascii="Arial" w:eastAsia="Calibri" w:hAnsi="Arial" w:cs="Arial"/>
          <w:bCs/>
          <w:color w:val="000000"/>
          <w:sz w:val="16"/>
          <w:szCs w:val="16"/>
        </w:rPr>
      </w:pPr>
    </w:p>
    <w:p w14:paraId="73B52A10" w14:textId="77777777" w:rsidR="00164608" w:rsidRPr="00B85CA7" w:rsidRDefault="00164608" w:rsidP="000B2D0B">
      <w:pPr>
        <w:pStyle w:val="Naslov3"/>
      </w:pPr>
      <w:bookmarkStart w:id="132" w:name="_Toc430688735"/>
      <w:bookmarkStart w:id="133" w:name="_Toc231883578"/>
      <w:r w:rsidRPr="00B85CA7">
        <w:t>Vrednost storitve PZZ z DDV</w:t>
      </w:r>
      <w:bookmarkEnd w:id="132"/>
      <w:bookmarkEnd w:id="133"/>
    </w:p>
    <w:p w14:paraId="081BA4B9" w14:textId="77777777" w:rsidR="00164608" w:rsidRDefault="00164608" w:rsidP="004716D8">
      <w:pPr>
        <w:spacing w:after="120"/>
        <w:rPr>
          <w:rFonts w:ascii="Arial" w:eastAsia="Calibri" w:hAnsi="Arial" w:cs="Arial"/>
          <w:bCs/>
          <w:color w:val="000000"/>
          <w:sz w:val="20"/>
          <w:szCs w:val="22"/>
        </w:rPr>
      </w:pPr>
      <w:r w:rsidRPr="006A1ED9">
        <w:rPr>
          <w:rFonts w:ascii="Arial" w:eastAsia="Calibri" w:hAnsi="Arial" w:cs="Arial"/>
          <w:bCs/>
          <w:color w:val="000000"/>
          <w:sz w:val="20"/>
          <w:szCs w:val="22"/>
        </w:rPr>
        <w:t xml:space="preserve">Vrednost mora biti enaka vrednosti, izračunani po formulah iz točke </w:t>
      </w:r>
      <w:r w:rsidRPr="004716D8">
        <w:rPr>
          <w:rFonts w:ascii="Arial" w:eastAsia="Calibri" w:hAnsi="Arial" w:cs="Arial"/>
          <w:bCs/>
          <w:color w:val="000000"/>
          <w:sz w:val="20"/>
          <w:szCs w:val="22"/>
        </w:rPr>
        <w:t>2.5 Izračun celotne vrednosti recepta in vrednosti, zagotovljeno z obveznim zdravstvenim zavarovanjem.</w:t>
      </w:r>
      <w:r>
        <w:rPr>
          <w:rFonts w:ascii="Arial" w:eastAsia="Calibri" w:hAnsi="Arial" w:cs="Arial"/>
          <w:bCs/>
          <w:color w:val="000000"/>
          <w:sz w:val="20"/>
          <w:szCs w:val="22"/>
        </w:rPr>
        <w:t xml:space="preserve"> Navaja se le za</w:t>
      </w:r>
      <w:r w:rsidR="00B45FCF">
        <w:rPr>
          <w:rFonts w:ascii="Arial" w:eastAsia="Calibri" w:hAnsi="Arial" w:cs="Arial"/>
          <w:bCs/>
          <w:color w:val="000000"/>
          <w:sz w:val="20"/>
          <w:szCs w:val="22"/>
        </w:rPr>
        <w:t xml:space="preserve"> </w:t>
      </w:r>
      <w:r w:rsidRPr="006A1ED9">
        <w:rPr>
          <w:rFonts w:ascii="Arial" w:eastAsia="Calibri" w:hAnsi="Arial" w:cs="Arial"/>
          <w:bCs/>
          <w:color w:val="000000"/>
          <w:sz w:val="20"/>
          <w:szCs w:val="22"/>
        </w:rPr>
        <w:t xml:space="preserve">socialno ogrožene osebe ali pripornike in obsojence </w:t>
      </w:r>
      <w:r>
        <w:rPr>
          <w:rFonts w:ascii="Arial" w:eastAsia="Calibri" w:hAnsi="Arial" w:cs="Arial"/>
          <w:bCs/>
          <w:color w:val="000000"/>
          <w:sz w:val="20"/>
          <w:szCs w:val="22"/>
        </w:rPr>
        <w:t xml:space="preserve">– tip zavarovane osebe 18 ali 19 </w:t>
      </w:r>
      <w:r w:rsidRPr="006A1ED9">
        <w:rPr>
          <w:rFonts w:ascii="Arial" w:eastAsia="Calibri" w:hAnsi="Arial" w:cs="Arial"/>
          <w:bCs/>
          <w:color w:val="000000"/>
          <w:sz w:val="20"/>
          <w:szCs w:val="22"/>
        </w:rPr>
        <w:t>(15. in 24. člen ZZVZZ Ur.list 76/08)</w:t>
      </w:r>
      <w:r>
        <w:rPr>
          <w:rFonts w:ascii="Arial" w:eastAsia="Calibri" w:hAnsi="Arial" w:cs="Arial"/>
          <w:bCs/>
          <w:color w:val="000000"/>
          <w:sz w:val="20"/>
          <w:szCs w:val="22"/>
        </w:rPr>
        <w:t>.</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09F2ECC0" w14:textId="77777777" w:rsidTr="00164608">
        <w:trPr>
          <w:cantSplit/>
          <w:trHeight w:val="20"/>
        </w:trPr>
        <w:tc>
          <w:tcPr>
            <w:tcW w:w="4096" w:type="dxa"/>
            <w:shd w:val="clear" w:color="auto" w:fill="CCFFCC"/>
            <w:vAlign w:val="center"/>
            <w:hideMark/>
          </w:tcPr>
          <w:p w14:paraId="278AF8E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197B18B3"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226F44A6"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21A961EF"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7A1EC831"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620B7689" w14:textId="77777777" w:rsidTr="00164608">
        <w:trPr>
          <w:cantSplit/>
          <w:trHeight w:val="20"/>
        </w:trPr>
        <w:tc>
          <w:tcPr>
            <w:tcW w:w="4096" w:type="dxa"/>
            <w:shd w:val="clear" w:color="auto" w:fill="auto"/>
            <w:hideMark/>
          </w:tcPr>
          <w:p w14:paraId="4771396C" w14:textId="6D967E9D"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Vrednost storitve PZZ z DDV Mora biti enak vrednosti po formulah objavljenih v Okrožnici ZAE 2/14: Uvedba kontrole nad obračunano vrednostjo recepta Če ni, je to napaka.</w:t>
            </w:r>
            <w:r w:rsidR="007525CC">
              <w:rPr>
                <w:rFonts w:ascii="Arial Narrow" w:hAnsi="Arial Narrow" w:cs="Calibri"/>
                <w:color w:val="000000"/>
                <w:sz w:val="18"/>
                <w:szCs w:val="18"/>
              </w:rPr>
              <w:t xml:space="preserve"> </w:t>
            </w:r>
            <w:r w:rsidR="007525CC" w:rsidRPr="00247201">
              <w:rPr>
                <w:rFonts w:ascii="Arial Narrow" w:hAnsi="Arial Narrow" w:cs="Calibri"/>
                <w:color w:val="000000"/>
                <w:sz w:val="18"/>
                <w:szCs w:val="18"/>
              </w:rPr>
              <w:t>Kontrola se izvaja le za zdravila, izdana pred 1.1.2024.</w:t>
            </w:r>
          </w:p>
        </w:tc>
        <w:tc>
          <w:tcPr>
            <w:tcW w:w="850" w:type="dxa"/>
            <w:shd w:val="clear" w:color="auto" w:fill="auto"/>
            <w:hideMark/>
          </w:tcPr>
          <w:p w14:paraId="5DB4BC8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AORZ062</w:t>
            </w:r>
          </w:p>
        </w:tc>
        <w:tc>
          <w:tcPr>
            <w:tcW w:w="2694" w:type="dxa"/>
            <w:shd w:val="clear" w:color="auto" w:fill="auto"/>
            <w:hideMark/>
          </w:tcPr>
          <w:p w14:paraId="79B05349"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Vrednost storitve PZZ z DDV ni pravilna.</w:t>
            </w:r>
          </w:p>
        </w:tc>
        <w:tc>
          <w:tcPr>
            <w:tcW w:w="1842" w:type="dxa"/>
            <w:shd w:val="clear" w:color="auto" w:fill="auto"/>
            <w:hideMark/>
          </w:tcPr>
          <w:p w14:paraId="7C78211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izračun.</w:t>
            </w:r>
          </w:p>
        </w:tc>
        <w:tc>
          <w:tcPr>
            <w:tcW w:w="993" w:type="dxa"/>
            <w:shd w:val="clear" w:color="auto" w:fill="auto"/>
            <w:hideMark/>
          </w:tcPr>
          <w:p w14:paraId="279A35B7"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6CCF436D" w14:textId="77777777" w:rsidR="00A26831" w:rsidRPr="00CD4CB3" w:rsidRDefault="00A26831" w:rsidP="00A26831">
      <w:pPr>
        <w:rPr>
          <w:rFonts w:ascii="Arial" w:hAnsi="Arial" w:cs="Arial"/>
          <w:bCs/>
          <w:color w:val="000000"/>
          <w:sz w:val="16"/>
          <w:szCs w:val="16"/>
        </w:rPr>
      </w:pPr>
      <w:bookmarkStart w:id="134" w:name="_Toc430688736"/>
    </w:p>
    <w:p w14:paraId="665AAEBF" w14:textId="77777777" w:rsidR="00164608" w:rsidRPr="00B85CA7" w:rsidRDefault="00164608" w:rsidP="000B2D0B">
      <w:pPr>
        <w:pStyle w:val="Naslov3"/>
      </w:pPr>
      <w:bookmarkStart w:id="135" w:name="_Toc231883579"/>
      <w:r w:rsidRPr="00B85CA7">
        <w:t>Vrednost zdravila PZZ z DDV</w:t>
      </w:r>
      <w:bookmarkEnd w:id="134"/>
      <w:bookmarkEnd w:id="135"/>
    </w:p>
    <w:p w14:paraId="3FEEC2DB" w14:textId="77777777" w:rsidR="00164608" w:rsidRDefault="00164608" w:rsidP="004716D8">
      <w:pPr>
        <w:spacing w:after="120"/>
        <w:rPr>
          <w:rFonts w:ascii="Arial" w:eastAsia="Calibri" w:hAnsi="Arial" w:cs="Arial"/>
          <w:bCs/>
          <w:color w:val="000000"/>
          <w:sz w:val="20"/>
          <w:szCs w:val="22"/>
        </w:rPr>
      </w:pPr>
      <w:r w:rsidRPr="006A1ED9">
        <w:rPr>
          <w:rFonts w:ascii="Arial" w:eastAsia="Calibri" w:hAnsi="Arial" w:cs="Arial"/>
          <w:bCs/>
          <w:color w:val="000000"/>
          <w:sz w:val="20"/>
          <w:szCs w:val="22"/>
        </w:rPr>
        <w:t xml:space="preserve">Vrednost mora biti enaka vrednosti, izračunani po formulah iz točke </w:t>
      </w:r>
      <w:r w:rsidRPr="004716D8">
        <w:rPr>
          <w:rFonts w:ascii="Arial" w:eastAsia="Calibri" w:hAnsi="Arial" w:cs="Arial"/>
          <w:bCs/>
          <w:color w:val="000000"/>
          <w:sz w:val="20"/>
          <w:szCs w:val="22"/>
        </w:rPr>
        <w:t>2.5 Izračun celotne vrednosti recepta in vrednosti, zagotovljeno z obveznim zdravstvenim zavarovanjem.</w:t>
      </w:r>
      <w:r>
        <w:rPr>
          <w:rFonts w:ascii="Arial" w:eastAsia="Calibri" w:hAnsi="Arial" w:cs="Arial"/>
          <w:bCs/>
          <w:color w:val="000000"/>
          <w:sz w:val="20"/>
          <w:szCs w:val="22"/>
        </w:rPr>
        <w:t xml:space="preserve"> Navaja se le za</w:t>
      </w:r>
      <w:r w:rsidR="00B45FCF">
        <w:rPr>
          <w:rFonts w:ascii="Arial" w:eastAsia="Calibri" w:hAnsi="Arial" w:cs="Arial"/>
          <w:bCs/>
          <w:color w:val="000000"/>
          <w:sz w:val="20"/>
          <w:szCs w:val="22"/>
        </w:rPr>
        <w:t xml:space="preserve"> </w:t>
      </w:r>
      <w:r w:rsidRPr="006A1ED9">
        <w:rPr>
          <w:rFonts w:ascii="Arial" w:eastAsia="Calibri" w:hAnsi="Arial" w:cs="Arial"/>
          <w:bCs/>
          <w:color w:val="000000"/>
          <w:sz w:val="20"/>
          <w:szCs w:val="22"/>
        </w:rPr>
        <w:t xml:space="preserve">socialno ogrožene osebe ali pripornike in obsojence </w:t>
      </w:r>
      <w:r>
        <w:rPr>
          <w:rFonts w:ascii="Arial" w:eastAsia="Calibri" w:hAnsi="Arial" w:cs="Arial"/>
          <w:bCs/>
          <w:color w:val="000000"/>
          <w:sz w:val="20"/>
          <w:szCs w:val="22"/>
        </w:rPr>
        <w:t xml:space="preserve">– tip zavarovane osebe 18 ali 19 </w:t>
      </w:r>
      <w:r w:rsidRPr="006A1ED9">
        <w:rPr>
          <w:rFonts w:ascii="Arial" w:eastAsia="Calibri" w:hAnsi="Arial" w:cs="Arial"/>
          <w:bCs/>
          <w:color w:val="000000"/>
          <w:sz w:val="20"/>
          <w:szCs w:val="22"/>
        </w:rPr>
        <w:t>(15. in 24. člen ZZVZZ Ur.list 76/08)</w:t>
      </w:r>
      <w:r>
        <w:rPr>
          <w:rFonts w:ascii="Arial" w:eastAsia="Calibri" w:hAnsi="Arial" w:cs="Arial"/>
          <w:bCs/>
          <w:color w:val="000000"/>
          <w:sz w:val="20"/>
          <w:szCs w:val="22"/>
        </w:rPr>
        <w:t>.</w:t>
      </w:r>
    </w:p>
    <w:p w14:paraId="45B633DC" w14:textId="77777777" w:rsidR="00221E80" w:rsidRDefault="00221E80" w:rsidP="004716D8">
      <w:pPr>
        <w:spacing w:after="120"/>
        <w:rPr>
          <w:rFonts w:eastAsia="Calibri"/>
          <w:bCs/>
          <w:color w:val="000000"/>
          <w:szCs w:val="22"/>
        </w:rPr>
      </w:pP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747EC5AB" w14:textId="77777777" w:rsidTr="00164608">
        <w:trPr>
          <w:cantSplit/>
          <w:trHeight w:val="20"/>
        </w:trPr>
        <w:tc>
          <w:tcPr>
            <w:tcW w:w="4096" w:type="dxa"/>
            <w:shd w:val="clear" w:color="auto" w:fill="CCFFCC"/>
            <w:vAlign w:val="center"/>
            <w:hideMark/>
          </w:tcPr>
          <w:p w14:paraId="13A40CDC"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178E1DE1"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421CFEEE"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6D6CC128"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003B0D6D"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0E47FA5E" w14:textId="77777777" w:rsidTr="00164608">
        <w:trPr>
          <w:cantSplit/>
          <w:trHeight w:val="20"/>
        </w:trPr>
        <w:tc>
          <w:tcPr>
            <w:tcW w:w="4096" w:type="dxa"/>
            <w:shd w:val="clear" w:color="auto" w:fill="auto"/>
            <w:hideMark/>
          </w:tcPr>
          <w:p w14:paraId="3E721E5E" w14:textId="64F1C7B4"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Vrednost zdravila PZZ z DDV Mora biti enak vrednosti po formulah objavljenih v Okrožnici ZAE 2/14: Uvedba kontrole nad obračunano vrednostjo recepta Če ni, je to napaka.</w:t>
            </w:r>
            <w:r w:rsidR="007525CC">
              <w:rPr>
                <w:rFonts w:ascii="Arial Narrow" w:hAnsi="Arial Narrow" w:cs="Calibri"/>
                <w:color w:val="000000"/>
                <w:sz w:val="18"/>
                <w:szCs w:val="18"/>
              </w:rPr>
              <w:t xml:space="preserve"> </w:t>
            </w:r>
            <w:r w:rsidR="007525CC" w:rsidRPr="00247201">
              <w:rPr>
                <w:rFonts w:ascii="Arial Narrow" w:hAnsi="Arial Narrow" w:cs="Calibri"/>
                <w:color w:val="000000"/>
                <w:sz w:val="18"/>
                <w:szCs w:val="18"/>
              </w:rPr>
              <w:t>Kontrola se izvaja le za zdravila, izdana pred 1.1.2024.</w:t>
            </w:r>
          </w:p>
        </w:tc>
        <w:tc>
          <w:tcPr>
            <w:tcW w:w="850" w:type="dxa"/>
            <w:shd w:val="clear" w:color="auto" w:fill="auto"/>
            <w:hideMark/>
          </w:tcPr>
          <w:p w14:paraId="3B03DDEE"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AORZ063</w:t>
            </w:r>
          </w:p>
        </w:tc>
        <w:tc>
          <w:tcPr>
            <w:tcW w:w="2694" w:type="dxa"/>
            <w:shd w:val="clear" w:color="auto" w:fill="auto"/>
            <w:hideMark/>
          </w:tcPr>
          <w:p w14:paraId="1E65CEE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Vrednost zdravila PZZ z DDV ni pravilna.</w:t>
            </w:r>
          </w:p>
        </w:tc>
        <w:tc>
          <w:tcPr>
            <w:tcW w:w="1842" w:type="dxa"/>
            <w:shd w:val="clear" w:color="auto" w:fill="auto"/>
            <w:hideMark/>
          </w:tcPr>
          <w:p w14:paraId="42BE31EE"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izračun.</w:t>
            </w:r>
          </w:p>
        </w:tc>
        <w:tc>
          <w:tcPr>
            <w:tcW w:w="993" w:type="dxa"/>
            <w:shd w:val="clear" w:color="auto" w:fill="auto"/>
            <w:hideMark/>
          </w:tcPr>
          <w:p w14:paraId="158E470A"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7A5C904F" w14:textId="77777777" w:rsidR="00164608" w:rsidRPr="00CD4CB3" w:rsidRDefault="00164608" w:rsidP="00164608">
      <w:pPr>
        <w:rPr>
          <w:rFonts w:ascii="Arial" w:hAnsi="Arial" w:cs="Arial"/>
          <w:bCs/>
          <w:color w:val="000000"/>
          <w:sz w:val="16"/>
          <w:szCs w:val="16"/>
        </w:rPr>
      </w:pPr>
    </w:p>
    <w:p w14:paraId="4C190E53" w14:textId="77777777" w:rsidR="00164608" w:rsidRPr="00B85CA7" w:rsidRDefault="00164608" w:rsidP="000B2D0B">
      <w:pPr>
        <w:pStyle w:val="Naslov3"/>
      </w:pPr>
      <w:bookmarkStart w:id="136" w:name="_Toc430688737"/>
      <w:bookmarkStart w:id="137" w:name="_Toc231883580"/>
      <w:r w:rsidRPr="00B85CA7">
        <w:t>Znesek DDV za vrednost storitve PZZ</w:t>
      </w:r>
      <w:bookmarkEnd w:id="136"/>
      <w:bookmarkEnd w:id="137"/>
    </w:p>
    <w:p w14:paraId="78476815" w14:textId="77777777" w:rsidR="00A26831" w:rsidRDefault="00164608" w:rsidP="004716D8">
      <w:pPr>
        <w:spacing w:after="120"/>
        <w:rPr>
          <w:rFonts w:ascii="Arial" w:eastAsia="Calibri" w:hAnsi="Arial" w:cs="Arial"/>
          <w:bCs/>
          <w:color w:val="000000"/>
          <w:sz w:val="20"/>
          <w:szCs w:val="22"/>
        </w:rPr>
      </w:pPr>
      <w:r w:rsidRPr="006A1ED9">
        <w:rPr>
          <w:rFonts w:ascii="Arial" w:eastAsia="Calibri" w:hAnsi="Arial" w:cs="Arial"/>
          <w:bCs/>
          <w:color w:val="000000"/>
          <w:sz w:val="20"/>
          <w:szCs w:val="22"/>
        </w:rPr>
        <w:t xml:space="preserve">Vrednost mora biti enaka vrednosti, izračunani po formulah iz točke </w:t>
      </w:r>
      <w:r w:rsidRPr="004716D8">
        <w:rPr>
          <w:rFonts w:ascii="Arial" w:eastAsia="Calibri" w:hAnsi="Arial" w:cs="Arial"/>
          <w:bCs/>
          <w:color w:val="000000"/>
          <w:sz w:val="20"/>
          <w:szCs w:val="22"/>
        </w:rPr>
        <w:t>2.5 Izračun celotne vrednosti recepta in vrednosti, zagotovljeno z obveznim zdravstvenim zavarovanjem.</w:t>
      </w:r>
      <w:r>
        <w:rPr>
          <w:rFonts w:ascii="Arial" w:eastAsia="Calibri" w:hAnsi="Arial" w:cs="Arial"/>
          <w:bCs/>
          <w:color w:val="000000"/>
          <w:sz w:val="20"/>
          <w:szCs w:val="22"/>
        </w:rPr>
        <w:t xml:space="preserve"> Navaja se le za</w:t>
      </w:r>
      <w:r w:rsidR="00B45FCF">
        <w:rPr>
          <w:rFonts w:ascii="Arial" w:eastAsia="Calibri" w:hAnsi="Arial" w:cs="Arial"/>
          <w:bCs/>
          <w:color w:val="000000"/>
          <w:sz w:val="20"/>
          <w:szCs w:val="22"/>
        </w:rPr>
        <w:t xml:space="preserve"> </w:t>
      </w:r>
      <w:r w:rsidRPr="006A1ED9">
        <w:rPr>
          <w:rFonts w:ascii="Arial" w:eastAsia="Calibri" w:hAnsi="Arial" w:cs="Arial"/>
          <w:bCs/>
          <w:color w:val="000000"/>
          <w:sz w:val="20"/>
          <w:szCs w:val="22"/>
        </w:rPr>
        <w:t xml:space="preserve">socialno ogrožene osebe ali pripornike in obsojence </w:t>
      </w:r>
      <w:r>
        <w:rPr>
          <w:rFonts w:ascii="Arial" w:eastAsia="Calibri" w:hAnsi="Arial" w:cs="Arial"/>
          <w:bCs/>
          <w:color w:val="000000"/>
          <w:sz w:val="20"/>
          <w:szCs w:val="22"/>
        </w:rPr>
        <w:t xml:space="preserve">– tip zavarovane osebe 18 ali 19 </w:t>
      </w:r>
      <w:r w:rsidRPr="006A1ED9">
        <w:rPr>
          <w:rFonts w:ascii="Arial" w:eastAsia="Calibri" w:hAnsi="Arial" w:cs="Arial"/>
          <w:bCs/>
          <w:color w:val="000000"/>
          <w:sz w:val="20"/>
          <w:szCs w:val="22"/>
        </w:rPr>
        <w:t>(15. in 24. člen ZZVZZ Ur.list 76/08)</w:t>
      </w:r>
      <w:r>
        <w:rPr>
          <w:rFonts w:ascii="Arial" w:eastAsia="Calibri" w:hAnsi="Arial" w:cs="Arial"/>
          <w:bCs/>
          <w:color w:val="000000"/>
          <w:sz w:val="20"/>
          <w:szCs w:val="22"/>
        </w:rPr>
        <w:t>.</w:t>
      </w:r>
    </w:p>
    <w:p w14:paraId="6670D6FA" w14:textId="77777777" w:rsidR="00A26831" w:rsidRDefault="00A26831">
      <w:pPr>
        <w:rPr>
          <w:rFonts w:ascii="Arial" w:eastAsia="Calibri" w:hAnsi="Arial" w:cs="Arial"/>
          <w:bCs/>
          <w:color w:val="000000"/>
          <w:sz w:val="20"/>
          <w:szCs w:val="22"/>
        </w:rPr>
      </w:pP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26D3F45E" w14:textId="77777777" w:rsidTr="00164608">
        <w:trPr>
          <w:cantSplit/>
          <w:trHeight w:val="20"/>
        </w:trPr>
        <w:tc>
          <w:tcPr>
            <w:tcW w:w="4096" w:type="dxa"/>
            <w:shd w:val="clear" w:color="auto" w:fill="CCFFCC"/>
            <w:vAlign w:val="center"/>
            <w:hideMark/>
          </w:tcPr>
          <w:p w14:paraId="11F41DA6"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5D222133"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01608EB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704F357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29C28779"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6AA59FF3" w14:textId="77777777" w:rsidTr="00164608">
        <w:trPr>
          <w:cantSplit/>
          <w:trHeight w:val="20"/>
        </w:trPr>
        <w:tc>
          <w:tcPr>
            <w:tcW w:w="4096" w:type="dxa"/>
            <w:shd w:val="clear" w:color="auto" w:fill="auto"/>
            <w:hideMark/>
          </w:tcPr>
          <w:p w14:paraId="2C527199" w14:textId="273FED5E"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Znesek DDV za vrednost storitve PZZ Mora biti enak vrednosti po formulah objavljenih v Okrožnici ZAE 2/14: Uvedba kontrole nad obračunano vrednostjo recepta Če ni, je to napaka.</w:t>
            </w:r>
            <w:r w:rsidR="007525CC">
              <w:rPr>
                <w:rFonts w:ascii="Arial Narrow" w:hAnsi="Arial Narrow" w:cs="Calibri"/>
                <w:color w:val="000000"/>
                <w:sz w:val="18"/>
                <w:szCs w:val="18"/>
              </w:rPr>
              <w:t xml:space="preserve"> </w:t>
            </w:r>
            <w:r w:rsidR="007525CC" w:rsidRPr="00247201">
              <w:rPr>
                <w:rFonts w:ascii="Arial Narrow" w:hAnsi="Arial Narrow" w:cs="Calibri"/>
                <w:color w:val="000000"/>
                <w:sz w:val="18"/>
                <w:szCs w:val="18"/>
              </w:rPr>
              <w:t>Kontrola se izvaja le za zdravila, izdana pred 1.1.2024.</w:t>
            </w:r>
          </w:p>
        </w:tc>
        <w:tc>
          <w:tcPr>
            <w:tcW w:w="850" w:type="dxa"/>
            <w:shd w:val="clear" w:color="auto" w:fill="auto"/>
            <w:hideMark/>
          </w:tcPr>
          <w:p w14:paraId="71DCBDF1"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AORZ064</w:t>
            </w:r>
          </w:p>
        </w:tc>
        <w:tc>
          <w:tcPr>
            <w:tcW w:w="2694" w:type="dxa"/>
            <w:shd w:val="clear" w:color="auto" w:fill="auto"/>
            <w:hideMark/>
          </w:tcPr>
          <w:p w14:paraId="3C6FABB4"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Znesek DDV za vrednost storitve PZZ ni pravilen.</w:t>
            </w:r>
          </w:p>
        </w:tc>
        <w:tc>
          <w:tcPr>
            <w:tcW w:w="1842" w:type="dxa"/>
            <w:shd w:val="clear" w:color="auto" w:fill="auto"/>
            <w:hideMark/>
          </w:tcPr>
          <w:p w14:paraId="231AFAA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izračun.</w:t>
            </w:r>
          </w:p>
        </w:tc>
        <w:tc>
          <w:tcPr>
            <w:tcW w:w="993" w:type="dxa"/>
            <w:shd w:val="clear" w:color="auto" w:fill="auto"/>
            <w:hideMark/>
          </w:tcPr>
          <w:p w14:paraId="5D0D849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6EF62576" w14:textId="77777777" w:rsidR="00164608" w:rsidRDefault="00164608" w:rsidP="00164608">
      <w:pPr>
        <w:rPr>
          <w:rFonts w:ascii="Arial" w:hAnsi="Arial" w:cs="Arial"/>
          <w:bCs/>
          <w:color w:val="000000"/>
          <w:sz w:val="16"/>
          <w:szCs w:val="16"/>
        </w:rPr>
      </w:pPr>
    </w:p>
    <w:p w14:paraId="74080731" w14:textId="77777777" w:rsidR="00164608" w:rsidRPr="008670FB" w:rsidRDefault="00164608" w:rsidP="000B2D0B">
      <w:pPr>
        <w:pStyle w:val="Naslov3"/>
      </w:pPr>
      <w:bookmarkStart w:id="138" w:name="_Toc430688738"/>
      <w:bookmarkStart w:id="139" w:name="_Toc231883581"/>
      <w:r w:rsidRPr="008670FB">
        <w:t>Znesek DDV za vrednost zdravila PZZ</w:t>
      </w:r>
      <w:bookmarkEnd w:id="138"/>
      <w:bookmarkEnd w:id="139"/>
    </w:p>
    <w:p w14:paraId="7308CF38" w14:textId="77777777" w:rsidR="00164608" w:rsidRDefault="00164608" w:rsidP="004716D8">
      <w:pPr>
        <w:spacing w:after="120"/>
        <w:rPr>
          <w:rFonts w:ascii="Arial" w:eastAsia="Calibri" w:hAnsi="Arial" w:cs="Arial"/>
          <w:bCs/>
          <w:color w:val="000000"/>
          <w:sz w:val="20"/>
          <w:szCs w:val="22"/>
        </w:rPr>
      </w:pPr>
      <w:r w:rsidRPr="006A1ED9">
        <w:rPr>
          <w:rFonts w:ascii="Arial" w:eastAsia="Calibri" w:hAnsi="Arial" w:cs="Arial"/>
          <w:bCs/>
          <w:color w:val="000000"/>
          <w:sz w:val="20"/>
          <w:szCs w:val="22"/>
        </w:rPr>
        <w:t xml:space="preserve">Vrednost mora biti enaka vrednosti, izračunani po formulah iz točke </w:t>
      </w:r>
      <w:r w:rsidRPr="004716D8">
        <w:rPr>
          <w:rFonts w:ascii="Arial" w:eastAsia="Calibri" w:hAnsi="Arial" w:cs="Arial"/>
          <w:bCs/>
          <w:color w:val="000000"/>
          <w:sz w:val="20"/>
          <w:szCs w:val="22"/>
        </w:rPr>
        <w:t>2.5 Izračun celotne vrednosti recepta in vrednosti, zagotovljeno z obveznim zdravstvenim zavarovanjem.</w:t>
      </w:r>
      <w:r>
        <w:rPr>
          <w:rFonts w:ascii="Arial" w:eastAsia="Calibri" w:hAnsi="Arial" w:cs="Arial"/>
          <w:bCs/>
          <w:color w:val="000000"/>
          <w:sz w:val="20"/>
          <w:szCs w:val="22"/>
        </w:rPr>
        <w:t xml:space="preserve"> Navaja se le za</w:t>
      </w:r>
      <w:r w:rsidR="00B45FCF">
        <w:rPr>
          <w:rFonts w:ascii="Arial" w:eastAsia="Calibri" w:hAnsi="Arial" w:cs="Arial"/>
          <w:bCs/>
          <w:color w:val="000000"/>
          <w:sz w:val="20"/>
          <w:szCs w:val="22"/>
        </w:rPr>
        <w:t xml:space="preserve"> </w:t>
      </w:r>
      <w:r w:rsidRPr="006A1ED9">
        <w:rPr>
          <w:rFonts w:ascii="Arial" w:eastAsia="Calibri" w:hAnsi="Arial" w:cs="Arial"/>
          <w:bCs/>
          <w:color w:val="000000"/>
          <w:sz w:val="20"/>
          <w:szCs w:val="22"/>
        </w:rPr>
        <w:t xml:space="preserve">socialno ogrožene osebe ali pripornike in obsojence </w:t>
      </w:r>
      <w:r>
        <w:rPr>
          <w:rFonts w:ascii="Arial" w:eastAsia="Calibri" w:hAnsi="Arial" w:cs="Arial"/>
          <w:bCs/>
          <w:color w:val="000000"/>
          <w:sz w:val="20"/>
          <w:szCs w:val="22"/>
        </w:rPr>
        <w:t xml:space="preserve">– tip zavarovane osebe 18 ali 19 </w:t>
      </w:r>
      <w:r w:rsidRPr="006A1ED9">
        <w:rPr>
          <w:rFonts w:ascii="Arial" w:eastAsia="Calibri" w:hAnsi="Arial" w:cs="Arial"/>
          <w:bCs/>
          <w:color w:val="000000"/>
          <w:sz w:val="20"/>
          <w:szCs w:val="22"/>
        </w:rPr>
        <w:t>(15. in 24. člen ZZVZZ Ur.list 76/08)</w:t>
      </w:r>
      <w:r>
        <w:rPr>
          <w:rFonts w:ascii="Arial" w:eastAsia="Calibri" w:hAnsi="Arial" w:cs="Arial"/>
          <w:bCs/>
          <w:color w:val="000000"/>
          <w:sz w:val="20"/>
          <w:szCs w:val="22"/>
        </w:rPr>
        <w:t>.</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3D47F4D8" w14:textId="77777777" w:rsidTr="00164608">
        <w:trPr>
          <w:cantSplit/>
          <w:trHeight w:val="20"/>
        </w:trPr>
        <w:tc>
          <w:tcPr>
            <w:tcW w:w="4096" w:type="dxa"/>
            <w:shd w:val="clear" w:color="auto" w:fill="CCFFCC"/>
            <w:vAlign w:val="center"/>
            <w:hideMark/>
          </w:tcPr>
          <w:p w14:paraId="34029141"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618B3278"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341C06DA"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323FAA32"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4F71013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617908F0" w14:textId="77777777" w:rsidTr="00164608">
        <w:trPr>
          <w:cantSplit/>
          <w:trHeight w:val="20"/>
        </w:trPr>
        <w:tc>
          <w:tcPr>
            <w:tcW w:w="4096" w:type="dxa"/>
            <w:shd w:val="clear" w:color="auto" w:fill="auto"/>
            <w:hideMark/>
          </w:tcPr>
          <w:p w14:paraId="0C88CADA" w14:textId="5954B58B"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lastRenderedPageBreak/>
              <w:t>Kontrola na podatek: Znesek DDV za vrednost zdravila PZZ Mora biti enak vrednosti po formulah objavljenih v Okrožnici ZAE 2/14: Uvedba kontrole nad obračunano vrednostjo recepta Če ni, je to napaka.</w:t>
            </w:r>
            <w:r w:rsidR="007525CC">
              <w:rPr>
                <w:rFonts w:ascii="Arial Narrow" w:hAnsi="Arial Narrow" w:cs="Calibri"/>
                <w:color w:val="000000"/>
                <w:sz w:val="18"/>
                <w:szCs w:val="18"/>
              </w:rPr>
              <w:t xml:space="preserve"> </w:t>
            </w:r>
            <w:r w:rsidR="007525CC" w:rsidRPr="00247201">
              <w:rPr>
                <w:rFonts w:ascii="Arial Narrow" w:hAnsi="Arial Narrow" w:cs="Calibri"/>
                <w:color w:val="000000"/>
                <w:sz w:val="18"/>
                <w:szCs w:val="18"/>
              </w:rPr>
              <w:t>Kontrola se izvaja le za zdravila, izdana pred 1.1.2024.</w:t>
            </w:r>
          </w:p>
        </w:tc>
        <w:tc>
          <w:tcPr>
            <w:tcW w:w="850" w:type="dxa"/>
            <w:shd w:val="clear" w:color="auto" w:fill="auto"/>
            <w:hideMark/>
          </w:tcPr>
          <w:p w14:paraId="76DAD28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AORZ065</w:t>
            </w:r>
          </w:p>
        </w:tc>
        <w:tc>
          <w:tcPr>
            <w:tcW w:w="2694" w:type="dxa"/>
            <w:shd w:val="clear" w:color="auto" w:fill="auto"/>
            <w:hideMark/>
          </w:tcPr>
          <w:p w14:paraId="43CA796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Znesek DDV za vrednost zdravila PZZ ni pravilen.</w:t>
            </w:r>
          </w:p>
        </w:tc>
        <w:tc>
          <w:tcPr>
            <w:tcW w:w="1842" w:type="dxa"/>
            <w:shd w:val="clear" w:color="auto" w:fill="auto"/>
            <w:hideMark/>
          </w:tcPr>
          <w:p w14:paraId="499F41E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izračun.</w:t>
            </w:r>
          </w:p>
        </w:tc>
        <w:tc>
          <w:tcPr>
            <w:tcW w:w="993" w:type="dxa"/>
            <w:shd w:val="clear" w:color="auto" w:fill="auto"/>
            <w:hideMark/>
          </w:tcPr>
          <w:p w14:paraId="7DAFEF37"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7B58D80B" w14:textId="4D56C925" w:rsidR="00CD0191" w:rsidRDefault="00CD0191" w:rsidP="00164608">
      <w:pPr>
        <w:rPr>
          <w:rFonts w:ascii="Arial" w:hAnsi="Arial" w:cs="Arial"/>
          <w:bCs/>
          <w:color w:val="000000"/>
          <w:sz w:val="16"/>
          <w:szCs w:val="16"/>
        </w:rPr>
      </w:pPr>
    </w:p>
    <w:p w14:paraId="1A651DAD" w14:textId="77777777" w:rsidR="00164608" w:rsidRPr="00DD0295" w:rsidRDefault="00164608" w:rsidP="000B2D0B">
      <w:pPr>
        <w:pStyle w:val="Naslov3"/>
      </w:pPr>
      <w:bookmarkStart w:id="140" w:name="_Toc430688739"/>
      <w:bookmarkStart w:id="141" w:name="_Toc231883582"/>
      <w:r w:rsidRPr="00DD0295">
        <w:t>Stopnja DDV</w:t>
      </w:r>
      <w:bookmarkEnd w:id="140"/>
      <w:bookmarkEnd w:id="141"/>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5F2A2A25" w14:textId="77777777" w:rsidTr="00164608">
        <w:trPr>
          <w:cantSplit/>
          <w:trHeight w:val="20"/>
        </w:trPr>
        <w:tc>
          <w:tcPr>
            <w:tcW w:w="4096" w:type="dxa"/>
            <w:shd w:val="clear" w:color="auto" w:fill="CCFFCC"/>
            <w:vAlign w:val="center"/>
            <w:hideMark/>
          </w:tcPr>
          <w:p w14:paraId="34303D1B"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39A504AF"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0AB1792E"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558297C0"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0E0489E1"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2D2660EC" w14:textId="77777777" w:rsidTr="00164608">
        <w:trPr>
          <w:cantSplit/>
          <w:trHeight w:val="20"/>
        </w:trPr>
        <w:tc>
          <w:tcPr>
            <w:tcW w:w="4096" w:type="dxa"/>
            <w:shd w:val="clear" w:color="auto" w:fill="auto"/>
            <w:hideMark/>
          </w:tcPr>
          <w:p w14:paraId="6F9FAA2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Stopnja DDV Stopnja DDV mora biti enaka tisti, navedeni v CBZ za posamezno zdravilo. Če ni, je napaka.</w:t>
            </w:r>
          </w:p>
        </w:tc>
        <w:tc>
          <w:tcPr>
            <w:tcW w:w="850" w:type="dxa"/>
            <w:shd w:val="clear" w:color="auto" w:fill="auto"/>
            <w:hideMark/>
          </w:tcPr>
          <w:p w14:paraId="5B4E81EA"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AORZ047</w:t>
            </w:r>
          </w:p>
        </w:tc>
        <w:tc>
          <w:tcPr>
            <w:tcW w:w="2694" w:type="dxa"/>
            <w:shd w:val="clear" w:color="auto" w:fill="auto"/>
            <w:hideMark/>
          </w:tcPr>
          <w:p w14:paraId="6DDAC43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Stopnja DDV ni pravilna.</w:t>
            </w:r>
          </w:p>
        </w:tc>
        <w:tc>
          <w:tcPr>
            <w:tcW w:w="1842" w:type="dxa"/>
            <w:shd w:val="clear" w:color="auto" w:fill="auto"/>
            <w:hideMark/>
          </w:tcPr>
          <w:p w14:paraId="7CA7A7B5"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stopnjo DDV.</w:t>
            </w:r>
          </w:p>
        </w:tc>
        <w:tc>
          <w:tcPr>
            <w:tcW w:w="993" w:type="dxa"/>
            <w:shd w:val="clear" w:color="auto" w:fill="auto"/>
            <w:hideMark/>
          </w:tcPr>
          <w:p w14:paraId="46D9D0A7"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346117CD" w14:textId="77777777" w:rsidR="00164608" w:rsidRPr="00CD4CB3" w:rsidRDefault="00164608" w:rsidP="00164608">
      <w:pPr>
        <w:rPr>
          <w:rFonts w:ascii="Arial" w:hAnsi="Arial" w:cs="Arial"/>
          <w:bCs/>
          <w:color w:val="000000"/>
          <w:sz w:val="16"/>
          <w:szCs w:val="16"/>
        </w:rPr>
      </w:pPr>
    </w:p>
    <w:p w14:paraId="0BDAD3B1" w14:textId="77777777" w:rsidR="00164608" w:rsidRPr="00B85CA7" w:rsidRDefault="00164608" w:rsidP="000B2D0B">
      <w:pPr>
        <w:pStyle w:val="Naslov3"/>
      </w:pPr>
      <w:bookmarkStart w:id="142" w:name="_Toc430688740"/>
      <w:bookmarkStart w:id="143" w:name="_Toc231883583"/>
      <w:r w:rsidRPr="00B85CA7">
        <w:t>Šifra za nujno zdravljenje</w:t>
      </w:r>
      <w:bookmarkEnd w:id="142"/>
      <w:bookmarkEnd w:id="143"/>
    </w:p>
    <w:p w14:paraId="64F7D3F6" w14:textId="77777777" w:rsidR="00164608" w:rsidRDefault="00164608" w:rsidP="008B1C49">
      <w:pPr>
        <w:pStyle w:val="abody"/>
        <w:rPr>
          <w:b/>
          <w:i/>
        </w:rPr>
      </w:pPr>
      <w:r>
        <w:t>P</w:t>
      </w:r>
      <w:r w:rsidRPr="000D7C55">
        <w:t>odatek Šifra za nujno zdravljenje ima lahko le vrednost 1 ali pa je prazen (ali 0)</w:t>
      </w:r>
      <w:r>
        <w:t xml:space="preserve">. Vrednost 1 se vpiše, ko zdravnik na receptnem obrazcu doda oznako </w:t>
      </w:r>
      <w:r w:rsidRPr="00A8596D">
        <w:rPr>
          <w:i/>
        </w:rPr>
        <w:t>»nujno zdravljenje«.</w:t>
      </w:r>
    </w:p>
    <w:p w14:paraId="128B7A15" w14:textId="77777777" w:rsidR="00164608" w:rsidRPr="000D7C55" w:rsidRDefault="00164608" w:rsidP="008B1C49">
      <w:pPr>
        <w:pStyle w:val="abody"/>
      </w:pPr>
      <w:r>
        <w:t>Podatek ima pomen le za zavarovano osebo, ki je n</w:t>
      </w:r>
      <w:r w:rsidRPr="000D7C55">
        <w:t>eredni plačnik prispevkov za zdravstveno zavarovanje</w:t>
      </w:r>
      <w:r>
        <w:t>. Če</w:t>
      </w:r>
      <w:r w:rsidRPr="000D7C55">
        <w:t xml:space="preserve"> je podatek Šifra za nujno zdravljenje 1 </w:t>
      </w:r>
      <w:r>
        <w:t>ter</w:t>
      </w:r>
      <w:r w:rsidRPr="000D7C55">
        <w:t xml:space="preserve"> pozitivna lista zdravila</w:t>
      </w:r>
      <w:r>
        <w:t>, potem je taka oseba upravičena do neposrednega kritja OZZ deleža recepta, v nasprotnem primeru je  recept zavrnjen</w:t>
      </w:r>
      <w:r w:rsidRPr="000D7C55">
        <w:t>.</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3FAA9058" w14:textId="77777777" w:rsidTr="00164608">
        <w:trPr>
          <w:cantSplit/>
          <w:trHeight w:val="20"/>
        </w:trPr>
        <w:tc>
          <w:tcPr>
            <w:tcW w:w="4096" w:type="dxa"/>
            <w:shd w:val="clear" w:color="auto" w:fill="CCFFCC"/>
            <w:vAlign w:val="center"/>
            <w:hideMark/>
          </w:tcPr>
          <w:p w14:paraId="0BD738D2"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5AAB84D0"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01130612"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51DC803C"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13305145"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67A517F2" w14:textId="77777777" w:rsidTr="00164608">
        <w:trPr>
          <w:cantSplit/>
          <w:trHeight w:val="20"/>
        </w:trPr>
        <w:tc>
          <w:tcPr>
            <w:tcW w:w="4096" w:type="dxa"/>
            <w:shd w:val="clear" w:color="auto" w:fill="auto"/>
            <w:hideMark/>
          </w:tcPr>
          <w:p w14:paraId="0D70565D" w14:textId="77777777" w:rsidR="00164608" w:rsidRPr="00023CC4" w:rsidRDefault="002541A5" w:rsidP="00164608">
            <w:pPr>
              <w:rPr>
                <w:rFonts w:ascii="Arial Narrow" w:hAnsi="Arial Narrow" w:cs="Calibri"/>
                <w:color w:val="000000"/>
                <w:sz w:val="18"/>
                <w:szCs w:val="18"/>
              </w:rPr>
            </w:pPr>
            <w:r w:rsidRPr="00F95550">
              <w:rPr>
                <w:rFonts w:ascii="Arial Narrow" w:hAnsi="Arial Narrow" w:cs="Calibri"/>
                <w:color w:val="000000"/>
                <w:sz w:val="18"/>
                <w:szCs w:val="18"/>
              </w:rPr>
              <w:t>Kontrola na vrednost OZZ za zavarovano osebo, ki je neredni plačnik prispevkov za zdravstveno zavarovanje. Če je oseba neredni plačnik in oznaka 1-nujn</w:t>
            </w:r>
            <w:r>
              <w:rPr>
                <w:rFonts w:ascii="Arial Narrow" w:hAnsi="Arial Narrow" w:cs="Calibri"/>
                <w:color w:val="000000"/>
                <w:sz w:val="18"/>
                <w:szCs w:val="18"/>
              </w:rPr>
              <w:t>o zdravljenje</w:t>
            </w:r>
            <w:r w:rsidRPr="00F95550">
              <w:rPr>
                <w:rFonts w:ascii="Arial Narrow" w:hAnsi="Arial Narrow" w:cs="Calibri"/>
                <w:color w:val="000000"/>
                <w:sz w:val="18"/>
                <w:szCs w:val="18"/>
              </w:rPr>
              <w:t>, se delež OZZ lahko obračuna. V primeru oznake 0-ni nujn</w:t>
            </w:r>
            <w:r>
              <w:rPr>
                <w:rFonts w:ascii="Arial Narrow" w:hAnsi="Arial Narrow" w:cs="Calibri"/>
                <w:color w:val="000000"/>
                <w:sz w:val="18"/>
                <w:szCs w:val="18"/>
              </w:rPr>
              <w:t>o zdravljenje</w:t>
            </w:r>
            <w:r w:rsidRPr="00F95550">
              <w:rPr>
                <w:rFonts w:ascii="Arial Narrow" w:hAnsi="Arial Narrow" w:cs="Calibri"/>
                <w:color w:val="000000"/>
                <w:sz w:val="18"/>
                <w:szCs w:val="18"/>
              </w:rPr>
              <w:t>, uveljavlja povračilo pri Zavodu, potem, ko prispevke poravna.</w:t>
            </w:r>
          </w:p>
        </w:tc>
        <w:tc>
          <w:tcPr>
            <w:tcW w:w="850" w:type="dxa"/>
            <w:shd w:val="clear" w:color="auto" w:fill="auto"/>
            <w:hideMark/>
          </w:tcPr>
          <w:p w14:paraId="29ADF1D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NSKZ016</w:t>
            </w:r>
          </w:p>
        </w:tc>
        <w:tc>
          <w:tcPr>
            <w:tcW w:w="2694" w:type="dxa"/>
            <w:shd w:val="clear" w:color="auto" w:fill="auto"/>
            <w:hideMark/>
          </w:tcPr>
          <w:p w14:paraId="1122DC6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Oseba je neredni plačnik. Lahko uveljavlja le pravico do nujnih storitev in zdravljenja v neposredno breme OZZ.</w:t>
            </w:r>
          </w:p>
        </w:tc>
        <w:tc>
          <w:tcPr>
            <w:tcW w:w="1842" w:type="dxa"/>
            <w:shd w:val="clear" w:color="auto" w:fill="auto"/>
            <w:hideMark/>
          </w:tcPr>
          <w:p w14:paraId="016F4B5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Povračilo stroškov za ne nujne storitve, zdravila ali pripomočke bo oseba uveljavlja, ko bo prispevke poravnala.</w:t>
            </w:r>
          </w:p>
        </w:tc>
        <w:tc>
          <w:tcPr>
            <w:tcW w:w="993" w:type="dxa"/>
            <w:shd w:val="clear" w:color="auto" w:fill="auto"/>
            <w:hideMark/>
          </w:tcPr>
          <w:p w14:paraId="25A936B9"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439481DB" w14:textId="77777777" w:rsidR="00164608" w:rsidRPr="00CD4CB3" w:rsidRDefault="00164608" w:rsidP="00164608">
      <w:pPr>
        <w:rPr>
          <w:rFonts w:ascii="Arial" w:hAnsi="Arial" w:cs="Arial"/>
          <w:bCs/>
          <w:color w:val="000000"/>
          <w:sz w:val="16"/>
          <w:szCs w:val="16"/>
        </w:rPr>
      </w:pPr>
    </w:p>
    <w:p w14:paraId="3346961C" w14:textId="77777777" w:rsidR="00164608" w:rsidRPr="00B85CA7" w:rsidRDefault="00164608" w:rsidP="000B2D0B">
      <w:pPr>
        <w:pStyle w:val="Naslov3"/>
      </w:pPr>
      <w:bookmarkStart w:id="144" w:name="_Toc430688741"/>
      <w:bookmarkStart w:id="145" w:name="_Toc231883584"/>
      <w:r w:rsidRPr="00B85CA7">
        <w:t>Razlog izdaje zdravila, ki presega najvišjo priznano vrednost</w:t>
      </w:r>
      <w:bookmarkEnd w:id="144"/>
      <w:bookmarkEnd w:id="145"/>
    </w:p>
    <w:p w14:paraId="35F98B10" w14:textId="77777777" w:rsidR="00164608" w:rsidRDefault="00164608" w:rsidP="008B1C49">
      <w:pPr>
        <w:pStyle w:val="abody"/>
      </w:pPr>
      <w:r w:rsidRPr="00270A37">
        <w:t xml:space="preserve">Če cena zdravila, ki ima določeno najvišjo priznano vrednost, presega NPV, potem mora zavarovana oseba doplačati razliko (šifra razloga izdaje zdravila, ki presega NPV, je 3). Zavarovani osebi ni potrebno doplačati razlike, če je šifra razloga izdaje zdravila, ki presega NPV, 1, 2, 4 ali 5. Navodila za vpis posamezne oznako so opisana v točki </w:t>
      </w:r>
      <w:r w:rsidRPr="00865A81">
        <w:t>2.6 Razlog izdaje zdravila, ki presega najvišjo priznano vrednost</w:t>
      </w:r>
      <w:r>
        <w:t>.</w:t>
      </w:r>
    </w:p>
    <w:p w14:paraId="4158A4F4" w14:textId="77777777" w:rsidR="00164608" w:rsidRDefault="00164608" w:rsidP="008B1C49">
      <w:pPr>
        <w:pStyle w:val="abody"/>
      </w:pPr>
      <w:r>
        <w:t>Za živila za posebne zdravstvene namene z določeno najvišjo priznano vrednostjo se oznaka ne vpisuje.</w:t>
      </w:r>
    </w:p>
    <w:p w14:paraId="00BCEAB4" w14:textId="77777777" w:rsidR="00164608" w:rsidRDefault="00164608" w:rsidP="00164608">
      <w:pPr>
        <w:rPr>
          <w:rFonts w:ascii="Arial" w:hAnsi="Arial" w:cs="Arial"/>
          <w:bCs/>
          <w:color w:val="000000"/>
          <w:sz w:val="20"/>
          <w:szCs w:val="20"/>
        </w:rPr>
      </w:pPr>
      <w:r>
        <w:rPr>
          <w:rFonts w:ascii="Arial" w:hAnsi="Arial" w:cs="Arial"/>
          <w:bCs/>
          <w:color w:val="000000"/>
          <w:sz w:val="20"/>
          <w:szCs w:val="20"/>
        </w:rPr>
        <w:t>Napake:</w:t>
      </w:r>
    </w:p>
    <w:p w14:paraId="6A84A87F" w14:textId="77777777" w:rsidR="00164608" w:rsidRDefault="00164608" w:rsidP="004953A7">
      <w:pPr>
        <w:pStyle w:val="Odstavekseznama"/>
        <w:numPr>
          <w:ilvl w:val="0"/>
          <w:numId w:val="3"/>
        </w:numPr>
        <w:rPr>
          <w:rFonts w:ascii="Arial" w:hAnsi="Arial" w:cs="Arial"/>
          <w:bCs/>
          <w:color w:val="000000"/>
          <w:sz w:val="20"/>
          <w:szCs w:val="20"/>
        </w:rPr>
      </w:pPr>
      <w:r>
        <w:rPr>
          <w:rFonts w:ascii="Arial" w:hAnsi="Arial" w:cs="Arial"/>
          <w:bCs/>
          <w:color w:val="000000"/>
          <w:sz w:val="20"/>
          <w:szCs w:val="20"/>
        </w:rPr>
        <w:t xml:space="preserve">če cena zdravila presega NPV, zapis pa je brez oznake; </w:t>
      </w:r>
    </w:p>
    <w:p w14:paraId="7E40F750" w14:textId="77777777" w:rsidR="00164608" w:rsidRDefault="00164608" w:rsidP="004953A7">
      <w:pPr>
        <w:pStyle w:val="Odstavekseznama"/>
        <w:numPr>
          <w:ilvl w:val="0"/>
          <w:numId w:val="3"/>
        </w:numPr>
        <w:rPr>
          <w:rFonts w:ascii="Arial" w:hAnsi="Arial" w:cs="Arial"/>
          <w:bCs/>
          <w:color w:val="000000"/>
          <w:sz w:val="20"/>
          <w:szCs w:val="20"/>
        </w:rPr>
      </w:pPr>
      <w:r>
        <w:rPr>
          <w:rFonts w:ascii="Arial" w:hAnsi="Arial" w:cs="Arial"/>
          <w:bCs/>
          <w:color w:val="000000"/>
          <w:sz w:val="20"/>
          <w:szCs w:val="20"/>
        </w:rPr>
        <w:t>če zdravilo nima določene NPV, se ne sme uporabiti oznak 2, 3, 4 in 5;</w:t>
      </w:r>
    </w:p>
    <w:p w14:paraId="1D5CA1F0" w14:textId="77777777" w:rsidR="00164608" w:rsidRDefault="00164608" w:rsidP="004953A7">
      <w:pPr>
        <w:pStyle w:val="Odstavekseznama"/>
        <w:numPr>
          <w:ilvl w:val="0"/>
          <w:numId w:val="3"/>
        </w:numPr>
        <w:rPr>
          <w:rFonts w:ascii="Arial" w:hAnsi="Arial" w:cs="Arial"/>
          <w:bCs/>
          <w:color w:val="000000"/>
          <w:sz w:val="20"/>
          <w:szCs w:val="20"/>
        </w:rPr>
      </w:pPr>
      <w:r>
        <w:rPr>
          <w:rFonts w:ascii="Arial" w:hAnsi="Arial" w:cs="Arial"/>
          <w:bCs/>
          <w:color w:val="000000"/>
          <w:sz w:val="20"/>
          <w:szCs w:val="20"/>
        </w:rPr>
        <w:t>če je cena zdravila v okviru NPV, se ne sme uporabiti oznak 2, 3, 4 in 5;</w:t>
      </w:r>
    </w:p>
    <w:p w14:paraId="05BD40FE" w14:textId="77777777" w:rsidR="00164608" w:rsidRDefault="00164608" w:rsidP="004953A7">
      <w:pPr>
        <w:pStyle w:val="Odstavekseznama"/>
        <w:numPr>
          <w:ilvl w:val="0"/>
          <w:numId w:val="3"/>
        </w:numPr>
        <w:rPr>
          <w:rFonts w:ascii="Arial" w:hAnsi="Arial" w:cs="Arial"/>
          <w:bCs/>
          <w:color w:val="000000"/>
          <w:sz w:val="20"/>
          <w:szCs w:val="20"/>
        </w:rPr>
      </w:pPr>
      <w:r>
        <w:rPr>
          <w:rFonts w:ascii="Arial" w:hAnsi="Arial" w:cs="Arial"/>
          <w:bCs/>
          <w:color w:val="000000"/>
          <w:sz w:val="20"/>
          <w:szCs w:val="20"/>
        </w:rPr>
        <w:t>če je zdravilo na seznamu TSZ in je vpisana oznaka 2;</w:t>
      </w:r>
    </w:p>
    <w:p w14:paraId="48730AB8" w14:textId="77777777" w:rsidR="00164608" w:rsidRDefault="00164608" w:rsidP="004953A7">
      <w:pPr>
        <w:pStyle w:val="Odstavekseznama"/>
        <w:numPr>
          <w:ilvl w:val="0"/>
          <w:numId w:val="3"/>
        </w:numPr>
        <w:rPr>
          <w:rFonts w:ascii="Arial" w:hAnsi="Arial" w:cs="Arial"/>
          <w:bCs/>
          <w:color w:val="000000"/>
          <w:sz w:val="20"/>
          <w:szCs w:val="20"/>
        </w:rPr>
      </w:pPr>
      <w:r>
        <w:rPr>
          <w:rFonts w:ascii="Arial" w:hAnsi="Arial" w:cs="Arial"/>
          <w:bCs/>
          <w:color w:val="000000"/>
          <w:sz w:val="20"/>
          <w:szCs w:val="20"/>
        </w:rPr>
        <w:t>če je zdravilo na seznamu TSZ in nima šifre vrsta seznama 4 ali 5, vpisana pa je oznaka 4 za mala pakiranja;</w:t>
      </w:r>
    </w:p>
    <w:p w14:paraId="006F0266" w14:textId="77777777" w:rsidR="00164608" w:rsidRDefault="00164608" w:rsidP="004953A7">
      <w:pPr>
        <w:pStyle w:val="Odstavekseznama"/>
        <w:numPr>
          <w:ilvl w:val="0"/>
          <w:numId w:val="3"/>
        </w:numPr>
        <w:rPr>
          <w:rFonts w:ascii="Arial" w:hAnsi="Arial" w:cs="Arial"/>
          <w:bCs/>
          <w:color w:val="000000"/>
          <w:sz w:val="20"/>
          <w:szCs w:val="20"/>
        </w:rPr>
      </w:pPr>
      <w:r>
        <w:rPr>
          <w:rFonts w:ascii="Arial" w:hAnsi="Arial" w:cs="Arial"/>
          <w:bCs/>
          <w:color w:val="000000"/>
          <w:sz w:val="20"/>
          <w:szCs w:val="20"/>
        </w:rPr>
        <w:t>če je poteklo 14 dnevno prehodno obdobje, vpisana pa je oznaka 5;</w:t>
      </w:r>
    </w:p>
    <w:p w14:paraId="3DBBB675" w14:textId="77777777" w:rsidR="00164608" w:rsidRDefault="00164608" w:rsidP="004953A7">
      <w:pPr>
        <w:pStyle w:val="Odstavekseznama"/>
        <w:numPr>
          <w:ilvl w:val="0"/>
          <w:numId w:val="3"/>
        </w:numPr>
        <w:rPr>
          <w:rFonts w:ascii="Arial" w:hAnsi="Arial" w:cs="Arial"/>
          <w:bCs/>
          <w:color w:val="000000"/>
          <w:sz w:val="20"/>
          <w:szCs w:val="20"/>
        </w:rPr>
      </w:pPr>
      <w:r>
        <w:rPr>
          <w:rFonts w:ascii="Arial" w:hAnsi="Arial" w:cs="Arial"/>
          <w:bCs/>
          <w:color w:val="000000"/>
          <w:sz w:val="20"/>
          <w:szCs w:val="20"/>
        </w:rPr>
        <w:t>če je datum nabave zdravila večji ali enak datumu veljavnosti NPV, vpisana pa je oznaka 5;</w:t>
      </w:r>
    </w:p>
    <w:p w14:paraId="65537135" w14:textId="77777777" w:rsidR="00164608" w:rsidRDefault="00164608" w:rsidP="004953A7">
      <w:pPr>
        <w:pStyle w:val="Odstavekseznama"/>
        <w:numPr>
          <w:ilvl w:val="0"/>
          <w:numId w:val="3"/>
        </w:numPr>
        <w:rPr>
          <w:rFonts w:ascii="Arial" w:hAnsi="Arial" w:cs="Arial"/>
          <w:bCs/>
          <w:color w:val="000000"/>
          <w:sz w:val="20"/>
          <w:szCs w:val="20"/>
        </w:rPr>
      </w:pPr>
      <w:r>
        <w:rPr>
          <w:rFonts w:ascii="Arial" w:hAnsi="Arial" w:cs="Arial"/>
          <w:bCs/>
          <w:color w:val="000000"/>
          <w:sz w:val="20"/>
          <w:szCs w:val="20"/>
        </w:rPr>
        <w:t>če nabavna cena presega predhodni NPV, vpisana pa je oznaka 5;</w:t>
      </w:r>
    </w:p>
    <w:p w14:paraId="4D2AE73A" w14:textId="77777777" w:rsidR="00A26831" w:rsidRDefault="00164608" w:rsidP="004953A7">
      <w:pPr>
        <w:pStyle w:val="Odstavekseznama"/>
        <w:numPr>
          <w:ilvl w:val="0"/>
          <w:numId w:val="3"/>
        </w:numPr>
        <w:rPr>
          <w:rFonts w:ascii="Arial" w:hAnsi="Arial" w:cs="Arial"/>
          <w:bCs/>
          <w:color w:val="000000"/>
          <w:sz w:val="20"/>
          <w:szCs w:val="20"/>
        </w:rPr>
      </w:pPr>
      <w:r>
        <w:rPr>
          <w:rFonts w:ascii="Arial" w:hAnsi="Arial" w:cs="Arial"/>
          <w:bCs/>
          <w:color w:val="000000"/>
          <w:sz w:val="20"/>
          <w:szCs w:val="20"/>
        </w:rPr>
        <w:t>če zdravilo v preteklem obdobju ni imelo določene NPV, vpisana pa je oznaka 5.</w:t>
      </w:r>
    </w:p>
    <w:p w14:paraId="01F58845" w14:textId="77777777" w:rsidR="00A26831" w:rsidRDefault="00A26831">
      <w:pPr>
        <w:rPr>
          <w:rFonts w:ascii="Arial" w:hAnsi="Arial" w:cs="Arial"/>
          <w:bCs/>
          <w:color w:val="000000"/>
          <w:sz w:val="20"/>
          <w:szCs w:val="20"/>
        </w:rPr>
      </w:pP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7A05F016" w14:textId="77777777" w:rsidTr="00031707">
        <w:trPr>
          <w:cantSplit/>
          <w:trHeight w:val="20"/>
          <w:tblHeader/>
        </w:trPr>
        <w:tc>
          <w:tcPr>
            <w:tcW w:w="4096" w:type="dxa"/>
            <w:shd w:val="clear" w:color="auto" w:fill="CCFFCC"/>
            <w:vAlign w:val="center"/>
            <w:hideMark/>
          </w:tcPr>
          <w:p w14:paraId="43797DA2"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26D57D08"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672A69D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612AE69F"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45DE3E39"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63B43B58" w14:textId="77777777" w:rsidTr="00164608">
        <w:trPr>
          <w:cantSplit/>
          <w:trHeight w:val="20"/>
        </w:trPr>
        <w:tc>
          <w:tcPr>
            <w:tcW w:w="4096" w:type="dxa"/>
            <w:shd w:val="clear" w:color="auto" w:fill="auto"/>
            <w:hideMark/>
          </w:tcPr>
          <w:p w14:paraId="50D884F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Oznaka razloga izdaje nad NPV Preverjamo upravičenost uporabe podatka Razlog izdaje nad NPV Napaka: zdravilo nima določene veljavne NPV, naveden je Razlog izdaje nad NPV 2, 3, 4 ali 5.</w:t>
            </w:r>
          </w:p>
        </w:tc>
        <w:tc>
          <w:tcPr>
            <w:tcW w:w="850" w:type="dxa"/>
            <w:shd w:val="clear" w:color="auto" w:fill="auto"/>
            <w:hideMark/>
          </w:tcPr>
          <w:p w14:paraId="1D71ACB5"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AORZ071</w:t>
            </w:r>
          </w:p>
        </w:tc>
        <w:tc>
          <w:tcPr>
            <w:tcW w:w="2694" w:type="dxa"/>
            <w:shd w:val="clear" w:color="auto" w:fill="auto"/>
            <w:hideMark/>
          </w:tcPr>
          <w:p w14:paraId="2CFB5F57"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Zdravilo nima določene veljavne NPV.</w:t>
            </w:r>
          </w:p>
        </w:tc>
        <w:tc>
          <w:tcPr>
            <w:tcW w:w="1842" w:type="dxa"/>
            <w:shd w:val="clear" w:color="auto" w:fill="auto"/>
            <w:hideMark/>
          </w:tcPr>
          <w:p w14:paraId="4285604D"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Izbrišite oznako za Razlog izdaje nad NPV.</w:t>
            </w:r>
          </w:p>
        </w:tc>
        <w:tc>
          <w:tcPr>
            <w:tcW w:w="993" w:type="dxa"/>
            <w:shd w:val="clear" w:color="auto" w:fill="auto"/>
            <w:hideMark/>
          </w:tcPr>
          <w:p w14:paraId="11CC3FB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7040C6B2" w14:textId="77777777" w:rsidTr="00164608">
        <w:trPr>
          <w:cantSplit/>
          <w:trHeight w:val="20"/>
        </w:trPr>
        <w:tc>
          <w:tcPr>
            <w:tcW w:w="4096" w:type="dxa"/>
            <w:shd w:val="clear" w:color="auto" w:fill="auto"/>
            <w:hideMark/>
          </w:tcPr>
          <w:p w14:paraId="14559B34"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Oznaka razloga izdaje nad NPV Preverjamo upravičenost uporabe podatka Razlog izdaje nad NPV Napaka: nabavna cena zdravila &lt;= NPV, naveden je Razlog izdaje nad NPV 2, 3, 4 ali 5.</w:t>
            </w:r>
          </w:p>
        </w:tc>
        <w:tc>
          <w:tcPr>
            <w:tcW w:w="850" w:type="dxa"/>
            <w:shd w:val="clear" w:color="auto" w:fill="auto"/>
            <w:hideMark/>
          </w:tcPr>
          <w:p w14:paraId="332FD383"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AORZ072</w:t>
            </w:r>
          </w:p>
        </w:tc>
        <w:tc>
          <w:tcPr>
            <w:tcW w:w="2694" w:type="dxa"/>
            <w:shd w:val="clear" w:color="auto" w:fill="auto"/>
            <w:hideMark/>
          </w:tcPr>
          <w:p w14:paraId="4CD21637"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Nabavna cena zdravila je v okviru NPV.</w:t>
            </w:r>
          </w:p>
        </w:tc>
        <w:tc>
          <w:tcPr>
            <w:tcW w:w="1842" w:type="dxa"/>
            <w:shd w:val="clear" w:color="auto" w:fill="auto"/>
            <w:hideMark/>
          </w:tcPr>
          <w:p w14:paraId="32AB1CB7"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Izbrišite oznako za Razlog izdaje nad NPV.</w:t>
            </w:r>
          </w:p>
        </w:tc>
        <w:tc>
          <w:tcPr>
            <w:tcW w:w="993" w:type="dxa"/>
            <w:shd w:val="clear" w:color="auto" w:fill="auto"/>
            <w:hideMark/>
          </w:tcPr>
          <w:p w14:paraId="69795F1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6D122577" w14:textId="77777777" w:rsidTr="00164608">
        <w:trPr>
          <w:cantSplit/>
          <w:trHeight w:val="20"/>
        </w:trPr>
        <w:tc>
          <w:tcPr>
            <w:tcW w:w="4096" w:type="dxa"/>
            <w:shd w:val="clear" w:color="auto" w:fill="auto"/>
            <w:hideMark/>
          </w:tcPr>
          <w:p w14:paraId="00138B5C"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Oznaka razloga izdaje nad NPV Preverjamo upravičenost nenavajanja podatka Razlog izdaje nad NPV Napaka: zdravilo ima veljavno NPV, nabavna cena zdravila &gt; NPV, ni navedenega podatka Razlog izdaje nad NPV.</w:t>
            </w:r>
          </w:p>
        </w:tc>
        <w:tc>
          <w:tcPr>
            <w:tcW w:w="850" w:type="dxa"/>
            <w:shd w:val="clear" w:color="auto" w:fill="auto"/>
            <w:hideMark/>
          </w:tcPr>
          <w:p w14:paraId="08D60318"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AORZ073</w:t>
            </w:r>
          </w:p>
        </w:tc>
        <w:tc>
          <w:tcPr>
            <w:tcW w:w="2694" w:type="dxa"/>
            <w:shd w:val="clear" w:color="auto" w:fill="auto"/>
            <w:hideMark/>
          </w:tcPr>
          <w:p w14:paraId="15416BD1"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Zdravilo ima veljavno NPV, nabavna cena zdravila presega NPV.</w:t>
            </w:r>
          </w:p>
        </w:tc>
        <w:tc>
          <w:tcPr>
            <w:tcW w:w="1842" w:type="dxa"/>
            <w:shd w:val="clear" w:color="auto" w:fill="auto"/>
            <w:hideMark/>
          </w:tcPr>
          <w:p w14:paraId="09D1E59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Vpišite oznako za Razlog izdaje nad NPV.</w:t>
            </w:r>
          </w:p>
        </w:tc>
        <w:tc>
          <w:tcPr>
            <w:tcW w:w="993" w:type="dxa"/>
            <w:shd w:val="clear" w:color="auto" w:fill="auto"/>
            <w:hideMark/>
          </w:tcPr>
          <w:p w14:paraId="5462CAFD"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184A7E44" w14:textId="77777777" w:rsidTr="00164608">
        <w:trPr>
          <w:cantSplit/>
          <w:trHeight w:val="20"/>
        </w:trPr>
        <w:tc>
          <w:tcPr>
            <w:tcW w:w="4096" w:type="dxa"/>
            <w:shd w:val="clear" w:color="auto" w:fill="auto"/>
            <w:hideMark/>
          </w:tcPr>
          <w:p w14:paraId="6C3440E3"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lastRenderedPageBreak/>
              <w:t>Kontrola na podatek: Oznaka razloga izdaje nad NPV Preverjamo upravičenost uporabe Razlog izdaje nad NPV je 2 Napaka: vrsta seznama je 2, 3, 4 ali 5.</w:t>
            </w:r>
          </w:p>
        </w:tc>
        <w:tc>
          <w:tcPr>
            <w:tcW w:w="850" w:type="dxa"/>
            <w:shd w:val="clear" w:color="auto" w:fill="auto"/>
            <w:hideMark/>
          </w:tcPr>
          <w:p w14:paraId="2BAA2BA5"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AORZ074</w:t>
            </w:r>
          </w:p>
        </w:tc>
        <w:tc>
          <w:tcPr>
            <w:tcW w:w="2694" w:type="dxa"/>
            <w:shd w:val="clear" w:color="auto" w:fill="auto"/>
            <w:hideMark/>
          </w:tcPr>
          <w:p w14:paraId="3A59111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Zdravilo je (tudi) na seznamu TSZ.</w:t>
            </w:r>
          </w:p>
        </w:tc>
        <w:tc>
          <w:tcPr>
            <w:tcW w:w="1842" w:type="dxa"/>
            <w:shd w:val="clear" w:color="auto" w:fill="auto"/>
            <w:hideMark/>
          </w:tcPr>
          <w:p w14:paraId="05F06E87"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oznako za Razlog izdaje nad NPV.</w:t>
            </w:r>
          </w:p>
        </w:tc>
        <w:tc>
          <w:tcPr>
            <w:tcW w:w="993" w:type="dxa"/>
            <w:shd w:val="clear" w:color="auto" w:fill="auto"/>
            <w:hideMark/>
          </w:tcPr>
          <w:p w14:paraId="73CCF11B"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6BB90281" w14:textId="77777777" w:rsidTr="00164608">
        <w:trPr>
          <w:cantSplit/>
          <w:trHeight w:val="20"/>
        </w:trPr>
        <w:tc>
          <w:tcPr>
            <w:tcW w:w="4096" w:type="dxa"/>
            <w:shd w:val="clear" w:color="auto" w:fill="auto"/>
            <w:hideMark/>
          </w:tcPr>
          <w:p w14:paraId="7CDAA814"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Oznaka razloga izdaje nad NPV Preverjamo upravičenost uporabe Razlog izdaje nad NPV je 4 Napaka: vrsta seznama je 2 ali 3.</w:t>
            </w:r>
          </w:p>
        </w:tc>
        <w:tc>
          <w:tcPr>
            <w:tcW w:w="850" w:type="dxa"/>
            <w:shd w:val="clear" w:color="auto" w:fill="auto"/>
            <w:hideMark/>
          </w:tcPr>
          <w:p w14:paraId="6B6EFC0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AORZ075</w:t>
            </w:r>
          </w:p>
        </w:tc>
        <w:tc>
          <w:tcPr>
            <w:tcW w:w="2694" w:type="dxa"/>
            <w:shd w:val="clear" w:color="auto" w:fill="auto"/>
            <w:hideMark/>
          </w:tcPr>
          <w:p w14:paraId="1BC68C34"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Zdravilo je (tudi) na seznamu TSZ in nima oznake za mala pakiranja.</w:t>
            </w:r>
          </w:p>
        </w:tc>
        <w:tc>
          <w:tcPr>
            <w:tcW w:w="1842" w:type="dxa"/>
            <w:shd w:val="clear" w:color="auto" w:fill="auto"/>
            <w:hideMark/>
          </w:tcPr>
          <w:p w14:paraId="2AFD78A4"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oznako za Razlog izdaje nad NPV.</w:t>
            </w:r>
          </w:p>
        </w:tc>
        <w:tc>
          <w:tcPr>
            <w:tcW w:w="993" w:type="dxa"/>
            <w:shd w:val="clear" w:color="auto" w:fill="auto"/>
            <w:hideMark/>
          </w:tcPr>
          <w:p w14:paraId="5909E59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7AE88FDC" w14:textId="77777777" w:rsidTr="00164608">
        <w:trPr>
          <w:cantSplit/>
          <w:trHeight w:val="20"/>
        </w:trPr>
        <w:tc>
          <w:tcPr>
            <w:tcW w:w="4096" w:type="dxa"/>
            <w:shd w:val="clear" w:color="auto" w:fill="auto"/>
            <w:hideMark/>
          </w:tcPr>
          <w:p w14:paraId="33A2015B"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Oznaka razloga izdaje nad NPV Preverjamo upravičenost uporabe Razlog izdaje nad NPV je 5 Napaka: datum izdaje je večjo od datuma veljavnosti NPV + 14.</w:t>
            </w:r>
          </w:p>
        </w:tc>
        <w:tc>
          <w:tcPr>
            <w:tcW w:w="850" w:type="dxa"/>
            <w:shd w:val="clear" w:color="auto" w:fill="auto"/>
            <w:hideMark/>
          </w:tcPr>
          <w:p w14:paraId="691AC883"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AORZ076</w:t>
            </w:r>
          </w:p>
        </w:tc>
        <w:tc>
          <w:tcPr>
            <w:tcW w:w="2694" w:type="dxa"/>
            <w:shd w:val="clear" w:color="auto" w:fill="auto"/>
            <w:hideMark/>
          </w:tcPr>
          <w:p w14:paraId="438B3C3B"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14 dnevno prehodno obdobje je preteklo.</w:t>
            </w:r>
          </w:p>
        </w:tc>
        <w:tc>
          <w:tcPr>
            <w:tcW w:w="1842" w:type="dxa"/>
            <w:shd w:val="clear" w:color="auto" w:fill="auto"/>
            <w:hideMark/>
          </w:tcPr>
          <w:p w14:paraId="4F9279D3"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oznako za Razlog izdaje nad NPV.</w:t>
            </w:r>
          </w:p>
        </w:tc>
        <w:tc>
          <w:tcPr>
            <w:tcW w:w="993" w:type="dxa"/>
            <w:shd w:val="clear" w:color="auto" w:fill="auto"/>
            <w:hideMark/>
          </w:tcPr>
          <w:p w14:paraId="41587E0D"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46C5017C" w14:textId="77777777" w:rsidTr="00164608">
        <w:trPr>
          <w:cantSplit/>
          <w:trHeight w:val="20"/>
        </w:trPr>
        <w:tc>
          <w:tcPr>
            <w:tcW w:w="4096" w:type="dxa"/>
            <w:shd w:val="clear" w:color="auto" w:fill="auto"/>
            <w:hideMark/>
          </w:tcPr>
          <w:p w14:paraId="46E3F4A4"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Oznaka razloga izdaje nad NPV Preverjamo upravičenost uporabe Razlog izdaje nad NPV je 5 Napaka: datum nabave zdravila &gt;= datuma pričetka veljavnosti NPV</w:t>
            </w:r>
          </w:p>
        </w:tc>
        <w:tc>
          <w:tcPr>
            <w:tcW w:w="850" w:type="dxa"/>
            <w:shd w:val="clear" w:color="auto" w:fill="auto"/>
            <w:hideMark/>
          </w:tcPr>
          <w:p w14:paraId="322D0C0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AORZ077</w:t>
            </w:r>
          </w:p>
        </w:tc>
        <w:tc>
          <w:tcPr>
            <w:tcW w:w="2694" w:type="dxa"/>
            <w:shd w:val="clear" w:color="auto" w:fill="auto"/>
            <w:hideMark/>
          </w:tcPr>
          <w:p w14:paraId="053310DC"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Datum nabave zdravila je večji oz. enak datumu pričetka veljave NPV.</w:t>
            </w:r>
          </w:p>
        </w:tc>
        <w:tc>
          <w:tcPr>
            <w:tcW w:w="1842" w:type="dxa"/>
            <w:shd w:val="clear" w:color="auto" w:fill="auto"/>
            <w:hideMark/>
          </w:tcPr>
          <w:p w14:paraId="131A70C3"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oznako za Razlog izdaje nad NPV.</w:t>
            </w:r>
          </w:p>
        </w:tc>
        <w:tc>
          <w:tcPr>
            <w:tcW w:w="993" w:type="dxa"/>
            <w:shd w:val="clear" w:color="auto" w:fill="auto"/>
            <w:hideMark/>
          </w:tcPr>
          <w:p w14:paraId="78649C1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4F253B30" w14:textId="77777777" w:rsidTr="00164608">
        <w:trPr>
          <w:cantSplit/>
          <w:trHeight w:val="20"/>
        </w:trPr>
        <w:tc>
          <w:tcPr>
            <w:tcW w:w="4096" w:type="dxa"/>
            <w:shd w:val="clear" w:color="auto" w:fill="auto"/>
            <w:hideMark/>
          </w:tcPr>
          <w:p w14:paraId="0ED6D7E1"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Oznaka razloga izdaje nad NPV Preverjamo upravičenost uporabe Razlog izdaje nad NPV je 5 Napaka: zdravilo v zadnjem preteklem obdobju (datum konca NPV predhodnega obdobja = datum pričetka veljavnosti NPV - 1) ni imelo določene NPV.</w:t>
            </w:r>
          </w:p>
        </w:tc>
        <w:tc>
          <w:tcPr>
            <w:tcW w:w="850" w:type="dxa"/>
            <w:shd w:val="clear" w:color="auto" w:fill="auto"/>
            <w:hideMark/>
          </w:tcPr>
          <w:p w14:paraId="63248071"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AORZ078</w:t>
            </w:r>
          </w:p>
        </w:tc>
        <w:tc>
          <w:tcPr>
            <w:tcW w:w="2694" w:type="dxa"/>
            <w:shd w:val="clear" w:color="auto" w:fill="auto"/>
            <w:hideMark/>
          </w:tcPr>
          <w:p w14:paraId="0A60679D"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Zdravilo v zadnjem preteklem obdobju ni imelo določene NPV.</w:t>
            </w:r>
          </w:p>
        </w:tc>
        <w:tc>
          <w:tcPr>
            <w:tcW w:w="1842" w:type="dxa"/>
            <w:shd w:val="clear" w:color="auto" w:fill="auto"/>
            <w:hideMark/>
          </w:tcPr>
          <w:p w14:paraId="2F73AF7A"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oznako za Razlog izdaje nad NPV.</w:t>
            </w:r>
          </w:p>
        </w:tc>
        <w:tc>
          <w:tcPr>
            <w:tcW w:w="993" w:type="dxa"/>
            <w:shd w:val="clear" w:color="auto" w:fill="auto"/>
            <w:hideMark/>
          </w:tcPr>
          <w:p w14:paraId="041FB311"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693AC6EC" w14:textId="77777777" w:rsidTr="00164608">
        <w:trPr>
          <w:cantSplit/>
          <w:trHeight w:val="20"/>
        </w:trPr>
        <w:tc>
          <w:tcPr>
            <w:tcW w:w="4096" w:type="dxa"/>
            <w:shd w:val="clear" w:color="auto" w:fill="auto"/>
            <w:hideMark/>
          </w:tcPr>
          <w:p w14:paraId="625C7A2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Oznaka razloga izdaje nad NPV Preverjamo upravičenost uporabe Razlog izdaje nad NPV je 5 Napaka: nabavna cena zdravila presega NPV predhodnega obdobja</w:t>
            </w:r>
          </w:p>
        </w:tc>
        <w:tc>
          <w:tcPr>
            <w:tcW w:w="850" w:type="dxa"/>
            <w:shd w:val="clear" w:color="auto" w:fill="auto"/>
            <w:hideMark/>
          </w:tcPr>
          <w:p w14:paraId="10C607BA"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AORZ079</w:t>
            </w:r>
          </w:p>
        </w:tc>
        <w:tc>
          <w:tcPr>
            <w:tcW w:w="2694" w:type="dxa"/>
            <w:shd w:val="clear" w:color="auto" w:fill="auto"/>
            <w:hideMark/>
          </w:tcPr>
          <w:p w14:paraId="182325D7"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Nabavna cena zdravila presega predhodno NPV.</w:t>
            </w:r>
          </w:p>
        </w:tc>
        <w:tc>
          <w:tcPr>
            <w:tcW w:w="1842" w:type="dxa"/>
            <w:shd w:val="clear" w:color="auto" w:fill="auto"/>
            <w:hideMark/>
          </w:tcPr>
          <w:p w14:paraId="176F7696"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oznako za Razlog izdaje nad NPV.</w:t>
            </w:r>
          </w:p>
        </w:tc>
        <w:tc>
          <w:tcPr>
            <w:tcW w:w="993" w:type="dxa"/>
            <w:shd w:val="clear" w:color="auto" w:fill="auto"/>
            <w:hideMark/>
          </w:tcPr>
          <w:p w14:paraId="2A2504ED"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0EEE28E0" w14:textId="77777777" w:rsidR="00164608" w:rsidRPr="00CD4CB3" w:rsidRDefault="00164608" w:rsidP="00164608">
      <w:pPr>
        <w:rPr>
          <w:rFonts w:ascii="Arial" w:hAnsi="Arial" w:cs="Arial"/>
          <w:bCs/>
          <w:color w:val="000000"/>
          <w:sz w:val="16"/>
          <w:szCs w:val="16"/>
        </w:rPr>
      </w:pPr>
    </w:p>
    <w:p w14:paraId="61A2C462" w14:textId="77777777" w:rsidR="00164608" w:rsidRPr="00B85CA7" w:rsidRDefault="00164608" w:rsidP="000B2D0B">
      <w:pPr>
        <w:pStyle w:val="Naslov3"/>
      </w:pPr>
      <w:bookmarkStart w:id="146" w:name="_Toc430688742"/>
      <w:bookmarkStart w:id="147" w:name="_Toc231883585"/>
      <w:r w:rsidRPr="00B85CA7">
        <w:t>Cena pakiranja (cena zdravila)</w:t>
      </w:r>
      <w:bookmarkEnd w:id="146"/>
      <w:bookmarkEnd w:id="147"/>
    </w:p>
    <w:p w14:paraId="3C54C77B" w14:textId="77777777" w:rsidR="00164608" w:rsidRDefault="00164608" w:rsidP="0005014E">
      <w:pPr>
        <w:spacing w:after="120"/>
        <w:rPr>
          <w:rFonts w:ascii="Arial" w:hAnsi="Arial" w:cs="Arial"/>
          <w:bCs/>
          <w:color w:val="000000"/>
          <w:sz w:val="20"/>
          <w:szCs w:val="20"/>
        </w:rPr>
      </w:pPr>
      <w:r>
        <w:rPr>
          <w:rFonts w:ascii="Arial" w:hAnsi="Arial" w:cs="Arial"/>
          <w:bCs/>
          <w:color w:val="000000"/>
          <w:sz w:val="20"/>
          <w:szCs w:val="20"/>
        </w:rPr>
        <w:t>C</w:t>
      </w:r>
      <w:r w:rsidRPr="00A51B4C">
        <w:rPr>
          <w:rFonts w:ascii="Arial" w:hAnsi="Arial" w:cs="Arial"/>
          <w:bCs/>
          <w:color w:val="000000"/>
          <w:sz w:val="20"/>
          <w:szCs w:val="20"/>
        </w:rPr>
        <w:t>ena pakiranja, ki jo lekarna pošlje v on-line sistem, ne sme biti višja kot cena za obračun v CBZ na datum nabave zdravila</w:t>
      </w:r>
      <w:r>
        <w:rPr>
          <w:rFonts w:ascii="Arial" w:hAnsi="Arial" w:cs="Arial"/>
          <w:bCs/>
          <w:color w:val="000000"/>
          <w:sz w:val="20"/>
          <w:szCs w:val="20"/>
        </w:rPr>
        <w:t xml:space="preserve"> (točka </w:t>
      </w:r>
      <w:r w:rsidRPr="00A51B4C">
        <w:rPr>
          <w:rFonts w:ascii="Arial" w:hAnsi="Arial" w:cs="Arial"/>
          <w:bCs/>
          <w:i/>
          <w:color w:val="000000"/>
          <w:sz w:val="20"/>
          <w:szCs w:val="20"/>
        </w:rPr>
        <w:t>2.8 Nabavna cena zdravila</w:t>
      </w:r>
      <w:r>
        <w:rPr>
          <w:rFonts w:ascii="Arial" w:hAnsi="Arial" w:cs="Arial"/>
          <w:bCs/>
          <w:color w:val="000000"/>
          <w:sz w:val="20"/>
          <w:szCs w:val="20"/>
        </w:rPr>
        <w:t>)</w:t>
      </w:r>
      <w:r w:rsidRPr="00A51B4C">
        <w:rPr>
          <w:rFonts w:ascii="Arial" w:hAnsi="Arial" w:cs="Arial"/>
          <w:bCs/>
          <w:color w:val="000000"/>
          <w:sz w:val="20"/>
          <w:szCs w:val="20"/>
        </w:rPr>
        <w:t>. Pri kontroli se upoštevajo vse cene za obračun, veljavne med datumom nabave zdravila-9 dni in datumom nabave zdravila; če je ena od teh cen enaka ali nižja od cene pakiranja, potem napake ni.</w:t>
      </w:r>
      <w:r>
        <w:rPr>
          <w:rFonts w:ascii="Arial" w:hAnsi="Arial" w:cs="Arial"/>
          <w:bCs/>
          <w:color w:val="000000"/>
          <w:sz w:val="20"/>
          <w:szCs w:val="20"/>
        </w:rPr>
        <w:t xml:space="preserve"> Kontrola cene je </w:t>
      </w:r>
      <w:r w:rsidR="008D166E">
        <w:rPr>
          <w:rFonts w:ascii="Arial" w:hAnsi="Arial" w:cs="Arial"/>
          <w:bCs/>
          <w:color w:val="000000"/>
          <w:sz w:val="20"/>
          <w:szCs w:val="20"/>
        </w:rPr>
        <w:t xml:space="preserve">od 27. 6. 2016 dalje zavrnitvena, </w:t>
      </w:r>
      <w:r w:rsidR="008D166E" w:rsidRPr="008D166E">
        <w:rPr>
          <w:rFonts w:ascii="Arial" w:hAnsi="Arial" w:cs="Arial"/>
          <w:bCs/>
          <w:color w:val="000000"/>
          <w:sz w:val="20"/>
          <w:szCs w:val="20"/>
        </w:rPr>
        <w:t>tudi za zdravila, izdana pred tem datumom.</w:t>
      </w:r>
      <w:r>
        <w:rPr>
          <w:rFonts w:ascii="Arial" w:hAnsi="Arial" w:cs="Arial"/>
          <w:bCs/>
          <w:color w:val="000000"/>
          <w:sz w:val="20"/>
          <w:szCs w:val="20"/>
        </w:rPr>
        <w:t>.</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4E96ECFA" w14:textId="77777777" w:rsidTr="00164608">
        <w:trPr>
          <w:cantSplit/>
          <w:trHeight w:val="20"/>
        </w:trPr>
        <w:tc>
          <w:tcPr>
            <w:tcW w:w="4096" w:type="dxa"/>
            <w:shd w:val="clear" w:color="auto" w:fill="CCFFCC"/>
            <w:vAlign w:val="center"/>
            <w:hideMark/>
          </w:tcPr>
          <w:p w14:paraId="1B759865"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096424F3"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61EA31FA"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708C2A65"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4C435815"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63A19D57" w14:textId="77777777" w:rsidTr="00164608">
        <w:trPr>
          <w:cantSplit/>
          <w:trHeight w:val="20"/>
        </w:trPr>
        <w:tc>
          <w:tcPr>
            <w:tcW w:w="4096" w:type="dxa"/>
            <w:shd w:val="clear" w:color="auto" w:fill="auto"/>
            <w:hideMark/>
          </w:tcPr>
          <w:p w14:paraId="5DF22737" w14:textId="17C797C9" w:rsidR="00164608"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Cena pakiranja Preverja se nabavna cena zdravila glede na Datum nabave zdravila (če datum ni vpisan, se vzame datum izdaje zdravila) in ceno za obračun v CBZ. Cena pakiranja mora biti enaka ali nižja od vsaj ene cene za obračun v CBZ, veljavne med datumom nabave zdravila-9 dni in datumom nabave zdravila. Če je višja, je napaka</w:t>
            </w:r>
            <w:r w:rsidR="00223269">
              <w:rPr>
                <w:rFonts w:ascii="Arial Narrow" w:hAnsi="Arial Narrow" w:cs="Calibri"/>
                <w:color w:val="000000"/>
                <w:sz w:val="18"/>
                <w:szCs w:val="18"/>
              </w:rPr>
              <w:t xml:space="preserve">. </w:t>
            </w:r>
          </w:p>
          <w:p w14:paraId="0F0E1A60" w14:textId="1D9F5C16" w:rsidR="00223269" w:rsidRPr="00023CC4" w:rsidRDefault="00223269" w:rsidP="00164608">
            <w:pPr>
              <w:rPr>
                <w:rFonts w:ascii="Arial Narrow" w:hAnsi="Arial Narrow" w:cs="Calibri"/>
                <w:color w:val="000000"/>
                <w:sz w:val="18"/>
                <w:szCs w:val="18"/>
              </w:rPr>
            </w:pPr>
            <w:r>
              <w:rPr>
                <w:rFonts w:ascii="Arial Narrow" w:hAnsi="Arial Narrow" w:cs="Calibri"/>
                <w:color w:val="000000"/>
                <w:sz w:val="18"/>
                <w:szCs w:val="18"/>
              </w:rPr>
              <w:t>Če med datumom nabave-9 dni in datumom nabave ni veljavne cene za obračun, se kot cena za obračun upošteva zadnja predhodna cena.</w:t>
            </w:r>
          </w:p>
        </w:tc>
        <w:tc>
          <w:tcPr>
            <w:tcW w:w="850" w:type="dxa"/>
            <w:shd w:val="clear" w:color="auto" w:fill="auto"/>
            <w:hideMark/>
          </w:tcPr>
          <w:p w14:paraId="2B168967" w14:textId="77777777" w:rsidR="00164608" w:rsidRPr="00023CC4" w:rsidRDefault="00164608" w:rsidP="008D166E">
            <w:pPr>
              <w:rPr>
                <w:rFonts w:ascii="Arial Narrow" w:hAnsi="Arial Narrow" w:cs="Calibri"/>
                <w:color w:val="000000"/>
                <w:sz w:val="18"/>
                <w:szCs w:val="18"/>
              </w:rPr>
            </w:pPr>
            <w:r w:rsidRPr="00023CC4">
              <w:rPr>
                <w:rFonts w:ascii="Arial Narrow" w:hAnsi="Arial Narrow" w:cs="Calibri"/>
                <w:color w:val="000000"/>
                <w:sz w:val="18"/>
                <w:szCs w:val="18"/>
              </w:rPr>
              <w:t>AOR</w:t>
            </w:r>
            <w:r w:rsidR="008D166E">
              <w:rPr>
                <w:rFonts w:ascii="Arial Narrow" w:hAnsi="Arial Narrow" w:cs="Calibri"/>
                <w:color w:val="000000"/>
                <w:sz w:val="18"/>
                <w:szCs w:val="18"/>
              </w:rPr>
              <w:t>Z</w:t>
            </w:r>
            <w:r w:rsidRPr="00023CC4">
              <w:rPr>
                <w:rFonts w:ascii="Arial Narrow" w:hAnsi="Arial Narrow" w:cs="Calibri"/>
                <w:color w:val="000000"/>
                <w:sz w:val="18"/>
                <w:szCs w:val="18"/>
              </w:rPr>
              <w:t>042</w:t>
            </w:r>
          </w:p>
        </w:tc>
        <w:tc>
          <w:tcPr>
            <w:tcW w:w="2694" w:type="dxa"/>
            <w:shd w:val="clear" w:color="auto" w:fill="auto"/>
            <w:hideMark/>
          </w:tcPr>
          <w:p w14:paraId="1AA1F48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Cena pakiranja je višja kot cena za obračun v CBZ.</w:t>
            </w:r>
          </w:p>
        </w:tc>
        <w:tc>
          <w:tcPr>
            <w:tcW w:w="1842" w:type="dxa"/>
            <w:shd w:val="clear" w:color="auto" w:fill="auto"/>
            <w:hideMark/>
          </w:tcPr>
          <w:p w14:paraId="522FD80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ceno pakiranja.</w:t>
            </w:r>
          </w:p>
        </w:tc>
        <w:tc>
          <w:tcPr>
            <w:tcW w:w="993" w:type="dxa"/>
            <w:shd w:val="clear" w:color="auto" w:fill="auto"/>
            <w:hideMark/>
          </w:tcPr>
          <w:p w14:paraId="107E9833" w14:textId="77777777" w:rsidR="00164608" w:rsidRPr="00023CC4" w:rsidRDefault="008D166E"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4A1DF104" w14:textId="77777777" w:rsidR="00164608" w:rsidRDefault="00164608" w:rsidP="00164608">
      <w:pPr>
        <w:rPr>
          <w:rFonts w:ascii="Arial" w:hAnsi="Arial" w:cs="Arial"/>
          <w:bCs/>
          <w:color w:val="000000"/>
          <w:sz w:val="16"/>
          <w:szCs w:val="16"/>
        </w:rPr>
      </w:pPr>
    </w:p>
    <w:p w14:paraId="387D4705" w14:textId="77777777" w:rsidR="00164608" w:rsidRPr="00B85CA7" w:rsidRDefault="00164608" w:rsidP="000B2D0B">
      <w:pPr>
        <w:pStyle w:val="Naslov3"/>
      </w:pPr>
      <w:bookmarkStart w:id="148" w:name="_Toc430688743"/>
      <w:bookmarkStart w:id="149" w:name="_Toc231883586"/>
      <w:r w:rsidRPr="00B85CA7">
        <w:t>Datum nabave zdravila</w:t>
      </w:r>
      <w:bookmarkEnd w:id="148"/>
      <w:bookmarkEnd w:id="149"/>
    </w:p>
    <w:p w14:paraId="391A579E" w14:textId="77777777" w:rsidR="00164608" w:rsidRDefault="00164608" w:rsidP="0005014E">
      <w:pPr>
        <w:spacing w:after="120"/>
        <w:rPr>
          <w:rFonts w:ascii="Arial" w:hAnsi="Arial" w:cs="Arial"/>
          <w:bCs/>
          <w:color w:val="000000"/>
          <w:sz w:val="20"/>
          <w:szCs w:val="20"/>
        </w:rPr>
      </w:pPr>
      <w:r w:rsidRPr="00A51B4C">
        <w:rPr>
          <w:rFonts w:ascii="Arial" w:hAnsi="Arial" w:cs="Arial"/>
          <w:bCs/>
          <w:color w:val="000000"/>
          <w:sz w:val="20"/>
          <w:szCs w:val="20"/>
        </w:rPr>
        <w:t>Datum nabave zdravila ne sme biti večji od datuma izdaje zdravila</w:t>
      </w:r>
      <w:r>
        <w:rPr>
          <w:rFonts w:ascii="Arial" w:hAnsi="Arial" w:cs="Arial"/>
          <w:bCs/>
          <w:color w:val="000000"/>
          <w:sz w:val="20"/>
          <w:szCs w:val="20"/>
        </w:rPr>
        <w:t>.</w:t>
      </w:r>
      <w:r w:rsidR="008D166E">
        <w:rPr>
          <w:rFonts w:ascii="Arial" w:hAnsi="Arial" w:cs="Arial"/>
          <w:bCs/>
          <w:color w:val="000000"/>
          <w:sz w:val="20"/>
          <w:szCs w:val="20"/>
        </w:rPr>
        <w:t xml:space="preserve"> Kontrola je od 27. 6. 2016 dalje zavrnitvena, </w:t>
      </w:r>
      <w:r w:rsidR="008D166E" w:rsidRPr="008D166E">
        <w:rPr>
          <w:rFonts w:ascii="Arial" w:hAnsi="Arial" w:cs="Arial"/>
          <w:bCs/>
          <w:color w:val="000000"/>
          <w:sz w:val="20"/>
          <w:szCs w:val="20"/>
        </w:rPr>
        <w:t>tudi za zdravila, izdana pred tem datumom</w:t>
      </w:r>
      <w:r w:rsidR="008D166E">
        <w:rPr>
          <w:rFonts w:ascii="Arial" w:hAnsi="Arial" w:cs="Arial"/>
          <w:bCs/>
          <w:color w:val="000000"/>
          <w:sz w:val="20"/>
          <w:szCs w:val="20"/>
        </w:rPr>
        <w:t>.</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345CC1C7" w14:textId="77777777" w:rsidTr="00164608">
        <w:trPr>
          <w:cantSplit/>
          <w:trHeight w:val="20"/>
        </w:trPr>
        <w:tc>
          <w:tcPr>
            <w:tcW w:w="4096" w:type="dxa"/>
            <w:shd w:val="clear" w:color="auto" w:fill="CCFFCC"/>
            <w:vAlign w:val="center"/>
            <w:hideMark/>
          </w:tcPr>
          <w:p w14:paraId="42A02935" w14:textId="77777777" w:rsidR="00164608" w:rsidRPr="00023CC4" w:rsidRDefault="00164608" w:rsidP="00164608">
            <w:pPr>
              <w:jc w:val="center"/>
              <w:rPr>
                <w:rFonts w:ascii="Arial Narrow" w:hAnsi="Arial Narrow" w:cs="Calibri"/>
                <w:color w:val="000000"/>
                <w:sz w:val="16"/>
                <w:szCs w:val="16"/>
              </w:rPr>
            </w:pPr>
            <w:bookmarkStart w:id="150" w:name="_Hlk108174356"/>
            <w:r w:rsidRPr="00023CC4">
              <w:rPr>
                <w:rFonts w:ascii="Arial Narrow" w:hAnsi="Arial Narrow" w:cs="Calibri"/>
                <w:color w:val="000000"/>
                <w:sz w:val="16"/>
                <w:szCs w:val="16"/>
              </w:rPr>
              <w:t>Kontrola</w:t>
            </w:r>
          </w:p>
        </w:tc>
        <w:tc>
          <w:tcPr>
            <w:tcW w:w="850" w:type="dxa"/>
            <w:shd w:val="clear" w:color="auto" w:fill="CCFFCC"/>
            <w:vAlign w:val="center"/>
            <w:hideMark/>
          </w:tcPr>
          <w:p w14:paraId="1559A3CF"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2AEDEF9A"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050DB1A7"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79650AD0"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22548A95" w14:textId="77777777" w:rsidTr="00164608">
        <w:trPr>
          <w:cantSplit/>
          <w:trHeight w:val="20"/>
        </w:trPr>
        <w:tc>
          <w:tcPr>
            <w:tcW w:w="4096" w:type="dxa"/>
            <w:shd w:val="clear" w:color="auto" w:fill="auto"/>
            <w:hideMark/>
          </w:tcPr>
          <w:p w14:paraId="6582BEA4"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Datum nabave zdravila Če je podatek izpolnjen, ne sme biti večji od datuma izdaje zdravila, sicer je napaka.</w:t>
            </w:r>
          </w:p>
        </w:tc>
        <w:tc>
          <w:tcPr>
            <w:tcW w:w="850" w:type="dxa"/>
            <w:shd w:val="clear" w:color="auto" w:fill="auto"/>
            <w:hideMark/>
          </w:tcPr>
          <w:p w14:paraId="63D88121" w14:textId="77777777" w:rsidR="00164608" w:rsidRPr="00023CC4" w:rsidRDefault="00164608" w:rsidP="008D166E">
            <w:pPr>
              <w:rPr>
                <w:rFonts w:ascii="Arial Narrow" w:hAnsi="Arial Narrow" w:cs="Calibri"/>
                <w:color w:val="000000"/>
                <w:sz w:val="18"/>
                <w:szCs w:val="18"/>
              </w:rPr>
            </w:pPr>
            <w:r w:rsidRPr="00023CC4">
              <w:rPr>
                <w:rFonts w:ascii="Arial Narrow" w:hAnsi="Arial Narrow" w:cs="Calibri"/>
                <w:color w:val="000000"/>
                <w:sz w:val="18"/>
                <w:szCs w:val="18"/>
              </w:rPr>
              <w:t>AOR</w:t>
            </w:r>
            <w:r w:rsidR="008D166E">
              <w:rPr>
                <w:rFonts w:ascii="Arial Narrow" w:hAnsi="Arial Narrow" w:cs="Calibri"/>
                <w:color w:val="000000"/>
                <w:sz w:val="18"/>
                <w:szCs w:val="18"/>
              </w:rPr>
              <w:t>Z</w:t>
            </w:r>
            <w:r w:rsidRPr="00023CC4">
              <w:rPr>
                <w:rFonts w:ascii="Arial Narrow" w:hAnsi="Arial Narrow" w:cs="Calibri"/>
                <w:color w:val="000000"/>
                <w:sz w:val="18"/>
                <w:szCs w:val="18"/>
              </w:rPr>
              <w:t>041</w:t>
            </w:r>
          </w:p>
        </w:tc>
        <w:tc>
          <w:tcPr>
            <w:tcW w:w="2694" w:type="dxa"/>
            <w:shd w:val="clear" w:color="auto" w:fill="auto"/>
            <w:hideMark/>
          </w:tcPr>
          <w:p w14:paraId="03DEA9E1"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Datum nabave zdravila je večji od datuma izdaje.</w:t>
            </w:r>
          </w:p>
        </w:tc>
        <w:tc>
          <w:tcPr>
            <w:tcW w:w="1842" w:type="dxa"/>
            <w:shd w:val="clear" w:color="auto" w:fill="auto"/>
            <w:hideMark/>
          </w:tcPr>
          <w:p w14:paraId="1027DCE1"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datum nabave zdravila.</w:t>
            </w:r>
          </w:p>
        </w:tc>
        <w:tc>
          <w:tcPr>
            <w:tcW w:w="993" w:type="dxa"/>
            <w:shd w:val="clear" w:color="auto" w:fill="auto"/>
            <w:hideMark/>
          </w:tcPr>
          <w:p w14:paraId="645169CB" w14:textId="77777777" w:rsidR="00164608" w:rsidRPr="00023CC4" w:rsidRDefault="008D166E"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8F12A9" w:rsidRPr="00023CC4" w14:paraId="0FCA8811" w14:textId="77777777" w:rsidTr="00164608">
        <w:trPr>
          <w:cantSplit/>
          <w:trHeight w:val="20"/>
        </w:trPr>
        <w:tc>
          <w:tcPr>
            <w:tcW w:w="4096" w:type="dxa"/>
            <w:shd w:val="clear" w:color="auto" w:fill="auto"/>
          </w:tcPr>
          <w:p w14:paraId="1F064636" w14:textId="0DD1F4C4" w:rsidR="008F12A9" w:rsidRPr="00023CC4" w:rsidRDefault="008F12A9" w:rsidP="00164608">
            <w:pPr>
              <w:rPr>
                <w:rFonts w:ascii="Arial Narrow" w:hAnsi="Arial Narrow" w:cs="Calibri"/>
                <w:color w:val="000000"/>
                <w:sz w:val="18"/>
                <w:szCs w:val="18"/>
              </w:rPr>
            </w:pPr>
            <w:r w:rsidRPr="00023CC4">
              <w:rPr>
                <w:rFonts w:ascii="Arial Narrow" w:hAnsi="Arial Narrow" w:cs="Calibri"/>
                <w:color w:val="000000"/>
                <w:sz w:val="18"/>
                <w:szCs w:val="18"/>
              </w:rPr>
              <w:t xml:space="preserve">Kontrola na podatek: Datum nabave zdravila Če je podatek izpolnjen, ne sme biti </w:t>
            </w:r>
            <w:r>
              <w:rPr>
                <w:rFonts w:ascii="Arial Narrow" w:hAnsi="Arial Narrow" w:cs="Calibri"/>
                <w:color w:val="000000"/>
                <w:sz w:val="18"/>
                <w:szCs w:val="18"/>
              </w:rPr>
              <w:t xml:space="preserve">manjši </w:t>
            </w:r>
            <w:r w:rsidRPr="00023CC4">
              <w:rPr>
                <w:rFonts w:ascii="Arial Narrow" w:hAnsi="Arial Narrow" w:cs="Calibri"/>
                <w:color w:val="000000"/>
                <w:sz w:val="18"/>
                <w:szCs w:val="18"/>
              </w:rPr>
              <w:t>od datuma izdaje zdravila</w:t>
            </w:r>
            <w:r>
              <w:rPr>
                <w:rFonts w:ascii="Arial Narrow" w:hAnsi="Arial Narrow" w:cs="Calibri"/>
                <w:color w:val="000000"/>
                <w:sz w:val="18"/>
                <w:szCs w:val="18"/>
              </w:rPr>
              <w:t>-1827 dni</w:t>
            </w:r>
            <w:r w:rsidRPr="00023CC4">
              <w:rPr>
                <w:rFonts w:ascii="Arial Narrow" w:hAnsi="Arial Narrow" w:cs="Calibri"/>
                <w:color w:val="000000"/>
                <w:sz w:val="18"/>
                <w:szCs w:val="18"/>
              </w:rPr>
              <w:t>, sicer je napaka.</w:t>
            </w:r>
          </w:p>
        </w:tc>
        <w:tc>
          <w:tcPr>
            <w:tcW w:w="850" w:type="dxa"/>
            <w:shd w:val="clear" w:color="auto" w:fill="auto"/>
          </w:tcPr>
          <w:p w14:paraId="4EC04B86" w14:textId="4F3C1924" w:rsidR="008F12A9" w:rsidRPr="00023CC4" w:rsidRDefault="00894A00" w:rsidP="008D166E">
            <w:pPr>
              <w:rPr>
                <w:rFonts w:ascii="Arial Narrow" w:hAnsi="Arial Narrow" w:cs="Calibri"/>
                <w:color w:val="000000"/>
                <w:sz w:val="18"/>
                <w:szCs w:val="18"/>
              </w:rPr>
            </w:pPr>
            <w:r w:rsidRPr="00894A00">
              <w:rPr>
                <w:rFonts w:ascii="Arial Narrow" w:hAnsi="Arial Narrow" w:cs="Calibri"/>
                <w:color w:val="000000"/>
                <w:sz w:val="18"/>
                <w:szCs w:val="18"/>
              </w:rPr>
              <w:t>AORZ039</w:t>
            </w:r>
          </w:p>
        </w:tc>
        <w:tc>
          <w:tcPr>
            <w:tcW w:w="2694" w:type="dxa"/>
            <w:shd w:val="clear" w:color="auto" w:fill="auto"/>
          </w:tcPr>
          <w:p w14:paraId="421E3F94" w14:textId="25464D6B" w:rsidR="008F12A9" w:rsidRPr="00023CC4" w:rsidRDefault="008F12A9" w:rsidP="00164608">
            <w:pPr>
              <w:rPr>
                <w:rFonts w:ascii="Arial Narrow" w:hAnsi="Arial Narrow" w:cs="Calibri"/>
                <w:color w:val="000000"/>
                <w:sz w:val="18"/>
                <w:szCs w:val="18"/>
              </w:rPr>
            </w:pPr>
            <w:r w:rsidRPr="00023CC4">
              <w:rPr>
                <w:rFonts w:ascii="Arial Narrow" w:hAnsi="Arial Narrow" w:cs="Calibri"/>
                <w:color w:val="000000"/>
                <w:sz w:val="18"/>
                <w:szCs w:val="18"/>
              </w:rPr>
              <w:t xml:space="preserve">Datum nabave zdravila je </w:t>
            </w:r>
            <w:r>
              <w:rPr>
                <w:rFonts w:ascii="Arial Narrow" w:hAnsi="Arial Narrow" w:cs="Calibri"/>
                <w:color w:val="000000"/>
                <w:sz w:val="18"/>
                <w:szCs w:val="18"/>
              </w:rPr>
              <w:t>manjši</w:t>
            </w:r>
            <w:r w:rsidRPr="00023CC4">
              <w:rPr>
                <w:rFonts w:ascii="Arial Narrow" w:hAnsi="Arial Narrow" w:cs="Calibri"/>
                <w:color w:val="000000"/>
                <w:sz w:val="18"/>
                <w:szCs w:val="18"/>
              </w:rPr>
              <w:t xml:space="preserve"> od datuma izdaje</w:t>
            </w:r>
            <w:r>
              <w:rPr>
                <w:rFonts w:ascii="Arial Narrow" w:hAnsi="Arial Narrow" w:cs="Calibri"/>
                <w:color w:val="000000"/>
                <w:sz w:val="18"/>
                <w:szCs w:val="18"/>
              </w:rPr>
              <w:t>-5 let</w:t>
            </w:r>
            <w:r w:rsidRPr="00023CC4">
              <w:rPr>
                <w:rFonts w:ascii="Arial Narrow" w:hAnsi="Arial Narrow" w:cs="Calibri"/>
                <w:color w:val="000000"/>
                <w:sz w:val="18"/>
                <w:szCs w:val="18"/>
              </w:rPr>
              <w:t>.</w:t>
            </w:r>
          </w:p>
        </w:tc>
        <w:tc>
          <w:tcPr>
            <w:tcW w:w="1842" w:type="dxa"/>
            <w:shd w:val="clear" w:color="auto" w:fill="auto"/>
          </w:tcPr>
          <w:p w14:paraId="1D79D9D3" w14:textId="20FF7AC5" w:rsidR="008F12A9" w:rsidRPr="00023CC4" w:rsidRDefault="008F12A9" w:rsidP="00164608">
            <w:pPr>
              <w:rPr>
                <w:rFonts w:ascii="Arial Narrow" w:hAnsi="Arial Narrow" w:cs="Calibri"/>
                <w:color w:val="000000"/>
                <w:sz w:val="18"/>
                <w:szCs w:val="18"/>
              </w:rPr>
            </w:pPr>
            <w:r w:rsidRPr="00023CC4">
              <w:rPr>
                <w:rFonts w:ascii="Arial Narrow" w:hAnsi="Arial Narrow" w:cs="Calibri"/>
                <w:color w:val="000000"/>
                <w:sz w:val="18"/>
                <w:szCs w:val="18"/>
              </w:rPr>
              <w:t>Popravite datum nabave zdravila.</w:t>
            </w:r>
          </w:p>
        </w:tc>
        <w:tc>
          <w:tcPr>
            <w:tcW w:w="993" w:type="dxa"/>
            <w:shd w:val="clear" w:color="auto" w:fill="auto"/>
          </w:tcPr>
          <w:p w14:paraId="66A62AF3" w14:textId="0B97907A" w:rsidR="008F12A9" w:rsidRPr="00023CC4" w:rsidRDefault="008F12A9"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bookmarkEnd w:id="150"/>
    </w:tbl>
    <w:p w14:paraId="205536F2" w14:textId="77777777" w:rsidR="00A26831" w:rsidRDefault="00A26831" w:rsidP="00164608">
      <w:pPr>
        <w:rPr>
          <w:rFonts w:ascii="Arial" w:hAnsi="Arial" w:cs="Arial"/>
          <w:bCs/>
          <w:color w:val="000000"/>
          <w:sz w:val="16"/>
          <w:szCs w:val="16"/>
        </w:rPr>
      </w:pPr>
    </w:p>
    <w:p w14:paraId="002999F7" w14:textId="77777777" w:rsidR="00164608" w:rsidRPr="00B85CA7" w:rsidRDefault="00164608" w:rsidP="000B2D0B">
      <w:pPr>
        <w:pStyle w:val="Naslov3"/>
      </w:pPr>
      <w:bookmarkStart w:id="151" w:name="_Toc430688746"/>
      <w:bookmarkStart w:id="152" w:name="_Toc231883587"/>
      <w:r w:rsidRPr="00B85CA7">
        <w:t>Vrednost dodane vode brez DDV</w:t>
      </w:r>
      <w:bookmarkEnd w:id="151"/>
      <w:bookmarkEnd w:id="152"/>
    </w:p>
    <w:p w14:paraId="5704471C" w14:textId="03AC80FF" w:rsidR="00084CC1" w:rsidRDefault="00164608" w:rsidP="0005014E">
      <w:pPr>
        <w:spacing w:after="120"/>
        <w:rPr>
          <w:rFonts w:ascii="Arial" w:hAnsi="Arial" w:cs="Arial"/>
          <w:bCs/>
          <w:color w:val="000000"/>
          <w:sz w:val="20"/>
          <w:szCs w:val="20"/>
        </w:rPr>
      </w:pPr>
      <w:r>
        <w:rPr>
          <w:rFonts w:ascii="Arial" w:hAnsi="Arial" w:cs="Arial"/>
          <w:bCs/>
          <w:color w:val="000000"/>
          <w:sz w:val="20"/>
          <w:szCs w:val="20"/>
        </w:rPr>
        <w:t xml:space="preserve">Dodana voda se lahko obračuna le peroralnim antibiotičnim suspenzijam, ki so navedene v seznamu zdravil z dodatnimi storitvami s šifro storitve 9 (točka </w:t>
      </w:r>
      <w:r w:rsidRPr="00BF459E">
        <w:rPr>
          <w:rFonts w:ascii="Arial" w:hAnsi="Arial" w:cs="Arial"/>
          <w:bCs/>
          <w:i/>
          <w:color w:val="000000"/>
          <w:sz w:val="20"/>
          <w:szCs w:val="20"/>
        </w:rPr>
        <w:t>2.9 Obračun lekarniških storitev</w:t>
      </w:r>
      <w:r>
        <w:rPr>
          <w:rFonts w:ascii="Arial" w:hAnsi="Arial" w:cs="Arial"/>
          <w:bCs/>
          <w:color w:val="000000"/>
          <w:sz w:val="20"/>
          <w:szCs w:val="20"/>
        </w:rPr>
        <w:t xml:space="preserve">). Vrednost ne sme presegati najvišje </w:t>
      </w:r>
      <w:r w:rsidRPr="00C95901">
        <w:rPr>
          <w:rFonts w:ascii="Arial" w:hAnsi="Arial" w:cs="Arial"/>
          <w:bCs/>
          <w:color w:val="000000"/>
          <w:sz w:val="20"/>
          <w:szCs w:val="20"/>
        </w:rPr>
        <w:t>dovoljena vrednost vode brez DDV</w:t>
      </w:r>
      <w:r>
        <w:rPr>
          <w:rFonts w:ascii="Arial" w:hAnsi="Arial" w:cs="Arial"/>
          <w:bCs/>
          <w:color w:val="000000"/>
          <w:sz w:val="20"/>
          <w:szCs w:val="20"/>
        </w:rPr>
        <w:t xml:space="preserve">, objavljene v CBZ (točka </w:t>
      </w:r>
      <w:r w:rsidRPr="00712CC8">
        <w:rPr>
          <w:rFonts w:ascii="Arial" w:hAnsi="Arial" w:cs="Arial"/>
          <w:bCs/>
          <w:i/>
          <w:color w:val="000000"/>
          <w:sz w:val="20"/>
          <w:szCs w:val="20"/>
        </w:rPr>
        <w:t>2.10 Obračun peroralnih antibiotičnih suspenzij</w:t>
      </w:r>
      <w:r>
        <w:rPr>
          <w:rFonts w:ascii="Arial" w:hAnsi="Arial" w:cs="Arial"/>
          <w:bCs/>
          <w:color w:val="000000"/>
          <w:sz w:val="20"/>
          <w:szCs w:val="20"/>
        </w:rPr>
        <w:t>).</w:t>
      </w:r>
    </w:p>
    <w:p w14:paraId="0BDD62B3" w14:textId="77777777" w:rsidR="00084CC1" w:rsidRDefault="00084CC1">
      <w:pPr>
        <w:rPr>
          <w:rFonts w:ascii="Arial" w:hAnsi="Arial" w:cs="Arial"/>
          <w:bCs/>
          <w:color w:val="000000"/>
          <w:sz w:val="20"/>
          <w:szCs w:val="20"/>
        </w:rPr>
      </w:pPr>
      <w:r>
        <w:rPr>
          <w:rFonts w:ascii="Arial" w:hAnsi="Arial" w:cs="Arial"/>
          <w:bCs/>
          <w:color w:val="000000"/>
          <w:sz w:val="20"/>
          <w:szCs w:val="20"/>
        </w:rPr>
        <w:br w:type="page"/>
      </w:r>
    </w:p>
    <w:p w14:paraId="62020CA8" w14:textId="77777777" w:rsidR="00164608" w:rsidRPr="00712CC8" w:rsidRDefault="00164608" w:rsidP="0005014E">
      <w:pPr>
        <w:spacing w:after="120"/>
        <w:rPr>
          <w:rFonts w:ascii="Arial" w:hAnsi="Arial" w:cs="Arial"/>
          <w:bCs/>
          <w:color w:val="000000"/>
          <w:sz w:val="20"/>
          <w:szCs w:val="20"/>
        </w:rPr>
      </w:pP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43D105EA" w14:textId="77777777" w:rsidTr="00164608">
        <w:trPr>
          <w:cantSplit/>
          <w:trHeight w:val="20"/>
        </w:trPr>
        <w:tc>
          <w:tcPr>
            <w:tcW w:w="4096" w:type="dxa"/>
            <w:shd w:val="clear" w:color="auto" w:fill="CCFFCC"/>
            <w:vAlign w:val="center"/>
            <w:hideMark/>
          </w:tcPr>
          <w:p w14:paraId="5A28E7B8"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Kontrola</w:t>
            </w:r>
          </w:p>
        </w:tc>
        <w:tc>
          <w:tcPr>
            <w:tcW w:w="850" w:type="dxa"/>
            <w:shd w:val="clear" w:color="auto" w:fill="CCFFCC"/>
            <w:vAlign w:val="center"/>
            <w:hideMark/>
          </w:tcPr>
          <w:p w14:paraId="6E4E714E"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525DBA04"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70B60EE1"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1365CF5E"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75AAC705" w14:textId="77777777" w:rsidTr="00164608">
        <w:trPr>
          <w:cantSplit/>
          <w:trHeight w:val="20"/>
        </w:trPr>
        <w:tc>
          <w:tcPr>
            <w:tcW w:w="4096" w:type="dxa"/>
            <w:shd w:val="clear" w:color="auto" w:fill="auto"/>
            <w:hideMark/>
          </w:tcPr>
          <w:p w14:paraId="44DCC7C3"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Vrednost dodane vode brez DDV - pravilnost izpolnjevanja podatka Podatek se lahko navaja le za zdravila, ki imajo veljavno NPV dodane vode. Če na seznamu ni tega zdravila, je napaka.</w:t>
            </w:r>
          </w:p>
        </w:tc>
        <w:tc>
          <w:tcPr>
            <w:tcW w:w="850" w:type="dxa"/>
            <w:shd w:val="clear" w:color="auto" w:fill="auto"/>
            <w:hideMark/>
          </w:tcPr>
          <w:p w14:paraId="64E850F0"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AORZ045</w:t>
            </w:r>
          </w:p>
        </w:tc>
        <w:tc>
          <w:tcPr>
            <w:tcW w:w="2694" w:type="dxa"/>
            <w:shd w:val="clear" w:color="auto" w:fill="auto"/>
            <w:hideMark/>
          </w:tcPr>
          <w:p w14:paraId="3F7603DE"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Dodana voda se lahko obračuna le peroralnim antibiotičnim suspenzijam , ki ni priložena originalnemu pakiranju.</w:t>
            </w:r>
          </w:p>
        </w:tc>
        <w:tc>
          <w:tcPr>
            <w:tcW w:w="1842" w:type="dxa"/>
            <w:shd w:val="clear" w:color="auto" w:fill="auto"/>
            <w:hideMark/>
          </w:tcPr>
          <w:p w14:paraId="2D7F3F14"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Izbrišite vrednost dodane vode.</w:t>
            </w:r>
          </w:p>
        </w:tc>
        <w:tc>
          <w:tcPr>
            <w:tcW w:w="993" w:type="dxa"/>
            <w:shd w:val="clear" w:color="auto" w:fill="auto"/>
            <w:hideMark/>
          </w:tcPr>
          <w:p w14:paraId="05A3BD88"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r w:rsidR="00164608" w:rsidRPr="00023CC4" w14:paraId="4A14C629" w14:textId="77777777" w:rsidTr="00164608">
        <w:trPr>
          <w:cantSplit/>
          <w:trHeight w:val="20"/>
        </w:trPr>
        <w:tc>
          <w:tcPr>
            <w:tcW w:w="4096" w:type="dxa"/>
            <w:shd w:val="clear" w:color="auto" w:fill="auto"/>
            <w:hideMark/>
          </w:tcPr>
          <w:p w14:paraId="33A208F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Vrednost dodane vode brez DDV - pravilnost vrednosti podatka Vrednost dodane vode ne sme presegati NPV dodane vode v CBZ. Če presega, je napaka.</w:t>
            </w:r>
          </w:p>
        </w:tc>
        <w:tc>
          <w:tcPr>
            <w:tcW w:w="850" w:type="dxa"/>
            <w:shd w:val="clear" w:color="auto" w:fill="auto"/>
            <w:hideMark/>
          </w:tcPr>
          <w:p w14:paraId="6A3FF3FA"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AORZ046</w:t>
            </w:r>
          </w:p>
        </w:tc>
        <w:tc>
          <w:tcPr>
            <w:tcW w:w="2694" w:type="dxa"/>
            <w:shd w:val="clear" w:color="auto" w:fill="auto"/>
            <w:hideMark/>
          </w:tcPr>
          <w:p w14:paraId="327FB9C1"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Vrednost dodane vode presega NPV dodane vode.</w:t>
            </w:r>
          </w:p>
        </w:tc>
        <w:tc>
          <w:tcPr>
            <w:tcW w:w="1842" w:type="dxa"/>
            <w:shd w:val="clear" w:color="auto" w:fill="auto"/>
            <w:hideMark/>
          </w:tcPr>
          <w:p w14:paraId="6905E539"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vrednost dodane vode.</w:t>
            </w:r>
          </w:p>
        </w:tc>
        <w:tc>
          <w:tcPr>
            <w:tcW w:w="993" w:type="dxa"/>
            <w:shd w:val="clear" w:color="auto" w:fill="auto"/>
            <w:hideMark/>
          </w:tcPr>
          <w:p w14:paraId="223799D2"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tbl>
    <w:p w14:paraId="7C7A62E4" w14:textId="77777777" w:rsidR="00164608" w:rsidRPr="00B85CA7" w:rsidRDefault="00164608" w:rsidP="000B2D0B">
      <w:pPr>
        <w:pStyle w:val="Naslov3"/>
      </w:pPr>
      <w:bookmarkStart w:id="153" w:name="_Toc430688747"/>
      <w:bookmarkStart w:id="154" w:name="_Toc231883588"/>
      <w:r w:rsidRPr="00B85CA7">
        <w:t>Delna izdaja</w:t>
      </w:r>
      <w:bookmarkEnd w:id="153"/>
      <w:bookmarkEnd w:id="154"/>
    </w:p>
    <w:p w14:paraId="7E30AE06" w14:textId="77777777" w:rsidR="00164608" w:rsidRPr="00043ECF" w:rsidRDefault="00164608" w:rsidP="0005014E">
      <w:pPr>
        <w:spacing w:after="120"/>
        <w:rPr>
          <w:rFonts w:ascii="Arial" w:hAnsi="Arial" w:cs="Arial"/>
          <w:bCs/>
          <w:color w:val="000000"/>
          <w:sz w:val="20"/>
          <w:szCs w:val="20"/>
        </w:rPr>
      </w:pPr>
      <w:r>
        <w:rPr>
          <w:rFonts w:ascii="Arial" w:hAnsi="Arial" w:cs="Arial"/>
          <w:bCs/>
          <w:color w:val="000000"/>
          <w:sz w:val="20"/>
          <w:szCs w:val="20"/>
        </w:rPr>
        <w:t>O</w:t>
      </w:r>
      <w:r w:rsidRPr="00043ECF">
        <w:rPr>
          <w:rFonts w:ascii="Arial" w:hAnsi="Arial" w:cs="Arial"/>
          <w:bCs/>
          <w:color w:val="000000"/>
          <w:sz w:val="20"/>
          <w:szCs w:val="20"/>
        </w:rPr>
        <w:t xml:space="preserve">b drugi delni izdaji (in nadaljnjih) mora biti </w:t>
      </w:r>
      <w:r w:rsidRPr="00043ECF">
        <w:rPr>
          <w:rFonts w:ascii="Arial" w:hAnsi="Arial" w:cs="Arial"/>
          <w:bCs/>
          <w:i/>
          <w:color w:val="000000"/>
          <w:sz w:val="20"/>
          <w:szCs w:val="20"/>
        </w:rPr>
        <w:t>Delna izdaja</w:t>
      </w:r>
      <w:r>
        <w:rPr>
          <w:rFonts w:ascii="Arial" w:hAnsi="Arial" w:cs="Arial"/>
          <w:bCs/>
          <w:color w:val="000000"/>
          <w:sz w:val="20"/>
          <w:szCs w:val="20"/>
        </w:rPr>
        <w:t xml:space="preserve"> </w:t>
      </w:r>
      <w:r w:rsidRPr="00043ECF">
        <w:rPr>
          <w:rFonts w:ascii="Arial" w:hAnsi="Arial" w:cs="Arial"/>
          <w:bCs/>
          <w:color w:val="000000"/>
          <w:sz w:val="20"/>
          <w:szCs w:val="20"/>
        </w:rPr>
        <w:t>podatek 2</w:t>
      </w:r>
      <w:r>
        <w:rPr>
          <w:rFonts w:ascii="Arial" w:hAnsi="Arial" w:cs="Arial"/>
          <w:bCs/>
          <w:color w:val="000000"/>
          <w:sz w:val="20"/>
          <w:szCs w:val="20"/>
        </w:rPr>
        <w:t xml:space="preserve"> (točka </w:t>
      </w:r>
      <w:r w:rsidRPr="00043ECF">
        <w:rPr>
          <w:rFonts w:ascii="Arial" w:hAnsi="Arial" w:cs="Arial"/>
          <w:bCs/>
          <w:i/>
          <w:color w:val="000000"/>
          <w:sz w:val="20"/>
          <w:szCs w:val="20"/>
        </w:rPr>
        <w:t>2.7 Delna izdaja zdravila</w:t>
      </w:r>
      <w:r>
        <w:rPr>
          <w:rFonts w:ascii="Arial" w:hAnsi="Arial" w:cs="Arial"/>
          <w:bCs/>
          <w:color w:val="000000"/>
          <w:sz w:val="20"/>
          <w:szCs w:val="20"/>
        </w:rPr>
        <w:t>)</w:t>
      </w:r>
      <w:r w:rsidRPr="00043ECF">
        <w:rPr>
          <w:rFonts w:ascii="Arial" w:hAnsi="Arial" w:cs="Arial"/>
          <w:bCs/>
          <w:color w:val="000000"/>
          <w:sz w:val="20"/>
          <w:szCs w:val="20"/>
        </w:rPr>
        <w:t>. Če je bil predhodno poslan in potrjen recept z isto številko recepta, številko lekarne (lokala), številko zdravnika in številko zavarovane osebe ter ne gre za običajni izdajo na obnovljivi recept, oznaka Delna izdaja pa je prazna ali 1, bo recept zavrnjen.</w:t>
      </w:r>
    </w:p>
    <w:p w14:paraId="2C911D48" w14:textId="77777777" w:rsidR="00164608" w:rsidRPr="00043ECF" w:rsidRDefault="00164608" w:rsidP="0005014E">
      <w:pPr>
        <w:spacing w:after="120"/>
        <w:rPr>
          <w:rFonts w:ascii="Arial" w:hAnsi="Arial" w:cs="Arial"/>
          <w:bCs/>
          <w:color w:val="000000"/>
          <w:sz w:val="20"/>
          <w:szCs w:val="20"/>
        </w:rPr>
      </w:pPr>
      <w:r>
        <w:rPr>
          <w:rFonts w:ascii="Arial" w:hAnsi="Arial" w:cs="Arial"/>
          <w:bCs/>
          <w:color w:val="000000"/>
          <w:sz w:val="20"/>
          <w:szCs w:val="20"/>
        </w:rPr>
        <w:t>O</w:t>
      </w:r>
      <w:r w:rsidRPr="00043ECF">
        <w:rPr>
          <w:rFonts w:ascii="Arial" w:hAnsi="Arial" w:cs="Arial"/>
          <w:bCs/>
          <w:color w:val="000000"/>
          <w:sz w:val="20"/>
          <w:szCs w:val="20"/>
        </w:rPr>
        <w:t>b drugi delni izdaji (in nadaljnjih)</w:t>
      </w:r>
      <w:r>
        <w:rPr>
          <w:rFonts w:ascii="Arial" w:hAnsi="Arial" w:cs="Arial"/>
          <w:bCs/>
          <w:color w:val="000000"/>
          <w:sz w:val="20"/>
          <w:szCs w:val="20"/>
        </w:rPr>
        <w:t xml:space="preserve"> je </w:t>
      </w:r>
      <w:r w:rsidRPr="00043ECF">
        <w:rPr>
          <w:rFonts w:ascii="Arial" w:hAnsi="Arial" w:cs="Arial"/>
          <w:bCs/>
          <w:color w:val="000000"/>
          <w:sz w:val="20"/>
          <w:szCs w:val="20"/>
        </w:rPr>
        <w:t xml:space="preserve"> dovoljeno je obračunati le vročitev in storitve, vezane na vročitev (vse šifre storitev, ki imajo v šifrantu storitev v CBZ oznako za podatek Upoštevanje količine DA), sicer bo v skladu s kontrolo lekarniških storitev recept zavrnjen.</w:t>
      </w:r>
    </w:p>
    <w:tbl>
      <w:tblPr>
        <w:tblW w:w="104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6"/>
        <w:gridCol w:w="850"/>
        <w:gridCol w:w="2694"/>
        <w:gridCol w:w="1842"/>
        <w:gridCol w:w="993"/>
      </w:tblGrid>
      <w:tr w:rsidR="00164608" w:rsidRPr="00266B3D" w14:paraId="5157B293" w14:textId="77777777" w:rsidTr="00164608">
        <w:trPr>
          <w:cantSplit/>
          <w:trHeight w:val="20"/>
        </w:trPr>
        <w:tc>
          <w:tcPr>
            <w:tcW w:w="4096" w:type="dxa"/>
            <w:shd w:val="clear" w:color="auto" w:fill="CCFFCC"/>
            <w:vAlign w:val="center"/>
            <w:hideMark/>
          </w:tcPr>
          <w:p w14:paraId="561D2BCC" w14:textId="77777777" w:rsidR="00164608" w:rsidRPr="00023CC4" w:rsidRDefault="00164608" w:rsidP="00164608">
            <w:pPr>
              <w:jc w:val="center"/>
              <w:rPr>
                <w:rFonts w:ascii="Arial Narrow" w:hAnsi="Arial Narrow" w:cs="Calibri"/>
                <w:color w:val="000000"/>
                <w:sz w:val="16"/>
                <w:szCs w:val="16"/>
              </w:rPr>
            </w:pPr>
            <w:bookmarkStart w:id="155" w:name="_Hlk108421184"/>
            <w:r w:rsidRPr="00023CC4">
              <w:rPr>
                <w:rFonts w:ascii="Arial Narrow" w:hAnsi="Arial Narrow" w:cs="Calibri"/>
                <w:color w:val="000000"/>
                <w:sz w:val="16"/>
                <w:szCs w:val="16"/>
              </w:rPr>
              <w:t>Kontrola</w:t>
            </w:r>
          </w:p>
        </w:tc>
        <w:tc>
          <w:tcPr>
            <w:tcW w:w="850" w:type="dxa"/>
            <w:shd w:val="clear" w:color="auto" w:fill="CCFFCC"/>
            <w:vAlign w:val="center"/>
            <w:hideMark/>
          </w:tcPr>
          <w:p w14:paraId="38260661"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Šifra napake</w:t>
            </w:r>
          </w:p>
        </w:tc>
        <w:tc>
          <w:tcPr>
            <w:tcW w:w="2694" w:type="dxa"/>
            <w:shd w:val="clear" w:color="auto" w:fill="CCFFCC"/>
            <w:vAlign w:val="center"/>
            <w:hideMark/>
          </w:tcPr>
          <w:p w14:paraId="25CF85D7"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Opis napake</w:t>
            </w:r>
          </w:p>
        </w:tc>
        <w:tc>
          <w:tcPr>
            <w:tcW w:w="1842" w:type="dxa"/>
            <w:shd w:val="clear" w:color="auto" w:fill="CCFFCC"/>
            <w:vAlign w:val="center"/>
            <w:hideMark/>
          </w:tcPr>
          <w:p w14:paraId="254E5157"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Nasvet za odpravo</w:t>
            </w:r>
          </w:p>
        </w:tc>
        <w:tc>
          <w:tcPr>
            <w:tcW w:w="993" w:type="dxa"/>
            <w:shd w:val="clear" w:color="auto" w:fill="CCFFCC"/>
            <w:vAlign w:val="center"/>
            <w:hideMark/>
          </w:tcPr>
          <w:p w14:paraId="48932DFA" w14:textId="77777777" w:rsidR="00164608" w:rsidRPr="00023CC4" w:rsidRDefault="00164608" w:rsidP="00164608">
            <w:pPr>
              <w:jc w:val="center"/>
              <w:rPr>
                <w:rFonts w:ascii="Arial Narrow" w:hAnsi="Arial Narrow" w:cs="Calibri"/>
                <w:color w:val="000000"/>
                <w:sz w:val="16"/>
                <w:szCs w:val="16"/>
              </w:rPr>
            </w:pPr>
            <w:r w:rsidRPr="00023CC4">
              <w:rPr>
                <w:rFonts w:ascii="Arial Narrow" w:hAnsi="Arial Narrow" w:cs="Calibri"/>
                <w:color w:val="000000"/>
                <w:sz w:val="16"/>
                <w:szCs w:val="16"/>
              </w:rPr>
              <w:t>Vrsta napake</w:t>
            </w:r>
          </w:p>
        </w:tc>
      </w:tr>
      <w:tr w:rsidR="00164608" w:rsidRPr="00023CC4" w14:paraId="5EAE3C21" w14:textId="77777777" w:rsidTr="00164608">
        <w:trPr>
          <w:cantSplit/>
          <w:trHeight w:val="20"/>
        </w:trPr>
        <w:tc>
          <w:tcPr>
            <w:tcW w:w="4096" w:type="dxa"/>
            <w:shd w:val="clear" w:color="auto" w:fill="auto"/>
            <w:hideMark/>
          </w:tcPr>
          <w:p w14:paraId="2C6A9AAE"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Kontrola na podatek: Delna izdaja - pravilnost podatka Če je bil predhodno poslan in potrjen recept z isto številko recepta, številko lekarne (lokala), številko zdravnika in številko zavarovane osebe ter ne gre za običajni izdajo na obnovljivi recept, mora biti oznaka Delna izdaja 2. Če je podatek 1 ali prazen, je napaka.</w:t>
            </w:r>
          </w:p>
        </w:tc>
        <w:tc>
          <w:tcPr>
            <w:tcW w:w="850" w:type="dxa"/>
            <w:shd w:val="clear" w:color="auto" w:fill="auto"/>
            <w:hideMark/>
          </w:tcPr>
          <w:p w14:paraId="10BCC08F"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AORZ043</w:t>
            </w:r>
          </w:p>
        </w:tc>
        <w:tc>
          <w:tcPr>
            <w:tcW w:w="2694" w:type="dxa"/>
            <w:shd w:val="clear" w:color="auto" w:fill="auto"/>
            <w:hideMark/>
          </w:tcPr>
          <w:p w14:paraId="3433DC08"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Podatek Delna izdaja ni pravilno izpolnjen oz. je prazen.</w:t>
            </w:r>
          </w:p>
        </w:tc>
        <w:tc>
          <w:tcPr>
            <w:tcW w:w="1842" w:type="dxa"/>
            <w:shd w:val="clear" w:color="auto" w:fill="auto"/>
            <w:hideMark/>
          </w:tcPr>
          <w:p w14:paraId="448CED95"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Popravite podatek Delna izdaja na vrednost 2.</w:t>
            </w:r>
          </w:p>
        </w:tc>
        <w:tc>
          <w:tcPr>
            <w:tcW w:w="993" w:type="dxa"/>
            <w:shd w:val="clear" w:color="auto" w:fill="auto"/>
            <w:hideMark/>
          </w:tcPr>
          <w:p w14:paraId="6D833C53" w14:textId="77777777" w:rsidR="00164608" w:rsidRPr="00023CC4" w:rsidRDefault="00164608" w:rsidP="00164608">
            <w:pPr>
              <w:rPr>
                <w:rFonts w:ascii="Arial Narrow" w:hAnsi="Arial Narrow" w:cs="Calibri"/>
                <w:color w:val="000000"/>
                <w:sz w:val="18"/>
                <w:szCs w:val="18"/>
              </w:rPr>
            </w:pPr>
            <w:r w:rsidRPr="00023CC4">
              <w:rPr>
                <w:rFonts w:ascii="Arial Narrow" w:hAnsi="Arial Narrow" w:cs="Calibri"/>
                <w:color w:val="000000"/>
                <w:sz w:val="18"/>
                <w:szCs w:val="18"/>
              </w:rPr>
              <w:t>Zavrnitev</w:t>
            </w:r>
          </w:p>
        </w:tc>
      </w:tr>
      <w:bookmarkEnd w:id="155"/>
    </w:tbl>
    <w:p w14:paraId="5D45A11E" w14:textId="77777777" w:rsidR="00164608" w:rsidRPr="00A61EF3" w:rsidRDefault="00164608" w:rsidP="00164608">
      <w:pPr>
        <w:rPr>
          <w:rFonts w:ascii="Arial" w:hAnsi="Arial" w:cs="Arial"/>
          <w:bCs/>
          <w:color w:val="000000"/>
          <w:sz w:val="16"/>
          <w:szCs w:val="16"/>
        </w:rPr>
      </w:pPr>
    </w:p>
    <w:p w14:paraId="5342E1A6" w14:textId="77777777" w:rsidR="00FC472F" w:rsidRDefault="00FC472F" w:rsidP="000B2D0B">
      <w:pPr>
        <w:pStyle w:val="Naslov3"/>
      </w:pPr>
      <w:bookmarkStart w:id="156" w:name="_Toc231883589"/>
      <w:r w:rsidRPr="00FC472F">
        <w:t>Podrobni podatki o magistralnih zdravilih</w:t>
      </w:r>
      <w:bookmarkEnd w:id="156"/>
    </w:p>
    <w:p w14:paraId="47D790C5" w14:textId="77777777" w:rsidR="00700468" w:rsidRPr="00700468" w:rsidRDefault="00700468" w:rsidP="004C039A">
      <w:pPr>
        <w:spacing w:after="120"/>
        <w:rPr>
          <w:rFonts w:ascii="Arial" w:hAnsi="Arial" w:cs="Arial"/>
          <w:bCs/>
          <w:color w:val="000000"/>
          <w:sz w:val="20"/>
          <w:szCs w:val="20"/>
        </w:rPr>
      </w:pPr>
      <w:r w:rsidRPr="00700468">
        <w:rPr>
          <w:rFonts w:ascii="Arial" w:hAnsi="Arial" w:cs="Arial"/>
          <w:bCs/>
          <w:color w:val="000000"/>
          <w:sz w:val="20"/>
          <w:szCs w:val="20"/>
        </w:rPr>
        <w:t>Navedene kontrole se nanašajo na vsa magistralna zdravila, tista z dodeljeno šifro in pravnim statusom 101 in na tista brez dodeljene šifre oz. s šifro 0.</w:t>
      </w:r>
    </w:p>
    <w:p w14:paraId="33D9ABE3" w14:textId="77777777" w:rsidR="00700468" w:rsidRPr="00700468" w:rsidRDefault="00700468" w:rsidP="004C039A">
      <w:pPr>
        <w:spacing w:after="120"/>
        <w:rPr>
          <w:rFonts w:ascii="Arial" w:hAnsi="Arial" w:cs="Arial"/>
          <w:bCs/>
          <w:color w:val="000000"/>
          <w:sz w:val="20"/>
          <w:szCs w:val="20"/>
        </w:rPr>
      </w:pPr>
      <w:r w:rsidRPr="00700468">
        <w:rPr>
          <w:rFonts w:ascii="Arial" w:hAnsi="Arial" w:cs="Arial"/>
          <w:bCs/>
          <w:color w:val="000000"/>
          <w:sz w:val="20"/>
          <w:szCs w:val="20"/>
        </w:rPr>
        <w:t>Preverja se, ali je izpolnjen podatek Naziv magistralnega zdravila (če je podatek izpolnjen, so ostali podatki - naziv sestavine, količina sestavine, ... - zahtevani že z xml strukturo).</w:t>
      </w:r>
      <w:r>
        <w:rPr>
          <w:rFonts w:ascii="Arial" w:hAnsi="Arial" w:cs="Arial"/>
          <w:bCs/>
          <w:color w:val="000000"/>
          <w:sz w:val="20"/>
          <w:szCs w:val="20"/>
        </w:rPr>
        <w:t xml:space="preserve"> </w:t>
      </w:r>
      <w:r w:rsidRPr="00700468">
        <w:rPr>
          <w:rFonts w:ascii="Arial" w:hAnsi="Arial" w:cs="Arial"/>
          <w:bCs/>
          <w:color w:val="000000"/>
          <w:sz w:val="20"/>
          <w:szCs w:val="20"/>
        </w:rPr>
        <w:t>Če podatek ni izpolnjen, je napaka.</w:t>
      </w:r>
    </w:p>
    <w:p w14:paraId="40A3E088" w14:textId="77777777" w:rsidR="00700468" w:rsidRPr="00700468" w:rsidRDefault="00700468" w:rsidP="004C039A">
      <w:pPr>
        <w:spacing w:after="120"/>
        <w:rPr>
          <w:rFonts w:ascii="Arial" w:hAnsi="Arial" w:cs="Arial"/>
          <w:bCs/>
          <w:color w:val="000000"/>
          <w:sz w:val="20"/>
          <w:szCs w:val="20"/>
        </w:rPr>
      </w:pPr>
      <w:r w:rsidRPr="00700468">
        <w:rPr>
          <w:rFonts w:ascii="Arial" w:hAnsi="Arial" w:cs="Arial"/>
          <w:bCs/>
          <w:color w:val="000000"/>
          <w:sz w:val="20"/>
          <w:szCs w:val="20"/>
        </w:rPr>
        <w:t>Primerja</w:t>
      </w:r>
      <w:r>
        <w:rPr>
          <w:rFonts w:ascii="Arial" w:hAnsi="Arial" w:cs="Arial"/>
          <w:bCs/>
          <w:color w:val="000000"/>
          <w:sz w:val="20"/>
          <w:szCs w:val="20"/>
        </w:rPr>
        <w:t xml:space="preserve"> se</w:t>
      </w:r>
      <w:r w:rsidRPr="00700468">
        <w:rPr>
          <w:rFonts w:ascii="Arial" w:hAnsi="Arial" w:cs="Arial"/>
          <w:bCs/>
          <w:color w:val="000000"/>
          <w:sz w:val="20"/>
          <w:szCs w:val="20"/>
        </w:rPr>
        <w:t xml:space="preserve"> seštevek vrednosti sestavin magistralnega zdravila, deljen s številom pakiranj in na koncu zaokrožen na 2 decimalni mesti, s poslano nabavno ceno zdravila, ki je podlaga za izračun vrednosti recepta. Seštevek teh vrednosti na pakiranje ne sme biti nižji od nabavne cene zdravila.</w:t>
      </w:r>
    </w:p>
    <w:p w14:paraId="69E99CAB" w14:textId="77777777" w:rsidR="00700468" w:rsidRPr="00700468" w:rsidRDefault="00700468" w:rsidP="004C039A">
      <w:pPr>
        <w:spacing w:after="120"/>
        <w:ind w:left="709"/>
        <w:rPr>
          <w:rFonts w:ascii="Arial" w:hAnsi="Arial" w:cs="Arial"/>
          <w:bCs/>
          <w:color w:val="000000"/>
          <w:sz w:val="20"/>
          <w:szCs w:val="20"/>
        </w:rPr>
      </w:pPr>
      <w:r w:rsidRPr="00700468">
        <w:rPr>
          <w:rFonts w:ascii="Arial" w:hAnsi="Arial" w:cs="Arial"/>
          <w:bCs/>
          <w:color w:val="000000"/>
          <w:sz w:val="20"/>
          <w:szCs w:val="20"/>
        </w:rPr>
        <w:t>ROUND(Seštevek vrednosti sestavin/št.pakiranj;2) &gt;= Nabavna cena zdravila + NPVvode</w:t>
      </w:r>
    </w:p>
    <w:p w14:paraId="422C2F1A" w14:textId="77777777" w:rsidR="00700468" w:rsidRDefault="00700468" w:rsidP="004C039A">
      <w:pPr>
        <w:spacing w:after="120"/>
        <w:rPr>
          <w:rFonts w:ascii="Arial" w:hAnsi="Arial" w:cs="Arial"/>
          <w:bCs/>
          <w:color w:val="000000"/>
          <w:sz w:val="20"/>
          <w:szCs w:val="20"/>
        </w:rPr>
      </w:pPr>
      <w:r w:rsidRPr="00700468">
        <w:rPr>
          <w:rFonts w:ascii="Arial" w:hAnsi="Arial" w:cs="Arial"/>
          <w:bCs/>
          <w:color w:val="000000"/>
          <w:sz w:val="20"/>
          <w:szCs w:val="20"/>
        </w:rPr>
        <w:t>Odstopanje od zgoraj navedene formule se šteje kot napaka.</w:t>
      </w:r>
    </w:p>
    <w:p w14:paraId="3417D043" w14:textId="77777777" w:rsidR="009B5E6B" w:rsidRDefault="00700468" w:rsidP="004C039A">
      <w:pPr>
        <w:spacing w:after="120"/>
        <w:ind w:left="284"/>
        <w:rPr>
          <w:rFonts w:ascii="Arial" w:hAnsi="Arial" w:cs="Arial"/>
          <w:sz w:val="18"/>
          <w:szCs w:val="18"/>
        </w:rPr>
      </w:pPr>
      <w:r w:rsidRPr="009B5E6B">
        <w:rPr>
          <w:rFonts w:ascii="Arial" w:hAnsi="Arial" w:cs="Arial"/>
          <w:bCs/>
          <w:color w:val="000000"/>
          <w:sz w:val="18"/>
          <w:szCs w:val="18"/>
        </w:rPr>
        <w:t>Opomba: najvišja priznana vrednost vode se upošteva le pri tistih magistralnih zdravilih, za katera je določena v CBZ</w:t>
      </w:r>
      <w:r w:rsidR="009B5E6B">
        <w:rPr>
          <w:rFonts w:ascii="Arial" w:hAnsi="Arial" w:cs="Arial"/>
          <w:bCs/>
          <w:color w:val="000000"/>
          <w:sz w:val="18"/>
          <w:szCs w:val="18"/>
        </w:rPr>
        <w:t>, sedaj to velja le</w:t>
      </w:r>
      <w:r w:rsidRPr="009B5E6B">
        <w:rPr>
          <w:rFonts w:ascii="Arial" w:hAnsi="Arial" w:cs="Arial"/>
          <w:bCs/>
          <w:color w:val="000000"/>
          <w:sz w:val="18"/>
          <w:szCs w:val="18"/>
        </w:rPr>
        <w:t xml:space="preserve"> </w:t>
      </w:r>
      <w:r w:rsidR="009B5E6B">
        <w:rPr>
          <w:rFonts w:ascii="Arial" w:hAnsi="Arial" w:cs="Arial"/>
          <w:bCs/>
          <w:color w:val="000000"/>
          <w:sz w:val="18"/>
          <w:szCs w:val="18"/>
        </w:rPr>
        <w:t xml:space="preserve">za </w:t>
      </w:r>
      <w:r w:rsidR="009B5E6B" w:rsidRPr="009B5E6B">
        <w:rPr>
          <w:rFonts w:ascii="Arial" w:hAnsi="Arial" w:cs="Arial"/>
          <w:sz w:val="18"/>
          <w:szCs w:val="18"/>
        </w:rPr>
        <w:t>Dexamethasone 1mg/ml Syrspend Pack 100 ml</w:t>
      </w:r>
      <w:r w:rsidR="009B5E6B">
        <w:rPr>
          <w:rFonts w:ascii="Arial" w:hAnsi="Arial" w:cs="Arial"/>
          <w:sz w:val="18"/>
          <w:szCs w:val="18"/>
        </w:rPr>
        <w:t>.</w:t>
      </w:r>
    </w:p>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31"/>
        <w:gridCol w:w="9"/>
        <w:gridCol w:w="942"/>
        <w:gridCol w:w="9"/>
        <w:gridCol w:w="1833"/>
        <w:gridCol w:w="1829"/>
        <w:gridCol w:w="1130"/>
      </w:tblGrid>
      <w:tr w:rsidR="00700468" w:rsidRPr="00EF1E15" w14:paraId="6E320FC3" w14:textId="77777777" w:rsidTr="00A61EF3">
        <w:trPr>
          <w:cantSplit/>
          <w:trHeight w:val="20"/>
          <w:tblHeader/>
        </w:trPr>
        <w:tc>
          <w:tcPr>
            <w:tcW w:w="4031" w:type="dxa"/>
            <w:shd w:val="clear" w:color="auto" w:fill="CCFFCC"/>
            <w:vAlign w:val="center"/>
            <w:hideMark/>
          </w:tcPr>
          <w:p w14:paraId="500BA456" w14:textId="77777777" w:rsidR="00700468" w:rsidRPr="003B6E78" w:rsidRDefault="00700468" w:rsidP="00AB73CE">
            <w:pPr>
              <w:jc w:val="center"/>
              <w:rPr>
                <w:rFonts w:ascii="Arial Narrow" w:hAnsi="Arial Narrow" w:cs="Arial"/>
                <w:color w:val="000000"/>
                <w:sz w:val="18"/>
                <w:szCs w:val="18"/>
              </w:rPr>
            </w:pPr>
            <w:r w:rsidRPr="003B6E78">
              <w:rPr>
                <w:rFonts w:ascii="Arial Narrow" w:hAnsi="Arial Narrow" w:cs="Arial"/>
                <w:color w:val="000000"/>
                <w:sz w:val="18"/>
                <w:szCs w:val="18"/>
              </w:rPr>
              <w:t>Kontrola</w:t>
            </w:r>
          </w:p>
        </w:tc>
        <w:tc>
          <w:tcPr>
            <w:tcW w:w="951" w:type="dxa"/>
            <w:gridSpan w:val="2"/>
            <w:shd w:val="clear" w:color="auto" w:fill="CCFFCC"/>
            <w:vAlign w:val="center"/>
            <w:hideMark/>
          </w:tcPr>
          <w:p w14:paraId="69AC471D" w14:textId="77777777" w:rsidR="00700468" w:rsidRPr="003B6E78" w:rsidRDefault="00700468" w:rsidP="00AB73CE">
            <w:pPr>
              <w:jc w:val="center"/>
              <w:rPr>
                <w:rFonts w:ascii="Arial Narrow" w:hAnsi="Arial Narrow" w:cs="Arial"/>
                <w:color w:val="000000"/>
                <w:sz w:val="18"/>
                <w:szCs w:val="18"/>
              </w:rPr>
            </w:pPr>
            <w:r w:rsidRPr="003B6E78">
              <w:rPr>
                <w:rFonts w:ascii="Arial Narrow" w:hAnsi="Arial Narrow" w:cs="Arial"/>
                <w:color w:val="000000"/>
                <w:sz w:val="18"/>
                <w:szCs w:val="18"/>
              </w:rPr>
              <w:t>Šifra napake</w:t>
            </w:r>
          </w:p>
        </w:tc>
        <w:tc>
          <w:tcPr>
            <w:tcW w:w="1842" w:type="dxa"/>
            <w:gridSpan w:val="2"/>
            <w:shd w:val="clear" w:color="auto" w:fill="CCFFCC"/>
            <w:vAlign w:val="center"/>
            <w:hideMark/>
          </w:tcPr>
          <w:p w14:paraId="11311581" w14:textId="77777777" w:rsidR="00700468" w:rsidRPr="003B6E78" w:rsidRDefault="00700468" w:rsidP="00AB73CE">
            <w:pPr>
              <w:jc w:val="center"/>
              <w:rPr>
                <w:rFonts w:ascii="Arial Narrow" w:hAnsi="Arial Narrow" w:cs="Arial"/>
                <w:color w:val="000000"/>
                <w:sz w:val="18"/>
                <w:szCs w:val="18"/>
              </w:rPr>
            </w:pPr>
            <w:r w:rsidRPr="003B6E78">
              <w:rPr>
                <w:rFonts w:ascii="Arial Narrow" w:hAnsi="Arial Narrow" w:cs="Arial"/>
                <w:color w:val="000000"/>
                <w:sz w:val="18"/>
                <w:szCs w:val="18"/>
              </w:rPr>
              <w:t>Opis napake</w:t>
            </w:r>
          </w:p>
        </w:tc>
        <w:tc>
          <w:tcPr>
            <w:tcW w:w="1829" w:type="dxa"/>
            <w:shd w:val="clear" w:color="auto" w:fill="CCFFCC"/>
            <w:vAlign w:val="center"/>
            <w:hideMark/>
          </w:tcPr>
          <w:p w14:paraId="2312B3E8" w14:textId="77777777" w:rsidR="00700468" w:rsidRPr="003B6E78" w:rsidRDefault="00700468" w:rsidP="00AB73CE">
            <w:pPr>
              <w:jc w:val="center"/>
              <w:rPr>
                <w:rFonts w:ascii="Arial Narrow" w:hAnsi="Arial Narrow" w:cs="Arial"/>
                <w:color w:val="000000"/>
                <w:sz w:val="18"/>
                <w:szCs w:val="18"/>
              </w:rPr>
            </w:pPr>
            <w:r w:rsidRPr="003B6E78">
              <w:rPr>
                <w:rFonts w:ascii="Arial Narrow" w:hAnsi="Arial Narrow" w:cs="Arial"/>
                <w:color w:val="000000"/>
                <w:sz w:val="18"/>
                <w:szCs w:val="18"/>
              </w:rPr>
              <w:t>Nasvet za odpravo</w:t>
            </w:r>
          </w:p>
        </w:tc>
        <w:tc>
          <w:tcPr>
            <w:tcW w:w="1130" w:type="dxa"/>
            <w:shd w:val="clear" w:color="auto" w:fill="CCFFCC"/>
            <w:vAlign w:val="center"/>
            <w:hideMark/>
          </w:tcPr>
          <w:p w14:paraId="1F8C8E0B" w14:textId="77777777" w:rsidR="00700468" w:rsidRPr="003B6E78" w:rsidRDefault="00700468" w:rsidP="00AB73CE">
            <w:pPr>
              <w:jc w:val="center"/>
              <w:rPr>
                <w:rFonts w:ascii="Arial Narrow" w:hAnsi="Arial Narrow" w:cs="Arial"/>
                <w:color w:val="000000"/>
                <w:sz w:val="18"/>
                <w:szCs w:val="18"/>
              </w:rPr>
            </w:pPr>
            <w:r w:rsidRPr="003B6E78">
              <w:rPr>
                <w:rFonts w:ascii="Arial Narrow" w:hAnsi="Arial Narrow" w:cs="Arial"/>
                <w:color w:val="000000"/>
                <w:sz w:val="18"/>
                <w:szCs w:val="18"/>
              </w:rPr>
              <w:t>Vrsta napake</w:t>
            </w:r>
          </w:p>
        </w:tc>
      </w:tr>
      <w:tr w:rsidR="00700468" w:rsidRPr="00EF1E15" w14:paraId="15DBE048" w14:textId="77777777" w:rsidTr="00AB73CE">
        <w:tblPrEx>
          <w:tblLook w:val="0000" w:firstRow="0" w:lastRow="0" w:firstColumn="0" w:lastColumn="0" w:noHBand="0" w:noVBand="0"/>
        </w:tblPrEx>
        <w:trPr>
          <w:cantSplit/>
          <w:trHeight w:val="20"/>
        </w:trPr>
        <w:tc>
          <w:tcPr>
            <w:tcW w:w="4031" w:type="dxa"/>
            <w:shd w:val="clear" w:color="auto" w:fill="auto"/>
          </w:tcPr>
          <w:p w14:paraId="1193AEE5" w14:textId="77777777" w:rsidR="00700468" w:rsidRPr="003B6E78" w:rsidRDefault="00700468" w:rsidP="00AB73CE">
            <w:pPr>
              <w:spacing w:after="60"/>
              <w:rPr>
                <w:rFonts w:ascii="Arial Narrow" w:hAnsi="Arial Narrow" w:cs="Arial"/>
                <w:color w:val="000000"/>
                <w:sz w:val="18"/>
                <w:szCs w:val="18"/>
              </w:rPr>
            </w:pPr>
            <w:r w:rsidRPr="003B6E78">
              <w:rPr>
                <w:rFonts w:ascii="Arial Narrow" w:hAnsi="Arial Narrow" w:cs="Arial"/>
                <w:color w:val="000000"/>
                <w:sz w:val="18"/>
                <w:szCs w:val="18"/>
              </w:rPr>
              <w:t>Kontrola na podatek: Naziv magistralnega zdravila.</w:t>
            </w:r>
          </w:p>
          <w:p w14:paraId="69A92ED4" w14:textId="77777777" w:rsidR="00700468" w:rsidRPr="003B6E78" w:rsidRDefault="00700468" w:rsidP="00AB73CE">
            <w:pPr>
              <w:spacing w:after="60"/>
              <w:rPr>
                <w:rFonts w:ascii="Arial Narrow" w:hAnsi="Arial Narrow" w:cs="Arial"/>
                <w:color w:val="000000"/>
                <w:sz w:val="18"/>
                <w:szCs w:val="18"/>
              </w:rPr>
            </w:pPr>
            <w:r w:rsidRPr="003B6E78">
              <w:rPr>
                <w:rFonts w:ascii="Arial Narrow" w:hAnsi="Arial Narrow" w:cs="Arial"/>
                <w:color w:val="000000"/>
                <w:sz w:val="18"/>
                <w:szCs w:val="18"/>
              </w:rPr>
              <w:t>Za magistralna zdravila z ali brez šifre se preverja, ali je podatek Naziv magistralnega zdravila izpolnjen.</w:t>
            </w:r>
          </w:p>
          <w:p w14:paraId="1A76583B" w14:textId="77777777" w:rsidR="00700468" w:rsidRPr="003B6E78" w:rsidRDefault="00700468" w:rsidP="00AB73CE">
            <w:pPr>
              <w:spacing w:after="60"/>
              <w:rPr>
                <w:rFonts w:ascii="Arial Narrow" w:hAnsi="Arial Narrow" w:cs="Arial"/>
                <w:color w:val="000000"/>
                <w:sz w:val="18"/>
                <w:szCs w:val="18"/>
              </w:rPr>
            </w:pPr>
            <w:r w:rsidRPr="003B6E78">
              <w:rPr>
                <w:rFonts w:ascii="Arial Narrow" w:hAnsi="Arial Narrow" w:cs="Arial"/>
                <w:color w:val="000000"/>
                <w:sz w:val="18"/>
                <w:szCs w:val="18"/>
              </w:rPr>
              <w:t>Če ni, je napaka.</w:t>
            </w:r>
          </w:p>
          <w:p w14:paraId="49238169" w14:textId="1F228D1C" w:rsidR="00700468" w:rsidRPr="003B6E78" w:rsidRDefault="00700468" w:rsidP="00AB73CE">
            <w:pPr>
              <w:rPr>
                <w:rFonts w:ascii="Arial Narrow" w:hAnsi="Arial Narrow" w:cs="Arial"/>
                <w:sz w:val="18"/>
                <w:szCs w:val="18"/>
                <w:u w:val="single"/>
              </w:rPr>
            </w:pPr>
            <w:r w:rsidRPr="003B6E78">
              <w:rPr>
                <w:rFonts w:ascii="Arial Narrow" w:hAnsi="Arial Narrow" w:cs="Arial"/>
                <w:color w:val="000000"/>
                <w:sz w:val="18"/>
                <w:szCs w:val="18"/>
              </w:rPr>
              <w:t>Kontrola se izvaja za recepte izdane od 1.2.2019 dalje</w:t>
            </w:r>
            <w:r w:rsidR="002738AC">
              <w:rPr>
                <w:rFonts w:ascii="Arial Narrow" w:hAnsi="Arial Narrow" w:cs="Arial"/>
                <w:color w:val="000000"/>
                <w:sz w:val="18"/>
                <w:szCs w:val="18"/>
              </w:rPr>
              <w:t xml:space="preserve"> kot evidenčna napaka, od 1.3.2019 pa kot zavrnitvena</w:t>
            </w:r>
            <w:r w:rsidR="002738AC" w:rsidRPr="003973BC">
              <w:rPr>
                <w:rFonts w:ascii="Arial Narrow" w:hAnsi="Arial Narrow" w:cs="Arial"/>
                <w:color w:val="000000"/>
                <w:sz w:val="18"/>
                <w:szCs w:val="18"/>
              </w:rPr>
              <w:t>.</w:t>
            </w:r>
          </w:p>
        </w:tc>
        <w:tc>
          <w:tcPr>
            <w:tcW w:w="951" w:type="dxa"/>
            <w:gridSpan w:val="2"/>
            <w:shd w:val="clear" w:color="auto" w:fill="auto"/>
          </w:tcPr>
          <w:p w14:paraId="12398E2C" w14:textId="77777777" w:rsidR="00700468" w:rsidRPr="003B6E78" w:rsidRDefault="00700468" w:rsidP="00AB73CE">
            <w:pPr>
              <w:rPr>
                <w:rFonts w:ascii="Arial Narrow" w:hAnsi="Arial Narrow" w:cs="Arial"/>
                <w:color w:val="000000"/>
                <w:sz w:val="18"/>
                <w:szCs w:val="18"/>
              </w:rPr>
            </w:pPr>
            <w:r w:rsidRPr="003B6E78">
              <w:rPr>
                <w:rFonts w:ascii="Arial Narrow" w:hAnsi="Arial Narrow" w:cs="Arial"/>
                <w:color w:val="000000"/>
                <w:sz w:val="18"/>
                <w:szCs w:val="18"/>
              </w:rPr>
              <w:t>AORZ094</w:t>
            </w:r>
          </w:p>
        </w:tc>
        <w:tc>
          <w:tcPr>
            <w:tcW w:w="1842" w:type="dxa"/>
            <w:gridSpan w:val="2"/>
            <w:shd w:val="clear" w:color="auto" w:fill="auto"/>
          </w:tcPr>
          <w:p w14:paraId="450FFA69" w14:textId="77777777" w:rsidR="00700468" w:rsidRPr="003B6E78" w:rsidRDefault="00700468" w:rsidP="00AB73CE">
            <w:pPr>
              <w:rPr>
                <w:rFonts w:ascii="Arial Narrow" w:hAnsi="Arial Narrow" w:cs="Arial"/>
                <w:color w:val="000000"/>
                <w:sz w:val="18"/>
                <w:szCs w:val="18"/>
              </w:rPr>
            </w:pPr>
            <w:r w:rsidRPr="003B6E78">
              <w:rPr>
                <w:rFonts w:ascii="Arial Narrow" w:hAnsi="Arial Narrow" w:cs="Arial"/>
                <w:color w:val="000000"/>
                <w:sz w:val="18"/>
                <w:szCs w:val="18"/>
              </w:rPr>
              <w:t>Podatek Naziv magistralnega zdravila ni izpolnjen.</w:t>
            </w:r>
          </w:p>
        </w:tc>
        <w:tc>
          <w:tcPr>
            <w:tcW w:w="1829" w:type="dxa"/>
            <w:shd w:val="clear" w:color="auto" w:fill="auto"/>
          </w:tcPr>
          <w:p w14:paraId="1106727A" w14:textId="77777777" w:rsidR="00700468" w:rsidRPr="003B6E78" w:rsidRDefault="00700468" w:rsidP="00AB73CE">
            <w:pPr>
              <w:rPr>
                <w:rFonts w:ascii="Arial Narrow" w:hAnsi="Arial Narrow" w:cs="Arial"/>
                <w:color w:val="000000"/>
                <w:sz w:val="18"/>
                <w:szCs w:val="18"/>
              </w:rPr>
            </w:pPr>
            <w:r w:rsidRPr="003B6E78">
              <w:rPr>
                <w:rFonts w:ascii="Arial Narrow" w:hAnsi="Arial Narrow" w:cs="Arial"/>
                <w:color w:val="000000"/>
                <w:sz w:val="18"/>
                <w:szCs w:val="18"/>
              </w:rPr>
              <w:t>Izpolnite podatek Naziv magistralnega zdravila.</w:t>
            </w:r>
          </w:p>
        </w:tc>
        <w:tc>
          <w:tcPr>
            <w:tcW w:w="1130" w:type="dxa"/>
            <w:shd w:val="clear" w:color="auto" w:fill="auto"/>
          </w:tcPr>
          <w:p w14:paraId="57DB5F17" w14:textId="77777777" w:rsidR="00700468" w:rsidRPr="003B6E78" w:rsidRDefault="00700468" w:rsidP="00AB73CE">
            <w:pPr>
              <w:rPr>
                <w:rFonts w:ascii="Arial Narrow" w:hAnsi="Arial Narrow" w:cs="Arial"/>
                <w:color w:val="000000"/>
                <w:sz w:val="18"/>
                <w:szCs w:val="18"/>
              </w:rPr>
            </w:pPr>
            <w:r w:rsidRPr="003B6E78">
              <w:rPr>
                <w:rFonts w:ascii="Arial Narrow" w:hAnsi="Arial Narrow" w:cs="Arial"/>
                <w:color w:val="000000"/>
                <w:sz w:val="18"/>
                <w:szCs w:val="18"/>
              </w:rPr>
              <w:t>Zavrnitev</w:t>
            </w:r>
          </w:p>
        </w:tc>
      </w:tr>
      <w:tr w:rsidR="00700468" w:rsidRPr="00EF1E15" w14:paraId="271606FA" w14:textId="77777777" w:rsidTr="00AB73CE">
        <w:tblPrEx>
          <w:tblLook w:val="0000" w:firstRow="0" w:lastRow="0" w:firstColumn="0" w:lastColumn="0" w:noHBand="0" w:noVBand="0"/>
        </w:tblPrEx>
        <w:trPr>
          <w:cantSplit/>
          <w:trHeight w:val="20"/>
        </w:trPr>
        <w:tc>
          <w:tcPr>
            <w:tcW w:w="4040" w:type="dxa"/>
            <w:gridSpan w:val="2"/>
            <w:shd w:val="clear" w:color="auto" w:fill="auto"/>
          </w:tcPr>
          <w:p w14:paraId="2F37E55A" w14:textId="77777777" w:rsidR="00700468" w:rsidRPr="003B6E78" w:rsidRDefault="00700468" w:rsidP="00AB73CE">
            <w:pPr>
              <w:spacing w:after="60"/>
              <w:rPr>
                <w:rFonts w:ascii="Arial Narrow" w:hAnsi="Arial Narrow" w:cs="Arial"/>
                <w:color w:val="000000"/>
                <w:sz w:val="18"/>
                <w:szCs w:val="18"/>
              </w:rPr>
            </w:pPr>
            <w:r w:rsidRPr="003B6E78">
              <w:rPr>
                <w:rFonts w:ascii="Arial Narrow" w:hAnsi="Arial Narrow" w:cs="Arial"/>
                <w:color w:val="000000"/>
                <w:sz w:val="18"/>
                <w:szCs w:val="18"/>
              </w:rPr>
              <w:lastRenderedPageBreak/>
              <w:t>Kontrola na podatek: Seštevek vrednosti magistralnih zdravil.</w:t>
            </w:r>
          </w:p>
          <w:p w14:paraId="0E667435" w14:textId="77777777" w:rsidR="00700468" w:rsidRPr="003B6E78" w:rsidRDefault="00700468" w:rsidP="00AB73CE">
            <w:pPr>
              <w:spacing w:after="60"/>
              <w:rPr>
                <w:rFonts w:ascii="Arial Narrow" w:hAnsi="Arial Narrow" w:cs="Arial"/>
                <w:color w:val="000000"/>
                <w:sz w:val="18"/>
                <w:szCs w:val="18"/>
              </w:rPr>
            </w:pPr>
            <w:r w:rsidRPr="003B6E78">
              <w:rPr>
                <w:rFonts w:ascii="Arial Narrow" w:hAnsi="Arial Narrow" w:cs="Arial"/>
                <w:color w:val="000000"/>
                <w:sz w:val="18"/>
                <w:szCs w:val="18"/>
              </w:rPr>
              <w:t>Za magistralna zdravila z ali brez šifre se primerja seštevek vrednosti sestavin magistralnega zdravila, deljen s številom pakiranj in zaokrožen na 2 decimalni mesti, s poslano nabavno ceno zdravila.</w:t>
            </w:r>
          </w:p>
          <w:p w14:paraId="0B84C5D0" w14:textId="77777777" w:rsidR="00700468" w:rsidRPr="003B6E78" w:rsidRDefault="00700468" w:rsidP="00AB73CE">
            <w:pPr>
              <w:spacing w:after="60"/>
              <w:rPr>
                <w:rFonts w:ascii="Arial Narrow" w:hAnsi="Arial Narrow" w:cs="Arial"/>
                <w:color w:val="000000"/>
                <w:sz w:val="18"/>
                <w:szCs w:val="18"/>
              </w:rPr>
            </w:pPr>
            <w:r w:rsidRPr="003B6E78">
              <w:rPr>
                <w:rFonts w:ascii="Arial Narrow" w:hAnsi="Arial Narrow" w:cs="Arial"/>
                <w:color w:val="000000"/>
                <w:sz w:val="18"/>
                <w:szCs w:val="18"/>
              </w:rPr>
              <w:t>Seštevek vrednosti sestavin za posamezno pakiranje ne sme biti nižji od nabavne cene, poslane v on-line.</w:t>
            </w:r>
          </w:p>
          <w:p w14:paraId="7FA564A5" w14:textId="77777777" w:rsidR="00700468" w:rsidRPr="003B6E78" w:rsidRDefault="00700468" w:rsidP="00AB73CE">
            <w:pPr>
              <w:spacing w:before="60" w:after="60" w:line="160" w:lineRule="exact"/>
              <w:ind w:left="170"/>
              <w:rPr>
                <w:rFonts w:ascii="Arial Narrow" w:hAnsi="Arial Narrow" w:cs="Arial"/>
                <w:sz w:val="18"/>
                <w:szCs w:val="18"/>
              </w:rPr>
            </w:pPr>
            <w:r w:rsidRPr="003B6E78">
              <w:rPr>
                <w:rFonts w:ascii="Arial Narrow" w:hAnsi="Arial Narrow" w:cs="Arial"/>
                <w:sz w:val="18"/>
                <w:szCs w:val="18"/>
              </w:rPr>
              <w:t>ROUND(Seštevek vrednosti sestavin/št.pakiranj;2) &gt;= Nabavna cena zdravila + NPV</w:t>
            </w:r>
            <w:r w:rsidRPr="003B6E78">
              <w:rPr>
                <w:rFonts w:ascii="Arial Narrow" w:hAnsi="Arial Narrow" w:cs="Arial"/>
                <w:sz w:val="18"/>
                <w:szCs w:val="18"/>
                <w:vertAlign w:val="subscript"/>
              </w:rPr>
              <w:t>vode</w:t>
            </w:r>
          </w:p>
          <w:p w14:paraId="071314F7" w14:textId="77777777" w:rsidR="00700468" w:rsidRPr="003B6E78" w:rsidRDefault="00700468" w:rsidP="00AB73CE">
            <w:pPr>
              <w:spacing w:after="60"/>
              <w:rPr>
                <w:rFonts w:ascii="Arial Narrow" w:hAnsi="Arial Narrow" w:cs="Arial"/>
                <w:color w:val="000000"/>
                <w:sz w:val="18"/>
                <w:szCs w:val="18"/>
              </w:rPr>
            </w:pPr>
            <w:r w:rsidRPr="003B6E78">
              <w:rPr>
                <w:rFonts w:ascii="Arial Narrow" w:hAnsi="Arial Narrow" w:cs="Arial"/>
                <w:color w:val="000000"/>
                <w:sz w:val="18"/>
                <w:szCs w:val="18"/>
              </w:rPr>
              <w:t>Če je seštevek nižji, je napaka.</w:t>
            </w:r>
          </w:p>
          <w:p w14:paraId="02180780" w14:textId="7BE11A00" w:rsidR="00700468" w:rsidRPr="003B6E78" w:rsidRDefault="00700468" w:rsidP="00AB73CE">
            <w:pPr>
              <w:rPr>
                <w:rFonts w:ascii="Arial Narrow" w:hAnsi="Arial Narrow" w:cs="Arial"/>
                <w:sz w:val="18"/>
                <w:szCs w:val="18"/>
                <w:u w:val="single"/>
              </w:rPr>
            </w:pPr>
            <w:r w:rsidRPr="003B6E78">
              <w:rPr>
                <w:rFonts w:ascii="Arial Narrow" w:hAnsi="Arial Narrow" w:cs="Arial"/>
                <w:color w:val="000000"/>
                <w:sz w:val="18"/>
                <w:szCs w:val="18"/>
              </w:rPr>
              <w:t>Kontrola se izvaja za recepte izdane od 1.2.2019 dalje</w:t>
            </w:r>
            <w:r w:rsidR="002738AC">
              <w:rPr>
                <w:rFonts w:ascii="Arial Narrow" w:hAnsi="Arial Narrow" w:cs="Arial"/>
                <w:color w:val="000000"/>
                <w:sz w:val="18"/>
                <w:szCs w:val="18"/>
              </w:rPr>
              <w:t xml:space="preserve"> kot evidenčna napaka, od 1.3.2019 pa kot zavrnitvena</w:t>
            </w:r>
            <w:r w:rsidR="002738AC" w:rsidRPr="003973BC">
              <w:rPr>
                <w:rFonts w:ascii="Arial Narrow" w:hAnsi="Arial Narrow" w:cs="Arial"/>
                <w:color w:val="000000"/>
                <w:sz w:val="18"/>
                <w:szCs w:val="18"/>
              </w:rPr>
              <w:t>.</w:t>
            </w:r>
          </w:p>
        </w:tc>
        <w:tc>
          <w:tcPr>
            <w:tcW w:w="951" w:type="dxa"/>
            <w:gridSpan w:val="2"/>
            <w:shd w:val="clear" w:color="auto" w:fill="auto"/>
          </w:tcPr>
          <w:p w14:paraId="427903E4" w14:textId="77777777" w:rsidR="00700468" w:rsidRPr="003B6E78" w:rsidRDefault="00700468" w:rsidP="00AB73CE">
            <w:pPr>
              <w:rPr>
                <w:rFonts w:ascii="Arial Narrow" w:hAnsi="Arial Narrow" w:cs="Arial"/>
                <w:color w:val="000000"/>
                <w:sz w:val="18"/>
                <w:szCs w:val="18"/>
              </w:rPr>
            </w:pPr>
            <w:r w:rsidRPr="003B6E78">
              <w:rPr>
                <w:rFonts w:ascii="Arial Narrow" w:hAnsi="Arial Narrow" w:cs="Arial"/>
                <w:color w:val="000000"/>
                <w:sz w:val="18"/>
                <w:szCs w:val="18"/>
              </w:rPr>
              <w:t>AORZ095</w:t>
            </w:r>
          </w:p>
        </w:tc>
        <w:tc>
          <w:tcPr>
            <w:tcW w:w="1833" w:type="dxa"/>
            <w:shd w:val="clear" w:color="auto" w:fill="auto"/>
          </w:tcPr>
          <w:p w14:paraId="379728C8" w14:textId="77777777" w:rsidR="00700468" w:rsidRPr="003B6E78" w:rsidRDefault="00700468" w:rsidP="00AB73CE">
            <w:pPr>
              <w:rPr>
                <w:rFonts w:ascii="Arial Narrow" w:hAnsi="Arial Narrow" w:cs="Arial"/>
                <w:color w:val="000000"/>
                <w:sz w:val="18"/>
                <w:szCs w:val="18"/>
              </w:rPr>
            </w:pPr>
            <w:r w:rsidRPr="003B6E78">
              <w:rPr>
                <w:rFonts w:ascii="Arial Narrow" w:hAnsi="Arial Narrow" w:cs="Arial"/>
                <w:color w:val="000000"/>
                <w:sz w:val="18"/>
                <w:szCs w:val="18"/>
              </w:rPr>
              <w:t>Nabavna cena zdravila presega seštevek vrednosti posameznih sestavin.</w:t>
            </w:r>
          </w:p>
        </w:tc>
        <w:tc>
          <w:tcPr>
            <w:tcW w:w="1829" w:type="dxa"/>
            <w:shd w:val="clear" w:color="auto" w:fill="auto"/>
          </w:tcPr>
          <w:p w14:paraId="3D044A29" w14:textId="77777777" w:rsidR="00700468" w:rsidRPr="003B6E78" w:rsidRDefault="00700468" w:rsidP="00AB73CE">
            <w:pPr>
              <w:rPr>
                <w:rFonts w:ascii="Arial Narrow" w:hAnsi="Arial Narrow" w:cs="Arial"/>
                <w:color w:val="000000"/>
                <w:sz w:val="18"/>
                <w:szCs w:val="18"/>
              </w:rPr>
            </w:pPr>
            <w:r w:rsidRPr="003B6E78">
              <w:rPr>
                <w:rFonts w:ascii="Arial Narrow" w:hAnsi="Arial Narrow" w:cs="Arial"/>
                <w:color w:val="000000"/>
                <w:sz w:val="18"/>
                <w:szCs w:val="18"/>
              </w:rPr>
              <w:t>Preverite nabavno ceno in vrednosti sestavin magistralnega zdravila</w:t>
            </w:r>
          </w:p>
        </w:tc>
        <w:tc>
          <w:tcPr>
            <w:tcW w:w="1130" w:type="dxa"/>
            <w:shd w:val="clear" w:color="auto" w:fill="auto"/>
          </w:tcPr>
          <w:p w14:paraId="03B3E2F2" w14:textId="77777777" w:rsidR="00700468" w:rsidRPr="003B6E78" w:rsidRDefault="00700468" w:rsidP="00AB73CE">
            <w:pPr>
              <w:rPr>
                <w:rFonts w:ascii="Arial Narrow" w:hAnsi="Arial Narrow" w:cs="Arial"/>
                <w:color w:val="000000"/>
                <w:sz w:val="18"/>
                <w:szCs w:val="18"/>
              </w:rPr>
            </w:pPr>
            <w:r w:rsidRPr="003B6E78">
              <w:rPr>
                <w:rFonts w:ascii="Arial Narrow" w:hAnsi="Arial Narrow" w:cs="Arial"/>
                <w:color w:val="000000"/>
                <w:sz w:val="18"/>
                <w:szCs w:val="18"/>
              </w:rPr>
              <w:t>Zavrnitev</w:t>
            </w:r>
          </w:p>
        </w:tc>
      </w:tr>
    </w:tbl>
    <w:p w14:paraId="13166CFB" w14:textId="77777777" w:rsidR="009B5E6B" w:rsidRPr="00A61EF3" w:rsidRDefault="009B5E6B" w:rsidP="00164608">
      <w:pPr>
        <w:rPr>
          <w:rFonts w:ascii="Arial" w:hAnsi="Arial" w:cs="Arial"/>
          <w:bCs/>
          <w:color w:val="000000"/>
          <w:sz w:val="16"/>
          <w:szCs w:val="16"/>
        </w:rPr>
      </w:pPr>
    </w:p>
    <w:p w14:paraId="5E5F8996" w14:textId="77777777" w:rsidR="00DF43B5" w:rsidRDefault="00DF43B5" w:rsidP="000B2D0B">
      <w:pPr>
        <w:pStyle w:val="Naslov3"/>
      </w:pPr>
      <w:bookmarkStart w:id="157" w:name="_Toc231883590"/>
      <w:r w:rsidRPr="00DF43B5">
        <w:t>Izdaja na recepte za osebno rabo</w:t>
      </w:r>
      <w:bookmarkEnd w:id="157"/>
    </w:p>
    <w:p w14:paraId="122E265F" w14:textId="77777777" w:rsidR="00041494" w:rsidRPr="004C039A" w:rsidRDefault="00041494" w:rsidP="004C039A">
      <w:pPr>
        <w:spacing w:after="120"/>
        <w:rPr>
          <w:rFonts w:ascii="Arial" w:hAnsi="Arial" w:cs="Arial"/>
          <w:sz w:val="20"/>
          <w:szCs w:val="20"/>
        </w:rPr>
      </w:pPr>
      <w:r w:rsidRPr="004C039A">
        <w:rPr>
          <w:rFonts w:ascii="Arial" w:hAnsi="Arial" w:cs="Arial"/>
          <w:sz w:val="20"/>
          <w:szCs w:val="20"/>
        </w:rPr>
        <w:t>Recepti za osebno rabo so od 13.10.2018 dalje le neobnovljivi, kar velja tudi za tiste recepte, ki so bili pred tem datumom predpisani kot obnovljivi. Zavrnjeni bodo vsi recepti za osebno rabo (vrsta receptnega obrazca je 2), pri katerih bo podatek Obnovljivi recept večji od 1.</w:t>
      </w:r>
    </w:p>
    <w:p w14:paraId="0F82CD0D" w14:textId="77777777" w:rsidR="00041494" w:rsidRDefault="00041494" w:rsidP="004C039A">
      <w:pPr>
        <w:spacing w:after="120"/>
        <w:rPr>
          <w:rFonts w:ascii="Arial" w:hAnsi="Arial" w:cs="Arial"/>
          <w:sz w:val="20"/>
          <w:szCs w:val="20"/>
        </w:rPr>
      </w:pPr>
      <w:r w:rsidRPr="004C039A">
        <w:rPr>
          <w:rFonts w:ascii="Arial" w:hAnsi="Arial" w:cs="Arial"/>
          <w:sz w:val="20"/>
          <w:szCs w:val="20"/>
        </w:rPr>
        <w:t>Prav tako od 13.10.2018 se na recepte za osebno rabo se ne smejo predpisati (in izdati) živila za posebne zdravstvene namene. Zavrnjeni bodo vsi recepti za osebno rabo, kjer bo izdano živilo za posebne zdravstvene namene, v CBZ označeno s pravnim statusom za živilo (šifra 6).</w:t>
      </w:r>
    </w:p>
    <w:p w14:paraId="28012A97" w14:textId="77777777" w:rsidR="005F266D" w:rsidRPr="004C039A" w:rsidRDefault="005F266D" w:rsidP="005F266D">
      <w:pPr>
        <w:spacing w:after="120"/>
        <w:rPr>
          <w:rFonts w:ascii="Arial" w:hAnsi="Arial" w:cs="Arial"/>
          <w:sz w:val="20"/>
          <w:szCs w:val="20"/>
        </w:rPr>
      </w:pPr>
      <w:r>
        <w:rPr>
          <w:rFonts w:ascii="Arial" w:hAnsi="Arial" w:cs="Arial"/>
          <w:sz w:val="20"/>
          <w:szCs w:val="20"/>
        </w:rPr>
        <w:t xml:space="preserve">Od 8. 2. 2020 dalje </w:t>
      </w:r>
      <w:r w:rsidRPr="00312642">
        <w:rPr>
          <w:rFonts w:ascii="Arial" w:hAnsi="Arial" w:cs="Arial"/>
          <w:sz w:val="20"/>
          <w:szCs w:val="20"/>
        </w:rPr>
        <w:t>zdravnik</w:t>
      </w:r>
      <w:r>
        <w:rPr>
          <w:rFonts w:ascii="Arial" w:hAnsi="Arial" w:cs="Arial"/>
          <w:sz w:val="20"/>
          <w:szCs w:val="20"/>
        </w:rPr>
        <w:t>i</w:t>
      </w:r>
      <w:r w:rsidRPr="00312642">
        <w:rPr>
          <w:rFonts w:ascii="Arial" w:hAnsi="Arial" w:cs="Arial"/>
          <w:sz w:val="20"/>
          <w:szCs w:val="20"/>
        </w:rPr>
        <w:t xml:space="preserve">, ki </w:t>
      </w:r>
      <w:r>
        <w:rPr>
          <w:rFonts w:ascii="Arial" w:hAnsi="Arial" w:cs="Arial"/>
          <w:sz w:val="20"/>
          <w:szCs w:val="20"/>
        </w:rPr>
        <w:t xml:space="preserve">jim </w:t>
      </w:r>
      <w:r w:rsidRPr="00312642">
        <w:rPr>
          <w:rFonts w:ascii="Arial" w:hAnsi="Arial" w:cs="Arial"/>
          <w:sz w:val="20"/>
          <w:szCs w:val="20"/>
        </w:rPr>
        <w:t>je bila izdana prepoved dodelitve receptov za osebno rabo, med prepovedjo ne sme</w:t>
      </w:r>
      <w:r>
        <w:rPr>
          <w:rFonts w:ascii="Arial" w:hAnsi="Arial" w:cs="Arial"/>
          <w:sz w:val="20"/>
          <w:szCs w:val="20"/>
        </w:rPr>
        <w:t>jo</w:t>
      </w:r>
      <w:r w:rsidRPr="00312642">
        <w:rPr>
          <w:rFonts w:ascii="Arial" w:hAnsi="Arial" w:cs="Arial"/>
          <w:sz w:val="20"/>
          <w:szCs w:val="20"/>
        </w:rPr>
        <w:t xml:space="preserve"> uporabljati receptov za osebno rabo, ki so mu bili dodeljeni pred prepovedjo dodelitve receptov za osebno rabo.</w:t>
      </w:r>
      <w:r>
        <w:rPr>
          <w:rFonts w:ascii="Arial" w:hAnsi="Arial" w:cs="Arial"/>
          <w:sz w:val="20"/>
          <w:szCs w:val="20"/>
        </w:rPr>
        <w:t xml:space="preserve"> Zato bodo </w:t>
      </w:r>
      <w:r w:rsidRPr="00312642">
        <w:rPr>
          <w:rFonts w:ascii="Arial" w:hAnsi="Arial" w:cs="Arial"/>
          <w:sz w:val="20"/>
          <w:szCs w:val="20"/>
        </w:rPr>
        <w:t>zavrnjeni vsi recepti za osebno rabo (vrsta receptnega obrazca je 2), pri katerih bo na datum izdaje obstajal podatek pri šifra zdravnika, da ima izdano prepoved dodelitve receptov za osebno rabo</w:t>
      </w:r>
      <w:r>
        <w:rPr>
          <w:rFonts w:ascii="Arial" w:hAnsi="Arial" w:cs="Arial"/>
          <w:sz w:val="20"/>
          <w:szCs w:val="20"/>
        </w:rPr>
        <w:t>.</w:t>
      </w:r>
    </w:p>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4"/>
        <w:gridCol w:w="941"/>
        <w:gridCol w:w="1841"/>
        <w:gridCol w:w="1827"/>
        <w:gridCol w:w="1130"/>
      </w:tblGrid>
      <w:tr w:rsidR="00041494" w:rsidRPr="00EF0E62" w14:paraId="6B199BDA" w14:textId="77777777" w:rsidTr="004C039A">
        <w:trPr>
          <w:cantSplit/>
          <w:trHeight w:val="20"/>
        </w:trPr>
        <w:tc>
          <w:tcPr>
            <w:tcW w:w="4044" w:type="dxa"/>
            <w:shd w:val="clear" w:color="auto" w:fill="CCFFCC"/>
            <w:vAlign w:val="center"/>
            <w:hideMark/>
          </w:tcPr>
          <w:p w14:paraId="4FCBA58A" w14:textId="77777777" w:rsidR="00041494" w:rsidRPr="00EF0E62" w:rsidRDefault="00041494" w:rsidP="00AB73CE">
            <w:pPr>
              <w:jc w:val="center"/>
              <w:rPr>
                <w:rFonts w:ascii="Arial Narrow" w:hAnsi="Arial Narrow" w:cs="Arial"/>
                <w:color w:val="000000"/>
                <w:sz w:val="18"/>
                <w:szCs w:val="18"/>
              </w:rPr>
            </w:pPr>
            <w:r w:rsidRPr="00EF0E62">
              <w:rPr>
                <w:rFonts w:ascii="Arial Narrow" w:hAnsi="Arial Narrow" w:cs="Arial"/>
                <w:color w:val="000000"/>
                <w:sz w:val="18"/>
                <w:szCs w:val="18"/>
              </w:rPr>
              <w:t>Kontrola</w:t>
            </w:r>
          </w:p>
        </w:tc>
        <w:tc>
          <w:tcPr>
            <w:tcW w:w="941" w:type="dxa"/>
            <w:shd w:val="clear" w:color="auto" w:fill="CCFFCC"/>
            <w:vAlign w:val="center"/>
            <w:hideMark/>
          </w:tcPr>
          <w:p w14:paraId="529A924C" w14:textId="77777777" w:rsidR="00041494" w:rsidRPr="00EF0E62" w:rsidRDefault="00041494" w:rsidP="00AB73CE">
            <w:pPr>
              <w:jc w:val="center"/>
              <w:rPr>
                <w:rFonts w:ascii="Arial Narrow" w:hAnsi="Arial Narrow" w:cs="Arial"/>
                <w:color w:val="000000"/>
                <w:sz w:val="18"/>
                <w:szCs w:val="18"/>
              </w:rPr>
            </w:pPr>
            <w:r w:rsidRPr="00EF0E62">
              <w:rPr>
                <w:rFonts w:ascii="Arial Narrow" w:hAnsi="Arial Narrow" w:cs="Arial"/>
                <w:color w:val="000000"/>
                <w:sz w:val="18"/>
                <w:szCs w:val="18"/>
              </w:rPr>
              <w:t>Šifra napake</w:t>
            </w:r>
          </w:p>
        </w:tc>
        <w:tc>
          <w:tcPr>
            <w:tcW w:w="1841" w:type="dxa"/>
            <w:shd w:val="clear" w:color="auto" w:fill="CCFFCC"/>
            <w:vAlign w:val="center"/>
            <w:hideMark/>
          </w:tcPr>
          <w:p w14:paraId="0EEB4E6C" w14:textId="77777777" w:rsidR="00041494" w:rsidRPr="00EF0E62" w:rsidRDefault="00041494" w:rsidP="00AB73CE">
            <w:pPr>
              <w:jc w:val="center"/>
              <w:rPr>
                <w:rFonts w:ascii="Arial Narrow" w:hAnsi="Arial Narrow" w:cs="Arial"/>
                <w:color w:val="000000"/>
                <w:sz w:val="18"/>
                <w:szCs w:val="18"/>
              </w:rPr>
            </w:pPr>
            <w:r w:rsidRPr="00EF0E62">
              <w:rPr>
                <w:rFonts w:ascii="Arial Narrow" w:hAnsi="Arial Narrow" w:cs="Arial"/>
                <w:color w:val="000000"/>
                <w:sz w:val="18"/>
                <w:szCs w:val="18"/>
              </w:rPr>
              <w:t>Opis napake</w:t>
            </w:r>
          </w:p>
        </w:tc>
        <w:tc>
          <w:tcPr>
            <w:tcW w:w="1827" w:type="dxa"/>
            <w:shd w:val="clear" w:color="auto" w:fill="CCFFCC"/>
            <w:vAlign w:val="center"/>
            <w:hideMark/>
          </w:tcPr>
          <w:p w14:paraId="742C2C6B" w14:textId="77777777" w:rsidR="00041494" w:rsidRPr="00EF0E62" w:rsidRDefault="00041494" w:rsidP="00AB73CE">
            <w:pPr>
              <w:jc w:val="center"/>
              <w:rPr>
                <w:rFonts w:ascii="Arial Narrow" w:hAnsi="Arial Narrow" w:cs="Arial"/>
                <w:color w:val="000000"/>
                <w:sz w:val="18"/>
                <w:szCs w:val="18"/>
              </w:rPr>
            </w:pPr>
            <w:r w:rsidRPr="00EF0E62">
              <w:rPr>
                <w:rFonts w:ascii="Arial Narrow" w:hAnsi="Arial Narrow" w:cs="Arial"/>
                <w:color w:val="000000"/>
                <w:sz w:val="18"/>
                <w:szCs w:val="18"/>
              </w:rPr>
              <w:t>Nasvet za odpravo</w:t>
            </w:r>
          </w:p>
        </w:tc>
        <w:tc>
          <w:tcPr>
            <w:tcW w:w="1130" w:type="dxa"/>
            <w:shd w:val="clear" w:color="auto" w:fill="CCFFCC"/>
            <w:vAlign w:val="center"/>
            <w:hideMark/>
          </w:tcPr>
          <w:p w14:paraId="5DB104FF" w14:textId="77777777" w:rsidR="00041494" w:rsidRPr="00EF0E62" w:rsidRDefault="00041494" w:rsidP="00AB73CE">
            <w:pPr>
              <w:jc w:val="center"/>
              <w:rPr>
                <w:rFonts w:ascii="Arial Narrow" w:hAnsi="Arial Narrow" w:cs="Arial"/>
                <w:color w:val="000000"/>
                <w:sz w:val="18"/>
                <w:szCs w:val="18"/>
              </w:rPr>
            </w:pPr>
            <w:r w:rsidRPr="00EF0E62">
              <w:rPr>
                <w:rFonts w:ascii="Arial Narrow" w:hAnsi="Arial Narrow" w:cs="Arial"/>
                <w:color w:val="000000"/>
                <w:sz w:val="18"/>
                <w:szCs w:val="18"/>
              </w:rPr>
              <w:t>Vrsta napake</w:t>
            </w:r>
          </w:p>
        </w:tc>
      </w:tr>
      <w:tr w:rsidR="00041494" w:rsidRPr="00EF0E62" w14:paraId="4034F093" w14:textId="77777777" w:rsidTr="004C039A">
        <w:tblPrEx>
          <w:tblLook w:val="0000" w:firstRow="0" w:lastRow="0" w:firstColumn="0" w:lastColumn="0" w:noHBand="0" w:noVBand="0"/>
        </w:tblPrEx>
        <w:trPr>
          <w:cantSplit/>
          <w:trHeight w:val="20"/>
        </w:trPr>
        <w:tc>
          <w:tcPr>
            <w:tcW w:w="4044" w:type="dxa"/>
            <w:shd w:val="clear" w:color="auto" w:fill="auto"/>
          </w:tcPr>
          <w:p w14:paraId="507CE5A4" w14:textId="77777777" w:rsidR="00041494" w:rsidRPr="00EF0E62" w:rsidRDefault="00041494" w:rsidP="00AB73CE">
            <w:pPr>
              <w:spacing w:after="60"/>
              <w:rPr>
                <w:rFonts w:ascii="Arial Narrow" w:hAnsi="Arial Narrow" w:cs="Arial"/>
                <w:color w:val="000000"/>
                <w:sz w:val="18"/>
                <w:szCs w:val="18"/>
              </w:rPr>
            </w:pPr>
            <w:r w:rsidRPr="00EF0E62">
              <w:rPr>
                <w:rFonts w:ascii="Arial Narrow" w:hAnsi="Arial Narrow" w:cs="Arial"/>
                <w:color w:val="000000"/>
                <w:sz w:val="18"/>
                <w:szCs w:val="18"/>
              </w:rPr>
              <w:t>Kontrola na podatek: Obnovljivi recept za vrsto receptnega obrazca 2 (recepti za osebno rabo)..</w:t>
            </w:r>
          </w:p>
          <w:p w14:paraId="6282B0B3" w14:textId="77777777" w:rsidR="00041494" w:rsidRPr="00EF0E62" w:rsidRDefault="00041494" w:rsidP="00AB73CE">
            <w:pPr>
              <w:spacing w:after="60"/>
              <w:rPr>
                <w:rFonts w:ascii="Arial Narrow" w:hAnsi="Arial Narrow" w:cs="Arial"/>
                <w:color w:val="000000"/>
                <w:sz w:val="18"/>
                <w:szCs w:val="18"/>
              </w:rPr>
            </w:pPr>
            <w:r w:rsidRPr="00EF0E62">
              <w:rPr>
                <w:rFonts w:ascii="Arial Narrow" w:hAnsi="Arial Narrow" w:cs="Arial"/>
                <w:color w:val="000000"/>
                <w:sz w:val="18"/>
                <w:szCs w:val="18"/>
              </w:rPr>
              <w:t>Recepti za osebno rabo so lahko le neobnovljivi (podatek Obnovljivi recept ne sme biti večji od 1).</w:t>
            </w:r>
          </w:p>
          <w:p w14:paraId="4AC1A0FD" w14:textId="77777777" w:rsidR="00041494" w:rsidRPr="00EF0E62" w:rsidRDefault="00041494" w:rsidP="00AB73CE">
            <w:pPr>
              <w:spacing w:after="60"/>
              <w:rPr>
                <w:rFonts w:ascii="Arial Narrow" w:hAnsi="Arial Narrow" w:cs="Arial"/>
                <w:color w:val="000000"/>
                <w:sz w:val="18"/>
                <w:szCs w:val="18"/>
              </w:rPr>
            </w:pPr>
            <w:r w:rsidRPr="00EF0E62">
              <w:rPr>
                <w:rFonts w:ascii="Arial Narrow" w:hAnsi="Arial Narrow" w:cs="Arial"/>
                <w:color w:val="000000"/>
                <w:sz w:val="18"/>
                <w:szCs w:val="18"/>
              </w:rPr>
              <w:t>Če je večji, je napaka.</w:t>
            </w:r>
          </w:p>
          <w:p w14:paraId="0149DB36" w14:textId="77777777" w:rsidR="00041494" w:rsidRPr="00EF0E62" w:rsidRDefault="00041494" w:rsidP="00AB73CE">
            <w:pPr>
              <w:rPr>
                <w:rFonts w:ascii="Arial Narrow" w:hAnsi="Arial Narrow" w:cs="Arial"/>
                <w:sz w:val="18"/>
                <w:szCs w:val="18"/>
                <w:u w:val="single"/>
              </w:rPr>
            </w:pPr>
            <w:r w:rsidRPr="00EF0E62">
              <w:rPr>
                <w:rFonts w:ascii="Arial Narrow" w:hAnsi="Arial Narrow" w:cs="Arial"/>
                <w:color w:val="000000"/>
                <w:sz w:val="18"/>
                <w:szCs w:val="18"/>
              </w:rPr>
              <w:t>Kontrola se izvaja za recepte izdane od 1.3.2019 dalje.</w:t>
            </w:r>
          </w:p>
        </w:tc>
        <w:tc>
          <w:tcPr>
            <w:tcW w:w="941" w:type="dxa"/>
            <w:shd w:val="clear" w:color="auto" w:fill="auto"/>
          </w:tcPr>
          <w:p w14:paraId="096B5D2B" w14:textId="77777777" w:rsidR="00041494" w:rsidRPr="00EF0E62" w:rsidRDefault="00041494" w:rsidP="00AB73CE">
            <w:pPr>
              <w:rPr>
                <w:rFonts w:ascii="Arial Narrow" w:hAnsi="Arial Narrow" w:cs="Arial"/>
                <w:color w:val="000000"/>
                <w:sz w:val="18"/>
                <w:szCs w:val="18"/>
              </w:rPr>
            </w:pPr>
            <w:r w:rsidRPr="00EF0E62">
              <w:rPr>
                <w:rFonts w:ascii="Arial Narrow" w:hAnsi="Arial Narrow" w:cs="Arial"/>
                <w:color w:val="000000"/>
                <w:sz w:val="18"/>
                <w:szCs w:val="18"/>
              </w:rPr>
              <w:t>AORZ080</w:t>
            </w:r>
          </w:p>
        </w:tc>
        <w:tc>
          <w:tcPr>
            <w:tcW w:w="1841" w:type="dxa"/>
            <w:shd w:val="clear" w:color="auto" w:fill="auto"/>
          </w:tcPr>
          <w:p w14:paraId="76E1F716" w14:textId="77777777" w:rsidR="00041494" w:rsidRPr="00EF0E62" w:rsidRDefault="00041494" w:rsidP="00AB73CE">
            <w:pPr>
              <w:rPr>
                <w:rFonts w:ascii="Arial Narrow" w:hAnsi="Arial Narrow" w:cs="Arial"/>
                <w:color w:val="000000"/>
                <w:sz w:val="18"/>
                <w:szCs w:val="18"/>
              </w:rPr>
            </w:pPr>
            <w:r w:rsidRPr="00EF0E62">
              <w:rPr>
                <w:rFonts w:ascii="Arial Narrow" w:hAnsi="Arial Narrow" w:cs="Arial"/>
                <w:color w:val="000000"/>
                <w:sz w:val="18"/>
                <w:szCs w:val="18"/>
              </w:rPr>
              <w:t>Recept za osebno rabo je lahko le neobnovljiv.</w:t>
            </w:r>
          </w:p>
        </w:tc>
        <w:tc>
          <w:tcPr>
            <w:tcW w:w="1827" w:type="dxa"/>
            <w:shd w:val="clear" w:color="auto" w:fill="auto"/>
          </w:tcPr>
          <w:p w14:paraId="55D102BC" w14:textId="77777777" w:rsidR="00041494" w:rsidRPr="00EF0E62" w:rsidRDefault="00041494" w:rsidP="00AB73CE">
            <w:pPr>
              <w:rPr>
                <w:rFonts w:ascii="Arial Narrow" w:hAnsi="Arial Narrow" w:cs="Arial"/>
                <w:color w:val="000000"/>
                <w:sz w:val="18"/>
                <w:szCs w:val="18"/>
              </w:rPr>
            </w:pPr>
            <w:r w:rsidRPr="00EF0E62">
              <w:rPr>
                <w:rFonts w:ascii="Arial Narrow" w:hAnsi="Arial Narrow" w:cs="Arial"/>
                <w:color w:val="000000"/>
                <w:sz w:val="18"/>
                <w:szCs w:val="18"/>
              </w:rPr>
              <w:t>Zdravila ne morete ponovno izdati; recept zaključite.</w:t>
            </w:r>
          </w:p>
        </w:tc>
        <w:tc>
          <w:tcPr>
            <w:tcW w:w="1130" w:type="dxa"/>
            <w:shd w:val="clear" w:color="auto" w:fill="auto"/>
          </w:tcPr>
          <w:p w14:paraId="4E62D291" w14:textId="77777777" w:rsidR="00041494" w:rsidRPr="00EF0E62" w:rsidRDefault="00041494" w:rsidP="00AB73CE">
            <w:pPr>
              <w:rPr>
                <w:rFonts w:ascii="Arial Narrow" w:hAnsi="Arial Narrow" w:cs="Arial"/>
                <w:color w:val="000000"/>
                <w:sz w:val="18"/>
                <w:szCs w:val="18"/>
              </w:rPr>
            </w:pPr>
            <w:r w:rsidRPr="00EF0E62">
              <w:rPr>
                <w:rFonts w:ascii="Arial Narrow" w:hAnsi="Arial Narrow" w:cs="Arial"/>
                <w:color w:val="000000"/>
                <w:sz w:val="18"/>
                <w:szCs w:val="18"/>
              </w:rPr>
              <w:t>Zavrnitev</w:t>
            </w:r>
          </w:p>
        </w:tc>
      </w:tr>
      <w:tr w:rsidR="00041494" w:rsidRPr="00EF0E62" w14:paraId="23DD57F6" w14:textId="77777777" w:rsidTr="004C039A">
        <w:tblPrEx>
          <w:tblLook w:val="0000" w:firstRow="0" w:lastRow="0" w:firstColumn="0" w:lastColumn="0" w:noHBand="0" w:noVBand="0"/>
        </w:tblPrEx>
        <w:trPr>
          <w:cantSplit/>
          <w:trHeight w:val="20"/>
        </w:trPr>
        <w:tc>
          <w:tcPr>
            <w:tcW w:w="4044" w:type="dxa"/>
            <w:shd w:val="clear" w:color="auto" w:fill="auto"/>
          </w:tcPr>
          <w:p w14:paraId="49FE0075" w14:textId="77777777" w:rsidR="00041494" w:rsidRPr="00EF0E62" w:rsidRDefault="00041494" w:rsidP="00AB73CE">
            <w:pPr>
              <w:spacing w:after="60"/>
              <w:rPr>
                <w:rFonts w:ascii="Arial Narrow" w:hAnsi="Arial Narrow" w:cs="Arial"/>
                <w:color w:val="000000"/>
                <w:sz w:val="18"/>
                <w:szCs w:val="18"/>
              </w:rPr>
            </w:pPr>
            <w:r w:rsidRPr="00EF0E62">
              <w:rPr>
                <w:rFonts w:ascii="Arial Narrow" w:hAnsi="Arial Narrow" w:cs="Arial"/>
                <w:color w:val="000000"/>
                <w:sz w:val="18"/>
                <w:szCs w:val="18"/>
              </w:rPr>
              <w:t>Kontrola izdaje živila na recept za osebno rabo.</w:t>
            </w:r>
          </w:p>
          <w:p w14:paraId="3064662A" w14:textId="77777777" w:rsidR="00041494" w:rsidRPr="00EF0E62" w:rsidRDefault="00041494" w:rsidP="00AB73CE">
            <w:pPr>
              <w:spacing w:after="60"/>
              <w:rPr>
                <w:rFonts w:ascii="Arial Narrow" w:hAnsi="Arial Narrow" w:cs="Arial"/>
                <w:color w:val="000000"/>
                <w:sz w:val="18"/>
                <w:szCs w:val="18"/>
              </w:rPr>
            </w:pPr>
            <w:r w:rsidRPr="00EF0E62">
              <w:rPr>
                <w:rFonts w:ascii="Arial Narrow" w:hAnsi="Arial Narrow" w:cs="Arial"/>
                <w:color w:val="000000"/>
                <w:sz w:val="18"/>
                <w:szCs w:val="18"/>
              </w:rPr>
              <w:t>Na recept za osebno rabo (vrsta receptnega obrazca 2) se ne sme izdati živila za posebne zdravstvene namene (v CBZ označene s pravnim statusom 6).</w:t>
            </w:r>
          </w:p>
          <w:p w14:paraId="16B0350C" w14:textId="77777777" w:rsidR="00041494" w:rsidRPr="00EF0E62" w:rsidRDefault="00041494" w:rsidP="00AB73CE">
            <w:pPr>
              <w:spacing w:after="60"/>
              <w:rPr>
                <w:rFonts w:ascii="Arial Narrow" w:hAnsi="Arial Narrow" w:cs="Arial"/>
                <w:color w:val="000000"/>
                <w:sz w:val="18"/>
                <w:szCs w:val="18"/>
              </w:rPr>
            </w:pPr>
            <w:r w:rsidRPr="00EF0E62">
              <w:rPr>
                <w:rFonts w:ascii="Arial Narrow" w:hAnsi="Arial Narrow" w:cs="Arial"/>
                <w:color w:val="000000"/>
                <w:sz w:val="18"/>
                <w:szCs w:val="18"/>
              </w:rPr>
              <w:t>Če se na tak recept izda živilo, je napaka.</w:t>
            </w:r>
          </w:p>
          <w:p w14:paraId="00EFD465" w14:textId="77777777" w:rsidR="00041494" w:rsidRPr="00EF0E62" w:rsidRDefault="00041494" w:rsidP="00AB73CE">
            <w:pPr>
              <w:rPr>
                <w:rFonts w:ascii="Arial Narrow" w:hAnsi="Arial Narrow" w:cs="Arial"/>
                <w:sz w:val="18"/>
                <w:szCs w:val="18"/>
                <w:u w:val="single"/>
              </w:rPr>
            </w:pPr>
            <w:r w:rsidRPr="00EF0E62">
              <w:rPr>
                <w:rFonts w:ascii="Arial Narrow" w:hAnsi="Arial Narrow" w:cs="Arial"/>
                <w:color w:val="000000"/>
                <w:sz w:val="18"/>
                <w:szCs w:val="18"/>
              </w:rPr>
              <w:t>Kontrola se izvaja za recepte izdane od 1.3.2019 dalje.</w:t>
            </w:r>
          </w:p>
        </w:tc>
        <w:tc>
          <w:tcPr>
            <w:tcW w:w="941" w:type="dxa"/>
            <w:shd w:val="clear" w:color="auto" w:fill="auto"/>
          </w:tcPr>
          <w:p w14:paraId="0BB3E1AA" w14:textId="77777777" w:rsidR="00041494" w:rsidRPr="00EF0E62" w:rsidRDefault="00041494" w:rsidP="00AB73CE">
            <w:pPr>
              <w:rPr>
                <w:rFonts w:ascii="Arial Narrow" w:hAnsi="Arial Narrow" w:cs="Arial"/>
                <w:color w:val="000000"/>
                <w:sz w:val="18"/>
                <w:szCs w:val="18"/>
              </w:rPr>
            </w:pPr>
            <w:r w:rsidRPr="00EF0E62">
              <w:rPr>
                <w:rFonts w:ascii="Arial Narrow" w:hAnsi="Arial Narrow" w:cs="Arial"/>
                <w:color w:val="000000"/>
                <w:sz w:val="18"/>
                <w:szCs w:val="18"/>
              </w:rPr>
              <w:t>AORZ081</w:t>
            </w:r>
          </w:p>
        </w:tc>
        <w:tc>
          <w:tcPr>
            <w:tcW w:w="1841" w:type="dxa"/>
            <w:shd w:val="clear" w:color="auto" w:fill="auto"/>
          </w:tcPr>
          <w:p w14:paraId="0EE4E85D" w14:textId="77777777" w:rsidR="00041494" w:rsidRPr="00EF0E62" w:rsidRDefault="00041494" w:rsidP="00AB73CE">
            <w:pPr>
              <w:rPr>
                <w:rFonts w:ascii="Arial Narrow" w:hAnsi="Arial Narrow" w:cs="Arial"/>
                <w:color w:val="000000"/>
                <w:sz w:val="18"/>
                <w:szCs w:val="18"/>
              </w:rPr>
            </w:pPr>
            <w:r w:rsidRPr="00EF0E62">
              <w:rPr>
                <w:rFonts w:ascii="Arial Narrow" w:hAnsi="Arial Narrow" w:cs="Arial"/>
                <w:color w:val="000000"/>
                <w:sz w:val="18"/>
                <w:szCs w:val="18"/>
              </w:rPr>
              <w:t>Na recept za osebno rabo ni možno izdati živila za posebne zdravstvene namene.</w:t>
            </w:r>
          </w:p>
        </w:tc>
        <w:tc>
          <w:tcPr>
            <w:tcW w:w="1827" w:type="dxa"/>
            <w:shd w:val="clear" w:color="auto" w:fill="auto"/>
          </w:tcPr>
          <w:p w14:paraId="7EB30033" w14:textId="77777777" w:rsidR="00041494" w:rsidRPr="00EF0E62" w:rsidRDefault="00041494" w:rsidP="00AB73CE">
            <w:pPr>
              <w:rPr>
                <w:rFonts w:ascii="Arial Narrow" w:hAnsi="Arial Narrow" w:cs="Arial"/>
                <w:color w:val="000000"/>
                <w:sz w:val="18"/>
                <w:szCs w:val="18"/>
              </w:rPr>
            </w:pPr>
            <w:r w:rsidRPr="00EF0E62">
              <w:rPr>
                <w:rFonts w:ascii="Arial Narrow" w:hAnsi="Arial Narrow" w:cs="Arial"/>
                <w:color w:val="000000"/>
                <w:sz w:val="18"/>
                <w:szCs w:val="18"/>
              </w:rPr>
              <w:t>Recept zavrnite.</w:t>
            </w:r>
          </w:p>
        </w:tc>
        <w:tc>
          <w:tcPr>
            <w:tcW w:w="1130" w:type="dxa"/>
            <w:shd w:val="clear" w:color="auto" w:fill="auto"/>
          </w:tcPr>
          <w:p w14:paraId="341BA6DE" w14:textId="77777777" w:rsidR="00041494" w:rsidRPr="00EF0E62" w:rsidRDefault="00041494" w:rsidP="00AB73CE">
            <w:pPr>
              <w:rPr>
                <w:rFonts w:ascii="Arial Narrow" w:hAnsi="Arial Narrow" w:cs="Arial"/>
                <w:color w:val="000000"/>
                <w:sz w:val="18"/>
                <w:szCs w:val="18"/>
              </w:rPr>
            </w:pPr>
            <w:r w:rsidRPr="00EF0E62">
              <w:rPr>
                <w:rFonts w:ascii="Arial Narrow" w:hAnsi="Arial Narrow" w:cs="Arial"/>
                <w:color w:val="000000"/>
                <w:sz w:val="18"/>
                <w:szCs w:val="18"/>
              </w:rPr>
              <w:t>Zavrnitev</w:t>
            </w:r>
          </w:p>
        </w:tc>
      </w:tr>
      <w:tr w:rsidR="005F266D" w:rsidRPr="00EF0E62" w14:paraId="4D892F3B" w14:textId="77777777" w:rsidTr="004C039A">
        <w:tblPrEx>
          <w:tblLook w:val="0000" w:firstRow="0" w:lastRow="0" w:firstColumn="0" w:lastColumn="0" w:noHBand="0" w:noVBand="0"/>
        </w:tblPrEx>
        <w:trPr>
          <w:cantSplit/>
          <w:trHeight w:val="20"/>
        </w:trPr>
        <w:tc>
          <w:tcPr>
            <w:tcW w:w="4044" w:type="dxa"/>
            <w:shd w:val="clear" w:color="auto" w:fill="auto"/>
          </w:tcPr>
          <w:p w14:paraId="7D842C84" w14:textId="77777777" w:rsidR="005F266D" w:rsidRPr="0096341A" w:rsidRDefault="005F266D" w:rsidP="0096341A">
            <w:pPr>
              <w:spacing w:after="60"/>
              <w:rPr>
                <w:rFonts w:ascii="Arial Narrow" w:hAnsi="Arial Narrow" w:cs="Arial"/>
                <w:color w:val="000000"/>
                <w:sz w:val="18"/>
                <w:szCs w:val="18"/>
              </w:rPr>
            </w:pPr>
            <w:r w:rsidRPr="0096341A">
              <w:rPr>
                <w:rFonts w:ascii="Arial Narrow" w:hAnsi="Arial Narrow" w:cs="Arial"/>
                <w:color w:val="000000"/>
                <w:sz w:val="18"/>
                <w:szCs w:val="18"/>
              </w:rPr>
              <w:t>Kontrola na podatek številka zdravnika ob izdaji zdravil na recept za osebno rabo.</w:t>
            </w:r>
          </w:p>
          <w:p w14:paraId="52ACADFA" w14:textId="77777777" w:rsidR="005F266D" w:rsidRPr="0096341A" w:rsidRDefault="005F266D" w:rsidP="0096341A">
            <w:pPr>
              <w:spacing w:after="60"/>
              <w:rPr>
                <w:rFonts w:ascii="Arial Narrow" w:hAnsi="Arial Narrow" w:cs="Arial"/>
                <w:color w:val="000000"/>
                <w:sz w:val="18"/>
                <w:szCs w:val="18"/>
              </w:rPr>
            </w:pPr>
            <w:r w:rsidRPr="0096341A">
              <w:rPr>
                <w:rFonts w:ascii="Arial Narrow" w:hAnsi="Arial Narrow" w:cs="Arial"/>
                <w:color w:val="000000"/>
                <w:sz w:val="18"/>
                <w:szCs w:val="18"/>
              </w:rPr>
              <w:t xml:space="preserve">Preverja se številka zdravnika; če ima zdravnik prepoved dodelitve receptov za osebno rabo na datum izdaje zdravila, je napaka in se recept zavrne. </w:t>
            </w:r>
          </w:p>
          <w:p w14:paraId="459B2A8F" w14:textId="77777777" w:rsidR="005F266D" w:rsidRPr="00EF0E62" w:rsidRDefault="005F266D" w:rsidP="005F266D">
            <w:pPr>
              <w:spacing w:after="60"/>
              <w:rPr>
                <w:rFonts w:ascii="Arial Narrow" w:hAnsi="Arial Narrow" w:cs="Arial"/>
                <w:color w:val="000000"/>
                <w:sz w:val="18"/>
                <w:szCs w:val="18"/>
              </w:rPr>
            </w:pPr>
            <w:r w:rsidRPr="0096341A">
              <w:rPr>
                <w:rFonts w:ascii="Arial Narrow" w:hAnsi="Arial Narrow" w:cs="Arial"/>
                <w:color w:val="000000"/>
                <w:sz w:val="18"/>
                <w:szCs w:val="18"/>
              </w:rPr>
              <w:t>Kontrola se izvaja za recepte, izdane od 12.3.2020 dalje.</w:t>
            </w:r>
          </w:p>
        </w:tc>
        <w:tc>
          <w:tcPr>
            <w:tcW w:w="941" w:type="dxa"/>
            <w:shd w:val="clear" w:color="auto" w:fill="auto"/>
          </w:tcPr>
          <w:p w14:paraId="6CBC8883" w14:textId="77777777" w:rsidR="005F266D" w:rsidRPr="00EF0E62" w:rsidRDefault="005F266D" w:rsidP="00AB73CE">
            <w:pPr>
              <w:rPr>
                <w:rFonts w:ascii="Arial Narrow" w:hAnsi="Arial Narrow" w:cs="Arial"/>
                <w:color w:val="000000"/>
                <w:sz w:val="18"/>
                <w:szCs w:val="18"/>
              </w:rPr>
            </w:pPr>
            <w:r w:rsidRPr="0096341A">
              <w:rPr>
                <w:rFonts w:ascii="Arial Narrow" w:hAnsi="Arial Narrow" w:cs="Arial"/>
                <w:color w:val="000000"/>
                <w:sz w:val="18"/>
                <w:szCs w:val="18"/>
              </w:rPr>
              <w:t>AORZ028</w:t>
            </w:r>
          </w:p>
        </w:tc>
        <w:tc>
          <w:tcPr>
            <w:tcW w:w="1841" w:type="dxa"/>
            <w:shd w:val="clear" w:color="auto" w:fill="auto"/>
          </w:tcPr>
          <w:p w14:paraId="17CDFE42" w14:textId="77777777" w:rsidR="005F266D" w:rsidRPr="00EF0E62" w:rsidRDefault="005F266D" w:rsidP="00AB73CE">
            <w:pPr>
              <w:rPr>
                <w:rFonts w:ascii="Arial Narrow" w:hAnsi="Arial Narrow" w:cs="Arial"/>
                <w:color w:val="000000"/>
                <w:sz w:val="18"/>
                <w:szCs w:val="18"/>
              </w:rPr>
            </w:pPr>
            <w:r w:rsidRPr="0096341A">
              <w:rPr>
                <w:rFonts w:ascii="Arial Narrow" w:hAnsi="Arial Narrow" w:cs="Arial"/>
                <w:color w:val="000000"/>
                <w:sz w:val="18"/>
                <w:szCs w:val="18"/>
              </w:rPr>
              <w:t>Zdravnik ima prepoved dodelitve receptov za osebno rabo.</w:t>
            </w:r>
          </w:p>
        </w:tc>
        <w:tc>
          <w:tcPr>
            <w:tcW w:w="1827" w:type="dxa"/>
            <w:shd w:val="clear" w:color="auto" w:fill="auto"/>
          </w:tcPr>
          <w:p w14:paraId="549FD668" w14:textId="77777777" w:rsidR="005F266D" w:rsidRPr="00EF0E62" w:rsidRDefault="005F266D" w:rsidP="00AB73CE">
            <w:pPr>
              <w:rPr>
                <w:rFonts w:ascii="Arial Narrow" w:hAnsi="Arial Narrow" w:cs="Arial"/>
                <w:color w:val="000000"/>
                <w:sz w:val="18"/>
                <w:szCs w:val="18"/>
              </w:rPr>
            </w:pPr>
            <w:r w:rsidRPr="0096341A">
              <w:rPr>
                <w:rFonts w:ascii="Arial Narrow" w:hAnsi="Arial Narrow" w:cs="Arial"/>
                <w:color w:val="000000"/>
                <w:sz w:val="18"/>
                <w:szCs w:val="18"/>
              </w:rPr>
              <w:t>Zdravila ne morete izdati v breme obveznega zdravstvenega zavarovanja.</w:t>
            </w:r>
          </w:p>
        </w:tc>
        <w:tc>
          <w:tcPr>
            <w:tcW w:w="1130" w:type="dxa"/>
            <w:shd w:val="clear" w:color="auto" w:fill="auto"/>
          </w:tcPr>
          <w:p w14:paraId="12F148F9" w14:textId="77777777" w:rsidR="005F266D" w:rsidRPr="00EF0E62" w:rsidRDefault="0096341A" w:rsidP="00AB73CE">
            <w:pPr>
              <w:rPr>
                <w:rFonts w:ascii="Arial Narrow" w:hAnsi="Arial Narrow" w:cs="Arial"/>
                <w:color w:val="000000"/>
                <w:sz w:val="18"/>
                <w:szCs w:val="18"/>
              </w:rPr>
            </w:pPr>
            <w:r w:rsidRPr="00EF0E62">
              <w:rPr>
                <w:rFonts w:ascii="Arial Narrow" w:hAnsi="Arial Narrow" w:cs="Arial"/>
                <w:color w:val="000000"/>
                <w:sz w:val="18"/>
                <w:szCs w:val="18"/>
              </w:rPr>
              <w:t>Zavrnitev</w:t>
            </w:r>
          </w:p>
        </w:tc>
      </w:tr>
    </w:tbl>
    <w:p w14:paraId="22E5BBCF" w14:textId="12A29D95" w:rsidR="00041494" w:rsidRDefault="00041494" w:rsidP="00164608">
      <w:pPr>
        <w:rPr>
          <w:rFonts w:ascii="Arial" w:hAnsi="Arial" w:cs="Arial"/>
          <w:b/>
        </w:rPr>
      </w:pPr>
    </w:p>
    <w:p w14:paraId="733CFC34" w14:textId="08688045" w:rsidR="00813A22" w:rsidRDefault="00813A22" w:rsidP="000B2D0B">
      <w:pPr>
        <w:pStyle w:val="Naslov3"/>
      </w:pPr>
      <w:bookmarkStart w:id="158" w:name="_Toc231883591"/>
      <w:r w:rsidRPr="00DF43B5">
        <w:t xml:space="preserve">Izdaja na recepte </w:t>
      </w:r>
      <w:r>
        <w:t>v okviru brezšivne skrbi</w:t>
      </w:r>
      <w:bookmarkEnd w:id="158"/>
    </w:p>
    <w:p w14:paraId="3D5D9CED" w14:textId="1BA57B2F" w:rsidR="004576C2" w:rsidRDefault="004576C2" w:rsidP="0090683B">
      <w:pPr>
        <w:spacing w:after="120"/>
        <w:rPr>
          <w:rFonts w:ascii="Arial" w:hAnsi="Arial" w:cs="Arial"/>
          <w:sz w:val="20"/>
          <w:szCs w:val="20"/>
        </w:rPr>
      </w:pPr>
      <w:r>
        <w:rPr>
          <w:rFonts w:ascii="Arial" w:hAnsi="Arial" w:cs="Arial"/>
          <w:sz w:val="20"/>
          <w:szCs w:val="20"/>
        </w:rPr>
        <w:t>Za z</w:t>
      </w:r>
      <w:r w:rsidRPr="0090683B">
        <w:rPr>
          <w:rFonts w:ascii="Arial" w:hAnsi="Arial" w:cs="Arial"/>
          <w:sz w:val="20"/>
          <w:szCs w:val="20"/>
        </w:rPr>
        <w:t>dravila, izdana v okviru brezšivne skrbi</w:t>
      </w:r>
      <w:r>
        <w:rPr>
          <w:rFonts w:ascii="Arial" w:hAnsi="Arial" w:cs="Arial"/>
          <w:sz w:val="20"/>
          <w:szCs w:val="20"/>
        </w:rPr>
        <w:t>, se uporablja oznaka Vrsta receptnega obrazca 4.</w:t>
      </w:r>
    </w:p>
    <w:p w14:paraId="2C0D9243" w14:textId="3624D073" w:rsidR="0057018B" w:rsidRDefault="0090683B" w:rsidP="0090683B">
      <w:pPr>
        <w:spacing w:after="120"/>
        <w:rPr>
          <w:rFonts w:ascii="Arial" w:hAnsi="Arial" w:cs="Arial"/>
          <w:sz w:val="20"/>
          <w:szCs w:val="20"/>
        </w:rPr>
      </w:pPr>
      <w:r w:rsidRPr="0090683B">
        <w:rPr>
          <w:rFonts w:ascii="Arial" w:hAnsi="Arial" w:cs="Arial"/>
          <w:sz w:val="20"/>
          <w:szCs w:val="20"/>
        </w:rPr>
        <w:t>Zdravila, izdana v okviru brezšivne skrbi, so lahko izdana le na neobnovljivi recept. Podatek je lahko prazen ali 1, sicer je zapis zavrnjen.</w:t>
      </w:r>
    </w:p>
    <w:p w14:paraId="27606AFC" w14:textId="38F4FBB9" w:rsidR="004576C2" w:rsidRDefault="004576C2" w:rsidP="0090683B">
      <w:pPr>
        <w:spacing w:after="120"/>
        <w:rPr>
          <w:rFonts w:ascii="Arial" w:hAnsi="Arial" w:cs="Arial"/>
          <w:sz w:val="20"/>
          <w:szCs w:val="20"/>
        </w:rPr>
      </w:pPr>
      <w:r w:rsidRPr="004576C2">
        <w:rPr>
          <w:rFonts w:ascii="Arial" w:hAnsi="Arial" w:cs="Arial"/>
          <w:sz w:val="20"/>
          <w:szCs w:val="20"/>
        </w:rPr>
        <w:t>V okviru brezšivne skrbi je lahko izdano le eno pakiranje zdravila.</w:t>
      </w:r>
    </w:p>
    <w:p w14:paraId="4C52D9E4" w14:textId="3D1D3F64" w:rsidR="004576C2" w:rsidRPr="004576C2" w:rsidRDefault="004576C2" w:rsidP="004576C2">
      <w:pPr>
        <w:spacing w:after="120"/>
        <w:rPr>
          <w:rFonts w:ascii="Arial" w:hAnsi="Arial" w:cs="Arial"/>
          <w:sz w:val="20"/>
          <w:szCs w:val="20"/>
        </w:rPr>
      </w:pPr>
      <w:r w:rsidRPr="004576C2">
        <w:rPr>
          <w:rFonts w:ascii="Arial" w:hAnsi="Arial" w:cs="Arial"/>
          <w:sz w:val="20"/>
          <w:szCs w:val="20"/>
        </w:rPr>
        <w:t>Ker je na recept, pri katerem je vrsta receptnega obrazca 4, možno izdati le eno pakiranje, delna izdaja ni možna. Podatek je lahko prazen ali 1, sicer je zapis zavrnjen.</w:t>
      </w:r>
    </w:p>
    <w:p w14:paraId="3888A79D" w14:textId="29D98831" w:rsidR="004576C2" w:rsidRPr="004576C2" w:rsidRDefault="004576C2" w:rsidP="004576C2">
      <w:pPr>
        <w:spacing w:after="120"/>
        <w:rPr>
          <w:rFonts w:ascii="Arial" w:hAnsi="Arial" w:cs="Arial"/>
          <w:sz w:val="20"/>
          <w:szCs w:val="20"/>
        </w:rPr>
      </w:pPr>
      <w:r w:rsidRPr="004576C2">
        <w:rPr>
          <w:rFonts w:ascii="Arial" w:hAnsi="Arial" w:cs="Arial"/>
          <w:sz w:val="20"/>
          <w:szCs w:val="20"/>
        </w:rPr>
        <w:t xml:space="preserve">Vrsto receptnega obrazca z oznako 4 lahko uporabljajo le bolnišnične lekarne, ki izdana zdravila obračunajo pod Lekarniško dejavnost v bolnišnični dejavnosti 143 367 »Preskrba z zdravili v okviru brezšivne skrbi«. </w:t>
      </w:r>
      <w:r w:rsidRPr="004576C2">
        <w:rPr>
          <w:rFonts w:ascii="Arial" w:hAnsi="Arial" w:cs="Arial"/>
          <w:sz w:val="20"/>
          <w:szCs w:val="20"/>
        </w:rPr>
        <w:lastRenderedPageBreak/>
        <w:t>Velja pa tudi obratno – bolnišnična lekarna ne more izdati zdravila z drugo oznako (1, 2 ali 3), izjema so samoplačniški recepti z oznako 9, za katere pa zgoraj navedene kontrole ne veljajo.</w:t>
      </w:r>
    </w:p>
    <w:p w14:paraId="237FA0A2" w14:textId="77777777" w:rsidR="0090683B" w:rsidRPr="0057018B" w:rsidRDefault="0090683B" w:rsidP="0057018B"/>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4"/>
        <w:gridCol w:w="941"/>
        <w:gridCol w:w="1841"/>
        <w:gridCol w:w="1827"/>
        <w:gridCol w:w="1130"/>
      </w:tblGrid>
      <w:tr w:rsidR="00894A00" w:rsidRPr="00EF0E62" w14:paraId="3354F9AD" w14:textId="77777777" w:rsidTr="00CD0191">
        <w:trPr>
          <w:cantSplit/>
          <w:trHeight w:val="20"/>
          <w:tblHeader/>
        </w:trPr>
        <w:tc>
          <w:tcPr>
            <w:tcW w:w="4044" w:type="dxa"/>
            <w:shd w:val="clear" w:color="auto" w:fill="CCFFCC"/>
            <w:vAlign w:val="center"/>
            <w:hideMark/>
          </w:tcPr>
          <w:p w14:paraId="317D143A" w14:textId="77777777" w:rsidR="00894A00" w:rsidRPr="00EF0E62" w:rsidRDefault="00894A00" w:rsidP="00151F77">
            <w:pPr>
              <w:jc w:val="center"/>
              <w:rPr>
                <w:rFonts w:ascii="Arial Narrow" w:hAnsi="Arial Narrow" w:cs="Arial"/>
                <w:color w:val="000000"/>
                <w:sz w:val="18"/>
                <w:szCs w:val="18"/>
              </w:rPr>
            </w:pPr>
            <w:bookmarkStart w:id="159" w:name="_Hlk108176286"/>
            <w:r w:rsidRPr="00EF0E62">
              <w:rPr>
                <w:rFonts w:ascii="Arial Narrow" w:hAnsi="Arial Narrow" w:cs="Arial"/>
                <w:color w:val="000000"/>
                <w:sz w:val="18"/>
                <w:szCs w:val="18"/>
              </w:rPr>
              <w:t>Kontrola</w:t>
            </w:r>
          </w:p>
        </w:tc>
        <w:tc>
          <w:tcPr>
            <w:tcW w:w="941" w:type="dxa"/>
            <w:shd w:val="clear" w:color="auto" w:fill="CCFFCC"/>
            <w:vAlign w:val="center"/>
            <w:hideMark/>
          </w:tcPr>
          <w:p w14:paraId="267DCA31" w14:textId="77777777" w:rsidR="00894A00" w:rsidRPr="00EF0E62" w:rsidRDefault="00894A00" w:rsidP="00151F77">
            <w:pPr>
              <w:jc w:val="center"/>
              <w:rPr>
                <w:rFonts w:ascii="Arial Narrow" w:hAnsi="Arial Narrow" w:cs="Arial"/>
                <w:color w:val="000000"/>
                <w:sz w:val="18"/>
                <w:szCs w:val="18"/>
              </w:rPr>
            </w:pPr>
            <w:r w:rsidRPr="00EF0E62">
              <w:rPr>
                <w:rFonts w:ascii="Arial Narrow" w:hAnsi="Arial Narrow" w:cs="Arial"/>
                <w:color w:val="000000"/>
                <w:sz w:val="18"/>
                <w:szCs w:val="18"/>
              </w:rPr>
              <w:t>Šifra napake</w:t>
            </w:r>
          </w:p>
        </w:tc>
        <w:tc>
          <w:tcPr>
            <w:tcW w:w="1841" w:type="dxa"/>
            <w:shd w:val="clear" w:color="auto" w:fill="CCFFCC"/>
            <w:vAlign w:val="center"/>
            <w:hideMark/>
          </w:tcPr>
          <w:p w14:paraId="42C27A77" w14:textId="77777777" w:rsidR="00894A00" w:rsidRPr="00EF0E62" w:rsidRDefault="00894A00" w:rsidP="00151F77">
            <w:pPr>
              <w:jc w:val="center"/>
              <w:rPr>
                <w:rFonts w:ascii="Arial Narrow" w:hAnsi="Arial Narrow" w:cs="Arial"/>
                <w:color w:val="000000"/>
                <w:sz w:val="18"/>
                <w:szCs w:val="18"/>
              </w:rPr>
            </w:pPr>
            <w:r w:rsidRPr="00EF0E62">
              <w:rPr>
                <w:rFonts w:ascii="Arial Narrow" w:hAnsi="Arial Narrow" w:cs="Arial"/>
                <w:color w:val="000000"/>
                <w:sz w:val="18"/>
                <w:szCs w:val="18"/>
              </w:rPr>
              <w:t>Opis napake</w:t>
            </w:r>
          </w:p>
        </w:tc>
        <w:tc>
          <w:tcPr>
            <w:tcW w:w="1827" w:type="dxa"/>
            <w:shd w:val="clear" w:color="auto" w:fill="CCFFCC"/>
            <w:vAlign w:val="center"/>
            <w:hideMark/>
          </w:tcPr>
          <w:p w14:paraId="39E0F7B4" w14:textId="77777777" w:rsidR="00894A00" w:rsidRPr="00EF0E62" w:rsidRDefault="00894A00" w:rsidP="00151F77">
            <w:pPr>
              <w:jc w:val="center"/>
              <w:rPr>
                <w:rFonts w:ascii="Arial Narrow" w:hAnsi="Arial Narrow" w:cs="Arial"/>
                <w:color w:val="000000"/>
                <w:sz w:val="18"/>
                <w:szCs w:val="18"/>
              </w:rPr>
            </w:pPr>
            <w:r w:rsidRPr="00EF0E62">
              <w:rPr>
                <w:rFonts w:ascii="Arial Narrow" w:hAnsi="Arial Narrow" w:cs="Arial"/>
                <w:color w:val="000000"/>
                <w:sz w:val="18"/>
                <w:szCs w:val="18"/>
              </w:rPr>
              <w:t>Nasvet za odpravo</w:t>
            </w:r>
          </w:p>
        </w:tc>
        <w:tc>
          <w:tcPr>
            <w:tcW w:w="1130" w:type="dxa"/>
            <w:shd w:val="clear" w:color="auto" w:fill="CCFFCC"/>
            <w:vAlign w:val="center"/>
            <w:hideMark/>
          </w:tcPr>
          <w:p w14:paraId="068B9161" w14:textId="77777777" w:rsidR="00894A00" w:rsidRPr="00EF0E62" w:rsidRDefault="00894A00" w:rsidP="00151F77">
            <w:pPr>
              <w:jc w:val="center"/>
              <w:rPr>
                <w:rFonts w:ascii="Arial Narrow" w:hAnsi="Arial Narrow" w:cs="Arial"/>
                <w:color w:val="000000"/>
                <w:sz w:val="18"/>
                <w:szCs w:val="18"/>
              </w:rPr>
            </w:pPr>
            <w:r w:rsidRPr="00EF0E62">
              <w:rPr>
                <w:rFonts w:ascii="Arial Narrow" w:hAnsi="Arial Narrow" w:cs="Arial"/>
                <w:color w:val="000000"/>
                <w:sz w:val="18"/>
                <w:szCs w:val="18"/>
              </w:rPr>
              <w:t>Vrsta napake</w:t>
            </w:r>
          </w:p>
        </w:tc>
      </w:tr>
      <w:tr w:rsidR="00894A00" w:rsidRPr="00EF0E62" w14:paraId="15A38C80" w14:textId="77777777" w:rsidTr="00151F77">
        <w:tblPrEx>
          <w:tblLook w:val="0000" w:firstRow="0" w:lastRow="0" w:firstColumn="0" w:lastColumn="0" w:noHBand="0" w:noVBand="0"/>
        </w:tblPrEx>
        <w:trPr>
          <w:cantSplit/>
          <w:trHeight w:val="20"/>
        </w:trPr>
        <w:tc>
          <w:tcPr>
            <w:tcW w:w="4044" w:type="dxa"/>
            <w:shd w:val="clear" w:color="auto" w:fill="auto"/>
          </w:tcPr>
          <w:p w14:paraId="5DFB279B" w14:textId="617BEB48" w:rsidR="00894A00" w:rsidRPr="00EF0E62" w:rsidRDefault="00894A00" w:rsidP="00151F77">
            <w:pPr>
              <w:spacing w:after="60"/>
              <w:rPr>
                <w:rFonts w:ascii="Arial Narrow" w:hAnsi="Arial Narrow" w:cs="Arial"/>
                <w:color w:val="000000"/>
                <w:sz w:val="18"/>
                <w:szCs w:val="18"/>
              </w:rPr>
            </w:pPr>
            <w:r w:rsidRPr="00EF0E62">
              <w:rPr>
                <w:rFonts w:ascii="Arial Narrow" w:hAnsi="Arial Narrow" w:cs="Arial"/>
                <w:color w:val="000000"/>
                <w:sz w:val="18"/>
                <w:szCs w:val="18"/>
              </w:rPr>
              <w:t xml:space="preserve">Kontrola na podatek: Obnovljivi recept za vrsto receptnega obrazca </w:t>
            </w:r>
            <w:r>
              <w:rPr>
                <w:rFonts w:ascii="Arial Narrow" w:hAnsi="Arial Narrow" w:cs="Arial"/>
                <w:color w:val="000000"/>
                <w:sz w:val="18"/>
                <w:szCs w:val="18"/>
              </w:rPr>
              <w:t>4</w:t>
            </w:r>
            <w:r w:rsidRPr="00EF0E62">
              <w:rPr>
                <w:rFonts w:ascii="Arial Narrow" w:hAnsi="Arial Narrow" w:cs="Arial"/>
                <w:color w:val="000000"/>
                <w:sz w:val="18"/>
                <w:szCs w:val="18"/>
              </w:rPr>
              <w:t xml:space="preserve"> (recepti za osebno rabo)..</w:t>
            </w:r>
          </w:p>
          <w:p w14:paraId="072B4346" w14:textId="624C52C9" w:rsidR="00894A00" w:rsidRPr="00EF0E62" w:rsidRDefault="00894A00" w:rsidP="00151F77">
            <w:pPr>
              <w:spacing w:after="60"/>
              <w:rPr>
                <w:rFonts w:ascii="Arial Narrow" w:hAnsi="Arial Narrow" w:cs="Arial"/>
                <w:color w:val="000000"/>
                <w:sz w:val="18"/>
                <w:szCs w:val="18"/>
              </w:rPr>
            </w:pPr>
            <w:r w:rsidRPr="00EF0E62">
              <w:rPr>
                <w:rFonts w:ascii="Arial Narrow" w:hAnsi="Arial Narrow" w:cs="Arial"/>
                <w:color w:val="000000"/>
                <w:sz w:val="18"/>
                <w:szCs w:val="18"/>
              </w:rPr>
              <w:t xml:space="preserve">Recepti za </w:t>
            </w:r>
            <w:r w:rsidR="009A14D1">
              <w:rPr>
                <w:rFonts w:ascii="Arial Narrow" w:hAnsi="Arial Narrow" w:cs="Arial"/>
                <w:color w:val="000000"/>
                <w:sz w:val="18"/>
                <w:szCs w:val="18"/>
              </w:rPr>
              <w:t xml:space="preserve">zdravila, izdana v okviru brezšivne skrbi, </w:t>
            </w:r>
            <w:r w:rsidRPr="00EF0E62">
              <w:rPr>
                <w:rFonts w:ascii="Arial Narrow" w:hAnsi="Arial Narrow" w:cs="Arial"/>
                <w:color w:val="000000"/>
                <w:sz w:val="18"/>
                <w:szCs w:val="18"/>
              </w:rPr>
              <w:t>so lahko le neobnovljiv (</w:t>
            </w:r>
            <w:r w:rsidR="0090683B">
              <w:rPr>
                <w:rFonts w:ascii="Arial Narrow" w:hAnsi="Arial Narrow" w:cs="Arial"/>
                <w:color w:val="000000"/>
                <w:sz w:val="18"/>
                <w:szCs w:val="18"/>
              </w:rPr>
              <w:t xml:space="preserve">če je </w:t>
            </w:r>
            <w:r w:rsidRPr="00EF0E62">
              <w:rPr>
                <w:rFonts w:ascii="Arial Narrow" w:hAnsi="Arial Narrow" w:cs="Arial"/>
                <w:color w:val="000000"/>
                <w:sz w:val="18"/>
                <w:szCs w:val="18"/>
              </w:rPr>
              <w:t xml:space="preserve">podatek Obnovljivi recept </w:t>
            </w:r>
            <w:r w:rsidR="00CF47E8">
              <w:rPr>
                <w:rFonts w:ascii="Arial Narrow" w:hAnsi="Arial Narrow" w:cs="Arial"/>
                <w:color w:val="000000"/>
                <w:sz w:val="18"/>
                <w:szCs w:val="18"/>
              </w:rPr>
              <w:t>naveden, jr dovoljrna le vrednost</w:t>
            </w:r>
            <w:r w:rsidRPr="00EF0E62">
              <w:rPr>
                <w:rFonts w:ascii="Arial Narrow" w:hAnsi="Arial Narrow" w:cs="Arial"/>
                <w:color w:val="000000"/>
                <w:sz w:val="18"/>
                <w:szCs w:val="18"/>
              </w:rPr>
              <w:t xml:space="preserve"> 1).</w:t>
            </w:r>
          </w:p>
          <w:p w14:paraId="70E2EFB2" w14:textId="1EF9D809" w:rsidR="00894A00" w:rsidRPr="00EF0E62" w:rsidRDefault="00894A00" w:rsidP="009A14D1">
            <w:pPr>
              <w:spacing w:after="60"/>
              <w:rPr>
                <w:rFonts w:ascii="Arial Narrow" w:hAnsi="Arial Narrow" w:cs="Arial"/>
                <w:sz w:val="18"/>
                <w:szCs w:val="18"/>
                <w:u w:val="single"/>
              </w:rPr>
            </w:pPr>
            <w:r w:rsidRPr="00EF0E62">
              <w:rPr>
                <w:rFonts w:ascii="Arial Narrow" w:hAnsi="Arial Narrow" w:cs="Arial"/>
                <w:color w:val="000000"/>
                <w:sz w:val="18"/>
                <w:szCs w:val="18"/>
              </w:rPr>
              <w:t xml:space="preserve">Če je </w:t>
            </w:r>
            <w:r w:rsidR="00CF47E8">
              <w:rPr>
                <w:rFonts w:ascii="Arial Narrow" w:hAnsi="Arial Narrow" w:cs="Arial"/>
                <w:color w:val="000000"/>
                <w:sz w:val="18"/>
                <w:szCs w:val="18"/>
              </w:rPr>
              <w:t>podatek naveden in je različen od 1</w:t>
            </w:r>
            <w:r w:rsidRPr="00EF0E62">
              <w:rPr>
                <w:rFonts w:ascii="Arial Narrow" w:hAnsi="Arial Narrow" w:cs="Arial"/>
                <w:color w:val="000000"/>
                <w:sz w:val="18"/>
                <w:szCs w:val="18"/>
              </w:rPr>
              <w:t>, je napaka.</w:t>
            </w:r>
          </w:p>
        </w:tc>
        <w:tc>
          <w:tcPr>
            <w:tcW w:w="941" w:type="dxa"/>
            <w:shd w:val="clear" w:color="auto" w:fill="auto"/>
          </w:tcPr>
          <w:p w14:paraId="4D12627E" w14:textId="0AC74C5A" w:rsidR="00894A00" w:rsidRPr="00EF0E62" w:rsidRDefault="00894A00" w:rsidP="00151F77">
            <w:pPr>
              <w:rPr>
                <w:rFonts w:ascii="Arial Narrow" w:hAnsi="Arial Narrow" w:cs="Arial"/>
                <w:color w:val="000000"/>
                <w:sz w:val="18"/>
                <w:szCs w:val="18"/>
              </w:rPr>
            </w:pPr>
            <w:r w:rsidRPr="00EF0E62">
              <w:rPr>
                <w:rFonts w:ascii="Arial Narrow" w:hAnsi="Arial Narrow" w:cs="Arial"/>
                <w:color w:val="000000"/>
                <w:sz w:val="18"/>
                <w:szCs w:val="18"/>
              </w:rPr>
              <w:t>AORZ</w:t>
            </w:r>
            <w:r w:rsidR="0090683B">
              <w:rPr>
                <w:rFonts w:ascii="Arial Narrow" w:hAnsi="Arial Narrow" w:cs="Arial"/>
                <w:color w:val="000000"/>
                <w:sz w:val="18"/>
                <w:szCs w:val="18"/>
              </w:rPr>
              <w:t>131</w:t>
            </w:r>
          </w:p>
        </w:tc>
        <w:tc>
          <w:tcPr>
            <w:tcW w:w="1841" w:type="dxa"/>
            <w:shd w:val="clear" w:color="auto" w:fill="auto"/>
          </w:tcPr>
          <w:p w14:paraId="55596C17" w14:textId="520033FB" w:rsidR="00894A00" w:rsidRPr="00EF0E62" w:rsidRDefault="00894A00" w:rsidP="00151F77">
            <w:pPr>
              <w:rPr>
                <w:rFonts w:ascii="Arial Narrow" w:hAnsi="Arial Narrow" w:cs="Arial"/>
                <w:color w:val="000000"/>
                <w:sz w:val="18"/>
                <w:szCs w:val="18"/>
              </w:rPr>
            </w:pPr>
            <w:r w:rsidRPr="00EF0E62">
              <w:rPr>
                <w:rFonts w:ascii="Arial Narrow" w:hAnsi="Arial Narrow" w:cs="Arial"/>
                <w:color w:val="000000"/>
                <w:sz w:val="18"/>
                <w:szCs w:val="18"/>
              </w:rPr>
              <w:t xml:space="preserve">Recept za </w:t>
            </w:r>
            <w:r w:rsidR="009A14D1">
              <w:rPr>
                <w:rFonts w:ascii="Arial Narrow" w:hAnsi="Arial Narrow" w:cs="Arial"/>
                <w:color w:val="000000"/>
                <w:sz w:val="18"/>
                <w:szCs w:val="18"/>
              </w:rPr>
              <w:t>zdravila, izdana v okviru brezšivne skrbi,</w:t>
            </w:r>
            <w:r w:rsidRPr="00EF0E62">
              <w:rPr>
                <w:rFonts w:ascii="Arial Narrow" w:hAnsi="Arial Narrow" w:cs="Arial"/>
                <w:color w:val="000000"/>
                <w:sz w:val="18"/>
                <w:szCs w:val="18"/>
              </w:rPr>
              <w:t xml:space="preserve"> je lahko le neobnovljiv.</w:t>
            </w:r>
          </w:p>
        </w:tc>
        <w:tc>
          <w:tcPr>
            <w:tcW w:w="1827" w:type="dxa"/>
            <w:shd w:val="clear" w:color="auto" w:fill="auto"/>
          </w:tcPr>
          <w:p w14:paraId="629492E8" w14:textId="77777777" w:rsidR="00894A00" w:rsidRPr="00EF0E62" w:rsidRDefault="00894A00" w:rsidP="00151F77">
            <w:pPr>
              <w:rPr>
                <w:rFonts w:ascii="Arial Narrow" w:hAnsi="Arial Narrow" w:cs="Arial"/>
                <w:color w:val="000000"/>
                <w:sz w:val="18"/>
                <w:szCs w:val="18"/>
              </w:rPr>
            </w:pPr>
            <w:r w:rsidRPr="00EF0E62">
              <w:rPr>
                <w:rFonts w:ascii="Arial Narrow" w:hAnsi="Arial Narrow" w:cs="Arial"/>
                <w:color w:val="000000"/>
                <w:sz w:val="18"/>
                <w:szCs w:val="18"/>
              </w:rPr>
              <w:t>Zdravila ne morete ponovno izdati; recept zaključite.</w:t>
            </w:r>
          </w:p>
        </w:tc>
        <w:tc>
          <w:tcPr>
            <w:tcW w:w="1130" w:type="dxa"/>
            <w:shd w:val="clear" w:color="auto" w:fill="auto"/>
          </w:tcPr>
          <w:p w14:paraId="78D4C557" w14:textId="77777777" w:rsidR="00894A00" w:rsidRPr="00EF0E62" w:rsidRDefault="00894A00" w:rsidP="00151F77">
            <w:pPr>
              <w:rPr>
                <w:rFonts w:ascii="Arial Narrow" w:hAnsi="Arial Narrow" w:cs="Arial"/>
                <w:color w:val="000000"/>
                <w:sz w:val="18"/>
                <w:szCs w:val="18"/>
              </w:rPr>
            </w:pPr>
            <w:r w:rsidRPr="00EF0E62">
              <w:rPr>
                <w:rFonts w:ascii="Arial Narrow" w:hAnsi="Arial Narrow" w:cs="Arial"/>
                <w:color w:val="000000"/>
                <w:sz w:val="18"/>
                <w:szCs w:val="18"/>
              </w:rPr>
              <w:t>Zavrnitev</w:t>
            </w:r>
          </w:p>
        </w:tc>
      </w:tr>
      <w:tr w:rsidR="0090683B" w:rsidRPr="00EF0E62" w14:paraId="16B3CA83" w14:textId="77777777" w:rsidTr="00151F77">
        <w:tblPrEx>
          <w:tblLook w:val="0000" w:firstRow="0" w:lastRow="0" w:firstColumn="0" w:lastColumn="0" w:noHBand="0" w:noVBand="0"/>
        </w:tblPrEx>
        <w:trPr>
          <w:cantSplit/>
          <w:trHeight w:val="20"/>
        </w:trPr>
        <w:tc>
          <w:tcPr>
            <w:tcW w:w="4044" w:type="dxa"/>
            <w:shd w:val="clear" w:color="auto" w:fill="auto"/>
          </w:tcPr>
          <w:p w14:paraId="156190B0" w14:textId="77777777" w:rsidR="00CF47E8" w:rsidRDefault="00CF47E8" w:rsidP="00CF47E8">
            <w:pPr>
              <w:spacing w:after="60"/>
              <w:rPr>
                <w:rFonts w:ascii="Arial Narrow" w:hAnsi="Arial Narrow" w:cs="Arial"/>
                <w:color w:val="000000"/>
                <w:sz w:val="18"/>
                <w:szCs w:val="18"/>
              </w:rPr>
            </w:pPr>
            <w:r w:rsidRPr="00EF0E62">
              <w:rPr>
                <w:rFonts w:ascii="Arial Narrow" w:hAnsi="Arial Narrow" w:cs="Arial"/>
                <w:color w:val="000000"/>
                <w:sz w:val="18"/>
                <w:szCs w:val="18"/>
              </w:rPr>
              <w:t xml:space="preserve">Kontrola na podatek: </w:t>
            </w:r>
            <w:r>
              <w:rPr>
                <w:rFonts w:ascii="Arial Narrow" w:hAnsi="Arial Narrow" w:cs="Arial"/>
                <w:color w:val="000000"/>
                <w:sz w:val="18"/>
                <w:szCs w:val="18"/>
              </w:rPr>
              <w:t>Število izdanih pakiranj v okviru brezšivne skrbi</w:t>
            </w:r>
          </w:p>
          <w:p w14:paraId="5AF87A44" w14:textId="77777777" w:rsidR="00CF47E8" w:rsidRPr="00EF0E62" w:rsidRDefault="00CF47E8" w:rsidP="00CF47E8">
            <w:pPr>
              <w:spacing w:after="60"/>
              <w:rPr>
                <w:rFonts w:ascii="Arial Narrow" w:hAnsi="Arial Narrow" w:cs="Arial"/>
                <w:color w:val="000000"/>
                <w:sz w:val="18"/>
                <w:szCs w:val="18"/>
              </w:rPr>
            </w:pPr>
            <w:r>
              <w:rPr>
                <w:rFonts w:ascii="Arial Narrow" w:hAnsi="Arial Narrow" w:cs="Arial"/>
                <w:color w:val="000000"/>
                <w:sz w:val="18"/>
                <w:szCs w:val="18"/>
              </w:rPr>
              <w:t>Z</w:t>
            </w:r>
            <w:r w:rsidRPr="00EF0E62">
              <w:rPr>
                <w:rFonts w:ascii="Arial Narrow" w:hAnsi="Arial Narrow" w:cs="Arial"/>
                <w:color w:val="000000"/>
                <w:sz w:val="18"/>
                <w:szCs w:val="18"/>
              </w:rPr>
              <w:t xml:space="preserve">a vrsto receptnega obrazca </w:t>
            </w:r>
            <w:r>
              <w:rPr>
                <w:rFonts w:ascii="Arial Narrow" w:hAnsi="Arial Narrow" w:cs="Arial"/>
                <w:color w:val="000000"/>
                <w:sz w:val="18"/>
                <w:szCs w:val="18"/>
              </w:rPr>
              <w:t>4</w:t>
            </w:r>
            <w:r w:rsidRPr="00EF0E62">
              <w:rPr>
                <w:rFonts w:ascii="Arial Narrow" w:hAnsi="Arial Narrow" w:cs="Arial"/>
                <w:color w:val="000000"/>
                <w:sz w:val="18"/>
                <w:szCs w:val="18"/>
              </w:rPr>
              <w:t xml:space="preserve"> (recepti za </w:t>
            </w:r>
            <w:r>
              <w:rPr>
                <w:rFonts w:ascii="Arial Narrow" w:hAnsi="Arial Narrow" w:cs="Arial"/>
                <w:color w:val="000000"/>
                <w:sz w:val="18"/>
                <w:szCs w:val="18"/>
              </w:rPr>
              <w:t>zdravila, izdana v okviru brezšivne skrbi</w:t>
            </w:r>
            <w:r w:rsidRPr="00EF0E62">
              <w:rPr>
                <w:rFonts w:ascii="Arial Narrow" w:hAnsi="Arial Narrow" w:cs="Arial"/>
                <w:color w:val="000000"/>
                <w:sz w:val="18"/>
                <w:szCs w:val="18"/>
              </w:rPr>
              <w:t>)</w:t>
            </w:r>
            <w:r>
              <w:rPr>
                <w:rFonts w:ascii="Arial Narrow" w:hAnsi="Arial Narrow" w:cs="Arial"/>
                <w:color w:val="000000"/>
                <w:sz w:val="18"/>
                <w:szCs w:val="18"/>
              </w:rPr>
              <w:t xml:space="preserve"> je število izdanih pakiranj lahko le 1</w:t>
            </w:r>
            <w:r w:rsidRPr="00EF0E62">
              <w:rPr>
                <w:rFonts w:ascii="Arial Narrow" w:hAnsi="Arial Narrow" w:cs="Arial"/>
                <w:color w:val="000000"/>
                <w:sz w:val="18"/>
                <w:szCs w:val="18"/>
              </w:rPr>
              <w:t>.</w:t>
            </w:r>
          </w:p>
          <w:p w14:paraId="23E0DDB6" w14:textId="64E3ACCA" w:rsidR="0090683B" w:rsidRPr="00EF0E62" w:rsidRDefault="00CF47E8" w:rsidP="00CF47E8">
            <w:pPr>
              <w:spacing w:after="60"/>
              <w:rPr>
                <w:rFonts w:ascii="Arial Narrow" w:hAnsi="Arial Narrow" w:cs="Arial"/>
                <w:color w:val="000000"/>
                <w:sz w:val="18"/>
                <w:szCs w:val="18"/>
              </w:rPr>
            </w:pPr>
            <w:r w:rsidRPr="00EF0E62">
              <w:rPr>
                <w:rFonts w:ascii="Arial Narrow" w:hAnsi="Arial Narrow" w:cs="Arial"/>
                <w:color w:val="000000"/>
                <w:sz w:val="18"/>
                <w:szCs w:val="18"/>
              </w:rPr>
              <w:t xml:space="preserve">Če je </w:t>
            </w:r>
            <w:r w:rsidR="00955D35">
              <w:rPr>
                <w:rFonts w:ascii="Arial Narrow" w:hAnsi="Arial Narrow" w:cs="Arial"/>
                <w:color w:val="000000"/>
                <w:sz w:val="18"/>
                <w:szCs w:val="18"/>
              </w:rPr>
              <w:t>podatek različen od 1</w:t>
            </w:r>
            <w:r w:rsidRPr="00EF0E62">
              <w:rPr>
                <w:rFonts w:ascii="Arial Narrow" w:hAnsi="Arial Narrow" w:cs="Arial"/>
                <w:color w:val="000000"/>
                <w:sz w:val="18"/>
                <w:szCs w:val="18"/>
              </w:rPr>
              <w:t>, je napaka.</w:t>
            </w:r>
          </w:p>
        </w:tc>
        <w:tc>
          <w:tcPr>
            <w:tcW w:w="941" w:type="dxa"/>
            <w:shd w:val="clear" w:color="auto" w:fill="auto"/>
          </w:tcPr>
          <w:p w14:paraId="04A64FC9" w14:textId="269D86D9" w:rsidR="0090683B" w:rsidRPr="00EF0E62" w:rsidRDefault="00CF47E8" w:rsidP="00151F77">
            <w:pPr>
              <w:rPr>
                <w:rFonts w:ascii="Arial Narrow" w:hAnsi="Arial Narrow" w:cs="Arial"/>
                <w:color w:val="000000"/>
                <w:sz w:val="18"/>
                <w:szCs w:val="18"/>
              </w:rPr>
            </w:pPr>
            <w:r w:rsidRPr="00EF0E62">
              <w:rPr>
                <w:rFonts w:ascii="Arial Narrow" w:hAnsi="Arial Narrow" w:cs="Arial"/>
                <w:color w:val="000000"/>
                <w:sz w:val="18"/>
                <w:szCs w:val="18"/>
              </w:rPr>
              <w:t>AORZ</w:t>
            </w:r>
            <w:r>
              <w:rPr>
                <w:rFonts w:ascii="Arial Narrow" w:hAnsi="Arial Narrow" w:cs="Arial"/>
                <w:color w:val="000000"/>
                <w:sz w:val="18"/>
                <w:szCs w:val="18"/>
              </w:rPr>
              <w:t>132</w:t>
            </w:r>
          </w:p>
        </w:tc>
        <w:tc>
          <w:tcPr>
            <w:tcW w:w="1841" w:type="dxa"/>
            <w:shd w:val="clear" w:color="auto" w:fill="auto"/>
          </w:tcPr>
          <w:p w14:paraId="7B4F89C3" w14:textId="6A1F71A4" w:rsidR="0090683B" w:rsidRPr="00EF0E62" w:rsidRDefault="00CF47E8" w:rsidP="00151F77">
            <w:pPr>
              <w:rPr>
                <w:rFonts w:ascii="Arial Narrow" w:hAnsi="Arial Narrow" w:cs="Arial"/>
                <w:color w:val="000000"/>
                <w:sz w:val="18"/>
                <w:szCs w:val="18"/>
              </w:rPr>
            </w:pPr>
            <w:r>
              <w:rPr>
                <w:rFonts w:ascii="Arial Narrow" w:hAnsi="Arial Narrow" w:cs="Arial"/>
                <w:color w:val="000000"/>
                <w:sz w:val="18"/>
                <w:szCs w:val="18"/>
              </w:rPr>
              <w:t>Na r</w:t>
            </w:r>
            <w:r w:rsidRPr="00EF0E62">
              <w:rPr>
                <w:rFonts w:ascii="Arial Narrow" w:hAnsi="Arial Narrow" w:cs="Arial"/>
                <w:color w:val="000000"/>
                <w:sz w:val="18"/>
                <w:szCs w:val="18"/>
              </w:rPr>
              <w:t xml:space="preserve">ecept za </w:t>
            </w:r>
            <w:r>
              <w:rPr>
                <w:rFonts w:ascii="Arial Narrow" w:hAnsi="Arial Narrow" w:cs="Arial"/>
                <w:color w:val="000000"/>
                <w:sz w:val="18"/>
                <w:szCs w:val="18"/>
              </w:rPr>
              <w:t>zdravila, izdana v okviru brezšivne skrbi,</w:t>
            </w:r>
            <w:r w:rsidRPr="00EF0E62">
              <w:rPr>
                <w:rFonts w:ascii="Arial Narrow" w:hAnsi="Arial Narrow" w:cs="Arial"/>
                <w:color w:val="000000"/>
                <w:sz w:val="18"/>
                <w:szCs w:val="18"/>
              </w:rPr>
              <w:t xml:space="preserve"> lahko </w:t>
            </w:r>
            <w:r>
              <w:rPr>
                <w:rFonts w:ascii="Arial Narrow" w:hAnsi="Arial Narrow" w:cs="Arial"/>
                <w:color w:val="000000"/>
                <w:sz w:val="18"/>
                <w:szCs w:val="18"/>
              </w:rPr>
              <w:t>izdate le 1 pakiranje</w:t>
            </w:r>
            <w:r w:rsidRPr="00EF0E62">
              <w:rPr>
                <w:rFonts w:ascii="Arial Narrow" w:hAnsi="Arial Narrow" w:cs="Arial"/>
                <w:color w:val="000000"/>
                <w:sz w:val="18"/>
                <w:szCs w:val="18"/>
              </w:rPr>
              <w:t>.</w:t>
            </w:r>
          </w:p>
        </w:tc>
        <w:tc>
          <w:tcPr>
            <w:tcW w:w="1827" w:type="dxa"/>
            <w:shd w:val="clear" w:color="auto" w:fill="auto"/>
          </w:tcPr>
          <w:p w14:paraId="35650370" w14:textId="1C1D9D05" w:rsidR="0090683B" w:rsidRPr="00EF0E62" w:rsidRDefault="00CF47E8" w:rsidP="00151F77">
            <w:pPr>
              <w:rPr>
                <w:rFonts w:ascii="Arial Narrow" w:hAnsi="Arial Narrow" w:cs="Arial"/>
                <w:color w:val="000000"/>
                <w:sz w:val="18"/>
                <w:szCs w:val="18"/>
              </w:rPr>
            </w:pPr>
            <w:r>
              <w:rPr>
                <w:rFonts w:ascii="Arial Narrow" w:hAnsi="Arial Narrow" w:cs="Arial"/>
                <w:color w:val="000000"/>
                <w:sz w:val="18"/>
                <w:szCs w:val="18"/>
              </w:rPr>
              <w:t>Popravite število izdanih pakiranj na 1.</w:t>
            </w:r>
          </w:p>
        </w:tc>
        <w:tc>
          <w:tcPr>
            <w:tcW w:w="1130" w:type="dxa"/>
            <w:shd w:val="clear" w:color="auto" w:fill="auto"/>
          </w:tcPr>
          <w:p w14:paraId="7F41B46E" w14:textId="247EE3F6" w:rsidR="0090683B" w:rsidRPr="00EF0E62" w:rsidRDefault="00CF47E8" w:rsidP="00151F77">
            <w:pPr>
              <w:rPr>
                <w:rFonts w:ascii="Arial Narrow" w:hAnsi="Arial Narrow" w:cs="Arial"/>
                <w:color w:val="000000"/>
                <w:sz w:val="18"/>
                <w:szCs w:val="18"/>
              </w:rPr>
            </w:pPr>
            <w:r w:rsidRPr="00EF0E62">
              <w:rPr>
                <w:rFonts w:ascii="Arial Narrow" w:hAnsi="Arial Narrow" w:cs="Arial"/>
                <w:color w:val="000000"/>
                <w:sz w:val="18"/>
                <w:szCs w:val="18"/>
              </w:rPr>
              <w:t>Zavrnitev</w:t>
            </w:r>
          </w:p>
        </w:tc>
      </w:tr>
      <w:tr w:rsidR="0090683B" w:rsidRPr="00EF0E62" w14:paraId="74945CBD" w14:textId="77777777" w:rsidTr="00151F77">
        <w:tblPrEx>
          <w:tblLook w:val="0000" w:firstRow="0" w:lastRow="0" w:firstColumn="0" w:lastColumn="0" w:noHBand="0" w:noVBand="0"/>
        </w:tblPrEx>
        <w:trPr>
          <w:cantSplit/>
          <w:trHeight w:val="20"/>
        </w:trPr>
        <w:tc>
          <w:tcPr>
            <w:tcW w:w="4044" w:type="dxa"/>
            <w:shd w:val="clear" w:color="auto" w:fill="auto"/>
          </w:tcPr>
          <w:p w14:paraId="70715166" w14:textId="77777777" w:rsidR="00955D35" w:rsidRDefault="00955D35" w:rsidP="00955D35">
            <w:pPr>
              <w:rPr>
                <w:rFonts w:ascii="Arial Narrow" w:hAnsi="Arial Narrow" w:cs="Calibri"/>
                <w:color w:val="000000"/>
                <w:sz w:val="18"/>
                <w:szCs w:val="18"/>
              </w:rPr>
            </w:pPr>
            <w:r w:rsidRPr="00023CC4">
              <w:rPr>
                <w:rFonts w:ascii="Arial Narrow" w:hAnsi="Arial Narrow" w:cs="Calibri"/>
                <w:color w:val="000000"/>
                <w:sz w:val="18"/>
                <w:szCs w:val="18"/>
              </w:rPr>
              <w:t xml:space="preserve">Kontrola na podatek: Delna izdaja </w:t>
            </w:r>
            <w:r>
              <w:rPr>
                <w:rFonts w:ascii="Arial Narrow" w:hAnsi="Arial Narrow" w:cs="Calibri"/>
                <w:color w:val="000000"/>
                <w:sz w:val="18"/>
                <w:szCs w:val="18"/>
              </w:rPr>
              <w:t>v okviru brezšivne skrbi</w:t>
            </w:r>
          </w:p>
          <w:p w14:paraId="464C985C" w14:textId="77777777" w:rsidR="00955D35" w:rsidRDefault="00955D35" w:rsidP="00955D35">
            <w:pPr>
              <w:rPr>
                <w:rFonts w:ascii="Arial Narrow" w:hAnsi="Arial Narrow" w:cs="Calibri"/>
                <w:color w:val="000000"/>
                <w:sz w:val="18"/>
                <w:szCs w:val="18"/>
              </w:rPr>
            </w:pPr>
            <w:r>
              <w:rPr>
                <w:rFonts w:ascii="Arial Narrow" w:hAnsi="Arial Narrow" w:cs="Calibri"/>
                <w:color w:val="000000"/>
                <w:sz w:val="18"/>
                <w:szCs w:val="18"/>
              </w:rPr>
              <w:t>Delna izdaja v okviru brezšivne skrbi ni možna.</w:t>
            </w:r>
          </w:p>
          <w:p w14:paraId="15B7A586" w14:textId="32FE6C53" w:rsidR="0090683B" w:rsidRPr="00EF0E62" w:rsidRDefault="00955D35" w:rsidP="00955D35">
            <w:pPr>
              <w:spacing w:after="60"/>
              <w:rPr>
                <w:rFonts w:ascii="Arial Narrow" w:hAnsi="Arial Narrow" w:cs="Arial"/>
                <w:color w:val="000000"/>
                <w:sz w:val="18"/>
                <w:szCs w:val="18"/>
              </w:rPr>
            </w:pPr>
            <w:r w:rsidRPr="00023CC4">
              <w:rPr>
                <w:rFonts w:ascii="Arial Narrow" w:hAnsi="Arial Narrow" w:cs="Calibri"/>
                <w:color w:val="000000"/>
                <w:sz w:val="18"/>
                <w:szCs w:val="18"/>
              </w:rPr>
              <w:t xml:space="preserve">Če je </w:t>
            </w:r>
            <w:r>
              <w:rPr>
                <w:rFonts w:ascii="Arial Narrow" w:hAnsi="Arial Narrow" w:cs="Calibri"/>
                <w:color w:val="000000"/>
                <w:sz w:val="18"/>
                <w:szCs w:val="18"/>
              </w:rPr>
              <w:t xml:space="preserve">oznaka Delna izdaja </w:t>
            </w:r>
            <w:r w:rsidR="004576C2">
              <w:rPr>
                <w:rFonts w:ascii="Arial Narrow" w:hAnsi="Arial Narrow" w:cs="Calibri"/>
                <w:color w:val="000000"/>
                <w:sz w:val="18"/>
                <w:szCs w:val="18"/>
              </w:rPr>
              <w:t>navedena in je različna od 1</w:t>
            </w:r>
            <w:r>
              <w:rPr>
                <w:rFonts w:ascii="Arial Narrow" w:hAnsi="Arial Narrow" w:cs="Calibri"/>
                <w:color w:val="000000"/>
                <w:sz w:val="18"/>
                <w:szCs w:val="18"/>
              </w:rPr>
              <w:t xml:space="preserve">, </w:t>
            </w:r>
            <w:r w:rsidRPr="00023CC4">
              <w:rPr>
                <w:rFonts w:ascii="Arial Narrow" w:hAnsi="Arial Narrow" w:cs="Calibri"/>
                <w:color w:val="000000"/>
                <w:sz w:val="18"/>
                <w:szCs w:val="18"/>
              </w:rPr>
              <w:t>je napaka.</w:t>
            </w:r>
          </w:p>
        </w:tc>
        <w:tc>
          <w:tcPr>
            <w:tcW w:w="941" w:type="dxa"/>
            <w:shd w:val="clear" w:color="auto" w:fill="auto"/>
          </w:tcPr>
          <w:p w14:paraId="4155D062" w14:textId="261F4380" w:rsidR="0090683B" w:rsidRPr="00EF0E62" w:rsidRDefault="00955D35" w:rsidP="00151F77">
            <w:pPr>
              <w:rPr>
                <w:rFonts w:ascii="Arial Narrow" w:hAnsi="Arial Narrow" w:cs="Arial"/>
                <w:color w:val="000000"/>
                <w:sz w:val="18"/>
                <w:szCs w:val="18"/>
              </w:rPr>
            </w:pPr>
            <w:r w:rsidRPr="00EF0E62">
              <w:rPr>
                <w:rFonts w:ascii="Arial Narrow" w:hAnsi="Arial Narrow" w:cs="Arial"/>
                <w:color w:val="000000"/>
                <w:sz w:val="18"/>
                <w:szCs w:val="18"/>
              </w:rPr>
              <w:t>AORZ</w:t>
            </w:r>
            <w:r>
              <w:rPr>
                <w:rFonts w:ascii="Arial Narrow" w:hAnsi="Arial Narrow" w:cs="Arial"/>
                <w:color w:val="000000"/>
                <w:sz w:val="18"/>
                <w:szCs w:val="18"/>
              </w:rPr>
              <w:t>133</w:t>
            </w:r>
          </w:p>
        </w:tc>
        <w:tc>
          <w:tcPr>
            <w:tcW w:w="1841" w:type="dxa"/>
            <w:shd w:val="clear" w:color="auto" w:fill="auto"/>
          </w:tcPr>
          <w:p w14:paraId="14281D1D" w14:textId="13B2E070" w:rsidR="0090683B" w:rsidRPr="00EF0E62" w:rsidRDefault="00955D35" w:rsidP="00151F77">
            <w:pPr>
              <w:rPr>
                <w:rFonts w:ascii="Arial Narrow" w:hAnsi="Arial Narrow" w:cs="Arial"/>
                <w:color w:val="000000"/>
                <w:sz w:val="18"/>
                <w:szCs w:val="18"/>
              </w:rPr>
            </w:pPr>
            <w:r>
              <w:rPr>
                <w:rFonts w:ascii="Arial Narrow" w:hAnsi="Arial Narrow" w:cs="Calibri"/>
                <w:color w:val="000000"/>
                <w:sz w:val="18"/>
                <w:szCs w:val="18"/>
              </w:rPr>
              <w:t>Delna izdaja v okviru brezšivne skrbi ni možna.</w:t>
            </w:r>
          </w:p>
        </w:tc>
        <w:tc>
          <w:tcPr>
            <w:tcW w:w="1827" w:type="dxa"/>
            <w:shd w:val="clear" w:color="auto" w:fill="auto"/>
          </w:tcPr>
          <w:p w14:paraId="61F1AF62" w14:textId="4F430618" w:rsidR="0090683B" w:rsidRPr="00EF0E62" w:rsidRDefault="00955D35" w:rsidP="00151F77">
            <w:pPr>
              <w:rPr>
                <w:rFonts w:ascii="Arial Narrow" w:hAnsi="Arial Narrow" w:cs="Arial"/>
                <w:color w:val="000000"/>
                <w:sz w:val="18"/>
                <w:szCs w:val="18"/>
              </w:rPr>
            </w:pPr>
            <w:r w:rsidRPr="00EF0E62">
              <w:rPr>
                <w:rFonts w:ascii="Arial Narrow" w:hAnsi="Arial Narrow" w:cs="Arial"/>
                <w:color w:val="000000"/>
                <w:sz w:val="18"/>
                <w:szCs w:val="18"/>
              </w:rPr>
              <w:t>Zdravila ne morete ponovno izdati; recept zaključite.</w:t>
            </w:r>
          </w:p>
        </w:tc>
        <w:tc>
          <w:tcPr>
            <w:tcW w:w="1130" w:type="dxa"/>
            <w:shd w:val="clear" w:color="auto" w:fill="auto"/>
          </w:tcPr>
          <w:p w14:paraId="0FE2383E" w14:textId="70EA096A" w:rsidR="0090683B" w:rsidRPr="00EF0E62" w:rsidRDefault="00955D35" w:rsidP="00151F77">
            <w:pPr>
              <w:rPr>
                <w:rFonts w:ascii="Arial Narrow" w:hAnsi="Arial Narrow" w:cs="Arial"/>
                <w:color w:val="000000"/>
                <w:sz w:val="18"/>
                <w:szCs w:val="18"/>
              </w:rPr>
            </w:pPr>
            <w:r w:rsidRPr="00023CC4">
              <w:rPr>
                <w:rFonts w:ascii="Arial Narrow" w:hAnsi="Arial Narrow" w:cs="Calibri"/>
                <w:color w:val="000000"/>
                <w:sz w:val="18"/>
                <w:szCs w:val="18"/>
              </w:rPr>
              <w:t>Zavrnitev</w:t>
            </w:r>
          </w:p>
        </w:tc>
      </w:tr>
      <w:tr w:rsidR="004576C2" w:rsidRPr="00EF0E62" w14:paraId="69CEEF8C" w14:textId="77777777" w:rsidTr="00151F77">
        <w:tblPrEx>
          <w:tblLook w:val="0000" w:firstRow="0" w:lastRow="0" w:firstColumn="0" w:lastColumn="0" w:noHBand="0" w:noVBand="0"/>
        </w:tblPrEx>
        <w:trPr>
          <w:cantSplit/>
          <w:trHeight w:val="20"/>
        </w:trPr>
        <w:tc>
          <w:tcPr>
            <w:tcW w:w="4044" w:type="dxa"/>
            <w:shd w:val="clear" w:color="auto" w:fill="auto"/>
          </w:tcPr>
          <w:p w14:paraId="5D7F9BCA" w14:textId="77777777" w:rsidR="004576C2" w:rsidRDefault="004576C2" w:rsidP="004576C2">
            <w:pPr>
              <w:rPr>
                <w:rFonts w:ascii="Arial Narrow" w:hAnsi="Arial Narrow" w:cs="Calibri"/>
                <w:color w:val="000000"/>
                <w:sz w:val="18"/>
                <w:szCs w:val="18"/>
              </w:rPr>
            </w:pPr>
            <w:r w:rsidRPr="00023CC4">
              <w:rPr>
                <w:rFonts w:ascii="Arial Narrow" w:hAnsi="Arial Narrow" w:cs="Calibri"/>
                <w:color w:val="000000"/>
                <w:sz w:val="18"/>
                <w:szCs w:val="18"/>
              </w:rPr>
              <w:t>Kontrola na podatek: ZZZS številka lekarne Preverjamo, če za izvajalca obstaja vrednost točke.</w:t>
            </w:r>
          </w:p>
          <w:p w14:paraId="0388800F" w14:textId="77777777" w:rsidR="004576C2" w:rsidRDefault="004576C2" w:rsidP="004576C2">
            <w:pPr>
              <w:rPr>
                <w:rFonts w:ascii="Arial Narrow" w:hAnsi="Arial Narrow" w:cs="Calibri"/>
                <w:color w:val="000000"/>
                <w:sz w:val="18"/>
                <w:szCs w:val="18"/>
              </w:rPr>
            </w:pPr>
          </w:p>
          <w:p w14:paraId="26A5739A" w14:textId="4950561E" w:rsidR="004576C2" w:rsidRDefault="004576C2" w:rsidP="004576C2">
            <w:pPr>
              <w:rPr>
                <w:rFonts w:ascii="Arial Narrow" w:hAnsi="Arial Narrow" w:cs="Calibri"/>
                <w:color w:val="000000"/>
                <w:sz w:val="18"/>
                <w:szCs w:val="18"/>
              </w:rPr>
            </w:pPr>
            <w:r w:rsidRPr="004576C2">
              <w:rPr>
                <w:rFonts w:ascii="Arial Narrow" w:hAnsi="Arial Narrow" w:cs="Calibri"/>
                <w:color w:val="000000"/>
                <w:sz w:val="18"/>
                <w:szCs w:val="18"/>
              </w:rPr>
              <w:t>Za recepte z Vrsto receptnega obrazca 1, 2, ali 3 se preverja vred</w:t>
            </w:r>
            <w:r>
              <w:rPr>
                <w:rFonts w:ascii="Arial Narrow" w:hAnsi="Arial Narrow" w:cs="Calibri"/>
                <w:color w:val="000000"/>
                <w:sz w:val="18"/>
                <w:szCs w:val="18"/>
              </w:rPr>
              <w:t>n</w:t>
            </w:r>
            <w:r w:rsidRPr="004576C2">
              <w:rPr>
                <w:rFonts w:ascii="Arial Narrow" w:hAnsi="Arial Narrow" w:cs="Calibri"/>
                <w:color w:val="000000"/>
                <w:sz w:val="18"/>
                <w:szCs w:val="18"/>
              </w:rPr>
              <w:t>ost točke pod VZD 743 601, za recepte z vrsto receptnega obrazca 4 pa pod VZD 143 367.</w:t>
            </w:r>
          </w:p>
          <w:p w14:paraId="4A70EED8" w14:textId="34509E9B" w:rsidR="004576C2" w:rsidRPr="00023CC4" w:rsidRDefault="004576C2" w:rsidP="004576C2">
            <w:pPr>
              <w:rPr>
                <w:rFonts w:ascii="Arial Narrow" w:hAnsi="Arial Narrow" w:cs="Calibri"/>
                <w:color w:val="000000"/>
                <w:sz w:val="18"/>
                <w:szCs w:val="18"/>
              </w:rPr>
            </w:pPr>
            <w:r>
              <w:rPr>
                <w:rFonts w:ascii="Arial Narrow" w:hAnsi="Arial Narrow" w:cs="Calibri"/>
                <w:color w:val="000000"/>
                <w:sz w:val="18"/>
                <w:szCs w:val="18"/>
              </w:rPr>
              <w:t xml:space="preserve"> </w:t>
            </w:r>
          </w:p>
        </w:tc>
        <w:tc>
          <w:tcPr>
            <w:tcW w:w="941" w:type="dxa"/>
            <w:shd w:val="clear" w:color="auto" w:fill="auto"/>
          </w:tcPr>
          <w:p w14:paraId="69879EF2" w14:textId="3DC31688" w:rsidR="004576C2" w:rsidRPr="00EF0E62" w:rsidRDefault="004576C2" w:rsidP="004576C2">
            <w:pPr>
              <w:rPr>
                <w:rFonts w:ascii="Arial Narrow" w:hAnsi="Arial Narrow" w:cs="Arial"/>
                <w:color w:val="000000"/>
                <w:sz w:val="18"/>
                <w:szCs w:val="18"/>
              </w:rPr>
            </w:pPr>
            <w:r w:rsidRPr="00023CC4">
              <w:rPr>
                <w:rFonts w:ascii="Arial Narrow" w:hAnsi="Arial Narrow" w:cs="Calibri"/>
                <w:color w:val="000000"/>
                <w:sz w:val="18"/>
                <w:szCs w:val="18"/>
              </w:rPr>
              <w:t>AORZ053</w:t>
            </w:r>
          </w:p>
        </w:tc>
        <w:tc>
          <w:tcPr>
            <w:tcW w:w="1841" w:type="dxa"/>
            <w:shd w:val="clear" w:color="auto" w:fill="auto"/>
          </w:tcPr>
          <w:p w14:paraId="12E998E3" w14:textId="16EDC864" w:rsidR="004576C2" w:rsidRDefault="004576C2" w:rsidP="004576C2">
            <w:pPr>
              <w:rPr>
                <w:rFonts w:ascii="Arial Narrow" w:hAnsi="Arial Narrow" w:cs="Calibri"/>
                <w:color w:val="000000"/>
                <w:sz w:val="18"/>
                <w:szCs w:val="18"/>
              </w:rPr>
            </w:pPr>
            <w:r w:rsidRPr="00023CC4">
              <w:rPr>
                <w:rFonts w:ascii="Arial Narrow" w:hAnsi="Arial Narrow" w:cs="Calibri"/>
                <w:color w:val="000000"/>
                <w:sz w:val="18"/>
                <w:szCs w:val="18"/>
              </w:rPr>
              <w:t>Za navedenega izvajalca ni moč poiskati vrednosti točke recepta.</w:t>
            </w:r>
          </w:p>
        </w:tc>
        <w:tc>
          <w:tcPr>
            <w:tcW w:w="1827" w:type="dxa"/>
            <w:shd w:val="clear" w:color="auto" w:fill="auto"/>
          </w:tcPr>
          <w:p w14:paraId="4CCCED85" w14:textId="77777777" w:rsidR="004576C2" w:rsidRDefault="004576C2" w:rsidP="004576C2">
            <w:pPr>
              <w:rPr>
                <w:rFonts w:ascii="Arial Narrow" w:hAnsi="Arial Narrow" w:cs="Calibri"/>
                <w:color w:val="000000"/>
                <w:sz w:val="18"/>
                <w:szCs w:val="18"/>
              </w:rPr>
            </w:pPr>
            <w:r w:rsidRPr="00023CC4">
              <w:rPr>
                <w:rFonts w:ascii="Arial Narrow" w:hAnsi="Arial Narrow" w:cs="Calibri"/>
                <w:color w:val="000000"/>
                <w:sz w:val="18"/>
                <w:szCs w:val="18"/>
              </w:rPr>
              <w:t xml:space="preserve">Na </w:t>
            </w:r>
            <w:r>
              <w:rPr>
                <w:rFonts w:ascii="Arial Narrow" w:hAnsi="Arial Narrow" w:cs="Calibri"/>
                <w:color w:val="000000"/>
                <w:sz w:val="18"/>
                <w:szCs w:val="18"/>
              </w:rPr>
              <w:t>N</w:t>
            </w:r>
            <w:r w:rsidRPr="00023CC4">
              <w:rPr>
                <w:rFonts w:ascii="Arial Narrow" w:hAnsi="Arial Narrow" w:cs="Calibri"/>
                <w:color w:val="000000"/>
                <w:sz w:val="18"/>
                <w:szCs w:val="18"/>
              </w:rPr>
              <w:t>I</w:t>
            </w:r>
            <w:r>
              <w:rPr>
                <w:rFonts w:ascii="Arial Narrow" w:hAnsi="Arial Narrow" w:cs="Calibri"/>
                <w:color w:val="000000"/>
                <w:sz w:val="18"/>
                <w:szCs w:val="18"/>
              </w:rPr>
              <w:t>J</w:t>
            </w:r>
            <w:r w:rsidRPr="00023CC4">
              <w:rPr>
                <w:rFonts w:ascii="Arial Narrow" w:hAnsi="Arial Narrow" w:cs="Calibri"/>
                <w:color w:val="000000"/>
                <w:sz w:val="18"/>
                <w:szCs w:val="18"/>
              </w:rPr>
              <w:t>Z preverite, če so podatki vaše lekarne v</w:t>
            </w:r>
            <w:r>
              <w:rPr>
                <w:rFonts w:ascii="Arial Narrow" w:hAnsi="Arial Narrow" w:cs="Calibri"/>
                <w:color w:val="000000"/>
                <w:sz w:val="18"/>
                <w:szCs w:val="18"/>
              </w:rPr>
              <w:t xml:space="preserve"> Registru</w:t>
            </w:r>
            <w:r w:rsidRPr="00023CC4">
              <w:rPr>
                <w:rFonts w:ascii="Arial Narrow" w:hAnsi="Arial Narrow" w:cs="Calibri"/>
                <w:color w:val="000000"/>
                <w:sz w:val="18"/>
                <w:szCs w:val="18"/>
              </w:rPr>
              <w:t xml:space="preserve"> izvajalcev</w:t>
            </w:r>
            <w:r>
              <w:rPr>
                <w:rFonts w:ascii="Arial Narrow" w:hAnsi="Arial Narrow" w:cs="Calibri"/>
                <w:color w:val="000000"/>
                <w:sz w:val="18"/>
                <w:szCs w:val="18"/>
              </w:rPr>
              <w:t xml:space="preserve"> zdravstvene dejavnosti in delavcev v zdravstvu;</w:t>
            </w:r>
            <w:r w:rsidRPr="00023CC4">
              <w:rPr>
                <w:rFonts w:ascii="Arial Narrow" w:hAnsi="Arial Narrow" w:cs="Calibri"/>
                <w:color w:val="000000"/>
                <w:sz w:val="18"/>
                <w:szCs w:val="18"/>
              </w:rPr>
              <w:t xml:space="preserve"> na OE ZZZS preverite, če so podatki v evidenci pogodb.</w:t>
            </w:r>
          </w:p>
          <w:p w14:paraId="269AF051" w14:textId="6CC0DE3B" w:rsidR="004576C2" w:rsidRPr="00EF0E62" w:rsidRDefault="004576C2" w:rsidP="004576C2">
            <w:pPr>
              <w:rPr>
                <w:rFonts w:ascii="Arial Narrow" w:hAnsi="Arial Narrow" w:cs="Arial"/>
                <w:color w:val="000000"/>
                <w:sz w:val="18"/>
                <w:szCs w:val="18"/>
              </w:rPr>
            </w:pPr>
            <w:r w:rsidRPr="004576C2">
              <w:rPr>
                <w:rFonts w:ascii="Arial Narrow" w:hAnsi="Arial Narrow" w:cs="Calibri"/>
                <w:color w:val="000000"/>
                <w:sz w:val="18"/>
                <w:szCs w:val="18"/>
              </w:rPr>
              <w:t>Preverite tudi pravilnost podatka Vrsta receptnega obrazca.</w:t>
            </w:r>
          </w:p>
        </w:tc>
        <w:tc>
          <w:tcPr>
            <w:tcW w:w="1130" w:type="dxa"/>
            <w:shd w:val="clear" w:color="auto" w:fill="auto"/>
          </w:tcPr>
          <w:p w14:paraId="21022194" w14:textId="19338959" w:rsidR="004576C2" w:rsidRPr="00023CC4" w:rsidRDefault="004576C2" w:rsidP="004576C2">
            <w:pPr>
              <w:rPr>
                <w:rFonts w:ascii="Arial Narrow" w:hAnsi="Arial Narrow" w:cs="Calibri"/>
                <w:color w:val="000000"/>
                <w:sz w:val="18"/>
                <w:szCs w:val="18"/>
              </w:rPr>
            </w:pPr>
            <w:r w:rsidRPr="00023CC4">
              <w:rPr>
                <w:rFonts w:ascii="Arial Narrow" w:hAnsi="Arial Narrow" w:cs="Calibri"/>
                <w:color w:val="000000"/>
                <w:sz w:val="18"/>
                <w:szCs w:val="18"/>
              </w:rPr>
              <w:t>Zavrnitev</w:t>
            </w:r>
          </w:p>
        </w:tc>
      </w:tr>
      <w:bookmarkEnd w:id="159"/>
    </w:tbl>
    <w:p w14:paraId="10CF9082" w14:textId="05E78A18" w:rsidR="00813A22" w:rsidRDefault="00813A22" w:rsidP="00813A22"/>
    <w:p w14:paraId="6262B1B7" w14:textId="77777777" w:rsidR="00441221" w:rsidRPr="000B2D0B" w:rsidRDefault="004A03BB" w:rsidP="000B2D0B">
      <w:pPr>
        <w:pStyle w:val="Naslov3"/>
      </w:pPr>
      <w:bookmarkStart w:id="160" w:name="_Toc231883592"/>
      <w:r w:rsidRPr="000B2D0B">
        <w:t>Kontrole nad podatki, poslanimi na podlagi ugotovitev ob opravljenih finančno medicinskih nadzorih izdaje zdravil v lekarnah</w:t>
      </w:r>
      <w:bookmarkEnd w:id="160"/>
    </w:p>
    <w:p w14:paraId="7F489830" w14:textId="77777777" w:rsidR="004A03BB" w:rsidRPr="003C0926" w:rsidRDefault="003C0926" w:rsidP="003C0926">
      <w:pPr>
        <w:spacing w:after="120"/>
        <w:rPr>
          <w:rFonts w:ascii="Arial" w:hAnsi="Arial" w:cs="Arial"/>
          <w:sz w:val="20"/>
          <w:szCs w:val="20"/>
        </w:rPr>
      </w:pPr>
      <w:r w:rsidRPr="003C0926">
        <w:rPr>
          <w:rFonts w:ascii="Arial" w:hAnsi="Arial" w:cs="Arial"/>
          <w:sz w:val="20"/>
          <w:szCs w:val="20"/>
        </w:rPr>
        <w:t>Vse spodaj navedene kontrole se izvajajo od 1. 12. 2020 dalje.</w:t>
      </w:r>
    </w:p>
    <w:p w14:paraId="1F035A0F" w14:textId="77777777" w:rsidR="004A03BB" w:rsidRPr="004A03BB" w:rsidRDefault="004A03BB" w:rsidP="004A03BB">
      <w:pPr>
        <w:autoSpaceDE w:val="0"/>
        <w:autoSpaceDN w:val="0"/>
        <w:adjustRightInd w:val="0"/>
        <w:spacing w:after="120"/>
        <w:rPr>
          <w:rFonts w:ascii="Arial" w:hAnsi="Arial" w:cs="Arial"/>
          <w:sz w:val="20"/>
          <w:szCs w:val="20"/>
          <w:u w:val="single"/>
        </w:rPr>
      </w:pPr>
      <w:r w:rsidRPr="004A03BB">
        <w:rPr>
          <w:rFonts w:ascii="Arial" w:hAnsi="Arial" w:cs="Arial"/>
          <w:sz w:val="20"/>
          <w:szCs w:val="20"/>
          <w:u w:val="single"/>
        </w:rPr>
        <w:t>Evidenčna številke recepta</w:t>
      </w:r>
    </w:p>
    <w:p w14:paraId="5EA2A539" w14:textId="77777777" w:rsidR="004A03BB" w:rsidRPr="004A03BB" w:rsidRDefault="004A03BB" w:rsidP="004A03BB">
      <w:pPr>
        <w:spacing w:after="120"/>
        <w:rPr>
          <w:rFonts w:ascii="Arial" w:hAnsi="Arial" w:cs="Arial"/>
          <w:sz w:val="20"/>
          <w:szCs w:val="20"/>
        </w:rPr>
      </w:pPr>
      <w:r w:rsidRPr="004A03BB">
        <w:rPr>
          <w:rFonts w:ascii="Arial" w:hAnsi="Arial" w:cs="Arial"/>
          <w:sz w:val="20"/>
          <w:szCs w:val="20"/>
        </w:rPr>
        <w:t>Preverja se prvotna evidenčna številka recepta, poslana z novim zapisom.</w:t>
      </w:r>
    </w:p>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0"/>
        <w:gridCol w:w="852"/>
        <w:gridCol w:w="1854"/>
        <w:gridCol w:w="1843"/>
        <w:gridCol w:w="1134"/>
      </w:tblGrid>
      <w:tr w:rsidR="004A03BB" w:rsidRPr="00F17233" w14:paraId="0729B403" w14:textId="77777777" w:rsidTr="00005064">
        <w:trPr>
          <w:cantSplit/>
          <w:trHeight w:val="20"/>
        </w:trPr>
        <w:tc>
          <w:tcPr>
            <w:tcW w:w="4100" w:type="dxa"/>
            <w:shd w:val="clear" w:color="auto" w:fill="CCFFCC"/>
            <w:vAlign w:val="center"/>
            <w:hideMark/>
          </w:tcPr>
          <w:p w14:paraId="20A96941" w14:textId="77777777" w:rsidR="004A03BB" w:rsidRPr="00F17233" w:rsidRDefault="004A03BB" w:rsidP="00005064">
            <w:pPr>
              <w:jc w:val="center"/>
              <w:rPr>
                <w:rFonts w:ascii="Arial Narrow" w:hAnsi="Arial Narrow" w:cs="Arial"/>
                <w:color w:val="000000"/>
                <w:sz w:val="16"/>
                <w:szCs w:val="16"/>
              </w:rPr>
            </w:pPr>
            <w:bookmarkStart w:id="161" w:name="_Hlk43357934"/>
            <w:r w:rsidRPr="00F17233">
              <w:rPr>
                <w:rFonts w:ascii="Arial Narrow" w:hAnsi="Arial Narrow" w:cs="Arial"/>
                <w:color w:val="000000"/>
                <w:sz w:val="16"/>
                <w:szCs w:val="16"/>
              </w:rPr>
              <w:t>Kontrola</w:t>
            </w:r>
          </w:p>
        </w:tc>
        <w:tc>
          <w:tcPr>
            <w:tcW w:w="852" w:type="dxa"/>
            <w:shd w:val="clear" w:color="auto" w:fill="CCFFCC"/>
            <w:vAlign w:val="center"/>
            <w:hideMark/>
          </w:tcPr>
          <w:p w14:paraId="1E37AB85"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Šifra napake</w:t>
            </w:r>
          </w:p>
        </w:tc>
        <w:tc>
          <w:tcPr>
            <w:tcW w:w="1854" w:type="dxa"/>
            <w:shd w:val="clear" w:color="auto" w:fill="CCFFCC"/>
            <w:vAlign w:val="center"/>
            <w:hideMark/>
          </w:tcPr>
          <w:p w14:paraId="58BBDD0A"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Opis napake</w:t>
            </w:r>
          </w:p>
        </w:tc>
        <w:tc>
          <w:tcPr>
            <w:tcW w:w="1843" w:type="dxa"/>
            <w:shd w:val="clear" w:color="auto" w:fill="CCFFCC"/>
            <w:vAlign w:val="center"/>
            <w:hideMark/>
          </w:tcPr>
          <w:p w14:paraId="3A1BACAA"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Nasvet za odpravo</w:t>
            </w:r>
          </w:p>
        </w:tc>
        <w:tc>
          <w:tcPr>
            <w:tcW w:w="1134" w:type="dxa"/>
            <w:shd w:val="clear" w:color="auto" w:fill="CCFFCC"/>
            <w:vAlign w:val="center"/>
            <w:hideMark/>
          </w:tcPr>
          <w:p w14:paraId="52BBBC0A"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Vrsta napake</w:t>
            </w:r>
          </w:p>
        </w:tc>
      </w:tr>
      <w:tr w:rsidR="004A03BB" w:rsidRPr="00F17233" w14:paraId="3751124D" w14:textId="77777777" w:rsidTr="00005064">
        <w:tblPrEx>
          <w:tblLook w:val="0000" w:firstRow="0" w:lastRow="0" w:firstColumn="0" w:lastColumn="0" w:noHBand="0" w:noVBand="0"/>
        </w:tblPrEx>
        <w:trPr>
          <w:cantSplit/>
          <w:trHeight w:val="20"/>
        </w:trPr>
        <w:tc>
          <w:tcPr>
            <w:tcW w:w="4100" w:type="dxa"/>
            <w:shd w:val="clear" w:color="auto" w:fill="auto"/>
          </w:tcPr>
          <w:p w14:paraId="65EB8B8A" w14:textId="77777777" w:rsidR="004A03BB" w:rsidRPr="00F17233" w:rsidRDefault="004A03BB" w:rsidP="00005064">
            <w:pPr>
              <w:rPr>
                <w:rFonts w:ascii="Arial Narrow" w:hAnsi="Arial Narrow" w:cs="Arial"/>
                <w:b/>
                <w:color w:val="000000"/>
                <w:sz w:val="18"/>
                <w:szCs w:val="18"/>
              </w:rPr>
            </w:pPr>
            <w:r w:rsidRPr="00F17233">
              <w:rPr>
                <w:rFonts w:ascii="Arial Narrow" w:hAnsi="Arial Narrow" w:cs="Arial"/>
                <w:b/>
                <w:sz w:val="18"/>
                <w:szCs w:val="18"/>
                <w:u w:val="single"/>
              </w:rPr>
              <w:t>Evidenčna številke recepta</w:t>
            </w:r>
            <w:r w:rsidRPr="00F17233">
              <w:rPr>
                <w:rFonts w:ascii="Arial Narrow" w:hAnsi="Arial Narrow" w:cs="Arial"/>
                <w:b/>
                <w:color w:val="000000"/>
                <w:sz w:val="18"/>
                <w:szCs w:val="18"/>
              </w:rPr>
              <w:t xml:space="preserve">  po nadzornem postopku.</w:t>
            </w:r>
          </w:p>
          <w:p w14:paraId="18550CAB"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Preverja se, ali je evidenčna številka recepta navedena v ugotovitvah nadzora.</w:t>
            </w:r>
          </w:p>
          <w:p w14:paraId="11D3C64E" w14:textId="77777777" w:rsidR="004A03BB" w:rsidRPr="00F17233" w:rsidRDefault="004A03BB" w:rsidP="00005064">
            <w:pPr>
              <w:rPr>
                <w:rFonts w:ascii="Arial Narrow" w:hAnsi="Arial Narrow" w:cs="Arial"/>
                <w:sz w:val="18"/>
                <w:szCs w:val="18"/>
                <w:u w:val="single"/>
              </w:rPr>
            </w:pPr>
            <w:r w:rsidRPr="00F17233">
              <w:rPr>
                <w:rFonts w:ascii="Arial Narrow" w:hAnsi="Arial Narrow" w:cs="Arial"/>
                <w:color w:val="000000"/>
                <w:sz w:val="18"/>
                <w:szCs w:val="18"/>
              </w:rPr>
              <w:t>Če ni, je napaka.</w:t>
            </w:r>
          </w:p>
        </w:tc>
        <w:tc>
          <w:tcPr>
            <w:tcW w:w="852" w:type="dxa"/>
            <w:shd w:val="clear" w:color="auto" w:fill="auto"/>
          </w:tcPr>
          <w:p w14:paraId="046B4B12"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AORZ100</w:t>
            </w:r>
          </w:p>
        </w:tc>
        <w:tc>
          <w:tcPr>
            <w:tcW w:w="1854" w:type="dxa"/>
            <w:shd w:val="clear" w:color="auto" w:fill="auto"/>
            <w:vAlign w:val="center"/>
          </w:tcPr>
          <w:p w14:paraId="232BB5E0"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 xml:space="preserve">Navedena številka recepta ni premet nadzora. </w:t>
            </w:r>
          </w:p>
        </w:tc>
        <w:tc>
          <w:tcPr>
            <w:tcW w:w="1843" w:type="dxa"/>
            <w:shd w:val="clear" w:color="auto" w:fill="auto"/>
          </w:tcPr>
          <w:p w14:paraId="5EED1F06"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Uskladite vrednost podatka z ugotovitvami nadzora.</w:t>
            </w:r>
          </w:p>
        </w:tc>
        <w:tc>
          <w:tcPr>
            <w:tcW w:w="1134" w:type="dxa"/>
            <w:shd w:val="clear" w:color="auto" w:fill="auto"/>
          </w:tcPr>
          <w:p w14:paraId="49CC226A"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Zavrnitev</w:t>
            </w:r>
          </w:p>
        </w:tc>
      </w:tr>
      <w:bookmarkEnd w:id="161"/>
    </w:tbl>
    <w:p w14:paraId="3C37ECFD" w14:textId="77777777" w:rsidR="00221E80" w:rsidRPr="00A26831" w:rsidRDefault="00221E80" w:rsidP="00221E80">
      <w:pPr>
        <w:rPr>
          <w:rFonts w:ascii="Arial" w:hAnsi="Arial" w:cs="Arial"/>
          <w:bCs/>
          <w:color w:val="000000"/>
          <w:sz w:val="16"/>
          <w:szCs w:val="16"/>
        </w:rPr>
      </w:pPr>
    </w:p>
    <w:p w14:paraId="488B77A8" w14:textId="77777777" w:rsidR="004A03BB" w:rsidRPr="004A03BB" w:rsidRDefault="004A03BB" w:rsidP="004A03BB">
      <w:pPr>
        <w:autoSpaceDE w:val="0"/>
        <w:autoSpaceDN w:val="0"/>
        <w:adjustRightInd w:val="0"/>
        <w:spacing w:after="120"/>
        <w:rPr>
          <w:rFonts w:ascii="Arial" w:hAnsi="Arial" w:cs="Arial"/>
          <w:sz w:val="20"/>
          <w:szCs w:val="20"/>
          <w:u w:val="single"/>
        </w:rPr>
      </w:pPr>
      <w:r w:rsidRPr="004A03BB">
        <w:rPr>
          <w:rFonts w:ascii="Arial" w:hAnsi="Arial" w:cs="Arial"/>
          <w:sz w:val="20"/>
          <w:szCs w:val="20"/>
          <w:u w:val="single"/>
        </w:rPr>
        <w:t>Številka recepta</w:t>
      </w:r>
    </w:p>
    <w:p w14:paraId="297A4864" w14:textId="77777777" w:rsidR="004A03BB" w:rsidRPr="004A03BB" w:rsidRDefault="004A03BB" w:rsidP="004A03BB">
      <w:pPr>
        <w:spacing w:after="120"/>
        <w:rPr>
          <w:rFonts w:ascii="Arial" w:hAnsi="Arial" w:cs="Arial"/>
          <w:sz w:val="20"/>
          <w:szCs w:val="20"/>
        </w:rPr>
      </w:pPr>
      <w:r w:rsidRPr="004A03BB">
        <w:rPr>
          <w:rFonts w:ascii="Arial" w:hAnsi="Arial" w:cs="Arial"/>
          <w:sz w:val="20"/>
          <w:szCs w:val="20"/>
        </w:rPr>
        <w:t>Preverja se številka receptnega obrazca.</w:t>
      </w:r>
    </w:p>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0"/>
        <w:gridCol w:w="852"/>
        <w:gridCol w:w="1854"/>
        <w:gridCol w:w="1843"/>
        <w:gridCol w:w="1134"/>
      </w:tblGrid>
      <w:tr w:rsidR="004A03BB" w:rsidRPr="00F17233" w14:paraId="4F30F476" w14:textId="77777777" w:rsidTr="00005064">
        <w:trPr>
          <w:cantSplit/>
          <w:trHeight w:val="20"/>
        </w:trPr>
        <w:tc>
          <w:tcPr>
            <w:tcW w:w="4100" w:type="dxa"/>
            <w:shd w:val="clear" w:color="auto" w:fill="CCFFCC"/>
            <w:vAlign w:val="center"/>
            <w:hideMark/>
          </w:tcPr>
          <w:p w14:paraId="5337EE6E"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Kontrola</w:t>
            </w:r>
          </w:p>
        </w:tc>
        <w:tc>
          <w:tcPr>
            <w:tcW w:w="852" w:type="dxa"/>
            <w:shd w:val="clear" w:color="auto" w:fill="CCFFCC"/>
            <w:vAlign w:val="center"/>
            <w:hideMark/>
          </w:tcPr>
          <w:p w14:paraId="23C2E474"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Šifra napake</w:t>
            </w:r>
          </w:p>
        </w:tc>
        <w:tc>
          <w:tcPr>
            <w:tcW w:w="1854" w:type="dxa"/>
            <w:shd w:val="clear" w:color="auto" w:fill="CCFFCC"/>
            <w:vAlign w:val="center"/>
            <w:hideMark/>
          </w:tcPr>
          <w:p w14:paraId="06C2FE9A"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Opis napake</w:t>
            </w:r>
          </w:p>
        </w:tc>
        <w:tc>
          <w:tcPr>
            <w:tcW w:w="1843" w:type="dxa"/>
            <w:shd w:val="clear" w:color="auto" w:fill="CCFFCC"/>
            <w:vAlign w:val="center"/>
            <w:hideMark/>
          </w:tcPr>
          <w:p w14:paraId="01ADFFDD"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Nasvet za odpravo</w:t>
            </w:r>
          </w:p>
        </w:tc>
        <w:tc>
          <w:tcPr>
            <w:tcW w:w="1134" w:type="dxa"/>
            <w:shd w:val="clear" w:color="auto" w:fill="CCFFCC"/>
            <w:vAlign w:val="center"/>
            <w:hideMark/>
          </w:tcPr>
          <w:p w14:paraId="0B3D7151"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Vrsta napake</w:t>
            </w:r>
          </w:p>
        </w:tc>
      </w:tr>
      <w:tr w:rsidR="004A03BB" w:rsidRPr="00F17233" w14:paraId="54D903BE" w14:textId="77777777" w:rsidTr="00005064">
        <w:tblPrEx>
          <w:tblLook w:val="0000" w:firstRow="0" w:lastRow="0" w:firstColumn="0" w:lastColumn="0" w:noHBand="0" w:noVBand="0"/>
        </w:tblPrEx>
        <w:trPr>
          <w:cantSplit/>
          <w:trHeight w:val="20"/>
        </w:trPr>
        <w:tc>
          <w:tcPr>
            <w:tcW w:w="4100" w:type="dxa"/>
            <w:shd w:val="clear" w:color="auto" w:fill="auto"/>
          </w:tcPr>
          <w:p w14:paraId="241F4101" w14:textId="77777777" w:rsidR="004A03BB" w:rsidRPr="00856F2D" w:rsidRDefault="004A03BB" w:rsidP="00005064">
            <w:pPr>
              <w:rPr>
                <w:rFonts w:ascii="Arial Narrow" w:hAnsi="Arial Narrow" w:cs="Arial"/>
                <w:b/>
                <w:bCs/>
                <w:color w:val="000000"/>
                <w:sz w:val="18"/>
                <w:szCs w:val="18"/>
                <w:u w:val="single"/>
              </w:rPr>
            </w:pPr>
            <w:r w:rsidRPr="00856F2D">
              <w:rPr>
                <w:rFonts w:ascii="Arial Narrow" w:hAnsi="Arial Narrow" w:cs="Arial"/>
                <w:b/>
                <w:bCs/>
                <w:sz w:val="18"/>
                <w:szCs w:val="18"/>
                <w:u w:val="single"/>
              </w:rPr>
              <w:t>Številka recepta</w:t>
            </w:r>
            <w:r w:rsidRPr="00856F2D">
              <w:rPr>
                <w:rFonts w:ascii="Arial Narrow" w:hAnsi="Arial Narrow" w:cs="Arial"/>
                <w:b/>
                <w:bCs/>
                <w:color w:val="000000"/>
                <w:sz w:val="18"/>
                <w:szCs w:val="18"/>
                <w:u w:val="single"/>
              </w:rPr>
              <w:t xml:space="preserve"> po nadzornem postopku.</w:t>
            </w:r>
          </w:p>
          <w:p w14:paraId="5E0D8E5D"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Preverja se, ali je številka recepta enaka kot je navedena v ugotovitvah nadzora.</w:t>
            </w:r>
          </w:p>
          <w:p w14:paraId="491B7F2B" w14:textId="77777777" w:rsidR="004A03BB" w:rsidRPr="00F17233" w:rsidRDefault="004A03BB" w:rsidP="00005064">
            <w:pPr>
              <w:rPr>
                <w:rFonts w:ascii="Arial Narrow" w:hAnsi="Arial Narrow" w:cs="Arial"/>
                <w:sz w:val="18"/>
                <w:szCs w:val="18"/>
                <w:u w:val="single"/>
              </w:rPr>
            </w:pPr>
            <w:r w:rsidRPr="00F17233">
              <w:rPr>
                <w:rFonts w:ascii="Arial Narrow" w:hAnsi="Arial Narrow" w:cs="Arial"/>
                <w:color w:val="000000"/>
                <w:sz w:val="18"/>
                <w:szCs w:val="18"/>
              </w:rPr>
              <w:t>Če ni, je napaka.</w:t>
            </w:r>
          </w:p>
        </w:tc>
        <w:tc>
          <w:tcPr>
            <w:tcW w:w="852" w:type="dxa"/>
            <w:shd w:val="clear" w:color="auto" w:fill="auto"/>
          </w:tcPr>
          <w:p w14:paraId="3EEA785A"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AORZ101</w:t>
            </w:r>
          </w:p>
        </w:tc>
        <w:tc>
          <w:tcPr>
            <w:tcW w:w="1854" w:type="dxa"/>
            <w:shd w:val="clear" w:color="auto" w:fill="auto"/>
          </w:tcPr>
          <w:p w14:paraId="4417E578"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Številka recepta ni skladna z ugotovitvami nadzora.</w:t>
            </w:r>
          </w:p>
        </w:tc>
        <w:tc>
          <w:tcPr>
            <w:tcW w:w="1843" w:type="dxa"/>
            <w:shd w:val="clear" w:color="auto" w:fill="auto"/>
          </w:tcPr>
          <w:p w14:paraId="63CAFF17"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Uskladite vrednost podatka z ugotovitvami nadzora.</w:t>
            </w:r>
          </w:p>
        </w:tc>
        <w:tc>
          <w:tcPr>
            <w:tcW w:w="1134" w:type="dxa"/>
            <w:shd w:val="clear" w:color="auto" w:fill="auto"/>
          </w:tcPr>
          <w:p w14:paraId="7DA8EEAB"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Zavrnitev</w:t>
            </w:r>
          </w:p>
        </w:tc>
      </w:tr>
    </w:tbl>
    <w:p w14:paraId="24715FF9" w14:textId="77777777" w:rsidR="004A03BB" w:rsidRPr="00A26831" w:rsidRDefault="004A03BB" w:rsidP="00A26831">
      <w:pPr>
        <w:rPr>
          <w:rFonts w:ascii="Arial" w:hAnsi="Arial" w:cs="Arial"/>
          <w:bCs/>
          <w:color w:val="000000"/>
          <w:sz w:val="16"/>
          <w:szCs w:val="16"/>
        </w:rPr>
      </w:pPr>
    </w:p>
    <w:p w14:paraId="2C7BA608" w14:textId="77777777" w:rsidR="004A03BB" w:rsidRPr="004A03BB" w:rsidRDefault="004A03BB" w:rsidP="004A03BB">
      <w:pPr>
        <w:autoSpaceDE w:val="0"/>
        <w:autoSpaceDN w:val="0"/>
        <w:adjustRightInd w:val="0"/>
        <w:spacing w:after="120"/>
        <w:rPr>
          <w:rFonts w:ascii="Arial" w:hAnsi="Arial" w:cs="Arial"/>
          <w:sz w:val="20"/>
          <w:szCs w:val="20"/>
          <w:u w:val="single"/>
        </w:rPr>
      </w:pPr>
      <w:r w:rsidRPr="004A03BB">
        <w:rPr>
          <w:rFonts w:ascii="Arial" w:hAnsi="Arial" w:cs="Arial"/>
          <w:sz w:val="20"/>
          <w:szCs w:val="20"/>
          <w:u w:val="single"/>
        </w:rPr>
        <w:t>ZZZS številka zavarovane osebe</w:t>
      </w:r>
    </w:p>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0"/>
        <w:gridCol w:w="852"/>
        <w:gridCol w:w="1854"/>
        <w:gridCol w:w="1843"/>
        <w:gridCol w:w="1134"/>
      </w:tblGrid>
      <w:tr w:rsidR="004A03BB" w:rsidRPr="00F17233" w14:paraId="7659A56C" w14:textId="77777777" w:rsidTr="00005064">
        <w:trPr>
          <w:cantSplit/>
          <w:trHeight w:val="20"/>
        </w:trPr>
        <w:tc>
          <w:tcPr>
            <w:tcW w:w="4100" w:type="dxa"/>
            <w:shd w:val="clear" w:color="auto" w:fill="CCFFCC"/>
            <w:vAlign w:val="center"/>
            <w:hideMark/>
          </w:tcPr>
          <w:p w14:paraId="1E9D3AD4"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Kontrola</w:t>
            </w:r>
          </w:p>
        </w:tc>
        <w:tc>
          <w:tcPr>
            <w:tcW w:w="852" w:type="dxa"/>
            <w:shd w:val="clear" w:color="auto" w:fill="CCFFCC"/>
            <w:vAlign w:val="center"/>
            <w:hideMark/>
          </w:tcPr>
          <w:p w14:paraId="10E69A28"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Šifra napake</w:t>
            </w:r>
          </w:p>
        </w:tc>
        <w:tc>
          <w:tcPr>
            <w:tcW w:w="1854" w:type="dxa"/>
            <w:shd w:val="clear" w:color="auto" w:fill="CCFFCC"/>
            <w:vAlign w:val="center"/>
            <w:hideMark/>
          </w:tcPr>
          <w:p w14:paraId="79B49A6A"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Opis napake</w:t>
            </w:r>
          </w:p>
        </w:tc>
        <w:tc>
          <w:tcPr>
            <w:tcW w:w="1843" w:type="dxa"/>
            <w:shd w:val="clear" w:color="auto" w:fill="CCFFCC"/>
            <w:vAlign w:val="center"/>
            <w:hideMark/>
          </w:tcPr>
          <w:p w14:paraId="2094C2F4"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Nasvet za odpravo</w:t>
            </w:r>
          </w:p>
        </w:tc>
        <w:tc>
          <w:tcPr>
            <w:tcW w:w="1134" w:type="dxa"/>
            <w:shd w:val="clear" w:color="auto" w:fill="CCFFCC"/>
            <w:vAlign w:val="center"/>
            <w:hideMark/>
          </w:tcPr>
          <w:p w14:paraId="0607DA98"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Vrsta napake</w:t>
            </w:r>
          </w:p>
        </w:tc>
      </w:tr>
      <w:tr w:rsidR="004A03BB" w:rsidRPr="00F17233" w14:paraId="61092050" w14:textId="77777777" w:rsidTr="00005064">
        <w:tblPrEx>
          <w:tblLook w:val="0000" w:firstRow="0" w:lastRow="0" w:firstColumn="0" w:lastColumn="0" w:noHBand="0" w:noVBand="0"/>
        </w:tblPrEx>
        <w:trPr>
          <w:cantSplit/>
          <w:trHeight w:val="20"/>
        </w:trPr>
        <w:tc>
          <w:tcPr>
            <w:tcW w:w="4100" w:type="dxa"/>
            <w:shd w:val="clear" w:color="auto" w:fill="auto"/>
          </w:tcPr>
          <w:p w14:paraId="682C26E1" w14:textId="77777777" w:rsidR="004A03BB" w:rsidRPr="00F17233" w:rsidRDefault="004A03BB" w:rsidP="00005064">
            <w:pPr>
              <w:rPr>
                <w:rFonts w:ascii="Arial Narrow" w:hAnsi="Arial Narrow" w:cs="Arial"/>
                <w:b/>
                <w:bCs/>
                <w:sz w:val="18"/>
                <w:szCs w:val="18"/>
                <w:u w:val="single"/>
              </w:rPr>
            </w:pPr>
            <w:r w:rsidRPr="00F17233">
              <w:rPr>
                <w:rFonts w:ascii="Arial Narrow" w:hAnsi="Arial Narrow" w:cs="Arial"/>
                <w:b/>
                <w:bCs/>
                <w:sz w:val="18"/>
                <w:szCs w:val="18"/>
                <w:u w:val="single"/>
              </w:rPr>
              <w:lastRenderedPageBreak/>
              <w:t>ZZZS številka zavarovane osebe po nadzornem postopku.</w:t>
            </w:r>
          </w:p>
          <w:p w14:paraId="00DC6F51"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Preverja se, ali je številka zavarovane osebe enaka kot je navedena v ugotovitvah nadzora.</w:t>
            </w:r>
          </w:p>
          <w:p w14:paraId="23A72748" w14:textId="77777777" w:rsidR="004A03BB" w:rsidRPr="00F17233" w:rsidRDefault="004A03BB" w:rsidP="00005064">
            <w:pPr>
              <w:rPr>
                <w:rFonts w:ascii="Arial Narrow" w:hAnsi="Arial Narrow" w:cs="Arial"/>
                <w:sz w:val="18"/>
                <w:szCs w:val="18"/>
                <w:u w:val="single"/>
              </w:rPr>
            </w:pPr>
            <w:r w:rsidRPr="00F17233">
              <w:rPr>
                <w:rFonts w:ascii="Arial Narrow" w:hAnsi="Arial Narrow" w:cs="Arial"/>
                <w:color w:val="000000"/>
                <w:sz w:val="18"/>
                <w:szCs w:val="18"/>
              </w:rPr>
              <w:t>Če ni, je napaka.</w:t>
            </w:r>
          </w:p>
        </w:tc>
        <w:tc>
          <w:tcPr>
            <w:tcW w:w="852" w:type="dxa"/>
            <w:shd w:val="clear" w:color="auto" w:fill="auto"/>
          </w:tcPr>
          <w:p w14:paraId="5E9AB91E"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AORZ102</w:t>
            </w:r>
          </w:p>
        </w:tc>
        <w:tc>
          <w:tcPr>
            <w:tcW w:w="1854" w:type="dxa"/>
            <w:shd w:val="clear" w:color="auto" w:fill="auto"/>
          </w:tcPr>
          <w:p w14:paraId="70BC8F92"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ZZZS številka zavarovane osebe ni skladna z ugotovitvami nadzora.</w:t>
            </w:r>
          </w:p>
        </w:tc>
        <w:tc>
          <w:tcPr>
            <w:tcW w:w="1843" w:type="dxa"/>
            <w:shd w:val="clear" w:color="auto" w:fill="auto"/>
          </w:tcPr>
          <w:p w14:paraId="0CDCCA21"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Uskladite vrednost podatka z ugotovitvami nadzora.</w:t>
            </w:r>
          </w:p>
        </w:tc>
        <w:tc>
          <w:tcPr>
            <w:tcW w:w="1134" w:type="dxa"/>
            <w:shd w:val="clear" w:color="auto" w:fill="auto"/>
          </w:tcPr>
          <w:p w14:paraId="0D4311A8"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Zavrnitev</w:t>
            </w:r>
          </w:p>
        </w:tc>
      </w:tr>
    </w:tbl>
    <w:p w14:paraId="36298570" w14:textId="77777777" w:rsidR="004A03BB" w:rsidRPr="00A26831" w:rsidRDefault="004A03BB" w:rsidP="00A26831">
      <w:pPr>
        <w:rPr>
          <w:rFonts w:ascii="Arial" w:hAnsi="Arial" w:cs="Arial"/>
          <w:bCs/>
          <w:color w:val="000000"/>
          <w:sz w:val="16"/>
          <w:szCs w:val="16"/>
        </w:rPr>
      </w:pPr>
    </w:p>
    <w:p w14:paraId="71F0F47F" w14:textId="77777777" w:rsidR="004A03BB" w:rsidRPr="004A03BB" w:rsidRDefault="004A03BB" w:rsidP="004A03BB">
      <w:pPr>
        <w:autoSpaceDE w:val="0"/>
        <w:autoSpaceDN w:val="0"/>
        <w:adjustRightInd w:val="0"/>
        <w:spacing w:after="120"/>
        <w:rPr>
          <w:rFonts w:ascii="Arial" w:hAnsi="Arial" w:cs="Arial"/>
          <w:sz w:val="20"/>
          <w:szCs w:val="20"/>
          <w:u w:val="single"/>
        </w:rPr>
      </w:pPr>
      <w:r w:rsidRPr="004A03BB">
        <w:rPr>
          <w:rFonts w:ascii="Arial" w:hAnsi="Arial" w:cs="Arial"/>
          <w:sz w:val="20"/>
          <w:szCs w:val="20"/>
          <w:u w:val="single"/>
        </w:rPr>
        <w:t>Datum izdaje zdravila</w:t>
      </w:r>
    </w:p>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0"/>
        <w:gridCol w:w="852"/>
        <w:gridCol w:w="1854"/>
        <w:gridCol w:w="1843"/>
        <w:gridCol w:w="1134"/>
      </w:tblGrid>
      <w:tr w:rsidR="004A03BB" w:rsidRPr="00F17233" w14:paraId="720A19CE" w14:textId="77777777" w:rsidTr="00005064">
        <w:trPr>
          <w:cantSplit/>
          <w:trHeight w:val="20"/>
        </w:trPr>
        <w:tc>
          <w:tcPr>
            <w:tcW w:w="4100" w:type="dxa"/>
            <w:shd w:val="clear" w:color="auto" w:fill="CCFFCC"/>
            <w:vAlign w:val="center"/>
            <w:hideMark/>
          </w:tcPr>
          <w:p w14:paraId="43E0B209"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Kontrola</w:t>
            </w:r>
          </w:p>
        </w:tc>
        <w:tc>
          <w:tcPr>
            <w:tcW w:w="852" w:type="dxa"/>
            <w:shd w:val="clear" w:color="auto" w:fill="CCFFCC"/>
            <w:vAlign w:val="center"/>
            <w:hideMark/>
          </w:tcPr>
          <w:p w14:paraId="1E1ACD87"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Šifra napake</w:t>
            </w:r>
          </w:p>
        </w:tc>
        <w:tc>
          <w:tcPr>
            <w:tcW w:w="1854" w:type="dxa"/>
            <w:shd w:val="clear" w:color="auto" w:fill="CCFFCC"/>
            <w:vAlign w:val="center"/>
            <w:hideMark/>
          </w:tcPr>
          <w:p w14:paraId="054B67BF"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Opis napake</w:t>
            </w:r>
          </w:p>
        </w:tc>
        <w:tc>
          <w:tcPr>
            <w:tcW w:w="1843" w:type="dxa"/>
            <w:shd w:val="clear" w:color="auto" w:fill="CCFFCC"/>
            <w:vAlign w:val="center"/>
            <w:hideMark/>
          </w:tcPr>
          <w:p w14:paraId="38D7CA9A"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Nasvet za odpravo</w:t>
            </w:r>
          </w:p>
        </w:tc>
        <w:tc>
          <w:tcPr>
            <w:tcW w:w="1134" w:type="dxa"/>
            <w:shd w:val="clear" w:color="auto" w:fill="CCFFCC"/>
            <w:vAlign w:val="center"/>
            <w:hideMark/>
          </w:tcPr>
          <w:p w14:paraId="498442F9"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Vrsta napake</w:t>
            </w:r>
          </w:p>
        </w:tc>
      </w:tr>
      <w:tr w:rsidR="004A03BB" w:rsidRPr="00F17233" w14:paraId="2AD38CD6" w14:textId="77777777" w:rsidTr="00005064">
        <w:tblPrEx>
          <w:tblLook w:val="0000" w:firstRow="0" w:lastRow="0" w:firstColumn="0" w:lastColumn="0" w:noHBand="0" w:noVBand="0"/>
        </w:tblPrEx>
        <w:trPr>
          <w:cantSplit/>
          <w:trHeight w:val="20"/>
        </w:trPr>
        <w:tc>
          <w:tcPr>
            <w:tcW w:w="4100" w:type="dxa"/>
            <w:shd w:val="clear" w:color="auto" w:fill="auto"/>
          </w:tcPr>
          <w:p w14:paraId="088CDB64" w14:textId="77777777" w:rsidR="004A03BB" w:rsidRPr="00F17233" w:rsidRDefault="004A03BB" w:rsidP="00005064">
            <w:pPr>
              <w:rPr>
                <w:rFonts w:ascii="Arial Narrow" w:hAnsi="Arial Narrow" w:cs="Arial"/>
                <w:b/>
                <w:bCs/>
                <w:sz w:val="18"/>
                <w:szCs w:val="18"/>
                <w:u w:val="single"/>
              </w:rPr>
            </w:pPr>
            <w:r w:rsidRPr="00F17233">
              <w:rPr>
                <w:rFonts w:ascii="Arial Narrow" w:hAnsi="Arial Narrow" w:cs="Arial"/>
                <w:b/>
                <w:bCs/>
                <w:sz w:val="18"/>
                <w:szCs w:val="18"/>
                <w:u w:val="single"/>
              </w:rPr>
              <w:t>Datum izdaje zdravila po nadzornem postopku.</w:t>
            </w:r>
          </w:p>
          <w:p w14:paraId="1EC94001"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Preverja se, ali je datum izdaje zdravila enak kot je naveden v ugotovitvah nadzora.</w:t>
            </w:r>
          </w:p>
          <w:p w14:paraId="29A93471" w14:textId="77777777" w:rsidR="004A03BB" w:rsidRPr="00F17233" w:rsidRDefault="004A03BB" w:rsidP="00005064">
            <w:pPr>
              <w:rPr>
                <w:rFonts w:ascii="Arial Narrow" w:hAnsi="Arial Narrow" w:cs="Arial"/>
                <w:sz w:val="18"/>
                <w:szCs w:val="18"/>
                <w:u w:val="single"/>
              </w:rPr>
            </w:pPr>
            <w:r w:rsidRPr="00F17233">
              <w:rPr>
                <w:rFonts w:ascii="Arial Narrow" w:hAnsi="Arial Narrow" w:cs="Arial"/>
                <w:color w:val="000000"/>
                <w:sz w:val="18"/>
                <w:szCs w:val="18"/>
              </w:rPr>
              <w:t>Če ni, je napaka.</w:t>
            </w:r>
          </w:p>
        </w:tc>
        <w:tc>
          <w:tcPr>
            <w:tcW w:w="852" w:type="dxa"/>
            <w:shd w:val="clear" w:color="auto" w:fill="auto"/>
          </w:tcPr>
          <w:p w14:paraId="5B4D90DE"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AORZ103</w:t>
            </w:r>
          </w:p>
        </w:tc>
        <w:tc>
          <w:tcPr>
            <w:tcW w:w="1854" w:type="dxa"/>
            <w:shd w:val="clear" w:color="auto" w:fill="auto"/>
          </w:tcPr>
          <w:p w14:paraId="49BB68DE"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Datum izdaje zdravila ni skladen z ugotovitvami nadzora.</w:t>
            </w:r>
          </w:p>
        </w:tc>
        <w:tc>
          <w:tcPr>
            <w:tcW w:w="1843" w:type="dxa"/>
            <w:shd w:val="clear" w:color="auto" w:fill="auto"/>
          </w:tcPr>
          <w:p w14:paraId="35B2ECC8"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Uskladite vrednost podatka z ugotovitvami nadzora.</w:t>
            </w:r>
          </w:p>
        </w:tc>
        <w:tc>
          <w:tcPr>
            <w:tcW w:w="1134" w:type="dxa"/>
            <w:shd w:val="clear" w:color="auto" w:fill="auto"/>
          </w:tcPr>
          <w:p w14:paraId="2C329038"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Zavrnitev</w:t>
            </w:r>
          </w:p>
        </w:tc>
      </w:tr>
    </w:tbl>
    <w:p w14:paraId="10CEB514" w14:textId="77777777" w:rsidR="004A03BB" w:rsidRPr="00A26831" w:rsidRDefault="004A03BB" w:rsidP="00A26831">
      <w:pPr>
        <w:rPr>
          <w:rFonts w:ascii="Arial" w:hAnsi="Arial" w:cs="Arial"/>
          <w:bCs/>
          <w:color w:val="000000"/>
          <w:sz w:val="16"/>
          <w:szCs w:val="16"/>
        </w:rPr>
      </w:pPr>
    </w:p>
    <w:p w14:paraId="650570BE" w14:textId="77777777" w:rsidR="004A03BB" w:rsidRPr="004A03BB" w:rsidRDefault="004A03BB" w:rsidP="004A03BB">
      <w:pPr>
        <w:autoSpaceDE w:val="0"/>
        <w:autoSpaceDN w:val="0"/>
        <w:adjustRightInd w:val="0"/>
        <w:spacing w:after="120"/>
        <w:rPr>
          <w:rFonts w:ascii="Arial" w:hAnsi="Arial" w:cs="Arial"/>
          <w:sz w:val="20"/>
          <w:szCs w:val="20"/>
          <w:u w:val="single"/>
        </w:rPr>
      </w:pPr>
      <w:r w:rsidRPr="004A03BB">
        <w:rPr>
          <w:rFonts w:ascii="Arial" w:hAnsi="Arial" w:cs="Arial"/>
          <w:sz w:val="20"/>
          <w:szCs w:val="20"/>
          <w:u w:val="single"/>
        </w:rPr>
        <w:t>Razlog obravnave</w:t>
      </w:r>
    </w:p>
    <w:p w14:paraId="1CC316DF" w14:textId="77777777" w:rsidR="004A03BB" w:rsidRPr="004A03BB" w:rsidRDefault="004A03BB" w:rsidP="004A03BB">
      <w:pPr>
        <w:spacing w:after="120"/>
        <w:rPr>
          <w:rFonts w:ascii="Arial" w:hAnsi="Arial" w:cs="Arial"/>
          <w:sz w:val="20"/>
          <w:szCs w:val="20"/>
        </w:rPr>
      </w:pPr>
      <w:r w:rsidRPr="004A03BB">
        <w:rPr>
          <w:rFonts w:ascii="Arial" w:hAnsi="Arial" w:cs="Arial"/>
          <w:sz w:val="20"/>
          <w:szCs w:val="20"/>
        </w:rPr>
        <w:t>Če pri ugotovitvah nadzora podatek ni naveden, se preverja glede na prvotni zapis recepta.</w:t>
      </w:r>
    </w:p>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0"/>
        <w:gridCol w:w="852"/>
        <w:gridCol w:w="1854"/>
        <w:gridCol w:w="1843"/>
        <w:gridCol w:w="1134"/>
      </w:tblGrid>
      <w:tr w:rsidR="004A03BB" w:rsidRPr="00F17233" w14:paraId="23184581" w14:textId="77777777" w:rsidTr="00005064">
        <w:trPr>
          <w:cantSplit/>
          <w:trHeight w:val="20"/>
        </w:trPr>
        <w:tc>
          <w:tcPr>
            <w:tcW w:w="4100" w:type="dxa"/>
            <w:shd w:val="clear" w:color="auto" w:fill="CCFFCC"/>
            <w:vAlign w:val="center"/>
            <w:hideMark/>
          </w:tcPr>
          <w:p w14:paraId="0351276E"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rPr>
              <w:t xml:space="preserve"> </w:t>
            </w:r>
            <w:r w:rsidRPr="00F17233">
              <w:rPr>
                <w:rFonts w:ascii="Arial Narrow" w:hAnsi="Arial Narrow" w:cs="Arial"/>
                <w:color w:val="000000"/>
                <w:sz w:val="16"/>
                <w:szCs w:val="16"/>
              </w:rPr>
              <w:t>Kontrola</w:t>
            </w:r>
          </w:p>
        </w:tc>
        <w:tc>
          <w:tcPr>
            <w:tcW w:w="852" w:type="dxa"/>
            <w:shd w:val="clear" w:color="auto" w:fill="CCFFCC"/>
            <w:vAlign w:val="center"/>
            <w:hideMark/>
          </w:tcPr>
          <w:p w14:paraId="5B626633"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Šifra napake</w:t>
            </w:r>
          </w:p>
        </w:tc>
        <w:tc>
          <w:tcPr>
            <w:tcW w:w="1854" w:type="dxa"/>
            <w:shd w:val="clear" w:color="auto" w:fill="CCFFCC"/>
            <w:vAlign w:val="center"/>
            <w:hideMark/>
          </w:tcPr>
          <w:p w14:paraId="68F7980E"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Opis napake</w:t>
            </w:r>
          </w:p>
        </w:tc>
        <w:tc>
          <w:tcPr>
            <w:tcW w:w="1843" w:type="dxa"/>
            <w:shd w:val="clear" w:color="auto" w:fill="CCFFCC"/>
            <w:vAlign w:val="center"/>
            <w:hideMark/>
          </w:tcPr>
          <w:p w14:paraId="7D9146A5"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Nasvet za odpravo</w:t>
            </w:r>
          </w:p>
        </w:tc>
        <w:tc>
          <w:tcPr>
            <w:tcW w:w="1134" w:type="dxa"/>
            <w:shd w:val="clear" w:color="auto" w:fill="CCFFCC"/>
            <w:vAlign w:val="center"/>
            <w:hideMark/>
          </w:tcPr>
          <w:p w14:paraId="495027EB"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Vrsta napake</w:t>
            </w:r>
          </w:p>
        </w:tc>
      </w:tr>
      <w:tr w:rsidR="004A03BB" w:rsidRPr="00F17233" w14:paraId="6F882E1C" w14:textId="77777777" w:rsidTr="00005064">
        <w:tblPrEx>
          <w:tblLook w:val="0000" w:firstRow="0" w:lastRow="0" w:firstColumn="0" w:lastColumn="0" w:noHBand="0" w:noVBand="0"/>
        </w:tblPrEx>
        <w:trPr>
          <w:cantSplit/>
          <w:trHeight w:val="20"/>
        </w:trPr>
        <w:tc>
          <w:tcPr>
            <w:tcW w:w="4100" w:type="dxa"/>
            <w:shd w:val="clear" w:color="auto" w:fill="auto"/>
          </w:tcPr>
          <w:p w14:paraId="752F2540" w14:textId="77777777" w:rsidR="004A03BB" w:rsidRPr="00F17233" w:rsidRDefault="004A03BB" w:rsidP="00005064">
            <w:pPr>
              <w:rPr>
                <w:rFonts w:ascii="Arial Narrow" w:hAnsi="Arial Narrow" w:cs="Arial"/>
                <w:b/>
                <w:bCs/>
                <w:sz w:val="18"/>
                <w:szCs w:val="18"/>
                <w:u w:val="single"/>
              </w:rPr>
            </w:pPr>
            <w:r w:rsidRPr="00F17233">
              <w:rPr>
                <w:rFonts w:ascii="Arial Narrow" w:hAnsi="Arial Narrow" w:cs="Arial"/>
                <w:b/>
                <w:bCs/>
                <w:sz w:val="18"/>
                <w:szCs w:val="18"/>
                <w:u w:val="single"/>
              </w:rPr>
              <w:t>Razlog obravnave po nadzornem postopku.</w:t>
            </w:r>
          </w:p>
          <w:p w14:paraId="2CB4FBB7"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Preverja se, ali je razlog obravnave enak kot je naveden v ugotovitvah nadzora oz. prvotnem zapisu recepta.</w:t>
            </w:r>
          </w:p>
          <w:p w14:paraId="362971E0" w14:textId="77777777" w:rsidR="004A03BB" w:rsidRPr="00F17233" w:rsidRDefault="004A03BB" w:rsidP="00005064">
            <w:pPr>
              <w:rPr>
                <w:rFonts w:ascii="Arial Narrow" w:hAnsi="Arial Narrow" w:cs="Arial"/>
                <w:sz w:val="18"/>
                <w:szCs w:val="18"/>
                <w:u w:val="single"/>
              </w:rPr>
            </w:pPr>
            <w:r w:rsidRPr="00F17233">
              <w:rPr>
                <w:rFonts w:ascii="Arial Narrow" w:hAnsi="Arial Narrow" w:cs="Arial"/>
                <w:color w:val="000000"/>
                <w:sz w:val="18"/>
                <w:szCs w:val="18"/>
              </w:rPr>
              <w:t>Če ni, je napaka.</w:t>
            </w:r>
          </w:p>
        </w:tc>
        <w:tc>
          <w:tcPr>
            <w:tcW w:w="852" w:type="dxa"/>
            <w:shd w:val="clear" w:color="auto" w:fill="auto"/>
          </w:tcPr>
          <w:p w14:paraId="6F026268"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AORZ110</w:t>
            </w:r>
          </w:p>
        </w:tc>
        <w:tc>
          <w:tcPr>
            <w:tcW w:w="1854" w:type="dxa"/>
            <w:shd w:val="clear" w:color="auto" w:fill="auto"/>
          </w:tcPr>
          <w:p w14:paraId="49862D49"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Razlog obravnave ni skladen z ugotovitvami nadzora.</w:t>
            </w:r>
          </w:p>
        </w:tc>
        <w:tc>
          <w:tcPr>
            <w:tcW w:w="1843" w:type="dxa"/>
            <w:shd w:val="clear" w:color="auto" w:fill="auto"/>
          </w:tcPr>
          <w:p w14:paraId="3B842CF3"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Uskladite vrednost podatka z ugotovitvami nadzora.</w:t>
            </w:r>
          </w:p>
        </w:tc>
        <w:tc>
          <w:tcPr>
            <w:tcW w:w="1134" w:type="dxa"/>
            <w:shd w:val="clear" w:color="auto" w:fill="auto"/>
          </w:tcPr>
          <w:p w14:paraId="58BD418A"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Zavrnitev</w:t>
            </w:r>
          </w:p>
        </w:tc>
      </w:tr>
    </w:tbl>
    <w:p w14:paraId="565DE65A" w14:textId="2FD9C53F" w:rsidR="00CD0191" w:rsidRDefault="00CD0191" w:rsidP="00A26831">
      <w:pPr>
        <w:rPr>
          <w:rFonts w:ascii="Arial" w:hAnsi="Arial" w:cs="Arial"/>
          <w:bCs/>
          <w:color w:val="000000"/>
          <w:sz w:val="16"/>
          <w:szCs w:val="16"/>
        </w:rPr>
      </w:pPr>
    </w:p>
    <w:p w14:paraId="6B5AE009" w14:textId="307AC408" w:rsidR="004A03BB" w:rsidRPr="004A03BB" w:rsidRDefault="004A03BB" w:rsidP="004A03BB">
      <w:pPr>
        <w:autoSpaceDE w:val="0"/>
        <w:autoSpaceDN w:val="0"/>
        <w:adjustRightInd w:val="0"/>
        <w:spacing w:after="120"/>
        <w:rPr>
          <w:rFonts w:ascii="Arial" w:hAnsi="Arial" w:cs="Arial"/>
          <w:sz w:val="20"/>
          <w:szCs w:val="20"/>
          <w:u w:val="single"/>
        </w:rPr>
      </w:pPr>
      <w:r w:rsidRPr="004A03BB">
        <w:rPr>
          <w:rFonts w:ascii="Arial" w:hAnsi="Arial" w:cs="Arial"/>
          <w:sz w:val="20"/>
          <w:szCs w:val="20"/>
          <w:u w:val="single"/>
        </w:rPr>
        <w:t>Način doplačila</w:t>
      </w:r>
    </w:p>
    <w:p w14:paraId="1851B534" w14:textId="77777777" w:rsidR="004A03BB" w:rsidRPr="004A03BB" w:rsidRDefault="004A03BB" w:rsidP="004A03BB">
      <w:pPr>
        <w:spacing w:after="120"/>
        <w:rPr>
          <w:rFonts w:ascii="Arial" w:hAnsi="Arial" w:cs="Arial"/>
          <w:sz w:val="20"/>
          <w:szCs w:val="20"/>
        </w:rPr>
      </w:pPr>
      <w:r w:rsidRPr="004A03BB">
        <w:rPr>
          <w:rFonts w:ascii="Arial" w:hAnsi="Arial" w:cs="Arial"/>
          <w:sz w:val="20"/>
          <w:szCs w:val="20"/>
        </w:rPr>
        <w:t>Če pri ugotovitvah nadzora podatek ni naveden, se preverja glede na prvotni zapis recepta.</w:t>
      </w:r>
    </w:p>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0"/>
        <w:gridCol w:w="852"/>
        <w:gridCol w:w="1854"/>
        <w:gridCol w:w="1843"/>
        <w:gridCol w:w="1134"/>
      </w:tblGrid>
      <w:tr w:rsidR="004A03BB" w:rsidRPr="00F17233" w14:paraId="51D19BF6" w14:textId="77777777" w:rsidTr="00005064">
        <w:trPr>
          <w:cantSplit/>
          <w:trHeight w:val="20"/>
        </w:trPr>
        <w:tc>
          <w:tcPr>
            <w:tcW w:w="4100" w:type="dxa"/>
            <w:shd w:val="clear" w:color="auto" w:fill="CCFFCC"/>
            <w:vAlign w:val="center"/>
            <w:hideMark/>
          </w:tcPr>
          <w:p w14:paraId="11A15027"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Kontrola</w:t>
            </w:r>
          </w:p>
        </w:tc>
        <w:tc>
          <w:tcPr>
            <w:tcW w:w="852" w:type="dxa"/>
            <w:shd w:val="clear" w:color="auto" w:fill="CCFFCC"/>
            <w:vAlign w:val="center"/>
            <w:hideMark/>
          </w:tcPr>
          <w:p w14:paraId="748CADD9"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Šifra napake</w:t>
            </w:r>
          </w:p>
        </w:tc>
        <w:tc>
          <w:tcPr>
            <w:tcW w:w="1854" w:type="dxa"/>
            <w:shd w:val="clear" w:color="auto" w:fill="CCFFCC"/>
            <w:vAlign w:val="center"/>
            <w:hideMark/>
          </w:tcPr>
          <w:p w14:paraId="53F65B30"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Opis napake</w:t>
            </w:r>
          </w:p>
        </w:tc>
        <w:tc>
          <w:tcPr>
            <w:tcW w:w="1843" w:type="dxa"/>
            <w:shd w:val="clear" w:color="auto" w:fill="CCFFCC"/>
            <w:vAlign w:val="center"/>
            <w:hideMark/>
          </w:tcPr>
          <w:p w14:paraId="2D1515EF"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Nasvet za odpravo</w:t>
            </w:r>
          </w:p>
        </w:tc>
        <w:tc>
          <w:tcPr>
            <w:tcW w:w="1134" w:type="dxa"/>
            <w:shd w:val="clear" w:color="auto" w:fill="CCFFCC"/>
            <w:vAlign w:val="center"/>
            <w:hideMark/>
          </w:tcPr>
          <w:p w14:paraId="1CF72EF8"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Vrsta napake</w:t>
            </w:r>
          </w:p>
        </w:tc>
      </w:tr>
      <w:tr w:rsidR="004A03BB" w:rsidRPr="00F17233" w14:paraId="1D41B03D" w14:textId="77777777" w:rsidTr="00005064">
        <w:tblPrEx>
          <w:tblLook w:val="0000" w:firstRow="0" w:lastRow="0" w:firstColumn="0" w:lastColumn="0" w:noHBand="0" w:noVBand="0"/>
        </w:tblPrEx>
        <w:trPr>
          <w:cantSplit/>
          <w:trHeight w:val="20"/>
        </w:trPr>
        <w:tc>
          <w:tcPr>
            <w:tcW w:w="4100" w:type="dxa"/>
            <w:shd w:val="clear" w:color="auto" w:fill="auto"/>
          </w:tcPr>
          <w:p w14:paraId="71590B39" w14:textId="77777777" w:rsidR="004A03BB" w:rsidRPr="00F17233" w:rsidRDefault="004A03BB" w:rsidP="00005064">
            <w:pPr>
              <w:rPr>
                <w:rFonts w:ascii="Arial Narrow" w:hAnsi="Arial Narrow" w:cs="Arial"/>
                <w:b/>
                <w:bCs/>
                <w:sz w:val="18"/>
                <w:szCs w:val="18"/>
                <w:u w:val="single"/>
              </w:rPr>
            </w:pPr>
            <w:r w:rsidRPr="00F17233">
              <w:rPr>
                <w:rFonts w:ascii="Arial Narrow" w:hAnsi="Arial Narrow" w:cs="Arial"/>
                <w:b/>
                <w:bCs/>
                <w:sz w:val="18"/>
                <w:szCs w:val="18"/>
                <w:u w:val="single"/>
              </w:rPr>
              <w:t>Način doplačila po nadzornem postopku.</w:t>
            </w:r>
          </w:p>
          <w:p w14:paraId="00108844"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Preverja se, ali je način doplačila enak kot je navedena v ugotovitvah nadzora oz. prvotnem zapisu recepta.</w:t>
            </w:r>
          </w:p>
          <w:p w14:paraId="1548443D" w14:textId="77777777" w:rsidR="004A03BB" w:rsidRPr="00F17233" w:rsidRDefault="004A03BB" w:rsidP="00005064">
            <w:pPr>
              <w:rPr>
                <w:rFonts w:ascii="Arial Narrow" w:hAnsi="Arial Narrow" w:cs="Arial"/>
                <w:sz w:val="18"/>
                <w:szCs w:val="18"/>
                <w:u w:val="single"/>
              </w:rPr>
            </w:pPr>
            <w:r w:rsidRPr="00F17233">
              <w:rPr>
                <w:rFonts w:ascii="Arial Narrow" w:hAnsi="Arial Narrow" w:cs="Arial"/>
                <w:color w:val="000000"/>
                <w:sz w:val="18"/>
                <w:szCs w:val="18"/>
              </w:rPr>
              <w:t>Če ni, je napaka.</w:t>
            </w:r>
          </w:p>
        </w:tc>
        <w:tc>
          <w:tcPr>
            <w:tcW w:w="852" w:type="dxa"/>
            <w:shd w:val="clear" w:color="auto" w:fill="auto"/>
          </w:tcPr>
          <w:p w14:paraId="106EA019"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AORZ111</w:t>
            </w:r>
          </w:p>
        </w:tc>
        <w:tc>
          <w:tcPr>
            <w:tcW w:w="1854" w:type="dxa"/>
            <w:shd w:val="clear" w:color="auto" w:fill="auto"/>
          </w:tcPr>
          <w:p w14:paraId="7F00883C"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Način doplačila ni skladen z ugotovitvami nadzora.</w:t>
            </w:r>
          </w:p>
        </w:tc>
        <w:tc>
          <w:tcPr>
            <w:tcW w:w="1843" w:type="dxa"/>
            <w:shd w:val="clear" w:color="auto" w:fill="auto"/>
          </w:tcPr>
          <w:p w14:paraId="5277536F"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Uskladite vrednost podatka z ugotovitvami nadzora.</w:t>
            </w:r>
          </w:p>
        </w:tc>
        <w:tc>
          <w:tcPr>
            <w:tcW w:w="1134" w:type="dxa"/>
            <w:shd w:val="clear" w:color="auto" w:fill="auto"/>
          </w:tcPr>
          <w:p w14:paraId="46C8B7D8"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Zavrnitev</w:t>
            </w:r>
          </w:p>
        </w:tc>
      </w:tr>
    </w:tbl>
    <w:p w14:paraId="7C12D4AC" w14:textId="77777777" w:rsidR="004A03BB" w:rsidRPr="00A26831" w:rsidRDefault="004A03BB" w:rsidP="00A26831">
      <w:pPr>
        <w:rPr>
          <w:rFonts w:ascii="Arial" w:hAnsi="Arial" w:cs="Arial"/>
          <w:bCs/>
          <w:color w:val="000000"/>
          <w:sz w:val="16"/>
          <w:szCs w:val="16"/>
        </w:rPr>
      </w:pPr>
    </w:p>
    <w:p w14:paraId="7975B361" w14:textId="77777777" w:rsidR="004A03BB" w:rsidRPr="004A03BB" w:rsidRDefault="004A03BB" w:rsidP="004A03BB">
      <w:pPr>
        <w:autoSpaceDE w:val="0"/>
        <w:autoSpaceDN w:val="0"/>
        <w:adjustRightInd w:val="0"/>
        <w:spacing w:after="120"/>
        <w:rPr>
          <w:rFonts w:ascii="Arial" w:hAnsi="Arial" w:cs="Arial"/>
          <w:sz w:val="20"/>
          <w:szCs w:val="20"/>
          <w:u w:val="single"/>
        </w:rPr>
      </w:pPr>
      <w:r w:rsidRPr="004A03BB">
        <w:rPr>
          <w:rFonts w:ascii="Arial" w:hAnsi="Arial" w:cs="Arial"/>
          <w:sz w:val="20"/>
          <w:szCs w:val="20"/>
          <w:u w:val="single"/>
        </w:rPr>
        <w:t>Nacionalna šifra izdanega zdravila</w:t>
      </w:r>
    </w:p>
    <w:p w14:paraId="336F9BD5" w14:textId="77777777" w:rsidR="004A03BB" w:rsidRPr="004A03BB" w:rsidRDefault="004A03BB" w:rsidP="004A03BB">
      <w:pPr>
        <w:spacing w:after="120"/>
        <w:rPr>
          <w:rFonts w:ascii="Arial" w:hAnsi="Arial" w:cs="Arial"/>
          <w:sz w:val="20"/>
          <w:szCs w:val="20"/>
        </w:rPr>
      </w:pPr>
      <w:r w:rsidRPr="004A03BB">
        <w:rPr>
          <w:rFonts w:ascii="Arial" w:hAnsi="Arial" w:cs="Arial"/>
          <w:sz w:val="20"/>
          <w:szCs w:val="20"/>
        </w:rPr>
        <w:t>Če pri ugotovitvah nadzora podatek ni naveden, se preverja glede na prvotni zapis recepta.</w:t>
      </w:r>
    </w:p>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0"/>
        <w:gridCol w:w="852"/>
        <w:gridCol w:w="1854"/>
        <w:gridCol w:w="1843"/>
        <w:gridCol w:w="1134"/>
      </w:tblGrid>
      <w:tr w:rsidR="004A03BB" w:rsidRPr="00F17233" w14:paraId="4A814DAA" w14:textId="77777777" w:rsidTr="00005064">
        <w:trPr>
          <w:cantSplit/>
          <w:trHeight w:val="20"/>
        </w:trPr>
        <w:tc>
          <w:tcPr>
            <w:tcW w:w="4100" w:type="dxa"/>
            <w:shd w:val="clear" w:color="auto" w:fill="CCFFCC"/>
            <w:vAlign w:val="center"/>
            <w:hideMark/>
          </w:tcPr>
          <w:p w14:paraId="5BB9FD23"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Kontrola</w:t>
            </w:r>
          </w:p>
        </w:tc>
        <w:tc>
          <w:tcPr>
            <w:tcW w:w="852" w:type="dxa"/>
            <w:shd w:val="clear" w:color="auto" w:fill="CCFFCC"/>
            <w:vAlign w:val="center"/>
            <w:hideMark/>
          </w:tcPr>
          <w:p w14:paraId="093121DA"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Šifra napake</w:t>
            </w:r>
          </w:p>
        </w:tc>
        <w:tc>
          <w:tcPr>
            <w:tcW w:w="1854" w:type="dxa"/>
            <w:shd w:val="clear" w:color="auto" w:fill="CCFFCC"/>
            <w:vAlign w:val="center"/>
            <w:hideMark/>
          </w:tcPr>
          <w:p w14:paraId="3CEC5E85"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Opis napake</w:t>
            </w:r>
          </w:p>
        </w:tc>
        <w:tc>
          <w:tcPr>
            <w:tcW w:w="1843" w:type="dxa"/>
            <w:shd w:val="clear" w:color="auto" w:fill="CCFFCC"/>
            <w:vAlign w:val="center"/>
            <w:hideMark/>
          </w:tcPr>
          <w:p w14:paraId="52F2E23E"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Nasvet za odpravo</w:t>
            </w:r>
          </w:p>
        </w:tc>
        <w:tc>
          <w:tcPr>
            <w:tcW w:w="1134" w:type="dxa"/>
            <w:shd w:val="clear" w:color="auto" w:fill="CCFFCC"/>
            <w:vAlign w:val="center"/>
            <w:hideMark/>
          </w:tcPr>
          <w:p w14:paraId="4ADE3AC4"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Vrsta napake</w:t>
            </w:r>
          </w:p>
        </w:tc>
      </w:tr>
      <w:tr w:rsidR="004A03BB" w:rsidRPr="00F17233" w14:paraId="2132A945" w14:textId="77777777" w:rsidTr="00005064">
        <w:tblPrEx>
          <w:tblLook w:val="0000" w:firstRow="0" w:lastRow="0" w:firstColumn="0" w:lastColumn="0" w:noHBand="0" w:noVBand="0"/>
        </w:tblPrEx>
        <w:trPr>
          <w:cantSplit/>
          <w:trHeight w:val="20"/>
        </w:trPr>
        <w:tc>
          <w:tcPr>
            <w:tcW w:w="4100" w:type="dxa"/>
            <w:shd w:val="clear" w:color="auto" w:fill="auto"/>
          </w:tcPr>
          <w:p w14:paraId="5D8D5224" w14:textId="77777777" w:rsidR="004A03BB" w:rsidRPr="00F17233" w:rsidRDefault="004A03BB" w:rsidP="00005064">
            <w:pPr>
              <w:rPr>
                <w:rFonts w:ascii="Arial Narrow" w:hAnsi="Arial Narrow" w:cs="Arial"/>
                <w:b/>
                <w:bCs/>
                <w:sz w:val="18"/>
                <w:szCs w:val="18"/>
                <w:u w:val="single"/>
              </w:rPr>
            </w:pPr>
            <w:r w:rsidRPr="00F17233">
              <w:rPr>
                <w:rFonts w:ascii="Arial Narrow" w:hAnsi="Arial Narrow" w:cs="Arial"/>
                <w:b/>
                <w:bCs/>
                <w:sz w:val="18"/>
                <w:szCs w:val="18"/>
                <w:u w:val="single"/>
              </w:rPr>
              <w:t>Nacionalna šifra izdanega zdravila po nadzornem postopku.</w:t>
            </w:r>
          </w:p>
          <w:p w14:paraId="119511B0"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Preverja se, ali je nacionalna šifra izdanega zdravila enaka kot je navedena v ugotovitvah nadzora oz. prvotnem zapisu recepta.</w:t>
            </w:r>
          </w:p>
          <w:p w14:paraId="1ED441EA" w14:textId="77777777" w:rsidR="004A03BB" w:rsidRPr="00F17233" w:rsidRDefault="004A03BB" w:rsidP="00005064">
            <w:pPr>
              <w:rPr>
                <w:rFonts w:ascii="Arial Narrow" w:hAnsi="Arial Narrow" w:cs="Arial"/>
                <w:sz w:val="18"/>
                <w:szCs w:val="18"/>
                <w:u w:val="single"/>
              </w:rPr>
            </w:pPr>
            <w:r w:rsidRPr="00F17233">
              <w:rPr>
                <w:rFonts w:ascii="Arial Narrow" w:hAnsi="Arial Narrow" w:cs="Arial"/>
                <w:color w:val="000000"/>
                <w:sz w:val="18"/>
                <w:szCs w:val="18"/>
              </w:rPr>
              <w:t>Če ni, je napaka.</w:t>
            </w:r>
          </w:p>
        </w:tc>
        <w:tc>
          <w:tcPr>
            <w:tcW w:w="852" w:type="dxa"/>
            <w:shd w:val="clear" w:color="auto" w:fill="auto"/>
          </w:tcPr>
          <w:p w14:paraId="4FF17198"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AORZ112</w:t>
            </w:r>
          </w:p>
        </w:tc>
        <w:tc>
          <w:tcPr>
            <w:tcW w:w="1854" w:type="dxa"/>
            <w:shd w:val="clear" w:color="auto" w:fill="auto"/>
          </w:tcPr>
          <w:p w14:paraId="7C9FA7E9"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Nacionalna šifra izdanega zdravila ni skladna z ugotovitvami nadzora.</w:t>
            </w:r>
          </w:p>
        </w:tc>
        <w:tc>
          <w:tcPr>
            <w:tcW w:w="1843" w:type="dxa"/>
            <w:shd w:val="clear" w:color="auto" w:fill="auto"/>
          </w:tcPr>
          <w:p w14:paraId="13F991BB"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Uskladite vrednost podatka z ugotovitvami nadzora.</w:t>
            </w:r>
          </w:p>
        </w:tc>
        <w:tc>
          <w:tcPr>
            <w:tcW w:w="1134" w:type="dxa"/>
            <w:shd w:val="clear" w:color="auto" w:fill="auto"/>
          </w:tcPr>
          <w:p w14:paraId="68585E9D"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Zavrnitev</w:t>
            </w:r>
          </w:p>
        </w:tc>
      </w:tr>
    </w:tbl>
    <w:p w14:paraId="2F9475B0" w14:textId="77777777" w:rsidR="00A26831" w:rsidRDefault="00A26831" w:rsidP="00A26831">
      <w:pPr>
        <w:rPr>
          <w:rFonts w:ascii="Arial" w:hAnsi="Arial" w:cs="Arial"/>
          <w:bCs/>
          <w:color w:val="000000"/>
          <w:sz w:val="16"/>
          <w:szCs w:val="16"/>
        </w:rPr>
      </w:pPr>
    </w:p>
    <w:p w14:paraId="09FCAB0C" w14:textId="77777777" w:rsidR="004A03BB" w:rsidRPr="004A03BB" w:rsidRDefault="004A03BB" w:rsidP="004A03BB">
      <w:pPr>
        <w:autoSpaceDE w:val="0"/>
        <w:autoSpaceDN w:val="0"/>
        <w:adjustRightInd w:val="0"/>
        <w:spacing w:after="120"/>
        <w:rPr>
          <w:rFonts w:ascii="Arial" w:hAnsi="Arial" w:cs="Arial"/>
          <w:sz w:val="20"/>
          <w:szCs w:val="20"/>
          <w:u w:val="single"/>
        </w:rPr>
      </w:pPr>
      <w:r w:rsidRPr="004A03BB">
        <w:rPr>
          <w:rFonts w:ascii="Arial" w:hAnsi="Arial" w:cs="Arial"/>
          <w:sz w:val="20"/>
          <w:szCs w:val="20"/>
          <w:u w:val="single"/>
        </w:rPr>
        <w:t>Količina izdanega zdravila</w:t>
      </w:r>
    </w:p>
    <w:p w14:paraId="3D3AB204" w14:textId="77777777" w:rsidR="004A03BB" w:rsidRPr="004A03BB" w:rsidRDefault="004A03BB" w:rsidP="004A03BB">
      <w:pPr>
        <w:spacing w:after="120"/>
        <w:rPr>
          <w:rFonts w:ascii="Arial" w:hAnsi="Arial" w:cs="Arial"/>
          <w:sz w:val="20"/>
          <w:szCs w:val="20"/>
        </w:rPr>
      </w:pPr>
      <w:r w:rsidRPr="004A03BB">
        <w:rPr>
          <w:rFonts w:ascii="Arial" w:hAnsi="Arial" w:cs="Arial"/>
          <w:sz w:val="20"/>
          <w:szCs w:val="20"/>
        </w:rPr>
        <w:t>Če pri ugotovitvah nadzora podatek ni naveden, se preverja glede na prvotni zapis recepta.</w:t>
      </w:r>
    </w:p>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0"/>
        <w:gridCol w:w="852"/>
        <w:gridCol w:w="1854"/>
        <w:gridCol w:w="1843"/>
        <w:gridCol w:w="1134"/>
      </w:tblGrid>
      <w:tr w:rsidR="004A03BB" w:rsidRPr="00F17233" w14:paraId="698892AF" w14:textId="77777777" w:rsidTr="00005064">
        <w:trPr>
          <w:cantSplit/>
          <w:trHeight w:val="20"/>
        </w:trPr>
        <w:tc>
          <w:tcPr>
            <w:tcW w:w="4100" w:type="dxa"/>
            <w:shd w:val="clear" w:color="auto" w:fill="CCFFCC"/>
            <w:vAlign w:val="center"/>
            <w:hideMark/>
          </w:tcPr>
          <w:p w14:paraId="0FCC284F"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Kontrola</w:t>
            </w:r>
          </w:p>
        </w:tc>
        <w:tc>
          <w:tcPr>
            <w:tcW w:w="852" w:type="dxa"/>
            <w:shd w:val="clear" w:color="auto" w:fill="CCFFCC"/>
            <w:vAlign w:val="center"/>
            <w:hideMark/>
          </w:tcPr>
          <w:p w14:paraId="263324E9"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Šifra napake</w:t>
            </w:r>
          </w:p>
        </w:tc>
        <w:tc>
          <w:tcPr>
            <w:tcW w:w="1854" w:type="dxa"/>
            <w:shd w:val="clear" w:color="auto" w:fill="CCFFCC"/>
            <w:vAlign w:val="center"/>
            <w:hideMark/>
          </w:tcPr>
          <w:p w14:paraId="131BB9B1"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Opis napake</w:t>
            </w:r>
          </w:p>
        </w:tc>
        <w:tc>
          <w:tcPr>
            <w:tcW w:w="1843" w:type="dxa"/>
            <w:shd w:val="clear" w:color="auto" w:fill="CCFFCC"/>
            <w:vAlign w:val="center"/>
            <w:hideMark/>
          </w:tcPr>
          <w:p w14:paraId="29AF73E0"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Nasvet za odpravo</w:t>
            </w:r>
          </w:p>
        </w:tc>
        <w:tc>
          <w:tcPr>
            <w:tcW w:w="1134" w:type="dxa"/>
            <w:shd w:val="clear" w:color="auto" w:fill="CCFFCC"/>
            <w:vAlign w:val="center"/>
            <w:hideMark/>
          </w:tcPr>
          <w:p w14:paraId="4AFD112C"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Vrsta napake</w:t>
            </w:r>
          </w:p>
        </w:tc>
      </w:tr>
      <w:tr w:rsidR="004A03BB" w:rsidRPr="00F17233" w14:paraId="6C8A43DF" w14:textId="77777777" w:rsidTr="00005064">
        <w:tblPrEx>
          <w:tblLook w:val="0000" w:firstRow="0" w:lastRow="0" w:firstColumn="0" w:lastColumn="0" w:noHBand="0" w:noVBand="0"/>
        </w:tblPrEx>
        <w:trPr>
          <w:cantSplit/>
          <w:trHeight w:val="20"/>
        </w:trPr>
        <w:tc>
          <w:tcPr>
            <w:tcW w:w="4100" w:type="dxa"/>
            <w:shd w:val="clear" w:color="auto" w:fill="auto"/>
          </w:tcPr>
          <w:p w14:paraId="37702B47" w14:textId="77777777" w:rsidR="004A03BB" w:rsidRPr="00F17233" w:rsidRDefault="004A03BB" w:rsidP="00005064">
            <w:pPr>
              <w:rPr>
                <w:rFonts w:ascii="Arial Narrow" w:hAnsi="Arial Narrow" w:cs="Arial"/>
                <w:b/>
                <w:bCs/>
                <w:sz w:val="18"/>
                <w:szCs w:val="18"/>
                <w:u w:val="single"/>
              </w:rPr>
            </w:pPr>
            <w:r w:rsidRPr="00F17233">
              <w:rPr>
                <w:rFonts w:ascii="Arial Narrow" w:hAnsi="Arial Narrow" w:cs="Arial"/>
                <w:b/>
                <w:bCs/>
                <w:sz w:val="18"/>
                <w:szCs w:val="18"/>
                <w:u w:val="single"/>
              </w:rPr>
              <w:t>Količina izdanega zdravila po nadzornem postopku.</w:t>
            </w:r>
          </w:p>
          <w:p w14:paraId="65390541"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Preverja se, ali je količina izdanega zdravila enaka kot je navedena v ugotovitvah nadzora oz. prvotnem zapisu recepta.</w:t>
            </w:r>
          </w:p>
          <w:p w14:paraId="578B6CDF" w14:textId="77777777" w:rsidR="004A03BB" w:rsidRPr="00F17233" w:rsidRDefault="004A03BB" w:rsidP="00005064">
            <w:pPr>
              <w:rPr>
                <w:rFonts w:ascii="Arial Narrow" w:hAnsi="Arial Narrow" w:cs="Arial"/>
                <w:sz w:val="18"/>
                <w:szCs w:val="18"/>
                <w:u w:val="single"/>
              </w:rPr>
            </w:pPr>
            <w:r w:rsidRPr="00F17233">
              <w:rPr>
                <w:rFonts w:ascii="Arial Narrow" w:hAnsi="Arial Narrow" w:cs="Arial"/>
                <w:color w:val="000000"/>
                <w:sz w:val="18"/>
                <w:szCs w:val="18"/>
              </w:rPr>
              <w:t>Če ni, je napaka.</w:t>
            </w:r>
          </w:p>
        </w:tc>
        <w:tc>
          <w:tcPr>
            <w:tcW w:w="852" w:type="dxa"/>
            <w:shd w:val="clear" w:color="auto" w:fill="auto"/>
          </w:tcPr>
          <w:p w14:paraId="1ADC942F"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AORZ113</w:t>
            </w:r>
          </w:p>
        </w:tc>
        <w:tc>
          <w:tcPr>
            <w:tcW w:w="1854" w:type="dxa"/>
            <w:shd w:val="clear" w:color="auto" w:fill="auto"/>
          </w:tcPr>
          <w:p w14:paraId="1B2D9B81"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Količina izdanega zdravila ni skladna z ugotovitvami nadzora.</w:t>
            </w:r>
          </w:p>
        </w:tc>
        <w:tc>
          <w:tcPr>
            <w:tcW w:w="1843" w:type="dxa"/>
            <w:shd w:val="clear" w:color="auto" w:fill="auto"/>
          </w:tcPr>
          <w:p w14:paraId="3FB361D4"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Uskladite vrednost podatka z ugotovitvami nadzora.</w:t>
            </w:r>
          </w:p>
        </w:tc>
        <w:tc>
          <w:tcPr>
            <w:tcW w:w="1134" w:type="dxa"/>
            <w:shd w:val="clear" w:color="auto" w:fill="auto"/>
          </w:tcPr>
          <w:p w14:paraId="5FBCE42C"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Zavrnitev</w:t>
            </w:r>
          </w:p>
        </w:tc>
      </w:tr>
    </w:tbl>
    <w:p w14:paraId="0F5AC4B1" w14:textId="77777777" w:rsidR="004A03BB" w:rsidRPr="00A26831" w:rsidRDefault="004A03BB" w:rsidP="00A26831">
      <w:pPr>
        <w:rPr>
          <w:rFonts w:ascii="Arial" w:hAnsi="Arial" w:cs="Arial"/>
          <w:bCs/>
          <w:color w:val="000000"/>
          <w:sz w:val="16"/>
          <w:szCs w:val="16"/>
        </w:rPr>
      </w:pPr>
    </w:p>
    <w:p w14:paraId="28386563" w14:textId="77777777" w:rsidR="004A03BB" w:rsidRPr="004A03BB" w:rsidRDefault="004A03BB" w:rsidP="004A03BB">
      <w:pPr>
        <w:autoSpaceDE w:val="0"/>
        <w:autoSpaceDN w:val="0"/>
        <w:adjustRightInd w:val="0"/>
        <w:spacing w:after="120"/>
        <w:rPr>
          <w:rFonts w:ascii="Arial" w:hAnsi="Arial" w:cs="Arial"/>
          <w:sz w:val="20"/>
          <w:szCs w:val="20"/>
          <w:u w:val="single"/>
        </w:rPr>
      </w:pPr>
      <w:r w:rsidRPr="004A03BB">
        <w:rPr>
          <w:rFonts w:ascii="Arial" w:hAnsi="Arial" w:cs="Arial"/>
          <w:sz w:val="20"/>
          <w:szCs w:val="20"/>
          <w:u w:val="single"/>
        </w:rPr>
        <w:t>Razlog izdaje zdravila, ki presega najvišjo priznano vrednost</w:t>
      </w:r>
    </w:p>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0"/>
        <w:gridCol w:w="852"/>
        <w:gridCol w:w="1854"/>
        <w:gridCol w:w="1843"/>
        <w:gridCol w:w="1134"/>
      </w:tblGrid>
      <w:tr w:rsidR="004A03BB" w:rsidRPr="00F17233" w14:paraId="35D65F62" w14:textId="77777777" w:rsidTr="00005064">
        <w:trPr>
          <w:cantSplit/>
          <w:trHeight w:val="20"/>
        </w:trPr>
        <w:tc>
          <w:tcPr>
            <w:tcW w:w="4100" w:type="dxa"/>
            <w:shd w:val="clear" w:color="auto" w:fill="CCFFCC"/>
            <w:vAlign w:val="center"/>
            <w:hideMark/>
          </w:tcPr>
          <w:p w14:paraId="16964B74"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Kontrola</w:t>
            </w:r>
          </w:p>
        </w:tc>
        <w:tc>
          <w:tcPr>
            <w:tcW w:w="852" w:type="dxa"/>
            <w:shd w:val="clear" w:color="auto" w:fill="CCFFCC"/>
            <w:vAlign w:val="center"/>
            <w:hideMark/>
          </w:tcPr>
          <w:p w14:paraId="1ED9555E"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Šifra napake</w:t>
            </w:r>
          </w:p>
        </w:tc>
        <w:tc>
          <w:tcPr>
            <w:tcW w:w="1854" w:type="dxa"/>
            <w:shd w:val="clear" w:color="auto" w:fill="CCFFCC"/>
            <w:vAlign w:val="center"/>
            <w:hideMark/>
          </w:tcPr>
          <w:p w14:paraId="12ACC1C8"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Opis napake</w:t>
            </w:r>
          </w:p>
        </w:tc>
        <w:tc>
          <w:tcPr>
            <w:tcW w:w="1843" w:type="dxa"/>
            <w:shd w:val="clear" w:color="auto" w:fill="CCFFCC"/>
            <w:vAlign w:val="center"/>
            <w:hideMark/>
          </w:tcPr>
          <w:p w14:paraId="0892C5D7"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Nasvet za odpravo</w:t>
            </w:r>
          </w:p>
        </w:tc>
        <w:tc>
          <w:tcPr>
            <w:tcW w:w="1134" w:type="dxa"/>
            <w:shd w:val="clear" w:color="auto" w:fill="CCFFCC"/>
            <w:vAlign w:val="center"/>
            <w:hideMark/>
          </w:tcPr>
          <w:p w14:paraId="01BC74B8"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Vrsta napake</w:t>
            </w:r>
          </w:p>
        </w:tc>
      </w:tr>
      <w:tr w:rsidR="004A03BB" w:rsidRPr="00F17233" w14:paraId="1126F670" w14:textId="77777777" w:rsidTr="00005064">
        <w:tblPrEx>
          <w:tblLook w:val="0000" w:firstRow="0" w:lastRow="0" w:firstColumn="0" w:lastColumn="0" w:noHBand="0" w:noVBand="0"/>
        </w:tblPrEx>
        <w:trPr>
          <w:cantSplit/>
          <w:trHeight w:val="20"/>
        </w:trPr>
        <w:tc>
          <w:tcPr>
            <w:tcW w:w="4100" w:type="dxa"/>
            <w:shd w:val="clear" w:color="auto" w:fill="auto"/>
          </w:tcPr>
          <w:p w14:paraId="7C15F057" w14:textId="77777777" w:rsidR="004A03BB" w:rsidRPr="00F17233" w:rsidRDefault="004A03BB" w:rsidP="00005064">
            <w:pPr>
              <w:rPr>
                <w:rFonts w:ascii="Arial Narrow" w:hAnsi="Arial Narrow" w:cs="Arial"/>
                <w:b/>
                <w:bCs/>
                <w:sz w:val="18"/>
                <w:szCs w:val="18"/>
                <w:u w:val="single"/>
              </w:rPr>
            </w:pPr>
            <w:r w:rsidRPr="00F17233">
              <w:rPr>
                <w:rFonts w:ascii="Arial Narrow" w:hAnsi="Arial Narrow" w:cs="Arial"/>
                <w:b/>
                <w:bCs/>
                <w:sz w:val="18"/>
                <w:szCs w:val="18"/>
                <w:u w:val="single"/>
              </w:rPr>
              <w:t>Razlog izdaje zdravila, ki presega najvišjo priznano vrednost po nadzornem postopku.</w:t>
            </w:r>
          </w:p>
          <w:p w14:paraId="70B24438"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Preverja se, ali je razlog izdaje zdravila, ki presega najvišjo priznano vrednost, enak kot je naveden v ugotovitvah nadzora.</w:t>
            </w:r>
          </w:p>
          <w:p w14:paraId="01F01A0C" w14:textId="77777777" w:rsidR="004A03BB" w:rsidRPr="00F17233" w:rsidRDefault="004A03BB" w:rsidP="00005064">
            <w:pPr>
              <w:rPr>
                <w:rFonts w:ascii="Arial Narrow" w:hAnsi="Arial Narrow" w:cs="Arial"/>
                <w:sz w:val="18"/>
                <w:szCs w:val="18"/>
                <w:u w:val="single"/>
              </w:rPr>
            </w:pPr>
            <w:r w:rsidRPr="00F17233">
              <w:rPr>
                <w:rFonts w:ascii="Arial Narrow" w:hAnsi="Arial Narrow" w:cs="Arial"/>
                <w:color w:val="000000"/>
                <w:sz w:val="18"/>
                <w:szCs w:val="18"/>
              </w:rPr>
              <w:t>Če ni, je napaka.</w:t>
            </w:r>
          </w:p>
        </w:tc>
        <w:tc>
          <w:tcPr>
            <w:tcW w:w="852" w:type="dxa"/>
            <w:shd w:val="clear" w:color="auto" w:fill="auto"/>
          </w:tcPr>
          <w:p w14:paraId="73240204"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AORZ114</w:t>
            </w:r>
          </w:p>
        </w:tc>
        <w:tc>
          <w:tcPr>
            <w:tcW w:w="1854" w:type="dxa"/>
            <w:shd w:val="clear" w:color="auto" w:fill="auto"/>
          </w:tcPr>
          <w:p w14:paraId="476E547B"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Razlog izdaje zdravila, ki presega najvišjo priznano vrednost ni skladna z ugotovitvami nadzora.</w:t>
            </w:r>
          </w:p>
        </w:tc>
        <w:tc>
          <w:tcPr>
            <w:tcW w:w="1843" w:type="dxa"/>
            <w:shd w:val="clear" w:color="auto" w:fill="auto"/>
          </w:tcPr>
          <w:p w14:paraId="6EABDB5B"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Uskladite vrednost podatka z ugotovitvami nadzora.</w:t>
            </w:r>
          </w:p>
        </w:tc>
        <w:tc>
          <w:tcPr>
            <w:tcW w:w="1134" w:type="dxa"/>
            <w:shd w:val="clear" w:color="auto" w:fill="auto"/>
          </w:tcPr>
          <w:p w14:paraId="520B28BF"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Zavrnitev</w:t>
            </w:r>
          </w:p>
        </w:tc>
      </w:tr>
    </w:tbl>
    <w:p w14:paraId="1EC8F25E" w14:textId="77777777" w:rsidR="004A03BB" w:rsidRPr="00A26831" w:rsidRDefault="004A03BB" w:rsidP="00A26831">
      <w:pPr>
        <w:rPr>
          <w:rFonts w:ascii="Arial" w:hAnsi="Arial" w:cs="Arial"/>
          <w:bCs/>
          <w:color w:val="000000"/>
          <w:sz w:val="16"/>
          <w:szCs w:val="16"/>
        </w:rPr>
      </w:pPr>
    </w:p>
    <w:p w14:paraId="1E06C529" w14:textId="77777777" w:rsidR="004A03BB" w:rsidRPr="004A03BB" w:rsidRDefault="004A03BB" w:rsidP="004A03BB">
      <w:pPr>
        <w:autoSpaceDE w:val="0"/>
        <w:autoSpaceDN w:val="0"/>
        <w:adjustRightInd w:val="0"/>
        <w:spacing w:after="120"/>
        <w:rPr>
          <w:rFonts w:ascii="Arial" w:hAnsi="Arial" w:cs="Arial"/>
          <w:sz w:val="20"/>
          <w:szCs w:val="20"/>
          <w:u w:val="single"/>
        </w:rPr>
      </w:pPr>
      <w:r w:rsidRPr="004A03BB">
        <w:rPr>
          <w:rFonts w:ascii="Arial" w:hAnsi="Arial" w:cs="Arial"/>
          <w:sz w:val="20"/>
          <w:szCs w:val="20"/>
          <w:u w:val="single"/>
        </w:rPr>
        <w:t>Seštevek vrednosti sestavin brez DDV za magistralna zdravila</w:t>
      </w:r>
    </w:p>
    <w:p w14:paraId="04C6748A" w14:textId="77777777" w:rsidR="004A03BB" w:rsidRPr="004A03BB" w:rsidRDefault="004A03BB" w:rsidP="004A03BB">
      <w:pPr>
        <w:spacing w:after="120"/>
        <w:rPr>
          <w:rFonts w:ascii="Arial" w:hAnsi="Arial" w:cs="Arial"/>
          <w:sz w:val="20"/>
          <w:szCs w:val="20"/>
        </w:rPr>
      </w:pPr>
      <w:r w:rsidRPr="004A03BB">
        <w:rPr>
          <w:rFonts w:ascii="Arial" w:hAnsi="Arial" w:cs="Arial"/>
          <w:sz w:val="20"/>
          <w:szCs w:val="20"/>
        </w:rPr>
        <w:lastRenderedPageBreak/>
        <w:t xml:space="preserve">Kontrola se izvaja le za magistralno izdelana zdravila. Vrednost sestavin se preverja posredno prek nabavne cene zdravila. </w:t>
      </w:r>
    </w:p>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0"/>
        <w:gridCol w:w="852"/>
        <w:gridCol w:w="1854"/>
        <w:gridCol w:w="1843"/>
        <w:gridCol w:w="1134"/>
      </w:tblGrid>
      <w:tr w:rsidR="004A03BB" w:rsidRPr="00F17233" w14:paraId="6E3F599C" w14:textId="77777777" w:rsidTr="00005064">
        <w:trPr>
          <w:cantSplit/>
          <w:trHeight w:val="20"/>
        </w:trPr>
        <w:tc>
          <w:tcPr>
            <w:tcW w:w="4100" w:type="dxa"/>
            <w:shd w:val="clear" w:color="auto" w:fill="CCFFCC"/>
            <w:vAlign w:val="center"/>
            <w:hideMark/>
          </w:tcPr>
          <w:p w14:paraId="4C717FEA"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Kontrola</w:t>
            </w:r>
          </w:p>
        </w:tc>
        <w:tc>
          <w:tcPr>
            <w:tcW w:w="852" w:type="dxa"/>
            <w:shd w:val="clear" w:color="auto" w:fill="CCFFCC"/>
            <w:vAlign w:val="center"/>
            <w:hideMark/>
          </w:tcPr>
          <w:p w14:paraId="39450D2C"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Šifra napake</w:t>
            </w:r>
          </w:p>
        </w:tc>
        <w:tc>
          <w:tcPr>
            <w:tcW w:w="1854" w:type="dxa"/>
            <w:shd w:val="clear" w:color="auto" w:fill="CCFFCC"/>
            <w:vAlign w:val="center"/>
            <w:hideMark/>
          </w:tcPr>
          <w:p w14:paraId="291730AB"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Opis napake</w:t>
            </w:r>
          </w:p>
        </w:tc>
        <w:tc>
          <w:tcPr>
            <w:tcW w:w="1843" w:type="dxa"/>
            <w:shd w:val="clear" w:color="auto" w:fill="CCFFCC"/>
            <w:vAlign w:val="center"/>
            <w:hideMark/>
          </w:tcPr>
          <w:p w14:paraId="79B2E83C"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Nasvet za odpravo</w:t>
            </w:r>
          </w:p>
        </w:tc>
        <w:tc>
          <w:tcPr>
            <w:tcW w:w="1134" w:type="dxa"/>
            <w:shd w:val="clear" w:color="auto" w:fill="CCFFCC"/>
            <w:vAlign w:val="center"/>
            <w:hideMark/>
          </w:tcPr>
          <w:p w14:paraId="5F843703"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Vrsta napake</w:t>
            </w:r>
          </w:p>
        </w:tc>
      </w:tr>
      <w:tr w:rsidR="004A03BB" w:rsidRPr="00F17233" w14:paraId="68160992" w14:textId="77777777" w:rsidTr="00005064">
        <w:tblPrEx>
          <w:tblLook w:val="0000" w:firstRow="0" w:lastRow="0" w:firstColumn="0" w:lastColumn="0" w:noHBand="0" w:noVBand="0"/>
        </w:tblPrEx>
        <w:trPr>
          <w:cantSplit/>
          <w:trHeight w:val="20"/>
        </w:trPr>
        <w:tc>
          <w:tcPr>
            <w:tcW w:w="4100" w:type="dxa"/>
            <w:shd w:val="clear" w:color="auto" w:fill="auto"/>
          </w:tcPr>
          <w:p w14:paraId="0F5DA89D" w14:textId="77777777" w:rsidR="004A03BB" w:rsidRPr="00F17233" w:rsidRDefault="004A03BB" w:rsidP="00005064">
            <w:pPr>
              <w:rPr>
                <w:rFonts w:ascii="Arial Narrow" w:hAnsi="Arial Narrow" w:cs="Arial"/>
                <w:b/>
                <w:bCs/>
                <w:sz w:val="18"/>
                <w:szCs w:val="18"/>
                <w:u w:val="single"/>
              </w:rPr>
            </w:pPr>
            <w:r w:rsidRPr="00F17233">
              <w:rPr>
                <w:rFonts w:ascii="Arial Narrow" w:hAnsi="Arial Narrow" w:cs="Arial"/>
                <w:b/>
                <w:bCs/>
                <w:sz w:val="18"/>
                <w:szCs w:val="18"/>
                <w:u w:val="single"/>
              </w:rPr>
              <w:t>Seštevek vrednosti sestavin brez DDV za magistralna zdravila po nadzornem postopku.</w:t>
            </w:r>
          </w:p>
          <w:p w14:paraId="171A5B17"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Preverja se, ali je cena zdravila enaka ali nižja kot je navedena v ugotovitvah nadzora.</w:t>
            </w:r>
          </w:p>
          <w:p w14:paraId="692542D7" w14:textId="77777777" w:rsidR="004A03BB" w:rsidRPr="00F17233" w:rsidRDefault="004A03BB" w:rsidP="00005064">
            <w:pPr>
              <w:rPr>
                <w:rFonts w:ascii="Arial Narrow" w:hAnsi="Arial Narrow" w:cs="Arial"/>
                <w:sz w:val="18"/>
                <w:szCs w:val="18"/>
                <w:u w:val="single"/>
              </w:rPr>
            </w:pPr>
            <w:r w:rsidRPr="00F17233">
              <w:rPr>
                <w:rFonts w:ascii="Arial Narrow" w:hAnsi="Arial Narrow" w:cs="Arial"/>
                <w:color w:val="000000"/>
                <w:sz w:val="18"/>
                <w:szCs w:val="18"/>
              </w:rPr>
              <w:t>Če ni, je napaka.</w:t>
            </w:r>
          </w:p>
        </w:tc>
        <w:tc>
          <w:tcPr>
            <w:tcW w:w="852" w:type="dxa"/>
            <w:shd w:val="clear" w:color="auto" w:fill="auto"/>
          </w:tcPr>
          <w:p w14:paraId="558228DE"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AORZ115</w:t>
            </w:r>
          </w:p>
        </w:tc>
        <w:tc>
          <w:tcPr>
            <w:tcW w:w="1854" w:type="dxa"/>
            <w:shd w:val="clear" w:color="auto" w:fill="auto"/>
          </w:tcPr>
          <w:p w14:paraId="7D66A2AA"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Seštevek vrednosti sestavin brez DDV oz. cena za magistralna zdravila ni skladna z ugotovitvami nadzora.</w:t>
            </w:r>
          </w:p>
        </w:tc>
        <w:tc>
          <w:tcPr>
            <w:tcW w:w="1843" w:type="dxa"/>
            <w:shd w:val="clear" w:color="auto" w:fill="auto"/>
          </w:tcPr>
          <w:p w14:paraId="657B41AD"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Uskladite vrednost podatka z ugotovitvami nadzora.</w:t>
            </w:r>
          </w:p>
        </w:tc>
        <w:tc>
          <w:tcPr>
            <w:tcW w:w="1134" w:type="dxa"/>
            <w:shd w:val="clear" w:color="auto" w:fill="auto"/>
          </w:tcPr>
          <w:p w14:paraId="449375AB"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Zavrnitev</w:t>
            </w:r>
          </w:p>
        </w:tc>
      </w:tr>
    </w:tbl>
    <w:p w14:paraId="307A07D2" w14:textId="77777777" w:rsidR="004A03BB" w:rsidRPr="00A26831" w:rsidRDefault="004A03BB" w:rsidP="00A26831">
      <w:pPr>
        <w:rPr>
          <w:rFonts w:ascii="Arial" w:hAnsi="Arial" w:cs="Arial"/>
          <w:bCs/>
          <w:color w:val="000000"/>
          <w:sz w:val="16"/>
          <w:szCs w:val="16"/>
        </w:rPr>
      </w:pPr>
    </w:p>
    <w:p w14:paraId="548ADEB3" w14:textId="77777777" w:rsidR="004A03BB" w:rsidRPr="004A03BB" w:rsidRDefault="004A03BB" w:rsidP="004A03BB">
      <w:pPr>
        <w:autoSpaceDE w:val="0"/>
        <w:autoSpaceDN w:val="0"/>
        <w:adjustRightInd w:val="0"/>
        <w:spacing w:after="120"/>
        <w:rPr>
          <w:rFonts w:ascii="Arial" w:hAnsi="Arial" w:cs="Arial"/>
          <w:sz w:val="20"/>
          <w:szCs w:val="20"/>
          <w:u w:val="single"/>
        </w:rPr>
      </w:pPr>
      <w:r w:rsidRPr="004A03BB">
        <w:rPr>
          <w:rFonts w:ascii="Arial" w:hAnsi="Arial" w:cs="Arial"/>
          <w:sz w:val="20"/>
          <w:szCs w:val="20"/>
          <w:u w:val="single"/>
        </w:rPr>
        <w:t>Opravljene lekarniške storitve</w:t>
      </w:r>
    </w:p>
    <w:tbl>
      <w:tblPr>
        <w:tblW w:w="978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0"/>
        <w:gridCol w:w="852"/>
        <w:gridCol w:w="1854"/>
        <w:gridCol w:w="1843"/>
        <w:gridCol w:w="1134"/>
      </w:tblGrid>
      <w:tr w:rsidR="004A03BB" w:rsidRPr="00F17233" w14:paraId="0E7ED41F" w14:textId="77777777" w:rsidTr="00005064">
        <w:trPr>
          <w:cantSplit/>
          <w:trHeight w:val="20"/>
        </w:trPr>
        <w:tc>
          <w:tcPr>
            <w:tcW w:w="4100" w:type="dxa"/>
            <w:shd w:val="clear" w:color="auto" w:fill="CCFFCC"/>
            <w:vAlign w:val="center"/>
            <w:hideMark/>
          </w:tcPr>
          <w:p w14:paraId="6E8E69F1"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Kontrola</w:t>
            </w:r>
          </w:p>
        </w:tc>
        <w:tc>
          <w:tcPr>
            <w:tcW w:w="852" w:type="dxa"/>
            <w:shd w:val="clear" w:color="auto" w:fill="CCFFCC"/>
            <w:vAlign w:val="center"/>
            <w:hideMark/>
          </w:tcPr>
          <w:p w14:paraId="6883387C"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Šifra napake</w:t>
            </w:r>
          </w:p>
        </w:tc>
        <w:tc>
          <w:tcPr>
            <w:tcW w:w="1854" w:type="dxa"/>
            <w:shd w:val="clear" w:color="auto" w:fill="CCFFCC"/>
            <w:vAlign w:val="center"/>
            <w:hideMark/>
          </w:tcPr>
          <w:p w14:paraId="0D1AE9A8"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Opis napake</w:t>
            </w:r>
          </w:p>
        </w:tc>
        <w:tc>
          <w:tcPr>
            <w:tcW w:w="1843" w:type="dxa"/>
            <w:shd w:val="clear" w:color="auto" w:fill="CCFFCC"/>
            <w:vAlign w:val="center"/>
            <w:hideMark/>
          </w:tcPr>
          <w:p w14:paraId="5C828821"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Nasvet za odpravo</w:t>
            </w:r>
          </w:p>
        </w:tc>
        <w:tc>
          <w:tcPr>
            <w:tcW w:w="1134" w:type="dxa"/>
            <w:shd w:val="clear" w:color="auto" w:fill="CCFFCC"/>
            <w:vAlign w:val="center"/>
            <w:hideMark/>
          </w:tcPr>
          <w:p w14:paraId="16AD3960" w14:textId="77777777" w:rsidR="004A03BB" w:rsidRPr="00F17233" w:rsidRDefault="004A03BB" w:rsidP="00005064">
            <w:pPr>
              <w:jc w:val="center"/>
              <w:rPr>
                <w:rFonts w:ascii="Arial Narrow" w:hAnsi="Arial Narrow" w:cs="Arial"/>
                <w:color w:val="000000"/>
                <w:sz w:val="16"/>
                <w:szCs w:val="16"/>
              </w:rPr>
            </w:pPr>
            <w:r w:rsidRPr="00F17233">
              <w:rPr>
                <w:rFonts w:ascii="Arial Narrow" w:hAnsi="Arial Narrow" w:cs="Arial"/>
                <w:color w:val="000000"/>
                <w:sz w:val="16"/>
                <w:szCs w:val="16"/>
              </w:rPr>
              <w:t>Vrsta napake</w:t>
            </w:r>
          </w:p>
        </w:tc>
      </w:tr>
      <w:tr w:rsidR="004A03BB" w:rsidRPr="00F17233" w14:paraId="72C42996" w14:textId="77777777" w:rsidTr="00005064">
        <w:tblPrEx>
          <w:tblLook w:val="0000" w:firstRow="0" w:lastRow="0" w:firstColumn="0" w:lastColumn="0" w:noHBand="0" w:noVBand="0"/>
        </w:tblPrEx>
        <w:trPr>
          <w:cantSplit/>
          <w:trHeight w:val="20"/>
        </w:trPr>
        <w:tc>
          <w:tcPr>
            <w:tcW w:w="4100" w:type="dxa"/>
            <w:shd w:val="clear" w:color="auto" w:fill="auto"/>
          </w:tcPr>
          <w:p w14:paraId="329C5E3D" w14:textId="77777777" w:rsidR="004A03BB" w:rsidRPr="00F17233" w:rsidRDefault="004A03BB" w:rsidP="00005064">
            <w:pPr>
              <w:rPr>
                <w:rFonts w:ascii="Arial Narrow" w:hAnsi="Arial Narrow" w:cs="Arial"/>
                <w:b/>
                <w:bCs/>
                <w:sz w:val="18"/>
                <w:szCs w:val="18"/>
                <w:u w:val="single"/>
              </w:rPr>
            </w:pPr>
            <w:r w:rsidRPr="00F17233">
              <w:rPr>
                <w:rFonts w:ascii="Arial Narrow" w:hAnsi="Arial Narrow" w:cs="Arial"/>
                <w:b/>
                <w:bCs/>
                <w:sz w:val="18"/>
                <w:szCs w:val="18"/>
                <w:u w:val="single"/>
              </w:rPr>
              <w:t>Opravljene lekarniške storitve po nadzornem postopku.</w:t>
            </w:r>
          </w:p>
          <w:p w14:paraId="33D80DBF"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Preverja se, ali je posamezna lekarniška storitev glede na šifro in število opravljene storitve skladna z ugotovitvami nadzora,</w:t>
            </w:r>
          </w:p>
          <w:p w14:paraId="02942C16" w14:textId="77777777" w:rsidR="004A03BB" w:rsidRPr="00F17233" w:rsidRDefault="004A03BB" w:rsidP="00005064">
            <w:pPr>
              <w:rPr>
                <w:rFonts w:ascii="Arial Narrow" w:hAnsi="Arial Narrow" w:cs="Arial"/>
                <w:sz w:val="18"/>
                <w:szCs w:val="18"/>
                <w:u w:val="single"/>
              </w:rPr>
            </w:pPr>
            <w:r w:rsidRPr="00F17233">
              <w:rPr>
                <w:rFonts w:ascii="Arial Narrow" w:hAnsi="Arial Narrow" w:cs="Arial"/>
                <w:color w:val="000000"/>
                <w:sz w:val="18"/>
                <w:szCs w:val="18"/>
              </w:rPr>
              <w:t>Če ni, je napaka.</w:t>
            </w:r>
          </w:p>
        </w:tc>
        <w:tc>
          <w:tcPr>
            <w:tcW w:w="852" w:type="dxa"/>
            <w:shd w:val="clear" w:color="auto" w:fill="auto"/>
          </w:tcPr>
          <w:p w14:paraId="096BF75A"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AORZ120</w:t>
            </w:r>
          </w:p>
        </w:tc>
        <w:tc>
          <w:tcPr>
            <w:tcW w:w="1854" w:type="dxa"/>
            <w:shd w:val="clear" w:color="auto" w:fill="auto"/>
          </w:tcPr>
          <w:p w14:paraId="0DFCE362"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Lekarniške storitve niso skladno z ugotovitvami nadzora.</w:t>
            </w:r>
          </w:p>
        </w:tc>
        <w:tc>
          <w:tcPr>
            <w:tcW w:w="1843" w:type="dxa"/>
            <w:shd w:val="clear" w:color="auto" w:fill="auto"/>
          </w:tcPr>
          <w:p w14:paraId="39ABED1A"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Uskladite vrednost podatka z ugotovitvami nadzora.</w:t>
            </w:r>
          </w:p>
        </w:tc>
        <w:tc>
          <w:tcPr>
            <w:tcW w:w="1134" w:type="dxa"/>
            <w:shd w:val="clear" w:color="auto" w:fill="auto"/>
          </w:tcPr>
          <w:p w14:paraId="13B3C61E" w14:textId="77777777" w:rsidR="004A03BB" w:rsidRPr="00F17233" w:rsidRDefault="004A03BB" w:rsidP="00005064">
            <w:pPr>
              <w:rPr>
                <w:rFonts w:ascii="Arial Narrow" w:hAnsi="Arial Narrow" w:cs="Arial"/>
                <w:color w:val="000000"/>
                <w:sz w:val="18"/>
                <w:szCs w:val="18"/>
              </w:rPr>
            </w:pPr>
            <w:r w:rsidRPr="00F17233">
              <w:rPr>
                <w:rFonts w:ascii="Arial Narrow" w:hAnsi="Arial Narrow" w:cs="Arial"/>
                <w:color w:val="000000"/>
                <w:sz w:val="18"/>
                <w:szCs w:val="18"/>
              </w:rPr>
              <w:t>Zavrnitev</w:t>
            </w:r>
          </w:p>
        </w:tc>
      </w:tr>
    </w:tbl>
    <w:p w14:paraId="6A7C64A3" w14:textId="1F0A6197" w:rsidR="00CD0191" w:rsidRDefault="00CD0191" w:rsidP="00164608">
      <w:pPr>
        <w:rPr>
          <w:rFonts w:ascii="Arial" w:hAnsi="Arial" w:cs="Arial"/>
          <w:b/>
        </w:rPr>
      </w:pPr>
    </w:p>
    <w:p w14:paraId="412DB8E0" w14:textId="77777777" w:rsidR="00164608" w:rsidRPr="00124FCF" w:rsidRDefault="00164608" w:rsidP="00B85CA7">
      <w:pPr>
        <w:pStyle w:val="Naslov2"/>
      </w:pPr>
      <w:bookmarkStart w:id="162" w:name="_Toc430688748"/>
      <w:bookmarkStart w:id="163" w:name="_Toc231883593"/>
      <w:r>
        <w:t>Podatki o izdanem zdravilu</w:t>
      </w:r>
      <w:bookmarkEnd w:id="162"/>
      <w:bookmarkEnd w:id="163"/>
    </w:p>
    <w:p w14:paraId="121A464A" w14:textId="77777777" w:rsidR="00164608" w:rsidRPr="00EE21B6" w:rsidRDefault="00164608" w:rsidP="00EE21B6">
      <w:pPr>
        <w:spacing w:after="120"/>
        <w:rPr>
          <w:rFonts w:ascii="Arial" w:hAnsi="Arial" w:cs="Arial"/>
          <w:sz w:val="20"/>
          <w:szCs w:val="20"/>
        </w:rPr>
      </w:pPr>
      <w:r w:rsidRPr="00EE21B6">
        <w:rPr>
          <w:rFonts w:ascii="Arial" w:hAnsi="Arial" w:cs="Arial"/>
          <w:sz w:val="20"/>
          <w:szCs w:val="20"/>
        </w:rPr>
        <w:t>Potem, ko farmacevt pošlje v on-line sistem zgoraj navedene podatke o izdanem zdravilu, sistem podatke preveri in lekarni vrne izhodne podatke o pravilnosti vhodnih podatkov. Vrnjeni podatki služijo kontroli v lekarni.</w:t>
      </w:r>
    </w:p>
    <w:p w14:paraId="1507415A" w14:textId="77777777" w:rsidR="00164608" w:rsidRPr="00EE21B6" w:rsidRDefault="00164608" w:rsidP="00EE21B6">
      <w:pPr>
        <w:spacing w:after="120"/>
        <w:rPr>
          <w:rFonts w:ascii="Arial" w:hAnsi="Arial" w:cs="Arial"/>
          <w:sz w:val="20"/>
          <w:szCs w:val="20"/>
        </w:rPr>
      </w:pPr>
      <w:r w:rsidRPr="00EE21B6">
        <w:rPr>
          <w:rFonts w:ascii="Arial" w:hAnsi="Arial" w:cs="Arial"/>
          <w:sz w:val="20"/>
          <w:szCs w:val="20"/>
        </w:rPr>
        <w:t>Lekarna je o odkritih napakah obveščena. Prednost imajo tehnične, sledijo jim zavrnitvene in nato evidenčne napake.</w:t>
      </w:r>
    </w:p>
    <w:p w14:paraId="5262E393" w14:textId="77777777" w:rsidR="00164608" w:rsidRPr="00EE21B6" w:rsidRDefault="00164608" w:rsidP="00EE21B6">
      <w:pPr>
        <w:spacing w:after="120"/>
        <w:rPr>
          <w:rFonts w:ascii="Arial" w:hAnsi="Arial" w:cs="Arial"/>
          <w:sz w:val="20"/>
          <w:szCs w:val="20"/>
        </w:rPr>
      </w:pPr>
      <w:r w:rsidRPr="00EE21B6">
        <w:rPr>
          <w:rFonts w:ascii="Arial" w:hAnsi="Arial" w:cs="Arial"/>
          <w:sz w:val="20"/>
          <w:szCs w:val="20"/>
        </w:rPr>
        <w:t>V primeru tehnične napake on-line sistem podatkov ne sprejme. Lekarna mora podatke poslati ponovno.</w:t>
      </w:r>
    </w:p>
    <w:p w14:paraId="36C15BFD" w14:textId="77777777" w:rsidR="00164608" w:rsidRPr="00EE21B6" w:rsidRDefault="00164608" w:rsidP="00EE21B6">
      <w:pPr>
        <w:spacing w:after="120"/>
        <w:rPr>
          <w:rFonts w:ascii="Arial" w:hAnsi="Arial" w:cs="Arial"/>
          <w:sz w:val="20"/>
          <w:szCs w:val="20"/>
        </w:rPr>
      </w:pPr>
      <w:r w:rsidRPr="00EE21B6">
        <w:rPr>
          <w:rFonts w:ascii="Arial" w:hAnsi="Arial" w:cs="Arial"/>
          <w:sz w:val="20"/>
          <w:szCs w:val="20"/>
        </w:rPr>
        <w:t>V primeru zavrnitvene napake on-line sistem podatkov ne sprejme. Lekarna mora napako odpraviti in podatke ponovno poslati.</w:t>
      </w:r>
    </w:p>
    <w:p w14:paraId="32F2CDBB" w14:textId="77777777" w:rsidR="00164608" w:rsidRPr="00EE21B6" w:rsidRDefault="00164608" w:rsidP="00EE21B6">
      <w:pPr>
        <w:spacing w:after="120"/>
        <w:rPr>
          <w:rFonts w:ascii="Arial" w:hAnsi="Arial" w:cs="Arial"/>
          <w:sz w:val="20"/>
          <w:szCs w:val="20"/>
        </w:rPr>
      </w:pPr>
      <w:r w:rsidRPr="00EE21B6">
        <w:rPr>
          <w:rFonts w:ascii="Arial" w:hAnsi="Arial" w:cs="Arial"/>
          <w:sz w:val="20"/>
          <w:szCs w:val="20"/>
        </w:rPr>
        <w:t>V primeru evidenčne napake so podatki sprejeti.</w:t>
      </w:r>
    </w:p>
    <w:p w14:paraId="27CB4A17" w14:textId="77777777" w:rsidR="00A26831" w:rsidRDefault="00164608" w:rsidP="00EE21B6">
      <w:pPr>
        <w:spacing w:after="120"/>
        <w:rPr>
          <w:rFonts w:ascii="Arial" w:hAnsi="Arial" w:cs="Arial"/>
          <w:sz w:val="20"/>
          <w:szCs w:val="20"/>
        </w:rPr>
      </w:pPr>
      <w:r w:rsidRPr="00EE21B6">
        <w:rPr>
          <w:rFonts w:ascii="Arial" w:hAnsi="Arial" w:cs="Arial"/>
          <w:sz w:val="20"/>
          <w:szCs w:val="20"/>
        </w:rPr>
        <w:t>On-line sistem mora podatke potrditi, sicer Zavod recepta ne plača in lekarna sama nosi stroške izdaje zdravila.</w:t>
      </w:r>
    </w:p>
    <w:p w14:paraId="3CE60EF3" w14:textId="1FFEB1F7" w:rsidR="00A26831" w:rsidRDefault="00A26831">
      <w:pPr>
        <w:rPr>
          <w:rFonts w:ascii="Arial" w:hAnsi="Arial" w:cs="Arial"/>
          <w:sz w:val="20"/>
          <w:szCs w:val="20"/>
        </w:rPr>
      </w:pPr>
    </w:p>
    <w:tbl>
      <w:tblPr>
        <w:tblW w:w="9654" w:type="dxa"/>
        <w:tblInd w:w="55" w:type="dxa"/>
        <w:tblLayout w:type="fixed"/>
        <w:tblCellMar>
          <w:left w:w="70" w:type="dxa"/>
          <w:right w:w="70" w:type="dxa"/>
        </w:tblCellMar>
        <w:tblLook w:val="0000" w:firstRow="0" w:lastRow="0" w:firstColumn="0" w:lastColumn="0" w:noHBand="0" w:noVBand="0"/>
      </w:tblPr>
      <w:tblGrid>
        <w:gridCol w:w="1995"/>
        <w:gridCol w:w="572"/>
        <w:gridCol w:w="567"/>
        <w:gridCol w:w="6520"/>
      </w:tblGrid>
      <w:tr w:rsidR="00164608" w:rsidRPr="00347675" w14:paraId="381752A6" w14:textId="77777777" w:rsidTr="00164608">
        <w:trPr>
          <w:cantSplit/>
          <w:trHeight w:val="252"/>
          <w:tblHeader/>
        </w:trPr>
        <w:tc>
          <w:tcPr>
            <w:tcW w:w="1995" w:type="dxa"/>
            <w:tcBorders>
              <w:top w:val="single" w:sz="4" w:space="0" w:color="000000"/>
              <w:left w:val="single" w:sz="4" w:space="0" w:color="000000"/>
              <w:right w:val="single" w:sz="4" w:space="0" w:color="000000"/>
            </w:tcBorders>
            <w:shd w:val="clear" w:color="auto" w:fill="CCFFCC"/>
            <w:noWrap/>
          </w:tcPr>
          <w:p w14:paraId="60D85BC3" w14:textId="77777777" w:rsidR="00164608" w:rsidRPr="00347675" w:rsidRDefault="00164608" w:rsidP="00164608">
            <w:pPr>
              <w:spacing w:line="220" w:lineRule="exact"/>
              <w:jc w:val="center"/>
              <w:rPr>
                <w:rFonts w:ascii="Arial Narrow" w:hAnsi="Arial Narrow" w:cs="Arial"/>
                <w:b/>
                <w:bCs/>
                <w:color w:val="000000"/>
                <w:sz w:val="20"/>
                <w:szCs w:val="20"/>
              </w:rPr>
            </w:pPr>
            <w:r w:rsidRPr="00347675">
              <w:rPr>
                <w:rFonts w:ascii="Arial Narrow" w:hAnsi="Arial Narrow" w:cs="Arial"/>
                <w:b/>
                <w:bCs/>
                <w:color w:val="000000"/>
                <w:sz w:val="20"/>
                <w:szCs w:val="20"/>
              </w:rPr>
              <w:t>Naziv polja</w:t>
            </w:r>
          </w:p>
        </w:tc>
        <w:tc>
          <w:tcPr>
            <w:tcW w:w="1139" w:type="dxa"/>
            <w:gridSpan w:val="2"/>
            <w:tcBorders>
              <w:top w:val="single" w:sz="4" w:space="0" w:color="auto"/>
              <w:left w:val="single" w:sz="4" w:space="0" w:color="000000"/>
              <w:bottom w:val="single" w:sz="4" w:space="0" w:color="000000"/>
              <w:right w:val="single" w:sz="4" w:space="0" w:color="000000"/>
            </w:tcBorders>
            <w:shd w:val="clear" w:color="auto" w:fill="CCFFCC"/>
          </w:tcPr>
          <w:p w14:paraId="67453FB9" w14:textId="77777777" w:rsidR="00164608" w:rsidRPr="00347675" w:rsidRDefault="00164608" w:rsidP="00164608">
            <w:pPr>
              <w:spacing w:line="220" w:lineRule="exact"/>
              <w:jc w:val="center"/>
              <w:rPr>
                <w:rFonts w:ascii="Arial Narrow" w:hAnsi="Arial Narrow" w:cs="Arial"/>
                <w:b/>
                <w:bCs/>
                <w:color w:val="000000"/>
                <w:sz w:val="20"/>
                <w:szCs w:val="20"/>
              </w:rPr>
            </w:pPr>
            <w:r>
              <w:rPr>
                <w:rFonts w:ascii="Arial Narrow" w:hAnsi="Arial Narrow" w:cs="Arial"/>
                <w:b/>
                <w:snapToGrid w:val="0"/>
                <w:color w:val="000000"/>
                <w:sz w:val="20"/>
                <w:szCs w:val="20"/>
              </w:rPr>
              <w:t>Obveznost podatka</w:t>
            </w:r>
          </w:p>
        </w:tc>
        <w:tc>
          <w:tcPr>
            <w:tcW w:w="6520" w:type="dxa"/>
            <w:tcBorders>
              <w:top w:val="single" w:sz="4" w:space="0" w:color="auto"/>
              <w:left w:val="single" w:sz="4" w:space="0" w:color="000000"/>
              <w:right w:val="single" w:sz="4" w:space="0" w:color="000000"/>
            </w:tcBorders>
            <w:shd w:val="clear" w:color="auto" w:fill="CCFFCC"/>
          </w:tcPr>
          <w:p w14:paraId="66AA8E05" w14:textId="77777777" w:rsidR="00164608" w:rsidRPr="00347675" w:rsidRDefault="00164608" w:rsidP="00164608">
            <w:pPr>
              <w:spacing w:line="220" w:lineRule="exact"/>
              <w:jc w:val="center"/>
              <w:rPr>
                <w:rFonts w:ascii="Arial Narrow" w:hAnsi="Arial Narrow" w:cs="Arial"/>
                <w:b/>
                <w:bCs/>
                <w:color w:val="000000"/>
                <w:sz w:val="20"/>
                <w:szCs w:val="20"/>
              </w:rPr>
            </w:pPr>
            <w:r w:rsidRPr="00347675">
              <w:rPr>
                <w:rFonts w:ascii="Arial Narrow" w:hAnsi="Arial Narrow" w:cs="Arial"/>
                <w:b/>
                <w:bCs/>
                <w:color w:val="000000"/>
                <w:sz w:val="20"/>
                <w:szCs w:val="20"/>
              </w:rPr>
              <w:t xml:space="preserve">Pomen polja in dodatna pravila za navajanje </w:t>
            </w:r>
            <w:r w:rsidRPr="009E6CB0">
              <w:rPr>
                <w:rFonts w:ascii="Arial Narrow" w:hAnsi="Arial Narrow" w:cs="Arial"/>
                <w:b/>
                <w:bCs/>
                <w:color w:val="000000"/>
                <w:sz w:val="20"/>
                <w:szCs w:val="20"/>
              </w:rPr>
              <w:t>podatkov</w:t>
            </w:r>
          </w:p>
        </w:tc>
      </w:tr>
      <w:tr w:rsidR="00164608" w:rsidRPr="00DF6A05" w14:paraId="709160B6" w14:textId="77777777" w:rsidTr="00164608">
        <w:trPr>
          <w:cantSplit/>
          <w:trHeight w:val="252"/>
          <w:tblHeader/>
        </w:trPr>
        <w:tc>
          <w:tcPr>
            <w:tcW w:w="1995" w:type="dxa"/>
            <w:tcBorders>
              <w:left w:val="single" w:sz="4" w:space="0" w:color="000000"/>
              <w:bottom w:val="single" w:sz="4" w:space="0" w:color="000000"/>
              <w:right w:val="single" w:sz="4" w:space="0" w:color="000000"/>
            </w:tcBorders>
            <w:shd w:val="clear" w:color="auto" w:fill="CCFFCC"/>
            <w:noWrap/>
          </w:tcPr>
          <w:p w14:paraId="71CA754E" w14:textId="77777777" w:rsidR="00164608" w:rsidRPr="00DF6A05" w:rsidRDefault="00164608" w:rsidP="00164608">
            <w:pPr>
              <w:spacing w:line="120" w:lineRule="exact"/>
              <w:jc w:val="center"/>
              <w:rPr>
                <w:rFonts w:ascii="Arial" w:hAnsi="Arial" w:cs="Arial"/>
                <w:b/>
                <w:snapToGrid w:val="0"/>
                <w:color w:val="000000"/>
                <w:sz w:val="12"/>
                <w:szCs w:val="12"/>
              </w:rPr>
            </w:pPr>
          </w:p>
        </w:tc>
        <w:tc>
          <w:tcPr>
            <w:tcW w:w="572" w:type="dxa"/>
            <w:tcBorders>
              <w:top w:val="single" w:sz="4" w:space="0" w:color="auto"/>
              <w:left w:val="single" w:sz="4" w:space="0" w:color="000000"/>
              <w:bottom w:val="single" w:sz="4" w:space="0" w:color="000000"/>
              <w:right w:val="single" w:sz="4" w:space="0" w:color="000000"/>
            </w:tcBorders>
            <w:shd w:val="clear" w:color="auto" w:fill="CCFFCC"/>
          </w:tcPr>
          <w:p w14:paraId="7F032AB7" w14:textId="77777777" w:rsidR="00164608" w:rsidRPr="00DF6A05" w:rsidRDefault="00E55507" w:rsidP="00164608">
            <w:pPr>
              <w:spacing w:line="120" w:lineRule="exact"/>
              <w:jc w:val="center"/>
              <w:rPr>
                <w:rFonts w:ascii="Arial" w:hAnsi="Arial" w:cs="Arial"/>
                <w:b/>
                <w:snapToGrid w:val="0"/>
                <w:color w:val="000000"/>
                <w:sz w:val="12"/>
                <w:szCs w:val="12"/>
              </w:rPr>
            </w:pPr>
            <w:r w:rsidRPr="00DF6A05">
              <w:rPr>
                <w:rFonts w:ascii="Arial" w:hAnsi="Arial" w:cs="Arial"/>
                <w:b/>
                <w:snapToGrid w:val="0"/>
                <w:color w:val="000000"/>
                <w:sz w:val="12"/>
                <w:szCs w:val="12"/>
              </w:rPr>
              <w:t>Obr. Rp/0</w:t>
            </w:r>
            <w:r>
              <w:rPr>
                <w:rFonts w:ascii="Arial" w:hAnsi="Arial" w:cs="Arial"/>
                <w:b/>
                <w:snapToGrid w:val="0"/>
                <w:color w:val="000000"/>
                <w:sz w:val="12"/>
                <w:szCs w:val="12"/>
              </w:rPr>
              <w:t xml:space="preserve">5 </w:t>
            </w:r>
            <w:r w:rsidRPr="00DF6A05">
              <w:rPr>
                <w:rFonts w:ascii="Arial" w:hAnsi="Arial" w:cs="Arial"/>
                <w:b/>
                <w:snapToGrid w:val="0"/>
                <w:color w:val="000000"/>
                <w:sz w:val="12"/>
                <w:szCs w:val="12"/>
              </w:rPr>
              <w:t>oz. Rp/02</w:t>
            </w:r>
            <w:r>
              <w:rPr>
                <w:rFonts w:ascii="Arial" w:hAnsi="Arial" w:cs="Arial"/>
                <w:b/>
                <w:snapToGrid w:val="0"/>
                <w:color w:val="000000"/>
                <w:sz w:val="12"/>
                <w:szCs w:val="12"/>
              </w:rPr>
              <w:t xml:space="preserve"> in </w:t>
            </w:r>
            <w:r w:rsidRPr="00E55507">
              <w:rPr>
                <w:rFonts w:ascii="Arial" w:hAnsi="Arial" w:cs="Arial"/>
                <w:b/>
                <w:snapToGrid w:val="0"/>
                <w:color w:val="000000"/>
                <w:sz w:val="12"/>
                <w:szCs w:val="12"/>
              </w:rPr>
              <w:t>Rp-OR/03</w:t>
            </w:r>
            <w:r>
              <w:rPr>
                <w:rFonts w:ascii="Arial" w:hAnsi="Arial" w:cs="Arial"/>
                <w:b/>
                <w:snapToGrid w:val="0"/>
                <w:color w:val="000000"/>
                <w:sz w:val="12"/>
                <w:szCs w:val="12"/>
              </w:rPr>
              <w:t xml:space="preserve"> (210.čl.Pravil</w:t>
            </w:r>
          </w:p>
        </w:tc>
        <w:tc>
          <w:tcPr>
            <w:tcW w:w="567" w:type="dxa"/>
            <w:tcBorders>
              <w:top w:val="single" w:sz="4" w:space="0" w:color="auto"/>
              <w:left w:val="single" w:sz="4" w:space="0" w:color="000000"/>
              <w:bottom w:val="single" w:sz="4" w:space="0" w:color="000000"/>
              <w:right w:val="single" w:sz="4" w:space="0" w:color="000000"/>
            </w:tcBorders>
            <w:shd w:val="clear" w:color="auto" w:fill="CCFFCC"/>
          </w:tcPr>
          <w:p w14:paraId="378AB893" w14:textId="74A38005" w:rsidR="00164608" w:rsidRPr="00557BB7" w:rsidRDefault="00164608" w:rsidP="00164608">
            <w:pPr>
              <w:spacing w:line="120" w:lineRule="exact"/>
              <w:jc w:val="center"/>
              <w:rPr>
                <w:rFonts w:ascii="Arial" w:hAnsi="Arial" w:cs="Arial"/>
                <w:b/>
                <w:snapToGrid w:val="0"/>
                <w:color w:val="000000"/>
                <w:sz w:val="12"/>
                <w:szCs w:val="12"/>
              </w:rPr>
            </w:pPr>
            <w:r w:rsidRPr="00557BB7">
              <w:rPr>
                <w:rFonts w:ascii="Arial" w:hAnsi="Arial" w:cs="Arial"/>
                <w:b/>
                <w:snapToGrid w:val="0"/>
                <w:color w:val="000000"/>
                <w:sz w:val="12"/>
                <w:szCs w:val="12"/>
              </w:rPr>
              <w:t>Obr.</w:t>
            </w:r>
            <w:r w:rsidR="00741F6D">
              <w:rPr>
                <w:rFonts w:ascii="Arial" w:hAnsi="Arial" w:cs="Arial"/>
                <w:b/>
                <w:snapToGrid w:val="0"/>
                <w:color w:val="000000"/>
                <w:sz w:val="12"/>
                <w:szCs w:val="12"/>
              </w:rPr>
              <w:t>NIJZ</w:t>
            </w:r>
          </w:p>
        </w:tc>
        <w:tc>
          <w:tcPr>
            <w:tcW w:w="6520" w:type="dxa"/>
            <w:tcBorders>
              <w:left w:val="single" w:sz="4" w:space="0" w:color="000000"/>
              <w:bottom w:val="single" w:sz="4" w:space="0" w:color="000000"/>
              <w:right w:val="single" w:sz="4" w:space="0" w:color="000000"/>
            </w:tcBorders>
            <w:shd w:val="clear" w:color="auto" w:fill="CCFFCC"/>
          </w:tcPr>
          <w:p w14:paraId="5FD7B040" w14:textId="77777777" w:rsidR="00164608" w:rsidRPr="00DF6A05" w:rsidRDefault="00164608" w:rsidP="00164608">
            <w:pPr>
              <w:spacing w:line="120" w:lineRule="exact"/>
              <w:jc w:val="center"/>
              <w:rPr>
                <w:rFonts w:ascii="Arial" w:hAnsi="Arial" w:cs="Arial"/>
                <w:b/>
                <w:snapToGrid w:val="0"/>
                <w:color w:val="000000"/>
                <w:sz w:val="12"/>
                <w:szCs w:val="12"/>
              </w:rPr>
            </w:pPr>
          </w:p>
        </w:tc>
      </w:tr>
      <w:tr w:rsidR="00164608" w:rsidRPr="004810A0" w14:paraId="452EBCF8"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143821AD" w14:textId="77777777" w:rsidR="00164608" w:rsidRPr="009B75FF" w:rsidRDefault="00164608" w:rsidP="00164608">
            <w:pPr>
              <w:spacing w:before="20" w:after="20"/>
              <w:rPr>
                <w:rFonts w:ascii="Arial Narrow" w:hAnsi="Arial Narrow" w:cs="Arial"/>
                <w:sz w:val="20"/>
                <w:szCs w:val="20"/>
              </w:rPr>
            </w:pPr>
            <w:r w:rsidRPr="009B75FF">
              <w:rPr>
                <w:rFonts w:ascii="Arial Narrow" w:hAnsi="Arial Narrow" w:cs="Arial"/>
                <w:sz w:val="20"/>
                <w:szCs w:val="20"/>
              </w:rPr>
              <w:t>Zavodova evidenčna številka recepta</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4870B18E" w14:textId="77777777" w:rsidR="00164608" w:rsidRPr="009B75FF" w:rsidRDefault="00164608" w:rsidP="00164608">
            <w:pPr>
              <w:spacing w:before="20" w:after="20"/>
              <w:jc w:val="center"/>
              <w:rPr>
                <w:rFonts w:ascii="Arial Narrow" w:hAnsi="Arial Narrow" w:cs="Arial"/>
                <w:sz w:val="20"/>
                <w:szCs w:val="20"/>
              </w:rPr>
            </w:pPr>
            <w:r w:rsidRPr="009B75FF">
              <w:rPr>
                <w:rFonts w:ascii="Arial Narrow" w:hAnsi="Arial Narrow"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5867E8" w14:textId="77777777" w:rsidR="00164608" w:rsidRPr="009B75FF" w:rsidRDefault="00164608" w:rsidP="00164608">
            <w:pPr>
              <w:spacing w:before="20" w:after="20"/>
              <w:jc w:val="center"/>
              <w:rPr>
                <w:rFonts w:ascii="Arial Narrow" w:hAnsi="Arial Narrow" w:cs="Arial"/>
                <w:sz w:val="20"/>
                <w:szCs w:val="20"/>
              </w:rPr>
            </w:pPr>
            <w:r>
              <w:rPr>
                <w:rFonts w:ascii="Arial Narrow" w:hAnsi="Arial Narrow" w:cs="Arial"/>
                <w:sz w:val="20"/>
                <w:szCs w:val="20"/>
              </w:rPr>
              <w:t>+</w:t>
            </w:r>
          </w:p>
        </w:tc>
        <w:tc>
          <w:tcPr>
            <w:tcW w:w="6520" w:type="dxa"/>
            <w:tcBorders>
              <w:top w:val="single" w:sz="4" w:space="0" w:color="auto"/>
              <w:left w:val="single" w:sz="4" w:space="0" w:color="000000"/>
              <w:bottom w:val="single" w:sz="4" w:space="0" w:color="auto"/>
              <w:right w:val="single" w:sz="4" w:space="0" w:color="000000"/>
            </w:tcBorders>
          </w:tcPr>
          <w:p w14:paraId="28970886" w14:textId="77777777" w:rsidR="00164608" w:rsidRPr="009B75FF" w:rsidRDefault="00164608" w:rsidP="00164608">
            <w:pPr>
              <w:spacing w:before="20" w:after="20"/>
              <w:rPr>
                <w:rFonts w:ascii="Arial Narrow" w:hAnsi="Arial Narrow" w:cs="Arial"/>
                <w:sz w:val="20"/>
                <w:szCs w:val="20"/>
              </w:rPr>
            </w:pPr>
            <w:r w:rsidRPr="009B75FF">
              <w:rPr>
                <w:rFonts w:ascii="Arial Narrow" w:hAnsi="Arial Narrow"/>
                <w:sz w:val="20"/>
                <w:szCs w:val="20"/>
              </w:rPr>
              <w:t xml:space="preserve">Zavodova evidenčna številka izdaje zdravila (lekarna jo mora naknadno posredovati na Zavod v RIP </w:t>
            </w:r>
            <w:r>
              <w:rPr>
                <w:rFonts w:ascii="Arial Narrow" w:hAnsi="Arial Narrow"/>
                <w:sz w:val="20"/>
                <w:szCs w:val="20"/>
              </w:rPr>
              <w:t>povzetku o izdanih zdravilih</w:t>
            </w:r>
            <w:r w:rsidRPr="009B75FF">
              <w:rPr>
                <w:rFonts w:ascii="Arial Narrow" w:hAnsi="Arial Narrow"/>
                <w:sz w:val="20"/>
                <w:szCs w:val="20"/>
              </w:rPr>
              <w:t>)</w:t>
            </w:r>
            <w:r>
              <w:rPr>
                <w:rFonts w:ascii="Arial Narrow" w:hAnsi="Arial Narrow"/>
                <w:sz w:val="20"/>
                <w:szCs w:val="20"/>
              </w:rPr>
              <w:t>.</w:t>
            </w:r>
          </w:p>
        </w:tc>
      </w:tr>
      <w:tr w:rsidR="00164608" w:rsidRPr="004810A0" w14:paraId="66706053"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2D144A17" w14:textId="77777777" w:rsidR="00164608" w:rsidRDefault="00164608" w:rsidP="00164608">
            <w:pPr>
              <w:spacing w:before="20" w:after="20"/>
              <w:rPr>
                <w:rFonts w:ascii="Arial Narrow" w:hAnsi="Arial Narrow" w:cs="Arial"/>
                <w:sz w:val="20"/>
                <w:szCs w:val="20"/>
              </w:rPr>
            </w:pPr>
            <w:r>
              <w:rPr>
                <w:rFonts w:ascii="Arial Narrow" w:hAnsi="Arial Narrow" w:cs="Arial"/>
                <w:sz w:val="20"/>
                <w:szCs w:val="20"/>
              </w:rPr>
              <w:t>Uradno ime zdravila</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7E6B1F94" w14:textId="77777777" w:rsidR="00164608" w:rsidRDefault="00164608" w:rsidP="00164608">
            <w:pPr>
              <w:spacing w:before="20" w:after="20"/>
              <w:jc w:val="center"/>
              <w:rPr>
                <w:rFonts w:ascii="Arial Narrow" w:hAnsi="Arial Narrow" w:cs="Arial"/>
                <w:sz w:val="20"/>
                <w:szCs w:val="20"/>
              </w:rPr>
            </w:pPr>
            <w:r>
              <w:rPr>
                <w:rFonts w:ascii="Arial Narrow" w:hAnsi="Arial Narrow"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A77F0D" w14:textId="77777777" w:rsidR="00164608" w:rsidRDefault="00164608" w:rsidP="00164608">
            <w:pPr>
              <w:spacing w:before="20" w:after="20"/>
              <w:jc w:val="center"/>
              <w:rPr>
                <w:rFonts w:ascii="Arial Narrow" w:hAnsi="Arial Narrow" w:cs="Arial"/>
                <w:sz w:val="20"/>
                <w:szCs w:val="20"/>
              </w:rPr>
            </w:pPr>
            <w:r>
              <w:rPr>
                <w:rFonts w:ascii="Arial Narrow" w:hAnsi="Arial Narrow" w:cs="Arial"/>
                <w:sz w:val="20"/>
                <w:szCs w:val="20"/>
              </w:rPr>
              <w:t>*</w:t>
            </w:r>
          </w:p>
        </w:tc>
        <w:tc>
          <w:tcPr>
            <w:tcW w:w="6520" w:type="dxa"/>
            <w:tcBorders>
              <w:top w:val="single" w:sz="4" w:space="0" w:color="auto"/>
              <w:left w:val="single" w:sz="4" w:space="0" w:color="000000"/>
              <w:bottom w:val="single" w:sz="4" w:space="0" w:color="auto"/>
              <w:right w:val="single" w:sz="4" w:space="0" w:color="000000"/>
            </w:tcBorders>
          </w:tcPr>
          <w:p w14:paraId="2AC21387" w14:textId="77777777" w:rsidR="00164608" w:rsidRDefault="00164608" w:rsidP="00164608">
            <w:pPr>
              <w:spacing w:before="20" w:after="20"/>
              <w:rPr>
                <w:rFonts w:ascii="Arial Narrow" w:hAnsi="Arial Narrow" w:cs="Arial"/>
                <w:sz w:val="20"/>
                <w:szCs w:val="20"/>
              </w:rPr>
            </w:pPr>
            <w:r>
              <w:rPr>
                <w:rFonts w:ascii="Arial Narrow" w:hAnsi="Arial Narrow" w:cs="Arial"/>
                <w:sz w:val="20"/>
                <w:szCs w:val="20"/>
              </w:rPr>
              <w:t>Uradno ime zdravila. Lekarna ga potrebuje za izvajanje kontrole ob izdaji zdravila.</w:t>
            </w:r>
          </w:p>
          <w:p w14:paraId="7273FAFB" w14:textId="77777777" w:rsidR="00164608" w:rsidRPr="00A47144" w:rsidRDefault="00164608" w:rsidP="00164608">
            <w:pPr>
              <w:spacing w:before="20" w:after="20"/>
              <w:rPr>
                <w:rFonts w:ascii="Arial Narrow" w:hAnsi="Arial Narrow" w:cs="Arial"/>
                <w:sz w:val="20"/>
                <w:szCs w:val="20"/>
              </w:rPr>
            </w:pPr>
            <w:r w:rsidRPr="00A47144">
              <w:rPr>
                <w:rFonts w:ascii="Arial Narrow" w:hAnsi="Arial Narrow" w:cs="Arial"/>
                <w:sz w:val="20"/>
                <w:szCs w:val="20"/>
              </w:rPr>
              <w:t>Za zdravila, ki jih ni v CBZ, je polje prazno, kar tudi pomeni, da je zdravilo nerazvrščeno</w:t>
            </w:r>
            <w:r>
              <w:rPr>
                <w:rFonts w:ascii="Arial Narrow" w:hAnsi="Arial Narrow" w:cs="Arial"/>
                <w:sz w:val="20"/>
                <w:szCs w:val="20"/>
              </w:rPr>
              <w:t xml:space="preserve"> (z izjemo magistralnih pripravkov)</w:t>
            </w:r>
            <w:r w:rsidRPr="00A47144">
              <w:rPr>
                <w:rFonts w:ascii="Arial Narrow" w:hAnsi="Arial Narrow" w:cs="Arial"/>
                <w:sz w:val="20"/>
                <w:szCs w:val="20"/>
              </w:rPr>
              <w:t>.</w:t>
            </w:r>
          </w:p>
        </w:tc>
      </w:tr>
      <w:tr w:rsidR="00164608" w:rsidRPr="004810A0" w14:paraId="54A8D55E"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002C34C9" w14:textId="77777777" w:rsidR="00164608" w:rsidRPr="009C38EB" w:rsidRDefault="00164608" w:rsidP="00164608">
            <w:pPr>
              <w:spacing w:before="20" w:after="20"/>
              <w:rPr>
                <w:rFonts w:ascii="Arial Narrow" w:hAnsi="Arial Narrow" w:cs="Arial"/>
                <w:color w:val="0000FF"/>
                <w:sz w:val="20"/>
                <w:szCs w:val="20"/>
              </w:rPr>
            </w:pPr>
            <w:r w:rsidRPr="009C38EB">
              <w:rPr>
                <w:rFonts w:ascii="Arial Narrow" w:hAnsi="Arial Narrow" w:cs="Arial"/>
                <w:sz w:val="20"/>
                <w:szCs w:val="20"/>
              </w:rPr>
              <w:t>Cena točke</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3AF1B453" w14:textId="77777777" w:rsidR="00164608" w:rsidRPr="00347675" w:rsidRDefault="00164608" w:rsidP="00164608">
            <w:pPr>
              <w:spacing w:before="20" w:after="20"/>
              <w:jc w:val="center"/>
              <w:rPr>
                <w:rFonts w:ascii="Arial Narrow" w:hAnsi="Arial Narrow" w:cs="Arial"/>
                <w:sz w:val="20"/>
                <w:szCs w:val="20"/>
              </w:rPr>
            </w:pPr>
            <w:r>
              <w:rPr>
                <w:rFonts w:ascii="Arial Narrow" w:hAnsi="Arial Narrow"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9F9B8F" w14:textId="77777777" w:rsidR="00164608" w:rsidRDefault="00164608" w:rsidP="00164608">
            <w:pPr>
              <w:spacing w:before="20" w:after="20"/>
              <w:jc w:val="center"/>
              <w:rPr>
                <w:rFonts w:ascii="Arial Narrow" w:hAnsi="Arial Narrow" w:cs="Arial"/>
                <w:sz w:val="20"/>
                <w:szCs w:val="20"/>
              </w:rPr>
            </w:pPr>
          </w:p>
        </w:tc>
        <w:tc>
          <w:tcPr>
            <w:tcW w:w="6520" w:type="dxa"/>
            <w:tcBorders>
              <w:top w:val="single" w:sz="4" w:space="0" w:color="auto"/>
              <w:left w:val="single" w:sz="4" w:space="0" w:color="000000"/>
              <w:bottom w:val="single" w:sz="4" w:space="0" w:color="auto"/>
              <w:right w:val="single" w:sz="4" w:space="0" w:color="000000"/>
            </w:tcBorders>
          </w:tcPr>
          <w:p w14:paraId="371FA926" w14:textId="77777777" w:rsidR="00164608" w:rsidRPr="00347675" w:rsidRDefault="00164608" w:rsidP="00164608">
            <w:pPr>
              <w:spacing w:before="20" w:after="20"/>
              <w:rPr>
                <w:rFonts w:ascii="Arial Narrow" w:hAnsi="Arial Narrow" w:cs="Arial"/>
                <w:sz w:val="20"/>
                <w:szCs w:val="20"/>
              </w:rPr>
            </w:pPr>
            <w:r w:rsidRPr="00347675">
              <w:rPr>
                <w:rFonts w:ascii="Arial Narrow" w:hAnsi="Arial Narrow" w:cs="Arial"/>
                <w:sz w:val="20"/>
                <w:szCs w:val="20"/>
              </w:rPr>
              <w:t>Vrednost točke, veljavne na dan izdaje zdravila brez DDV.</w:t>
            </w:r>
          </w:p>
        </w:tc>
      </w:tr>
      <w:tr w:rsidR="00164608" w:rsidRPr="004810A0" w14:paraId="793DFF9E"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6C0E6AAF" w14:textId="77777777" w:rsidR="00164608" w:rsidRPr="009C38EB" w:rsidRDefault="00164608" w:rsidP="00164608">
            <w:pPr>
              <w:spacing w:before="20" w:after="20"/>
              <w:rPr>
                <w:rFonts w:ascii="Arial Narrow" w:hAnsi="Arial Narrow" w:cs="Arial"/>
                <w:sz w:val="20"/>
                <w:szCs w:val="20"/>
              </w:rPr>
            </w:pPr>
            <w:r w:rsidRPr="009C38EB">
              <w:rPr>
                <w:rFonts w:ascii="Arial Narrow" w:hAnsi="Arial Narrow" w:cs="Arial"/>
                <w:sz w:val="20"/>
                <w:szCs w:val="20"/>
              </w:rPr>
              <w:t>Razvrstitev izdanega zdravila</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001FBF3A" w14:textId="77777777" w:rsidR="00164608" w:rsidRPr="00347675" w:rsidRDefault="00164608" w:rsidP="00164608">
            <w:pPr>
              <w:spacing w:before="20" w:after="20"/>
              <w:jc w:val="center"/>
              <w:rPr>
                <w:rFonts w:ascii="Arial Narrow" w:hAnsi="Arial Narrow" w:cs="Arial"/>
                <w:sz w:val="20"/>
                <w:szCs w:val="20"/>
              </w:rPr>
            </w:pPr>
            <w:r>
              <w:rPr>
                <w:rFonts w:ascii="Arial Narrow" w:hAnsi="Arial Narrow"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CF7CD17" w14:textId="77777777" w:rsidR="00164608" w:rsidRPr="00347675" w:rsidRDefault="00164608" w:rsidP="00164608">
            <w:pPr>
              <w:spacing w:before="20" w:after="20"/>
              <w:jc w:val="center"/>
              <w:rPr>
                <w:rFonts w:ascii="Arial Narrow" w:hAnsi="Arial Narrow" w:cs="Arial"/>
                <w:sz w:val="20"/>
                <w:szCs w:val="20"/>
              </w:rPr>
            </w:pPr>
          </w:p>
        </w:tc>
        <w:tc>
          <w:tcPr>
            <w:tcW w:w="6520" w:type="dxa"/>
            <w:tcBorders>
              <w:top w:val="single" w:sz="4" w:space="0" w:color="auto"/>
              <w:left w:val="single" w:sz="4" w:space="0" w:color="000000"/>
              <w:bottom w:val="single" w:sz="4" w:space="0" w:color="auto"/>
              <w:right w:val="single" w:sz="4" w:space="0" w:color="000000"/>
            </w:tcBorders>
          </w:tcPr>
          <w:p w14:paraId="2983CDF7" w14:textId="25117728" w:rsidR="00164608" w:rsidRPr="00347675" w:rsidRDefault="00164608" w:rsidP="00164608">
            <w:pPr>
              <w:spacing w:before="20" w:after="20"/>
              <w:rPr>
                <w:rFonts w:ascii="Arial Narrow" w:hAnsi="Arial Narrow" w:cs="Arial"/>
                <w:sz w:val="20"/>
                <w:szCs w:val="20"/>
              </w:rPr>
            </w:pPr>
            <w:r w:rsidRPr="00347675">
              <w:rPr>
                <w:rFonts w:ascii="Arial Narrow" w:hAnsi="Arial Narrow" w:cs="Arial"/>
                <w:sz w:val="20"/>
                <w:szCs w:val="20"/>
              </w:rPr>
              <w:t>Vpiše se podatek o veljavni listi zdravila:</w:t>
            </w:r>
            <w:r w:rsidRPr="00347675">
              <w:rPr>
                <w:rFonts w:ascii="Arial Narrow" w:hAnsi="Arial Narrow" w:cs="Arial"/>
                <w:sz w:val="20"/>
                <w:szCs w:val="20"/>
              </w:rPr>
              <w:br/>
            </w:r>
            <w:r w:rsidRPr="00347675">
              <w:rPr>
                <w:rFonts w:ascii="Arial Narrow" w:hAnsi="Arial Narrow" w:cs="Arial"/>
                <w:b/>
                <w:sz w:val="20"/>
                <w:szCs w:val="20"/>
              </w:rPr>
              <w:t>1</w:t>
            </w:r>
            <w:r w:rsidRPr="00347675">
              <w:rPr>
                <w:rFonts w:ascii="Arial Narrow" w:hAnsi="Arial Narrow" w:cs="Arial"/>
                <w:sz w:val="20"/>
                <w:szCs w:val="20"/>
              </w:rPr>
              <w:t xml:space="preserve"> - pozitivna lista</w:t>
            </w:r>
            <w:r>
              <w:rPr>
                <w:rFonts w:ascii="Arial Narrow" w:hAnsi="Arial Narrow" w:cs="Arial"/>
                <w:sz w:val="20"/>
                <w:szCs w:val="20"/>
              </w:rPr>
              <w:t xml:space="preserve"> P 70</w:t>
            </w:r>
            <w:r w:rsidR="007A73C6">
              <w:rPr>
                <w:rFonts w:ascii="Arial Narrow" w:hAnsi="Arial Narrow" w:cs="Arial"/>
                <w:sz w:val="20"/>
                <w:szCs w:val="20"/>
              </w:rPr>
              <w:t xml:space="preserve"> (do 31.12. 2023)</w:t>
            </w:r>
          </w:p>
          <w:p w14:paraId="40814017" w14:textId="10F8F81D" w:rsidR="00164608" w:rsidRDefault="00164608" w:rsidP="00164608">
            <w:pPr>
              <w:spacing w:before="20" w:after="20"/>
              <w:rPr>
                <w:rFonts w:ascii="Arial Narrow" w:hAnsi="Arial Narrow" w:cs="Arial"/>
                <w:sz w:val="20"/>
                <w:szCs w:val="20"/>
              </w:rPr>
            </w:pPr>
            <w:r w:rsidRPr="00347675">
              <w:rPr>
                <w:rFonts w:ascii="Arial Narrow" w:hAnsi="Arial Narrow" w:cs="Arial"/>
                <w:b/>
                <w:sz w:val="20"/>
                <w:szCs w:val="20"/>
              </w:rPr>
              <w:t>2</w:t>
            </w:r>
            <w:r w:rsidRPr="00347675">
              <w:rPr>
                <w:rFonts w:ascii="Arial Narrow" w:hAnsi="Arial Narrow" w:cs="Arial"/>
                <w:sz w:val="20"/>
                <w:szCs w:val="20"/>
              </w:rPr>
              <w:t xml:space="preserve"> - vmesna lista</w:t>
            </w:r>
            <w:r w:rsidR="007A73C6">
              <w:rPr>
                <w:rFonts w:ascii="Arial Narrow" w:hAnsi="Arial Narrow" w:cs="Arial"/>
                <w:sz w:val="20"/>
                <w:szCs w:val="20"/>
              </w:rPr>
              <w:t xml:space="preserve"> (do 31. 12. 2023)</w:t>
            </w:r>
          </w:p>
          <w:p w14:paraId="39849782" w14:textId="21A1CA0A" w:rsidR="00164608" w:rsidRPr="00347675" w:rsidRDefault="00164608" w:rsidP="00164608">
            <w:pPr>
              <w:spacing w:before="20" w:after="20"/>
              <w:rPr>
                <w:rFonts w:ascii="Arial Narrow" w:hAnsi="Arial Narrow" w:cs="Arial"/>
                <w:sz w:val="20"/>
                <w:szCs w:val="20"/>
              </w:rPr>
            </w:pPr>
            <w:r w:rsidRPr="00374162">
              <w:rPr>
                <w:rFonts w:ascii="Arial Narrow" w:hAnsi="Arial Narrow" w:cs="Arial"/>
                <w:b/>
                <w:sz w:val="20"/>
                <w:szCs w:val="20"/>
              </w:rPr>
              <w:t>3</w:t>
            </w:r>
            <w:r>
              <w:rPr>
                <w:rFonts w:ascii="Arial Narrow" w:hAnsi="Arial Narrow" w:cs="Arial"/>
                <w:sz w:val="20"/>
                <w:szCs w:val="20"/>
              </w:rPr>
              <w:t xml:space="preserve"> - pozitivna lista P </w:t>
            </w:r>
            <w:r w:rsidR="007A73C6">
              <w:rPr>
                <w:rFonts w:ascii="Arial Narrow" w:hAnsi="Arial Narrow" w:cs="Arial"/>
                <w:sz w:val="20"/>
                <w:szCs w:val="20"/>
              </w:rPr>
              <w:t xml:space="preserve">(do 31. 12. 2023 P </w:t>
            </w:r>
            <w:r>
              <w:rPr>
                <w:rFonts w:ascii="Arial Narrow" w:hAnsi="Arial Narrow" w:cs="Arial"/>
                <w:sz w:val="20"/>
                <w:szCs w:val="20"/>
              </w:rPr>
              <w:t>100</w:t>
            </w:r>
            <w:r w:rsidR="007A73C6">
              <w:rPr>
                <w:rFonts w:ascii="Arial Narrow" w:hAnsi="Arial Narrow" w:cs="Arial"/>
                <w:sz w:val="20"/>
                <w:szCs w:val="20"/>
              </w:rPr>
              <w:t>)</w:t>
            </w:r>
          </w:p>
          <w:p w14:paraId="2EB5384F" w14:textId="77777777" w:rsidR="00164608" w:rsidRPr="00347675" w:rsidRDefault="00164608" w:rsidP="00164608">
            <w:pPr>
              <w:spacing w:before="20" w:after="20"/>
              <w:rPr>
                <w:rFonts w:ascii="Arial Narrow" w:hAnsi="Arial Narrow" w:cs="Arial"/>
                <w:sz w:val="20"/>
                <w:szCs w:val="20"/>
              </w:rPr>
            </w:pPr>
            <w:r w:rsidRPr="00347675">
              <w:rPr>
                <w:rFonts w:ascii="Arial Narrow" w:hAnsi="Arial Narrow" w:cs="Arial"/>
                <w:b/>
                <w:sz w:val="20"/>
                <w:szCs w:val="20"/>
              </w:rPr>
              <w:t>5</w:t>
            </w:r>
            <w:r w:rsidRPr="00347675">
              <w:rPr>
                <w:rFonts w:ascii="Arial Narrow" w:hAnsi="Arial Narrow" w:cs="Arial"/>
                <w:sz w:val="20"/>
                <w:szCs w:val="20"/>
              </w:rPr>
              <w:t xml:space="preserve"> - nerazvrščeno zdravilo.</w:t>
            </w:r>
          </w:p>
        </w:tc>
      </w:tr>
      <w:tr w:rsidR="00164608" w:rsidRPr="004810A0" w14:paraId="5D9E6B19"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5A845731" w14:textId="77777777" w:rsidR="00164608" w:rsidRPr="009A2F3A" w:rsidRDefault="00164608" w:rsidP="00164608">
            <w:pPr>
              <w:spacing w:before="20" w:after="20"/>
              <w:rPr>
                <w:rFonts w:ascii="Arial Narrow" w:hAnsi="Arial Narrow" w:cs="Arial"/>
                <w:sz w:val="20"/>
                <w:szCs w:val="20"/>
              </w:rPr>
            </w:pPr>
            <w:r>
              <w:rPr>
                <w:rFonts w:ascii="Arial Narrow" w:hAnsi="Arial Narrow" w:cs="Arial"/>
                <w:sz w:val="20"/>
                <w:szCs w:val="20"/>
              </w:rPr>
              <w:t>Priznana vrednost zdravila</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2211EA50" w14:textId="77777777" w:rsidR="00164608" w:rsidRPr="009A2F3A" w:rsidRDefault="00164608" w:rsidP="00164608">
            <w:pPr>
              <w:spacing w:before="20" w:after="20"/>
              <w:jc w:val="center"/>
              <w:rPr>
                <w:rFonts w:ascii="Arial Narrow" w:hAnsi="Arial Narrow" w:cs="Arial"/>
                <w:sz w:val="20"/>
                <w:szCs w:val="20"/>
              </w:rPr>
            </w:pPr>
            <w:r w:rsidRPr="009A2F3A">
              <w:rPr>
                <w:rFonts w:ascii="Arial Narrow" w:hAnsi="Arial Narrow"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56CE0A" w14:textId="77777777" w:rsidR="00164608" w:rsidRPr="009A2F3A" w:rsidRDefault="00164608" w:rsidP="00164608">
            <w:pPr>
              <w:spacing w:before="20" w:after="20"/>
              <w:jc w:val="center"/>
              <w:rPr>
                <w:rFonts w:ascii="Arial Narrow" w:hAnsi="Arial Narrow" w:cs="Arial"/>
                <w:sz w:val="20"/>
                <w:szCs w:val="20"/>
              </w:rPr>
            </w:pPr>
          </w:p>
        </w:tc>
        <w:tc>
          <w:tcPr>
            <w:tcW w:w="6520" w:type="dxa"/>
            <w:tcBorders>
              <w:top w:val="single" w:sz="4" w:space="0" w:color="auto"/>
              <w:left w:val="single" w:sz="4" w:space="0" w:color="000000"/>
              <w:bottom w:val="single" w:sz="4" w:space="0" w:color="auto"/>
              <w:right w:val="single" w:sz="4" w:space="0" w:color="000000"/>
            </w:tcBorders>
          </w:tcPr>
          <w:p w14:paraId="312B1A58" w14:textId="77777777" w:rsidR="00164608" w:rsidRPr="009A2F3A" w:rsidRDefault="00164608" w:rsidP="00164608">
            <w:pPr>
              <w:spacing w:before="20" w:after="20"/>
              <w:rPr>
                <w:rFonts w:ascii="Arial Narrow" w:hAnsi="Arial Narrow" w:cs="Arial"/>
                <w:sz w:val="20"/>
                <w:szCs w:val="20"/>
              </w:rPr>
            </w:pPr>
            <w:r>
              <w:rPr>
                <w:rFonts w:ascii="Arial Narrow" w:hAnsi="Arial Narrow" w:cs="Arial"/>
                <w:sz w:val="20"/>
                <w:szCs w:val="20"/>
              </w:rPr>
              <w:t xml:space="preserve">Je enaka nabavni ceni zdravila razen v primerih zdravil z najvišjo priznano vrednostjo, katerih cena presega NPV in kjer je razlog izdaje zdravila , ki </w:t>
            </w:r>
            <w:r w:rsidRPr="00AE0F30">
              <w:rPr>
                <w:rFonts w:ascii="Arial Narrow" w:hAnsi="Arial Narrow" w:cs="Arial"/>
                <w:sz w:val="20"/>
                <w:szCs w:val="20"/>
              </w:rPr>
              <w:t>presega NPV, 1 ali 2.</w:t>
            </w:r>
            <w:r w:rsidRPr="00505371">
              <w:rPr>
                <w:rFonts w:ascii="Arial Narrow" w:hAnsi="Arial Narrow" w:cs="Arial"/>
                <w:sz w:val="20"/>
                <w:szCs w:val="20"/>
              </w:rPr>
              <w:t>Za živila za posebne zdravstvene namene z vmesne liste je</w:t>
            </w:r>
            <w:r>
              <w:rPr>
                <w:rFonts w:ascii="Arial Narrow" w:hAnsi="Arial Narrow" w:cs="Arial"/>
                <w:sz w:val="20"/>
                <w:szCs w:val="20"/>
              </w:rPr>
              <w:t xml:space="preserve"> NPV določena z odstotnim deležem nabavne cene živila.</w:t>
            </w:r>
          </w:p>
        </w:tc>
      </w:tr>
      <w:tr w:rsidR="00164608" w:rsidRPr="004810A0" w14:paraId="1BFD9489"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auto"/>
            </w:tcBorders>
            <w:shd w:val="clear" w:color="auto" w:fill="auto"/>
            <w:noWrap/>
          </w:tcPr>
          <w:p w14:paraId="217F82B7" w14:textId="77777777" w:rsidR="00164608" w:rsidRPr="009C38EB" w:rsidRDefault="00164608" w:rsidP="00572BDA">
            <w:pPr>
              <w:spacing w:before="20" w:after="20"/>
              <w:rPr>
                <w:rFonts w:ascii="Arial Narrow" w:hAnsi="Arial Narrow" w:cs="Arial"/>
                <w:color w:val="0000FF"/>
                <w:sz w:val="20"/>
                <w:szCs w:val="20"/>
              </w:rPr>
            </w:pPr>
            <w:r>
              <w:rPr>
                <w:rFonts w:ascii="Arial Narrow" w:hAnsi="Arial Narrow" w:cs="Arial"/>
                <w:sz w:val="20"/>
                <w:szCs w:val="20"/>
              </w:rPr>
              <w:lastRenderedPageBreak/>
              <w:t>Priznani z</w:t>
            </w:r>
            <w:r w:rsidRPr="009C38EB">
              <w:rPr>
                <w:rFonts w:ascii="Arial Narrow" w:hAnsi="Arial Narrow" w:cs="Arial"/>
                <w:sz w:val="20"/>
                <w:szCs w:val="20"/>
              </w:rPr>
              <w:t>nesek OZZ</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33C657C9" w14:textId="77777777" w:rsidR="00164608" w:rsidRPr="00347675" w:rsidRDefault="00164608" w:rsidP="00164608">
            <w:pPr>
              <w:spacing w:before="20" w:after="20"/>
              <w:jc w:val="center"/>
              <w:rPr>
                <w:rFonts w:ascii="Arial Narrow" w:hAnsi="Arial Narrow" w:cs="Arial"/>
                <w:sz w:val="20"/>
                <w:szCs w:val="20"/>
              </w:rPr>
            </w:pPr>
            <w:r>
              <w:rPr>
                <w:rFonts w:ascii="Arial Narrow" w:hAnsi="Arial Narrow"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22816D" w14:textId="77777777" w:rsidR="00164608" w:rsidRPr="00347675" w:rsidRDefault="00164608" w:rsidP="00164608">
            <w:pPr>
              <w:spacing w:before="20" w:after="20"/>
              <w:jc w:val="center"/>
              <w:rPr>
                <w:rFonts w:ascii="Arial Narrow" w:hAnsi="Arial Narrow" w:cs="Arial"/>
                <w:sz w:val="20"/>
                <w:szCs w:val="20"/>
              </w:rPr>
            </w:pPr>
          </w:p>
        </w:tc>
        <w:tc>
          <w:tcPr>
            <w:tcW w:w="6520" w:type="dxa"/>
            <w:tcBorders>
              <w:top w:val="single" w:sz="4" w:space="0" w:color="auto"/>
              <w:left w:val="single" w:sz="4" w:space="0" w:color="000000"/>
              <w:bottom w:val="single" w:sz="4" w:space="0" w:color="auto"/>
              <w:right w:val="single" w:sz="4" w:space="0" w:color="000000"/>
            </w:tcBorders>
          </w:tcPr>
          <w:p w14:paraId="55CC1068" w14:textId="77777777" w:rsidR="00164608" w:rsidRDefault="00164608" w:rsidP="00164608">
            <w:pPr>
              <w:spacing w:before="20" w:after="20"/>
              <w:rPr>
                <w:rFonts w:ascii="Arial Narrow" w:hAnsi="Arial Narrow" w:cs="Arial"/>
                <w:sz w:val="20"/>
                <w:szCs w:val="20"/>
              </w:rPr>
            </w:pPr>
            <w:r w:rsidRPr="00347675">
              <w:rPr>
                <w:rFonts w:ascii="Arial Narrow" w:hAnsi="Arial Narrow" w:cs="Arial"/>
                <w:sz w:val="20"/>
                <w:szCs w:val="20"/>
              </w:rPr>
              <w:t>Pomeni znesek v breme obve</w:t>
            </w:r>
            <w:r>
              <w:rPr>
                <w:rFonts w:ascii="Arial Narrow" w:hAnsi="Arial Narrow" w:cs="Arial"/>
                <w:sz w:val="20"/>
                <w:szCs w:val="20"/>
              </w:rPr>
              <w:t xml:space="preserve">znega zdravstvenega zavarovanja, ki ga iz poslanih podatkov prizna Zavod glede na razvrstitev zdravila, priznano vrednostjo zdravila, ceno točke ter statusa zavarovane osebe. </w:t>
            </w:r>
          </w:p>
          <w:p w14:paraId="109E4F82" w14:textId="77777777" w:rsidR="00164608" w:rsidRDefault="00164608" w:rsidP="00164608">
            <w:pPr>
              <w:spacing w:before="20" w:after="20"/>
              <w:rPr>
                <w:rFonts w:ascii="Arial Narrow" w:hAnsi="Arial Narrow" w:cs="Arial"/>
                <w:sz w:val="20"/>
                <w:szCs w:val="20"/>
              </w:rPr>
            </w:pPr>
            <w:r>
              <w:rPr>
                <w:rFonts w:ascii="Arial Narrow" w:hAnsi="Arial Narrow" w:cs="Arial"/>
                <w:sz w:val="20"/>
                <w:szCs w:val="20"/>
              </w:rPr>
              <w:t>Priznani znesek OZZ se upošteva ob izdaji zahtevka za plačilo.</w:t>
            </w:r>
          </w:p>
          <w:p w14:paraId="245CED05" w14:textId="77777777" w:rsidR="00164608" w:rsidRPr="00B96F07" w:rsidRDefault="00164608" w:rsidP="00164608">
            <w:pPr>
              <w:spacing w:before="20" w:after="20"/>
              <w:rPr>
                <w:rFonts w:ascii="Arial Narrow" w:hAnsi="Arial Narrow" w:cs="Arial"/>
                <w:color w:val="FF0000"/>
                <w:sz w:val="20"/>
                <w:szCs w:val="20"/>
              </w:rPr>
            </w:pPr>
            <w:r w:rsidRPr="009A4CB2">
              <w:rPr>
                <w:rFonts w:ascii="Arial Narrow" w:hAnsi="Arial Narrow" w:cs="Arial"/>
                <w:sz w:val="20"/>
                <w:szCs w:val="20"/>
              </w:rPr>
              <w:t>Za nerazvrščena ali neidentificirana zdravila je polje prazno.</w:t>
            </w:r>
          </w:p>
        </w:tc>
      </w:tr>
      <w:tr w:rsidR="00164608" w:rsidRPr="004810A0" w14:paraId="7C08AA25"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6A381CB1" w14:textId="77777777" w:rsidR="00164608" w:rsidRPr="004810A0" w:rsidRDefault="00164608" w:rsidP="00164608">
            <w:pPr>
              <w:spacing w:before="20" w:after="20"/>
              <w:rPr>
                <w:rFonts w:ascii="Arial Narrow" w:hAnsi="Arial Narrow" w:cs="Arial"/>
                <w:sz w:val="20"/>
                <w:szCs w:val="20"/>
              </w:rPr>
            </w:pPr>
            <w:r w:rsidRPr="004C02A3">
              <w:rPr>
                <w:rFonts w:ascii="Arial Narrow" w:hAnsi="Arial Narrow" w:cs="Arial"/>
                <w:sz w:val="20"/>
                <w:szCs w:val="20"/>
              </w:rPr>
              <w:t>Identifikator odgovora</w:t>
            </w:r>
          </w:p>
        </w:tc>
        <w:tc>
          <w:tcPr>
            <w:tcW w:w="572" w:type="dxa"/>
            <w:tcBorders>
              <w:top w:val="single" w:sz="4" w:space="0" w:color="auto"/>
              <w:left w:val="single" w:sz="4" w:space="0" w:color="000000"/>
              <w:bottom w:val="single" w:sz="4" w:space="0" w:color="auto"/>
              <w:right w:val="single" w:sz="4" w:space="0" w:color="000000"/>
            </w:tcBorders>
          </w:tcPr>
          <w:p w14:paraId="05B192BD" w14:textId="77777777" w:rsidR="00164608" w:rsidRPr="00347675" w:rsidRDefault="00164608" w:rsidP="00164608">
            <w:pPr>
              <w:spacing w:before="20" w:after="20"/>
              <w:jc w:val="center"/>
              <w:rPr>
                <w:rFonts w:ascii="Arial Narrow" w:hAnsi="Arial Narrow" w:cs="Arial"/>
                <w:sz w:val="20"/>
                <w:szCs w:val="20"/>
              </w:rPr>
            </w:pPr>
            <w:r w:rsidRPr="004C02A3">
              <w:rPr>
                <w:rFonts w:ascii="Arial Narrow" w:hAnsi="Arial Narrow"/>
                <w:sz w:val="20"/>
                <w:szCs w:val="20"/>
              </w:rPr>
              <w:t>+</w:t>
            </w:r>
          </w:p>
        </w:tc>
        <w:tc>
          <w:tcPr>
            <w:tcW w:w="567" w:type="dxa"/>
            <w:tcBorders>
              <w:top w:val="single" w:sz="4" w:space="0" w:color="auto"/>
              <w:left w:val="single" w:sz="4" w:space="0" w:color="000000"/>
              <w:bottom w:val="single" w:sz="4" w:space="0" w:color="auto"/>
              <w:right w:val="single" w:sz="4" w:space="0" w:color="000000"/>
            </w:tcBorders>
          </w:tcPr>
          <w:p w14:paraId="0857075F" w14:textId="77777777" w:rsidR="00164608" w:rsidRPr="00347675" w:rsidRDefault="00164608" w:rsidP="00164608">
            <w:pPr>
              <w:spacing w:before="20" w:after="20"/>
              <w:jc w:val="center"/>
              <w:rPr>
                <w:rFonts w:ascii="Arial Narrow" w:hAnsi="Arial Narrow" w:cs="Arial"/>
                <w:sz w:val="20"/>
                <w:szCs w:val="20"/>
              </w:rPr>
            </w:pPr>
            <w:r w:rsidRPr="004C02A3">
              <w:rPr>
                <w:rFonts w:ascii="Arial Narrow" w:hAnsi="Arial Narrow"/>
                <w:sz w:val="20"/>
                <w:szCs w:val="20"/>
              </w:rPr>
              <w:t>+</w:t>
            </w:r>
          </w:p>
        </w:tc>
        <w:tc>
          <w:tcPr>
            <w:tcW w:w="6520" w:type="dxa"/>
            <w:tcBorders>
              <w:top w:val="single" w:sz="4" w:space="0" w:color="auto"/>
              <w:left w:val="single" w:sz="4" w:space="0" w:color="000000"/>
              <w:bottom w:val="single" w:sz="4" w:space="0" w:color="auto"/>
              <w:right w:val="single" w:sz="4" w:space="0" w:color="000000"/>
            </w:tcBorders>
          </w:tcPr>
          <w:p w14:paraId="0DC28F85" w14:textId="77777777" w:rsidR="00164608" w:rsidRPr="004810A0" w:rsidRDefault="00164608" w:rsidP="00164608">
            <w:pPr>
              <w:spacing w:before="20" w:after="20"/>
              <w:rPr>
                <w:rFonts w:ascii="Arial Narrow" w:hAnsi="Arial Narrow" w:cs="Arial"/>
                <w:sz w:val="20"/>
                <w:szCs w:val="20"/>
              </w:rPr>
            </w:pPr>
            <w:r w:rsidRPr="004C02A3">
              <w:rPr>
                <w:rFonts w:ascii="Arial Narrow" w:hAnsi="Arial Narrow"/>
                <w:sz w:val="20"/>
                <w:szCs w:val="20"/>
              </w:rPr>
              <w:t>Enolična identifikacija odgovora, ki ga kreira Z</w:t>
            </w:r>
            <w:r>
              <w:rPr>
                <w:rFonts w:ascii="Arial Narrow" w:hAnsi="Arial Narrow"/>
                <w:sz w:val="20"/>
                <w:szCs w:val="20"/>
              </w:rPr>
              <w:t>avod.</w:t>
            </w:r>
          </w:p>
        </w:tc>
      </w:tr>
      <w:tr w:rsidR="00164608" w:rsidRPr="004810A0" w14:paraId="630C93A9"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73743C8F" w14:textId="77777777" w:rsidR="00164608" w:rsidRPr="004810A0" w:rsidDel="00315FF7" w:rsidRDefault="00164608" w:rsidP="00164608">
            <w:pPr>
              <w:spacing w:before="20" w:after="20"/>
              <w:rPr>
                <w:rFonts w:ascii="Arial Narrow" w:hAnsi="Arial Narrow"/>
                <w:sz w:val="20"/>
                <w:szCs w:val="20"/>
              </w:rPr>
            </w:pPr>
            <w:r w:rsidRPr="004C02A3">
              <w:rPr>
                <w:rFonts w:ascii="Arial Narrow" w:hAnsi="Arial Narrow" w:cs="Arial"/>
                <w:sz w:val="20"/>
                <w:szCs w:val="20"/>
              </w:rPr>
              <w:t>Uspešnost izvedbe</w:t>
            </w:r>
          </w:p>
        </w:tc>
        <w:tc>
          <w:tcPr>
            <w:tcW w:w="572" w:type="dxa"/>
            <w:tcBorders>
              <w:top w:val="single" w:sz="4" w:space="0" w:color="auto"/>
              <w:left w:val="single" w:sz="4" w:space="0" w:color="000000"/>
              <w:bottom w:val="single" w:sz="4" w:space="0" w:color="000000"/>
              <w:right w:val="single" w:sz="4" w:space="0" w:color="000000"/>
            </w:tcBorders>
          </w:tcPr>
          <w:p w14:paraId="4D44222D" w14:textId="77777777" w:rsidR="00164608" w:rsidDel="00315FF7" w:rsidRDefault="00164608" w:rsidP="00164608">
            <w:pPr>
              <w:spacing w:before="20" w:after="20"/>
              <w:jc w:val="center"/>
              <w:rPr>
                <w:rFonts w:ascii="Arial Narrow" w:hAnsi="Arial Narrow" w:cs="Arial"/>
                <w:sz w:val="20"/>
                <w:szCs w:val="20"/>
              </w:rPr>
            </w:pPr>
            <w:r w:rsidRPr="004C02A3">
              <w:rPr>
                <w:rFonts w:ascii="Arial Narrow" w:hAnsi="Arial Narrow"/>
                <w:sz w:val="20"/>
                <w:szCs w:val="20"/>
              </w:rPr>
              <w:t>+</w:t>
            </w:r>
          </w:p>
        </w:tc>
        <w:tc>
          <w:tcPr>
            <w:tcW w:w="567" w:type="dxa"/>
            <w:tcBorders>
              <w:top w:val="single" w:sz="4" w:space="0" w:color="auto"/>
              <w:left w:val="single" w:sz="4" w:space="0" w:color="000000"/>
              <w:bottom w:val="single" w:sz="4" w:space="0" w:color="000000"/>
              <w:right w:val="single" w:sz="4" w:space="0" w:color="000000"/>
            </w:tcBorders>
          </w:tcPr>
          <w:p w14:paraId="49DFE54C" w14:textId="77777777" w:rsidR="00164608" w:rsidDel="00315FF7" w:rsidRDefault="00164608" w:rsidP="00164608">
            <w:pPr>
              <w:spacing w:before="20" w:after="20"/>
              <w:jc w:val="center"/>
              <w:rPr>
                <w:rFonts w:ascii="Arial Narrow" w:hAnsi="Arial Narrow" w:cs="Arial"/>
                <w:sz w:val="20"/>
                <w:szCs w:val="20"/>
              </w:rPr>
            </w:pPr>
            <w:r w:rsidRPr="004C02A3">
              <w:rPr>
                <w:rFonts w:ascii="Arial Narrow" w:hAnsi="Arial Narrow"/>
                <w:sz w:val="20"/>
                <w:szCs w:val="20"/>
              </w:rPr>
              <w:t>+</w:t>
            </w:r>
          </w:p>
        </w:tc>
        <w:tc>
          <w:tcPr>
            <w:tcW w:w="6520" w:type="dxa"/>
            <w:tcBorders>
              <w:top w:val="single" w:sz="4" w:space="0" w:color="auto"/>
              <w:left w:val="single" w:sz="4" w:space="0" w:color="000000"/>
              <w:bottom w:val="single" w:sz="4" w:space="0" w:color="000000"/>
              <w:right w:val="single" w:sz="4" w:space="0" w:color="000000"/>
            </w:tcBorders>
          </w:tcPr>
          <w:p w14:paraId="2D6C835B" w14:textId="77777777" w:rsidR="00164608" w:rsidRPr="004C02A3" w:rsidRDefault="00164608" w:rsidP="00164608">
            <w:pPr>
              <w:rPr>
                <w:rFonts w:ascii="Arial Narrow" w:hAnsi="Arial Narrow"/>
                <w:sz w:val="20"/>
                <w:szCs w:val="20"/>
              </w:rPr>
            </w:pPr>
            <w:r w:rsidRPr="004C02A3">
              <w:rPr>
                <w:rFonts w:ascii="Arial Narrow" w:hAnsi="Arial Narrow"/>
                <w:sz w:val="20"/>
                <w:szCs w:val="20"/>
              </w:rPr>
              <w:t>Šifra uspešnosti izvedbe strežnega programa (1 – uspešno, 2 – neuspešno, 3-uspešna izvedba, vendar v izhodnih podatkih evidenčne napake)</w:t>
            </w:r>
          </w:p>
          <w:p w14:paraId="36F7FF5E" w14:textId="77777777" w:rsidR="00164608" w:rsidDel="00315FF7" w:rsidRDefault="00164608" w:rsidP="00164608">
            <w:pPr>
              <w:spacing w:before="20" w:after="20"/>
              <w:rPr>
                <w:rFonts w:ascii="Arial Narrow" w:hAnsi="Arial Narrow"/>
                <w:sz w:val="20"/>
                <w:szCs w:val="20"/>
              </w:rPr>
            </w:pPr>
            <w:r w:rsidRPr="004C02A3">
              <w:rPr>
                <w:rFonts w:ascii="Arial Narrow" w:hAnsi="Arial Narrow"/>
                <w:sz w:val="20"/>
                <w:szCs w:val="20"/>
              </w:rPr>
              <w:t>Program se izvede uspe</w:t>
            </w:r>
            <w:r>
              <w:rPr>
                <w:rFonts w:ascii="Arial Narrow" w:hAnsi="Arial Narrow"/>
                <w:sz w:val="20"/>
                <w:szCs w:val="20"/>
              </w:rPr>
              <w:t xml:space="preserve">šno, če je </w:t>
            </w:r>
            <w:r w:rsidRPr="004C02A3">
              <w:rPr>
                <w:rFonts w:ascii="Arial Narrow" w:hAnsi="Arial Narrow"/>
                <w:sz w:val="20"/>
                <w:szCs w:val="20"/>
              </w:rPr>
              <w:t>program za zapis podatkov uspel zapisati podatke.</w:t>
            </w:r>
          </w:p>
        </w:tc>
      </w:tr>
      <w:tr w:rsidR="00164608" w:rsidRPr="004810A0" w14:paraId="590D032A"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7489A46A" w14:textId="77777777" w:rsidR="00164608" w:rsidRPr="004C02A3" w:rsidRDefault="00164608" w:rsidP="00164608">
            <w:pPr>
              <w:spacing w:before="20" w:after="20"/>
              <w:rPr>
                <w:rFonts w:ascii="Arial Narrow" w:hAnsi="Arial Narrow" w:cs="Arial"/>
                <w:sz w:val="20"/>
                <w:szCs w:val="20"/>
              </w:rPr>
            </w:pPr>
            <w:r w:rsidRPr="004C02A3">
              <w:rPr>
                <w:rFonts w:ascii="Arial Narrow" w:hAnsi="Arial Narrow" w:cs="Arial"/>
                <w:sz w:val="20"/>
                <w:szCs w:val="20"/>
              </w:rPr>
              <w:t>Šifra 1. napake</w:t>
            </w:r>
          </w:p>
        </w:tc>
        <w:tc>
          <w:tcPr>
            <w:tcW w:w="572" w:type="dxa"/>
            <w:tcBorders>
              <w:top w:val="single" w:sz="4" w:space="0" w:color="auto"/>
              <w:left w:val="single" w:sz="4" w:space="0" w:color="000000"/>
              <w:bottom w:val="single" w:sz="4" w:space="0" w:color="000000"/>
              <w:right w:val="single" w:sz="4" w:space="0" w:color="000000"/>
            </w:tcBorders>
          </w:tcPr>
          <w:p w14:paraId="5F757788"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567" w:type="dxa"/>
            <w:tcBorders>
              <w:top w:val="single" w:sz="4" w:space="0" w:color="auto"/>
              <w:left w:val="single" w:sz="4" w:space="0" w:color="000000"/>
              <w:bottom w:val="single" w:sz="4" w:space="0" w:color="000000"/>
              <w:right w:val="single" w:sz="4" w:space="0" w:color="000000"/>
            </w:tcBorders>
          </w:tcPr>
          <w:p w14:paraId="38779484"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6520" w:type="dxa"/>
            <w:tcBorders>
              <w:top w:val="single" w:sz="4" w:space="0" w:color="auto"/>
              <w:left w:val="single" w:sz="4" w:space="0" w:color="000000"/>
              <w:bottom w:val="single" w:sz="4" w:space="0" w:color="000000"/>
              <w:right w:val="single" w:sz="4" w:space="0" w:color="000000"/>
            </w:tcBorders>
          </w:tcPr>
          <w:p w14:paraId="5E896C4F" w14:textId="77777777" w:rsidR="00164608" w:rsidRPr="004C02A3" w:rsidRDefault="00164608" w:rsidP="00164608">
            <w:pPr>
              <w:rPr>
                <w:rFonts w:ascii="Arial Narrow" w:hAnsi="Arial Narrow"/>
                <w:sz w:val="20"/>
                <w:szCs w:val="20"/>
              </w:rPr>
            </w:pPr>
            <w:r w:rsidRPr="004C02A3">
              <w:rPr>
                <w:rFonts w:ascii="Arial Narrow" w:hAnsi="Arial Narrow"/>
                <w:sz w:val="20"/>
                <w:szCs w:val="20"/>
              </w:rPr>
              <w:t xml:space="preserve">Šifra tehnične ali prve vsebinske napake.  </w:t>
            </w:r>
          </w:p>
        </w:tc>
      </w:tr>
      <w:tr w:rsidR="00164608" w:rsidRPr="004810A0" w14:paraId="04773696"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633F54BF" w14:textId="77777777" w:rsidR="00164608" w:rsidRPr="004C02A3" w:rsidRDefault="00164608" w:rsidP="00164608">
            <w:pPr>
              <w:spacing w:before="20" w:after="20"/>
              <w:rPr>
                <w:rFonts w:ascii="Arial Narrow" w:hAnsi="Arial Narrow" w:cs="Arial"/>
                <w:sz w:val="20"/>
                <w:szCs w:val="20"/>
              </w:rPr>
            </w:pPr>
            <w:r w:rsidRPr="004C02A3">
              <w:rPr>
                <w:rFonts w:ascii="Arial Narrow" w:hAnsi="Arial Narrow"/>
                <w:sz w:val="20"/>
                <w:szCs w:val="20"/>
              </w:rPr>
              <w:t xml:space="preserve">Opis 1. napake </w:t>
            </w:r>
          </w:p>
        </w:tc>
        <w:tc>
          <w:tcPr>
            <w:tcW w:w="572" w:type="dxa"/>
            <w:tcBorders>
              <w:top w:val="single" w:sz="4" w:space="0" w:color="auto"/>
              <w:left w:val="single" w:sz="4" w:space="0" w:color="000000"/>
              <w:bottom w:val="single" w:sz="4" w:space="0" w:color="000000"/>
              <w:right w:val="single" w:sz="4" w:space="0" w:color="000000"/>
            </w:tcBorders>
          </w:tcPr>
          <w:p w14:paraId="0FA31235"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567" w:type="dxa"/>
            <w:tcBorders>
              <w:top w:val="single" w:sz="4" w:space="0" w:color="auto"/>
              <w:left w:val="single" w:sz="4" w:space="0" w:color="000000"/>
              <w:bottom w:val="single" w:sz="4" w:space="0" w:color="000000"/>
              <w:right w:val="single" w:sz="4" w:space="0" w:color="000000"/>
            </w:tcBorders>
          </w:tcPr>
          <w:p w14:paraId="7DFE4787"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6520" w:type="dxa"/>
            <w:tcBorders>
              <w:top w:val="single" w:sz="4" w:space="0" w:color="auto"/>
              <w:left w:val="single" w:sz="4" w:space="0" w:color="000000"/>
              <w:bottom w:val="single" w:sz="4" w:space="0" w:color="000000"/>
              <w:right w:val="single" w:sz="4" w:space="0" w:color="000000"/>
            </w:tcBorders>
          </w:tcPr>
          <w:p w14:paraId="1F0B02CD" w14:textId="77777777" w:rsidR="00164608" w:rsidRPr="004C02A3" w:rsidRDefault="00164608" w:rsidP="00164608">
            <w:pPr>
              <w:rPr>
                <w:rFonts w:ascii="Arial Narrow" w:hAnsi="Arial Narrow"/>
                <w:sz w:val="20"/>
                <w:szCs w:val="20"/>
              </w:rPr>
            </w:pPr>
            <w:r w:rsidRPr="004C02A3">
              <w:rPr>
                <w:rFonts w:ascii="Arial Narrow" w:hAnsi="Arial Narrow"/>
                <w:sz w:val="20"/>
                <w:szCs w:val="20"/>
              </w:rPr>
              <w:t>Opis napake</w:t>
            </w:r>
          </w:p>
        </w:tc>
      </w:tr>
      <w:tr w:rsidR="00164608" w:rsidRPr="004810A0" w14:paraId="34A9D9F6"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6C75D03D" w14:textId="77777777" w:rsidR="00164608" w:rsidRPr="004C02A3" w:rsidRDefault="00164608" w:rsidP="00164608">
            <w:pPr>
              <w:spacing w:before="20" w:after="20"/>
              <w:rPr>
                <w:rFonts w:ascii="Arial Narrow" w:hAnsi="Arial Narrow"/>
                <w:sz w:val="20"/>
                <w:szCs w:val="20"/>
              </w:rPr>
            </w:pPr>
            <w:r w:rsidRPr="004C02A3">
              <w:rPr>
                <w:rFonts w:ascii="Arial Narrow" w:hAnsi="Arial Narrow"/>
                <w:sz w:val="20"/>
                <w:szCs w:val="20"/>
              </w:rPr>
              <w:t>Nasvet za odpravo 1. napake</w:t>
            </w:r>
          </w:p>
        </w:tc>
        <w:tc>
          <w:tcPr>
            <w:tcW w:w="572" w:type="dxa"/>
            <w:tcBorders>
              <w:top w:val="single" w:sz="4" w:space="0" w:color="auto"/>
              <w:left w:val="single" w:sz="4" w:space="0" w:color="000000"/>
              <w:bottom w:val="single" w:sz="4" w:space="0" w:color="000000"/>
              <w:right w:val="single" w:sz="4" w:space="0" w:color="000000"/>
            </w:tcBorders>
          </w:tcPr>
          <w:p w14:paraId="7EC29364"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567" w:type="dxa"/>
            <w:tcBorders>
              <w:top w:val="single" w:sz="4" w:space="0" w:color="auto"/>
              <w:left w:val="single" w:sz="4" w:space="0" w:color="000000"/>
              <w:bottom w:val="single" w:sz="4" w:space="0" w:color="000000"/>
              <w:right w:val="single" w:sz="4" w:space="0" w:color="000000"/>
            </w:tcBorders>
          </w:tcPr>
          <w:p w14:paraId="099D5E70"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6520" w:type="dxa"/>
            <w:tcBorders>
              <w:top w:val="single" w:sz="4" w:space="0" w:color="auto"/>
              <w:left w:val="single" w:sz="4" w:space="0" w:color="000000"/>
              <w:bottom w:val="single" w:sz="4" w:space="0" w:color="000000"/>
              <w:right w:val="single" w:sz="4" w:space="0" w:color="000000"/>
            </w:tcBorders>
          </w:tcPr>
          <w:p w14:paraId="753CB2F2" w14:textId="77777777" w:rsidR="00164608" w:rsidRPr="004C02A3" w:rsidRDefault="00164608" w:rsidP="00164608">
            <w:pPr>
              <w:rPr>
                <w:rFonts w:ascii="Arial Narrow" w:hAnsi="Arial Narrow"/>
                <w:sz w:val="20"/>
                <w:szCs w:val="20"/>
              </w:rPr>
            </w:pPr>
            <w:r w:rsidRPr="004C02A3">
              <w:rPr>
                <w:rFonts w:ascii="Arial Narrow" w:hAnsi="Arial Narrow"/>
                <w:sz w:val="20"/>
                <w:szCs w:val="20"/>
              </w:rPr>
              <w:t>Nasvet za odpravo napake</w:t>
            </w:r>
          </w:p>
        </w:tc>
      </w:tr>
      <w:tr w:rsidR="00164608" w:rsidRPr="004810A0" w14:paraId="3649BA78"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731B8982" w14:textId="77777777" w:rsidR="00164608" w:rsidRPr="004C02A3" w:rsidRDefault="00164608" w:rsidP="00164608">
            <w:pPr>
              <w:spacing w:before="20" w:after="20"/>
              <w:rPr>
                <w:rFonts w:ascii="Arial Narrow" w:hAnsi="Arial Narrow"/>
                <w:sz w:val="20"/>
                <w:szCs w:val="20"/>
              </w:rPr>
            </w:pPr>
            <w:r w:rsidRPr="004C02A3">
              <w:rPr>
                <w:rFonts w:ascii="Arial Narrow" w:hAnsi="Arial Narrow" w:cs="Arial"/>
                <w:sz w:val="20"/>
                <w:szCs w:val="20"/>
              </w:rPr>
              <w:t>Šifra 2. napake</w:t>
            </w:r>
          </w:p>
        </w:tc>
        <w:tc>
          <w:tcPr>
            <w:tcW w:w="572" w:type="dxa"/>
            <w:tcBorders>
              <w:top w:val="single" w:sz="4" w:space="0" w:color="auto"/>
              <w:left w:val="single" w:sz="4" w:space="0" w:color="000000"/>
              <w:bottom w:val="single" w:sz="4" w:space="0" w:color="000000"/>
              <w:right w:val="single" w:sz="4" w:space="0" w:color="000000"/>
            </w:tcBorders>
          </w:tcPr>
          <w:p w14:paraId="02772396"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567" w:type="dxa"/>
            <w:tcBorders>
              <w:top w:val="single" w:sz="4" w:space="0" w:color="auto"/>
              <w:left w:val="single" w:sz="4" w:space="0" w:color="000000"/>
              <w:bottom w:val="single" w:sz="4" w:space="0" w:color="000000"/>
              <w:right w:val="single" w:sz="4" w:space="0" w:color="000000"/>
            </w:tcBorders>
          </w:tcPr>
          <w:p w14:paraId="2F9CDF93"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6520" w:type="dxa"/>
            <w:tcBorders>
              <w:top w:val="single" w:sz="4" w:space="0" w:color="auto"/>
              <w:left w:val="single" w:sz="4" w:space="0" w:color="000000"/>
              <w:bottom w:val="single" w:sz="4" w:space="0" w:color="000000"/>
              <w:right w:val="single" w:sz="4" w:space="0" w:color="000000"/>
            </w:tcBorders>
          </w:tcPr>
          <w:p w14:paraId="3039D915" w14:textId="77777777" w:rsidR="00164608" w:rsidRPr="004C02A3" w:rsidRDefault="00164608" w:rsidP="00164608">
            <w:pPr>
              <w:rPr>
                <w:rFonts w:ascii="Arial Narrow" w:hAnsi="Arial Narrow"/>
                <w:sz w:val="20"/>
                <w:szCs w:val="20"/>
              </w:rPr>
            </w:pPr>
            <w:r w:rsidRPr="004C02A3">
              <w:rPr>
                <w:rFonts w:ascii="Arial Narrow" w:hAnsi="Arial Narrow"/>
                <w:sz w:val="20"/>
                <w:szCs w:val="20"/>
              </w:rPr>
              <w:t xml:space="preserve">Šifra tehnične ali druge vsebinske napake.  </w:t>
            </w:r>
          </w:p>
        </w:tc>
      </w:tr>
      <w:tr w:rsidR="00164608" w:rsidRPr="004810A0" w14:paraId="16B11791"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45835E24" w14:textId="77777777" w:rsidR="00164608" w:rsidRPr="004C02A3" w:rsidRDefault="00164608" w:rsidP="00164608">
            <w:pPr>
              <w:spacing w:before="20" w:after="20"/>
              <w:rPr>
                <w:rFonts w:ascii="Arial Narrow" w:hAnsi="Arial Narrow" w:cs="Arial"/>
                <w:sz w:val="20"/>
                <w:szCs w:val="20"/>
              </w:rPr>
            </w:pPr>
            <w:r w:rsidRPr="004C02A3">
              <w:rPr>
                <w:rFonts w:ascii="Arial Narrow" w:hAnsi="Arial Narrow"/>
                <w:sz w:val="20"/>
                <w:szCs w:val="20"/>
              </w:rPr>
              <w:t xml:space="preserve">Opis 2. napake </w:t>
            </w:r>
          </w:p>
        </w:tc>
        <w:tc>
          <w:tcPr>
            <w:tcW w:w="572" w:type="dxa"/>
            <w:tcBorders>
              <w:top w:val="single" w:sz="4" w:space="0" w:color="auto"/>
              <w:left w:val="single" w:sz="4" w:space="0" w:color="000000"/>
              <w:bottom w:val="single" w:sz="4" w:space="0" w:color="000000"/>
              <w:right w:val="single" w:sz="4" w:space="0" w:color="000000"/>
            </w:tcBorders>
          </w:tcPr>
          <w:p w14:paraId="5BBF6F08"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567" w:type="dxa"/>
            <w:tcBorders>
              <w:top w:val="single" w:sz="4" w:space="0" w:color="auto"/>
              <w:left w:val="single" w:sz="4" w:space="0" w:color="000000"/>
              <w:bottom w:val="single" w:sz="4" w:space="0" w:color="000000"/>
              <w:right w:val="single" w:sz="4" w:space="0" w:color="000000"/>
            </w:tcBorders>
          </w:tcPr>
          <w:p w14:paraId="5A136B95"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6520" w:type="dxa"/>
            <w:tcBorders>
              <w:top w:val="single" w:sz="4" w:space="0" w:color="auto"/>
              <w:left w:val="single" w:sz="4" w:space="0" w:color="000000"/>
              <w:bottom w:val="single" w:sz="4" w:space="0" w:color="000000"/>
              <w:right w:val="single" w:sz="4" w:space="0" w:color="000000"/>
            </w:tcBorders>
          </w:tcPr>
          <w:p w14:paraId="36131FA0" w14:textId="77777777" w:rsidR="00164608" w:rsidRPr="004C02A3" w:rsidRDefault="00164608" w:rsidP="00164608">
            <w:pPr>
              <w:rPr>
                <w:rFonts w:ascii="Arial Narrow" w:hAnsi="Arial Narrow"/>
                <w:sz w:val="20"/>
                <w:szCs w:val="20"/>
              </w:rPr>
            </w:pPr>
            <w:r w:rsidRPr="004C02A3">
              <w:rPr>
                <w:rFonts w:ascii="Arial Narrow" w:hAnsi="Arial Narrow"/>
                <w:sz w:val="20"/>
                <w:szCs w:val="20"/>
              </w:rPr>
              <w:t>Opis napake</w:t>
            </w:r>
          </w:p>
        </w:tc>
      </w:tr>
      <w:tr w:rsidR="00164608" w:rsidRPr="004810A0" w14:paraId="023FB2EE"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22E1D25F" w14:textId="77777777" w:rsidR="00164608" w:rsidRPr="004C02A3" w:rsidRDefault="00164608" w:rsidP="00164608">
            <w:pPr>
              <w:spacing w:before="20" w:after="20"/>
              <w:rPr>
                <w:rFonts w:ascii="Arial Narrow" w:hAnsi="Arial Narrow"/>
                <w:sz w:val="20"/>
                <w:szCs w:val="20"/>
              </w:rPr>
            </w:pPr>
            <w:r w:rsidRPr="004C02A3">
              <w:rPr>
                <w:rFonts w:ascii="Arial Narrow" w:hAnsi="Arial Narrow"/>
                <w:sz w:val="20"/>
                <w:szCs w:val="20"/>
              </w:rPr>
              <w:t>Nasvet za odpravo 2. napake</w:t>
            </w:r>
          </w:p>
        </w:tc>
        <w:tc>
          <w:tcPr>
            <w:tcW w:w="572" w:type="dxa"/>
            <w:tcBorders>
              <w:top w:val="single" w:sz="4" w:space="0" w:color="auto"/>
              <w:left w:val="single" w:sz="4" w:space="0" w:color="000000"/>
              <w:bottom w:val="single" w:sz="4" w:space="0" w:color="000000"/>
              <w:right w:val="single" w:sz="4" w:space="0" w:color="000000"/>
            </w:tcBorders>
          </w:tcPr>
          <w:p w14:paraId="4C503EEF"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567" w:type="dxa"/>
            <w:tcBorders>
              <w:top w:val="single" w:sz="4" w:space="0" w:color="auto"/>
              <w:left w:val="single" w:sz="4" w:space="0" w:color="000000"/>
              <w:bottom w:val="single" w:sz="4" w:space="0" w:color="000000"/>
              <w:right w:val="single" w:sz="4" w:space="0" w:color="000000"/>
            </w:tcBorders>
          </w:tcPr>
          <w:p w14:paraId="3D8B280C"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6520" w:type="dxa"/>
            <w:tcBorders>
              <w:top w:val="single" w:sz="4" w:space="0" w:color="auto"/>
              <w:left w:val="single" w:sz="4" w:space="0" w:color="000000"/>
              <w:bottom w:val="single" w:sz="4" w:space="0" w:color="000000"/>
              <w:right w:val="single" w:sz="4" w:space="0" w:color="000000"/>
            </w:tcBorders>
          </w:tcPr>
          <w:p w14:paraId="1E8C2A4E" w14:textId="77777777" w:rsidR="00164608" w:rsidRPr="004C02A3" w:rsidRDefault="00164608" w:rsidP="00164608">
            <w:pPr>
              <w:rPr>
                <w:rFonts w:ascii="Arial Narrow" w:hAnsi="Arial Narrow"/>
                <w:sz w:val="20"/>
                <w:szCs w:val="20"/>
              </w:rPr>
            </w:pPr>
            <w:r w:rsidRPr="004C02A3">
              <w:rPr>
                <w:rFonts w:ascii="Arial Narrow" w:hAnsi="Arial Narrow"/>
                <w:sz w:val="20"/>
                <w:szCs w:val="20"/>
              </w:rPr>
              <w:t>Nasvet za odpravo napake</w:t>
            </w:r>
          </w:p>
        </w:tc>
      </w:tr>
      <w:tr w:rsidR="00164608" w:rsidRPr="004810A0" w14:paraId="6FC5EFA0"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60BFF79A" w14:textId="77777777" w:rsidR="00164608" w:rsidRPr="004C02A3" w:rsidRDefault="00164608" w:rsidP="00164608">
            <w:pPr>
              <w:spacing w:before="20" w:after="20"/>
              <w:rPr>
                <w:rFonts w:ascii="Arial Narrow" w:hAnsi="Arial Narrow"/>
                <w:sz w:val="20"/>
                <w:szCs w:val="20"/>
              </w:rPr>
            </w:pPr>
            <w:r w:rsidRPr="004C02A3">
              <w:rPr>
                <w:rFonts w:ascii="Arial Narrow" w:hAnsi="Arial Narrow" w:cs="Arial"/>
                <w:sz w:val="20"/>
                <w:szCs w:val="20"/>
              </w:rPr>
              <w:t>Šifra 3. napake</w:t>
            </w:r>
          </w:p>
        </w:tc>
        <w:tc>
          <w:tcPr>
            <w:tcW w:w="572" w:type="dxa"/>
            <w:tcBorders>
              <w:top w:val="single" w:sz="4" w:space="0" w:color="auto"/>
              <w:left w:val="single" w:sz="4" w:space="0" w:color="000000"/>
              <w:bottom w:val="single" w:sz="4" w:space="0" w:color="000000"/>
              <w:right w:val="single" w:sz="4" w:space="0" w:color="000000"/>
            </w:tcBorders>
          </w:tcPr>
          <w:p w14:paraId="3F8AB00E"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567" w:type="dxa"/>
            <w:tcBorders>
              <w:top w:val="single" w:sz="4" w:space="0" w:color="auto"/>
              <w:left w:val="single" w:sz="4" w:space="0" w:color="000000"/>
              <w:bottom w:val="single" w:sz="4" w:space="0" w:color="000000"/>
              <w:right w:val="single" w:sz="4" w:space="0" w:color="000000"/>
            </w:tcBorders>
          </w:tcPr>
          <w:p w14:paraId="4690E326"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6520" w:type="dxa"/>
            <w:tcBorders>
              <w:top w:val="single" w:sz="4" w:space="0" w:color="auto"/>
              <w:left w:val="single" w:sz="4" w:space="0" w:color="000000"/>
              <w:bottom w:val="single" w:sz="4" w:space="0" w:color="000000"/>
              <w:right w:val="single" w:sz="4" w:space="0" w:color="000000"/>
            </w:tcBorders>
          </w:tcPr>
          <w:p w14:paraId="3F670F62" w14:textId="77777777" w:rsidR="00164608" w:rsidRPr="004C02A3" w:rsidRDefault="00164608" w:rsidP="00164608">
            <w:pPr>
              <w:rPr>
                <w:rFonts w:ascii="Arial Narrow" w:hAnsi="Arial Narrow"/>
                <w:sz w:val="20"/>
                <w:szCs w:val="20"/>
              </w:rPr>
            </w:pPr>
            <w:r w:rsidRPr="004C02A3">
              <w:rPr>
                <w:rFonts w:ascii="Arial Narrow" w:hAnsi="Arial Narrow"/>
                <w:sz w:val="20"/>
                <w:szCs w:val="20"/>
              </w:rPr>
              <w:t xml:space="preserve">Šifra tretje vsebinske napake.  </w:t>
            </w:r>
          </w:p>
        </w:tc>
      </w:tr>
      <w:tr w:rsidR="00164608" w:rsidRPr="004810A0" w14:paraId="29D544D2"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1786C2D7" w14:textId="77777777" w:rsidR="00164608" w:rsidRPr="004C02A3" w:rsidRDefault="00164608" w:rsidP="00164608">
            <w:pPr>
              <w:spacing w:before="20" w:after="20"/>
              <w:rPr>
                <w:rFonts w:ascii="Arial Narrow" w:hAnsi="Arial Narrow" w:cs="Arial"/>
                <w:sz w:val="20"/>
                <w:szCs w:val="20"/>
              </w:rPr>
            </w:pPr>
            <w:r w:rsidRPr="004C02A3">
              <w:rPr>
                <w:rFonts w:ascii="Arial Narrow" w:hAnsi="Arial Narrow"/>
                <w:sz w:val="20"/>
                <w:szCs w:val="20"/>
              </w:rPr>
              <w:t xml:space="preserve">Opis 3. napake </w:t>
            </w:r>
          </w:p>
        </w:tc>
        <w:tc>
          <w:tcPr>
            <w:tcW w:w="572" w:type="dxa"/>
            <w:tcBorders>
              <w:top w:val="single" w:sz="4" w:space="0" w:color="auto"/>
              <w:left w:val="single" w:sz="4" w:space="0" w:color="000000"/>
              <w:bottom w:val="single" w:sz="4" w:space="0" w:color="000000"/>
              <w:right w:val="single" w:sz="4" w:space="0" w:color="000000"/>
            </w:tcBorders>
          </w:tcPr>
          <w:p w14:paraId="27ED735F"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567" w:type="dxa"/>
            <w:tcBorders>
              <w:top w:val="single" w:sz="4" w:space="0" w:color="auto"/>
              <w:left w:val="single" w:sz="4" w:space="0" w:color="000000"/>
              <w:bottom w:val="single" w:sz="4" w:space="0" w:color="000000"/>
              <w:right w:val="single" w:sz="4" w:space="0" w:color="000000"/>
            </w:tcBorders>
          </w:tcPr>
          <w:p w14:paraId="5B6FBF01"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6520" w:type="dxa"/>
            <w:tcBorders>
              <w:top w:val="single" w:sz="4" w:space="0" w:color="auto"/>
              <w:left w:val="single" w:sz="4" w:space="0" w:color="000000"/>
              <w:bottom w:val="single" w:sz="4" w:space="0" w:color="000000"/>
              <w:right w:val="single" w:sz="4" w:space="0" w:color="000000"/>
            </w:tcBorders>
          </w:tcPr>
          <w:p w14:paraId="68FF6BBE" w14:textId="77777777" w:rsidR="00164608" w:rsidRPr="004C02A3" w:rsidRDefault="00164608" w:rsidP="00164608">
            <w:pPr>
              <w:rPr>
                <w:rFonts w:ascii="Arial Narrow" w:hAnsi="Arial Narrow"/>
                <w:sz w:val="20"/>
                <w:szCs w:val="20"/>
              </w:rPr>
            </w:pPr>
            <w:r w:rsidRPr="004C02A3">
              <w:rPr>
                <w:rFonts w:ascii="Arial Narrow" w:hAnsi="Arial Narrow"/>
                <w:sz w:val="20"/>
                <w:szCs w:val="20"/>
              </w:rPr>
              <w:t>Opis napake</w:t>
            </w:r>
          </w:p>
        </w:tc>
      </w:tr>
      <w:tr w:rsidR="00164608" w:rsidRPr="004810A0" w14:paraId="132C5DDE"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75BDFC3C" w14:textId="77777777" w:rsidR="00164608" w:rsidRPr="004C02A3" w:rsidRDefault="00164608" w:rsidP="00164608">
            <w:pPr>
              <w:spacing w:before="20" w:after="20"/>
              <w:rPr>
                <w:rFonts w:ascii="Arial Narrow" w:hAnsi="Arial Narrow"/>
                <w:sz w:val="20"/>
                <w:szCs w:val="20"/>
              </w:rPr>
            </w:pPr>
            <w:r w:rsidRPr="004C02A3">
              <w:rPr>
                <w:rFonts w:ascii="Arial Narrow" w:hAnsi="Arial Narrow"/>
                <w:sz w:val="20"/>
                <w:szCs w:val="20"/>
              </w:rPr>
              <w:t>Nasvet za odpravo 3. napake</w:t>
            </w:r>
          </w:p>
        </w:tc>
        <w:tc>
          <w:tcPr>
            <w:tcW w:w="572" w:type="dxa"/>
            <w:tcBorders>
              <w:top w:val="single" w:sz="4" w:space="0" w:color="auto"/>
              <w:left w:val="single" w:sz="4" w:space="0" w:color="000000"/>
              <w:bottom w:val="single" w:sz="4" w:space="0" w:color="000000"/>
              <w:right w:val="single" w:sz="4" w:space="0" w:color="000000"/>
            </w:tcBorders>
          </w:tcPr>
          <w:p w14:paraId="148282BC"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567" w:type="dxa"/>
            <w:tcBorders>
              <w:top w:val="single" w:sz="4" w:space="0" w:color="auto"/>
              <w:left w:val="single" w:sz="4" w:space="0" w:color="000000"/>
              <w:bottom w:val="single" w:sz="4" w:space="0" w:color="000000"/>
              <w:right w:val="single" w:sz="4" w:space="0" w:color="000000"/>
            </w:tcBorders>
          </w:tcPr>
          <w:p w14:paraId="6DDE205D" w14:textId="77777777" w:rsidR="00164608" w:rsidRPr="004C02A3" w:rsidRDefault="00164608" w:rsidP="00164608">
            <w:pPr>
              <w:spacing w:before="20" w:after="20"/>
              <w:jc w:val="center"/>
              <w:rPr>
                <w:rFonts w:ascii="Arial Narrow" w:hAnsi="Arial Narrow"/>
                <w:sz w:val="20"/>
                <w:szCs w:val="20"/>
              </w:rPr>
            </w:pPr>
            <w:r w:rsidRPr="004C02A3">
              <w:rPr>
                <w:rFonts w:ascii="Arial Narrow" w:hAnsi="Arial Narrow"/>
                <w:sz w:val="20"/>
                <w:szCs w:val="20"/>
              </w:rPr>
              <w:t>*</w:t>
            </w:r>
          </w:p>
        </w:tc>
        <w:tc>
          <w:tcPr>
            <w:tcW w:w="6520" w:type="dxa"/>
            <w:tcBorders>
              <w:top w:val="single" w:sz="4" w:space="0" w:color="auto"/>
              <w:left w:val="single" w:sz="4" w:space="0" w:color="000000"/>
              <w:bottom w:val="single" w:sz="4" w:space="0" w:color="000000"/>
              <w:right w:val="single" w:sz="4" w:space="0" w:color="000000"/>
            </w:tcBorders>
          </w:tcPr>
          <w:p w14:paraId="7D8C8738" w14:textId="77777777" w:rsidR="00164608" w:rsidRPr="004C02A3" w:rsidRDefault="00164608" w:rsidP="00164608">
            <w:pPr>
              <w:rPr>
                <w:rFonts w:ascii="Arial Narrow" w:hAnsi="Arial Narrow"/>
                <w:sz w:val="20"/>
                <w:szCs w:val="20"/>
              </w:rPr>
            </w:pPr>
            <w:r w:rsidRPr="004C02A3">
              <w:rPr>
                <w:rFonts w:ascii="Arial Narrow" w:hAnsi="Arial Narrow"/>
                <w:sz w:val="20"/>
                <w:szCs w:val="20"/>
              </w:rPr>
              <w:t>Nasvet za odpravo napake</w:t>
            </w:r>
          </w:p>
        </w:tc>
      </w:tr>
    </w:tbl>
    <w:p w14:paraId="7E9FBF77" w14:textId="489FBDAF" w:rsidR="00500BF7" w:rsidRDefault="00164608" w:rsidP="008B1C49">
      <w:pPr>
        <w:pStyle w:val="abody"/>
      </w:pPr>
      <w:r w:rsidRPr="00F16518">
        <w:t>Lekarna izmed prejetih podatkov shrani Zavodovo evidenčno številko recepta in priznani OZZ znesek recepta ter jih ob obračunu posreduje na dokumentu za obračun (zahtevek za plačilo)</w:t>
      </w:r>
      <w:r>
        <w:t xml:space="preserve"> z vsemi ostalimi podatki, ki jih zahteva shema za »Izdatke«</w:t>
      </w:r>
      <w:r w:rsidRPr="00F16518">
        <w:t>.</w:t>
      </w:r>
    </w:p>
    <w:p w14:paraId="5181435F" w14:textId="77777777" w:rsidR="00164608" w:rsidRPr="00C31943" w:rsidRDefault="00164608" w:rsidP="00164608">
      <w:pPr>
        <w:pStyle w:val="Naslov5"/>
      </w:pPr>
      <w:bookmarkStart w:id="164" w:name="_Toc430688749"/>
      <w:bookmarkStart w:id="165" w:name="_Toc231883594"/>
      <w:r w:rsidRPr="00C31943">
        <w:t>Storniranje zapisa</w:t>
      </w:r>
      <w:bookmarkEnd w:id="164"/>
      <w:bookmarkEnd w:id="165"/>
    </w:p>
    <w:p w14:paraId="67027930" w14:textId="77777777" w:rsidR="00164608" w:rsidRPr="00EE21B6" w:rsidRDefault="00164608" w:rsidP="00EE21B6">
      <w:pPr>
        <w:spacing w:after="120"/>
        <w:rPr>
          <w:rFonts w:ascii="Arial" w:hAnsi="Arial" w:cs="Arial"/>
          <w:sz w:val="20"/>
          <w:szCs w:val="20"/>
        </w:rPr>
      </w:pPr>
      <w:r w:rsidRPr="00EE21B6">
        <w:rPr>
          <w:rFonts w:ascii="Arial" w:hAnsi="Arial" w:cs="Arial"/>
          <w:sz w:val="20"/>
          <w:szCs w:val="20"/>
        </w:rPr>
        <w:t xml:space="preserve">V primeru, da farmacevt po prejemu potrditve pravilnosti poslanih podatkov ugotovi napako, najprej v on-line sistem pošlje storno z Zavodovo evidenčno številko recepta in z vsemi podatki, ki jih je že predhodno posredoval v sistem pri zapisu nepravilnega recepta. </w:t>
      </w:r>
      <w:r w:rsidR="00420D0D" w:rsidRPr="00EE21B6">
        <w:rPr>
          <w:rFonts w:ascii="Arial" w:hAnsi="Arial" w:cs="Arial"/>
          <w:sz w:val="20"/>
          <w:szCs w:val="20"/>
        </w:rPr>
        <w:t xml:space="preserve">Recept lahko stornira le lekarna (lokacija), ki je prvi zapis uspešno poslala v on – line sistem. Ker se preverja številko lekarne (lokacija), mora biti v primeru, če se vmes spremeni številka lekarne, za stornacijo v sistem poslana ista številka kot ob prvem zapisu. </w:t>
      </w:r>
      <w:r w:rsidRPr="00EE21B6">
        <w:rPr>
          <w:rFonts w:ascii="Arial" w:hAnsi="Arial" w:cs="Arial"/>
          <w:sz w:val="20"/>
          <w:szCs w:val="20"/>
        </w:rPr>
        <w:t>Po poslanem stornu ponovno pošlje vse potrebne popravljene podatke. Na tak način je podatke možno stornirati dokler niso obračunani.</w:t>
      </w:r>
    </w:p>
    <w:p w14:paraId="64F012EF" w14:textId="4D77C278" w:rsidR="00164608" w:rsidRDefault="00164608" w:rsidP="00EE21B6">
      <w:pPr>
        <w:spacing w:after="120"/>
        <w:rPr>
          <w:rFonts w:ascii="Arial" w:hAnsi="Arial" w:cs="Arial"/>
          <w:sz w:val="20"/>
          <w:szCs w:val="20"/>
        </w:rPr>
      </w:pPr>
      <w:r w:rsidRPr="00EE21B6">
        <w:rPr>
          <w:rFonts w:ascii="Arial" w:hAnsi="Arial" w:cs="Arial"/>
          <w:sz w:val="20"/>
          <w:szCs w:val="20"/>
        </w:rPr>
        <w:t>V primeru, da je bil za recept, ki ga je potrebno stornirati, že izdan zahtevek za plačilo, se stornacija izvede s pošiljanjem dobropisa v Izdatkih. Postopek je podrobno razložen v Navodilu o beleženju in obračunavanju zdravstvenih storitev in izdanih materialov (15.6</w:t>
      </w:r>
      <w:r w:rsidRPr="00EE21B6">
        <w:rPr>
          <w:rFonts w:ascii="Arial" w:hAnsi="Arial" w:cs="Arial"/>
          <w:sz w:val="20"/>
          <w:szCs w:val="20"/>
        </w:rPr>
        <w:tab/>
        <w:t xml:space="preserve"> Pravila obračuna v primeru sprememb podatkov za nazaj v strukturah »AOR« in »MP«).</w:t>
      </w:r>
    </w:p>
    <w:p w14:paraId="066C567B" w14:textId="5258FA47" w:rsidR="00681D9F" w:rsidRPr="00EE21B6" w:rsidRDefault="00681D9F" w:rsidP="00EE21B6">
      <w:pPr>
        <w:spacing w:after="120"/>
        <w:rPr>
          <w:rFonts w:ascii="Arial" w:hAnsi="Arial" w:cs="Arial"/>
          <w:sz w:val="20"/>
          <w:szCs w:val="20"/>
        </w:rPr>
      </w:pPr>
      <w:r>
        <w:rPr>
          <w:rFonts w:ascii="Arial" w:hAnsi="Arial" w:cs="Arial"/>
          <w:sz w:val="20"/>
          <w:szCs w:val="20"/>
        </w:rPr>
        <w:t>Stornacija delnih izdaj</w:t>
      </w:r>
      <w:r w:rsidR="006E7F21">
        <w:rPr>
          <w:rFonts w:ascii="Arial" w:hAnsi="Arial" w:cs="Arial"/>
          <w:sz w:val="20"/>
          <w:szCs w:val="20"/>
        </w:rPr>
        <w:t xml:space="preserve"> je pisana v poglavju o delni izdaji.</w:t>
      </w:r>
    </w:p>
    <w:p w14:paraId="20EF2E66" w14:textId="77777777" w:rsidR="00164608" w:rsidRPr="0096094B" w:rsidRDefault="00164608" w:rsidP="00164608">
      <w:pPr>
        <w:pStyle w:val="Naslov5"/>
      </w:pPr>
      <w:bookmarkStart w:id="166" w:name="_Toc430688750"/>
      <w:bookmarkStart w:id="167" w:name="_Toc231883595"/>
      <w:r w:rsidRPr="0096094B">
        <w:t xml:space="preserve">Izdaja zdravila ob </w:t>
      </w:r>
      <w:r>
        <w:t>premajhni zalogi</w:t>
      </w:r>
      <w:r w:rsidRPr="0096094B">
        <w:t xml:space="preserve"> v lekarni</w:t>
      </w:r>
      <w:bookmarkEnd w:id="166"/>
      <w:bookmarkEnd w:id="167"/>
    </w:p>
    <w:p w14:paraId="12D3B77B" w14:textId="77777777" w:rsidR="00164608" w:rsidRPr="00EE21B6" w:rsidRDefault="00164608" w:rsidP="00EE21B6">
      <w:pPr>
        <w:spacing w:after="120"/>
        <w:rPr>
          <w:rFonts w:ascii="Arial" w:hAnsi="Arial" w:cs="Arial"/>
          <w:sz w:val="20"/>
          <w:szCs w:val="20"/>
        </w:rPr>
      </w:pPr>
      <w:r w:rsidRPr="00EE21B6">
        <w:rPr>
          <w:rFonts w:ascii="Arial" w:hAnsi="Arial" w:cs="Arial"/>
          <w:sz w:val="20"/>
          <w:szCs w:val="20"/>
        </w:rPr>
        <w:t xml:space="preserve">V primeru, ko farmacevt v lekarni zavarovani osebi ne more izdati celotne predpisane količine zdravila zaradi premajhne zaloge v lekarni zaradi trenutnega pomanjkanja zdravila na tržišču, izda lahko le del predpisanega zdravila kot delno izdajo. Postopek je opisan v točki 2.7. Delna izdaja zdravila. </w:t>
      </w:r>
    </w:p>
    <w:p w14:paraId="5F32948A" w14:textId="77777777" w:rsidR="00164608" w:rsidRPr="00EE21B6" w:rsidRDefault="00164608" w:rsidP="00EE21B6">
      <w:pPr>
        <w:spacing w:after="120"/>
        <w:rPr>
          <w:rFonts w:ascii="Arial" w:hAnsi="Arial" w:cs="Arial"/>
          <w:sz w:val="20"/>
          <w:szCs w:val="20"/>
        </w:rPr>
      </w:pPr>
      <w:r w:rsidRPr="00EE21B6">
        <w:rPr>
          <w:rFonts w:ascii="Arial" w:hAnsi="Arial" w:cs="Arial"/>
          <w:sz w:val="20"/>
          <w:szCs w:val="20"/>
        </w:rPr>
        <w:t>Še vedno pa se lahko izda delna količina zdravila na način, ki je veljal pred uvedbo delnih izdaj. Ob prvi izdaji se zavarovani osebi izda potrdilo, da je upravičen še do preostale količine. Ko se na podlagi zgoraj navedenega potrdila izda še preostala količina zdravila, se prvotni zapis stornira (glej Storno zapisa), v on-line sistem pa se pošlje nov zapis s celotno izdano količino zdravila. Pri tem se upoštevajo podatki o zavarovani osebi in statusu njegovega zavarovanja na dan prve izdaje zdravila. Kot datum izdaje zdravila se navede datum prve izdaje. Za veljavne podatke o zdravilu se upošteva razvrstitev in najvišja priznana vrednost, ki je veljala na dan prve izdaje. V kolikor pa je lekarna za delno izdano zdravilo že izstavila zahtevek za plačilo, na isti recept ne more izdati in obračunati dodatne količine zdravila.</w:t>
      </w:r>
    </w:p>
    <w:p w14:paraId="32796E71" w14:textId="77777777" w:rsidR="00164608" w:rsidRPr="003F69FF" w:rsidRDefault="00164608" w:rsidP="00164608">
      <w:pPr>
        <w:jc w:val="both"/>
        <w:rPr>
          <w:rFonts w:ascii="Arial" w:hAnsi="Arial" w:cs="Arial"/>
          <w:sz w:val="22"/>
          <w:szCs w:val="22"/>
        </w:rPr>
      </w:pPr>
    </w:p>
    <w:p w14:paraId="778EA5A3" w14:textId="77777777" w:rsidR="00164608" w:rsidRDefault="00164608" w:rsidP="00164608">
      <w:pPr>
        <w:pStyle w:val="Naslov1"/>
      </w:pPr>
      <w:bookmarkStart w:id="168" w:name="_Toc430688751"/>
      <w:bookmarkStart w:id="169" w:name="_Toc231883596"/>
      <w:r>
        <w:lastRenderedPageBreak/>
        <w:t>I</w:t>
      </w:r>
      <w:r w:rsidRPr="00FA4A16">
        <w:t>zmenjevanje podatkov</w:t>
      </w:r>
      <w:r>
        <w:t xml:space="preserve"> povzetka </w:t>
      </w:r>
      <w:r w:rsidRPr="00FA4A16">
        <w:t>o izdanih zdravilih</w:t>
      </w:r>
      <w:bookmarkEnd w:id="168"/>
      <w:bookmarkEnd w:id="169"/>
    </w:p>
    <w:p w14:paraId="36754E15" w14:textId="77777777" w:rsidR="00164608" w:rsidRPr="00EE21B6" w:rsidRDefault="00164608" w:rsidP="00EE21B6">
      <w:pPr>
        <w:spacing w:after="120"/>
        <w:rPr>
          <w:rFonts w:ascii="Arial" w:hAnsi="Arial" w:cs="Arial"/>
          <w:sz w:val="20"/>
          <w:szCs w:val="20"/>
        </w:rPr>
      </w:pPr>
      <w:r w:rsidRPr="00EE21B6">
        <w:rPr>
          <w:rFonts w:ascii="Arial" w:hAnsi="Arial" w:cs="Arial"/>
          <w:sz w:val="20"/>
          <w:szCs w:val="20"/>
        </w:rPr>
        <w:t>Lekarne posredujejo Zavodu, skladno z obračunskimi obdobji, določenimi v Splošnem dogovoru, povzetek podatkov o izdanih zdravilih, ki so bila zavarovanim osebam izdana in obračunana v breme obveznega zdravstvenega zavarovanja. Povzetek posredujejo na ustrezni vrsti dokumenta za obračun (zahtevek za plačilo, ločena zahtevka za OZZ in PZZ, šifrant 26) skladno z Navodilom o beleženju in obračunavanju zdravstvenih storitev in izdanih materialov .</w:t>
      </w:r>
    </w:p>
    <w:p w14:paraId="4D415CCF" w14:textId="77777777" w:rsidR="00164608" w:rsidRPr="002F3785" w:rsidRDefault="00164608" w:rsidP="008B1C49">
      <w:pPr>
        <w:pStyle w:val="abody"/>
      </w:pPr>
      <w:r>
        <w:t>P</w:t>
      </w:r>
      <w:r w:rsidRPr="002F3785">
        <w:t>ovzetek podatkov o izdanih zdravilih:</w:t>
      </w:r>
    </w:p>
    <w:p w14:paraId="5F926197" w14:textId="77777777" w:rsidR="00164608" w:rsidRPr="002F3785" w:rsidRDefault="00164608" w:rsidP="008B1C49">
      <w:pPr>
        <w:pStyle w:val="abody"/>
        <w:numPr>
          <w:ilvl w:val="0"/>
          <w:numId w:val="3"/>
        </w:numPr>
      </w:pPr>
      <w:r w:rsidRPr="002F3785">
        <w:t>Zavodov</w:t>
      </w:r>
      <w:r>
        <w:t>a</w:t>
      </w:r>
      <w:r w:rsidRPr="002F3785">
        <w:t xml:space="preserve"> evidenčno številko recepta</w:t>
      </w:r>
    </w:p>
    <w:p w14:paraId="0DB6C962" w14:textId="77777777" w:rsidR="00164608" w:rsidRPr="002F3785" w:rsidRDefault="00164608" w:rsidP="00572BDA">
      <w:pPr>
        <w:pStyle w:val="Odstavekseznama"/>
        <w:numPr>
          <w:ilvl w:val="0"/>
          <w:numId w:val="3"/>
        </w:numPr>
        <w:ind w:left="357" w:hanging="357"/>
        <w:rPr>
          <w:rFonts w:ascii="Arial" w:hAnsi="Arial" w:cs="Arial"/>
          <w:sz w:val="20"/>
          <w:szCs w:val="20"/>
        </w:rPr>
      </w:pPr>
      <w:r w:rsidRPr="002F3785">
        <w:rPr>
          <w:rFonts w:ascii="Arial" w:hAnsi="Arial" w:cs="Arial"/>
          <w:sz w:val="20"/>
          <w:szCs w:val="20"/>
        </w:rPr>
        <w:t>Vrednost storitve OZZ z DDV / Vrednost storitve PZZ z DDV</w:t>
      </w:r>
    </w:p>
    <w:p w14:paraId="38585AD1" w14:textId="77777777" w:rsidR="00164608" w:rsidRPr="002F3785" w:rsidRDefault="00164608" w:rsidP="00572BDA">
      <w:pPr>
        <w:pStyle w:val="Odstavekseznama"/>
        <w:numPr>
          <w:ilvl w:val="0"/>
          <w:numId w:val="3"/>
        </w:numPr>
        <w:ind w:left="357" w:hanging="357"/>
        <w:rPr>
          <w:rFonts w:ascii="Arial" w:hAnsi="Arial" w:cs="Arial"/>
          <w:sz w:val="20"/>
          <w:szCs w:val="20"/>
        </w:rPr>
      </w:pPr>
      <w:r w:rsidRPr="002F3785">
        <w:rPr>
          <w:rFonts w:ascii="Arial" w:hAnsi="Arial" w:cs="Arial"/>
          <w:sz w:val="20"/>
          <w:szCs w:val="20"/>
        </w:rPr>
        <w:t>Vrednost zdravila OZZ z DDV / Vrednost zdravila PZZ z DDV</w:t>
      </w:r>
    </w:p>
    <w:p w14:paraId="30A0CFD4" w14:textId="77777777" w:rsidR="00164608" w:rsidRPr="002F3785" w:rsidRDefault="00164608" w:rsidP="00572BDA">
      <w:pPr>
        <w:pStyle w:val="Odstavekseznama"/>
        <w:numPr>
          <w:ilvl w:val="0"/>
          <w:numId w:val="3"/>
        </w:numPr>
        <w:ind w:left="357" w:hanging="357"/>
        <w:rPr>
          <w:rFonts w:ascii="Arial" w:hAnsi="Arial" w:cs="Arial"/>
          <w:sz w:val="20"/>
          <w:szCs w:val="20"/>
        </w:rPr>
      </w:pPr>
      <w:r w:rsidRPr="002F3785">
        <w:rPr>
          <w:rFonts w:ascii="Arial" w:hAnsi="Arial" w:cs="Arial"/>
          <w:sz w:val="20"/>
          <w:szCs w:val="20"/>
        </w:rPr>
        <w:t>Stopnja DDV</w:t>
      </w:r>
    </w:p>
    <w:p w14:paraId="2451D1EE" w14:textId="77777777" w:rsidR="00164608" w:rsidRPr="002F3785" w:rsidRDefault="00164608" w:rsidP="00572BDA">
      <w:pPr>
        <w:pStyle w:val="Odstavekseznama"/>
        <w:numPr>
          <w:ilvl w:val="0"/>
          <w:numId w:val="3"/>
        </w:numPr>
        <w:ind w:left="357" w:hanging="357"/>
        <w:rPr>
          <w:rFonts w:ascii="Arial" w:hAnsi="Arial" w:cs="Arial"/>
          <w:sz w:val="20"/>
          <w:szCs w:val="20"/>
        </w:rPr>
      </w:pPr>
      <w:r w:rsidRPr="002F3785">
        <w:rPr>
          <w:rFonts w:ascii="Arial" w:hAnsi="Arial" w:cs="Arial"/>
          <w:sz w:val="20"/>
          <w:szCs w:val="20"/>
        </w:rPr>
        <w:t>Znesek DDV za vrednost storitve OZZ / Znesek DDV za vrednost storitve PZZ</w:t>
      </w:r>
    </w:p>
    <w:p w14:paraId="71EF7019" w14:textId="77777777" w:rsidR="00164608" w:rsidRPr="002F3785" w:rsidRDefault="00164608" w:rsidP="00572BDA">
      <w:pPr>
        <w:pStyle w:val="Odstavekseznama"/>
        <w:numPr>
          <w:ilvl w:val="0"/>
          <w:numId w:val="3"/>
        </w:numPr>
        <w:ind w:left="357" w:hanging="357"/>
        <w:rPr>
          <w:rFonts w:ascii="Arial" w:hAnsi="Arial" w:cs="Arial"/>
          <w:sz w:val="20"/>
          <w:szCs w:val="20"/>
        </w:rPr>
      </w:pPr>
      <w:r w:rsidRPr="002F3785">
        <w:rPr>
          <w:rFonts w:ascii="Arial" w:hAnsi="Arial" w:cs="Arial"/>
          <w:sz w:val="20"/>
          <w:szCs w:val="20"/>
        </w:rPr>
        <w:t>Znesek DDV za vrednost zdravila OZZ / Znesek DDV za vrednost zdravila PZZ</w:t>
      </w:r>
    </w:p>
    <w:p w14:paraId="09AC6AB8" w14:textId="77777777" w:rsidR="00164608" w:rsidRPr="002F3785" w:rsidRDefault="00164608" w:rsidP="008B1C49">
      <w:pPr>
        <w:pStyle w:val="abody"/>
      </w:pPr>
    </w:p>
    <w:p w14:paraId="6CAB576E" w14:textId="77777777" w:rsidR="000B2C02" w:rsidRDefault="00164608" w:rsidP="008B1C49">
      <w:pPr>
        <w:pStyle w:val="abody"/>
      </w:pPr>
      <w:r w:rsidRPr="00B2779E">
        <w:t>Seštevek vrednosti zdravila in vrednosti storitev mora biti enak priznanemu znesku OZZ, ki ga lekarna prejme iz on-line sistema.</w:t>
      </w:r>
      <w:r>
        <w:t xml:space="preserve"> </w:t>
      </w:r>
      <w:r w:rsidRPr="00CD4DB4">
        <w:t>Za tip zavarovane osebe 18 ali 19 za vrsto dokumenta VD 7-12 mora biti seštevek vrednosti zdravila in vrednosti storitve enak znesku PZZ, ki ga lekarna pošlje v on-line sistem</w:t>
      </w:r>
      <w:r w:rsidR="000B2C02">
        <w:t>.</w:t>
      </w:r>
    </w:p>
    <w:p w14:paraId="3686BD3B" w14:textId="02EB15D2" w:rsidR="00164608" w:rsidRDefault="000B2C02" w:rsidP="008B1C49">
      <w:pPr>
        <w:pStyle w:val="abody"/>
      </w:pPr>
      <w:r>
        <w:t>P</w:t>
      </w:r>
      <w:r w:rsidR="00F036FB">
        <w:t xml:space="preserve">odatek </w:t>
      </w:r>
      <w:r>
        <w:t xml:space="preserve">za PZZ </w:t>
      </w:r>
      <w:r w:rsidR="00F036FB">
        <w:t>se navaja le za zdravila, izdana pred 1. 1. 2024</w:t>
      </w:r>
      <w:r w:rsidR="00164608" w:rsidRPr="00CD4DB4">
        <w:t>.</w:t>
      </w:r>
    </w:p>
    <w:p w14:paraId="6A165699" w14:textId="77777777" w:rsidR="00164608" w:rsidRDefault="00164608" w:rsidP="00164608">
      <w:pPr>
        <w:rPr>
          <w:rFonts w:ascii="Arial" w:hAnsi="Arial" w:cs="Arial"/>
          <w:b/>
          <w:sz w:val="28"/>
          <w:szCs w:val="28"/>
        </w:rPr>
      </w:pPr>
    </w:p>
    <w:p w14:paraId="7605276F" w14:textId="77777777" w:rsidR="00164608" w:rsidRPr="00FA4A16" w:rsidRDefault="00164608" w:rsidP="00164608">
      <w:pPr>
        <w:pStyle w:val="Naslov1"/>
      </w:pPr>
      <w:bookmarkStart w:id="170" w:name="_Toc430688752"/>
      <w:bookmarkStart w:id="171" w:name="_Toc231883597"/>
      <w:r w:rsidRPr="00FA4A16">
        <w:t>Branje podatkov o izdanih zdravilih</w:t>
      </w:r>
      <w:bookmarkEnd w:id="170"/>
      <w:bookmarkEnd w:id="171"/>
    </w:p>
    <w:p w14:paraId="3EC6D731" w14:textId="6CE0579E" w:rsidR="00164608" w:rsidRDefault="00164608" w:rsidP="008B1C49">
      <w:pPr>
        <w:pStyle w:val="abody"/>
      </w:pPr>
      <w:r w:rsidRPr="00F16518">
        <w:t xml:space="preserve">S funkcijo </w:t>
      </w:r>
      <w:r w:rsidRPr="00F16518">
        <w:rPr>
          <w:i/>
        </w:rPr>
        <w:t>Branje podatkov o izdanih zdravilih osebe</w:t>
      </w:r>
      <w:r w:rsidRPr="00F16518">
        <w:t xml:space="preserve"> bodo zdravniki in farmacevti v lekarnah lahko dostopali do podatkov o zdravilih, ki jih je prejela posamezna zavarovana oseba v tekočem in preteklem letu.</w:t>
      </w:r>
      <w:r w:rsidR="009E6E69">
        <w:t xml:space="preserve"> Izjema so zdravila za zdravljenje okužb</w:t>
      </w:r>
      <w:r w:rsidR="00F10350">
        <w:t xml:space="preserve"> s HIV, do katerih ima vpogled le izbrani osebni zdravnik zavarovan</w:t>
      </w:r>
      <w:r w:rsidR="001933B6">
        <w:t>e osebe</w:t>
      </w:r>
      <w:r w:rsidR="00F10350">
        <w:t>.</w:t>
      </w:r>
    </w:p>
    <w:p w14:paraId="758E321F" w14:textId="77777777" w:rsidR="00500BF7" w:rsidRPr="00F16518" w:rsidRDefault="00500BF7" w:rsidP="008B1C49">
      <w:pPr>
        <w:pStyle w:val="abody"/>
      </w:pPr>
    </w:p>
    <w:p w14:paraId="71DCF2C3" w14:textId="77777777" w:rsidR="00164608" w:rsidRDefault="00164608" w:rsidP="00164608">
      <w:pPr>
        <w:pStyle w:val="Naslov2"/>
      </w:pPr>
      <w:bookmarkStart w:id="172" w:name="_Toc430688753"/>
      <w:bookmarkStart w:id="173" w:name="_Toc231883598"/>
      <w:r w:rsidRPr="00144B94">
        <w:t>Podatki, ki jih zdravnik ali farmacevt pošlje v on-line</w:t>
      </w:r>
      <w:r>
        <w:t xml:space="preserve"> sistem</w:t>
      </w:r>
      <w:bookmarkEnd w:id="172"/>
      <w:bookmarkEnd w:id="173"/>
    </w:p>
    <w:p w14:paraId="445A218B" w14:textId="77777777" w:rsidR="00164608" w:rsidRPr="00144B94" w:rsidRDefault="00164608" w:rsidP="00164608">
      <w:pPr>
        <w:ind w:left="360"/>
        <w:rPr>
          <w:rFonts w:ascii="Arial" w:hAnsi="Arial" w:cs="Arial"/>
          <w:b/>
        </w:rPr>
      </w:pPr>
    </w:p>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5"/>
        <w:gridCol w:w="7479"/>
      </w:tblGrid>
      <w:tr w:rsidR="00164608" w14:paraId="29B1A8A7" w14:textId="77777777" w:rsidTr="005040FC">
        <w:trPr>
          <w:trHeight w:val="240"/>
          <w:tblHeader/>
        </w:trPr>
        <w:tc>
          <w:tcPr>
            <w:tcW w:w="2175" w:type="dxa"/>
            <w:shd w:val="clear" w:color="auto" w:fill="CCFFCC"/>
          </w:tcPr>
          <w:p w14:paraId="50C5B154" w14:textId="77777777" w:rsidR="00164608" w:rsidRPr="00F16518" w:rsidRDefault="00164608" w:rsidP="00164608">
            <w:pPr>
              <w:spacing w:before="40" w:after="40"/>
              <w:rPr>
                <w:rFonts w:ascii="Arial Narrow" w:hAnsi="Arial Narrow" w:cs="Arial"/>
                <w:b/>
                <w:bCs/>
                <w:color w:val="000000"/>
                <w:sz w:val="20"/>
                <w:szCs w:val="20"/>
              </w:rPr>
            </w:pPr>
            <w:r w:rsidRPr="00F16518">
              <w:rPr>
                <w:rFonts w:ascii="Arial Narrow" w:hAnsi="Arial Narrow" w:cs="Arial"/>
                <w:b/>
                <w:bCs/>
                <w:color w:val="000000"/>
                <w:sz w:val="20"/>
                <w:szCs w:val="20"/>
              </w:rPr>
              <w:t>Naziv polja</w:t>
            </w:r>
          </w:p>
        </w:tc>
        <w:tc>
          <w:tcPr>
            <w:tcW w:w="7479" w:type="dxa"/>
            <w:shd w:val="clear" w:color="auto" w:fill="CCFFCC"/>
          </w:tcPr>
          <w:p w14:paraId="4B30C991" w14:textId="77777777" w:rsidR="00164608" w:rsidRPr="00F16518" w:rsidRDefault="00164608" w:rsidP="00164608">
            <w:pPr>
              <w:spacing w:before="40" w:after="40"/>
              <w:rPr>
                <w:rFonts w:ascii="Arial Narrow" w:hAnsi="Arial Narrow" w:cs="Arial"/>
                <w:b/>
                <w:bCs/>
                <w:color w:val="000000"/>
                <w:sz w:val="20"/>
                <w:szCs w:val="20"/>
              </w:rPr>
            </w:pPr>
            <w:r w:rsidRPr="00F16518">
              <w:rPr>
                <w:rFonts w:ascii="Arial Narrow" w:hAnsi="Arial Narrow" w:cs="Arial"/>
                <w:b/>
                <w:bCs/>
                <w:color w:val="000000"/>
                <w:sz w:val="20"/>
                <w:szCs w:val="20"/>
              </w:rPr>
              <w:t>Pomen polja in dodatna pravila za navajanje podatkov</w:t>
            </w:r>
          </w:p>
        </w:tc>
      </w:tr>
      <w:tr w:rsidR="00164608" w14:paraId="51A8176D" w14:textId="77777777" w:rsidTr="00164608">
        <w:trPr>
          <w:trHeight w:val="240"/>
        </w:trPr>
        <w:tc>
          <w:tcPr>
            <w:tcW w:w="9654" w:type="dxa"/>
            <w:gridSpan w:val="2"/>
          </w:tcPr>
          <w:p w14:paraId="1F9FD481" w14:textId="77777777" w:rsidR="00164608" w:rsidRPr="00E14B60" w:rsidRDefault="00164608" w:rsidP="00164608">
            <w:pPr>
              <w:spacing w:before="40" w:after="40"/>
              <w:rPr>
                <w:rFonts w:ascii="Arial Narrow" w:hAnsi="Arial Narrow"/>
                <w:b/>
                <w:sz w:val="20"/>
                <w:szCs w:val="20"/>
              </w:rPr>
            </w:pPr>
            <w:r w:rsidRPr="00E14B60">
              <w:rPr>
                <w:rFonts w:ascii="Arial Narrow" w:hAnsi="Arial Narrow"/>
                <w:b/>
                <w:sz w:val="20"/>
                <w:szCs w:val="20"/>
              </w:rPr>
              <w:t>Tehnični podatki</w:t>
            </w:r>
          </w:p>
        </w:tc>
      </w:tr>
      <w:tr w:rsidR="00164608" w14:paraId="5FECCF4F" w14:textId="77777777" w:rsidTr="00164608">
        <w:trPr>
          <w:trHeight w:val="240"/>
        </w:trPr>
        <w:tc>
          <w:tcPr>
            <w:tcW w:w="2175" w:type="dxa"/>
          </w:tcPr>
          <w:p w14:paraId="3897A423"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Enolična identifikacija sporočila</w:t>
            </w:r>
          </w:p>
        </w:tc>
        <w:tc>
          <w:tcPr>
            <w:tcW w:w="7479" w:type="dxa"/>
          </w:tcPr>
          <w:p w14:paraId="2C80B001"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Enolična identifikacija sporočila izvajalca</w:t>
            </w:r>
          </w:p>
        </w:tc>
      </w:tr>
      <w:tr w:rsidR="00164608" w14:paraId="1475039B" w14:textId="77777777" w:rsidTr="00164608">
        <w:trPr>
          <w:trHeight w:val="240"/>
        </w:trPr>
        <w:tc>
          <w:tcPr>
            <w:tcW w:w="2175" w:type="dxa"/>
          </w:tcPr>
          <w:p w14:paraId="1AD9E557"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Enolična identifikacija zahtevka znotraj sporočila</w:t>
            </w:r>
          </w:p>
        </w:tc>
        <w:tc>
          <w:tcPr>
            <w:tcW w:w="7479" w:type="dxa"/>
          </w:tcPr>
          <w:p w14:paraId="343FF3B4"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Enolična identifikacija zahtevka znotraj sporočila</w:t>
            </w:r>
          </w:p>
        </w:tc>
      </w:tr>
      <w:tr w:rsidR="00164608" w14:paraId="378F3985" w14:textId="77777777" w:rsidTr="00164608">
        <w:trPr>
          <w:trHeight w:val="240"/>
        </w:trPr>
        <w:tc>
          <w:tcPr>
            <w:tcW w:w="2175" w:type="dxa"/>
          </w:tcPr>
          <w:p w14:paraId="68180229"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 xml:space="preserve">Datum in čas zahtevka ISI </w:t>
            </w:r>
          </w:p>
        </w:tc>
        <w:tc>
          <w:tcPr>
            <w:tcW w:w="7479" w:type="dxa"/>
          </w:tcPr>
          <w:p w14:paraId="7C17C937"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Datum in čas zahtevka iz informacijskega sistema izvajalca  (llll-mm-dd-hh.mm.ss)</w:t>
            </w:r>
          </w:p>
        </w:tc>
      </w:tr>
      <w:tr w:rsidR="00164608" w14:paraId="338563A0" w14:textId="77777777" w:rsidTr="00164608">
        <w:trPr>
          <w:trHeight w:val="240"/>
        </w:trPr>
        <w:tc>
          <w:tcPr>
            <w:tcW w:w="9654" w:type="dxa"/>
            <w:gridSpan w:val="2"/>
            <w:vAlign w:val="center"/>
          </w:tcPr>
          <w:p w14:paraId="0C9E6495" w14:textId="77777777" w:rsidR="00164608" w:rsidRPr="00E14B60" w:rsidRDefault="00164608" w:rsidP="00164608">
            <w:pPr>
              <w:spacing w:before="40" w:after="40"/>
              <w:rPr>
                <w:rFonts w:ascii="Arial Narrow" w:hAnsi="Arial Narrow"/>
                <w:sz w:val="20"/>
                <w:szCs w:val="20"/>
              </w:rPr>
            </w:pPr>
            <w:r w:rsidRPr="004810A0">
              <w:rPr>
                <w:rFonts w:ascii="Arial Narrow" w:hAnsi="Arial Narrow"/>
                <w:b/>
                <w:sz w:val="20"/>
                <w:szCs w:val="20"/>
              </w:rPr>
              <w:t xml:space="preserve">Identifikacijski podatki </w:t>
            </w:r>
          </w:p>
        </w:tc>
      </w:tr>
      <w:tr w:rsidR="00164608" w14:paraId="2CFFA353" w14:textId="77777777" w:rsidTr="00164608">
        <w:trPr>
          <w:trHeight w:val="240"/>
        </w:trPr>
        <w:tc>
          <w:tcPr>
            <w:tcW w:w="2175" w:type="dxa"/>
            <w:vAlign w:val="center"/>
          </w:tcPr>
          <w:p w14:paraId="1F4BAD25" w14:textId="77777777" w:rsidR="00164608" w:rsidRPr="00E14B60" w:rsidRDefault="00164608" w:rsidP="00164608">
            <w:pPr>
              <w:spacing w:before="40" w:after="40"/>
              <w:rPr>
                <w:rFonts w:ascii="Arial Narrow" w:hAnsi="Arial Narrow"/>
                <w:sz w:val="20"/>
                <w:szCs w:val="20"/>
              </w:rPr>
            </w:pPr>
            <w:r w:rsidRPr="00E14B60">
              <w:rPr>
                <w:rFonts w:ascii="Arial Narrow" w:hAnsi="Arial Narrow" w:cs="Arial"/>
                <w:sz w:val="20"/>
                <w:szCs w:val="20"/>
              </w:rPr>
              <w:t xml:space="preserve">ZZZS številka </w:t>
            </w:r>
            <w:r>
              <w:rPr>
                <w:rFonts w:ascii="Arial Narrow" w:hAnsi="Arial Narrow" w:cs="Arial"/>
                <w:sz w:val="20"/>
                <w:szCs w:val="20"/>
              </w:rPr>
              <w:t>izvajalca</w:t>
            </w:r>
          </w:p>
        </w:tc>
        <w:tc>
          <w:tcPr>
            <w:tcW w:w="7479" w:type="dxa"/>
            <w:vAlign w:val="center"/>
          </w:tcPr>
          <w:p w14:paraId="353E2AE0"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Polni se 9 mestna ZZZS številka izvajalca. ZZZS številke izvajalca so objavljene na Zavodovih spletnih straneh.</w:t>
            </w:r>
          </w:p>
        </w:tc>
      </w:tr>
      <w:tr w:rsidR="00164608" w14:paraId="1B7A3AE9" w14:textId="77777777" w:rsidTr="00164608">
        <w:trPr>
          <w:trHeight w:val="240"/>
        </w:trPr>
        <w:tc>
          <w:tcPr>
            <w:tcW w:w="2175" w:type="dxa"/>
            <w:tcBorders>
              <w:bottom w:val="single" w:sz="4" w:space="0" w:color="auto"/>
            </w:tcBorders>
          </w:tcPr>
          <w:p w14:paraId="662979B9" w14:textId="77777777" w:rsidR="00164608" w:rsidRPr="00E14B60" w:rsidRDefault="00164608" w:rsidP="00164608">
            <w:pPr>
              <w:tabs>
                <w:tab w:val="left" w:pos="6520"/>
                <w:tab w:val="left" w:pos="9354"/>
              </w:tabs>
              <w:spacing w:before="40" w:after="40"/>
              <w:rPr>
                <w:rFonts w:ascii="Arial Narrow" w:hAnsi="Arial Narrow" w:cs="Arial"/>
                <w:sz w:val="20"/>
                <w:szCs w:val="20"/>
              </w:rPr>
            </w:pPr>
            <w:r w:rsidRPr="00E14B60">
              <w:rPr>
                <w:rFonts w:ascii="Arial Narrow" w:hAnsi="Arial Narrow" w:cs="Arial"/>
                <w:sz w:val="20"/>
                <w:szCs w:val="20"/>
              </w:rPr>
              <w:t>Identifikacija uporabnika on-line sistema</w:t>
            </w:r>
          </w:p>
        </w:tc>
        <w:tc>
          <w:tcPr>
            <w:tcW w:w="7479" w:type="dxa"/>
            <w:tcBorders>
              <w:bottom w:val="single" w:sz="4" w:space="0" w:color="auto"/>
            </w:tcBorders>
            <w:vAlign w:val="center"/>
          </w:tcPr>
          <w:p w14:paraId="602F8E7D"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Polni se 9 mestna ZZZS številka osebe,  uporabnika, ki evidentira opravljeno storitev. ZZZS številka je zapisana na PK uporabnika.</w:t>
            </w:r>
          </w:p>
        </w:tc>
      </w:tr>
      <w:tr w:rsidR="00164608" w14:paraId="28678E3B" w14:textId="77777777" w:rsidTr="00164608">
        <w:trPr>
          <w:trHeight w:val="240"/>
        </w:trPr>
        <w:tc>
          <w:tcPr>
            <w:tcW w:w="2175" w:type="dxa"/>
            <w:vAlign w:val="center"/>
          </w:tcPr>
          <w:p w14:paraId="3B32CCE5"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ZZZS številka zavarovane osebe</w:t>
            </w:r>
          </w:p>
        </w:tc>
        <w:tc>
          <w:tcPr>
            <w:tcW w:w="7479" w:type="dxa"/>
            <w:vAlign w:val="center"/>
          </w:tcPr>
          <w:p w14:paraId="26EB3546"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Polni se 9 mestna ZZZS številka zavarovane osebe.</w:t>
            </w:r>
          </w:p>
        </w:tc>
      </w:tr>
      <w:tr w:rsidR="00164608" w14:paraId="121621C8" w14:textId="77777777" w:rsidTr="00164608">
        <w:trPr>
          <w:trHeight w:val="240"/>
        </w:trPr>
        <w:tc>
          <w:tcPr>
            <w:tcW w:w="2175" w:type="dxa"/>
            <w:vAlign w:val="center"/>
          </w:tcPr>
          <w:p w14:paraId="27C83212"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Šifra razloga dostopa brez KZZ</w:t>
            </w:r>
          </w:p>
        </w:tc>
        <w:tc>
          <w:tcPr>
            <w:tcW w:w="7479" w:type="dxa"/>
            <w:vAlign w:val="center"/>
          </w:tcPr>
          <w:p w14:paraId="46359EB3"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Šifra razloga dostopa, če brez KZZ</w:t>
            </w:r>
          </w:p>
        </w:tc>
      </w:tr>
      <w:tr w:rsidR="00164608" w14:paraId="74A56249" w14:textId="77777777" w:rsidTr="00164608">
        <w:trPr>
          <w:trHeight w:val="480"/>
        </w:trPr>
        <w:tc>
          <w:tcPr>
            <w:tcW w:w="2175" w:type="dxa"/>
            <w:vAlign w:val="center"/>
          </w:tcPr>
          <w:p w14:paraId="761AA695"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Šifra namena dostopa, če brez KZZ</w:t>
            </w:r>
          </w:p>
        </w:tc>
        <w:tc>
          <w:tcPr>
            <w:tcW w:w="7479" w:type="dxa"/>
            <w:vAlign w:val="center"/>
          </w:tcPr>
          <w:p w14:paraId="7775936B"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Šifra namena dostopa, če brez KZZ</w:t>
            </w:r>
          </w:p>
        </w:tc>
      </w:tr>
      <w:tr w:rsidR="00164608" w14:paraId="300FE86D" w14:textId="77777777" w:rsidTr="00164608">
        <w:trPr>
          <w:trHeight w:val="348"/>
        </w:trPr>
        <w:tc>
          <w:tcPr>
            <w:tcW w:w="2175" w:type="dxa"/>
            <w:tcBorders>
              <w:bottom w:val="single" w:sz="4" w:space="0" w:color="auto"/>
            </w:tcBorders>
            <w:vAlign w:val="center"/>
          </w:tcPr>
          <w:p w14:paraId="07B87273"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Številka začasnega potrdila</w:t>
            </w:r>
          </w:p>
        </w:tc>
        <w:tc>
          <w:tcPr>
            <w:tcW w:w="7479" w:type="dxa"/>
            <w:tcBorders>
              <w:bottom w:val="single" w:sz="4" w:space="0" w:color="auto"/>
            </w:tcBorders>
            <w:vAlign w:val="center"/>
          </w:tcPr>
          <w:p w14:paraId="4A0B56DB" w14:textId="77777777" w:rsidR="00164608" w:rsidRPr="00E14B60" w:rsidRDefault="00164608" w:rsidP="00164608">
            <w:pPr>
              <w:spacing w:before="40" w:after="40"/>
              <w:rPr>
                <w:rFonts w:ascii="Arial Narrow" w:hAnsi="Arial Narrow"/>
                <w:sz w:val="20"/>
                <w:szCs w:val="20"/>
              </w:rPr>
            </w:pPr>
            <w:r w:rsidRPr="00E14B60">
              <w:rPr>
                <w:rFonts w:ascii="Arial Narrow" w:hAnsi="Arial Narrow"/>
                <w:sz w:val="20"/>
                <w:szCs w:val="20"/>
              </w:rPr>
              <w:t xml:space="preserve">Številka začasnega potrdila. Številka se navede v primeru, da se do podatkov dostopa z začasnim potrdilom zavarovane osebe. </w:t>
            </w:r>
          </w:p>
        </w:tc>
      </w:tr>
    </w:tbl>
    <w:p w14:paraId="6D546168" w14:textId="77777777" w:rsidR="00164608" w:rsidRDefault="00164608" w:rsidP="00164608">
      <w:pPr>
        <w:rPr>
          <w:rFonts w:ascii="Arial" w:hAnsi="Arial" w:cs="Arial"/>
          <w:b/>
        </w:rPr>
      </w:pPr>
    </w:p>
    <w:p w14:paraId="2ED808BA" w14:textId="77777777" w:rsidR="00084CC1" w:rsidRDefault="00084CC1">
      <w:pPr>
        <w:rPr>
          <w:rFonts w:ascii="Arial" w:eastAsiaTheme="majorEastAsia" w:hAnsi="Arial" w:cstheme="majorBidi"/>
          <w:b/>
          <w:bCs/>
          <w:color w:val="008000"/>
          <w:spacing w:val="5"/>
          <w:kern w:val="28"/>
        </w:rPr>
      </w:pPr>
      <w:bookmarkStart w:id="174" w:name="_Toc430688754"/>
      <w:r>
        <w:br w:type="page"/>
      </w:r>
    </w:p>
    <w:p w14:paraId="5929BB61" w14:textId="2E4F2F58" w:rsidR="00164608" w:rsidRPr="00144B94" w:rsidRDefault="00164608" w:rsidP="00164608">
      <w:pPr>
        <w:pStyle w:val="Naslov2"/>
      </w:pPr>
      <w:bookmarkStart w:id="175" w:name="_Toc231883599"/>
      <w:r w:rsidRPr="00144B94">
        <w:lastRenderedPageBreak/>
        <w:t>Podatki, ki jih zdravnik ali farmacevt pridobi iz on-line sistema:</w:t>
      </w:r>
      <w:bookmarkEnd w:id="174"/>
      <w:bookmarkEnd w:id="175"/>
    </w:p>
    <w:p w14:paraId="310667F5" w14:textId="77777777" w:rsidR="00164608" w:rsidRDefault="00164608" w:rsidP="00164608">
      <w:pPr>
        <w:rPr>
          <w:sz w:val="22"/>
          <w:szCs w:val="22"/>
        </w:rPr>
      </w:pPr>
    </w:p>
    <w:tbl>
      <w:tblPr>
        <w:tblW w:w="9654" w:type="dxa"/>
        <w:tblInd w:w="55" w:type="dxa"/>
        <w:tblLayout w:type="fixed"/>
        <w:tblCellMar>
          <w:left w:w="70" w:type="dxa"/>
          <w:right w:w="70" w:type="dxa"/>
        </w:tblCellMar>
        <w:tblLook w:val="0000" w:firstRow="0" w:lastRow="0" w:firstColumn="0" w:lastColumn="0" w:noHBand="0" w:noVBand="0"/>
      </w:tblPr>
      <w:tblGrid>
        <w:gridCol w:w="1995"/>
        <w:gridCol w:w="7659"/>
      </w:tblGrid>
      <w:tr w:rsidR="00164608" w:rsidRPr="00F16518" w14:paraId="14F3F134" w14:textId="77777777" w:rsidTr="00164608">
        <w:trPr>
          <w:cantSplit/>
          <w:trHeight w:val="239"/>
          <w:tblHeader/>
        </w:trPr>
        <w:tc>
          <w:tcPr>
            <w:tcW w:w="1995" w:type="dxa"/>
            <w:tcBorders>
              <w:top w:val="single" w:sz="4" w:space="0" w:color="000000"/>
              <w:left w:val="single" w:sz="4" w:space="0" w:color="000000"/>
              <w:bottom w:val="single" w:sz="4" w:space="0" w:color="000000"/>
              <w:right w:val="single" w:sz="4" w:space="0" w:color="000000"/>
            </w:tcBorders>
            <w:shd w:val="clear" w:color="auto" w:fill="CCFFCC"/>
            <w:noWrap/>
          </w:tcPr>
          <w:p w14:paraId="5DCEF52C" w14:textId="77777777" w:rsidR="00164608" w:rsidRPr="00F16518" w:rsidRDefault="00164608" w:rsidP="00164608">
            <w:pPr>
              <w:spacing w:before="40" w:after="40"/>
              <w:rPr>
                <w:rFonts w:ascii="Arial Narrow" w:hAnsi="Arial Narrow" w:cs="Arial"/>
                <w:b/>
                <w:bCs/>
                <w:color w:val="000000"/>
                <w:sz w:val="20"/>
                <w:szCs w:val="20"/>
              </w:rPr>
            </w:pPr>
            <w:r w:rsidRPr="00F16518">
              <w:rPr>
                <w:rFonts w:ascii="Arial Narrow" w:hAnsi="Arial Narrow" w:cs="Arial"/>
                <w:b/>
                <w:bCs/>
                <w:color w:val="000000"/>
                <w:sz w:val="20"/>
                <w:szCs w:val="20"/>
              </w:rPr>
              <w:t>Naziv polja</w:t>
            </w:r>
          </w:p>
        </w:tc>
        <w:tc>
          <w:tcPr>
            <w:tcW w:w="7659" w:type="dxa"/>
            <w:tcBorders>
              <w:top w:val="single" w:sz="4" w:space="0" w:color="auto"/>
              <w:left w:val="single" w:sz="4" w:space="0" w:color="000000"/>
              <w:bottom w:val="single" w:sz="4" w:space="0" w:color="000000"/>
              <w:right w:val="single" w:sz="4" w:space="0" w:color="000000"/>
            </w:tcBorders>
            <w:shd w:val="clear" w:color="auto" w:fill="CCFFCC"/>
          </w:tcPr>
          <w:p w14:paraId="67A08AA6" w14:textId="77777777" w:rsidR="00164608" w:rsidRPr="00F16518" w:rsidRDefault="00164608" w:rsidP="00164608">
            <w:pPr>
              <w:spacing w:before="40" w:after="40"/>
              <w:rPr>
                <w:rFonts w:ascii="Arial Narrow" w:hAnsi="Arial Narrow" w:cs="Arial"/>
                <w:b/>
                <w:bCs/>
                <w:color w:val="000000"/>
                <w:sz w:val="20"/>
                <w:szCs w:val="20"/>
              </w:rPr>
            </w:pPr>
            <w:r w:rsidRPr="00F16518">
              <w:rPr>
                <w:rFonts w:ascii="Arial Narrow" w:hAnsi="Arial Narrow" w:cs="Arial"/>
                <w:b/>
                <w:bCs/>
                <w:color w:val="000000"/>
                <w:sz w:val="20"/>
                <w:szCs w:val="20"/>
              </w:rPr>
              <w:t xml:space="preserve">Pomen polja </w:t>
            </w:r>
          </w:p>
        </w:tc>
      </w:tr>
      <w:tr w:rsidR="00164608" w:rsidRPr="004810A0" w14:paraId="56B8F233" w14:textId="77777777" w:rsidTr="00164608">
        <w:trPr>
          <w:cantSplit/>
          <w:trHeight w:val="239"/>
        </w:trPr>
        <w:tc>
          <w:tcPr>
            <w:tcW w:w="9654" w:type="dxa"/>
            <w:gridSpan w:val="2"/>
            <w:tcBorders>
              <w:top w:val="single" w:sz="4" w:space="0" w:color="000000"/>
              <w:left w:val="single" w:sz="4" w:space="0" w:color="000000"/>
              <w:bottom w:val="single" w:sz="4" w:space="0" w:color="000000"/>
              <w:right w:val="single" w:sz="4" w:space="0" w:color="000000"/>
            </w:tcBorders>
            <w:shd w:val="clear" w:color="auto" w:fill="auto"/>
            <w:noWrap/>
          </w:tcPr>
          <w:p w14:paraId="6D7904C5" w14:textId="77777777" w:rsidR="00164608" w:rsidRPr="004810A0" w:rsidRDefault="00164608" w:rsidP="00164608">
            <w:pPr>
              <w:spacing w:before="40" w:after="40"/>
              <w:rPr>
                <w:rFonts w:ascii="Arial Narrow" w:hAnsi="Arial Narrow" w:cs="Arial"/>
                <w:b/>
                <w:sz w:val="20"/>
                <w:szCs w:val="20"/>
              </w:rPr>
            </w:pPr>
            <w:r w:rsidRPr="004810A0">
              <w:rPr>
                <w:rFonts w:ascii="Arial Narrow" w:hAnsi="Arial Narrow" w:cs="Arial"/>
                <w:b/>
                <w:sz w:val="20"/>
                <w:szCs w:val="20"/>
              </w:rPr>
              <w:t xml:space="preserve">Podatki o izdanih </w:t>
            </w:r>
            <w:r w:rsidRPr="001D6283">
              <w:rPr>
                <w:rFonts w:ascii="Arial Narrow" w:hAnsi="Arial Narrow" w:cs="Arial"/>
                <w:b/>
                <w:sz w:val="20"/>
                <w:szCs w:val="20"/>
              </w:rPr>
              <w:t>zdravilih (navede se toliko zapisov, kolikor je podatkov v evidenci Zavoda)</w:t>
            </w:r>
          </w:p>
        </w:tc>
      </w:tr>
      <w:tr w:rsidR="00164608" w:rsidRPr="004810A0" w14:paraId="33BC33C0"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10307974" w14:textId="77777777" w:rsidR="00164608" w:rsidRPr="00D9647B" w:rsidRDefault="00A66C2B" w:rsidP="00164608">
            <w:pPr>
              <w:spacing w:before="40" w:after="40"/>
              <w:rPr>
                <w:rFonts w:ascii="Arial Narrow" w:hAnsi="Arial Narrow" w:cs="Arial"/>
                <w:sz w:val="20"/>
                <w:szCs w:val="20"/>
              </w:rPr>
            </w:pPr>
            <w:r>
              <w:rPr>
                <w:rFonts w:ascii="Arial Narrow" w:hAnsi="Arial Narrow" w:cs="Arial"/>
                <w:sz w:val="20"/>
                <w:szCs w:val="20"/>
              </w:rPr>
              <w:t>Nacionalna</w:t>
            </w:r>
            <w:r w:rsidR="00164608" w:rsidRPr="00D9647B">
              <w:rPr>
                <w:rFonts w:ascii="Arial Narrow" w:hAnsi="Arial Narrow" w:cs="Arial"/>
                <w:sz w:val="20"/>
                <w:szCs w:val="20"/>
              </w:rPr>
              <w:t xml:space="preserve"> šifra izdanega zdravila</w:t>
            </w:r>
          </w:p>
        </w:tc>
        <w:tc>
          <w:tcPr>
            <w:tcW w:w="7659" w:type="dxa"/>
            <w:tcBorders>
              <w:top w:val="single" w:sz="4" w:space="0" w:color="auto"/>
              <w:left w:val="single" w:sz="4" w:space="0" w:color="000000"/>
              <w:bottom w:val="single" w:sz="4" w:space="0" w:color="auto"/>
              <w:right w:val="single" w:sz="4" w:space="0" w:color="000000"/>
            </w:tcBorders>
          </w:tcPr>
          <w:p w14:paraId="2EB01256"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 xml:space="preserve">6-mestna </w:t>
            </w:r>
            <w:r w:rsidR="00A66C2B">
              <w:rPr>
                <w:rFonts w:ascii="Arial Narrow" w:hAnsi="Arial Narrow" w:cs="Arial"/>
                <w:sz w:val="20"/>
                <w:szCs w:val="20"/>
              </w:rPr>
              <w:t>nacionalna</w:t>
            </w:r>
            <w:r w:rsidRPr="00D9647B">
              <w:rPr>
                <w:rFonts w:ascii="Arial Narrow" w:hAnsi="Arial Narrow" w:cs="Arial"/>
                <w:sz w:val="20"/>
                <w:szCs w:val="20"/>
              </w:rPr>
              <w:t xml:space="preserve"> šifra zdravila, ki je bilo izdano. </w:t>
            </w:r>
          </w:p>
        </w:tc>
      </w:tr>
      <w:tr w:rsidR="00164608" w:rsidRPr="004810A0" w14:paraId="2FC932B3"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561A23AA"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Uradni naziv zdravila</w:t>
            </w:r>
          </w:p>
        </w:tc>
        <w:tc>
          <w:tcPr>
            <w:tcW w:w="7659" w:type="dxa"/>
            <w:tcBorders>
              <w:top w:val="single" w:sz="4" w:space="0" w:color="auto"/>
              <w:left w:val="single" w:sz="4" w:space="0" w:color="000000"/>
              <w:bottom w:val="single" w:sz="4" w:space="0" w:color="auto"/>
              <w:right w:val="single" w:sz="4" w:space="0" w:color="000000"/>
            </w:tcBorders>
          </w:tcPr>
          <w:p w14:paraId="43D72592"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Uradno ime zdravila</w:t>
            </w:r>
          </w:p>
        </w:tc>
      </w:tr>
      <w:tr w:rsidR="00164608" w:rsidRPr="004810A0" w14:paraId="51F66172"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54AABCA4"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Količina izdanega zdravila</w:t>
            </w:r>
          </w:p>
        </w:tc>
        <w:tc>
          <w:tcPr>
            <w:tcW w:w="7659" w:type="dxa"/>
            <w:tcBorders>
              <w:top w:val="single" w:sz="4" w:space="0" w:color="auto"/>
              <w:left w:val="single" w:sz="4" w:space="0" w:color="000000"/>
              <w:bottom w:val="single" w:sz="4" w:space="0" w:color="auto"/>
              <w:right w:val="single" w:sz="4" w:space="0" w:color="000000"/>
            </w:tcBorders>
          </w:tcPr>
          <w:p w14:paraId="3513C196"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 xml:space="preserve">Število izdanih originalnih pakiranj zdravila ali število deljivih enot originalnega pakiranja (npr. ampula). </w:t>
            </w:r>
          </w:p>
        </w:tc>
      </w:tr>
      <w:tr w:rsidR="00164608" w:rsidRPr="004810A0" w14:paraId="02108DBD"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740536F7"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Enota mere</w:t>
            </w:r>
          </w:p>
          <w:p w14:paraId="071A98CC" w14:textId="77777777" w:rsidR="00164608" w:rsidRPr="00D9647B" w:rsidRDefault="00164608" w:rsidP="00164608">
            <w:pPr>
              <w:spacing w:before="40" w:after="40"/>
              <w:rPr>
                <w:rFonts w:ascii="Arial Narrow" w:hAnsi="Arial Narrow" w:cs="Arial"/>
                <w:sz w:val="20"/>
                <w:szCs w:val="20"/>
              </w:rPr>
            </w:pPr>
          </w:p>
        </w:tc>
        <w:tc>
          <w:tcPr>
            <w:tcW w:w="7659" w:type="dxa"/>
            <w:tcBorders>
              <w:top w:val="single" w:sz="4" w:space="0" w:color="auto"/>
              <w:left w:val="single" w:sz="4" w:space="0" w:color="000000"/>
              <w:bottom w:val="single" w:sz="4" w:space="0" w:color="auto"/>
              <w:right w:val="single" w:sz="4" w:space="0" w:color="000000"/>
            </w:tcBorders>
          </w:tcPr>
          <w:p w14:paraId="22646F5A"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Enota mere, ki izraža količino izdanega zdravila. Uporabljajo se osnovna enote mere iz CBZ. Če je bilo izdano originalno (celo) pakiranje, je polje prazno.</w:t>
            </w:r>
          </w:p>
        </w:tc>
      </w:tr>
      <w:tr w:rsidR="00164608" w:rsidRPr="004810A0" w14:paraId="45466F0D"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501A4E6C"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Datum in čas izdaje zdravila</w:t>
            </w:r>
          </w:p>
        </w:tc>
        <w:tc>
          <w:tcPr>
            <w:tcW w:w="7659" w:type="dxa"/>
            <w:tcBorders>
              <w:top w:val="single" w:sz="4" w:space="0" w:color="auto"/>
              <w:left w:val="single" w:sz="4" w:space="0" w:color="000000"/>
              <w:bottom w:val="single" w:sz="4" w:space="0" w:color="auto"/>
              <w:right w:val="single" w:sz="4" w:space="0" w:color="000000"/>
            </w:tcBorders>
          </w:tcPr>
          <w:p w14:paraId="1C3F5902"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Datum in čas izdaje zdravila (DD.MM.LL:hh.mm.ss)</w:t>
            </w:r>
          </w:p>
        </w:tc>
      </w:tr>
      <w:tr w:rsidR="00164608" w:rsidRPr="004810A0" w14:paraId="3ED19B92"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3A1F30F2"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Obnovljivi recept</w:t>
            </w:r>
          </w:p>
        </w:tc>
        <w:tc>
          <w:tcPr>
            <w:tcW w:w="7659" w:type="dxa"/>
            <w:tcBorders>
              <w:top w:val="single" w:sz="4" w:space="0" w:color="auto"/>
              <w:left w:val="single" w:sz="4" w:space="0" w:color="000000"/>
              <w:bottom w:val="single" w:sz="4" w:space="0" w:color="auto"/>
              <w:right w:val="single" w:sz="4" w:space="0" w:color="000000"/>
            </w:tcBorders>
          </w:tcPr>
          <w:p w14:paraId="59A58AFB"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 xml:space="preserve">Oznaka, da gre za obnovljiv recept. </w:t>
            </w:r>
          </w:p>
        </w:tc>
      </w:tr>
      <w:tr w:rsidR="00164608" w:rsidRPr="004810A0" w14:paraId="27E68F9D"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0A4A0875"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Število preostalih izdaj na obnovljivem receptu</w:t>
            </w:r>
          </w:p>
        </w:tc>
        <w:tc>
          <w:tcPr>
            <w:tcW w:w="7659" w:type="dxa"/>
            <w:tcBorders>
              <w:top w:val="single" w:sz="4" w:space="0" w:color="auto"/>
              <w:left w:val="single" w:sz="4" w:space="0" w:color="000000"/>
              <w:bottom w:val="single" w:sz="4" w:space="0" w:color="auto"/>
              <w:right w:val="single" w:sz="4" w:space="0" w:color="000000"/>
            </w:tcBorders>
          </w:tcPr>
          <w:p w14:paraId="553330DE"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Število preostalih izdaj na obnovljivem receptu.</w:t>
            </w:r>
          </w:p>
        </w:tc>
      </w:tr>
      <w:tr w:rsidR="00164608" w:rsidRPr="004810A0" w14:paraId="3B7F5F15"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53204124"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ZZZS številka lekarne</w:t>
            </w:r>
          </w:p>
        </w:tc>
        <w:tc>
          <w:tcPr>
            <w:tcW w:w="7659" w:type="dxa"/>
            <w:tcBorders>
              <w:top w:val="single" w:sz="4" w:space="0" w:color="auto"/>
              <w:left w:val="single" w:sz="4" w:space="0" w:color="000000"/>
              <w:bottom w:val="single" w:sz="4" w:space="0" w:color="auto"/>
              <w:right w:val="single" w:sz="4" w:space="0" w:color="000000"/>
            </w:tcBorders>
          </w:tcPr>
          <w:p w14:paraId="176FEA62"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Številka izvajalca (lekarne, ki je zdravilo izdala), kakor jo vodi Zavod v svojih bazah podatkov. ZZZS številke izvajalcev so na voljo na spletnih straneh Zavoda.</w:t>
            </w:r>
          </w:p>
        </w:tc>
      </w:tr>
      <w:tr w:rsidR="00164608" w:rsidRPr="004810A0" w14:paraId="3E44C4C5"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206F8C49"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Naziv lekarne</w:t>
            </w:r>
          </w:p>
        </w:tc>
        <w:tc>
          <w:tcPr>
            <w:tcW w:w="7659" w:type="dxa"/>
            <w:tcBorders>
              <w:top w:val="single" w:sz="4" w:space="0" w:color="auto"/>
              <w:left w:val="single" w:sz="4" w:space="0" w:color="000000"/>
              <w:bottom w:val="single" w:sz="4" w:space="0" w:color="auto"/>
              <w:right w:val="single" w:sz="4" w:space="0" w:color="000000"/>
            </w:tcBorders>
          </w:tcPr>
          <w:p w14:paraId="72659652"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Naziv lekarne, kjer je bilo zdravilo izdano.</w:t>
            </w:r>
          </w:p>
        </w:tc>
      </w:tr>
      <w:tr w:rsidR="00164608" w:rsidRPr="00DC30AA" w14:paraId="69236813"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6F3D9281"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Razlog izdaje zdravila, ki presega najvišjo priznano vrednost</w:t>
            </w:r>
          </w:p>
        </w:tc>
        <w:tc>
          <w:tcPr>
            <w:tcW w:w="7659" w:type="dxa"/>
            <w:tcBorders>
              <w:top w:val="single" w:sz="4" w:space="0" w:color="auto"/>
              <w:left w:val="single" w:sz="4" w:space="0" w:color="000000"/>
              <w:bottom w:val="single" w:sz="4" w:space="0" w:color="auto"/>
              <w:right w:val="single" w:sz="4" w:space="0" w:color="000000"/>
            </w:tcBorders>
          </w:tcPr>
          <w:p w14:paraId="282A5002"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Podatek je naveden le v primeru, ko je zdravilu določena najvišja priznana vrednost, cena zdravila pa presega NPV:</w:t>
            </w:r>
          </w:p>
          <w:p w14:paraId="7A4C1AFD"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b/>
                <w:sz w:val="20"/>
                <w:szCs w:val="20"/>
              </w:rPr>
              <w:t>1</w:t>
            </w:r>
            <w:r w:rsidRPr="00D9647B">
              <w:rPr>
                <w:rFonts w:ascii="Arial Narrow" w:hAnsi="Arial Narrow" w:cs="Arial"/>
                <w:sz w:val="20"/>
                <w:szCs w:val="20"/>
              </w:rPr>
              <w:t xml:space="preserve"> - zdravnik je na receptu lastnoročno pripisal "ne zamenjuj",</w:t>
            </w:r>
          </w:p>
          <w:p w14:paraId="54B459F0"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b/>
                <w:sz w:val="20"/>
                <w:szCs w:val="20"/>
              </w:rPr>
              <w:t>2</w:t>
            </w:r>
            <w:r w:rsidRPr="00D9647B">
              <w:rPr>
                <w:rFonts w:ascii="Arial Narrow" w:hAnsi="Arial Narrow" w:cs="Arial"/>
                <w:sz w:val="20"/>
                <w:szCs w:val="20"/>
              </w:rPr>
              <w:t xml:space="preserve"> – zdravila v okviru najvišje priznane vrednosti ni na trgu,</w:t>
            </w:r>
          </w:p>
          <w:p w14:paraId="25EB3A1C" w14:textId="77777777" w:rsidR="00164608" w:rsidRDefault="00164608" w:rsidP="00164608">
            <w:pPr>
              <w:spacing w:before="40" w:after="40"/>
              <w:rPr>
                <w:rFonts w:ascii="Arial Narrow" w:hAnsi="Arial Narrow" w:cs="Arial"/>
                <w:sz w:val="20"/>
                <w:szCs w:val="20"/>
              </w:rPr>
            </w:pPr>
            <w:r w:rsidRPr="00D9647B">
              <w:rPr>
                <w:rFonts w:ascii="Arial Narrow" w:hAnsi="Arial Narrow" w:cs="Arial"/>
                <w:b/>
                <w:sz w:val="20"/>
                <w:szCs w:val="20"/>
              </w:rPr>
              <w:t>3</w:t>
            </w:r>
            <w:r w:rsidRPr="00D9647B">
              <w:rPr>
                <w:rFonts w:ascii="Arial Narrow" w:hAnsi="Arial Narrow" w:cs="Arial"/>
                <w:sz w:val="20"/>
                <w:szCs w:val="20"/>
              </w:rPr>
              <w:t xml:space="preserve"> - doplačilo zavarovane osebe</w:t>
            </w:r>
            <w:r>
              <w:rPr>
                <w:rFonts w:ascii="Arial Narrow" w:hAnsi="Arial Narrow" w:cs="Arial"/>
                <w:sz w:val="20"/>
                <w:szCs w:val="20"/>
              </w:rPr>
              <w:t>,</w:t>
            </w:r>
          </w:p>
          <w:p w14:paraId="4C21098E" w14:textId="77777777" w:rsidR="00164608" w:rsidRDefault="00164608" w:rsidP="00164608">
            <w:pPr>
              <w:spacing w:before="40" w:after="40"/>
              <w:rPr>
                <w:rFonts w:ascii="Arial Narrow" w:hAnsi="Arial Narrow" w:cs="Arial"/>
                <w:sz w:val="20"/>
                <w:szCs w:val="20"/>
              </w:rPr>
            </w:pPr>
            <w:r w:rsidRPr="003C67C5">
              <w:rPr>
                <w:rFonts w:ascii="Arial Narrow" w:hAnsi="Arial Narrow" w:cs="Arial"/>
                <w:b/>
                <w:sz w:val="20"/>
                <w:szCs w:val="20"/>
              </w:rPr>
              <w:t>4</w:t>
            </w:r>
            <w:r>
              <w:rPr>
                <w:rFonts w:ascii="Arial Narrow" w:hAnsi="Arial Narrow" w:cs="Arial"/>
                <w:sz w:val="20"/>
                <w:szCs w:val="20"/>
              </w:rPr>
              <w:t xml:space="preserve"> – izdaja manjšega pakiranja nad NPV,</w:t>
            </w:r>
          </w:p>
          <w:p w14:paraId="2A786E12" w14:textId="77777777" w:rsidR="00164608" w:rsidRPr="00D9647B" w:rsidRDefault="00164608" w:rsidP="00164608">
            <w:pPr>
              <w:spacing w:before="40" w:after="40"/>
              <w:rPr>
                <w:rFonts w:ascii="Arial Narrow" w:hAnsi="Arial Narrow" w:cs="Arial"/>
                <w:sz w:val="20"/>
                <w:szCs w:val="20"/>
              </w:rPr>
            </w:pPr>
            <w:r w:rsidRPr="003C67C5">
              <w:rPr>
                <w:rFonts w:ascii="Arial Narrow" w:hAnsi="Arial Narrow" w:cs="Arial"/>
                <w:b/>
                <w:sz w:val="20"/>
                <w:szCs w:val="20"/>
              </w:rPr>
              <w:t>5</w:t>
            </w:r>
            <w:r>
              <w:rPr>
                <w:rFonts w:ascii="Arial Narrow" w:hAnsi="Arial Narrow" w:cs="Arial"/>
                <w:sz w:val="20"/>
                <w:szCs w:val="20"/>
              </w:rPr>
              <w:t xml:space="preserve"> – izdaja zdravila nad najvišjo priznano vrednostjo v obdobju od uveljavitve novih NPV, določe</w:t>
            </w:r>
            <w:r w:rsidR="00EE0E84">
              <w:rPr>
                <w:rFonts w:ascii="Arial Narrow" w:hAnsi="Arial Narrow" w:cs="Arial"/>
                <w:sz w:val="20"/>
                <w:szCs w:val="20"/>
              </w:rPr>
              <w:t>nem v Splošnem dogovoru</w:t>
            </w:r>
            <w:r>
              <w:rPr>
                <w:rFonts w:ascii="Arial Narrow" w:hAnsi="Arial Narrow" w:cs="Arial"/>
                <w:sz w:val="20"/>
                <w:szCs w:val="20"/>
              </w:rPr>
              <w:t>.</w:t>
            </w:r>
          </w:p>
        </w:tc>
      </w:tr>
      <w:tr w:rsidR="00164608" w:rsidRPr="004810A0" w14:paraId="1E0B9853"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0E5CA24F" w14:textId="77777777" w:rsidR="00164608" w:rsidRPr="00D9647B" w:rsidRDefault="00164608" w:rsidP="00164608">
            <w:pPr>
              <w:tabs>
                <w:tab w:val="left" w:pos="6520"/>
                <w:tab w:val="left" w:pos="9354"/>
              </w:tabs>
              <w:spacing w:before="40" w:after="40"/>
              <w:rPr>
                <w:rFonts w:ascii="Arial Narrow" w:hAnsi="Arial Narrow" w:cs="Arial"/>
                <w:sz w:val="20"/>
                <w:szCs w:val="20"/>
              </w:rPr>
            </w:pPr>
            <w:r w:rsidRPr="00D9647B">
              <w:rPr>
                <w:rFonts w:ascii="Arial Narrow" w:hAnsi="Arial Narrow" w:cs="Arial"/>
                <w:sz w:val="20"/>
                <w:szCs w:val="20"/>
              </w:rPr>
              <w:t>Številka izvajalca</w:t>
            </w:r>
          </w:p>
        </w:tc>
        <w:tc>
          <w:tcPr>
            <w:tcW w:w="7659" w:type="dxa"/>
            <w:tcBorders>
              <w:top w:val="single" w:sz="4" w:space="0" w:color="auto"/>
              <w:left w:val="single" w:sz="4" w:space="0" w:color="000000"/>
              <w:bottom w:val="single" w:sz="4" w:space="0" w:color="auto"/>
              <w:right w:val="single" w:sz="4" w:space="0" w:color="000000"/>
            </w:tcBorders>
          </w:tcPr>
          <w:p w14:paraId="12CB586A" w14:textId="2BD7EC08"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 xml:space="preserve">5-mestna številka izvajalca iz </w:t>
            </w:r>
            <w:r w:rsidR="00E17C90">
              <w:rPr>
                <w:rFonts w:ascii="Arial Narrow" w:hAnsi="Arial Narrow" w:cs="Arial"/>
                <w:sz w:val="20"/>
                <w:szCs w:val="20"/>
              </w:rPr>
              <w:t>RIZDDZ</w:t>
            </w:r>
            <w:r w:rsidRPr="00D9647B">
              <w:rPr>
                <w:rFonts w:ascii="Arial Narrow" w:hAnsi="Arial Narrow" w:cs="Arial"/>
                <w:sz w:val="20"/>
                <w:szCs w:val="20"/>
              </w:rPr>
              <w:t xml:space="preserve"> </w:t>
            </w:r>
          </w:p>
        </w:tc>
      </w:tr>
      <w:tr w:rsidR="00164608" w:rsidRPr="004810A0" w14:paraId="6B6C3B2B"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3DDF7C5F"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 xml:space="preserve">Številka zdravnika </w:t>
            </w:r>
          </w:p>
          <w:p w14:paraId="41B328A5" w14:textId="77777777" w:rsidR="00164608" w:rsidRPr="00D9647B" w:rsidRDefault="00164608" w:rsidP="00164608">
            <w:pPr>
              <w:spacing w:before="40" w:after="40"/>
              <w:rPr>
                <w:rFonts w:ascii="Arial Narrow" w:hAnsi="Arial Narrow" w:cs="Arial"/>
                <w:sz w:val="20"/>
                <w:szCs w:val="20"/>
              </w:rPr>
            </w:pPr>
          </w:p>
          <w:p w14:paraId="112B1D82" w14:textId="77777777" w:rsidR="00164608" w:rsidRPr="00D9647B" w:rsidRDefault="00164608" w:rsidP="00164608">
            <w:pPr>
              <w:tabs>
                <w:tab w:val="left" w:pos="6520"/>
                <w:tab w:val="left" w:pos="9354"/>
              </w:tabs>
              <w:spacing w:before="40" w:after="40"/>
              <w:rPr>
                <w:rFonts w:ascii="Arial Narrow" w:hAnsi="Arial Narrow" w:cs="Arial"/>
                <w:sz w:val="20"/>
                <w:szCs w:val="20"/>
              </w:rPr>
            </w:pPr>
          </w:p>
        </w:tc>
        <w:tc>
          <w:tcPr>
            <w:tcW w:w="7659" w:type="dxa"/>
            <w:tcBorders>
              <w:top w:val="single" w:sz="4" w:space="0" w:color="auto"/>
              <w:left w:val="single" w:sz="4" w:space="0" w:color="000000"/>
              <w:bottom w:val="single" w:sz="4" w:space="0" w:color="auto"/>
              <w:right w:val="single" w:sz="4" w:space="0" w:color="000000"/>
            </w:tcBorders>
          </w:tcPr>
          <w:p w14:paraId="3E17B65B" w14:textId="405E2DD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5-mestna šifra zdravnika, ki je zdravilo predpisal. Uporabljajo se šifre zdravnikov iz</w:t>
            </w:r>
            <w:r w:rsidR="0057592F" w:rsidRPr="00D9647B">
              <w:rPr>
                <w:rFonts w:ascii="Arial Narrow" w:hAnsi="Arial Narrow" w:cs="Arial"/>
                <w:sz w:val="20"/>
                <w:szCs w:val="20"/>
              </w:rPr>
              <w:t xml:space="preserve"> </w:t>
            </w:r>
            <w:r w:rsidR="0057592F" w:rsidRPr="009C4955">
              <w:rPr>
                <w:rFonts w:ascii="Arial Narrow" w:hAnsi="Arial Narrow" w:cs="Arial"/>
                <w:sz w:val="20"/>
                <w:szCs w:val="20"/>
              </w:rPr>
              <w:t>Registra izvajalcev zdravstvene dejavnosti in delavcev v zdravstvu</w:t>
            </w:r>
            <w:r w:rsidRPr="00D9647B">
              <w:rPr>
                <w:rFonts w:ascii="Arial Narrow" w:hAnsi="Arial Narrow" w:cs="Arial"/>
                <w:sz w:val="20"/>
                <w:szCs w:val="20"/>
              </w:rPr>
              <w:t xml:space="preserve">, ki </w:t>
            </w:r>
            <w:r w:rsidR="0057592F">
              <w:rPr>
                <w:rFonts w:ascii="Arial Narrow" w:hAnsi="Arial Narrow" w:cs="Arial"/>
                <w:sz w:val="20"/>
                <w:szCs w:val="20"/>
              </w:rPr>
              <w:t>ga</w:t>
            </w:r>
            <w:r w:rsidRPr="00D9647B">
              <w:rPr>
                <w:rFonts w:ascii="Arial Narrow" w:hAnsi="Arial Narrow" w:cs="Arial"/>
                <w:sz w:val="20"/>
                <w:szCs w:val="20"/>
              </w:rPr>
              <w:t xml:space="preserve"> vzdržuje</w:t>
            </w:r>
            <w:r w:rsidR="00612EAC">
              <w:rPr>
                <w:rFonts w:ascii="Arial Narrow" w:hAnsi="Arial Narrow" w:cs="Arial"/>
                <w:sz w:val="20"/>
                <w:szCs w:val="20"/>
              </w:rPr>
              <w:t xml:space="preserve"> </w:t>
            </w:r>
            <w:r w:rsidR="0057592F">
              <w:rPr>
                <w:rFonts w:ascii="Arial Narrow" w:hAnsi="Arial Narrow" w:cs="Arial"/>
                <w:sz w:val="20"/>
                <w:szCs w:val="20"/>
              </w:rPr>
              <w:t>Nacionalni inštitut za javno zdravje</w:t>
            </w:r>
            <w:r w:rsidRPr="00D9647B">
              <w:rPr>
                <w:rFonts w:ascii="Arial Narrow" w:hAnsi="Arial Narrow" w:cs="Arial"/>
                <w:sz w:val="20"/>
                <w:szCs w:val="20"/>
              </w:rPr>
              <w:t>.</w:t>
            </w:r>
          </w:p>
          <w:p w14:paraId="2EBB8864" w14:textId="77777777" w:rsidR="00164608" w:rsidRPr="00D9647B" w:rsidRDefault="00164608" w:rsidP="00164608">
            <w:pPr>
              <w:spacing w:before="40" w:after="40"/>
              <w:rPr>
                <w:rFonts w:ascii="Arial Narrow" w:hAnsi="Arial Narrow" w:cs="Arial"/>
                <w:sz w:val="20"/>
                <w:szCs w:val="20"/>
              </w:rPr>
            </w:pPr>
          </w:p>
        </w:tc>
      </w:tr>
      <w:tr w:rsidR="00164608" w:rsidRPr="004810A0" w14:paraId="3D664212"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3226CE78" w14:textId="77777777" w:rsidR="00164608" w:rsidRPr="00D9647B" w:rsidRDefault="00164608" w:rsidP="00164608">
            <w:pPr>
              <w:tabs>
                <w:tab w:val="left" w:pos="6520"/>
                <w:tab w:val="left" w:pos="9354"/>
              </w:tabs>
              <w:spacing w:before="40" w:after="40"/>
              <w:rPr>
                <w:rFonts w:ascii="Arial Narrow" w:hAnsi="Arial Narrow" w:cs="Arial"/>
                <w:sz w:val="20"/>
                <w:szCs w:val="20"/>
              </w:rPr>
            </w:pPr>
            <w:r w:rsidRPr="00D9647B">
              <w:rPr>
                <w:rFonts w:ascii="Arial Narrow" w:hAnsi="Arial Narrow" w:cs="Arial"/>
                <w:sz w:val="20"/>
                <w:szCs w:val="20"/>
              </w:rPr>
              <w:t>Priimek zdravnik1</w:t>
            </w:r>
          </w:p>
        </w:tc>
        <w:tc>
          <w:tcPr>
            <w:tcW w:w="7659" w:type="dxa"/>
            <w:tcBorders>
              <w:top w:val="single" w:sz="4" w:space="0" w:color="auto"/>
              <w:left w:val="single" w:sz="4" w:space="0" w:color="000000"/>
              <w:bottom w:val="single" w:sz="4" w:space="0" w:color="auto"/>
              <w:right w:val="single" w:sz="4" w:space="0" w:color="000000"/>
            </w:tcBorders>
          </w:tcPr>
          <w:p w14:paraId="15CB9029"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Priimek zdravnika, ki je zdravilo predpisal.</w:t>
            </w:r>
          </w:p>
        </w:tc>
      </w:tr>
      <w:tr w:rsidR="00164608" w:rsidRPr="004810A0" w14:paraId="7E42B300"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170189D4" w14:textId="77777777" w:rsidR="00164608" w:rsidRPr="00D9647B" w:rsidRDefault="00164608" w:rsidP="00164608">
            <w:pPr>
              <w:tabs>
                <w:tab w:val="left" w:pos="6520"/>
                <w:tab w:val="left" w:pos="9354"/>
              </w:tabs>
              <w:spacing w:before="40" w:after="40"/>
              <w:rPr>
                <w:rFonts w:ascii="Arial Narrow" w:hAnsi="Arial Narrow" w:cs="Arial"/>
                <w:sz w:val="20"/>
                <w:szCs w:val="20"/>
              </w:rPr>
            </w:pPr>
            <w:r w:rsidRPr="00D9647B">
              <w:rPr>
                <w:rFonts w:ascii="Arial Narrow" w:hAnsi="Arial Narrow" w:cs="Arial"/>
                <w:sz w:val="20"/>
                <w:szCs w:val="20"/>
              </w:rPr>
              <w:t>Priimek zdravnik2</w:t>
            </w:r>
          </w:p>
        </w:tc>
        <w:tc>
          <w:tcPr>
            <w:tcW w:w="7659" w:type="dxa"/>
            <w:tcBorders>
              <w:top w:val="single" w:sz="4" w:space="0" w:color="auto"/>
              <w:left w:val="single" w:sz="4" w:space="0" w:color="000000"/>
              <w:bottom w:val="single" w:sz="4" w:space="0" w:color="auto"/>
              <w:right w:val="single" w:sz="4" w:space="0" w:color="000000"/>
            </w:tcBorders>
          </w:tcPr>
          <w:p w14:paraId="311142F6"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Priimek zdravnika, ki je zdravilo predpisal.</w:t>
            </w:r>
          </w:p>
        </w:tc>
      </w:tr>
      <w:tr w:rsidR="00164608" w:rsidRPr="004810A0" w14:paraId="41C85E3E"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5FDA0CD2" w14:textId="77777777" w:rsidR="00164608" w:rsidRPr="00D9647B" w:rsidRDefault="00164608" w:rsidP="00164608">
            <w:pPr>
              <w:tabs>
                <w:tab w:val="left" w:pos="6520"/>
                <w:tab w:val="left" w:pos="9354"/>
              </w:tabs>
              <w:spacing w:before="40" w:after="40"/>
              <w:rPr>
                <w:rFonts w:ascii="Arial Narrow" w:hAnsi="Arial Narrow" w:cs="Arial"/>
                <w:sz w:val="20"/>
                <w:szCs w:val="20"/>
              </w:rPr>
            </w:pPr>
            <w:r w:rsidRPr="00D9647B">
              <w:rPr>
                <w:rFonts w:ascii="Arial Narrow" w:hAnsi="Arial Narrow" w:cs="Arial"/>
                <w:sz w:val="20"/>
                <w:szCs w:val="20"/>
              </w:rPr>
              <w:t>Vezaj med priimkom</w:t>
            </w:r>
          </w:p>
        </w:tc>
        <w:tc>
          <w:tcPr>
            <w:tcW w:w="7659" w:type="dxa"/>
            <w:tcBorders>
              <w:top w:val="single" w:sz="4" w:space="0" w:color="auto"/>
              <w:left w:val="single" w:sz="4" w:space="0" w:color="000000"/>
              <w:bottom w:val="single" w:sz="4" w:space="0" w:color="auto"/>
              <w:right w:val="single" w:sz="4" w:space="0" w:color="000000"/>
            </w:tcBorders>
          </w:tcPr>
          <w:p w14:paraId="4B2ABE03"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sz w:val="20"/>
                <w:szCs w:val="20"/>
              </w:rPr>
              <w:t>Vezaj ali presledek med prvim in drugim  priimkom zdravnika</w:t>
            </w:r>
          </w:p>
        </w:tc>
      </w:tr>
      <w:tr w:rsidR="00164608" w:rsidRPr="004810A0" w14:paraId="140E18DF"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3ED4529B" w14:textId="77777777" w:rsidR="00164608" w:rsidRPr="00D9647B" w:rsidRDefault="00164608" w:rsidP="00164608">
            <w:pPr>
              <w:tabs>
                <w:tab w:val="left" w:pos="6520"/>
                <w:tab w:val="left" w:pos="9354"/>
              </w:tabs>
              <w:spacing w:before="40" w:after="40"/>
              <w:rPr>
                <w:rFonts w:ascii="Arial Narrow" w:hAnsi="Arial Narrow" w:cs="Arial"/>
                <w:sz w:val="20"/>
                <w:szCs w:val="20"/>
              </w:rPr>
            </w:pPr>
            <w:r w:rsidRPr="00D9647B">
              <w:rPr>
                <w:rFonts w:ascii="Arial Narrow" w:hAnsi="Arial Narrow" w:cs="Arial"/>
                <w:sz w:val="20"/>
                <w:szCs w:val="20"/>
              </w:rPr>
              <w:t>Ime zdravnika1</w:t>
            </w:r>
          </w:p>
        </w:tc>
        <w:tc>
          <w:tcPr>
            <w:tcW w:w="7659" w:type="dxa"/>
            <w:tcBorders>
              <w:top w:val="single" w:sz="4" w:space="0" w:color="auto"/>
              <w:left w:val="single" w:sz="4" w:space="0" w:color="000000"/>
              <w:bottom w:val="single" w:sz="4" w:space="0" w:color="auto"/>
              <w:right w:val="single" w:sz="4" w:space="0" w:color="000000"/>
            </w:tcBorders>
          </w:tcPr>
          <w:p w14:paraId="7271D53A"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Ime zdravnika, ki je zdravilo predpisal.</w:t>
            </w:r>
          </w:p>
        </w:tc>
      </w:tr>
      <w:tr w:rsidR="00164608" w:rsidRPr="004810A0" w14:paraId="20EE42DA"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7BDCCDCB" w14:textId="77777777" w:rsidR="00164608" w:rsidRPr="00D9647B" w:rsidRDefault="00164608" w:rsidP="00164608">
            <w:pPr>
              <w:tabs>
                <w:tab w:val="left" w:pos="6520"/>
                <w:tab w:val="left" w:pos="9354"/>
              </w:tabs>
              <w:spacing w:before="40" w:after="40"/>
              <w:rPr>
                <w:rFonts w:ascii="Arial Narrow" w:hAnsi="Arial Narrow" w:cs="Arial"/>
                <w:sz w:val="20"/>
                <w:szCs w:val="20"/>
              </w:rPr>
            </w:pPr>
            <w:r w:rsidRPr="00D9647B">
              <w:rPr>
                <w:rFonts w:ascii="Arial Narrow" w:hAnsi="Arial Narrow" w:cs="Arial"/>
                <w:sz w:val="20"/>
                <w:szCs w:val="20"/>
              </w:rPr>
              <w:t>Ime zdravnika2</w:t>
            </w:r>
          </w:p>
        </w:tc>
        <w:tc>
          <w:tcPr>
            <w:tcW w:w="7659" w:type="dxa"/>
            <w:tcBorders>
              <w:top w:val="single" w:sz="4" w:space="0" w:color="auto"/>
              <w:left w:val="single" w:sz="4" w:space="0" w:color="000000"/>
              <w:bottom w:val="single" w:sz="4" w:space="0" w:color="auto"/>
              <w:right w:val="single" w:sz="4" w:space="0" w:color="000000"/>
            </w:tcBorders>
          </w:tcPr>
          <w:p w14:paraId="60CFDA15"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Ime zdravnika, ki je zdravilo predpisal.</w:t>
            </w:r>
          </w:p>
        </w:tc>
      </w:tr>
      <w:tr w:rsidR="00164608" w:rsidRPr="004810A0" w14:paraId="748AA20F"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6F877C42" w14:textId="77777777" w:rsidR="00164608" w:rsidRPr="00D9647B" w:rsidRDefault="00164608" w:rsidP="00164608">
            <w:pPr>
              <w:tabs>
                <w:tab w:val="left" w:pos="6520"/>
                <w:tab w:val="left" w:pos="9354"/>
              </w:tabs>
              <w:spacing w:before="40" w:after="40"/>
              <w:rPr>
                <w:rFonts w:ascii="Arial Narrow" w:hAnsi="Arial Narrow" w:cs="Arial"/>
                <w:sz w:val="20"/>
                <w:szCs w:val="20"/>
              </w:rPr>
            </w:pPr>
            <w:r w:rsidRPr="00D9647B">
              <w:rPr>
                <w:rFonts w:ascii="Arial Narrow" w:hAnsi="Arial Narrow" w:cs="Arial"/>
                <w:sz w:val="20"/>
                <w:szCs w:val="20"/>
              </w:rPr>
              <w:t>Vezaj med imenom</w:t>
            </w:r>
          </w:p>
        </w:tc>
        <w:tc>
          <w:tcPr>
            <w:tcW w:w="7659" w:type="dxa"/>
            <w:tcBorders>
              <w:top w:val="single" w:sz="4" w:space="0" w:color="auto"/>
              <w:left w:val="single" w:sz="4" w:space="0" w:color="000000"/>
              <w:bottom w:val="single" w:sz="4" w:space="0" w:color="auto"/>
              <w:right w:val="single" w:sz="4" w:space="0" w:color="000000"/>
            </w:tcBorders>
          </w:tcPr>
          <w:p w14:paraId="3BB6F2BA"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sz w:val="20"/>
                <w:szCs w:val="20"/>
              </w:rPr>
              <w:t>Vezaj ali presledek med prvim in drugim  imenom zdravnika</w:t>
            </w:r>
          </w:p>
        </w:tc>
      </w:tr>
      <w:tr w:rsidR="00164608" w:rsidRPr="004810A0" w14:paraId="4CB9D100"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05780726" w14:textId="77777777" w:rsidR="00164608" w:rsidRPr="00D9647B" w:rsidRDefault="00164608" w:rsidP="00164608">
            <w:pPr>
              <w:tabs>
                <w:tab w:val="left" w:pos="6520"/>
                <w:tab w:val="left" w:pos="9354"/>
              </w:tabs>
              <w:spacing w:before="40" w:after="40"/>
              <w:rPr>
                <w:rFonts w:ascii="Arial Narrow" w:hAnsi="Arial Narrow" w:cs="Arial"/>
                <w:sz w:val="20"/>
                <w:szCs w:val="20"/>
              </w:rPr>
            </w:pPr>
            <w:r w:rsidRPr="00D9647B">
              <w:rPr>
                <w:rFonts w:ascii="Arial Narrow" w:hAnsi="Arial Narrow" w:cs="Arial"/>
                <w:sz w:val="20"/>
                <w:szCs w:val="20"/>
              </w:rPr>
              <w:t>Številka izvajalca (predpisovalca)</w:t>
            </w:r>
          </w:p>
        </w:tc>
        <w:tc>
          <w:tcPr>
            <w:tcW w:w="7659" w:type="dxa"/>
            <w:tcBorders>
              <w:top w:val="single" w:sz="4" w:space="0" w:color="auto"/>
              <w:left w:val="single" w:sz="4" w:space="0" w:color="000000"/>
              <w:bottom w:val="single" w:sz="4" w:space="0" w:color="auto"/>
              <w:right w:val="single" w:sz="4" w:space="0" w:color="000000"/>
            </w:tcBorders>
          </w:tcPr>
          <w:p w14:paraId="68B6ED48" w14:textId="78115F67" w:rsidR="00164608" w:rsidRPr="00D9647B" w:rsidRDefault="00164608" w:rsidP="00164608">
            <w:pPr>
              <w:spacing w:before="40" w:after="40"/>
              <w:rPr>
                <w:rFonts w:ascii="Arial Narrow" w:hAnsi="Arial Narrow" w:cs="Arial"/>
                <w:strike/>
                <w:sz w:val="20"/>
                <w:szCs w:val="20"/>
              </w:rPr>
            </w:pPr>
            <w:r w:rsidRPr="00D9647B">
              <w:rPr>
                <w:rFonts w:ascii="Arial Narrow" w:hAnsi="Arial Narrow" w:cs="Arial"/>
                <w:sz w:val="20"/>
                <w:szCs w:val="20"/>
              </w:rPr>
              <w:t xml:space="preserve">5-mestna številka izvajalca iz </w:t>
            </w:r>
            <w:r w:rsidR="00E17C90">
              <w:rPr>
                <w:rFonts w:ascii="Arial Narrow" w:hAnsi="Arial Narrow" w:cs="Arial"/>
                <w:sz w:val="20"/>
                <w:szCs w:val="20"/>
              </w:rPr>
              <w:t>RIZDDZ</w:t>
            </w:r>
            <w:r w:rsidRPr="00D9647B">
              <w:rPr>
                <w:rFonts w:ascii="Arial Narrow" w:hAnsi="Arial Narrow" w:cs="Arial"/>
                <w:sz w:val="20"/>
                <w:szCs w:val="20"/>
              </w:rPr>
              <w:t>, pri katerem je izvajalec zaposlen.</w:t>
            </w:r>
          </w:p>
        </w:tc>
      </w:tr>
      <w:tr w:rsidR="00164608" w:rsidRPr="004810A0" w14:paraId="1C39CAB9"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0F93D1C8" w14:textId="77777777" w:rsidR="00164608" w:rsidRPr="00D9647B" w:rsidRDefault="00164608" w:rsidP="00164608">
            <w:pPr>
              <w:tabs>
                <w:tab w:val="left" w:pos="6520"/>
                <w:tab w:val="left" w:pos="9354"/>
              </w:tabs>
              <w:spacing w:before="40" w:after="40"/>
              <w:rPr>
                <w:rFonts w:ascii="Arial Narrow" w:hAnsi="Arial Narrow" w:cs="Arial"/>
                <w:sz w:val="20"/>
                <w:szCs w:val="20"/>
              </w:rPr>
            </w:pPr>
            <w:r w:rsidRPr="00D9647B">
              <w:rPr>
                <w:rFonts w:ascii="Arial Narrow" w:hAnsi="Arial Narrow" w:cs="Arial"/>
                <w:sz w:val="20"/>
                <w:szCs w:val="20"/>
              </w:rPr>
              <w:t>Naziv izvajalca (predpisovalca)</w:t>
            </w:r>
          </w:p>
        </w:tc>
        <w:tc>
          <w:tcPr>
            <w:tcW w:w="7659" w:type="dxa"/>
            <w:tcBorders>
              <w:top w:val="single" w:sz="4" w:space="0" w:color="auto"/>
              <w:left w:val="single" w:sz="4" w:space="0" w:color="000000"/>
              <w:bottom w:val="single" w:sz="4" w:space="0" w:color="auto"/>
              <w:right w:val="single" w:sz="4" w:space="0" w:color="000000"/>
            </w:tcBorders>
          </w:tcPr>
          <w:p w14:paraId="34E3A4E6"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cs="Arial"/>
                <w:sz w:val="20"/>
                <w:szCs w:val="20"/>
              </w:rPr>
              <w:t>Naziv izvajalca, kjer je bilo zdravilo predpisano.</w:t>
            </w:r>
          </w:p>
        </w:tc>
      </w:tr>
      <w:tr w:rsidR="00164608" w:rsidRPr="004810A0" w14:paraId="56A51676"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7022D367" w14:textId="77777777" w:rsidR="00164608" w:rsidRPr="00D9647B" w:rsidRDefault="00164608" w:rsidP="00164608">
            <w:pPr>
              <w:tabs>
                <w:tab w:val="left" w:pos="6520"/>
                <w:tab w:val="left" w:pos="9354"/>
              </w:tabs>
              <w:spacing w:before="40" w:after="40"/>
              <w:rPr>
                <w:rFonts w:ascii="Arial Narrow" w:hAnsi="Arial Narrow" w:cs="Arial"/>
                <w:sz w:val="20"/>
                <w:szCs w:val="20"/>
              </w:rPr>
            </w:pPr>
            <w:r w:rsidRPr="00D9647B">
              <w:rPr>
                <w:rFonts w:ascii="Arial Narrow" w:hAnsi="Arial Narrow" w:cs="Arial"/>
                <w:sz w:val="20"/>
                <w:szCs w:val="20"/>
              </w:rPr>
              <w:t>Identifikator odgovora</w:t>
            </w:r>
          </w:p>
        </w:tc>
        <w:tc>
          <w:tcPr>
            <w:tcW w:w="7659" w:type="dxa"/>
            <w:tcBorders>
              <w:top w:val="single" w:sz="4" w:space="0" w:color="auto"/>
              <w:left w:val="single" w:sz="4" w:space="0" w:color="000000"/>
              <w:bottom w:val="single" w:sz="4" w:space="0" w:color="auto"/>
              <w:right w:val="single" w:sz="4" w:space="0" w:color="000000"/>
            </w:tcBorders>
          </w:tcPr>
          <w:p w14:paraId="0314F91A" w14:textId="77777777" w:rsidR="00164608" w:rsidRPr="00D9647B" w:rsidRDefault="00164608" w:rsidP="00164608">
            <w:pPr>
              <w:spacing w:before="40" w:after="40"/>
              <w:rPr>
                <w:rFonts w:ascii="Arial Narrow" w:hAnsi="Arial Narrow" w:cs="Arial"/>
                <w:sz w:val="20"/>
                <w:szCs w:val="20"/>
              </w:rPr>
            </w:pPr>
            <w:r w:rsidRPr="00D9647B">
              <w:rPr>
                <w:rFonts w:ascii="Arial Narrow" w:hAnsi="Arial Narrow"/>
                <w:sz w:val="20"/>
                <w:szCs w:val="20"/>
              </w:rPr>
              <w:t>Enolična identifikacija odgovora, ki ga kreira ZZZS</w:t>
            </w:r>
          </w:p>
        </w:tc>
      </w:tr>
      <w:tr w:rsidR="00164608" w:rsidRPr="004810A0" w14:paraId="4B3F84DE"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165B99AB" w14:textId="77777777" w:rsidR="00164608" w:rsidRPr="00D9647B" w:rsidRDefault="00164608" w:rsidP="00164608">
            <w:pPr>
              <w:tabs>
                <w:tab w:val="left" w:pos="6520"/>
                <w:tab w:val="left" w:pos="9354"/>
              </w:tabs>
              <w:spacing w:before="40" w:after="40"/>
              <w:rPr>
                <w:rFonts w:ascii="Arial Narrow" w:hAnsi="Arial Narrow" w:cs="Arial"/>
                <w:sz w:val="20"/>
                <w:szCs w:val="20"/>
              </w:rPr>
            </w:pPr>
            <w:r w:rsidRPr="00D9647B">
              <w:rPr>
                <w:rFonts w:ascii="Arial Narrow" w:hAnsi="Arial Narrow" w:cs="Arial"/>
                <w:sz w:val="20"/>
                <w:szCs w:val="20"/>
              </w:rPr>
              <w:t>Uspešnost izvedbe</w:t>
            </w:r>
          </w:p>
        </w:tc>
        <w:tc>
          <w:tcPr>
            <w:tcW w:w="7659" w:type="dxa"/>
            <w:tcBorders>
              <w:top w:val="single" w:sz="4" w:space="0" w:color="auto"/>
              <w:left w:val="single" w:sz="4" w:space="0" w:color="000000"/>
              <w:bottom w:val="single" w:sz="4" w:space="0" w:color="auto"/>
              <w:right w:val="single" w:sz="4" w:space="0" w:color="000000"/>
            </w:tcBorders>
          </w:tcPr>
          <w:p w14:paraId="5322F5B5" w14:textId="77777777" w:rsidR="00164608" w:rsidRPr="00D9647B" w:rsidRDefault="00164608" w:rsidP="00164608">
            <w:pPr>
              <w:spacing w:before="40" w:after="40"/>
              <w:rPr>
                <w:rFonts w:ascii="Arial Narrow" w:hAnsi="Arial Narrow"/>
                <w:sz w:val="20"/>
                <w:szCs w:val="20"/>
              </w:rPr>
            </w:pPr>
            <w:r w:rsidRPr="00D9647B">
              <w:rPr>
                <w:rFonts w:ascii="Arial Narrow" w:hAnsi="Arial Narrow"/>
                <w:sz w:val="20"/>
                <w:szCs w:val="20"/>
              </w:rPr>
              <w:t>Šifra uspešnosti izvedbe strežnega programa (1 – uspešno, 2 – neuspešno, 3-uspešna izvedba, vendar v izhodnih podatkih evidenčne napake)</w:t>
            </w:r>
          </w:p>
          <w:p w14:paraId="7F39109E" w14:textId="77777777" w:rsidR="00164608" w:rsidRPr="00D9647B" w:rsidRDefault="00164608" w:rsidP="00164608">
            <w:pPr>
              <w:spacing w:before="40" w:after="40"/>
              <w:rPr>
                <w:rFonts w:ascii="Arial Narrow" w:hAnsi="Arial Narrow"/>
                <w:sz w:val="20"/>
                <w:szCs w:val="20"/>
              </w:rPr>
            </w:pPr>
            <w:r w:rsidRPr="00D9647B">
              <w:rPr>
                <w:rFonts w:ascii="Arial Narrow" w:hAnsi="Arial Narrow"/>
                <w:sz w:val="20"/>
                <w:szCs w:val="20"/>
              </w:rPr>
              <w:t>Program se izvede uspešno, če je program za branje podatkov uspel prebrati podatke.</w:t>
            </w:r>
          </w:p>
        </w:tc>
      </w:tr>
      <w:tr w:rsidR="00164608" w:rsidRPr="004810A0" w14:paraId="66636346"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5ED92212" w14:textId="77777777" w:rsidR="00164608" w:rsidRPr="00D9647B" w:rsidRDefault="00164608" w:rsidP="00164608">
            <w:pPr>
              <w:tabs>
                <w:tab w:val="left" w:pos="6520"/>
                <w:tab w:val="left" w:pos="9354"/>
              </w:tabs>
              <w:spacing w:before="40" w:after="40"/>
              <w:rPr>
                <w:rFonts w:ascii="Arial Narrow" w:hAnsi="Arial Narrow" w:cs="Arial"/>
                <w:sz w:val="20"/>
                <w:szCs w:val="20"/>
              </w:rPr>
            </w:pPr>
            <w:r w:rsidRPr="00D9647B">
              <w:rPr>
                <w:rFonts w:ascii="Arial Narrow" w:hAnsi="Arial Narrow" w:cs="Arial"/>
                <w:sz w:val="20"/>
                <w:szCs w:val="20"/>
              </w:rPr>
              <w:t>Šifra napake</w:t>
            </w:r>
          </w:p>
        </w:tc>
        <w:tc>
          <w:tcPr>
            <w:tcW w:w="7659" w:type="dxa"/>
            <w:tcBorders>
              <w:top w:val="single" w:sz="4" w:space="0" w:color="auto"/>
              <w:left w:val="single" w:sz="4" w:space="0" w:color="000000"/>
              <w:bottom w:val="single" w:sz="4" w:space="0" w:color="auto"/>
              <w:right w:val="single" w:sz="4" w:space="0" w:color="000000"/>
            </w:tcBorders>
          </w:tcPr>
          <w:p w14:paraId="4AFCFC2F" w14:textId="77777777" w:rsidR="00164608" w:rsidRPr="00D9647B" w:rsidRDefault="00164608" w:rsidP="00164608">
            <w:pPr>
              <w:spacing w:before="40" w:after="40"/>
              <w:rPr>
                <w:rFonts w:ascii="Arial Narrow" w:hAnsi="Arial Narrow"/>
                <w:sz w:val="20"/>
                <w:szCs w:val="20"/>
              </w:rPr>
            </w:pPr>
            <w:r w:rsidRPr="00D9647B">
              <w:rPr>
                <w:rFonts w:ascii="Arial Narrow" w:hAnsi="Arial Narrow"/>
                <w:sz w:val="20"/>
                <w:szCs w:val="20"/>
              </w:rPr>
              <w:t xml:space="preserve">Šifra tehnične ali prve vsebinske napake.  </w:t>
            </w:r>
          </w:p>
        </w:tc>
      </w:tr>
      <w:tr w:rsidR="00164608" w:rsidRPr="004810A0" w14:paraId="36F23B45"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0DE46A38" w14:textId="77777777" w:rsidR="00164608" w:rsidRPr="00D9647B" w:rsidRDefault="00164608" w:rsidP="00164608">
            <w:pPr>
              <w:tabs>
                <w:tab w:val="left" w:pos="6520"/>
                <w:tab w:val="left" w:pos="9354"/>
              </w:tabs>
              <w:spacing w:before="40" w:after="40"/>
              <w:rPr>
                <w:rFonts w:ascii="Arial Narrow" w:hAnsi="Arial Narrow" w:cs="Arial"/>
                <w:sz w:val="20"/>
                <w:szCs w:val="20"/>
              </w:rPr>
            </w:pPr>
            <w:r w:rsidRPr="00D9647B">
              <w:rPr>
                <w:rFonts w:ascii="Arial Narrow" w:hAnsi="Arial Narrow"/>
                <w:sz w:val="20"/>
                <w:szCs w:val="20"/>
              </w:rPr>
              <w:t>Opis napake</w:t>
            </w:r>
          </w:p>
        </w:tc>
        <w:tc>
          <w:tcPr>
            <w:tcW w:w="7659" w:type="dxa"/>
            <w:tcBorders>
              <w:top w:val="single" w:sz="4" w:space="0" w:color="auto"/>
              <w:left w:val="single" w:sz="4" w:space="0" w:color="000000"/>
              <w:bottom w:val="single" w:sz="4" w:space="0" w:color="auto"/>
              <w:right w:val="single" w:sz="4" w:space="0" w:color="000000"/>
            </w:tcBorders>
          </w:tcPr>
          <w:p w14:paraId="0ECBAE81" w14:textId="77777777" w:rsidR="00164608" w:rsidRPr="00D9647B" w:rsidRDefault="00164608" w:rsidP="00164608">
            <w:pPr>
              <w:spacing w:before="40" w:after="40"/>
              <w:rPr>
                <w:rFonts w:ascii="Arial Narrow" w:hAnsi="Arial Narrow"/>
                <w:sz w:val="20"/>
                <w:szCs w:val="20"/>
              </w:rPr>
            </w:pPr>
            <w:r w:rsidRPr="00D9647B">
              <w:rPr>
                <w:rFonts w:ascii="Arial Narrow" w:hAnsi="Arial Narrow"/>
                <w:sz w:val="20"/>
                <w:szCs w:val="20"/>
              </w:rPr>
              <w:t>Opis napake</w:t>
            </w:r>
          </w:p>
        </w:tc>
      </w:tr>
      <w:tr w:rsidR="00164608" w:rsidRPr="004810A0" w14:paraId="181892FD" w14:textId="77777777" w:rsidTr="00164608">
        <w:trPr>
          <w:cantSplit/>
          <w:trHeight w:val="239"/>
        </w:trPr>
        <w:tc>
          <w:tcPr>
            <w:tcW w:w="1995" w:type="dxa"/>
            <w:tcBorders>
              <w:top w:val="single" w:sz="4" w:space="0" w:color="000000"/>
              <w:left w:val="single" w:sz="4" w:space="0" w:color="000000"/>
              <w:bottom w:val="single" w:sz="4" w:space="0" w:color="000000"/>
              <w:right w:val="single" w:sz="4" w:space="0" w:color="000000"/>
            </w:tcBorders>
            <w:shd w:val="clear" w:color="auto" w:fill="auto"/>
            <w:noWrap/>
          </w:tcPr>
          <w:p w14:paraId="05D88695" w14:textId="77777777" w:rsidR="00164608" w:rsidRPr="00D9647B" w:rsidRDefault="00164608" w:rsidP="00164608">
            <w:pPr>
              <w:tabs>
                <w:tab w:val="left" w:pos="6520"/>
                <w:tab w:val="left" w:pos="9354"/>
              </w:tabs>
              <w:spacing w:before="40" w:after="40"/>
              <w:rPr>
                <w:rFonts w:ascii="Arial Narrow" w:hAnsi="Arial Narrow"/>
                <w:sz w:val="20"/>
                <w:szCs w:val="20"/>
              </w:rPr>
            </w:pPr>
            <w:r w:rsidRPr="00D9647B">
              <w:rPr>
                <w:rFonts w:ascii="Arial Narrow" w:hAnsi="Arial Narrow"/>
                <w:sz w:val="20"/>
                <w:szCs w:val="20"/>
              </w:rPr>
              <w:t>Nasvet za odpravo napake</w:t>
            </w:r>
          </w:p>
        </w:tc>
        <w:tc>
          <w:tcPr>
            <w:tcW w:w="7659" w:type="dxa"/>
            <w:tcBorders>
              <w:top w:val="single" w:sz="4" w:space="0" w:color="auto"/>
              <w:left w:val="single" w:sz="4" w:space="0" w:color="000000"/>
              <w:bottom w:val="single" w:sz="4" w:space="0" w:color="auto"/>
              <w:right w:val="single" w:sz="4" w:space="0" w:color="000000"/>
            </w:tcBorders>
          </w:tcPr>
          <w:p w14:paraId="5EAFC4AA" w14:textId="77777777" w:rsidR="00164608" w:rsidRPr="00D9647B" w:rsidRDefault="00164608" w:rsidP="00164608">
            <w:pPr>
              <w:spacing w:before="40" w:after="40"/>
              <w:rPr>
                <w:rFonts w:ascii="Arial Narrow" w:hAnsi="Arial Narrow"/>
                <w:sz w:val="20"/>
                <w:szCs w:val="20"/>
              </w:rPr>
            </w:pPr>
            <w:r w:rsidRPr="00D9647B">
              <w:rPr>
                <w:rFonts w:ascii="Arial Narrow" w:hAnsi="Arial Narrow"/>
                <w:sz w:val="20"/>
                <w:szCs w:val="20"/>
              </w:rPr>
              <w:t>Nasvet za odpravo napake</w:t>
            </w:r>
          </w:p>
        </w:tc>
      </w:tr>
    </w:tbl>
    <w:p w14:paraId="7F28D861" w14:textId="77777777" w:rsidR="00E62165" w:rsidRDefault="00E62165">
      <w:pPr>
        <w:rPr>
          <w:rFonts w:ascii="Arial" w:hAnsi="Arial" w:cs="Arial"/>
          <w:sz w:val="20"/>
          <w:szCs w:val="20"/>
        </w:rPr>
      </w:pPr>
    </w:p>
    <w:sectPr w:rsidR="00E62165" w:rsidSect="008346AC">
      <w:footerReference w:type="even" r:id="rId10"/>
      <w:footerReference w:type="default" r:id="rId11"/>
      <w:pgSz w:w="11906" w:h="16838"/>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E3972" w14:textId="77777777" w:rsidR="002669FB" w:rsidRDefault="002669FB">
      <w:r>
        <w:separator/>
      </w:r>
    </w:p>
  </w:endnote>
  <w:endnote w:type="continuationSeparator" w:id="0">
    <w:p w14:paraId="26B66FF6" w14:textId="77777777" w:rsidR="002669FB" w:rsidRDefault="0026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E712" w14:textId="77777777" w:rsidR="00005064" w:rsidRDefault="00005064" w:rsidP="008346A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w:t>
    </w:r>
    <w:r>
      <w:rPr>
        <w:rStyle w:val="tevilkastrani"/>
      </w:rPr>
      <w:fldChar w:fldCharType="end"/>
    </w:r>
  </w:p>
  <w:p w14:paraId="66EC8C5B" w14:textId="77777777" w:rsidR="00005064" w:rsidRDefault="00005064" w:rsidP="008346A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B66B" w14:textId="77777777" w:rsidR="00005064" w:rsidRPr="003B0681" w:rsidRDefault="00005064" w:rsidP="008346AC">
    <w:pPr>
      <w:pStyle w:val="Noga"/>
      <w:framePr w:wrap="around" w:vAnchor="text" w:hAnchor="margin" w:xAlign="right" w:y="1"/>
      <w:rPr>
        <w:rStyle w:val="tevilkastrani"/>
        <w:rFonts w:ascii="Arial" w:hAnsi="Arial" w:cs="Arial"/>
        <w:sz w:val="22"/>
        <w:szCs w:val="22"/>
      </w:rPr>
    </w:pPr>
    <w:r w:rsidRPr="003B0681">
      <w:rPr>
        <w:rStyle w:val="tevilkastrani"/>
        <w:rFonts w:ascii="Arial" w:hAnsi="Arial" w:cs="Arial"/>
        <w:sz w:val="22"/>
        <w:szCs w:val="22"/>
      </w:rPr>
      <w:fldChar w:fldCharType="begin"/>
    </w:r>
    <w:r w:rsidRPr="003B0681">
      <w:rPr>
        <w:rStyle w:val="tevilkastrani"/>
        <w:rFonts w:ascii="Arial" w:hAnsi="Arial" w:cs="Arial"/>
        <w:sz w:val="22"/>
        <w:szCs w:val="22"/>
      </w:rPr>
      <w:instrText xml:space="preserve">PAGE  </w:instrText>
    </w:r>
    <w:r w:rsidRPr="003B0681">
      <w:rPr>
        <w:rStyle w:val="tevilkastrani"/>
        <w:rFonts w:ascii="Arial" w:hAnsi="Arial" w:cs="Arial"/>
        <w:sz w:val="22"/>
        <w:szCs w:val="22"/>
      </w:rPr>
      <w:fldChar w:fldCharType="separate"/>
    </w:r>
    <w:r>
      <w:rPr>
        <w:rStyle w:val="tevilkastrani"/>
        <w:rFonts w:ascii="Arial" w:hAnsi="Arial" w:cs="Arial"/>
        <w:noProof/>
        <w:sz w:val="22"/>
        <w:szCs w:val="22"/>
      </w:rPr>
      <w:t>34</w:t>
    </w:r>
    <w:r w:rsidRPr="003B0681">
      <w:rPr>
        <w:rStyle w:val="tevilkastrani"/>
        <w:rFonts w:ascii="Arial" w:hAnsi="Arial" w:cs="Arial"/>
        <w:sz w:val="22"/>
        <w:szCs w:val="22"/>
      </w:rPr>
      <w:fldChar w:fldCharType="end"/>
    </w:r>
  </w:p>
  <w:p w14:paraId="227A1145" w14:textId="77777777" w:rsidR="00005064" w:rsidRPr="002C2242" w:rsidRDefault="00005064" w:rsidP="008346AC">
    <w:pPr>
      <w:pStyle w:val="Noga"/>
      <w:ind w:right="360"/>
      <w:rPr>
        <w:rFonts w:ascii="Arial" w:hAnsi="Arial" w:cs="Arial"/>
        <w:color w:val="999999"/>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56DDB" w14:textId="77777777" w:rsidR="002669FB" w:rsidRDefault="002669FB">
      <w:r>
        <w:separator/>
      </w:r>
    </w:p>
  </w:footnote>
  <w:footnote w:type="continuationSeparator" w:id="0">
    <w:p w14:paraId="3877A855" w14:textId="77777777" w:rsidR="002669FB" w:rsidRDefault="002669FB">
      <w:r>
        <w:continuationSeparator/>
      </w:r>
    </w:p>
  </w:footnote>
  <w:footnote w:id="1">
    <w:p w14:paraId="4A00ABF7" w14:textId="77777777" w:rsidR="00005064" w:rsidRPr="00A91FC0" w:rsidRDefault="00005064">
      <w:pPr>
        <w:pStyle w:val="Sprotnaopomba-besedilo"/>
        <w:rPr>
          <w:rFonts w:ascii="Arial" w:hAnsi="Arial" w:cs="Arial"/>
          <w:sz w:val="18"/>
          <w:szCs w:val="18"/>
        </w:rPr>
      </w:pPr>
      <w:r w:rsidRPr="00A91FC0">
        <w:rPr>
          <w:rStyle w:val="Sprotnaopomba-sklic"/>
          <w:rFonts w:ascii="Arial" w:hAnsi="Arial" w:cs="Arial"/>
          <w:sz w:val="18"/>
          <w:szCs w:val="18"/>
        </w:rPr>
        <w:footnoteRef/>
      </w:r>
      <w:r w:rsidRPr="00A91FC0">
        <w:rPr>
          <w:rFonts w:ascii="Arial" w:hAnsi="Arial" w:cs="Arial"/>
          <w:sz w:val="18"/>
          <w:szCs w:val="18"/>
        </w:rPr>
        <w:t xml:space="preserve"> Šifrant ni p</w:t>
      </w:r>
      <w:r>
        <w:rPr>
          <w:rFonts w:ascii="Arial" w:hAnsi="Arial" w:cs="Arial"/>
          <w:sz w:val="18"/>
          <w:szCs w:val="18"/>
        </w:rPr>
        <w:t>rikazan</w:t>
      </w:r>
      <w:r w:rsidRPr="00A91FC0">
        <w:rPr>
          <w:rFonts w:ascii="Arial" w:hAnsi="Arial" w:cs="Arial"/>
          <w:sz w:val="18"/>
          <w:szCs w:val="18"/>
        </w:rPr>
        <w:t xml:space="preserve"> v celoti.</w:t>
      </w:r>
      <w:r>
        <w:rPr>
          <w:rFonts w:ascii="Arial" w:hAnsi="Arial" w:cs="Arial"/>
          <w:sz w:val="18"/>
          <w:szCs w:val="18"/>
        </w:rPr>
        <w:t xml:space="preserve"> V CBZ so za zdravila z dodeljeno nacionalno šifro navedene vse storitve, ki se jih lahko obračunava ob izdaji zdravil na recept.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5CC6"/>
    <w:multiLevelType w:val="hybridMultilevel"/>
    <w:tmpl w:val="D0328EE8"/>
    <w:lvl w:ilvl="0" w:tplc="267813A0">
      <w:numFmt w:val="bullet"/>
      <w:lvlText w:val="-"/>
      <w:lvlJc w:val="left"/>
      <w:pPr>
        <w:ind w:left="720" w:hanging="360"/>
      </w:pPr>
      <w:rPr>
        <w:rFonts w:ascii="Arial" w:eastAsia="Batang"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86A54B4"/>
    <w:multiLevelType w:val="hybridMultilevel"/>
    <w:tmpl w:val="7CF092C2"/>
    <w:lvl w:ilvl="0" w:tplc="90C0B576">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26A667B"/>
    <w:multiLevelType w:val="hybridMultilevel"/>
    <w:tmpl w:val="03B0EA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1436C5"/>
    <w:multiLevelType w:val="hybridMultilevel"/>
    <w:tmpl w:val="A23411A8"/>
    <w:lvl w:ilvl="0" w:tplc="4A32DFE0">
      <w:start w:val="1"/>
      <w:numFmt w:val="decimal"/>
      <w:lvlText w:val="%1."/>
      <w:lvlJc w:val="left"/>
      <w:pPr>
        <w:ind w:left="720" w:hanging="360"/>
      </w:pPr>
    </w:lvl>
    <w:lvl w:ilvl="1" w:tplc="9C304782" w:tentative="1">
      <w:start w:val="1"/>
      <w:numFmt w:val="lowerLetter"/>
      <w:pStyle w:val="MojNaslov2"/>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1D029F4"/>
    <w:multiLevelType w:val="hybridMultilevel"/>
    <w:tmpl w:val="44E80C1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6953414"/>
    <w:multiLevelType w:val="hybridMultilevel"/>
    <w:tmpl w:val="31CA9B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7B71B0F"/>
    <w:multiLevelType w:val="hybridMultilevel"/>
    <w:tmpl w:val="801081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1027C72"/>
    <w:multiLevelType w:val="multilevel"/>
    <w:tmpl w:val="FFD42EE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pStyle w:val="MojNaslov3"/>
      <w:lvlText w:val="%3."/>
      <w:lvlJc w:val="left"/>
      <w:pPr>
        <w:tabs>
          <w:tab w:val="num" w:pos="357"/>
        </w:tabs>
        <w:ind w:left="35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41C72E0"/>
    <w:multiLevelType w:val="hybridMultilevel"/>
    <w:tmpl w:val="81ECE3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8417015"/>
    <w:multiLevelType w:val="hybridMultilevel"/>
    <w:tmpl w:val="A6BCEB9C"/>
    <w:lvl w:ilvl="0" w:tplc="4D702378">
      <w:start w:val="1"/>
      <w:numFmt w:val="bullet"/>
      <w:pStyle w:val="aalinejanivo1"/>
      <w:lvlText w:val=""/>
      <w:lvlJc w:val="left"/>
      <w:pPr>
        <w:tabs>
          <w:tab w:val="num" w:pos="360"/>
        </w:tabs>
        <w:ind w:left="360" w:hanging="360"/>
      </w:pPr>
      <w:rPr>
        <w:rFonts w:ascii="Symbol" w:hAnsi="Symbol" w:hint="default"/>
        <w:color w:val="auto"/>
      </w:rPr>
    </w:lvl>
    <w:lvl w:ilvl="1" w:tplc="267813A0">
      <w:numFmt w:val="bullet"/>
      <w:lvlText w:val="-"/>
      <w:lvlJc w:val="left"/>
      <w:pPr>
        <w:tabs>
          <w:tab w:val="num" w:pos="1440"/>
        </w:tabs>
        <w:ind w:left="1440" w:hanging="360"/>
      </w:pPr>
      <w:rPr>
        <w:rFonts w:ascii="Arial" w:eastAsia="Batang" w:hAnsi="Arial" w:cs="Arial" w:hint="default"/>
        <w:color w:val="auto"/>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021DEE"/>
    <w:multiLevelType w:val="multilevel"/>
    <w:tmpl w:val="50CE6B8A"/>
    <w:lvl w:ilvl="0">
      <w:start w:val="1"/>
      <w:numFmt w:val="decimal"/>
      <w:pStyle w:val="Naslov1"/>
      <w:lvlText w:val="%1."/>
      <w:lvlJc w:val="left"/>
      <w:pPr>
        <w:tabs>
          <w:tab w:val="num" w:pos="160"/>
        </w:tabs>
        <w:ind w:left="252" w:hanging="432"/>
      </w:pPr>
      <w:rPr>
        <w:rFonts w:hint="default"/>
      </w:rPr>
    </w:lvl>
    <w:lvl w:ilvl="1">
      <w:start w:val="1"/>
      <w:numFmt w:val="decimal"/>
      <w:pStyle w:val="Naslov2"/>
      <w:lvlText w:val="%1.%2"/>
      <w:lvlJc w:val="left"/>
      <w:pPr>
        <w:tabs>
          <w:tab w:val="num" w:pos="1116"/>
        </w:tabs>
        <w:ind w:left="1116" w:hanging="576"/>
      </w:pPr>
      <w:rPr>
        <w:rFonts w:ascii="Arial" w:hAnsi="Arial" w:hint="default"/>
        <w:b/>
        <w:bCs/>
        <w:i w:val="0"/>
        <w:iCs/>
        <w:caps w:val="0"/>
        <w:strike w:val="0"/>
        <w:dstrike w:val="0"/>
        <w:color w:val="008000"/>
        <w:spacing w:val="0"/>
        <w:w w:val="100"/>
        <w:kern w:val="32"/>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slov3"/>
      <w:lvlText w:val="%1.%2.%3"/>
      <w:lvlJc w:val="left"/>
      <w:pPr>
        <w:tabs>
          <w:tab w:val="num" w:pos="862"/>
        </w:tabs>
        <w:ind w:left="862" w:hanging="720"/>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lvlText w:val="%1.%2.%3.%4.%5"/>
      <w:lvlJc w:val="left"/>
      <w:pPr>
        <w:tabs>
          <w:tab w:val="num" w:pos="828"/>
        </w:tabs>
        <w:ind w:left="828" w:hanging="1008"/>
      </w:pPr>
      <w:rPr>
        <w:rFonts w:hint="default"/>
      </w:rPr>
    </w:lvl>
    <w:lvl w:ilvl="5">
      <w:start w:val="1"/>
      <w:numFmt w:val="decimal"/>
      <w:lvlText w:val="%1.%2.%3.%4.%5.%6"/>
      <w:lvlJc w:val="left"/>
      <w:pPr>
        <w:tabs>
          <w:tab w:val="num" w:pos="972"/>
        </w:tabs>
        <w:ind w:left="972" w:hanging="1152"/>
      </w:pPr>
      <w:rPr>
        <w:rFonts w:hint="default"/>
      </w:rPr>
    </w:lvl>
    <w:lvl w:ilvl="6">
      <w:start w:val="1"/>
      <w:numFmt w:val="decimal"/>
      <w:lvlText w:val="%1.%2.%3.%4.%5.%6.%7"/>
      <w:lvlJc w:val="left"/>
      <w:pPr>
        <w:tabs>
          <w:tab w:val="num" w:pos="1116"/>
        </w:tabs>
        <w:ind w:left="1116" w:hanging="1296"/>
      </w:pPr>
      <w:rPr>
        <w:rFonts w:hint="default"/>
      </w:rPr>
    </w:lvl>
    <w:lvl w:ilvl="7">
      <w:start w:val="1"/>
      <w:numFmt w:val="decimal"/>
      <w:lvlText w:val="%1.%2.%3.%4.%5.%6.%7.%8"/>
      <w:lvlJc w:val="left"/>
      <w:pPr>
        <w:tabs>
          <w:tab w:val="num" w:pos="1260"/>
        </w:tabs>
        <w:ind w:left="1260" w:hanging="1440"/>
      </w:pPr>
      <w:rPr>
        <w:rFonts w:hint="default"/>
      </w:rPr>
    </w:lvl>
    <w:lvl w:ilvl="8">
      <w:start w:val="1"/>
      <w:numFmt w:val="decimal"/>
      <w:lvlText w:val="%1.%2.%3.%4.%5.%6.%7.%8.%9"/>
      <w:lvlJc w:val="left"/>
      <w:pPr>
        <w:tabs>
          <w:tab w:val="num" w:pos="1404"/>
        </w:tabs>
        <w:ind w:left="1404" w:hanging="1584"/>
      </w:pPr>
      <w:rPr>
        <w:rFonts w:hint="default"/>
      </w:rPr>
    </w:lvl>
  </w:abstractNum>
  <w:abstractNum w:abstractNumId="11" w15:restartNumberingAfterBreak="0">
    <w:nsid w:val="6CAA0FB4"/>
    <w:multiLevelType w:val="hybridMultilevel"/>
    <w:tmpl w:val="D10E902E"/>
    <w:lvl w:ilvl="0" w:tplc="3CF8709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95324D2"/>
    <w:multiLevelType w:val="hybridMultilevel"/>
    <w:tmpl w:val="9E84CD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41982621">
    <w:abstractNumId w:val="9"/>
  </w:num>
  <w:num w:numId="2" w16cid:durableId="2031686516">
    <w:abstractNumId w:val="5"/>
  </w:num>
  <w:num w:numId="3" w16cid:durableId="481772821">
    <w:abstractNumId w:val="1"/>
  </w:num>
  <w:num w:numId="4" w16cid:durableId="1836066038">
    <w:abstractNumId w:val="3"/>
    <w:lvlOverride w:ilvl="0">
      <w:lvl w:ilvl="0" w:tplc="4A32DFE0">
        <w:start w:val="1"/>
        <w:numFmt w:val="upperRoman"/>
        <w:lvlText w:val="%1."/>
        <w:lvlJc w:val="left"/>
        <w:pPr>
          <w:tabs>
            <w:tab w:val="num" w:pos="357"/>
          </w:tabs>
          <w:ind w:left="357" w:hanging="357"/>
        </w:pPr>
        <w:rPr>
          <w:rFonts w:hint="default"/>
        </w:rPr>
      </w:lvl>
    </w:lvlOverride>
    <w:lvlOverride w:ilvl="1">
      <w:lvl w:ilvl="1" w:tplc="9C304782">
        <w:start w:val="1"/>
        <w:numFmt w:val="decimal"/>
        <w:pStyle w:val="MojNaslov2"/>
        <w:lvlText w:val="%2."/>
        <w:lvlJc w:val="left"/>
        <w:pPr>
          <w:tabs>
            <w:tab w:val="num" w:pos="357"/>
          </w:tabs>
          <w:ind w:left="357" w:hanging="357"/>
        </w:pPr>
        <w:rPr>
          <w:rFonts w:hint="default"/>
        </w:rPr>
      </w:lvl>
    </w:lvlOverride>
    <w:lvlOverride w:ilvl="2">
      <w:lvl w:ilvl="2" w:tplc="0424001B">
        <w:start w:val="1"/>
        <w:numFmt w:val="lowerRoman"/>
        <w:suff w:val="space"/>
        <w:lvlText w:val="%3."/>
        <w:lvlJc w:val="right"/>
        <w:pPr>
          <w:ind w:left="357" w:hanging="357"/>
        </w:pPr>
        <w:rPr>
          <w:rFonts w:hint="default"/>
        </w:rPr>
      </w:lvl>
    </w:lvlOverride>
    <w:lvlOverride w:ilvl="3">
      <w:lvl w:ilvl="3" w:tplc="0424000F">
        <w:start w:val="1"/>
        <w:numFmt w:val="lowerLetter"/>
        <w:suff w:val="space"/>
        <w:lvlText w:val="%4."/>
        <w:lvlJc w:val="left"/>
        <w:pPr>
          <w:ind w:left="357" w:hanging="357"/>
        </w:pPr>
        <w:rPr>
          <w:rFonts w:hint="default"/>
        </w:rPr>
      </w:lvl>
    </w:lvlOverride>
    <w:lvlOverride w:ilvl="4">
      <w:lvl w:ilvl="4" w:tplc="04240019">
        <w:start w:val="1"/>
        <w:numFmt w:val="lowerLetter"/>
        <w:lvlText w:val="%5."/>
        <w:lvlJc w:val="left"/>
        <w:pPr>
          <w:ind w:left="3600" w:hanging="360"/>
        </w:pPr>
        <w:rPr>
          <w:rFonts w:hint="default"/>
        </w:rPr>
      </w:lvl>
    </w:lvlOverride>
    <w:lvlOverride w:ilvl="5">
      <w:lvl w:ilvl="5" w:tplc="0424001B">
        <w:start w:val="1"/>
        <w:numFmt w:val="lowerRoman"/>
        <w:lvlText w:val="%6."/>
        <w:lvlJc w:val="right"/>
        <w:pPr>
          <w:ind w:left="4320" w:hanging="180"/>
        </w:pPr>
        <w:rPr>
          <w:rFonts w:hint="default"/>
        </w:rPr>
      </w:lvl>
    </w:lvlOverride>
    <w:lvlOverride w:ilvl="6">
      <w:lvl w:ilvl="6" w:tplc="0424000F">
        <w:start w:val="1"/>
        <w:numFmt w:val="decimal"/>
        <w:lvlText w:val="%7."/>
        <w:lvlJc w:val="left"/>
        <w:pPr>
          <w:ind w:left="5040" w:hanging="360"/>
        </w:pPr>
        <w:rPr>
          <w:rFonts w:hint="default"/>
        </w:rPr>
      </w:lvl>
    </w:lvlOverride>
    <w:lvlOverride w:ilvl="7">
      <w:lvl w:ilvl="7" w:tplc="04240019">
        <w:start w:val="1"/>
        <w:numFmt w:val="lowerLetter"/>
        <w:lvlText w:val="%8."/>
        <w:lvlJc w:val="left"/>
        <w:pPr>
          <w:ind w:left="5760" w:hanging="360"/>
        </w:pPr>
        <w:rPr>
          <w:rFonts w:hint="default"/>
        </w:rPr>
      </w:lvl>
    </w:lvlOverride>
    <w:lvlOverride w:ilvl="8">
      <w:lvl w:ilvl="8" w:tplc="0424001B">
        <w:start w:val="1"/>
        <w:numFmt w:val="lowerRoman"/>
        <w:lvlText w:val="%9."/>
        <w:lvlJc w:val="right"/>
        <w:pPr>
          <w:ind w:left="6480" w:hanging="180"/>
        </w:pPr>
        <w:rPr>
          <w:rFonts w:hint="default"/>
        </w:rPr>
      </w:lvl>
    </w:lvlOverride>
  </w:num>
  <w:num w:numId="5" w16cid:durableId="1595017534">
    <w:abstractNumId w:val="7"/>
  </w:num>
  <w:num w:numId="6" w16cid:durableId="1243680772">
    <w:abstractNumId w:val="10"/>
  </w:num>
  <w:num w:numId="7" w16cid:durableId="1217625524">
    <w:abstractNumId w:val="11"/>
  </w:num>
  <w:num w:numId="8" w16cid:durableId="1043871320">
    <w:abstractNumId w:val="10"/>
  </w:num>
  <w:num w:numId="9" w16cid:durableId="81416425">
    <w:abstractNumId w:val="10"/>
  </w:num>
  <w:num w:numId="10" w16cid:durableId="1559592124">
    <w:abstractNumId w:val="10"/>
  </w:num>
  <w:num w:numId="11" w16cid:durableId="506094218">
    <w:abstractNumId w:val="10"/>
  </w:num>
  <w:num w:numId="12" w16cid:durableId="570164153">
    <w:abstractNumId w:val="10"/>
  </w:num>
  <w:num w:numId="13" w16cid:durableId="1111585020">
    <w:abstractNumId w:val="10"/>
  </w:num>
  <w:num w:numId="14" w16cid:durableId="1696300894">
    <w:abstractNumId w:val="10"/>
  </w:num>
  <w:num w:numId="15" w16cid:durableId="2044745368">
    <w:abstractNumId w:val="10"/>
  </w:num>
  <w:num w:numId="16" w16cid:durableId="1812281395">
    <w:abstractNumId w:val="4"/>
  </w:num>
  <w:num w:numId="17" w16cid:durableId="2084987187">
    <w:abstractNumId w:val="10"/>
  </w:num>
  <w:num w:numId="18" w16cid:durableId="1475567438">
    <w:abstractNumId w:val="8"/>
  </w:num>
  <w:num w:numId="19" w16cid:durableId="1379671812">
    <w:abstractNumId w:val="10"/>
  </w:num>
  <w:num w:numId="20" w16cid:durableId="550045072">
    <w:abstractNumId w:val="2"/>
  </w:num>
  <w:num w:numId="21" w16cid:durableId="231543235">
    <w:abstractNumId w:val="6"/>
  </w:num>
  <w:num w:numId="22" w16cid:durableId="1362507846">
    <w:abstractNumId w:val="10"/>
  </w:num>
  <w:num w:numId="23" w16cid:durableId="880825878">
    <w:abstractNumId w:val="10"/>
  </w:num>
  <w:num w:numId="24" w16cid:durableId="1897617218">
    <w:abstractNumId w:val="10"/>
  </w:num>
  <w:num w:numId="25" w16cid:durableId="1126240473">
    <w:abstractNumId w:val="12"/>
  </w:num>
  <w:num w:numId="26" w16cid:durableId="1703942004">
    <w:abstractNumId w:val="10"/>
  </w:num>
  <w:num w:numId="27" w16cid:durableId="1909993417">
    <w:abstractNumId w:val="10"/>
  </w:num>
  <w:num w:numId="28" w16cid:durableId="1637906787">
    <w:abstractNumId w:val="10"/>
  </w:num>
  <w:num w:numId="29" w16cid:durableId="1378091016">
    <w:abstractNumId w:val="10"/>
  </w:num>
  <w:num w:numId="30" w16cid:durableId="962032322">
    <w:abstractNumId w:val="10"/>
  </w:num>
  <w:num w:numId="31" w16cid:durableId="259797530">
    <w:abstractNumId w:val="0"/>
  </w:num>
  <w:num w:numId="32" w16cid:durableId="1262952116">
    <w:abstractNumId w:val="10"/>
  </w:num>
  <w:num w:numId="33" w16cid:durableId="129725082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3E"/>
    <w:rsid w:val="0000078B"/>
    <w:rsid w:val="00005064"/>
    <w:rsid w:val="00006F39"/>
    <w:rsid w:val="00010C7A"/>
    <w:rsid w:val="00011F9E"/>
    <w:rsid w:val="00015E03"/>
    <w:rsid w:val="00031707"/>
    <w:rsid w:val="0003171C"/>
    <w:rsid w:val="00031A18"/>
    <w:rsid w:val="00033C9E"/>
    <w:rsid w:val="00041494"/>
    <w:rsid w:val="0004393B"/>
    <w:rsid w:val="00043A6E"/>
    <w:rsid w:val="00043ECF"/>
    <w:rsid w:val="00047027"/>
    <w:rsid w:val="00047376"/>
    <w:rsid w:val="0005014E"/>
    <w:rsid w:val="00050CF2"/>
    <w:rsid w:val="000536BA"/>
    <w:rsid w:val="00056B29"/>
    <w:rsid w:val="00061FDF"/>
    <w:rsid w:val="0006234C"/>
    <w:rsid w:val="000657C7"/>
    <w:rsid w:val="00065E7F"/>
    <w:rsid w:val="00072540"/>
    <w:rsid w:val="00073F6E"/>
    <w:rsid w:val="000818E5"/>
    <w:rsid w:val="00084960"/>
    <w:rsid w:val="00084CC1"/>
    <w:rsid w:val="0008610A"/>
    <w:rsid w:val="00091597"/>
    <w:rsid w:val="000939B3"/>
    <w:rsid w:val="00096C8C"/>
    <w:rsid w:val="00096E14"/>
    <w:rsid w:val="000A188A"/>
    <w:rsid w:val="000A5734"/>
    <w:rsid w:val="000B2C02"/>
    <w:rsid w:val="000B2D0B"/>
    <w:rsid w:val="000B2EB4"/>
    <w:rsid w:val="000B3918"/>
    <w:rsid w:val="000B6FB0"/>
    <w:rsid w:val="000B75E7"/>
    <w:rsid w:val="000B7C3E"/>
    <w:rsid w:val="000C34B3"/>
    <w:rsid w:val="000D04DA"/>
    <w:rsid w:val="000D337E"/>
    <w:rsid w:val="000D3AB3"/>
    <w:rsid w:val="000D7C55"/>
    <w:rsid w:val="000E0D44"/>
    <w:rsid w:val="000E7209"/>
    <w:rsid w:val="000F047B"/>
    <w:rsid w:val="000F4AAD"/>
    <w:rsid w:val="000F64D2"/>
    <w:rsid w:val="00106972"/>
    <w:rsid w:val="001101C4"/>
    <w:rsid w:val="001102A5"/>
    <w:rsid w:val="00113B70"/>
    <w:rsid w:val="001210E9"/>
    <w:rsid w:val="00124FCF"/>
    <w:rsid w:val="00134F45"/>
    <w:rsid w:val="00142444"/>
    <w:rsid w:val="00144253"/>
    <w:rsid w:val="00154D7F"/>
    <w:rsid w:val="00156384"/>
    <w:rsid w:val="00164608"/>
    <w:rsid w:val="00165784"/>
    <w:rsid w:val="00165E30"/>
    <w:rsid w:val="00170EE8"/>
    <w:rsid w:val="00171F2E"/>
    <w:rsid w:val="0017749A"/>
    <w:rsid w:val="001816F2"/>
    <w:rsid w:val="00181C69"/>
    <w:rsid w:val="00181E0C"/>
    <w:rsid w:val="00191DCF"/>
    <w:rsid w:val="0019244E"/>
    <w:rsid w:val="001933B6"/>
    <w:rsid w:val="00194EA3"/>
    <w:rsid w:val="00196436"/>
    <w:rsid w:val="00197B7C"/>
    <w:rsid w:val="001A133C"/>
    <w:rsid w:val="001A36ED"/>
    <w:rsid w:val="001A5C44"/>
    <w:rsid w:val="001B0AAD"/>
    <w:rsid w:val="001B3236"/>
    <w:rsid w:val="001B4120"/>
    <w:rsid w:val="001B6064"/>
    <w:rsid w:val="001C02EA"/>
    <w:rsid w:val="001C1434"/>
    <w:rsid w:val="001C6405"/>
    <w:rsid w:val="001C6CF1"/>
    <w:rsid w:val="001D486C"/>
    <w:rsid w:val="001D5366"/>
    <w:rsid w:val="001E5984"/>
    <w:rsid w:val="001E70B5"/>
    <w:rsid w:val="001F2D71"/>
    <w:rsid w:val="001F468E"/>
    <w:rsid w:val="001F61CF"/>
    <w:rsid w:val="001F7624"/>
    <w:rsid w:val="00202391"/>
    <w:rsid w:val="00203447"/>
    <w:rsid w:val="0020522B"/>
    <w:rsid w:val="0020711A"/>
    <w:rsid w:val="00212390"/>
    <w:rsid w:val="0021732F"/>
    <w:rsid w:val="00220C2B"/>
    <w:rsid w:val="00220D0B"/>
    <w:rsid w:val="00221E80"/>
    <w:rsid w:val="00223269"/>
    <w:rsid w:val="0023782E"/>
    <w:rsid w:val="00241F9F"/>
    <w:rsid w:val="00245D4D"/>
    <w:rsid w:val="002541A5"/>
    <w:rsid w:val="00264D73"/>
    <w:rsid w:val="002669FB"/>
    <w:rsid w:val="00270A37"/>
    <w:rsid w:val="00271572"/>
    <w:rsid w:val="00271A7B"/>
    <w:rsid w:val="002738AC"/>
    <w:rsid w:val="002741E8"/>
    <w:rsid w:val="00285F2F"/>
    <w:rsid w:val="00286ABD"/>
    <w:rsid w:val="002870C1"/>
    <w:rsid w:val="002A54DE"/>
    <w:rsid w:val="002A595D"/>
    <w:rsid w:val="002C2A38"/>
    <w:rsid w:val="002C3712"/>
    <w:rsid w:val="002C7B17"/>
    <w:rsid w:val="002D0FD2"/>
    <w:rsid w:val="002D50BF"/>
    <w:rsid w:val="002D5FFD"/>
    <w:rsid w:val="002D7DEE"/>
    <w:rsid w:val="002E1E3C"/>
    <w:rsid w:val="002E6343"/>
    <w:rsid w:val="002F3785"/>
    <w:rsid w:val="002F4B5A"/>
    <w:rsid w:val="002F5D5A"/>
    <w:rsid w:val="002F732E"/>
    <w:rsid w:val="00300485"/>
    <w:rsid w:val="00301655"/>
    <w:rsid w:val="00302183"/>
    <w:rsid w:val="003034E1"/>
    <w:rsid w:val="00304691"/>
    <w:rsid w:val="003048CC"/>
    <w:rsid w:val="003057B7"/>
    <w:rsid w:val="003105FF"/>
    <w:rsid w:val="00310DFD"/>
    <w:rsid w:val="00311DD4"/>
    <w:rsid w:val="00312642"/>
    <w:rsid w:val="00312A94"/>
    <w:rsid w:val="00314AB1"/>
    <w:rsid w:val="00315119"/>
    <w:rsid w:val="00315FF7"/>
    <w:rsid w:val="00316368"/>
    <w:rsid w:val="0031764F"/>
    <w:rsid w:val="00325368"/>
    <w:rsid w:val="00337976"/>
    <w:rsid w:val="00337EA0"/>
    <w:rsid w:val="003436B4"/>
    <w:rsid w:val="00346D6F"/>
    <w:rsid w:val="00352B5D"/>
    <w:rsid w:val="00353C17"/>
    <w:rsid w:val="00360B0A"/>
    <w:rsid w:val="003704E0"/>
    <w:rsid w:val="003727B1"/>
    <w:rsid w:val="00373893"/>
    <w:rsid w:val="00374162"/>
    <w:rsid w:val="003744DC"/>
    <w:rsid w:val="00376115"/>
    <w:rsid w:val="003771E5"/>
    <w:rsid w:val="00391BA2"/>
    <w:rsid w:val="0039240C"/>
    <w:rsid w:val="003967C7"/>
    <w:rsid w:val="003A0685"/>
    <w:rsid w:val="003A6892"/>
    <w:rsid w:val="003B0681"/>
    <w:rsid w:val="003B2797"/>
    <w:rsid w:val="003B5103"/>
    <w:rsid w:val="003C0926"/>
    <w:rsid w:val="003C1F44"/>
    <w:rsid w:val="003C2842"/>
    <w:rsid w:val="003C5D34"/>
    <w:rsid w:val="003C67C5"/>
    <w:rsid w:val="003D2BF3"/>
    <w:rsid w:val="003D480A"/>
    <w:rsid w:val="003D4CD2"/>
    <w:rsid w:val="003D591B"/>
    <w:rsid w:val="003E2D2C"/>
    <w:rsid w:val="003E56B5"/>
    <w:rsid w:val="003E61E4"/>
    <w:rsid w:val="003F338B"/>
    <w:rsid w:val="003F40AE"/>
    <w:rsid w:val="004005E8"/>
    <w:rsid w:val="00404869"/>
    <w:rsid w:val="00416E37"/>
    <w:rsid w:val="00420D0D"/>
    <w:rsid w:val="00424FFA"/>
    <w:rsid w:val="004342DC"/>
    <w:rsid w:val="00434599"/>
    <w:rsid w:val="0043706D"/>
    <w:rsid w:val="00441221"/>
    <w:rsid w:val="00445BC7"/>
    <w:rsid w:val="004478E7"/>
    <w:rsid w:val="00451C51"/>
    <w:rsid w:val="00453CF3"/>
    <w:rsid w:val="00455757"/>
    <w:rsid w:val="004576C2"/>
    <w:rsid w:val="00457F31"/>
    <w:rsid w:val="004616C6"/>
    <w:rsid w:val="00466E76"/>
    <w:rsid w:val="004716D8"/>
    <w:rsid w:val="00480F22"/>
    <w:rsid w:val="00485F10"/>
    <w:rsid w:val="00491279"/>
    <w:rsid w:val="00491F5E"/>
    <w:rsid w:val="004953A7"/>
    <w:rsid w:val="004A03BB"/>
    <w:rsid w:val="004A26E6"/>
    <w:rsid w:val="004A50D6"/>
    <w:rsid w:val="004A5ABD"/>
    <w:rsid w:val="004A5D06"/>
    <w:rsid w:val="004B2AAD"/>
    <w:rsid w:val="004B3539"/>
    <w:rsid w:val="004B5847"/>
    <w:rsid w:val="004C039A"/>
    <w:rsid w:val="004C2A98"/>
    <w:rsid w:val="004C338F"/>
    <w:rsid w:val="004D2724"/>
    <w:rsid w:val="004D6CC2"/>
    <w:rsid w:val="004D70DF"/>
    <w:rsid w:val="004E49CE"/>
    <w:rsid w:val="004E6D87"/>
    <w:rsid w:val="004E6E62"/>
    <w:rsid w:val="004F00CB"/>
    <w:rsid w:val="004F044E"/>
    <w:rsid w:val="004F0773"/>
    <w:rsid w:val="004F079C"/>
    <w:rsid w:val="004F5F90"/>
    <w:rsid w:val="00500BF7"/>
    <w:rsid w:val="0050356A"/>
    <w:rsid w:val="005040FC"/>
    <w:rsid w:val="00505371"/>
    <w:rsid w:val="00510962"/>
    <w:rsid w:val="00514466"/>
    <w:rsid w:val="00522492"/>
    <w:rsid w:val="0052700E"/>
    <w:rsid w:val="005449EE"/>
    <w:rsid w:val="005458A5"/>
    <w:rsid w:val="00554C90"/>
    <w:rsid w:val="00556930"/>
    <w:rsid w:val="00562E2A"/>
    <w:rsid w:val="005642EA"/>
    <w:rsid w:val="0057018B"/>
    <w:rsid w:val="005702A0"/>
    <w:rsid w:val="00571405"/>
    <w:rsid w:val="00572BDA"/>
    <w:rsid w:val="0057383C"/>
    <w:rsid w:val="00573BDE"/>
    <w:rsid w:val="0057592F"/>
    <w:rsid w:val="00580DF9"/>
    <w:rsid w:val="00582B95"/>
    <w:rsid w:val="005965D9"/>
    <w:rsid w:val="005A2159"/>
    <w:rsid w:val="005A2BC9"/>
    <w:rsid w:val="005A444C"/>
    <w:rsid w:val="005A45FD"/>
    <w:rsid w:val="005A5296"/>
    <w:rsid w:val="005A63C3"/>
    <w:rsid w:val="005B042C"/>
    <w:rsid w:val="005B11D2"/>
    <w:rsid w:val="005C6C5E"/>
    <w:rsid w:val="005D0644"/>
    <w:rsid w:val="005D1CFD"/>
    <w:rsid w:val="005D499D"/>
    <w:rsid w:val="005D657E"/>
    <w:rsid w:val="005E5D6D"/>
    <w:rsid w:val="005E738C"/>
    <w:rsid w:val="005F266D"/>
    <w:rsid w:val="005F55F1"/>
    <w:rsid w:val="005F5A41"/>
    <w:rsid w:val="00600059"/>
    <w:rsid w:val="00605D87"/>
    <w:rsid w:val="00606BB3"/>
    <w:rsid w:val="00612EAC"/>
    <w:rsid w:val="006137B1"/>
    <w:rsid w:val="0061568C"/>
    <w:rsid w:val="00620203"/>
    <w:rsid w:val="00623390"/>
    <w:rsid w:val="00626E62"/>
    <w:rsid w:val="00627852"/>
    <w:rsid w:val="00630F3E"/>
    <w:rsid w:val="006345ED"/>
    <w:rsid w:val="00634B3C"/>
    <w:rsid w:val="00637275"/>
    <w:rsid w:val="0064668C"/>
    <w:rsid w:val="00652328"/>
    <w:rsid w:val="00652701"/>
    <w:rsid w:val="0065282D"/>
    <w:rsid w:val="00653055"/>
    <w:rsid w:val="00653380"/>
    <w:rsid w:val="00655E30"/>
    <w:rsid w:val="006573AE"/>
    <w:rsid w:val="00660A8D"/>
    <w:rsid w:val="006640D4"/>
    <w:rsid w:val="006641C7"/>
    <w:rsid w:val="00667CB7"/>
    <w:rsid w:val="00681D9F"/>
    <w:rsid w:val="00686F0E"/>
    <w:rsid w:val="00687002"/>
    <w:rsid w:val="006878FE"/>
    <w:rsid w:val="00690323"/>
    <w:rsid w:val="00690E1A"/>
    <w:rsid w:val="006A1ED9"/>
    <w:rsid w:val="006A31A8"/>
    <w:rsid w:val="006B07E1"/>
    <w:rsid w:val="006B0AA3"/>
    <w:rsid w:val="006B647F"/>
    <w:rsid w:val="006C151F"/>
    <w:rsid w:val="006C745C"/>
    <w:rsid w:val="006D10EE"/>
    <w:rsid w:val="006D3E0E"/>
    <w:rsid w:val="006D427D"/>
    <w:rsid w:val="006E004E"/>
    <w:rsid w:val="006E1E0C"/>
    <w:rsid w:val="006E4530"/>
    <w:rsid w:val="006E7F21"/>
    <w:rsid w:val="006F1C6D"/>
    <w:rsid w:val="00700468"/>
    <w:rsid w:val="007024BB"/>
    <w:rsid w:val="007024FA"/>
    <w:rsid w:val="00703ECA"/>
    <w:rsid w:val="00704B2D"/>
    <w:rsid w:val="00704EE0"/>
    <w:rsid w:val="00705D18"/>
    <w:rsid w:val="007063FB"/>
    <w:rsid w:val="0070660E"/>
    <w:rsid w:val="00711F60"/>
    <w:rsid w:val="00712CC8"/>
    <w:rsid w:val="0071612B"/>
    <w:rsid w:val="007163AC"/>
    <w:rsid w:val="00727D01"/>
    <w:rsid w:val="007308C8"/>
    <w:rsid w:val="00734D56"/>
    <w:rsid w:val="0073631D"/>
    <w:rsid w:val="00741F6D"/>
    <w:rsid w:val="0075169E"/>
    <w:rsid w:val="007525CC"/>
    <w:rsid w:val="007541AC"/>
    <w:rsid w:val="00767DE4"/>
    <w:rsid w:val="00770BC4"/>
    <w:rsid w:val="00770DB4"/>
    <w:rsid w:val="00774F5B"/>
    <w:rsid w:val="00783CE2"/>
    <w:rsid w:val="00785F4C"/>
    <w:rsid w:val="00786A0F"/>
    <w:rsid w:val="007904CD"/>
    <w:rsid w:val="00791214"/>
    <w:rsid w:val="00791E3F"/>
    <w:rsid w:val="007A6671"/>
    <w:rsid w:val="007A7000"/>
    <w:rsid w:val="007A73C6"/>
    <w:rsid w:val="007B023C"/>
    <w:rsid w:val="007B5EEA"/>
    <w:rsid w:val="007C2AF7"/>
    <w:rsid w:val="007C372E"/>
    <w:rsid w:val="007C63CF"/>
    <w:rsid w:val="007C7124"/>
    <w:rsid w:val="007D046C"/>
    <w:rsid w:val="007D61A8"/>
    <w:rsid w:val="007E0900"/>
    <w:rsid w:val="007E1FA9"/>
    <w:rsid w:val="007E3090"/>
    <w:rsid w:val="007E5D2F"/>
    <w:rsid w:val="007F52C5"/>
    <w:rsid w:val="007F703B"/>
    <w:rsid w:val="008053A4"/>
    <w:rsid w:val="00813A22"/>
    <w:rsid w:val="00824061"/>
    <w:rsid w:val="00825B52"/>
    <w:rsid w:val="00830284"/>
    <w:rsid w:val="00830D35"/>
    <w:rsid w:val="0083159F"/>
    <w:rsid w:val="00832736"/>
    <w:rsid w:val="00833C93"/>
    <w:rsid w:val="008346AC"/>
    <w:rsid w:val="00835A09"/>
    <w:rsid w:val="0084039E"/>
    <w:rsid w:val="0084173B"/>
    <w:rsid w:val="0084280F"/>
    <w:rsid w:val="00845E54"/>
    <w:rsid w:val="00846A14"/>
    <w:rsid w:val="00850563"/>
    <w:rsid w:val="008541BC"/>
    <w:rsid w:val="00863F21"/>
    <w:rsid w:val="00865A81"/>
    <w:rsid w:val="00865D61"/>
    <w:rsid w:val="008670FB"/>
    <w:rsid w:val="008676C1"/>
    <w:rsid w:val="00873438"/>
    <w:rsid w:val="00873BA0"/>
    <w:rsid w:val="008746C3"/>
    <w:rsid w:val="00884B9C"/>
    <w:rsid w:val="00885215"/>
    <w:rsid w:val="00886274"/>
    <w:rsid w:val="00892D12"/>
    <w:rsid w:val="008933EC"/>
    <w:rsid w:val="0089410C"/>
    <w:rsid w:val="008947EC"/>
    <w:rsid w:val="00894A00"/>
    <w:rsid w:val="0089590C"/>
    <w:rsid w:val="00897BBE"/>
    <w:rsid w:val="008A2202"/>
    <w:rsid w:val="008A3CBC"/>
    <w:rsid w:val="008A50D4"/>
    <w:rsid w:val="008B1C49"/>
    <w:rsid w:val="008B683F"/>
    <w:rsid w:val="008C7F00"/>
    <w:rsid w:val="008D166E"/>
    <w:rsid w:val="008D179C"/>
    <w:rsid w:val="008D4DE9"/>
    <w:rsid w:val="008D567F"/>
    <w:rsid w:val="008E0D25"/>
    <w:rsid w:val="008E110F"/>
    <w:rsid w:val="008E2754"/>
    <w:rsid w:val="008E5A18"/>
    <w:rsid w:val="008E777E"/>
    <w:rsid w:val="008F0D51"/>
    <w:rsid w:val="008F12A9"/>
    <w:rsid w:val="008F4477"/>
    <w:rsid w:val="008F650E"/>
    <w:rsid w:val="00900B88"/>
    <w:rsid w:val="0090563C"/>
    <w:rsid w:val="0090683B"/>
    <w:rsid w:val="00906D2B"/>
    <w:rsid w:val="00916980"/>
    <w:rsid w:val="009338FA"/>
    <w:rsid w:val="00937BC6"/>
    <w:rsid w:val="00942B6C"/>
    <w:rsid w:val="00943BD7"/>
    <w:rsid w:val="00944505"/>
    <w:rsid w:val="00950BCA"/>
    <w:rsid w:val="00954023"/>
    <w:rsid w:val="00955D35"/>
    <w:rsid w:val="009575F0"/>
    <w:rsid w:val="0096314A"/>
    <w:rsid w:val="0096341A"/>
    <w:rsid w:val="00967C18"/>
    <w:rsid w:val="00967EA2"/>
    <w:rsid w:val="009718C7"/>
    <w:rsid w:val="00976395"/>
    <w:rsid w:val="009846AB"/>
    <w:rsid w:val="009857F0"/>
    <w:rsid w:val="00991055"/>
    <w:rsid w:val="00995E04"/>
    <w:rsid w:val="009960B5"/>
    <w:rsid w:val="009A14D1"/>
    <w:rsid w:val="009A7642"/>
    <w:rsid w:val="009B0C2A"/>
    <w:rsid w:val="009B2D43"/>
    <w:rsid w:val="009B5E6B"/>
    <w:rsid w:val="009B5EED"/>
    <w:rsid w:val="009B76A7"/>
    <w:rsid w:val="009C08A2"/>
    <w:rsid w:val="009C13C0"/>
    <w:rsid w:val="009C2BB5"/>
    <w:rsid w:val="009E56D3"/>
    <w:rsid w:val="009E6E69"/>
    <w:rsid w:val="009F173D"/>
    <w:rsid w:val="009F7B97"/>
    <w:rsid w:val="00A0473A"/>
    <w:rsid w:val="00A06CFE"/>
    <w:rsid w:val="00A13473"/>
    <w:rsid w:val="00A14721"/>
    <w:rsid w:val="00A14D83"/>
    <w:rsid w:val="00A22DF0"/>
    <w:rsid w:val="00A26831"/>
    <w:rsid w:val="00A276F5"/>
    <w:rsid w:val="00A3165E"/>
    <w:rsid w:val="00A33387"/>
    <w:rsid w:val="00A36B16"/>
    <w:rsid w:val="00A40AA8"/>
    <w:rsid w:val="00A410A2"/>
    <w:rsid w:val="00A4157A"/>
    <w:rsid w:val="00A44C39"/>
    <w:rsid w:val="00A51B4C"/>
    <w:rsid w:val="00A53F95"/>
    <w:rsid w:val="00A53FD7"/>
    <w:rsid w:val="00A579C7"/>
    <w:rsid w:val="00A61EF3"/>
    <w:rsid w:val="00A64E92"/>
    <w:rsid w:val="00A65821"/>
    <w:rsid w:val="00A66C2B"/>
    <w:rsid w:val="00A66D88"/>
    <w:rsid w:val="00A67E8F"/>
    <w:rsid w:val="00A71D34"/>
    <w:rsid w:val="00A75C81"/>
    <w:rsid w:val="00A847C4"/>
    <w:rsid w:val="00A8596D"/>
    <w:rsid w:val="00A87642"/>
    <w:rsid w:val="00A91FC0"/>
    <w:rsid w:val="00A95EAC"/>
    <w:rsid w:val="00AA468C"/>
    <w:rsid w:val="00AA4ADE"/>
    <w:rsid w:val="00AA4B78"/>
    <w:rsid w:val="00AA5A59"/>
    <w:rsid w:val="00AB2739"/>
    <w:rsid w:val="00AB739E"/>
    <w:rsid w:val="00AB73CE"/>
    <w:rsid w:val="00AC091C"/>
    <w:rsid w:val="00AC3C82"/>
    <w:rsid w:val="00AD0963"/>
    <w:rsid w:val="00AD2191"/>
    <w:rsid w:val="00AD5395"/>
    <w:rsid w:val="00AE0F30"/>
    <w:rsid w:val="00AE72EF"/>
    <w:rsid w:val="00AE7D0C"/>
    <w:rsid w:val="00AF064F"/>
    <w:rsid w:val="00AF0BE3"/>
    <w:rsid w:val="00AF2569"/>
    <w:rsid w:val="00AF44F0"/>
    <w:rsid w:val="00AF4E15"/>
    <w:rsid w:val="00AF7542"/>
    <w:rsid w:val="00AF7DE3"/>
    <w:rsid w:val="00B0159C"/>
    <w:rsid w:val="00B031FE"/>
    <w:rsid w:val="00B03CAC"/>
    <w:rsid w:val="00B07F66"/>
    <w:rsid w:val="00B12484"/>
    <w:rsid w:val="00B13280"/>
    <w:rsid w:val="00B152A5"/>
    <w:rsid w:val="00B2263D"/>
    <w:rsid w:val="00B227C5"/>
    <w:rsid w:val="00B24DA3"/>
    <w:rsid w:val="00B26B3D"/>
    <w:rsid w:val="00B307DD"/>
    <w:rsid w:val="00B33B42"/>
    <w:rsid w:val="00B347C2"/>
    <w:rsid w:val="00B3540D"/>
    <w:rsid w:val="00B35BEC"/>
    <w:rsid w:val="00B36B46"/>
    <w:rsid w:val="00B36CB1"/>
    <w:rsid w:val="00B37AEA"/>
    <w:rsid w:val="00B45FCF"/>
    <w:rsid w:val="00B57347"/>
    <w:rsid w:val="00B60500"/>
    <w:rsid w:val="00B641B1"/>
    <w:rsid w:val="00B7366C"/>
    <w:rsid w:val="00B765B9"/>
    <w:rsid w:val="00B80035"/>
    <w:rsid w:val="00B81955"/>
    <w:rsid w:val="00B824BC"/>
    <w:rsid w:val="00B85CA7"/>
    <w:rsid w:val="00B85E93"/>
    <w:rsid w:val="00B95103"/>
    <w:rsid w:val="00B97C3F"/>
    <w:rsid w:val="00BA0519"/>
    <w:rsid w:val="00BA0DEB"/>
    <w:rsid w:val="00BA3A38"/>
    <w:rsid w:val="00BA4C7B"/>
    <w:rsid w:val="00BA4CF3"/>
    <w:rsid w:val="00BA6D25"/>
    <w:rsid w:val="00BA7976"/>
    <w:rsid w:val="00BB0E94"/>
    <w:rsid w:val="00BB185F"/>
    <w:rsid w:val="00BB1883"/>
    <w:rsid w:val="00BB277A"/>
    <w:rsid w:val="00BB2F71"/>
    <w:rsid w:val="00BB6310"/>
    <w:rsid w:val="00BB7FAE"/>
    <w:rsid w:val="00BC00D4"/>
    <w:rsid w:val="00BC3438"/>
    <w:rsid w:val="00BC5CC1"/>
    <w:rsid w:val="00BC7640"/>
    <w:rsid w:val="00BD5443"/>
    <w:rsid w:val="00BE38D3"/>
    <w:rsid w:val="00BE4FEE"/>
    <w:rsid w:val="00BE6005"/>
    <w:rsid w:val="00BF112D"/>
    <w:rsid w:val="00BF1DD0"/>
    <w:rsid w:val="00BF1F18"/>
    <w:rsid w:val="00BF459E"/>
    <w:rsid w:val="00BF7592"/>
    <w:rsid w:val="00C03931"/>
    <w:rsid w:val="00C041D7"/>
    <w:rsid w:val="00C0696D"/>
    <w:rsid w:val="00C10B30"/>
    <w:rsid w:val="00C133A3"/>
    <w:rsid w:val="00C1586A"/>
    <w:rsid w:val="00C21D39"/>
    <w:rsid w:val="00C222D6"/>
    <w:rsid w:val="00C25C0B"/>
    <w:rsid w:val="00C30CD2"/>
    <w:rsid w:val="00C31943"/>
    <w:rsid w:val="00C35355"/>
    <w:rsid w:val="00C35915"/>
    <w:rsid w:val="00C37C74"/>
    <w:rsid w:val="00C43C9E"/>
    <w:rsid w:val="00C445FD"/>
    <w:rsid w:val="00C453B5"/>
    <w:rsid w:val="00C45962"/>
    <w:rsid w:val="00C501DE"/>
    <w:rsid w:val="00C5147E"/>
    <w:rsid w:val="00C51785"/>
    <w:rsid w:val="00C57FBE"/>
    <w:rsid w:val="00C7191D"/>
    <w:rsid w:val="00C757D5"/>
    <w:rsid w:val="00C76843"/>
    <w:rsid w:val="00C830AD"/>
    <w:rsid w:val="00C860E2"/>
    <w:rsid w:val="00C87C86"/>
    <w:rsid w:val="00C91CE1"/>
    <w:rsid w:val="00C95901"/>
    <w:rsid w:val="00C9649C"/>
    <w:rsid w:val="00CA0537"/>
    <w:rsid w:val="00CA1840"/>
    <w:rsid w:val="00CA20FA"/>
    <w:rsid w:val="00CA6739"/>
    <w:rsid w:val="00CA6A70"/>
    <w:rsid w:val="00CB69A8"/>
    <w:rsid w:val="00CC42A9"/>
    <w:rsid w:val="00CC5C24"/>
    <w:rsid w:val="00CC60DC"/>
    <w:rsid w:val="00CD0191"/>
    <w:rsid w:val="00CD4CB3"/>
    <w:rsid w:val="00CD4E7D"/>
    <w:rsid w:val="00CD7F39"/>
    <w:rsid w:val="00CE729B"/>
    <w:rsid w:val="00CF2318"/>
    <w:rsid w:val="00CF3F2C"/>
    <w:rsid w:val="00CF47E8"/>
    <w:rsid w:val="00CF5BBA"/>
    <w:rsid w:val="00CF6E77"/>
    <w:rsid w:val="00D066E6"/>
    <w:rsid w:val="00D10BF4"/>
    <w:rsid w:val="00D12114"/>
    <w:rsid w:val="00D13A6C"/>
    <w:rsid w:val="00D153BA"/>
    <w:rsid w:val="00D16BD5"/>
    <w:rsid w:val="00D202CD"/>
    <w:rsid w:val="00D204EF"/>
    <w:rsid w:val="00D2213A"/>
    <w:rsid w:val="00D23259"/>
    <w:rsid w:val="00D2635D"/>
    <w:rsid w:val="00D27EBE"/>
    <w:rsid w:val="00D27F16"/>
    <w:rsid w:val="00D301C7"/>
    <w:rsid w:val="00D36D67"/>
    <w:rsid w:val="00D43B36"/>
    <w:rsid w:val="00D471DF"/>
    <w:rsid w:val="00D476C1"/>
    <w:rsid w:val="00D521AB"/>
    <w:rsid w:val="00D57C3F"/>
    <w:rsid w:val="00D61FAE"/>
    <w:rsid w:val="00D669E1"/>
    <w:rsid w:val="00D71A0F"/>
    <w:rsid w:val="00D71A50"/>
    <w:rsid w:val="00D74A5B"/>
    <w:rsid w:val="00D767BE"/>
    <w:rsid w:val="00D810FA"/>
    <w:rsid w:val="00D8121E"/>
    <w:rsid w:val="00D827DF"/>
    <w:rsid w:val="00D915CF"/>
    <w:rsid w:val="00D95690"/>
    <w:rsid w:val="00D9647B"/>
    <w:rsid w:val="00DA0351"/>
    <w:rsid w:val="00DA19AA"/>
    <w:rsid w:val="00DA232D"/>
    <w:rsid w:val="00DA4FF6"/>
    <w:rsid w:val="00DA79D8"/>
    <w:rsid w:val="00DA7D95"/>
    <w:rsid w:val="00DB62FF"/>
    <w:rsid w:val="00DC1688"/>
    <w:rsid w:val="00DC1A30"/>
    <w:rsid w:val="00DC4187"/>
    <w:rsid w:val="00DC64CE"/>
    <w:rsid w:val="00DC65D5"/>
    <w:rsid w:val="00DD0295"/>
    <w:rsid w:val="00DD0367"/>
    <w:rsid w:val="00DE1889"/>
    <w:rsid w:val="00DE22FA"/>
    <w:rsid w:val="00DF43B5"/>
    <w:rsid w:val="00DF5640"/>
    <w:rsid w:val="00DF694C"/>
    <w:rsid w:val="00DF7C14"/>
    <w:rsid w:val="00E0066C"/>
    <w:rsid w:val="00E10635"/>
    <w:rsid w:val="00E12364"/>
    <w:rsid w:val="00E1358C"/>
    <w:rsid w:val="00E17C90"/>
    <w:rsid w:val="00E30203"/>
    <w:rsid w:val="00E3222D"/>
    <w:rsid w:val="00E32CCA"/>
    <w:rsid w:val="00E36DF7"/>
    <w:rsid w:val="00E41368"/>
    <w:rsid w:val="00E44658"/>
    <w:rsid w:val="00E5113C"/>
    <w:rsid w:val="00E51551"/>
    <w:rsid w:val="00E518BE"/>
    <w:rsid w:val="00E5241F"/>
    <w:rsid w:val="00E55507"/>
    <w:rsid w:val="00E55E68"/>
    <w:rsid w:val="00E62165"/>
    <w:rsid w:val="00E636E2"/>
    <w:rsid w:val="00E63A44"/>
    <w:rsid w:val="00E702AE"/>
    <w:rsid w:val="00E7175D"/>
    <w:rsid w:val="00E717AA"/>
    <w:rsid w:val="00E74C2B"/>
    <w:rsid w:val="00E74F3A"/>
    <w:rsid w:val="00E75FDB"/>
    <w:rsid w:val="00E80F92"/>
    <w:rsid w:val="00E87B9E"/>
    <w:rsid w:val="00E902CD"/>
    <w:rsid w:val="00E90EF4"/>
    <w:rsid w:val="00E918B1"/>
    <w:rsid w:val="00EA3060"/>
    <w:rsid w:val="00EA30AC"/>
    <w:rsid w:val="00EA38E0"/>
    <w:rsid w:val="00EB1648"/>
    <w:rsid w:val="00EB4A2E"/>
    <w:rsid w:val="00EB6749"/>
    <w:rsid w:val="00ED38F7"/>
    <w:rsid w:val="00ED464A"/>
    <w:rsid w:val="00ED4653"/>
    <w:rsid w:val="00ED66B9"/>
    <w:rsid w:val="00ED7265"/>
    <w:rsid w:val="00EE0E84"/>
    <w:rsid w:val="00EE1501"/>
    <w:rsid w:val="00EE21B6"/>
    <w:rsid w:val="00EE360A"/>
    <w:rsid w:val="00EE6173"/>
    <w:rsid w:val="00F036FB"/>
    <w:rsid w:val="00F10350"/>
    <w:rsid w:val="00F13643"/>
    <w:rsid w:val="00F14701"/>
    <w:rsid w:val="00F16518"/>
    <w:rsid w:val="00F17D33"/>
    <w:rsid w:val="00F22AAB"/>
    <w:rsid w:val="00F252A9"/>
    <w:rsid w:val="00F25F1F"/>
    <w:rsid w:val="00F26D07"/>
    <w:rsid w:val="00F305B2"/>
    <w:rsid w:val="00F31F87"/>
    <w:rsid w:val="00F335C0"/>
    <w:rsid w:val="00F338E8"/>
    <w:rsid w:val="00F358F7"/>
    <w:rsid w:val="00F412ED"/>
    <w:rsid w:val="00F4203D"/>
    <w:rsid w:val="00F427FF"/>
    <w:rsid w:val="00F430BB"/>
    <w:rsid w:val="00F43156"/>
    <w:rsid w:val="00F43F99"/>
    <w:rsid w:val="00F45692"/>
    <w:rsid w:val="00F5704F"/>
    <w:rsid w:val="00F6005C"/>
    <w:rsid w:val="00F6308B"/>
    <w:rsid w:val="00F658B8"/>
    <w:rsid w:val="00F659F9"/>
    <w:rsid w:val="00F729BD"/>
    <w:rsid w:val="00F72CC3"/>
    <w:rsid w:val="00F7362E"/>
    <w:rsid w:val="00F7509C"/>
    <w:rsid w:val="00F77817"/>
    <w:rsid w:val="00F81814"/>
    <w:rsid w:val="00F86776"/>
    <w:rsid w:val="00F949EA"/>
    <w:rsid w:val="00F97721"/>
    <w:rsid w:val="00FA023D"/>
    <w:rsid w:val="00FA04C3"/>
    <w:rsid w:val="00FA2002"/>
    <w:rsid w:val="00FA536D"/>
    <w:rsid w:val="00FB64AF"/>
    <w:rsid w:val="00FC0BB9"/>
    <w:rsid w:val="00FC21BD"/>
    <w:rsid w:val="00FC294E"/>
    <w:rsid w:val="00FC472F"/>
    <w:rsid w:val="00FC6C35"/>
    <w:rsid w:val="00FD40C9"/>
    <w:rsid w:val="00FD6A82"/>
    <w:rsid w:val="00FE0F78"/>
    <w:rsid w:val="00FE33C5"/>
    <w:rsid w:val="00FE41E9"/>
    <w:rsid w:val="00FE46A3"/>
    <w:rsid w:val="00FF2F1A"/>
    <w:rsid w:val="00FF37D5"/>
    <w:rsid w:val="00FF5812"/>
    <w:rsid w:val="00FF6559"/>
    <w:rsid w:val="00FF79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8DC27"/>
  <w15:docId w15:val="{D458D2F6-250C-42B9-878A-543A2A6C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0BB9"/>
    <w:rPr>
      <w:sz w:val="24"/>
      <w:szCs w:val="24"/>
    </w:rPr>
  </w:style>
  <w:style w:type="paragraph" w:styleId="Naslov1">
    <w:name w:val="heading 1"/>
    <w:basedOn w:val="MojNaslov4"/>
    <w:next w:val="Navaden"/>
    <w:autoRedefine/>
    <w:qFormat/>
    <w:rsid w:val="007B5EEA"/>
    <w:pPr>
      <w:numPr>
        <w:numId w:val="6"/>
      </w:numPr>
      <w:pBdr>
        <w:top w:val="single" w:sz="12" w:space="1" w:color="009900"/>
        <w:bottom w:val="single" w:sz="12" w:space="1" w:color="009900"/>
      </w:pBdr>
      <w:tabs>
        <w:tab w:val="left" w:pos="851"/>
      </w:tabs>
      <w:spacing w:after="120"/>
      <w:outlineLvl w:val="0"/>
    </w:pPr>
  </w:style>
  <w:style w:type="paragraph" w:styleId="Naslov2">
    <w:name w:val="heading 2"/>
    <w:basedOn w:val="MojNaslov4"/>
    <w:next w:val="Navaden"/>
    <w:link w:val="Naslov2Znak"/>
    <w:autoRedefine/>
    <w:uiPriority w:val="9"/>
    <w:unhideWhenUsed/>
    <w:qFormat/>
    <w:rsid w:val="000B2D0B"/>
    <w:pPr>
      <w:numPr>
        <w:ilvl w:val="1"/>
        <w:numId w:val="6"/>
      </w:numPr>
      <w:tabs>
        <w:tab w:val="left" w:pos="851"/>
      </w:tabs>
      <w:spacing w:before="60" w:after="120"/>
      <w:ind w:left="578" w:hanging="578"/>
      <w:outlineLvl w:val="1"/>
    </w:pPr>
    <w:rPr>
      <w:sz w:val="24"/>
      <w:szCs w:val="24"/>
    </w:rPr>
  </w:style>
  <w:style w:type="paragraph" w:styleId="Naslov3">
    <w:name w:val="heading 3"/>
    <w:basedOn w:val="MojNaslov4"/>
    <w:next w:val="Navaden"/>
    <w:link w:val="Naslov3Znak"/>
    <w:autoRedefine/>
    <w:uiPriority w:val="9"/>
    <w:unhideWhenUsed/>
    <w:qFormat/>
    <w:rsid w:val="000B2D0B"/>
    <w:pPr>
      <w:numPr>
        <w:ilvl w:val="2"/>
        <w:numId w:val="6"/>
      </w:numPr>
      <w:spacing w:before="60" w:after="60"/>
      <w:ind w:left="851" w:hanging="851"/>
      <w:outlineLvl w:val="2"/>
    </w:pPr>
    <w:rPr>
      <w:color w:val="auto"/>
      <w:sz w:val="22"/>
      <w:szCs w:val="22"/>
    </w:rPr>
  </w:style>
  <w:style w:type="paragraph" w:styleId="Naslov4">
    <w:name w:val="heading 4"/>
    <w:basedOn w:val="MojNaslov4"/>
    <w:next w:val="Navaden"/>
    <w:link w:val="Naslov4Znak"/>
    <w:uiPriority w:val="9"/>
    <w:unhideWhenUsed/>
    <w:qFormat/>
    <w:rsid w:val="00FC0BB9"/>
    <w:pPr>
      <w:numPr>
        <w:ilvl w:val="3"/>
        <w:numId w:val="6"/>
      </w:numPr>
      <w:spacing w:before="60" w:after="60"/>
      <w:outlineLvl w:val="3"/>
    </w:pPr>
    <w:rPr>
      <w:i/>
      <w:color w:val="auto"/>
      <w:sz w:val="20"/>
      <w:szCs w:val="20"/>
    </w:rPr>
  </w:style>
  <w:style w:type="paragraph" w:styleId="Naslov5">
    <w:name w:val="heading 5"/>
    <w:basedOn w:val="Naslov"/>
    <w:next w:val="Navaden"/>
    <w:link w:val="Naslov5Znak"/>
    <w:uiPriority w:val="9"/>
    <w:unhideWhenUsed/>
    <w:qFormat/>
    <w:rsid w:val="00C31943"/>
    <w:pPr>
      <w:outlineLvl w:val="4"/>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834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8346AC"/>
    <w:pPr>
      <w:tabs>
        <w:tab w:val="center" w:pos="4536"/>
        <w:tab w:val="right" w:pos="9072"/>
      </w:tabs>
    </w:pPr>
  </w:style>
  <w:style w:type="character" w:styleId="tevilkastrani">
    <w:name w:val="page number"/>
    <w:basedOn w:val="Privzetapisavaodstavka"/>
    <w:rsid w:val="008346AC"/>
  </w:style>
  <w:style w:type="paragraph" w:styleId="Glava">
    <w:name w:val="header"/>
    <w:basedOn w:val="Navaden"/>
    <w:rsid w:val="00F45692"/>
    <w:pPr>
      <w:tabs>
        <w:tab w:val="center" w:pos="4536"/>
        <w:tab w:val="right" w:pos="9072"/>
      </w:tabs>
    </w:pPr>
  </w:style>
  <w:style w:type="paragraph" w:styleId="Besedilooblaka">
    <w:name w:val="Balloon Text"/>
    <w:basedOn w:val="Navaden"/>
    <w:semiHidden/>
    <w:rsid w:val="00FE0F78"/>
    <w:rPr>
      <w:rFonts w:ascii="Tahoma" w:hAnsi="Tahoma" w:cs="Tahoma"/>
      <w:sz w:val="16"/>
      <w:szCs w:val="16"/>
    </w:rPr>
  </w:style>
  <w:style w:type="character" w:styleId="Pripombasklic">
    <w:name w:val="annotation reference"/>
    <w:basedOn w:val="Privzetapisavaodstavka"/>
    <w:semiHidden/>
    <w:rsid w:val="001102A5"/>
    <w:rPr>
      <w:sz w:val="16"/>
      <w:szCs w:val="16"/>
    </w:rPr>
  </w:style>
  <w:style w:type="paragraph" w:styleId="Pripombabesedilo">
    <w:name w:val="annotation text"/>
    <w:basedOn w:val="Navaden"/>
    <w:semiHidden/>
    <w:rsid w:val="001102A5"/>
    <w:rPr>
      <w:sz w:val="20"/>
      <w:szCs w:val="20"/>
    </w:rPr>
  </w:style>
  <w:style w:type="paragraph" w:styleId="Zadevapripombe">
    <w:name w:val="annotation subject"/>
    <w:basedOn w:val="Pripombabesedilo"/>
    <w:next w:val="Pripombabesedilo"/>
    <w:semiHidden/>
    <w:rsid w:val="001102A5"/>
    <w:rPr>
      <w:b/>
      <w:bCs/>
    </w:rPr>
  </w:style>
  <w:style w:type="paragraph" w:customStyle="1" w:styleId="ZnakZnakZnakZnakZnakZnakZnakZnak">
    <w:name w:val="Znak Znak Znak Znak Znak Znak Znak Znak"/>
    <w:basedOn w:val="Navaden"/>
    <w:rsid w:val="00A64E92"/>
    <w:pPr>
      <w:spacing w:after="160" w:line="240" w:lineRule="exact"/>
    </w:pPr>
    <w:rPr>
      <w:rFonts w:ascii="Tahoma" w:hAnsi="Tahoma" w:cs="Arial"/>
      <w:bCs/>
      <w:color w:val="222222"/>
      <w:sz w:val="20"/>
      <w:szCs w:val="20"/>
      <w:lang w:eastAsia="en-US"/>
    </w:rPr>
  </w:style>
  <w:style w:type="paragraph" w:styleId="Telobesedila">
    <w:name w:val="Body Text"/>
    <w:basedOn w:val="Navaden"/>
    <w:link w:val="TelobesedilaZnak"/>
    <w:rsid w:val="00A64E92"/>
    <w:pPr>
      <w:spacing w:before="80" w:after="40" w:line="260" w:lineRule="exact"/>
      <w:jc w:val="both"/>
    </w:pPr>
    <w:rPr>
      <w:rFonts w:ascii="Arial" w:hAnsi="Arial"/>
      <w:sz w:val="22"/>
    </w:rPr>
  </w:style>
  <w:style w:type="character" w:customStyle="1" w:styleId="TelobesedilaZnak">
    <w:name w:val="Telo besedila Znak"/>
    <w:basedOn w:val="Privzetapisavaodstavka"/>
    <w:link w:val="Telobesedila"/>
    <w:rsid w:val="00A64E92"/>
    <w:rPr>
      <w:rFonts w:ascii="Arial" w:hAnsi="Arial"/>
      <w:sz w:val="22"/>
      <w:szCs w:val="24"/>
      <w:lang w:val="sl-SI" w:eastAsia="sl-SI" w:bidi="ar-SA"/>
    </w:rPr>
  </w:style>
  <w:style w:type="paragraph" w:customStyle="1" w:styleId="ZnakZnakZnakZnakZnakZnakZnakZnak0">
    <w:name w:val="Znak Znak Znak Znak Znak Znak Znak Znak"/>
    <w:basedOn w:val="Navaden"/>
    <w:rsid w:val="00CA6739"/>
    <w:pPr>
      <w:spacing w:after="160" w:line="240" w:lineRule="exact"/>
    </w:pPr>
    <w:rPr>
      <w:rFonts w:ascii="Tahoma" w:hAnsi="Tahoma" w:cs="Arial"/>
      <w:bCs/>
      <w:color w:val="222222"/>
      <w:sz w:val="20"/>
      <w:szCs w:val="20"/>
      <w:lang w:eastAsia="en-US"/>
    </w:rPr>
  </w:style>
  <w:style w:type="paragraph" w:styleId="Odstavekseznama">
    <w:name w:val="List Paragraph"/>
    <w:basedOn w:val="Navaden"/>
    <w:uiPriority w:val="34"/>
    <w:qFormat/>
    <w:rsid w:val="00634B3C"/>
    <w:pPr>
      <w:ind w:left="720"/>
      <w:contextualSpacing/>
    </w:pPr>
  </w:style>
  <w:style w:type="paragraph" w:customStyle="1" w:styleId="abody">
    <w:name w:val="abody"/>
    <w:basedOn w:val="Navaden"/>
    <w:link w:val="abodyZnak"/>
    <w:autoRedefine/>
    <w:rsid w:val="008B1C49"/>
    <w:pPr>
      <w:autoSpaceDE w:val="0"/>
      <w:autoSpaceDN w:val="0"/>
      <w:adjustRightInd w:val="0"/>
      <w:spacing w:after="120"/>
      <w:jc w:val="both"/>
    </w:pPr>
    <w:rPr>
      <w:rFonts w:ascii="Arial" w:eastAsia="Calibri" w:hAnsi="Arial" w:cs="Arial"/>
      <w:bCs/>
      <w:color w:val="000000"/>
      <w:sz w:val="20"/>
      <w:szCs w:val="20"/>
    </w:rPr>
  </w:style>
  <w:style w:type="character" w:customStyle="1" w:styleId="abodyZnak">
    <w:name w:val="abody Znak"/>
    <w:link w:val="abody"/>
    <w:rsid w:val="008B1C49"/>
    <w:rPr>
      <w:rFonts w:ascii="Arial" w:eastAsia="Calibri" w:hAnsi="Arial" w:cs="Arial"/>
      <w:bCs/>
      <w:color w:val="000000"/>
    </w:rPr>
  </w:style>
  <w:style w:type="paragraph" w:customStyle="1" w:styleId="aalinejanivo1">
    <w:name w:val="a alineja nivo1"/>
    <w:basedOn w:val="abody"/>
    <w:link w:val="aalinejanivo1Znak"/>
    <w:rsid w:val="003B0681"/>
    <w:pPr>
      <w:numPr>
        <w:numId w:val="1"/>
      </w:numPr>
    </w:pPr>
  </w:style>
  <w:style w:type="character" w:customStyle="1" w:styleId="aalinejanivo1Znak">
    <w:name w:val="a alineja nivo1 Znak"/>
    <w:link w:val="aalinejanivo1"/>
    <w:rsid w:val="003B0681"/>
    <w:rPr>
      <w:rFonts w:ascii="Arial" w:eastAsia="Calibri" w:hAnsi="Arial" w:cs="Arial"/>
      <w:bCs/>
      <w:color w:val="000000"/>
    </w:rPr>
  </w:style>
  <w:style w:type="paragraph" w:customStyle="1" w:styleId="MojNaslov1">
    <w:name w:val="MojNaslov1"/>
    <w:basedOn w:val="Naslov1"/>
    <w:rsid w:val="00634B3C"/>
    <w:pPr>
      <w:numPr>
        <w:numId w:val="0"/>
      </w:numPr>
    </w:pPr>
  </w:style>
  <w:style w:type="paragraph" w:customStyle="1" w:styleId="MojNaslov2">
    <w:name w:val="MojNaslov2"/>
    <w:basedOn w:val="Odstavekseznama"/>
    <w:rsid w:val="00634B3C"/>
    <w:pPr>
      <w:numPr>
        <w:ilvl w:val="1"/>
        <w:numId w:val="4"/>
      </w:numPr>
    </w:pPr>
    <w:rPr>
      <w:rFonts w:ascii="Arial" w:hAnsi="Arial" w:cs="Arial"/>
      <w:b/>
    </w:rPr>
  </w:style>
  <w:style w:type="paragraph" w:customStyle="1" w:styleId="MojNaslov3">
    <w:name w:val="MojNaslov3"/>
    <w:basedOn w:val="Odstavekseznama"/>
    <w:rsid w:val="00634B3C"/>
    <w:pPr>
      <w:numPr>
        <w:ilvl w:val="2"/>
        <w:numId w:val="5"/>
      </w:numPr>
    </w:pPr>
    <w:rPr>
      <w:rFonts w:ascii="Arial" w:hAnsi="Arial" w:cs="Arial"/>
      <w:b/>
      <w:sz w:val="22"/>
      <w:szCs w:val="22"/>
    </w:rPr>
  </w:style>
  <w:style w:type="character" w:customStyle="1" w:styleId="Naslov3Znak">
    <w:name w:val="Naslov 3 Znak"/>
    <w:basedOn w:val="Privzetapisavaodstavka"/>
    <w:link w:val="Naslov3"/>
    <w:uiPriority w:val="9"/>
    <w:rsid w:val="000B2D0B"/>
    <w:rPr>
      <w:rFonts w:ascii="Arial" w:eastAsiaTheme="majorEastAsia" w:hAnsi="Arial" w:cstheme="majorBidi"/>
      <w:b/>
      <w:bCs/>
      <w:spacing w:val="5"/>
      <w:kern w:val="28"/>
      <w:sz w:val="22"/>
      <w:szCs w:val="22"/>
    </w:rPr>
  </w:style>
  <w:style w:type="character" w:customStyle="1" w:styleId="Naslov2Znak">
    <w:name w:val="Naslov 2 Znak"/>
    <w:basedOn w:val="Privzetapisavaodstavka"/>
    <w:link w:val="Naslov2"/>
    <w:uiPriority w:val="9"/>
    <w:rsid w:val="000B2D0B"/>
    <w:rPr>
      <w:rFonts w:ascii="Arial" w:eastAsiaTheme="majorEastAsia" w:hAnsi="Arial" w:cstheme="majorBidi"/>
      <w:b/>
      <w:bCs/>
      <w:color w:val="008000"/>
      <w:spacing w:val="5"/>
      <w:kern w:val="28"/>
      <w:sz w:val="24"/>
      <w:szCs w:val="24"/>
    </w:rPr>
  </w:style>
  <w:style w:type="paragraph" w:customStyle="1" w:styleId="MojNaslov4">
    <w:name w:val="MojNaslov4"/>
    <w:next w:val="Navaden"/>
    <w:rsid w:val="00FC0BB9"/>
    <w:rPr>
      <w:rFonts w:ascii="Arial" w:eastAsiaTheme="majorEastAsia" w:hAnsi="Arial" w:cstheme="majorBidi"/>
      <w:b/>
      <w:bCs/>
      <w:color w:val="008000"/>
      <w:spacing w:val="5"/>
      <w:kern w:val="28"/>
      <w:sz w:val="28"/>
      <w:szCs w:val="52"/>
    </w:rPr>
  </w:style>
  <w:style w:type="character" w:customStyle="1" w:styleId="Naslov4Znak">
    <w:name w:val="Naslov 4 Znak"/>
    <w:basedOn w:val="Privzetapisavaodstavka"/>
    <w:link w:val="Naslov4"/>
    <w:uiPriority w:val="9"/>
    <w:rsid w:val="00FC0BB9"/>
    <w:rPr>
      <w:rFonts w:ascii="Arial" w:eastAsiaTheme="majorEastAsia" w:hAnsi="Arial" w:cstheme="majorBidi"/>
      <w:b/>
      <w:bCs/>
      <w:i/>
      <w:spacing w:val="5"/>
      <w:kern w:val="28"/>
    </w:rPr>
  </w:style>
  <w:style w:type="paragraph" w:styleId="Naslov">
    <w:name w:val="Title"/>
    <w:basedOn w:val="MojNaslov4"/>
    <w:next w:val="Navaden"/>
    <w:link w:val="NaslovZnak"/>
    <w:uiPriority w:val="10"/>
    <w:qFormat/>
    <w:rsid w:val="00FC0BB9"/>
    <w:pPr>
      <w:spacing w:before="60" w:after="60"/>
    </w:pPr>
    <w:rPr>
      <w:color w:val="auto"/>
      <w:sz w:val="22"/>
      <w:szCs w:val="22"/>
    </w:rPr>
  </w:style>
  <w:style w:type="character" w:customStyle="1" w:styleId="NaslovZnak">
    <w:name w:val="Naslov Znak"/>
    <w:basedOn w:val="Privzetapisavaodstavka"/>
    <w:link w:val="Naslov"/>
    <w:uiPriority w:val="10"/>
    <w:rsid w:val="00FC0BB9"/>
    <w:rPr>
      <w:rFonts w:ascii="Arial" w:eastAsiaTheme="majorEastAsia" w:hAnsi="Arial" w:cstheme="majorBidi"/>
      <w:b/>
      <w:bCs/>
      <w:spacing w:val="5"/>
      <w:kern w:val="28"/>
      <w:sz w:val="22"/>
      <w:szCs w:val="22"/>
    </w:rPr>
  </w:style>
  <w:style w:type="paragraph" w:customStyle="1" w:styleId="MojNavaden">
    <w:name w:val="MojNavaden"/>
    <w:basedOn w:val="Navaden"/>
    <w:rsid w:val="002A595D"/>
    <w:pPr>
      <w:jc w:val="both"/>
    </w:pPr>
    <w:rPr>
      <w:rFonts w:ascii="Arial" w:hAnsi="Arial" w:cs="Arial"/>
      <w:b/>
      <w:sz w:val="22"/>
      <w:szCs w:val="22"/>
    </w:rPr>
  </w:style>
  <w:style w:type="character" w:customStyle="1" w:styleId="Naslov5Znak">
    <w:name w:val="Naslov 5 Znak"/>
    <w:basedOn w:val="Privzetapisavaodstavka"/>
    <w:link w:val="Naslov5"/>
    <w:uiPriority w:val="9"/>
    <w:rsid w:val="00C31943"/>
    <w:rPr>
      <w:rFonts w:ascii="Arial" w:eastAsiaTheme="majorEastAsia" w:hAnsi="Arial" w:cstheme="majorBidi"/>
      <w:b/>
      <w:bCs/>
      <w:spacing w:val="5"/>
      <w:kern w:val="28"/>
      <w:sz w:val="22"/>
      <w:szCs w:val="22"/>
    </w:rPr>
  </w:style>
  <w:style w:type="paragraph" w:styleId="Kazalovsebine1">
    <w:name w:val="toc 1"/>
    <w:basedOn w:val="Navaden"/>
    <w:next w:val="Navaden"/>
    <w:autoRedefine/>
    <w:uiPriority w:val="39"/>
    <w:unhideWhenUsed/>
    <w:rsid w:val="00514466"/>
    <w:pPr>
      <w:tabs>
        <w:tab w:val="left" w:pos="480"/>
        <w:tab w:val="right" w:leader="dot" w:pos="9628"/>
      </w:tabs>
      <w:spacing w:before="240" w:after="120"/>
      <w:jc w:val="both"/>
    </w:pPr>
    <w:rPr>
      <w:rFonts w:ascii="Arial" w:hAnsi="Arial" w:cs="Arial"/>
      <w:b/>
      <w:bCs/>
      <w:sz w:val="20"/>
      <w:szCs w:val="20"/>
    </w:rPr>
  </w:style>
  <w:style w:type="paragraph" w:styleId="Kazalovsebine2">
    <w:name w:val="toc 2"/>
    <w:basedOn w:val="Navaden"/>
    <w:next w:val="Navaden"/>
    <w:autoRedefine/>
    <w:uiPriority w:val="39"/>
    <w:unhideWhenUsed/>
    <w:rsid w:val="001E70B5"/>
    <w:pPr>
      <w:spacing w:before="120"/>
      <w:ind w:left="240"/>
    </w:pPr>
    <w:rPr>
      <w:rFonts w:asciiTheme="minorHAnsi" w:hAnsiTheme="minorHAnsi" w:cstheme="minorHAnsi"/>
      <w:i/>
      <w:iCs/>
      <w:sz w:val="20"/>
      <w:szCs w:val="20"/>
    </w:rPr>
  </w:style>
  <w:style w:type="paragraph" w:styleId="Kazalovsebine3">
    <w:name w:val="toc 3"/>
    <w:basedOn w:val="Navaden"/>
    <w:next w:val="Navaden"/>
    <w:autoRedefine/>
    <w:uiPriority w:val="39"/>
    <w:unhideWhenUsed/>
    <w:rsid w:val="001E70B5"/>
    <w:pPr>
      <w:ind w:left="480"/>
    </w:pPr>
    <w:rPr>
      <w:rFonts w:asciiTheme="minorHAnsi" w:hAnsiTheme="minorHAnsi" w:cstheme="minorHAnsi"/>
      <w:sz w:val="20"/>
      <w:szCs w:val="20"/>
    </w:rPr>
  </w:style>
  <w:style w:type="paragraph" w:styleId="Kazalovsebine4">
    <w:name w:val="toc 4"/>
    <w:basedOn w:val="Navaden"/>
    <w:next w:val="Navaden"/>
    <w:autoRedefine/>
    <w:uiPriority w:val="39"/>
    <w:unhideWhenUsed/>
    <w:rsid w:val="001E70B5"/>
    <w:pPr>
      <w:ind w:left="720"/>
    </w:pPr>
    <w:rPr>
      <w:rFonts w:asciiTheme="minorHAnsi" w:hAnsiTheme="minorHAnsi" w:cstheme="minorHAnsi"/>
      <w:sz w:val="20"/>
      <w:szCs w:val="20"/>
    </w:rPr>
  </w:style>
  <w:style w:type="paragraph" w:styleId="Kazalovsebine5">
    <w:name w:val="toc 5"/>
    <w:basedOn w:val="Navaden"/>
    <w:next w:val="Navaden"/>
    <w:autoRedefine/>
    <w:uiPriority w:val="39"/>
    <w:unhideWhenUsed/>
    <w:rsid w:val="001E70B5"/>
    <w:pPr>
      <w:ind w:left="960"/>
    </w:pPr>
    <w:rPr>
      <w:rFonts w:asciiTheme="minorHAnsi" w:hAnsiTheme="minorHAnsi" w:cstheme="minorHAnsi"/>
      <w:sz w:val="20"/>
      <w:szCs w:val="20"/>
    </w:rPr>
  </w:style>
  <w:style w:type="paragraph" w:styleId="Kazalovsebine6">
    <w:name w:val="toc 6"/>
    <w:basedOn w:val="Navaden"/>
    <w:next w:val="Navaden"/>
    <w:autoRedefine/>
    <w:uiPriority w:val="39"/>
    <w:unhideWhenUsed/>
    <w:rsid w:val="001E70B5"/>
    <w:pPr>
      <w:ind w:left="1200"/>
    </w:pPr>
    <w:rPr>
      <w:rFonts w:asciiTheme="minorHAnsi" w:hAnsiTheme="minorHAnsi" w:cstheme="minorHAnsi"/>
      <w:sz w:val="20"/>
      <w:szCs w:val="20"/>
    </w:rPr>
  </w:style>
  <w:style w:type="paragraph" w:styleId="Kazalovsebine7">
    <w:name w:val="toc 7"/>
    <w:basedOn w:val="Navaden"/>
    <w:next w:val="Navaden"/>
    <w:autoRedefine/>
    <w:uiPriority w:val="39"/>
    <w:unhideWhenUsed/>
    <w:rsid w:val="001E70B5"/>
    <w:pPr>
      <w:ind w:left="1440"/>
    </w:pPr>
    <w:rPr>
      <w:rFonts w:asciiTheme="minorHAnsi" w:hAnsiTheme="minorHAnsi" w:cstheme="minorHAnsi"/>
      <w:sz w:val="20"/>
      <w:szCs w:val="20"/>
    </w:rPr>
  </w:style>
  <w:style w:type="paragraph" w:styleId="Kazalovsebine8">
    <w:name w:val="toc 8"/>
    <w:basedOn w:val="Navaden"/>
    <w:next w:val="Navaden"/>
    <w:autoRedefine/>
    <w:uiPriority w:val="39"/>
    <w:unhideWhenUsed/>
    <w:rsid w:val="001E70B5"/>
    <w:pPr>
      <w:ind w:left="1680"/>
    </w:pPr>
    <w:rPr>
      <w:rFonts w:asciiTheme="minorHAnsi" w:hAnsiTheme="minorHAnsi" w:cstheme="minorHAnsi"/>
      <w:sz w:val="20"/>
      <w:szCs w:val="20"/>
    </w:rPr>
  </w:style>
  <w:style w:type="paragraph" w:styleId="Kazalovsebine9">
    <w:name w:val="toc 9"/>
    <w:basedOn w:val="Navaden"/>
    <w:next w:val="Navaden"/>
    <w:autoRedefine/>
    <w:uiPriority w:val="39"/>
    <w:unhideWhenUsed/>
    <w:rsid w:val="001E70B5"/>
    <w:pPr>
      <w:ind w:left="1920"/>
    </w:pPr>
    <w:rPr>
      <w:rFonts w:asciiTheme="minorHAnsi" w:hAnsiTheme="minorHAnsi" w:cstheme="minorHAnsi"/>
      <w:sz w:val="20"/>
      <w:szCs w:val="20"/>
    </w:rPr>
  </w:style>
  <w:style w:type="character" w:styleId="Hiperpovezava">
    <w:name w:val="Hyperlink"/>
    <w:basedOn w:val="Privzetapisavaodstavka"/>
    <w:uiPriority w:val="99"/>
    <w:unhideWhenUsed/>
    <w:rsid w:val="001E70B5"/>
    <w:rPr>
      <w:color w:val="0000FF" w:themeColor="hyperlink"/>
      <w:u w:val="single"/>
    </w:rPr>
  </w:style>
  <w:style w:type="paragraph" w:styleId="Sprotnaopomba-besedilo">
    <w:name w:val="footnote text"/>
    <w:basedOn w:val="Navaden"/>
    <w:link w:val="Sprotnaopomba-besediloZnak"/>
    <w:uiPriority w:val="99"/>
    <w:semiHidden/>
    <w:unhideWhenUsed/>
    <w:rsid w:val="00C51785"/>
    <w:rPr>
      <w:rFonts w:asciiTheme="minorHAnsi" w:eastAsiaTheme="minorHAnsi" w:hAnsiTheme="minorHAnsi" w:cstheme="minorBidi"/>
      <w:sz w:val="20"/>
      <w:szCs w:val="20"/>
      <w:lang w:eastAsia="en-US"/>
    </w:rPr>
  </w:style>
  <w:style w:type="character" w:customStyle="1" w:styleId="Sprotnaopomba-besediloZnak">
    <w:name w:val="Sprotna opomba - besedilo Znak"/>
    <w:basedOn w:val="Privzetapisavaodstavka"/>
    <w:link w:val="Sprotnaopomba-besedilo"/>
    <w:uiPriority w:val="99"/>
    <w:semiHidden/>
    <w:rsid w:val="00C51785"/>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C51785"/>
    <w:rPr>
      <w:vertAlign w:val="superscript"/>
    </w:rPr>
  </w:style>
  <w:style w:type="paragraph" w:customStyle="1" w:styleId="body">
    <w:name w:val="body"/>
    <w:rsid w:val="00466E76"/>
    <w:pPr>
      <w:spacing w:before="160" w:after="40" w:line="240" w:lineRule="exact"/>
      <w:jc w:val="both"/>
    </w:pPr>
    <w:rPr>
      <w:rFonts w:ascii="Arial" w:hAnsi="Arial"/>
      <w:color w:val="000000"/>
    </w:rPr>
  </w:style>
  <w:style w:type="paragraph" w:styleId="Revizija">
    <w:name w:val="Revision"/>
    <w:hidden/>
    <w:uiPriority w:val="99"/>
    <w:semiHidden/>
    <w:rsid w:val="004D6CC2"/>
    <w:rPr>
      <w:sz w:val="24"/>
      <w:szCs w:val="24"/>
    </w:rPr>
  </w:style>
  <w:style w:type="paragraph" w:customStyle="1" w:styleId="Slog1">
    <w:name w:val="Slog1"/>
    <w:basedOn w:val="abody"/>
    <w:qFormat/>
    <w:rsid w:val="00B641B1"/>
    <w:pPr>
      <w:spacing w:after="60"/>
    </w:pPr>
  </w:style>
  <w:style w:type="character" w:styleId="Nerazreenaomemba">
    <w:name w:val="Unresolved Mention"/>
    <w:basedOn w:val="Privzetapisavaodstavka"/>
    <w:uiPriority w:val="99"/>
    <w:semiHidden/>
    <w:unhideWhenUsed/>
    <w:rsid w:val="004C338F"/>
    <w:rPr>
      <w:color w:val="605E5C"/>
      <w:shd w:val="clear" w:color="auto" w:fill="E1DFDD"/>
    </w:rPr>
  </w:style>
  <w:style w:type="character" w:styleId="SledenaHiperpovezava">
    <w:name w:val="FollowedHyperlink"/>
    <w:basedOn w:val="Privzetapisavaodstavka"/>
    <w:uiPriority w:val="99"/>
    <w:semiHidden/>
    <w:unhideWhenUsed/>
    <w:rsid w:val="00A047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529396">
      <w:bodyDiv w:val="1"/>
      <w:marLeft w:val="0"/>
      <w:marRight w:val="0"/>
      <w:marTop w:val="0"/>
      <w:marBottom w:val="0"/>
      <w:divBdr>
        <w:top w:val="none" w:sz="0" w:space="0" w:color="auto"/>
        <w:left w:val="none" w:sz="0" w:space="0" w:color="auto"/>
        <w:bottom w:val="none" w:sz="0" w:space="0" w:color="auto"/>
        <w:right w:val="none" w:sz="0" w:space="0" w:color="auto"/>
      </w:divBdr>
    </w:div>
    <w:div w:id="1064451641">
      <w:bodyDiv w:val="1"/>
      <w:marLeft w:val="0"/>
      <w:marRight w:val="0"/>
      <w:marTop w:val="0"/>
      <w:marBottom w:val="0"/>
      <w:divBdr>
        <w:top w:val="none" w:sz="0" w:space="0" w:color="auto"/>
        <w:left w:val="none" w:sz="0" w:space="0" w:color="auto"/>
        <w:bottom w:val="none" w:sz="0" w:space="0" w:color="auto"/>
        <w:right w:val="none" w:sz="0" w:space="0" w:color="auto"/>
      </w:divBdr>
    </w:div>
    <w:div w:id="1117993228">
      <w:bodyDiv w:val="1"/>
      <w:marLeft w:val="0"/>
      <w:marRight w:val="0"/>
      <w:marTop w:val="0"/>
      <w:marBottom w:val="0"/>
      <w:divBdr>
        <w:top w:val="none" w:sz="0" w:space="0" w:color="auto"/>
        <w:left w:val="none" w:sz="0" w:space="0" w:color="auto"/>
        <w:bottom w:val="none" w:sz="0" w:space="0" w:color="auto"/>
        <w:right w:val="none" w:sz="0" w:space="0" w:color="auto"/>
      </w:divBdr>
    </w:div>
    <w:div w:id="1192109281">
      <w:bodyDiv w:val="1"/>
      <w:marLeft w:val="0"/>
      <w:marRight w:val="0"/>
      <w:marTop w:val="0"/>
      <w:marBottom w:val="0"/>
      <w:divBdr>
        <w:top w:val="none" w:sz="0" w:space="0" w:color="auto"/>
        <w:left w:val="none" w:sz="0" w:space="0" w:color="auto"/>
        <w:bottom w:val="none" w:sz="0" w:space="0" w:color="auto"/>
        <w:right w:val="none" w:sz="0" w:space="0" w:color="auto"/>
      </w:divBdr>
    </w:div>
    <w:div w:id="1234508689">
      <w:bodyDiv w:val="1"/>
      <w:marLeft w:val="0"/>
      <w:marRight w:val="0"/>
      <w:marTop w:val="0"/>
      <w:marBottom w:val="0"/>
      <w:divBdr>
        <w:top w:val="none" w:sz="0" w:space="0" w:color="auto"/>
        <w:left w:val="none" w:sz="0" w:space="0" w:color="auto"/>
        <w:bottom w:val="none" w:sz="0" w:space="0" w:color="auto"/>
        <w:right w:val="none" w:sz="0" w:space="0" w:color="auto"/>
      </w:divBdr>
    </w:div>
    <w:div w:id="1362901116">
      <w:bodyDiv w:val="1"/>
      <w:marLeft w:val="0"/>
      <w:marRight w:val="0"/>
      <w:marTop w:val="0"/>
      <w:marBottom w:val="0"/>
      <w:divBdr>
        <w:top w:val="none" w:sz="0" w:space="0" w:color="auto"/>
        <w:left w:val="none" w:sz="0" w:space="0" w:color="auto"/>
        <w:bottom w:val="none" w:sz="0" w:space="0" w:color="auto"/>
        <w:right w:val="none" w:sz="0" w:space="0" w:color="auto"/>
      </w:divBdr>
    </w:div>
    <w:div w:id="1456681777">
      <w:bodyDiv w:val="1"/>
      <w:marLeft w:val="0"/>
      <w:marRight w:val="0"/>
      <w:marTop w:val="0"/>
      <w:marBottom w:val="0"/>
      <w:divBdr>
        <w:top w:val="none" w:sz="0" w:space="0" w:color="auto"/>
        <w:left w:val="none" w:sz="0" w:space="0" w:color="auto"/>
        <w:bottom w:val="none" w:sz="0" w:space="0" w:color="auto"/>
        <w:right w:val="none" w:sz="0" w:space="0" w:color="auto"/>
      </w:divBdr>
    </w:div>
    <w:div w:id="1646470385">
      <w:bodyDiv w:val="1"/>
      <w:marLeft w:val="0"/>
      <w:marRight w:val="0"/>
      <w:marTop w:val="0"/>
      <w:marBottom w:val="0"/>
      <w:divBdr>
        <w:top w:val="none" w:sz="0" w:space="0" w:color="auto"/>
        <w:left w:val="none" w:sz="0" w:space="0" w:color="auto"/>
        <w:bottom w:val="none" w:sz="0" w:space="0" w:color="auto"/>
        <w:right w:val="none" w:sz="0" w:space="0" w:color="auto"/>
      </w:divBdr>
    </w:div>
    <w:div w:id="1763136099">
      <w:bodyDiv w:val="1"/>
      <w:marLeft w:val="0"/>
      <w:marRight w:val="0"/>
      <w:marTop w:val="0"/>
      <w:marBottom w:val="0"/>
      <w:divBdr>
        <w:top w:val="none" w:sz="0" w:space="0" w:color="auto"/>
        <w:left w:val="none" w:sz="0" w:space="0" w:color="auto"/>
        <w:bottom w:val="none" w:sz="0" w:space="0" w:color="auto"/>
        <w:right w:val="none" w:sz="0" w:space="0" w:color="auto"/>
      </w:divBdr>
    </w:div>
    <w:div w:id="212896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jz.si/sl/mesecni-izvlecki-iz-evidence-gibanja-zdravstvenih-delavcev-in-mreze-zdravstvenih-zavodov-rizddz"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8B2B1-FEFF-4B66-8EE3-BB75CAD6B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39</Pages>
  <Words>19833</Words>
  <Characters>113051</Characters>
  <Application>Microsoft Office Word</Application>
  <DocSecurity>0</DocSecurity>
  <Lines>942</Lines>
  <Paragraphs>265</Paragraphs>
  <ScaleCrop>false</ScaleCrop>
  <HeadingPairs>
    <vt:vector size="2" baseType="variant">
      <vt:variant>
        <vt:lpstr>Naslov</vt:lpstr>
      </vt:variant>
      <vt:variant>
        <vt:i4>1</vt:i4>
      </vt:variant>
    </vt:vector>
  </HeadingPairs>
  <TitlesOfParts>
    <vt:vector size="1" baseType="lpstr">
      <vt:lpstr>Navodila za zajem in posredovanje podatkov o izdanih zdravilih na recept v on - line sistemu, RIP povzetka o izdanih zdravilih</vt:lpstr>
    </vt:vector>
  </TitlesOfParts>
  <Company>ZZZS</Company>
  <LinksUpToDate>false</LinksUpToDate>
  <CharactersWithSpaces>132619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Navodila za zajem in posredovanje podatkov o izdanih zdravilih na recept v on - line sistemu, RIP povzetka o izdanih zdravilih</dc:title>
  <dc:creator>Vita</dc:creator>
  <cp:lastModifiedBy>Vitoslava Samaluk</cp:lastModifiedBy>
  <cp:revision>26</cp:revision>
  <cp:lastPrinted>2022-07-08T10:57:00Z</cp:lastPrinted>
  <dcterms:created xsi:type="dcterms:W3CDTF">2025-11-19T11:11:00Z</dcterms:created>
  <dcterms:modified xsi:type="dcterms:W3CDTF">2026-06-09T05:44:00Z</dcterms:modified>
</cp:coreProperties>
</file>