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6"/>
        <w:gridCol w:w="8186"/>
      </w:tblGrid>
      <w:tr w:rsidR="00E760F3" w:rsidRPr="00ED7929" w14:paraId="2F608F2D" w14:textId="77777777" w:rsidTr="00F42BD7">
        <w:trPr>
          <w:trHeight w:hRule="exact" w:val="1140"/>
        </w:trPr>
        <w:tc>
          <w:tcPr>
            <w:tcW w:w="13994" w:type="dxa"/>
            <w:gridSpan w:val="2"/>
            <w:vAlign w:val="center"/>
          </w:tcPr>
          <w:p w14:paraId="5E38429E" w14:textId="77777777" w:rsidR="00E760F3" w:rsidRPr="00ED7929" w:rsidRDefault="00350147" w:rsidP="00612005">
            <w:pPr>
              <w:rPr>
                <w:rFonts w:cs="Calibri"/>
                <w:b/>
                <w:bCs/>
                <w:sz w:val="20"/>
                <w:szCs w:val="20"/>
              </w:rPr>
            </w:pPr>
            <w:r>
              <w:rPr>
                <w:rFonts w:cs="Calibri"/>
                <w:b/>
                <w:bCs/>
                <w:sz w:val="20"/>
                <w:szCs w:val="20"/>
              </w:rPr>
              <w:t>»</w:t>
            </w:r>
            <w:r w:rsidR="00E760F3" w:rsidRPr="00ED7929">
              <w:rPr>
                <w:rFonts w:cs="Calibri"/>
                <w:b/>
                <w:bCs/>
                <w:sz w:val="20"/>
                <w:szCs w:val="20"/>
              </w:rPr>
              <w:t>Priloga 6: Zdravstvena stanja in drugi pogoji za upravičenost do medicinskih pripomočkov iz skupine 6. medicinski pripomočki za dihanje</w:t>
            </w:r>
          </w:p>
        </w:tc>
      </w:tr>
      <w:tr w:rsidR="00E760F3" w:rsidRPr="00ED7929" w14:paraId="6EC0AF81" w14:textId="77777777" w:rsidTr="00F42BD7">
        <w:tc>
          <w:tcPr>
            <w:tcW w:w="5807" w:type="dxa"/>
          </w:tcPr>
          <w:p w14:paraId="26617AC7" w14:textId="77777777" w:rsidR="00E760F3" w:rsidRPr="00ED7929" w:rsidRDefault="00E760F3" w:rsidP="00612005">
            <w:pPr>
              <w:ind w:right="54"/>
              <w:rPr>
                <w:rFonts w:cs="Calibri"/>
                <w:b/>
                <w:bCs/>
                <w:sz w:val="20"/>
                <w:szCs w:val="20"/>
              </w:rPr>
            </w:pPr>
            <w:r w:rsidRPr="00ED7929">
              <w:rPr>
                <w:rFonts w:cs="Calibri"/>
                <w:b/>
                <w:bCs/>
                <w:sz w:val="20"/>
                <w:szCs w:val="20"/>
              </w:rPr>
              <w:t>MEDICINSKI PRIPOMOČKI</w:t>
            </w:r>
          </w:p>
        </w:tc>
        <w:tc>
          <w:tcPr>
            <w:tcW w:w="8187" w:type="dxa"/>
          </w:tcPr>
          <w:p w14:paraId="04AFFE70" w14:textId="77777777" w:rsidR="00E760F3" w:rsidRPr="00ED7929" w:rsidRDefault="00E760F3" w:rsidP="00612005">
            <w:pPr>
              <w:ind w:right="55"/>
              <w:rPr>
                <w:rFonts w:cs="Calibri"/>
                <w:b/>
                <w:bCs/>
                <w:sz w:val="20"/>
                <w:szCs w:val="20"/>
              </w:rPr>
            </w:pPr>
            <w:r w:rsidRPr="00ED7929">
              <w:rPr>
                <w:rFonts w:cs="Calibri"/>
                <w:b/>
                <w:bCs/>
                <w:sz w:val="20"/>
                <w:szCs w:val="20"/>
              </w:rPr>
              <w:t>ZDRAVSTVENA STANJA IN DRUGI POGOJI</w:t>
            </w:r>
          </w:p>
        </w:tc>
      </w:tr>
      <w:tr w:rsidR="00E760F3" w:rsidRPr="00ED7929" w14:paraId="075F0327" w14:textId="77777777" w:rsidTr="00F42BD7">
        <w:tc>
          <w:tcPr>
            <w:tcW w:w="13994" w:type="dxa"/>
            <w:gridSpan w:val="2"/>
          </w:tcPr>
          <w:p w14:paraId="7119D721" w14:textId="77777777" w:rsidR="00E760F3" w:rsidRPr="00ED7929" w:rsidRDefault="00E760F3" w:rsidP="00612005">
            <w:pPr>
              <w:rPr>
                <w:rFonts w:cs="Calibri"/>
                <w:b/>
                <w:bCs/>
                <w:sz w:val="20"/>
                <w:szCs w:val="20"/>
              </w:rPr>
            </w:pPr>
            <w:r w:rsidRPr="00ED7929">
              <w:rPr>
                <w:rFonts w:eastAsia="Times New Roman" w:cs="Calibri"/>
                <w:b/>
                <w:bCs/>
                <w:sz w:val="20"/>
                <w:szCs w:val="20"/>
              </w:rPr>
              <w:t>Podskupine</w:t>
            </w:r>
          </w:p>
        </w:tc>
      </w:tr>
      <w:tr w:rsidR="00E760F3" w:rsidRPr="00ED7929" w14:paraId="5FE987DE" w14:textId="77777777" w:rsidTr="00F42BD7">
        <w:tc>
          <w:tcPr>
            <w:tcW w:w="13994" w:type="dxa"/>
            <w:gridSpan w:val="2"/>
          </w:tcPr>
          <w:p w14:paraId="6308B3E0" w14:textId="77777777" w:rsidR="00E760F3" w:rsidRPr="00ED7929" w:rsidRDefault="00E760F3" w:rsidP="00612005">
            <w:pPr>
              <w:rPr>
                <w:rFonts w:cs="Calibri"/>
                <w:b/>
                <w:bCs/>
                <w:sz w:val="20"/>
                <w:szCs w:val="20"/>
              </w:rPr>
            </w:pPr>
            <w:r w:rsidRPr="00ED7929">
              <w:rPr>
                <w:rFonts w:eastAsia="Times New Roman" w:cs="Calibri"/>
                <w:b/>
                <w:bCs/>
                <w:sz w:val="20"/>
                <w:szCs w:val="20"/>
              </w:rPr>
              <w:t>I. Medicinski pripomočki za vzdrževanje pozitivnega tlaka</w:t>
            </w:r>
          </w:p>
        </w:tc>
      </w:tr>
      <w:tr w:rsidR="00E760F3" w:rsidRPr="00ED7929" w14:paraId="173E2C55" w14:textId="77777777" w:rsidTr="00F42BD7">
        <w:tc>
          <w:tcPr>
            <w:tcW w:w="5807" w:type="dxa"/>
          </w:tcPr>
          <w:p w14:paraId="1D0E3448" w14:textId="77777777" w:rsidR="00E760F3" w:rsidRPr="00ED7929" w:rsidRDefault="00E760F3" w:rsidP="00612005">
            <w:pPr>
              <w:rPr>
                <w:rFonts w:cs="Calibri"/>
                <w:sz w:val="20"/>
                <w:szCs w:val="20"/>
              </w:rPr>
            </w:pPr>
            <w:r w:rsidRPr="00ED7929">
              <w:rPr>
                <w:rFonts w:eastAsia="Times New Roman" w:cs="Calibri"/>
                <w:sz w:val="20"/>
                <w:szCs w:val="20"/>
              </w:rPr>
              <w:t>APARAT ZA VZDRŽEVANJE STALNEGA PRITISKA V DIHALNIH POTEH (CPAP)</w:t>
            </w:r>
          </w:p>
        </w:tc>
        <w:tc>
          <w:tcPr>
            <w:tcW w:w="8187" w:type="dxa"/>
          </w:tcPr>
          <w:p w14:paraId="44F85F76" w14:textId="77777777" w:rsidR="00E760F3" w:rsidRPr="00ED7929" w:rsidRDefault="00E760F3" w:rsidP="00612005">
            <w:pPr>
              <w:rPr>
                <w:rFonts w:eastAsia="Times New Roman" w:cs="Calibri"/>
                <w:sz w:val="20"/>
                <w:szCs w:val="20"/>
              </w:rPr>
            </w:pPr>
            <w:r w:rsidRPr="00ED7929">
              <w:rPr>
                <w:rFonts w:eastAsia="Times New Roman" w:cs="Calibri"/>
                <w:sz w:val="20"/>
                <w:szCs w:val="20"/>
              </w:rPr>
              <w:t>Zavarovana oseba, ki ima:</w:t>
            </w:r>
          </w:p>
          <w:p w14:paraId="0772F947" w14:textId="77777777" w:rsidR="00E760F3" w:rsidRPr="00ED7929" w:rsidRDefault="00E760F3" w:rsidP="0081186D">
            <w:pPr>
              <w:numPr>
                <w:ilvl w:val="0"/>
                <w:numId w:val="3"/>
              </w:numPr>
              <w:tabs>
                <w:tab w:val="clear" w:pos="5670"/>
              </w:tabs>
              <w:spacing w:line="240" w:lineRule="auto"/>
              <w:ind w:left="319" w:hanging="319"/>
              <w:jc w:val="left"/>
              <w:rPr>
                <w:rFonts w:eastAsia="Times New Roman" w:cs="Calibri"/>
                <w:sz w:val="20"/>
                <w:szCs w:val="20"/>
              </w:rPr>
            </w:pPr>
            <w:r w:rsidRPr="00ED7929">
              <w:rPr>
                <w:rFonts w:eastAsia="Times New Roman" w:cs="Calibri"/>
                <w:sz w:val="20"/>
                <w:szCs w:val="20"/>
              </w:rPr>
              <w:t>OSAS¹, diferenciran glede na ICSD-3</w:t>
            </w:r>
            <w:r w:rsidRPr="00ED7929">
              <w:rPr>
                <w:rFonts w:eastAsia="Times New Roman" w:cs="Calibri"/>
                <w:sz w:val="20"/>
                <w:szCs w:val="20"/>
                <w:vertAlign w:val="superscript"/>
              </w:rPr>
              <w:t>2</w:t>
            </w:r>
            <w:r w:rsidRPr="00ED7929">
              <w:rPr>
                <w:rFonts w:eastAsia="Times New Roman" w:cs="Calibri"/>
                <w:sz w:val="20"/>
                <w:szCs w:val="20"/>
              </w:rPr>
              <w:t xml:space="preserve"> kriterije,</w:t>
            </w:r>
          </w:p>
          <w:p w14:paraId="60D1D03D" w14:textId="77777777" w:rsidR="00E760F3" w:rsidRPr="00ED7929" w:rsidRDefault="00E760F3" w:rsidP="0081186D">
            <w:pPr>
              <w:numPr>
                <w:ilvl w:val="0"/>
                <w:numId w:val="3"/>
              </w:numPr>
              <w:tabs>
                <w:tab w:val="clear" w:pos="5670"/>
              </w:tabs>
              <w:spacing w:line="240" w:lineRule="auto"/>
              <w:ind w:left="319" w:hanging="319"/>
              <w:jc w:val="left"/>
              <w:rPr>
                <w:rFonts w:eastAsia="Times New Roman" w:cs="Calibri"/>
                <w:sz w:val="20"/>
                <w:szCs w:val="20"/>
              </w:rPr>
            </w:pPr>
            <w:r w:rsidRPr="00ED7929">
              <w:rPr>
                <w:rFonts w:eastAsia="Times New Roman" w:cs="Calibri"/>
                <w:sz w:val="20"/>
                <w:szCs w:val="20"/>
              </w:rPr>
              <w:t>CSAS³ zaradi Cheyne-Stokesovega dihanja, definiran z ICSD-3 kriterijem, kot terapija prvega izbora,</w:t>
            </w:r>
          </w:p>
          <w:p w14:paraId="6C2E9DE2" w14:textId="77777777" w:rsidR="00E760F3" w:rsidRPr="00ED7929" w:rsidRDefault="00E760F3" w:rsidP="0081186D">
            <w:pPr>
              <w:numPr>
                <w:ilvl w:val="0"/>
                <w:numId w:val="3"/>
              </w:numPr>
              <w:tabs>
                <w:tab w:val="clear" w:pos="5670"/>
              </w:tabs>
              <w:spacing w:line="240" w:lineRule="auto"/>
              <w:ind w:left="319" w:hanging="319"/>
              <w:jc w:val="left"/>
              <w:rPr>
                <w:rFonts w:eastAsia="Times New Roman" w:cs="Calibri"/>
                <w:sz w:val="20"/>
                <w:szCs w:val="20"/>
              </w:rPr>
            </w:pPr>
            <w:r w:rsidRPr="00ED7929">
              <w:rPr>
                <w:rFonts w:eastAsia="Times New Roman" w:cs="Calibri"/>
                <w:sz w:val="20"/>
                <w:szCs w:val="20"/>
              </w:rPr>
              <w:t>drugi kronični CSAS, definirani z ICSD-3 kriterijem, kot terapija prvega izbora ali</w:t>
            </w:r>
          </w:p>
          <w:p w14:paraId="536BCC41" w14:textId="77777777" w:rsidR="00E760F3" w:rsidRPr="00ED7929" w:rsidRDefault="00E760F3" w:rsidP="0081186D">
            <w:pPr>
              <w:numPr>
                <w:ilvl w:val="0"/>
                <w:numId w:val="3"/>
              </w:numPr>
              <w:tabs>
                <w:tab w:val="clear" w:pos="5670"/>
              </w:tabs>
              <w:spacing w:line="240" w:lineRule="auto"/>
              <w:ind w:left="319" w:hanging="319"/>
              <w:jc w:val="left"/>
              <w:rPr>
                <w:rFonts w:eastAsia="Times New Roman" w:cs="Calibri"/>
                <w:sz w:val="20"/>
                <w:szCs w:val="20"/>
              </w:rPr>
            </w:pPr>
            <w:r w:rsidRPr="00ED7929">
              <w:rPr>
                <w:rFonts w:eastAsia="Times New Roman" w:cs="Calibri"/>
                <w:sz w:val="20"/>
                <w:szCs w:val="20"/>
              </w:rPr>
              <w:t>OHS⁴, definiran z ICSD-3 kriterijem,</w:t>
            </w:r>
          </w:p>
          <w:p w14:paraId="6987BBD8" w14:textId="77777777" w:rsidR="00E760F3" w:rsidRPr="00ED7929" w:rsidRDefault="00E760F3" w:rsidP="00612005">
            <w:pPr>
              <w:ind w:left="319"/>
              <w:rPr>
                <w:rFonts w:eastAsia="Times New Roman" w:cs="Calibri"/>
                <w:sz w:val="20"/>
                <w:szCs w:val="20"/>
              </w:rPr>
            </w:pPr>
            <w:r w:rsidRPr="00ED7929">
              <w:rPr>
                <w:rFonts w:eastAsia="Times New Roman" w:cs="Calibri"/>
                <w:sz w:val="20"/>
                <w:szCs w:val="20"/>
              </w:rPr>
              <w:t>če s CPAP odpravimo apneje/hipopneje, dosežemo stabilno saturacijo s kisikom v krvi ≥ 90 % ter dosežemo normalizacijo jutranjega pCO2.</w:t>
            </w:r>
          </w:p>
        </w:tc>
      </w:tr>
      <w:tr w:rsidR="00E760F3" w:rsidRPr="00ED7929" w14:paraId="502FB5BA" w14:textId="77777777" w:rsidTr="00F42BD7">
        <w:tc>
          <w:tcPr>
            <w:tcW w:w="5807" w:type="dxa"/>
          </w:tcPr>
          <w:p w14:paraId="47376AB5" w14:textId="77777777" w:rsidR="00E760F3" w:rsidRPr="00ED7929" w:rsidRDefault="00E760F3" w:rsidP="00612005">
            <w:pPr>
              <w:rPr>
                <w:rFonts w:cs="Calibri"/>
                <w:sz w:val="20"/>
                <w:szCs w:val="20"/>
              </w:rPr>
            </w:pPr>
            <w:r w:rsidRPr="00ED7929">
              <w:rPr>
                <w:rFonts w:eastAsia="Times New Roman" w:cs="Calibri"/>
                <w:sz w:val="20"/>
                <w:szCs w:val="20"/>
              </w:rPr>
              <w:t>APARAT ZA PODPORO DIHANJU S POZITIVNIM TLAKOM OB VDIHU IN IZDIHU (BIPAP)</w:t>
            </w:r>
          </w:p>
        </w:tc>
        <w:tc>
          <w:tcPr>
            <w:tcW w:w="8187" w:type="dxa"/>
          </w:tcPr>
          <w:p w14:paraId="34057394" w14:textId="77777777" w:rsidR="00E760F3" w:rsidRPr="00ED7929" w:rsidRDefault="00E760F3" w:rsidP="00612005">
            <w:pPr>
              <w:rPr>
                <w:rFonts w:cs="Calibri"/>
                <w:sz w:val="20"/>
                <w:szCs w:val="20"/>
              </w:rPr>
            </w:pPr>
            <w:r w:rsidRPr="00ED7929">
              <w:rPr>
                <w:rFonts w:eastAsia="Times New Roman" w:cs="Calibri"/>
                <w:sz w:val="20"/>
                <w:szCs w:val="20"/>
              </w:rPr>
              <w:t>Zavarovana oseba z OSAS³, ki je nezadovoljivo zdravljen s CPAP-om s potrebo po zelo visokih pritiskih (&gt; 15 cm H2O) ali pri intoleranci CPAP-a.</w:t>
            </w:r>
          </w:p>
        </w:tc>
      </w:tr>
      <w:tr w:rsidR="00E760F3" w:rsidRPr="00ED7929" w14:paraId="76C9B2A6" w14:textId="77777777" w:rsidTr="00F42BD7">
        <w:tc>
          <w:tcPr>
            <w:tcW w:w="5807" w:type="dxa"/>
          </w:tcPr>
          <w:p w14:paraId="515B8CEA" w14:textId="77777777" w:rsidR="00E760F3" w:rsidRPr="00ED7929" w:rsidRDefault="00E760F3" w:rsidP="00612005">
            <w:pPr>
              <w:rPr>
                <w:rFonts w:cs="Calibri"/>
                <w:sz w:val="20"/>
                <w:szCs w:val="20"/>
              </w:rPr>
            </w:pPr>
            <w:r w:rsidRPr="00ED7929">
              <w:rPr>
                <w:rFonts w:eastAsia="Times New Roman" w:cs="Calibri"/>
                <w:sz w:val="20"/>
                <w:szCs w:val="20"/>
              </w:rPr>
              <w:t>APARAT ZA PODPORO DIHANJU S POZITIVNIM TLAKOM OB VDIHU IN IZDIHU (BIPAP) – ZAHTEVEN</w:t>
            </w:r>
          </w:p>
        </w:tc>
        <w:tc>
          <w:tcPr>
            <w:tcW w:w="8187" w:type="dxa"/>
          </w:tcPr>
          <w:p w14:paraId="4039DFE0" w14:textId="77777777" w:rsidR="00E760F3" w:rsidRPr="00ED7929" w:rsidRDefault="00E760F3" w:rsidP="00612005">
            <w:pPr>
              <w:rPr>
                <w:rFonts w:eastAsia="Times New Roman" w:cs="Calibri"/>
                <w:sz w:val="20"/>
                <w:szCs w:val="20"/>
              </w:rPr>
            </w:pPr>
            <w:r w:rsidRPr="00ED7929">
              <w:rPr>
                <w:rFonts w:eastAsia="Times New Roman" w:cs="Calibri"/>
                <w:sz w:val="20"/>
                <w:szCs w:val="20"/>
              </w:rPr>
              <w:t>Pri zavarovani osebi:</w:t>
            </w:r>
          </w:p>
          <w:p w14:paraId="074E5950" w14:textId="77777777" w:rsidR="00E760F3" w:rsidRPr="00ED7929" w:rsidRDefault="00E760F3" w:rsidP="0081186D">
            <w:pPr>
              <w:numPr>
                <w:ilvl w:val="0"/>
                <w:numId w:val="3"/>
              </w:numPr>
              <w:tabs>
                <w:tab w:val="clear" w:pos="5670"/>
              </w:tabs>
              <w:spacing w:line="240" w:lineRule="auto"/>
              <w:ind w:left="319" w:hanging="319"/>
              <w:jc w:val="left"/>
              <w:rPr>
                <w:rFonts w:eastAsia="Times New Roman" w:cs="Calibri"/>
                <w:sz w:val="20"/>
                <w:szCs w:val="20"/>
              </w:rPr>
            </w:pPr>
            <w:r w:rsidRPr="00ED7929">
              <w:rPr>
                <w:rFonts w:eastAsia="Times New Roman" w:cs="Calibri"/>
                <w:sz w:val="20"/>
                <w:szCs w:val="20"/>
              </w:rPr>
              <w:t>z OHS⁶, definiranim z ICSD-3⁴, ki je nezadovoljivo zdravljen z visokim CPAP (&gt; 15 cm H2O), to je z vztrajajočo hipoksemijo s saturacijo s kisikom v krvi &lt; 90 % ali perzistentnimi apnejami/hipopnejami ali vztrajno hiperkapnijo v budnosti,</w:t>
            </w:r>
          </w:p>
          <w:p w14:paraId="63C509BB" w14:textId="77777777" w:rsidR="00E760F3" w:rsidRPr="00ED7929" w:rsidRDefault="00E760F3" w:rsidP="0081186D">
            <w:pPr>
              <w:numPr>
                <w:ilvl w:val="0"/>
                <w:numId w:val="3"/>
              </w:numPr>
              <w:tabs>
                <w:tab w:val="clear" w:pos="5670"/>
              </w:tabs>
              <w:spacing w:line="240" w:lineRule="auto"/>
              <w:ind w:left="319" w:hanging="319"/>
              <w:jc w:val="left"/>
              <w:rPr>
                <w:rFonts w:eastAsia="Times New Roman" w:cs="Calibri"/>
                <w:sz w:val="20"/>
                <w:szCs w:val="20"/>
              </w:rPr>
            </w:pPr>
            <w:r w:rsidRPr="00ED7929">
              <w:rPr>
                <w:rFonts w:eastAsia="Times New Roman" w:cs="Calibri"/>
                <w:sz w:val="20"/>
                <w:szCs w:val="20"/>
              </w:rPr>
              <w:t>z nočno hipoventilacijo, dokazano s kapnografijo (alternativno s PAAK iz arterijske linije), če je porast pCO2 preko 7,3 kPa za ≥ 10 min, ali če pCO2 poraste za ≥ 1,33 kPa med spanjem glede na stanje v budnosti in preseže 6,7 kPa za ≥ 10 min,</w:t>
            </w:r>
          </w:p>
          <w:p w14:paraId="19134991" w14:textId="77777777" w:rsidR="00E760F3" w:rsidRPr="00ED7929" w:rsidRDefault="00E760F3" w:rsidP="0081186D">
            <w:pPr>
              <w:numPr>
                <w:ilvl w:val="0"/>
                <w:numId w:val="3"/>
              </w:numPr>
              <w:tabs>
                <w:tab w:val="clear" w:pos="5670"/>
              </w:tabs>
              <w:spacing w:line="240" w:lineRule="auto"/>
              <w:ind w:left="319" w:hanging="319"/>
              <w:jc w:val="left"/>
              <w:rPr>
                <w:rFonts w:eastAsia="Times New Roman" w:cs="Calibri"/>
                <w:sz w:val="20"/>
                <w:szCs w:val="20"/>
              </w:rPr>
            </w:pPr>
            <w:r w:rsidRPr="00ED7929">
              <w:rPr>
                <w:rFonts w:eastAsia="Times New Roman" w:cs="Calibri"/>
                <w:sz w:val="20"/>
                <w:szCs w:val="20"/>
              </w:rPr>
              <w:t>z drugimi sindromi hipoventilacije, definiranimi z ICSD-3 (KOPB, kifoskolioza, živčno-mišične bolezni, hipoventilacija zaradi zdravil/substanc in podobnih stanj), kjer ni potrebe po &gt; 16 h/dan ventilatorni podpori in življenje bolnika ni odvisno od ventilatorja ali</w:t>
            </w:r>
          </w:p>
          <w:p w14:paraId="13F9F21B" w14:textId="77777777" w:rsidR="00E760F3" w:rsidRPr="00ED7929" w:rsidRDefault="00E760F3" w:rsidP="0081186D">
            <w:pPr>
              <w:numPr>
                <w:ilvl w:val="0"/>
                <w:numId w:val="3"/>
              </w:numPr>
              <w:tabs>
                <w:tab w:val="clear" w:pos="5670"/>
              </w:tabs>
              <w:spacing w:line="240" w:lineRule="auto"/>
              <w:ind w:left="319" w:hanging="319"/>
              <w:jc w:val="left"/>
              <w:rPr>
                <w:rFonts w:cs="Calibri"/>
                <w:sz w:val="20"/>
                <w:szCs w:val="20"/>
              </w:rPr>
            </w:pPr>
            <w:r w:rsidRPr="00ED7929">
              <w:rPr>
                <w:rFonts w:eastAsia="Times New Roman" w:cs="Calibri"/>
                <w:sz w:val="20"/>
                <w:szCs w:val="20"/>
              </w:rPr>
              <w:t>s kroničnim CSAS⁵, ki vztraja kljub ročni CPAP titraciji in optimizaciji terapije osnovne bolezni, dokazanim s polisomnografijo.</w:t>
            </w:r>
          </w:p>
        </w:tc>
      </w:tr>
      <w:tr w:rsidR="00E760F3" w:rsidRPr="00ED7929" w14:paraId="64384518" w14:textId="77777777" w:rsidTr="00F42BD7">
        <w:tc>
          <w:tcPr>
            <w:tcW w:w="5807" w:type="dxa"/>
          </w:tcPr>
          <w:p w14:paraId="32D77707" w14:textId="77777777" w:rsidR="00E760F3" w:rsidRPr="00ED7929" w:rsidRDefault="00E760F3" w:rsidP="00612005">
            <w:pPr>
              <w:rPr>
                <w:rFonts w:cs="Calibri"/>
                <w:sz w:val="20"/>
                <w:szCs w:val="20"/>
              </w:rPr>
            </w:pPr>
            <w:r w:rsidRPr="00ED7929">
              <w:rPr>
                <w:rFonts w:eastAsia="Times New Roman" w:cs="Calibri"/>
                <w:sz w:val="20"/>
                <w:szCs w:val="20"/>
              </w:rPr>
              <w:t>APARAT ZA PODPORO DIHANJU S POZITIVNIM TLAKOM OB VDIHU IN IZDIHU (BIPAP) – ZELO ZAHTEVEN</w:t>
            </w:r>
          </w:p>
        </w:tc>
        <w:tc>
          <w:tcPr>
            <w:tcW w:w="8187" w:type="dxa"/>
          </w:tcPr>
          <w:p w14:paraId="0EFE109A" w14:textId="77777777" w:rsidR="00E760F3" w:rsidRPr="00ED7929" w:rsidRDefault="00E760F3" w:rsidP="00612005">
            <w:pPr>
              <w:rPr>
                <w:rFonts w:eastAsia="Times New Roman" w:cs="Calibri"/>
                <w:sz w:val="20"/>
                <w:szCs w:val="20"/>
              </w:rPr>
            </w:pPr>
            <w:r w:rsidRPr="00ED7929">
              <w:rPr>
                <w:rFonts w:eastAsia="Times New Roman" w:cs="Calibri"/>
                <w:sz w:val="20"/>
                <w:szCs w:val="20"/>
              </w:rPr>
              <w:t>Zavarovana oseba s:</w:t>
            </w:r>
          </w:p>
          <w:p w14:paraId="43CF9B3E" w14:textId="77777777" w:rsidR="00E760F3" w:rsidRPr="00ED7929" w:rsidRDefault="00E760F3" w:rsidP="0081186D">
            <w:pPr>
              <w:numPr>
                <w:ilvl w:val="0"/>
                <w:numId w:val="3"/>
              </w:numPr>
              <w:tabs>
                <w:tab w:val="clear" w:pos="5670"/>
              </w:tabs>
              <w:spacing w:line="240" w:lineRule="auto"/>
              <w:ind w:left="319" w:hanging="319"/>
              <w:jc w:val="left"/>
              <w:rPr>
                <w:rFonts w:cs="Calibri"/>
                <w:sz w:val="20"/>
                <w:szCs w:val="20"/>
              </w:rPr>
            </w:pPr>
            <w:r w:rsidRPr="00ED7929">
              <w:rPr>
                <w:rFonts w:eastAsia="Times New Roman" w:cs="Calibri"/>
                <w:sz w:val="20"/>
                <w:szCs w:val="20"/>
              </w:rPr>
              <w:t>CSAS⁵, ki vztraja kljub ročni titraciji s CPAP ali z BIPAP – zahtevnim in optimizaciji terapije osnovne bolezni, dokazanim s polisomnografijo ali</w:t>
            </w:r>
          </w:p>
          <w:p w14:paraId="0E837550" w14:textId="77777777" w:rsidR="00E760F3" w:rsidRPr="00ED7929" w:rsidRDefault="00E760F3" w:rsidP="0081186D">
            <w:pPr>
              <w:numPr>
                <w:ilvl w:val="0"/>
                <w:numId w:val="3"/>
              </w:numPr>
              <w:tabs>
                <w:tab w:val="clear" w:pos="5670"/>
              </w:tabs>
              <w:spacing w:line="240" w:lineRule="auto"/>
              <w:ind w:left="319" w:hanging="319"/>
              <w:jc w:val="left"/>
              <w:rPr>
                <w:rFonts w:cs="Calibri"/>
                <w:sz w:val="20"/>
                <w:szCs w:val="20"/>
              </w:rPr>
            </w:pPr>
            <w:r w:rsidRPr="00ED7929">
              <w:rPr>
                <w:rFonts w:eastAsia="Times New Roman" w:cs="Calibri"/>
                <w:sz w:val="20"/>
                <w:szCs w:val="20"/>
              </w:rPr>
              <w:t>CSAS, ki se pojavijo zaradi CPAP ali BIPAP terapije in vztrajajo še tri mesece po uvedbi CPAP ali BIPAP.</w:t>
            </w:r>
          </w:p>
        </w:tc>
      </w:tr>
      <w:tr w:rsidR="00E760F3" w:rsidRPr="00ED7929" w14:paraId="365ED9AC" w14:textId="77777777" w:rsidTr="00F42BD7">
        <w:tc>
          <w:tcPr>
            <w:tcW w:w="5807" w:type="dxa"/>
          </w:tcPr>
          <w:p w14:paraId="5DBF8B0D" w14:textId="77777777" w:rsidR="00E760F3" w:rsidRPr="00ED7929" w:rsidRDefault="00E760F3" w:rsidP="00612005">
            <w:pPr>
              <w:rPr>
                <w:rFonts w:cs="Calibri"/>
                <w:sz w:val="20"/>
                <w:szCs w:val="20"/>
              </w:rPr>
            </w:pPr>
            <w:r w:rsidRPr="00ED7929">
              <w:rPr>
                <w:rFonts w:eastAsia="Times New Roman" w:cs="Calibri"/>
                <w:sz w:val="20"/>
                <w:szCs w:val="20"/>
              </w:rPr>
              <w:lastRenderedPageBreak/>
              <w:t>VENTILATOR – APARAT ZA UMETNO PREDIHAVANJE PLJUČ</w:t>
            </w:r>
          </w:p>
        </w:tc>
        <w:tc>
          <w:tcPr>
            <w:tcW w:w="8187" w:type="dxa"/>
          </w:tcPr>
          <w:p w14:paraId="184649B1" w14:textId="77777777" w:rsidR="00E760F3" w:rsidRPr="00ED7929" w:rsidRDefault="00E760F3" w:rsidP="00612005">
            <w:pPr>
              <w:rPr>
                <w:rFonts w:eastAsia="Times New Roman" w:cs="Calibri"/>
                <w:sz w:val="20"/>
                <w:szCs w:val="20"/>
              </w:rPr>
            </w:pPr>
            <w:r w:rsidRPr="00ED7929">
              <w:rPr>
                <w:rFonts w:eastAsia="Times New Roman" w:cs="Calibri"/>
                <w:sz w:val="20"/>
                <w:szCs w:val="20"/>
              </w:rPr>
              <w:t>Zavarovana oseba s stabilno kronično respiracijsko insuficienco v okviru kronične obstruktivne pljučne bolezni (KOPB) ali živčno-mišične bolezni z oslabelostjo dihalnih mišic, stara vsaj 18 let, ki ji je zagotovljena trajna nega na domu s potrebo po celodnevni asistirani ventilaciji.</w:t>
            </w:r>
          </w:p>
          <w:p w14:paraId="5B85C837" w14:textId="77777777" w:rsidR="00E760F3" w:rsidRPr="00ED7929" w:rsidRDefault="00E760F3" w:rsidP="00612005">
            <w:pPr>
              <w:rPr>
                <w:rFonts w:cs="Calibri"/>
                <w:sz w:val="20"/>
                <w:szCs w:val="20"/>
              </w:rPr>
            </w:pPr>
            <w:r w:rsidRPr="00ED7929">
              <w:rPr>
                <w:rFonts w:eastAsia="Times New Roman" w:cs="Calibri"/>
                <w:sz w:val="20"/>
                <w:szCs w:val="20"/>
              </w:rPr>
              <w:t>Zavarovana oseba s kronično dihalno odpovedjo, mlajša od 18 let, ki ji je zagotovljena trajna nega na domu s potrebo po asistirani ventilaciji.</w:t>
            </w:r>
          </w:p>
        </w:tc>
      </w:tr>
      <w:tr w:rsidR="00E760F3" w:rsidRPr="00ED7929" w14:paraId="5C97F972" w14:textId="77777777" w:rsidTr="00F42BD7">
        <w:tc>
          <w:tcPr>
            <w:tcW w:w="5807" w:type="dxa"/>
          </w:tcPr>
          <w:p w14:paraId="6FD16057" w14:textId="77777777" w:rsidR="00E760F3" w:rsidRPr="00ED7929" w:rsidRDefault="00E760F3" w:rsidP="00612005">
            <w:pPr>
              <w:rPr>
                <w:rFonts w:cs="Calibri"/>
                <w:sz w:val="20"/>
                <w:szCs w:val="20"/>
              </w:rPr>
            </w:pPr>
            <w:r w:rsidRPr="00ED7929">
              <w:rPr>
                <w:rFonts w:eastAsia="Times New Roman" w:cs="Calibri"/>
                <w:sz w:val="20"/>
                <w:szCs w:val="20"/>
              </w:rPr>
              <w:t>DIHALNI BALON</w:t>
            </w:r>
          </w:p>
        </w:tc>
        <w:tc>
          <w:tcPr>
            <w:tcW w:w="8187" w:type="dxa"/>
          </w:tcPr>
          <w:p w14:paraId="4E69E709" w14:textId="77777777" w:rsidR="00E760F3" w:rsidRPr="00ED7929" w:rsidRDefault="00E760F3" w:rsidP="00612005">
            <w:pPr>
              <w:rPr>
                <w:rFonts w:eastAsia="Times New Roman" w:cs="Calibri"/>
                <w:sz w:val="20"/>
                <w:szCs w:val="20"/>
              </w:rPr>
            </w:pPr>
            <w:r w:rsidRPr="00ED7929">
              <w:rPr>
                <w:rFonts w:eastAsia="Times New Roman" w:cs="Calibri"/>
                <w:sz w:val="20"/>
                <w:szCs w:val="20"/>
              </w:rPr>
              <w:t>Zavarovana oseba, ki se na domu zdravi zaradi kronične dihalne odpovedi, ima trajno traheostomo, je trajno odvisna od mehanične ventilacije pljuč in je oseba, ki zanjo skrbi, usposobljena za uporabo dihalnega balona ter če:</w:t>
            </w:r>
          </w:p>
          <w:p w14:paraId="4FD120CE" w14:textId="77777777" w:rsidR="00E760F3" w:rsidRPr="00ED7929" w:rsidRDefault="00E760F3" w:rsidP="0081186D">
            <w:pPr>
              <w:numPr>
                <w:ilvl w:val="0"/>
                <w:numId w:val="3"/>
              </w:numPr>
              <w:tabs>
                <w:tab w:val="clear" w:pos="5670"/>
              </w:tabs>
              <w:spacing w:line="240" w:lineRule="auto"/>
              <w:ind w:left="319" w:hanging="319"/>
              <w:jc w:val="left"/>
              <w:rPr>
                <w:rFonts w:eastAsia="Times New Roman" w:cs="Calibri"/>
                <w:sz w:val="20"/>
                <w:szCs w:val="20"/>
              </w:rPr>
            </w:pPr>
            <w:r w:rsidRPr="00ED7929">
              <w:rPr>
                <w:rFonts w:eastAsia="Times New Roman" w:cs="Calibri"/>
                <w:sz w:val="20"/>
                <w:szCs w:val="20"/>
              </w:rPr>
              <w:t>bi morebitna okvara aparata za mehanično predihavanje pljuč zahtevala takojšnje izvajanje temeljnih postopkov oživljanja ali</w:t>
            </w:r>
          </w:p>
          <w:p w14:paraId="24E46531" w14:textId="77777777" w:rsidR="00E760F3" w:rsidRPr="00ED7929" w:rsidRDefault="00E760F3" w:rsidP="0081186D">
            <w:pPr>
              <w:numPr>
                <w:ilvl w:val="0"/>
                <w:numId w:val="3"/>
              </w:numPr>
              <w:tabs>
                <w:tab w:val="clear" w:pos="5670"/>
              </w:tabs>
              <w:spacing w:line="240" w:lineRule="auto"/>
              <w:ind w:left="319" w:hanging="319"/>
              <w:jc w:val="left"/>
              <w:rPr>
                <w:rFonts w:eastAsia="Times New Roman" w:cs="Calibri"/>
                <w:sz w:val="20"/>
                <w:szCs w:val="20"/>
              </w:rPr>
            </w:pPr>
            <w:r w:rsidRPr="00ED7929">
              <w:rPr>
                <w:rFonts w:eastAsia="Times New Roman" w:cs="Calibri"/>
                <w:sz w:val="20"/>
                <w:szCs w:val="20"/>
              </w:rPr>
              <w:t>je dihalni balon potreben za nego traheostome in toaleto spodnjih dihalnih poti.</w:t>
            </w:r>
          </w:p>
          <w:p w14:paraId="690AC0EB" w14:textId="77777777" w:rsidR="00E760F3" w:rsidRPr="00ED7929" w:rsidRDefault="00E760F3" w:rsidP="00612005">
            <w:pPr>
              <w:rPr>
                <w:rFonts w:cs="Calibri"/>
                <w:sz w:val="20"/>
                <w:szCs w:val="20"/>
              </w:rPr>
            </w:pPr>
            <w:r w:rsidRPr="00ED7929">
              <w:rPr>
                <w:rFonts w:eastAsia="Times New Roman" w:cs="Calibri"/>
                <w:sz w:val="20"/>
                <w:szCs w:val="20"/>
              </w:rPr>
              <w:t>Zavarovana oseba, mlajša od pet let, z boleznijo pljuč in traheostomo, če je oseba, ki zanjo skrbi na domu, usposobljena za uporabo dihalnega balona.</w:t>
            </w:r>
          </w:p>
        </w:tc>
      </w:tr>
      <w:tr w:rsidR="00E760F3" w:rsidRPr="00ED7929" w14:paraId="157ACD90" w14:textId="77777777" w:rsidTr="00F42BD7">
        <w:tc>
          <w:tcPr>
            <w:tcW w:w="13994" w:type="dxa"/>
            <w:gridSpan w:val="2"/>
          </w:tcPr>
          <w:p w14:paraId="4D4970D7" w14:textId="77777777" w:rsidR="00E760F3" w:rsidRPr="00ED7929" w:rsidRDefault="00E760F3" w:rsidP="00612005">
            <w:pPr>
              <w:rPr>
                <w:rFonts w:cs="Calibri"/>
                <w:b/>
                <w:bCs/>
                <w:sz w:val="20"/>
                <w:szCs w:val="20"/>
              </w:rPr>
            </w:pPr>
            <w:r w:rsidRPr="00ED7929">
              <w:rPr>
                <w:rFonts w:eastAsia="Times New Roman" w:cs="Calibri"/>
                <w:b/>
                <w:bCs/>
                <w:sz w:val="20"/>
                <w:szCs w:val="20"/>
              </w:rPr>
              <w:t>II. Medicinski pripomočki za čiščenje dihalnih poti</w:t>
            </w:r>
          </w:p>
        </w:tc>
      </w:tr>
      <w:tr w:rsidR="00E760F3" w:rsidRPr="00ED7929" w14:paraId="5AC2A4C1" w14:textId="77777777" w:rsidTr="00F42BD7">
        <w:tc>
          <w:tcPr>
            <w:tcW w:w="5807" w:type="dxa"/>
          </w:tcPr>
          <w:p w14:paraId="232CBE8B" w14:textId="77777777" w:rsidR="00E760F3" w:rsidRPr="00ED7929" w:rsidRDefault="00E760F3" w:rsidP="00612005">
            <w:pPr>
              <w:rPr>
                <w:rFonts w:cs="Calibri"/>
                <w:sz w:val="20"/>
                <w:szCs w:val="20"/>
              </w:rPr>
            </w:pPr>
            <w:r w:rsidRPr="00ED7929">
              <w:rPr>
                <w:rFonts w:eastAsia="Times New Roman" w:cs="Calibri"/>
                <w:sz w:val="20"/>
                <w:szCs w:val="20"/>
              </w:rPr>
              <w:t>ELEKTRIČNI MASATOR PLJUČ</w:t>
            </w:r>
          </w:p>
        </w:tc>
        <w:tc>
          <w:tcPr>
            <w:tcW w:w="8187" w:type="dxa"/>
          </w:tcPr>
          <w:p w14:paraId="06969AF0" w14:textId="77777777" w:rsidR="00E760F3" w:rsidRPr="00ED7929" w:rsidRDefault="00E760F3" w:rsidP="00612005">
            <w:pPr>
              <w:rPr>
                <w:rFonts w:cs="Calibri"/>
                <w:sz w:val="20"/>
                <w:szCs w:val="20"/>
              </w:rPr>
            </w:pPr>
            <w:r w:rsidRPr="00ED7929">
              <w:rPr>
                <w:rFonts w:eastAsia="Times New Roman" w:cs="Calibri"/>
                <w:sz w:val="20"/>
                <w:szCs w:val="20"/>
              </w:rPr>
              <w:t>Zavarovana oseba, ki se zdravi zaradi kronične gnojne pljučne bolezni v okviru cistične fibroze.</w:t>
            </w:r>
          </w:p>
        </w:tc>
      </w:tr>
      <w:tr w:rsidR="00E760F3" w:rsidRPr="00ED7929" w14:paraId="22AEF0E5" w14:textId="77777777" w:rsidTr="00F42BD7">
        <w:tc>
          <w:tcPr>
            <w:tcW w:w="5807" w:type="dxa"/>
          </w:tcPr>
          <w:p w14:paraId="78376976" w14:textId="77777777" w:rsidR="00E760F3" w:rsidRPr="00ED7929" w:rsidRDefault="00E760F3" w:rsidP="00612005">
            <w:pPr>
              <w:rPr>
                <w:rFonts w:cs="Calibri"/>
                <w:sz w:val="20"/>
                <w:szCs w:val="20"/>
              </w:rPr>
            </w:pPr>
            <w:r w:rsidRPr="00ED7929">
              <w:rPr>
                <w:rFonts w:eastAsia="Times New Roman" w:cs="Calibri"/>
                <w:sz w:val="20"/>
                <w:szCs w:val="20"/>
              </w:rPr>
              <w:t>ASPIRATOR</w:t>
            </w:r>
          </w:p>
        </w:tc>
        <w:tc>
          <w:tcPr>
            <w:tcW w:w="8187" w:type="dxa"/>
          </w:tcPr>
          <w:p w14:paraId="00D5BC8C" w14:textId="77777777" w:rsidR="00E760F3" w:rsidRPr="00ED7929" w:rsidRDefault="00E760F3" w:rsidP="00612005">
            <w:pPr>
              <w:rPr>
                <w:rFonts w:cs="Calibri"/>
                <w:sz w:val="20"/>
                <w:szCs w:val="20"/>
              </w:rPr>
            </w:pPr>
            <w:r w:rsidRPr="00ED7929">
              <w:rPr>
                <w:rFonts w:eastAsia="Times New Roman" w:cs="Calibri"/>
                <w:sz w:val="20"/>
                <w:szCs w:val="20"/>
              </w:rPr>
              <w:t>Nezmožnost izkašljevanja pri zavarovani osebi, ki ji je zagotovljena trajna nega na domu.</w:t>
            </w:r>
          </w:p>
        </w:tc>
      </w:tr>
      <w:tr w:rsidR="00E760F3" w:rsidRPr="00ED7929" w14:paraId="763711E0" w14:textId="77777777" w:rsidTr="00F42BD7">
        <w:tc>
          <w:tcPr>
            <w:tcW w:w="5807" w:type="dxa"/>
          </w:tcPr>
          <w:p w14:paraId="2C5C5736" w14:textId="77777777" w:rsidR="00E760F3" w:rsidRPr="00ED7929" w:rsidRDefault="00E760F3" w:rsidP="00612005">
            <w:pPr>
              <w:rPr>
                <w:rFonts w:cs="Calibri"/>
                <w:sz w:val="20"/>
                <w:szCs w:val="20"/>
              </w:rPr>
            </w:pPr>
            <w:r w:rsidRPr="00ED7929">
              <w:rPr>
                <w:rFonts w:eastAsia="Times New Roman" w:cs="Calibri"/>
                <w:sz w:val="20"/>
                <w:szCs w:val="20"/>
              </w:rPr>
              <w:t>PRENOSNI ASPIRATOR</w:t>
            </w:r>
          </w:p>
        </w:tc>
        <w:tc>
          <w:tcPr>
            <w:tcW w:w="8187" w:type="dxa"/>
          </w:tcPr>
          <w:p w14:paraId="6D8A85AC" w14:textId="77777777" w:rsidR="00E760F3" w:rsidRPr="00ED7929" w:rsidRDefault="00E760F3" w:rsidP="00612005">
            <w:pPr>
              <w:rPr>
                <w:rFonts w:cs="Calibri"/>
                <w:sz w:val="20"/>
                <w:szCs w:val="20"/>
              </w:rPr>
            </w:pPr>
            <w:r w:rsidRPr="00ED7929">
              <w:rPr>
                <w:rFonts w:eastAsia="Times New Roman" w:cs="Calibri"/>
                <w:sz w:val="20"/>
                <w:szCs w:val="20"/>
              </w:rPr>
              <w:t>Otrok, ki ima trajno traheostomo, nosi endotrahealno kanilo in potrebuje večje število aspiracij dnevno. Zavarovana oseba, ki potrebuje več kot tri aspiracije dnevno, je vezana na invalidski voziček in ji prenosni aspirator zagotavlja samostojno gibanje.</w:t>
            </w:r>
          </w:p>
        </w:tc>
      </w:tr>
      <w:tr w:rsidR="00E760F3" w:rsidRPr="00ED7929" w14:paraId="6D5DFF23" w14:textId="77777777" w:rsidTr="00F42BD7">
        <w:tc>
          <w:tcPr>
            <w:tcW w:w="5807" w:type="dxa"/>
          </w:tcPr>
          <w:p w14:paraId="39B5C6AC" w14:textId="77777777" w:rsidR="00E760F3" w:rsidRPr="00ED7929" w:rsidRDefault="00E760F3" w:rsidP="00612005">
            <w:pPr>
              <w:rPr>
                <w:rFonts w:cs="Calibri"/>
                <w:sz w:val="20"/>
                <w:szCs w:val="20"/>
              </w:rPr>
            </w:pPr>
            <w:r w:rsidRPr="00ED7929">
              <w:rPr>
                <w:rFonts w:eastAsia="Times New Roman" w:cs="Calibri"/>
                <w:sz w:val="20"/>
                <w:szCs w:val="20"/>
              </w:rPr>
              <w:t>ASPIRACIJSKI KATETER</w:t>
            </w:r>
          </w:p>
        </w:tc>
        <w:tc>
          <w:tcPr>
            <w:tcW w:w="8187" w:type="dxa"/>
          </w:tcPr>
          <w:p w14:paraId="0D93778C" w14:textId="77777777" w:rsidR="00E760F3" w:rsidRPr="00ED7929" w:rsidRDefault="00E760F3" w:rsidP="00612005">
            <w:pPr>
              <w:rPr>
                <w:rFonts w:cs="Calibri"/>
                <w:sz w:val="20"/>
                <w:szCs w:val="20"/>
              </w:rPr>
            </w:pPr>
            <w:r w:rsidRPr="00ED7929">
              <w:rPr>
                <w:rFonts w:eastAsia="Times New Roman" w:cs="Calibri"/>
                <w:sz w:val="20"/>
                <w:szCs w:val="20"/>
              </w:rPr>
              <w:t>Uporaba aspiratorja pri negi na domu.</w:t>
            </w:r>
          </w:p>
        </w:tc>
      </w:tr>
      <w:tr w:rsidR="00E760F3" w:rsidRPr="00ED7929" w14:paraId="2BDB5B0A" w14:textId="77777777" w:rsidTr="00F42BD7">
        <w:tc>
          <w:tcPr>
            <w:tcW w:w="5807" w:type="dxa"/>
          </w:tcPr>
          <w:p w14:paraId="4A11D448" w14:textId="77777777" w:rsidR="00E760F3" w:rsidRPr="00ED7929" w:rsidRDefault="00E760F3" w:rsidP="00612005">
            <w:pPr>
              <w:rPr>
                <w:rFonts w:cs="Calibri"/>
                <w:sz w:val="20"/>
                <w:szCs w:val="20"/>
              </w:rPr>
            </w:pPr>
            <w:r w:rsidRPr="00ED7929">
              <w:rPr>
                <w:rFonts w:eastAsia="Times New Roman" w:cs="Calibri"/>
                <w:sz w:val="20"/>
                <w:szCs w:val="20"/>
              </w:rPr>
              <w:t>MEDICINSKI PRIPOMOČEK ZA IZKAŠLJEVANJE Z OSCILIRAJOČO PEEP VALVULO</w:t>
            </w:r>
          </w:p>
        </w:tc>
        <w:tc>
          <w:tcPr>
            <w:tcW w:w="8187" w:type="dxa"/>
          </w:tcPr>
          <w:p w14:paraId="29099DA8" w14:textId="77777777" w:rsidR="00E760F3" w:rsidRPr="00ED7929" w:rsidRDefault="00E760F3" w:rsidP="00612005">
            <w:pPr>
              <w:rPr>
                <w:rFonts w:eastAsia="Times New Roman" w:cs="Calibri"/>
                <w:sz w:val="20"/>
                <w:szCs w:val="20"/>
              </w:rPr>
            </w:pPr>
            <w:r w:rsidRPr="00ED7929">
              <w:rPr>
                <w:rFonts w:eastAsia="Times New Roman" w:cs="Calibri"/>
                <w:sz w:val="20"/>
                <w:szCs w:val="20"/>
              </w:rPr>
              <w:t>Zavarovana oseba, mlajša od 18 let, ali zavarovana oseba, stara vsaj 18 let, ki je zbolela pred 18. letom starosti in se zdravi tudi v odrasli dobi, pri:</w:t>
            </w:r>
          </w:p>
          <w:p w14:paraId="70F20527" w14:textId="77777777" w:rsidR="00E760F3" w:rsidRPr="00ED7929" w:rsidRDefault="00E760F3" w:rsidP="0081186D">
            <w:pPr>
              <w:numPr>
                <w:ilvl w:val="0"/>
                <w:numId w:val="3"/>
              </w:numPr>
              <w:tabs>
                <w:tab w:val="clear" w:pos="5670"/>
              </w:tabs>
              <w:spacing w:line="240" w:lineRule="auto"/>
              <w:ind w:left="319" w:hanging="319"/>
              <w:jc w:val="left"/>
              <w:rPr>
                <w:rFonts w:eastAsia="Times New Roman" w:cs="Calibri"/>
                <w:sz w:val="20"/>
                <w:szCs w:val="20"/>
              </w:rPr>
            </w:pPr>
            <w:r w:rsidRPr="00ED7929">
              <w:rPr>
                <w:rFonts w:eastAsia="Times New Roman" w:cs="Calibri"/>
                <w:sz w:val="20"/>
                <w:szCs w:val="20"/>
              </w:rPr>
              <w:t>kronični gnojni pljučni bolezni,</w:t>
            </w:r>
          </w:p>
          <w:p w14:paraId="0FBCA22E" w14:textId="77777777" w:rsidR="00E760F3" w:rsidRPr="00ED7929" w:rsidRDefault="00E760F3" w:rsidP="0081186D">
            <w:pPr>
              <w:numPr>
                <w:ilvl w:val="0"/>
                <w:numId w:val="3"/>
              </w:numPr>
              <w:tabs>
                <w:tab w:val="clear" w:pos="5670"/>
              </w:tabs>
              <w:spacing w:line="240" w:lineRule="auto"/>
              <w:ind w:left="319" w:hanging="319"/>
              <w:jc w:val="left"/>
              <w:rPr>
                <w:rFonts w:eastAsia="Times New Roman" w:cs="Calibri"/>
                <w:sz w:val="20"/>
                <w:szCs w:val="20"/>
              </w:rPr>
            </w:pPr>
            <w:r w:rsidRPr="00ED7929">
              <w:rPr>
                <w:rFonts w:eastAsia="Times New Roman" w:cs="Calibri"/>
                <w:sz w:val="20"/>
                <w:szCs w:val="20"/>
              </w:rPr>
              <w:t>bronhiektazijah,</w:t>
            </w:r>
          </w:p>
          <w:p w14:paraId="52A67FAC" w14:textId="77777777" w:rsidR="00E760F3" w:rsidRPr="00ED7929" w:rsidRDefault="00E760F3" w:rsidP="0081186D">
            <w:pPr>
              <w:numPr>
                <w:ilvl w:val="0"/>
                <w:numId w:val="3"/>
              </w:numPr>
              <w:tabs>
                <w:tab w:val="clear" w:pos="5670"/>
              </w:tabs>
              <w:spacing w:line="240" w:lineRule="auto"/>
              <w:ind w:left="319" w:hanging="319"/>
              <w:jc w:val="left"/>
              <w:rPr>
                <w:rFonts w:eastAsia="Times New Roman" w:cs="Calibri"/>
                <w:sz w:val="20"/>
                <w:szCs w:val="20"/>
              </w:rPr>
            </w:pPr>
            <w:r w:rsidRPr="00ED7929">
              <w:rPr>
                <w:rFonts w:eastAsia="Times New Roman" w:cs="Calibri"/>
                <w:sz w:val="20"/>
                <w:szCs w:val="20"/>
              </w:rPr>
              <w:t>primarni ciliarni diskineziji ali</w:t>
            </w:r>
          </w:p>
          <w:p w14:paraId="587CD5D4" w14:textId="77777777" w:rsidR="00E760F3" w:rsidRPr="00ED7929" w:rsidRDefault="00E760F3" w:rsidP="0081186D">
            <w:pPr>
              <w:numPr>
                <w:ilvl w:val="0"/>
                <w:numId w:val="3"/>
              </w:numPr>
              <w:tabs>
                <w:tab w:val="clear" w:pos="5670"/>
              </w:tabs>
              <w:spacing w:line="240" w:lineRule="auto"/>
              <w:ind w:left="319" w:hanging="319"/>
              <w:jc w:val="left"/>
              <w:rPr>
                <w:rFonts w:eastAsia="Times New Roman" w:cs="Calibri"/>
                <w:sz w:val="20"/>
                <w:szCs w:val="20"/>
              </w:rPr>
            </w:pPr>
            <w:r w:rsidRPr="00ED7929">
              <w:rPr>
                <w:rFonts w:eastAsia="Times New Roman" w:cs="Calibri"/>
                <w:sz w:val="20"/>
                <w:szCs w:val="20"/>
              </w:rPr>
              <w:t>traheomalaciji ali bronhomalaciji.</w:t>
            </w:r>
          </w:p>
          <w:p w14:paraId="482418E1" w14:textId="77777777" w:rsidR="00E760F3" w:rsidRPr="00ED7929" w:rsidRDefault="00E760F3" w:rsidP="00612005">
            <w:pPr>
              <w:rPr>
                <w:rFonts w:cs="Calibri"/>
                <w:sz w:val="20"/>
                <w:szCs w:val="20"/>
              </w:rPr>
            </w:pPr>
            <w:r w:rsidRPr="00ED7929">
              <w:rPr>
                <w:rFonts w:eastAsia="Times New Roman" w:cs="Calibri"/>
                <w:sz w:val="20"/>
                <w:szCs w:val="20"/>
              </w:rPr>
              <w:t>Zavarovana oseba s kronično pljučno boleznijo, s kroničnim produktivnim kašljem, ki traja več kot 6 tednov, in oteženim izkašljevanjem.</w:t>
            </w:r>
          </w:p>
        </w:tc>
      </w:tr>
      <w:tr w:rsidR="00E760F3" w:rsidRPr="00ED7929" w14:paraId="6DE645C7" w14:textId="77777777" w:rsidTr="00F42BD7">
        <w:tc>
          <w:tcPr>
            <w:tcW w:w="5807" w:type="dxa"/>
          </w:tcPr>
          <w:p w14:paraId="1940464F" w14:textId="77777777" w:rsidR="00E760F3" w:rsidRPr="00ED7929" w:rsidRDefault="00E760F3" w:rsidP="00612005">
            <w:pPr>
              <w:rPr>
                <w:rFonts w:cs="Calibri"/>
                <w:sz w:val="20"/>
                <w:szCs w:val="20"/>
              </w:rPr>
            </w:pPr>
            <w:r w:rsidRPr="00ED7929">
              <w:rPr>
                <w:rFonts w:eastAsia="Times New Roman" w:cs="Calibri"/>
                <w:sz w:val="20"/>
                <w:szCs w:val="20"/>
              </w:rPr>
              <w:t>MEDICINSKI PRIPOMOČEK ZA VZDRŽEVANJE POZITIVNEGA TLAKA MED IZDIHOM (PEEP VALVULA) Z MASKO</w:t>
            </w:r>
          </w:p>
        </w:tc>
        <w:tc>
          <w:tcPr>
            <w:tcW w:w="8187" w:type="dxa"/>
          </w:tcPr>
          <w:p w14:paraId="51D5F69A" w14:textId="77777777" w:rsidR="00E760F3" w:rsidRPr="00ED7929" w:rsidRDefault="00E760F3" w:rsidP="00612005">
            <w:pPr>
              <w:rPr>
                <w:rFonts w:eastAsia="Times New Roman" w:cs="Calibri"/>
                <w:sz w:val="20"/>
                <w:szCs w:val="20"/>
              </w:rPr>
            </w:pPr>
            <w:r w:rsidRPr="00ED7929">
              <w:rPr>
                <w:rFonts w:eastAsia="Times New Roman" w:cs="Calibri"/>
                <w:sz w:val="20"/>
                <w:szCs w:val="20"/>
              </w:rPr>
              <w:t>Zavarovana oseba, ki zaradi svoje starosti (otrok) ali spremljajočih prizadetosti ne more učinkovito uporabljati medicinskega pripomočka za izkašljevanje z oscilirajočo PEEP valvulo in se zdravi zaradi:</w:t>
            </w:r>
          </w:p>
          <w:p w14:paraId="18624ABD" w14:textId="77777777" w:rsidR="00E760F3" w:rsidRPr="00ED7929" w:rsidRDefault="00E760F3" w:rsidP="0081186D">
            <w:pPr>
              <w:numPr>
                <w:ilvl w:val="0"/>
                <w:numId w:val="3"/>
              </w:numPr>
              <w:tabs>
                <w:tab w:val="clear" w:pos="5670"/>
              </w:tabs>
              <w:spacing w:line="240" w:lineRule="auto"/>
              <w:ind w:left="319" w:hanging="319"/>
              <w:jc w:val="left"/>
              <w:rPr>
                <w:rFonts w:eastAsia="Times New Roman" w:cs="Calibri"/>
                <w:sz w:val="20"/>
                <w:szCs w:val="20"/>
              </w:rPr>
            </w:pPr>
            <w:r w:rsidRPr="00ED7929">
              <w:rPr>
                <w:rFonts w:eastAsia="Times New Roman" w:cs="Calibri"/>
                <w:sz w:val="20"/>
                <w:szCs w:val="20"/>
              </w:rPr>
              <w:t>kronične gnojne pljučne bolezni,</w:t>
            </w:r>
          </w:p>
          <w:p w14:paraId="0DD9F181" w14:textId="77777777" w:rsidR="00E760F3" w:rsidRPr="00ED7929" w:rsidRDefault="00E760F3" w:rsidP="0081186D">
            <w:pPr>
              <w:numPr>
                <w:ilvl w:val="0"/>
                <w:numId w:val="3"/>
              </w:numPr>
              <w:tabs>
                <w:tab w:val="clear" w:pos="5670"/>
              </w:tabs>
              <w:spacing w:line="240" w:lineRule="auto"/>
              <w:ind w:left="319" w:hanging="319"/>
              <w:jc w:val="left"/>
              <w:rPr>
                <w:rFonts w:eastAsia="Times New Roman" w:cs="Calibri"/>
                <w:sz w:val="20"/>
                <w:szCs w:val="20"/>
              </w:rPr>
            </w:pPr>
            <w:r w:rsidRPr="00ED7929">
              <w:rPr>
                <w:rFonts w:eastAsia="Times New Roman" w:cs="Calibri"/>
                <w:sz w:val="20"/>
                <w:szCs w:val="20"/>
              </w:rPr>
              <w:t>bronhiektazij,</w:t>
            </w:r>
          </w:p>
          <w:p w14:paraId="7D12A838" w14:textId="77777777" w:rsidR="00E760F3" w:rsidRPr="00ED7929" w:rsidRDefault="00E760F3" w:rsidP="0081186D">
            <w:pPr>
              <w:numPr>
                <w:ilvl w:val="0"/>
                <w:numId w:val="3"/>
              </w:numPr>
              <w:tabs>
                <w:tab w:val="clear" w:pos="5670"/>
              </w:tabs>
              <w:spacing w:line="240" w:lineRule="auto"/>
              <w:ind w:left="319" w:hanging="319"/>
              <w:jc w:val="left"/>
              <w:rPr>
                <w:rFonts w:eastAsia="Times New Roman" w:cs="Calibri"/>
                <w:sz w:val="20"/>
                <w:szCs w:val="20"/>
              </w:rPr>
            </w:pPr>
            <w:r w:rsidRPr="00ED7929">
              <w:rPr>
                <w:rFonts w:eastAsia="Times New Roman" w:cs="Calibri"/>
                <w:sz w:val="20"/>
                <w:szCs w:val="20"/>
              </w:rPr>
              <w:t>akutne ali kronične atelektaze pljuč ali</w:t>
            </w:r>
          </w:p>
          <w:p w14:paraId="4FCC5BB0" w14:textId="77777777" w:rsidR="00E760F3" w:rsidRPr="00ED7929" w:rsidRDefault="00E760F3" w:rsidP="0081186D">
            <w:pPr>
              <w:numPr>
                <w:ilvl w:val="0"/>
                <w:numId w:val="3"/>
              </w:numPr>
              <w:tabs>
                <w:tab w:val="clear" w:pos="5670"/>
              </w:tabs>
              <w:spacing w:line="240" w:lineRule="auto"/>
              <w:ind w:left="319" w:hanging="319"/>
              <w:jc w:val="left"/>
              <w:rPr>
                <w:rFonts w:cs="Calibri"/>
                <w:sz w:val="20"/>
                <w:szCs w:val="20"/>
              </w:rPr>
            </w:pPr>
            <w:r w:rsidRPr="00ED7929">
              <w:rPr>
                <w:rFonts w:eastAsia="Times New Roman" w:cs="Calibri"/>
                <w:sz w:val="20"/>
                <w:szCs w:val="20"/>
              </w:rPr>
              <w:t>traheomalacije ali bronhomalacije.</w:t>
            </w:r>
          </w:p>
        </w:tc>
      </w:tr>
      <w:tr w:rsidR="00E760F3" w:rsidRPr="00ED7929" w14:paraId="30A6571E" w14:textId="77777777" w:rsidTr="00F42BD7">
        <w:tc>
          <w:tcPr>
            <w:tcW w:w="5807" w:type="dxa"/>
          </w:tcPr>
          <w:p w14:paraId="360FD124" w14:textId="77777777" w:rsidR="00E760F3" w:rsidRPr="00ED7929" w:rsidRDefault="00E760F3" w:rsidP="00612005">
            <w:pPr>
              <w:rPr>
                <w:rFonts w:cs="Calibri"/>
                <w:sz w:val="20"/>
                <w:szCs w:val="20"/>
              </w:rPr>
            </w:pPr>
            <w:r w:rsidRPr="00ED7929">
              <w:rPr>
                <w:rFonts w:eastAsia="Times New Roman" w:cs="Calibri"/>
                <w:sz w:val="20"/>
                <w:szCs w:val="20"/>
              </w:rPr>
              <w:t>MEDICINSKI PRIPOMOČEK ZA VZDRŽEVANJE POZITIVNEGA TLAKA MED IZDIHOM (PEEP VALVULA) Z USTNIKOM</w:t>
            </w:r>
          </w:p>
        </w:tc>
        <w:tc>
          <w:tcPr>
            <w:tcW w:w="8187" w:type="dxa"/>
          </w:tcPr>
          <w:p w14:paraId="17D710A5" w14:textId="77777777" w:rsidR="00E760F3" w:rsidRPr="00ED7929" w:rsidRDefault="00E760F3" w:rsidP="00612005">
            <w:pPr>
              <w:rPr>
                <w:rFonts w:cs="Calibri"/>
                <w:sz w:val="20"/>
                <w:szCs w:val="20"/>
              </w:rPr>
            </w:pPr>
            <w:r w:rsidRPr="00ED7929">
              <w:rPr>
                <w:rFonts w:eastAsia="Times New Roman" w:cs="Calibri"/>
                <w:sz w:val="20"/>
                <w:szCs w:val="20"/>
              </w:rPr>
              <w:t>Zavarovana oseba s kolapsom intratorakalnih dihalnih poti ali trajno nepredihanostjo dela pljuč.</w:t>
            </w:r>
          </w:p>
        </w:tc>
      </w:tr>
      <w:tr w:rsidR="00E760F3" w:rsidRPr="00ED7929" w14:paraId="07230FB3" w14:textId="77777777" w:rsidTr="00F42BD7">
        <w:tc>
          <w:tcPr>
            <w:tcW w:w="5807" w:type="dxa"/>
          </w:tcPr>
          <w:p w14:paraId="7868F72E" w14:textId="77777777" w:rsidR="00E760F3" w:rsidRPr="00ED7929" w:rsidRDefault="00E760F3" w:rsidP="00612005">
            <w:pPr>
              <w:rPr>
                <w:rFonts w:cs="Calibri"/>
                <w:sz w:val="20"/>
                <w:szCs w:val="20"/>
              </w:rPr>
            </w:pPr>
            <w:r w:rsidRPr="00ED7929">
              <w:rPr>
                <w:rFonts w:eastAsia="Times New Roman" w:cs="Calibri"/>
                <w:sz w:val="20"/>
                <w:szCs w:val="20"/>
              </w:rPr>
              <w:lastRenderedPageBreak/>
              <w:t>IZKAŠLJEVALNIK</w:t>
            </w:r>
          </w:p>
        </w:tc>
        <w:tc>
          <w:tcPr>
            <w:tcW w:w="8187" w:type="dxa"/>
          </w:tcPr>
          <w:p w14:paraId="6DDFA561" w14:textId="77777777" w:rsidR="00E760F3" w:rsidRPr="00ED7929" w:rsidRDefault="00E760F3" w:rsidP="00612005">
            <w:pPr>
              <w:rPr>
                <w:rFonts w:eastAsia="Times New Roman" w:cs="Calibri"/>
                <w:sz w:val="20"/>
                <w:szCs w:val="20"/>
              </w:rPr>
            </w:pPr>
            <w:r w:rsidRPr="00ED7929">
              <w:rPr>
                <w:rFonts w:eastAsia="Times New Roman" w:cs="Calibri"/>
                <w:sz w:val="20"/>
                <w:szCs w:val="20"/>
              </w:rPr>
              <w:t>Zavarovana oseba ima pravico do izkašljevalnika, če zaradi poškodbe ali okvare živčevja, živčno-mišične bolezni ali pljučne bolezni ne izkašljuje učinkovito, ima pa produktiven kašelj in uporaba drugih medicinskih pripomočkov za izkašljevanje ni učinkovita, pri čemer meritev maksimalnega pretoka zraka pri kašljanju znaša manj kot 270 l/min (PEFR-peak expiratory flow rate) ali ima simptome in znake neučinkovitega kašlja in so ji zagotovljeni pogoji za redno čiščenje spodnjih dihalnih poti na domu z izkašljevalnikom.</w:t>
            </w:r>
          </w:p>
          <w:p w14:paraId="37D87C3D" w14:textId="77777777" w:rsidR="00E760F3" w:rsidRPr="00ED7929" w:rsidRDefault="00E760F3" w:rsidP="00612005">
            <w:pPr>
              <w:rPr>
                <w:rFonts w:cs="Calibri"/>
                <w:sz w:val="20"/>
                <w:szCs w:val="20"/>
              </w:rPr>
            </w:pPr>
            <w:r w:rsidRPr="00ED7929">
              <w:rPr>
                <w:rFonts w:eastAsia="Times New Roman" w:cs="Calibri"/>
                <w:sz w:val="20"/>
                <w:szCs w:val="20"/>
              </w:rPr>
              <w:t>Zavarovana oseba, mlajša od 18 let, ima pravico do izkašljevalnika, če je klinično dokazano, da je kašelj neučinkovit zaradi živčno-mišične bolezni ali zaradi drugih bolezni.</w:t>
            </w:r>
          </w:p>
        </w:tc>
      </w:tr>
      <w:tr w:rsidR="00E760F3" w:rsidRPr="00ED7929" w14:paraId="12543D03" w14:textId="77777777" w:rsidTr="00F42BD7">
        <w:tc>
          <w:tcPr>
            <w:tcW w:w="5807" w:type="dxa"/>
          </w:tcPr>
          <w:p w14:paraId="671DE9D7" w14:textId="77777777" w:rsidR="00E760F3" w:rsidRPr="00ED7929" w:rsidRDefault="00E760F3" w:rsidP="00612005">
            <w:pPr>
              <w:rPr>
                <w:rFonts w:cs="Calibri"/>
                <w:sz w:val="20"/>
                <w:szCs w:val="20"/>
              </w:rPr>
            </w:pPr>
            <w:r w:rsidRPr="00ED7929">
              <w:rPr>
                <w:rFonts w:eastAsia="Times New Roman" w:cs="Calibri"/>
                <w:sz w:val="20"/>
                <w:szCs w:val="20"/>
              </w:rPr>
              <w:t>OBRAZNA MASKA ZA IZKAŠLJEVALNIK</w:t>
            </w:r>
          </w:p>
        </w:tc>
        <w:tc>
          <w:tcPr>
            <w:tcW w:w="8187" w:type="dxa"/>
          </w:tcPr>
          <w:p w14:paraId="01A0D691" w14:textId="77777777" w:rsidR="00E760F3" w:rsidRPr="00ED7929" w:rsidRDefault="00E760F3" w:rsidP="00612005">
            <w:pPr>
              <w:rPr>
                <w:rFonts w:cs="Calibri"/>
                <w:sz w:val="20"/>
                <w:szCs w:val="20"/>
              </w:rPr>
            </w:pPr>
            <w:r w:rsidRPr="00ED7929">
              <w:rPr>
                <w:rFonts w:eastAsia="Times New Roman" w:cs="Calibri"/>
                <w:sz w:val="20"/>
                <w:szCs w:val="20"/>
              </w:rPr>
              <w:t>Zavarovana oseba, ki redno izvaja čiščenje spodnjih dihal z izkašljevalnikom, ima pravico do obrazne maske za izkašljevalnik.</w:t>
            </w:r>
          </w:p>
        </w:tc>
      </w:tr>
      <w:tr w:rsidR="00E760F3" w:rsidRPr="00ED7929" w14:paraId="14414A19" w14:textId="77777777" w:rsidTr="00F42BD7">
        <w:tc>
          <w:tcPr>
            <w:tcW w:w="5807" w:type="dxa"/>
          </w:tcPr>
          <w:p w14:paraId="44B568BE" w14:textId="77777777" w:rsidR="00E760F3" w:rsidRPr="00ED7929" w:rsidRDefault="00E760F3" w:rsidP="00612005">
            <w:pPr>
              <w:rPr>
                <w:rFonts w:cs="Calibri"/>
                <w:sz w:val="20"/>
                <w:szCs w:val="20"/>
              </w:rPr>
            </w:pPr>
            <w:r w:rsidRPr="00ED7929">
              <w:rPr>
                <w:rFonts w:eastAsia="Times New Roman" w:cs="Calibri"/>
                <w:sz w:val="20"/>
                <w:szCs w:val="20"/>
              </w:rPr>
              <w:t>USTNIK ZA IZKAŠLJEVALNIK</w:t>
            </w:r>
          </w:p>
        </w:tc>
        <w:tc>
          <w:tcPr>
            <w:tcW w:w="8187" w:type="dxa"/>
          </w:tcPr>
          <w:p w14:paraId="7E801F64" w14:textId="77777777" w:rsidR="00E760F3" w:rsidRPr="00ED7929" w:rsidRDefault="00E760F3" w:rsidP="00612005">
            <w:pPr>
              <w:rPr>
                <w:rFonts w:cs="Calibri"/>
                <w:sz w:val="20"/>
                <w:szCs w:val="20"/>
              </w:rPr>
            </w:pPr>
            <w:r w:rsidRPr="00ED7929">
              <w:rPr>
                <w:rFonts w:eastAsia="Times New Roman" w:cs="Calibri"/>
                <w:sz w:val="20"/>
                <w:szCs w:val="20"/>
              </w:rPr>
              <w:t>Zavarovana oseba, ki redno izvaja čiščenje spodnjih dihal z izkašljevalnikom, ima pravico do ustnika za izkašljevalnik.</w:t>
            </w:r>
          </w:p>
        </w:tc>
      </w:tr>
      <w:tr w:rsidR="00E760F3" w:rsidRPr="00ED7929" w14:paraId="4335E5D9" w14:textId="77777777" w:rsidTr="00F42BD7">
        <w:tc>
          <w:tcPr>
            <w:tcW w:w="5807" w:type="dxa"/>
          </w:tcPr>
          <w:p w14:paraId="27C463D8" w14:textId="77777777" w:rsidR="00E760F3" w:rsidRPr="00ED7929" w:rsidRDefault="00E760F3" w:rsidP="00612005">
            <w:pPr>
              <w:rPr>
                <w:rFonts w:cs="Calibri"/>
                <w:sz w:val="20"/>
                <w:szCs w:val="20"/>
              </w:rPr>
            </w:pPr>
            <w:r w:rsidRPr="00ED7929">
              <w:rPr>
                <w:rFonts w:eastAsia="Times New Roman" w:cs="Calibri"/>
                <w:sz w:val="20"/>
                <w:szCs w:val="20"/>
              </w:rPr>
              <w:t>NASTAVEK ZA KANILO ZA IZKAŠLJEVALNIK</w:t>
            </w:r>
          </w:p>
        </w:tc>
        <w:tc>
          <w:tcPr>
            <w:tcW w:w="8187" w:type="dxa"/>
          </w:tcPr>
          <w:p w14:paraId="3437293D" w14:textId="77777777" w:rsidR="00E760F3" w:rsidRPr="00ED7929" w:rsidRDefault="00E760F3" w:rsidP="00612005">
            <w:pPr>
              <w:rPr>
                <w:rFonts w:cs="Calibri"/>
                <w:sz w:val="20"/>
                <w:szCs w:val="20"/>
              </w:rPr>
            </w:pPr>
            <w:r w:rsidRPr="00ED7929">
              <w:rPr>
                <w:rFonts w:eastAsia="Times New Roman" w:cs="Calibri"/>
                <w:sz w:val="20"/>
                <w:szCs w:val="20"/>
              </w:rPr>
              <w:t>Zavarovana oseba, ki redno izvaja čiščenje spodnjih dihal z izkašljevalnikom preko endotrahealne kanile, ima pravico do nastavka za kanilo za izkašljevalnik.</w:t>
            </w:r>
          </w:p>
        </w:tc>
      </w:tr>
      <w:tr w:rsidR="00E760F3" w:rsidRPr="00ED7929" w14:paraId="55E6924E" w14:textId="77777777" w:rsidTr="00F42BD7">
        <w:tc>
          <w:tcPr>
            <w:tcW w:w="5807" w:type="dxa"/>
          </w:tcPr>
          <w:p w14:paraId="05BF83C3" w14:textId="77777777" w:rsidR="00E760F3" w:rsidRPr="00ED7929" w:rsidRDefault="00E760F3" w:rsidP="00612005">
            <w:pPr>
              <w:rPr>
                <w:rFonts w:cs="Calibri"/>
                <w:sz w:val="20"/>
                <w:szCs w:val="20"/>
              </w:rPr>
            </w:pPr>
            <w:r w:rsidRPr="00ED7929">
              <w:rPr>
                <w:rFonts w:eastAsia="Times New Roman" w:cs="Calibri"/>
                <w:sz w:val="20"/>
                <w:szCs w:val="20"/>
              </w:rPr>
              <w:t>FILTER ZA IZKAŠLJEVALNIK</w:t>
            </w:r>
          </w:p>
        </w:tc>
        <w:tc>
          <w:tcPr>
            <w:tcW w:w="8187" w:type="dxa"/>
          </w:tcPr>
          <w:p w14:paraId="1F2E7FB9" w14:textId="77777777" w:rsidR="00E760F3" w:rsidRPr="00ED7929" w:rsidRDefault="00E760F3" w:rsidP="00612005">
            <w:pPr>
              <w:rPr>
                <w:rFonts w:cs="Calibri"/>
                <w:sz w:val="20"/>
                <w:szCs w:val="20"/>
              </w:rPr>
            </w:pPr>
            <w:r w:rsidRPr="00ED7929">
              <w:rPr>
                <w:rFonts w:eastAsia="Times New Roman" w:cs="Calibri"/>
                <w:sz w:val="20"/>
                <w:szCs w:val="20"/>
              </w:rPr>
              <w:t>Zavarovana oseba, ki redno izvaja čiščenje spodnjih dihal z izkašljevalnikom, ima pravico do filtra za izkašljevalnik.</w:t>
            </w:r>
          </w:p>
        </w:tc>
      </w:tr>
      <w:tr w:rsidR="00E760F3" w:rsidRPr="00ED7929" w14:paraId="389AB91E" w14:textId="77777777" w:rsidTr="00F42BD7">
        <w:tc>
          <w:tcPr>
            <w:tcW w:w="5807" w:type="dxa"/>
          </w:tcPr>
          <w:p w14:paraId="098799B9" w14:textId="77777777" w:rsidR="00E760F3" w:rsidRPr="00ED7929" w:rsidRDefault="00E760F3" w:rsidP="00612005">
            <w:pPr>
              <w:rPr>
                <w:rFonts w:cs="Calibri"/>
                <w:sz w:val="20"/>
                <w:szCs w:val="20"/>
              </w:rPr>
            </w:pPr>
            <w:r w:rsidRPr="00ED7929">
              <w:rPr>
                <w:rFonts w:eastAsia="Times New Roman" w:cs="Calibri"/>
                <w:sz w:val="20"/>
                <w:szCs w:val="20"/>
              </w:rPr>
              <w:t>CEV ZA IZKAŠLJEVALNIK</w:t>
            </w:r>
          </w:p>
        </w:tc>
        <w:tc>
          <w:tcPr>
            <w:tcW w:w="8187" w:type="dxa"/>
          </w:tcPr>
          <w:p w14:paraId="32210A73" w14:textId="77777777" w:rsidR="00E760F3" w:rsidRPr="00ED7929" w:rsidRDefault="00E760F3" w:rsidP="00612005">
            <w:pPr>
              <w:rPr>
                <w:rFonts w:cs="Calibri"/>
                <w:sz w:val="20"/>
                <w:szCs w:val="20"/>
              </w:rPr>
            </w:pPr>
            <w:r w:rsidRPr="00ED7929">
              <w:rPr>
                <w:rFonts w:eastAsia="Times New Roman" w:cs="Calibri"/>
                <w:sz w:val="20"/>
                <w:szCs w:val="20"/>
              </w:rPr>
              <w:t>Zavarovana oseba, ki redno izvaja čiščenje spodnjih dihal z izkašljevalnikom, ima pravico do cevi za izkašljevalnik.</w:t>
            </w:r>
          </w:p>
        </w:tc>
      </w:tr>
      <w:tr w:rsidR="00E760F3" w:rsidRPr="00ED7929" w14:paraId="3340A3BE" w14:textId="77777777" w:rsidTr="00F42BD7">
        <w:tc>
          <w:tcPr>
            <w:tcW w:w="13994" w:type="dxa"/>
            <w:gridSpan w:val="2"/>
          </w:tcPr>
          <w:p w14:paraId="22BC777C" w14:textId="77777777" w:rsidR="00E760F3" w:rsidRPr="00ED7929" w:rsidRDefault="00E760F3" w:rsidP="00612005">
            <w:pPr>
              <w:rPr>
                <w:rFonts w:cs="Calibri"/>
                <w:b/>
                <w:bCs/>
                <w:sz w:val="20"/>
                <w:szCs w:val="20"/>
              </w:rPr>
            </w:pPr>
            <w:r w:rsidRPr="00ED7929">
              <w:rPr>
                <w:rFonts w:eastAsia="Times New Roman" w:cs="Calibri"/>
                <w:b/>
                <w:bCs/>
                <w:sz w:val="20"/>
                <w:szCs w:val="20"/>
              </w:rPr>
              <w:t>III. Medicinski pripomočki za zdravljenje in spremljanje</w:t>
            </w:r>
          </w:p>
        </w:tc>
      </w:tr>
      <w:tr w:rsidR="00E760F3" w:rsidRPr="00ED7929" w14:paraId="52D459C3" w14:textId="77777777" w:rsidTr="00F42BD7">
        <w:tc>
          <w:tcPr>
            <w:tcW w:w="5807" w:type="dxa"/>
          </w:tcPr>
          <w:p w14:paraId="51D685BE" w14:textId="77777777" w:rsidR="00E760F3" w:rsidRPr="00ED7929" w:rsidRDefault="00E760F3" w:rsidP="00612005">
            <w:pPr>
              <w:rPr>
                <w:rFonts w:cs="Calibri"/>
                <w:sz w:val="20"/>
                <w:szCs w:val="20"/>
              </w:rPr>
            </w:pPr>
            <w:r w:rsidRPr="00ED7929">
              <w:rPr>
                <w:rFonts w:eastAsia="Times New Roman" w:cs="Calibri"/>
                <w:sz w:val="20"/>
                <w:szCs w:val="20"/>
              </w:rPr>
              <w:t>PULZNI OKSIMETER Z ALARMOM</w:t>
            </w:r>
          </w:p>
        </w:tc>
        <w:tc>
          <w:tcPr>
            <w:tcW w:w="8187" w:type="dxa"/>
          </w:tcPr>
          <w:p w14:paraId="2DD59C12" w14:textId="77777777" w:rsidR="00E760F3" w:rsidRPr="00ED7929" w:rsidRDefault="00E760F3" w:rsidP="00612005">
            <w:pPr>
              <w:rPr>
                <w:rFonts w:eastAsia="Times New Roman" w:cs="Calibri"/>
                <w:sz w:val="20"/>
                <w:szCs w:val="20"/>
              </w:rPr>
            </w:pPr>
            <w:r w:rsidRPr="00ED7929">
              <w:rPr>
                <w:rFonts w:eastAsia="Times New Roman" w:cs="Calibri"/>
                <w:sz w:val="20"/>
                <w:szCs w:val="20"/>
              </w:rPr>
              <w:t>Zavarovana oseba, mlajša od 18 let, ki se zdravi s kisikom na domu zaradi kronične dihalne odpovedi v okviru napredovane oblike cistične fibroze, intersticijske pljučne bolezni s hipoksemijo, pljučne arterijske hipertenzije, bronhopulmonalne displazije, obliterantnega bronhiolitisa ali zavarovana oseba, stara vsaj 18 let, pri kateri se zdravljenje navedenega stanja neprekinjeno nadaljuje iz obdobja pred 18. letom starosti.</w:t>
            </w:r>
          </w:p>
          <w:p w14:paraId="76D13467" w14:textId="77777777" w:rsidR="00E760F3" w:rsidRPr="00ED7929" w:rsidRDefault="00E760F3" w:rsidP="00612005">
            <w:pPr>
              <w:rPr>
                <w:rFonts w:cs="Calibri"/>
                <w:sz w:val="20"/>
                <w:szCs w:val="20"/>
              </w:rPr>
            </w:pPr>
            <w:r w:rsidRPr="00ED7929">
              <w:rPr>
                <w:rFonts w:eastAsia="Times New Roman" w:cs="Calibri"/>
                <w:sz w:val="20"/>
                <w:szCs w:val="20"/>
              </w:rPr>
              <w:t>Zavarovana oseba pri zdravljenju z ventilatorjem – aparatom za umetno predihavanje pljuč na domu.</w:t>
            </w:r>
          </w:p>
        </w:tc>
      </w:tr>
      <w:tr w:rsidR="00E760F3" w:rsidRPr="00ED7929" w14:paraId="326C3039" w14:textId="77777777" w:rsidTr="00F42BD7">
        <w:tc>
          <w:tcPr>
            <w:tcW w:w="5807" w:type="dxa"/>
          </w:tcPr>
          <w:p w14:paraId="378481E8" w14:textId="77777777" w:rsidR="00E760F3" w:rsidRPr="00ED7929" w:rsidRDefault="00E760F3" w:rsidP="00612005">
            <w:pPr>
              <w:rPr>
                <w:rFonts w:cs="Calibri"/>
                <w:sz w:val="20"/>
                <w:szCs w:val="20"/>
              </w:rPr>
            </w:pPr>
            <w:bookmarkStart w:id="0" w:name="_Hlk102474328"/>
            <w:r w:rsidRPr="00ED7929">
              <w:rPr>
                <w:rFonts w:eastAsia="Times New Roman" w:cs="Calibri"/>
                <w:sz w:val="20"/>
                <w:szCs w:val="20"/>
              </w:rPr>
              <w:t>SENZORJI ZA PULZNI OKSIMETER ZA VEČKRATNO UPORABO</w:t>
            </w:r>
            <w:bookmarkEnd w:id="0"/>
          </w:p>
        </w:tc>
        <w:tc>
          <w:tcPr>
            <w:tcW w:w="8187" w:type="dxa"/>
          </w:tcPr>
          <w:p w14:paraId="7178629E" w14:textId="77777777" w:rsidR="00E760F3" w:rsidRPr="00ED7929" w:rsidRDefault="00E760F3" w:rsidP="00612005">
            <w:pPr>
              <w:rPr>
                <w:rFonts w:cs="Calibri"/>
                <w:sz w:val="20"/>
                <w:szCs w:val="20"/>
              </w:rPr>
            </w:pPr>
            <w:r w:rsidRPr="00ED7929">
              <w:rPr>
                <w:rFonts w:eastAsia="Times New Roman" w:cs="Calibri"/>
                <w:sz w:val="20"/>
                <w:szCs w:val="20"/>
              </w:rPr>
              <w:t>Zavarovana oseba, ki ima pravico do pulznega oksimetra.</w:t>
            </w:r>
          </w:p>
        </w:tc>
      </w:tr>
      <w:tr w:rsidR="00E760F3" w:rsidRPr="00ED7929" w14:paraId="0F6D9C63" w14:textId="77777777" w:rsidTr="00F42BD7">
        <w:tc>
          <w:tcPr>
            <w:tcW w:w="5807" w:type="dxa"/>
          </w:tcPr>
          <w:p w14:paraId="7B82D90A" w14:textId="77777777" w:rsidR="00E760F3" w:rsidRPr="00ED7929" w:rsidRDefault="00E760F3" w:rsidP="00612005">
            <w:pPr>
              <w:rPr>
                <w:rFonts w:cs="Calibri"/>
                <w:sz w:val="20"/>
                <w:szCs w:val="20"/>
              </w:rPr>
            </w:pPr>
            <w:r w:rsidRPr="00ED7929">
              <w:rPr>
                <w:rFonts w:eastAsia="Times New Roman" w:cs="Calibri"/>
                <w:sz w:val="20"/>
                <w:szCs w:val="20"/>
              </w:rPr>
              <w:t xml:space="preserve">SENZORJI ZA PULZNI OKSIMETER ZA LEPLJENJE NA KOŽO </w:t>
            </w:r>
          </w:p>
        </w:tc>
        <w:tc>
          <w:tcPr>
            <w:tcW w:w="8187" w:type="dxa"/>
          </w:tcPr>
          <w:p w14:paraId="65CD48C5" w14:textId="77777777" w:rsidR="00E760F3" w:rsidRPr="00ED7929" w:rsidRDefault="00E760F3" w:rsidP="00612005">
            <w:pPr>
              <w:rPr>
                <w:rFonts w:cs="Calibri"/>
                <w:sz w:val="20"/>
                <w:szCs w:val="20"/>
              </w:rPr>
            </w:pPr>
            <w:r w:rsidRPr="00ED7929">
              <w:rPr>
                <w:rFonts w:eastAsia="Times New Roman" w:cs="Calibri"/>
                <w:sz w:val="20"/>
                <w:szCs w:val="20"/>
              </w:rPr>
              <w:t xml:space="preserve">Zavarovana oseba, mlajša od treh let, s pravico do pulznega oksimetra. </w:t>
            </w:r>
            <w:r w:rsidRPr="00ED7929">
              <w:rPr>
                <w:rFonts w:cs="Calibri"/>
                <w:sz w:val="20"/>
                <w:szCs w:val="20"/>
              </w:rPr>
              <w:t>Zavarovana oseba, ki ima pravico do pulznega oksimetra, pri kateri zaradi razvojnih posebnosti ni možen drugačen način merjenja saturacije.</w:t>
            </w:r>
          </w:p>
        </w:tc>
      </w:tr>
      <w:tr w:rsidR="00E760F3" w:rsidRPr="00ED7929" w14:paraId="4B49D97B" w14:textId="77777777" w:rsidTr="00F42BD7">
        <w:tc>
          <w:tcPr>
            <w:tcW w:w="5807" w:type="dxa"/>
          </w:tcPr>
          <w:p w14:paraId="7B154E3D" w14:textId="77777777" w:rsidR="00E760F3" w:rsidRPr="00ED7929" w:rsidRDefault="00E760F3" w:rsidP="00612005">
            <w:pPr>
              <w:rPr>
                <w:rFonts w:cs="Calibri"/>
                <w:sz w:val="20"/>
                <w:szCs w:val="20"/>
              </w:rPr>
            </w:pPr>
            <w:r w:rsidRPr="00ED7929">
              <w:rPr>
                <w:rFonts w:eastAsia="Times New Roman" w:cs="Calibri"/>
                <w:sz w:val="20"/>
                <w:szCs w:val="20"/>
              </w:rPr>
              <w:t>INHALATOR</w:t>
            </w:r>
          </w:p>
        </w:tc>
        <w:tc>
          <w:tcPr>
            <w:tcW w:w="8187" w:type="dxa"/>
          </w:tcPr>
          <w:p w14:paraId="7B6776EA" w14:textId="77777777" w:rsidR="00E760F3" w:rsidRPr="00ED7929" w:rsidRDefault="00E760F3" w:rsidP="00612005">
            <w:pPr>
              <w:rPr>
                <w:rFonts w:cs="Calibri"/>
                <w:sz w:val="20"/>
                <w:szCs w:val="20"/>
              </w:rPr>
            </w:pPr>
            <w:r w:rsidRPr="00ED7929">
              <w:rPr>
                <w:rFonts w:eastAsia="Times New Roman" w:cs="Calibri"/>
                <w:sz w:val="20"/>
                <w:szCs w:val="20"/>
              </w:rPr>
              <w:t>KOPB s FEV manj kot 50 % referenčne vrednosti. Mukoviscidoza. Laringektomirana oseba. Trajna traheostoma.</w:t>
            </w:r>
            <w:r w:rsidRPr="00ED7929">
              <w:rPr>
                <w:rFonts w:cs="Calibri"/>
                <w:sz w:val="20"/>
                <w:szCs w:val="20"/>
              </w:rPr>
              <w:t xml:space="preserve"> Težja oblika laringitisa.</w:t>
            </w:r>
          </w:p>
        </w:tc>
      </w:tr>
      <w:tr w:rsidR="00E760F3" w:rsidRPr="00ED7929" w14:paraId="74D6A6BE" w14:textId="77777777" w:rsidTr="00F42BD7">
        <w:tc>
          <w:tcPr>
            <w:tcW w:w="5807" w:type="dxa"/>
          </w:tcPr>
          <w:p w14:paraId="6B2921DE" w14:textId="77777777" w:rsidR="00E760F3" w:rsidRPr="00ED7929" w:rsidRDefault="00E760F3" w:rsidP="00612005">
            <w:pPr>
              <w:rPr>
                <w:rFonts w:cs="Calibri"/>
                <w:sz w:val="20"/>
                <w:szCs w:val="20"/>
              </w:rPr>
            </w:pPr>
            <w:bookmarkStart w:id="1" w:name="_Hlk100739517"/>
            <w:r w:rsidRPr="00ED7929">
              <w:rPr>
                <w:rFonts w:eastAsia="Times New Roman" w:cs="Calibri"/>
                <w:sz w:val="20"/>
                <w:szCs w:val="20"/>
              </w:rPr>
              <w:t xml:space="preserve">INHALATOR S FUNKCIJO UPORA PRI IZDIHU </w:t>
            </w:r>
            <w:bookmarkEnd w:id="1"/>
          </w:p>
        </w:tc>
        <w:tc>
          <w:tcPr>
            <w:tcW w:w="8187" w:type="dxa"/>
          </w:tcPr>
          <w:p w14:paraId="240527DA" w14:textId="77777777" w:rsidR="00E760F3" w:rsidRPr="00ED7929" w:rsidRDefault="00E760F3" w:rsidP="00612005">
            <w:pPr>
              <w:rPr>
                <w:rFonts w:cs="Calibri"/>
                <w:sz w:val="20"/>
                <w:szCs w:val="20"/>
              </w:rPr>
            </w:pPr>
            <w:r w:rsidRPr="00ED7929">
              <w:rPr>
                <w:rFonts w:eastAsia="Times New Roman" w:cs="Calibri"/>
                <w:sz w:val="20"/>
                <w:szCs w:val="20"/>
                <w:lang w:eastAsia="sl-SI"/>
              </w:rPr>
              <w:t>Zavarovana oseba s cistično fibrozo ali drugimi stanji, ki so sorodna tej bolezni, pri katerih je treba vsaj dvakrat dnevno aplicirati hipertonično raztopino NaCl in ob poslabšanjih inhalacije različnih antibiotikov.</w:t>
            </w:r>
          </w:p>
        </w:tc>
      </w:tr>
      <w:tr w:rsidR="00E760F3" w:rsidRPr="00ED7929" w14:paraId="425F9A60" w14:textId="77777777" w:rsidTr="00F42BD7">
        <w:tc>
          <w:tcPr>
            <w:tcW w:w="5807" w:type="dxa"/>
          </w:tcPr>
          <w:p w14:paraId="69C7AAFA" w14:textId="77777777" w:rsidR="00E760F3" w:rsidRPr="00ED7929" w:rsidRDefault="00E760F3" w:rsidP="00612005">
            <w:pPr>
              <w:rPr>
                <w:rFonts w:eastAsia="Times New Roman" w:cs="Calibri"/>
                <w:sz w:val="20"/>
                <w:szCs w:val="20"/>
              </w:rPr>
            </w:pPr>
            <w:r w:rsidRPr="00ED7929">
              <w:rPr>
                <w:rFonts w:cs="Calibri"/>
                <w:sz w:val="20"/>
                <w:szCs w:val="20"/>
              </w:rPr>
              <w:t>INHALATOR ZA PRILAGODLJIVO DOVAJANJE RAZPRŠIL</w:t>
            </w:r>
          </w:p>
        </w:tc>
        <w:tc>
          <w:tcPr>
            <w:tcW w:w="8187" w:type="dxa"/>
          </w:tcPr>
          <w:p w14:paraId="2BF71EA6" w14:textId="77777777" w:rsidR="00E760F3" w:rsidRPr="00ED7929" w:rsidRDefault="00E760F3" w:rsidP="00612005">
            <w:pPr>
              <w:rPr>
                <w:rFonts w:eastAsia="Times New Roman" w:cs="Calibri"/>
                <w:sz w:val="20"/>
                <w:szCs w:val="20"/>
              </w:rPr>
            </w:pPr>
            <w:r w:rsidRPr="00ED7929">
              <w:rPr>
                <w:rFonts w:cs="Calibri"/>
                <w:sz w:val="20"/>
                <w:szCs w:val="20"/>
              </w:rPr>
              <w:t>Zavarovana oseba s cistično fibrozo, pri kateri je potrebno vsaj dvakrat dnevno aplicirati hipertonično raztopino NaCl in ob poslabšanjih inhalacije različnih antibiotikov.</w:t>
            </w:r>
          </w:p>
        </w:tc>
      </w:tr>
      <w:tr w:rsidR="00E760F3" w:rsidRPr="00ED7929" w14:paraId="13B324B6" w14:textId="77777777" w:rsidTr="00F42BD7">
        <w:tc>
          <w:tcPr>
            <w:tcW w:w="5807" w:type="dxa"/>
          </w:tcPr>
          <w:p w14:paraId="68B22712" w14:textId="77777777" w:rsidR="00E760F3" w:rsidRPr="00ED7929" w:rsidRDefault="00E760F3" w:rsidP="00612005">
            <w:pPr>
              <w:rPr>
                <w:rFonts w:eastAsia="Times New Roman" w:cs="Calibri"/>
                <w:sz w:val="20"/>
                <w:szCs w:val="20"/>
              </w:rPr>
            </w:pPr>
            <w:r w:rsidRPr="00ED7929">
              <w:rPr>
                <w:rFonts w:cs="Calibri"/>
                <w:sz w:val="20"/>
                <w:szCs w:val="20"/>
              </w:rPr>
              <w:lastRenderedPageBreak/>
              <w:t>FILTER NA IZDIHU ZA INHALATOR</w:t>
            </w:r>
          </w:p>
        </w:tc>
        <w:tc>
          <w:tcPr>
            <w:tcW w:w="8187" w:type="dxa"/>
          </w:tcPr>
          <w:p w14:paraId="1591C159" w14:textId="77777777" w:rsidR="00E760F3" w:rsidRPr="00ED7929" w:rsidRDefault="00E760F3" w:rsidP="00612005">
            <w:pPr>
              <w:rPr>
                <w:rFonts w:eastAsia="Times New Roman" w:cs="Calibri"/>
                <w:sz w:val="20"/>
                <w:szCs w:val="20"/>
              </w:rPr>
            </w:pPr>
            <w:r w:rsidRPr="00ED7929">
              <w:rPr>
                <w:rFonts w:cs="Calibri"/>
                <w:sz w:val="20"/>
                <w:szCs w:val="20"/>
              </w:rPr>
              <w:t>Zavarovana oseba, ki ji je predpisan antibiotik za aplikacijo v obliki inhalacij in uporablja inhalator za prilagodljivo odmerjanje razpršil ali inhalator s funkcijo upora pri izdihu.</w:t>
            </w:r>
          </w:p>
        </w:tc>
      </w:tr>
      <w:tr w:rsidR="00E760F3" w:rsidRPr="00ED7929" w14:paraId="39FCB85D" w14:textId="77777777" w:rsidTr="00F42BD7">
        <w:tc>
          <w:tcPr>
            <w:tcW w:w="5807" w:type="dxa"/>
          </w:tcPr>
          <w:p w14:paraId="5A94287E" w14:textId="77777777" w:rsidR="00E760F3" w:rsidRPr="00ED7929" w:rsidRDefault="00E760F3" w:rsidP="00612005">
            <w:pPr>
              <w:rPr>
                <w:rFonts w:eastAsia="Times New Roman" w:cs="Calibri"/>
                <w:sz w:val="20"/>
                <w:szCs w:val="20"/>
                <w:lang w:eastAsia="sl-SI"/>
              </w:rPr>
            </w:pPr>
            <w:r w:rsidRPr="00ED7929">
              <w:rPr>
                <w:rFonts w:eastAsia="Times New Roman" w:cs="Calibri"/>
                <w:sz w:val="20"/>
                <w:szCs w:val="20"/>
                <w:lang w:eastAsia="sl-SI"/>
              </w:rPr>
              <w:t>NASTAVEK ZA FILTER NA IZDIHU ZA INHALATOR</w:t>
            </w:r>
          </w:p>
          <w:p w14:paraId="00E24377" w14:textId="77777777" w:rsidR="00E760F3" w:rsidRPr="00ED7929" w:rsidRDefault="00E760F3" w:rsidP="00612005">
            <w:pPr>
              <w:rPr>
                <w:rFonts w:eastAsia="Times New Roman" w:cs="Calibri"/>
                <w:sz w:val="20"/>
                <w:szCs w:val="20"/>
              </w:rPr>
            </w:pPr>
          </w:p>
        </w:tc>
        <w:tc>
          <w:tcPr>
            <w:tcW w:w="8187" w:type="dxa"/>
          </w:tcPr>
          <w:p w14:paraId="0342EFF8" w14:textId="77777777" w:rsidR="00E760F3" w:rsidRPr="00ED7929" w:rsidRDefault="00E760F3" w:rsidP="00612005">
            <w:pPr>
              <w:rPr>
                <w:rFonts w:eastAsia="Times New Roman" w:cs="Calibri"/>
                <w:sz w:val="20"/>
                <w:szCs w:val="20"/>
              </w:rPr>
            </w:pPr>
            <w:r w:rsidRPr="00ED7929">
              <w:rPr>
                <w:rFonts w:cs="Calibri"/>
                <w:sz w:val="20"/>
                <w:szCs w:val="20"/>
              </w:rPr>
              <w:t>Zavarovana oseba, ki ji je predpisan antibiotik za aplikacijo v obliki inhalacij in uporablja inhalator za prilagodljivo odmerjanje razpršil ali inhalator s funkcijo upora pri izdihu.</w:t>
            </w:r>
          </w:p>
        </w:tc>
      </w:tr>
      <w:tr w:rsidR="00E760F3" w:rsidRPr="00ED7929" w14:paraId="352CC965" w14:textId="77777777" w:rsidTr="00F42BD7">
        <w:tc>
          <w:tcPr>
            <w:tcW w:w="5807" w:type="dxa"/>
          </w:tcPr>
          <w:p w14:paraId="2F39A0C3" w14:textId="77777777" w:rsidR="00E760F3" w:rsidRPr="00ED7929" w:rsidRDefault="00E760F3" w:rsidP="00612005">
            <w:pPr>
              <w:rPr>
                <w:rFonts w:eastAsia="Times New Roman" w:cs="Calibri"/>
                <w:sz w:val="20"/>
                <w:szCs w:val="20"/>
              </w:rPr>
            </w:pPr>
            <w:r w:rsidRPr="00ED7929">
              <w:rPr>
                <w:rFonts w:cs="Calibri"/>
                <w:sz w:val="20"/>
                <w:szCs w:val="20"/>
              </w:rPr>
              <w:t>MASKA ZA INHALATOR</w:t>
            </w:r>
          </w:p>
        </w:tc>
        <w:tc>
          <w:tcPr>
            <w:tcW w:w="8187" w:type="dxa"/>
          </w:tcPr>
          <w:p w14:paraId="50D92351" w14:textId="77777777" w:rsidR="00E760F3" w:rsidRPr="00ED7929" w:rsidRDefault="00E760F3" w:rsidP="00612005">
            <w:pPr>
              <w:rPr>
                <w:rFonts w:eastAsia="Times New Roman" w:cs="Calibri"/>
                <w:sz w:val="20"/>
                <w:szCs w:val="20"/>
              </w:rPr>
            </w:pPr>
            <w:r w:rsidRPr="00ED7929">
              <w:rPr>
                <w:rFonts w:cs="Calibri"/>
                <w:sz w:val="20"/>
                <w:szCs w:val="20"/>
              </w:rPr>
              <w:t xml:space="preserve">Zavarovana oseba, ki je prejela inhalator s funkcijo upora pri izdihu ali </w:t>
            </w:r>
            <w:bookmarkStart w:id="2" w:name="_Hlk100046826"/>
            <w:r w:rsidRPr="00ED7929">
              <w:rPr>
                <w:rFonts w:cs="Calibri"/>
                <w:sz w:val="20"/>
                <w:szCs w:val="20"/>
              </w:rPr>
              <w:t>inhalator za prilagodljivo odmerjanje razpršil</w:t>
            </w:r>
            <w:bookmarkEnd w:id="2"/>
            <w:r w:rsidRPr="00ED7929">
              <w:rPr>
                <w:rFonts w:cs="Calibri"/>
                <w:sz w:val="20"/>
                <w:szCs w:val="20"/>
              </w:rPr>
              <w:t>, ima pravico do maske za inhalator.</w:t>
            </w:r>
          </w:p>
        </w:tc>
      </w:tr>
      <w:tr w:rsidR="00E760F3" w:rsidRPr="00ED7929" w14:paraId="32FE3A1C" w14:textId="77777777" w:rsidTr="00F42BD7">
        <w:tc>
          <w:tcPr>
            <w:tcW w:w="5807" w:type="dxa"/>
          </w:tcPr>
          <w:p w14:paraId="123701E8" w14:textId="77777777" w:rsidR="00E760F3" w:rsidRPr="00ED7929" w:rsidRDefault="00E760F3" w:rsidP="00612005">
            <w:pPr>
              <w:rPr>
                <w:rFonts w:eastAsia="Times New Roman" w:cs="Calibri"/>
                <w:sz w:val="20"/>
                <w:szCs w:val="20"/>
              </w:rPr>
            </w:pPr>
            <w:r w:rsidRPr="00ED7929">
              <w:rPr>
                <w:rFonts w:cs="Calibri"/>
                <w:sz w:val="20"/>
                <w:szCs w:val="20"/>
              </w:rPr>
              <w:t>USTNIK ZA INHALATOR</w:t>
            </w:r>
          </w:p>
        </w:tc>
        <w:tc>
          <w:tcPr>
            <w:tcW w:w="8187" w:type="dxa"/>
          </w:tcPr>
          <w:p w14:paraId="6350EF6E" w14:textId="77777777" w:rsidR="00E760F3" w:rsidRPr="00ED7929" w:rsidRDefault="00E760F3" w:rsidP="00612005">
            <w:pPr>
              <w:tabs>
                <w:tab w:val="left" w:pos="540"/>
                <w:tab w:val="left" w:pos="900"/>
              </w:tabs>
              <w:rPr>
                <w:rFonts w:eastAsia="Times New Roman" w:cs="Calibri"/>
                <w:sz w:val="20"/>
                <w:szCs w:val="20"/>
                <w:lang w:eastAsia="x-none"/>
              </w:rPr>
            </w:pPr>
            <w:r w:rsidRPr="00ED7929">
              <w:rPr>
                <w:rFonts w:eastAsia="Times New Roman" w:cs="Calibri"/>
                <w:sz w:val="20"/>
                <w:szCs w:val="20"/>
                <w:lang w:val="x-none" w:eastAsia="x-none"/>
              </w:rPr>
              <w:t xml:space="preserve">Zavarovana oseba, ki je prejela inhalator s funkcijo upora pri izdihu ali inhalator za prilagodljivo odmerjanje razpršil, ima pravico do </w:t>
            </w:r>
            <w:r w:rsidRPr="00ED7929">
              <w:rPr>
                <w:rFonts w:eastAsia="Times New Roman" w:cs="Calibri"/>
                <w:sz w:val="20"/>
                <w:szCs w:val="20"/>
                <w:lang w:eastAsia="x-none"/>
              </w:rPr>
              <w:t>ustnika</w:t>
            </w:r>
            <w:r w:rsidRPr="00ED7929">
              <w:rPr>
                <w:rFonts w:eastAsia="Times New Roman" w:cs="Calibri"/>
                <w:sz w:val="20"/>
                <w:szCs w:val="20"/>
                <w:lang w:val="x-none" w:eastAsia="x-none"/>
              </w:rPr>
              <w:t xml:space="preserve"> za inhalator</w:t>
            </w:r>
            <w:r w:rsidRPr="00ED7929">
              <w:rPr>
                <w:rFonts w:eastAsia="Times New Roman" w:cs="Calibri"/>
                <w:sz w:val="20"/>
                <w:szCs w:val="20"/>
                <w:lang w:eastAsia="x-none"/>
              </w:rPr>
              <w:t>.</w:t>
            </w:r>
          </w:p>
        </w:tc>
      </w:tr>
      <w:tr w:rsidR="00E760F3" w:rsidRPr="00ED7929" w14:paraId="1BD78E72" w14:textId="77777777" w:rsidTr="00F42BD7">
        <w:tc>
          <w:tcPr>
            <w:tcW w:w="5807" w:type="dxa"/>
          </w:tcPr>
          <w:p w14:paraId="5E081445" w14:textId="77777777" w:rsidR="00E760F3" w:rsidRPr="00ED7929" w:rsidRDefault="00E760F3" w:rsidP="00612005">
            <w:pPr>
              <w:rPr>
                <w:rFonts w:eastAsia="Times New Roman" w:cs="Calibri"/>
                <w:sz w:val="20"/>
                <w:szCs w:val="20"/>
              </w:rPr>
            </w:pPr>
            <w:r w:rsidRPr="00ED7929">
              <w:rPr>
                <w:rFonts w:cs="Calibri"/>
                <w:sz w:val="20"/>
                <w:szCs w:val="20"/>
              </w:rPr>
              <w:t>RAZPRŠILNA POSODICA ZA INHALATOR</w:t>
            </w:r>
          </w:p>
        </w:tc>
        <w:tc>
          <w:tcPr>
            <w:tcW w:w="8187" w:type="dxa"/>
          </w:tcPr>
          <w:p w14:paraId="76FE7B92" w14:textId="77777777" w:rsidR="00E760F3" w:rsidRPr="00ED7929" w:rsidRDefault="00E760F3" w:rsidP="00612005">
            <w:pPr>
              <w:rPr>
                <w:rFonts w:eastAsia="Times New Roman" w:cs="Calibri"/>
                <w:sz w:val="20"/>
                <w:szCs w:val="20"/>
              </w:rPr>
            </w:pPr>
            <w:r w:rsidRPr="00ED7929">
              <w:rPr>
                <w:rFonts w:cs="Calibri"/>
                <w:sz w:val="20"/>
                <w:szCs w:val="20"/>
              </w:rPr>
              <w:t>Zavarovana oseba, ki je prejela inhalator s funkcijo upora pri izdihu, ima pravico do razpršilne posodico za inhalator.</w:t>
            </w:r>
          </w:p>
        </w:tc>
      </w:tr>
      <w:tr w:rsidR="00E760F3" w:rsidRPr="00ED7929" w14:paraId="344C61D6" w14:textId="77777777" w:rsidTr="00F42BD7">
        <w:tc>
          <w:tcPr>
            <w:tcW w:w="5807" w:type="dxa"/>
          </w:tcPr>
          <w:p w14:paraId="37806F60" w14:textId="77777777" w:rsidR="00E760F3" w:rsidRPr="00ED7929" w:rsidRDefault="00E760F3" w:rsidP="00612005">
            <w:pPr>
              <w:rPr>
                <w:rFonts w:eastAsia="Times New Roman" w:cs="Calibri"/>
                <w:sz w:val="20"/>
                <w:szCs w:val="20"/>
              </w:rPr>
            </w:pPr>
            <w:r w:rsidRPr="00ED7929">
              <w:rPr>
                <w:rFonts w:cs="Calibri"/>
                <w:sz w:val="20"/>
                <w:szCs w:val="20"/>
              </w:rPr>
              <w:t>POVEZOVALNA CEV ZA INHALATOR</w:t>
            </w:r>
          </w:p>
        </w:tc>
        <w:tc>
          <w:tcPr>
            <w:tcW w:w="8187" w:type="dxa"/>
          </w:tcPr>
          <w:p w14:paraId="553D860C" w14:textId="77777777" w:rsidR="00E760F3" w:rsidRPr="00ED7929" w:rsidRDefault="00E760F3" w:rsidP="00612005">
            <w:pPr>
              <w:rPr>
                <w:rFonts w:eastAsia="Times New Roman" w:cs="Calibri"/>
                <w:sz w:val="20"/>
                <w:szCs w:val="20"/>
              </w:rPr>
            </w:pPr>
            <w:r w:rsidRPr="00ED7929">
              <w:rPr>
                <w:rFonts w:cs="Calibri"/>
                <w:sz w:val="20"/>
                <w:szCs w:val="20"/>
              </w:rPr>
              <w:t>Zavarovana oseba, ki je prejela inhalator s funkcijo upora pri izdihu, ima pravico do povezovalne cevi za inhalator.</w:t>
            </w:r>
          </w:p>
        </w:tc>
      </w:tr>
      <w:tr w:rsidR="00E760F3" w:rsidRPr="00ED7929" w14:paraId="26C18E70" w14:textId="77777777" w:rsidTr="00F42BD7">
        <w:tc>
          <w:tcPr>
            <w:tcW w:w="5807" w:type="dxa"/>
          </w:tcPr>
          <w:p w14:paraId="715222A9" w14:textId="77777777" w:rsidR="00E760F3" w:rsidRPr="00ED7929" w:rsidRDefault="00E760F3" w:rsidP="00612005">
            <w:pPr>
              <w:tabs>
                <w:tab w:val="left" w:pos="540"/>
                <w:tab w:val="left" w:pos="900"/>
              </w:tabs>
              <w:rPr>
                <w:rFonts w:eastAsia="Times New Roman" w:cs="Calibri"/>
                <w:sz w:val="20"/>
                <w:szCs w:val="20"/>
                <w:lang w:val="x-none" w:eastAsia="x-none"/>
              </w:rPr>
            </w:pPr>
            <w:r w:rsidRPr="00ED7929">
              <w:rPr>
                <w:rFonts w:eastAsia="Times New Roman" w:cs="Calibri"/>
                <w:sz w:val="20"/>
                <w:szCs w:val="20"/>
                <w:lang w:eastAsia="x-none"/>
              </w:rPr>
              <w:t>POSODICA</w:t>
            </w:r>
            <w:r w:rsidRPr="00ED7929">
              <w:rPr>
                <w:rFonts w:eastAsia="Times New Roman" w:cs="Calibri"/>
                <w:sz w:val="20"/>
                <w:szCs w:val="20"/>
                <w:lang w:val="x-none" w:eastAsia="x-none"/>
              </w:rPr>
              <w:t xml:space="preserve"> Z RAZPRŠILNO MEMBRANO ZA </w:t>
            </w:r>
            <w:r w:rsidRPr="00ED7929">
              <w:rPr>
                <w:rFonts w:eastAsia="Times New Roman" w:cs="Calibri"/>
                <w:bCs/>
                <w:sz w:val="20"/>
                <w:szCs w:val="20"/>
                <w:lang w:val="x-none" w:eastAsia="x-none"/>
              </w:rPr>
              <w:t>INHALATOR</w:t>
            </w:r>
            <w:r w:rsidRPr="00ED7929">
              <w:rPr>
                <w:rFonts w:eastAsia="Times New Roman" w:cs="Calibri"/>
                <w:sz w:val="20"/>
                <w:szCs w:val="20"/>
                <w:lang w:val="x-none" w:eastAsia="x-none"/>
              </w:rPr>
              <w:t xml:space="preserve"> </w:t>
            </w:r>
          </w:p>
          <w:p w14:paraId="77089804" w14:textId="77777777" w:rsidR="00E760F3" w:rsidRPr="00ED7929" w:rsidRDefault="00E760F3" w:rsidP="00612005">
            <w:pPr>
              <w:rPr>
                <w:rFonts w:eastAsia="Times New Roman" w:cs="Calibri"/>
                <w:sz w:val="20"/>
                <w:szCs w:val="20"/>
              </w:rPr>
            </w:pPr>
          </w:p>
        </w:tc>
        <w:tc>
          <w:tcPr>
            <w:tcW w:w="8187" w:type="dxa"/>
          </w:tcPr>
          <w:p w14:paraId="1FBCBD94" w14:textId="77777777" w:rsidR="00E760F3" w:rsidRPr="00ED7929" w:rsidRDefault="00E760F3" w:rsidP="00612005">
            <w:pPr>
              <w:tabs>
                <w:tab w:val="left" w:pos="540"/>
                <w:tab w:val="left" w:pos="900"/>
              </w:tabs>
              <w:rPr>
                <w:rFonts w:cs="Calibri"/>
                <w:sz w:val="20"/>
                <w:szCs w:val="20"/>
              </w:rPr>
            </w:pPr>
            <w:r w:rsidRPr="00ED7929">
              <w:rPr>
                <w:rFonts w:eastAsia="Times New Roman" w:cs="Calibri"/>
                <w:sz w:val="20"/>
                <w:szCs w:val="20"/>
                <w:lang w:val="x-none" w:eastAsia="x-none"/>
              </w:rPr>
              <w:t>Zavarovana oseba, ki je prejela</w:t>
            </w:r>
            <w:r w:rsidRPr="00ED7929">
              <w:rPr>
                <w:rFonts w:cs="Calibri"/>
                <w:sz w:val="20"/>
                <w:szCs w:val="20"/>
              </w:rPr>
              <w:t xml:space="preserve"> inhalator za prilagodljivo odmerjanje </w:t>
            </w:r>
            <w:r w:rsidRPr="00ED7929">
              <w:rPr>
                <w:rFonts w:eastAsia="Times New Roman" w:cs="Calibri"/>
                <w:sz w:val="20"/>
                <w:szCs w:val="20"/>
                <w:lang w:val="x-none" w:eastAsia="x-none"/>
              </w:rPr>
              <w:t>razpršil</w:t>
            </w:r>
            <w:r w:rsidRPr="00ED7929">
              <w:rPr>
                <w:rFonts w:cs="Calibri"/>
                <w:sz w:val="20"/>
                <w:szCs w:val="20"/>
              </w:rPr>
              <w:t>, ima pravico do posodice z razpršilno membrano za inhalator.</w:t>
            </w:r>
          </w:p>
        </w:tc>
      </w:tr>
      <w:tr w:rsidR="00E760F3" w:rsidRPr="00ED7929" w14:paraId="5DC0EA2A" w14:textId="77777777" w:rsidTr="00F42BD7">
        <w:tc>
          <w:tcPr>
            <w:tcW w:w="5807" w:type="dxa"/>
          </w:tcPr>
          <w:p w14:paraId="6A8236F3" w14:textId="77777777" w:rsidR="00E760F3" w:rsidRPr="00ED7929" w:rsidRDefault="00E760F3" w:rsidP="00612005">
            <w:pPr>
              <w:rPr>
                <w:rFonts w:eastAsia="Times New Roman" w:cs="Calibri"/>
                <w:sz w:val="20"/>
                <w:szCs w:val="20"/>
              </w:rPr>
            </w:pPr>
            <w:r w:rsidRPr="00ED7929">
              <w:rPr>
                <w:rFonts w:cs="Calibri"/>
                <w:sz w:val="20"/>
                <w:szCs w:val="20"/>
              </w:rPr>
              <w:t>RAZPRŠILNA MEMBRANA ZA INHALATOR</w:t>
            </w:r>
          </w:p>
        </w:tc>
        <w:tc>
          <w:tcPr>
            <w:tcW w:w="8187" w:type="dxa"/>
          </w:tcPr>
          <w:p w14:paraId="2083076F" w14:textId="77777777" w:rsidR="00E760F3" w:rsidRPr="00ED7929" w:rsidRDefault="00E760F3" w:rsidP="00612005">
            <w:pPr>
              <w:rPr>
                <w:rFonts w:eastAsia="Times New Roman" w:cs="Calibri"/>
                <w:sz w:val="20"/>
                <w:szCs w:val="20"/>
              </w:rPr>
            </w:pPr>
            <w:r w:rsidRPr="00ED7929">
              <w:rPr>
                <w:rFonts w:cs="Calibri"/>
                <w:sz w:val="20"/>
                <w:szCs w:val="20"/>
              </w:rPr>
              <w:t>Zavarovana oseba, ki je prejela inhalator za prilagodljivo odmerjanje razpršil, ima pravico do razpršilne membrane za inhalator.</w:t>
            </w:r>
          </w:p>
        </w:tc>
      </w:tr>
      <w:tr w:rsidR="00E760F3" w:rsidRPr="00ED7929" w14:paraId="5BCBF0F3" w14:textId="77777777" w:rsidTr="00F42BD7">
        <w:tc>
          <w:tcPr>
            <w:tcW w:w="5807" w:type="dxa"/>
          </w:tcPr>
          <w:p w14:paraId="4CE439FA" w14:textId="77777777" w:rsidR="00E760F3" w:rsidRPr="00ED7929" w:rsidRDefault="00E760F3" w:rsidP="00612005">
            <w:pPr>
              <w:rPr>
                <w:rFonts w:eastAsia="Times New Roman" w:cs="Calibri"/>
                <w:sz w:val="20"/>
                <w:szCs w:val="20"/>
              </w:rPr>
            </w:pPr>
            <w:r w:rsidRPr="00ED7929">
              <w:rPr>
                <w:rFonts w:cs="Calibri"/>
                <w:sz w:val="20"/>
                <w:szCs w:val="20"/>
              </w:rPr>
              <w:t>POVEZOVALNI KABEL ZA INHALATOR</w:t>
            </w:r>
          </w:p>
        </w:tc>
        <w:tc>
          <w:tcPr>
            <w:tcW w:w="8187" w:type="dxa"/>
          </w:tcPr>
          <w:p w14:paraId="6A911B29" w14:textId="77777777" w:rsidR="00E760F3" w:rsidRPr="00ED7929" w:rsidRDefault="00E760F3" w:rsidP="00612005">
            <w:pPr>
              <w:rPr>
                <w:rFonts w:eastAsia="Times New Roman" w:cs="Calibri"/>
                <w:sz w:val="20"/>
                <w:szCs w:val="20"/>
              </w:rPr>
            </w:pPr>
            <w:r w:rsidRPr="00ED7929">
              <w:rPr>
                <w:rFonts w:cs="Calibri"/>
                <w:sz w:val="20"/>
                <w:szCs w:val="20"/>
              </w:rPr>
              <w:t>Zavarovana oseba, ki je prejela inhalator za prilagodljivo odmerjanje razpršil, ima pravico do povezovalnega kabla za inhalator.</w:t>
            </w:r>
          </w:p>
        </w:tc>
      </w:tr>
      <w:tr w:rsidR="00E760F3" w:rsidRPr="00ED7929" w14:paraId="49F25F92" w14:textId="77777777" w:rsidTr="00F42BD7">
        <w:tc>
          <w:tcPr>
            <w:tcW w:w="5807" w:type="dxa"/>
          </w:tcPr>
          <w:p w14:paraId="39E77A30" w14:textId="77777777" w:rsidR="00E760F3" w:rsidRPr="00ED7929" w:rsidRDefault="00E760F3" w:rsidP="00612005">
            <w:pPr>
              <w:rPr>
                <w:rFonts w:eastAsia="Times New Roman" w:cs="Calibri"/>
                <w:sz w:val="20"/>
                <w:szCs w:val="20"/>
              </w:rPr>
            </w:pPr>
            <w:r w:rsidRPr="00ED7929">
              <w:rPr>
                <w:rFonts w:cs="Calibri"/>
                <w:bCs/>
                <w:sz w:val="20"/>
                <w:szCs w:val="20"/>
              </w:rPr>
              <w:t>SET POTROŠNIH MATERIALOV ZA INHALATOR</w:t>
            </w:r>
          </w:p>
        </w:tc>
        <w:tc>
          <w:tcPr>
            <w:tcW w:w="8187" w:type="dxa"/>
          </w:tcPr>
          <w:p w14:paraId="00474A19" w14:textId="77777777" w:rsidR="00E760F3" w:rsidRPr="00ED7929" w:rsidRDefault="00E760F3" w:rsidP="00612005">
            <w:pPr>
              <w:rPr>
                <w:rFonts w:eastAsia="Times New Roman" w:cs="Calibri"/>
                <w:sz w:val="20"/>
                <w:szCs w:val="20"/>
              </w:rPr>
            </w:pPr>
            <w:r w:rsidRPr="00ED7929">
              <w:rPr>
                <w:rFonts w:cs="Calibri"/>
                <w:sz w:val="20"/>
                <w:szCs w:val="20"/>
              </w:rPr>
              <w:t>Zavarovana oseba, ki je prejela inhalator, ima pravico do seta potrošnih materialov za inhalator, ki vključuje masko ali ustnik, razpršilno posodico in povezovalno cev.</w:t>
            </w:r>
          </w:p>
        </w:tc>
      </w:tr>
      <w:tr w:rsidR="00E760F3" w:rsidRPr="00ED7929" w14:paraId="66CF8F5E" w14:textId="77777777" w:rsidTr="00F42BD7">
        <w:tc>
          <w:tcPr>
            <w:tcW w:w="5807" w:type="dxa"/>
          </w:tcPr>
          <w:p w14:paraId="7249509C" w14:textId="77777777" w:rsidR="00E760F3" w:rsidRPr="00ED7929" w:rsidRDefault="00E760F3" w:rsidP="00612005">
            <w:pPr>
              <w:rPr>
                <w:rFonts w:cs="Calibri"/>
                <w:sz w:val="20"/>
                <w:szCs w:val="20"/>
              </w:rPr>
            </w:pPr>
            <w:r w:rsidRPr="00ED7929">
              <w:rPr>
                <w:rFonts w:cs="Calibri"/>
                <w:sz w:val="20"/>
                <w:szCs w:val="20"/>
              </w:rPr>
              <w:t>RAZTOPINA 3 % NATRIJEVEGA KLORIDA ZA INHALIRANJE, PO 4 – 5 ml</w:t>
            </w:r>
          </w:p>
        </w:tc>
        <w:tc>
          <w:tcPr>
            <w:tcW w:w="8187" w:type="dxa"/>
          </w:tcPr>
          <w:p w14:paraId="01A66078" w14:textId="77777777" w:rsidR="00E760F3" w:rsidRPr="00ED7929" w:rsidRDefault="00E760F3" w:rsidP="00612005">
            <w:pPr>
              <w:rPr>
                <w:rFonts w:eastAsia="Times New Roman" w:cs="Calibri"/>
                <w:sz w:val="20"/>
                <w:szCs w:val="20"/>
              </w:rPr>
            </w:pPr>
            <w:r w:rsidRPr="00ED7929">
              <w:rPr>
                <w:rFonts w:cs="Calibri"/>
                <w:sz w:val="20"/>
                <w:szCs w:val="20"/>
              </w:rPr>
              <w:t>Zavarovana oseba s cistično fibrozo ali cistični fibrozi sorodnim stanjem, ki potrebuje hidracijo s hipertonično raztopino za odstranjevanje sluzi iz dihalnih poti.</w:t>
            </w:r>
          </w:p>
        </w:tc>
      </w:tr>
      <w:tr w:rsidR="00E760F3" w:rsidRPr="00ED7929" w14:paraId="52C023FA" w14:textId="77777777" w:rsidTr="00F42BD7">
        <w:tc>
          <w:tcPr>
            <w:tcW w:w="5807" w:type="dxa"/>
          </w:tcPr>
          <w:p w14:paraId="43BBF6B2" w14:textId="77777777" w:rsidR="00E760F3" w:rsidRPr="00ED7929" w:rsidRDefault="00E760F3" w:rsidP="00612005">
            <w:pPr>
              <w:rPr>
                <w:rFonts w:eastAsia="Times New Roman" w:cs="Calibri"/>
                <w:sz w:val="20"/>
                <w:szCs w:val="20"/>
              </w:rPr>
            </w:pPr>
            <w:r w:rsidRPr="00ED7929">
              <w:rPr>
                <w:rFonts w:cs="Calibri"/>
                <w:sz w:val="20"/>
                <w:szCs w:val="20"/>
              </w:rPr>
              <w:t>RAZTOPINA 6 % NATRIJEVEGA KLORIDA ZA INHALIRANJE, PO 4 – 5 ml</w:t>
            </w:r>
          </w:p>
        </w:tc>
        <w:tc>
          <w:tcPr>
            <w:tcW w:w="8187" w:type="dxa"/>
          </w:tcPr>
          <w:p w14:paraId="1CF3DF09" w14:textId="77777777" w:rsidR="00E760F3" w:rsidRPr="00ED7929" w:rsidRDefault="00E760F3" w:rsidP="00612005">
            <w:pPr>
              <w:rPr>
                <w:rFonts w:eastAsia="Times New Roman" w:cs="Calibri"/>
                <w:sz w:val="20"/>
                <w:szCs w:val="20"/>
              </w:rPr>
            </w:pPr>
            <w:r w:rsidRPr="00ED7929">
              <w:rPr>
                <w:rFonts w:cs="Calibri"/>
                <w:sz w:val="20"/>
                <w:szCs w:val="20"/>
              </w:rPr>
              <w:t>Zavarovana oseba s cistično fibrozo ali cistični fibrozi sorodnim stanjem, ki potrebuje hidracijo s hipertonično raztopino za odstranjevanje sluzi iz dihalnih poti.</w:t>
            </w:r>
          </w:p>
        </w:tc>
      </w:tr>
      <w:tr w:rsidR="00E760F3" w:rsidRPr="00ED7929" w14:paraId="69245913" w14:textId="77777777" w:rsidTr="00F42BD7">
        <w:tc>
          <w:tcPr>
            <w:tcW w:w="5807" w:type="dxa"/>
          </w:tcPr>
          <w:p w14:paraId="30310124" w14:textId="77777777" w:rsidR="00E760F3" w:rsidRPr="00ED7929" w:rsidRDefault="00E760F3" w:rsidP="00612005">
            <w:pPr>
              <w:rPr>
                <w:rFonts w:cs="Calibri"/>
                <w:sz w:val="20"/>
                <w:szCs w:val="20"/>
              </w:rPr>
            </w:pPr>
            <w:r w:rsidRPr="00ED7929">
              <w:rPr>
                <w:rFonts w:eastAsia="Times New Roman" w:cs="Calibri"/>
                <w:sz w:val="20"/>
                <w:szCs w:val="20"/>
              </w:rPr>
              <w:t>MERILEC PRETOKA ZRAKA</w:t>
            </w:r>
          </w:p>
        </w:tc>
        <w:tc>
          <w:tcPr>
            <w:tcW w:w="8187" w:type="dxa"/>
          </w:tcPr>
          <w:p w14:paraId="63059B51" w14:textId="77777777" w:rsidR="00E760F3" w:rsidRPr="00ED7929" w:rsidRDefault="00E760F3" w:rsidP="00612005">
            <w:pPr>
              <w:rPr>
                <w:rFonts w:cs="Calibri"/>
                <w:sz w:val="20"/>
                <w:szCs w:val="20"/>
              </w:rPr>
            </w:pPr>
            <w:r w:rsidRPr="00ED7929">
              <w:rPr>
                <w:rFonts w:eastAsia="Times New Roman" w:cs="Calibri"/>
                <w:sz w:val="20"/>
                <w:szCs w:val="20"/>
              </w:rPr>
              <w:t>Bronhialna astma s stalnimi dihalnimi težavami.</w:t>
            </w:r>
          </w:p>
        </w:tc>
      </w:tr>
      <w:tr w:rsidR="00E760F3" w:rsidRPr="00ED7929" w14:paraId="7F7D6B99" w14:textId="77777777" w:rsidTr="00F42BD7">
        <w:tc>
          <w:tcPr>
            <w:tcW w:w="5807" w:type="dxa"/>
          </w:tcPr>
          <w:p w14:paraId="327A2843" w14:textId="77777777" w:rsidR="00E760F3" w:rsidRPr="00ED7929" w:rsidRDefault="00E760F3" w:rsidP="00612005">
            <w:pPr>
              <w:rPr>
                <w:rFonts w:cs="Calibri"/>
                <w:sz w:val="20"/>
                <w:szCs w:val="20"/>
              </w:rPr>
            </w:pPr>
            <w:r w:rsidRPr="00ED7929">
              <w:rPr>
                <w:rFonts w:eastAsia="Times New Roman" w:cs="Calibri"/>
                <w:sz w:val="20"/>
                <w:szCs w:val="20"/>
              </w:rPr>
              <w:t>NASTAVEK Z MASKO ZA DAJANJE ZDRAVILA</w:t>
            </w:r>
          </w:p>
        </w:tc>
        <w:tc>
          <w:tcPr>
            <w:tcW w:w="8187" w:type="dxa"/>
          </w:tcPr>
          <w:p w14:paraId="13675D92" w14:textId="77777777" w:rsidR="00E760F3" w:rsidRPr="00ED7929" w:rsidRDefault="00E760F3" w:rsidP="00612005">
            <w:pPr>
              <w:rPr>
                <w:rFonts w:cs="Calibri"/>
                <w:sz w:val="20"/>
                <w:szCs w:val="20"/>
              </w:rPr>
            </w:pPr>
            <w:r w:rsidRPr="00ED7929">
              <w:rPr>
                <w:rFonts w:eastAsia="Times New Roman" w:cs="Calibri"/>
                <w:sz w:val="20"/>
                <w:szCs w:val="20"/>
              </w:rPr>
              <w:t>Bronhialna astma ali mukoviscidoza pri otrocih, starih do 15 let in nezmožnosti uporabe ustnika na razpršilu.</w:t>
            </w:r>
          </w:p>
        </w:tc>
      </w:tr>
      <w:tr w:rsidR="00E760F3" w:rsidRPr="00ED7929" w14:paraId="748BD509" w14:textId="77777777" w:rsidTr="00F42BD7">
        <w:tc>
          <w:tcPr>
            <w:tcW w:w="5807" w:type="dxa"/>
          </w:tcPr>
          <w:p w14:paraId="0995CA51" w14:textId="77777777" w:rsidR="00E760F3" w:rsidRPr="00ED7929" w:rsidRDefault="00E760F3" w:rsidP="00612005">
            <w:pPr>
              <w:rPr>
                <w:rFonts w:cs="Calibri"/>
                <w:sz w:val="20"/>
                <w:szCs w:val="20"/>
              </w:rPr>
            </w:pPr>
            <w:r w:rsidRPr="00ED7929">
              <w:rPr>
                <w:rFonts w:eastAsia="Times New Roman" w:cs="Calibri"/>
                <w:sz w:val="20"/>
                <w:szCs w:val="20"/>
              </w:rPr>
              <w:t>PODALJŠEK ZA USTNIK ZA DAJANJE ZDRAVILA</w:t>
            </w:r>
          </w:p>
        </w:tc>
        <w:tc>
          <w:tcPr>
            <w:tcW w:w="8187" w:type="dxa"/>
          </w:tcPr>
          <w:p w14:paraId="527F311C" w14:textId="77777777" w:rsidR="00E760F3" w:rsidRPr="00ED7929" w:rsidRDefault="00E760F3" w:rsidP="00612005">
            <w:pPr>
              <w:rPr>
                <w:rFonts w:cs="Calibri"/>
                <w:sz w:val="20"/>
                <w:szCs w:val="20"/>
              </w:rPr>
            </w:pPr>
            <w:r w:rsidRPr="00ED7929">
              <w:rPr>
                <w:rFonts w:eastAsia="Times New Roman" w:cs="Calibri"/>
                <w:sz w:val="20"/>
                <w:szCs w:val="20"/>
              </w:rPr>
              <w:t>Bronhialna astma ali mukoviscidoza pri otrocih, starih do 15 let in nezmožnosti uporabe ustnika na razpršilu.</w:t>
            </w:r>
          </w:p>
        </w:tc>
      </w:tr>
      <w:tr w:rsidR="00E760F3" w:rsidRPr="00ED7929" w14:paraId="3A823B1A" w14:textId="77777777" w:rsidTr="00F42BD7">
        <w:tc>
          <w:tcPr>
            <w:tcW w:w="13994" w:type="dxa"/>
            <w:gridSpan w:val="2"/>
          </w:tcPr>
          <w:p w14:paraId="3378C09E" w14:textId="77777777" w:rsidR="00E760F3" w:rsidRPr="00ED7929" w:rsidRDefault="00E760F3" w:rsidP="00612005">
            <w:pPr>
              <w:rPr>
                <w:rFonts w:cs="Calibri"/>
                <w:b/>
                <w:bCs/>
                <w:sz w:val="20"/>
                <w:szCs w:val="20"/>
              </w:rPr>
            </w:pPr>
            <w:r w:rsidRPr="00ED7929">
              <w:rPr>
                <w:rFonts w:eastAsia="Times New Roman" w:cs="Calibri"/>
                <w:b/>
                <w:bCs/>
                <w:sz w:val="20"/>
                <w:szCs w:val="20"/>
              </w:rPr>
              <w:t>IV. Medicinski pripomočki za dovajanje kisika</w:t>
            </w:r>
          </w:p>
        </w:tc>
      </w:tr>
      <w:tr w:rsidR="00E760F3" w:rsidRPr="00ED7929" w14:paraId="7AF558BB" w14:textId="77777777" w:rsidTr="00F42BD7">
        <w:tc>
          <w:tcPr>
            <w:tcW w:w="5807" w:type="dxa"/>
          </w:tcPr>
          <w:p w14:paraId="312215C9" w14:textId="77777777" w:rsidR="00E760F3" w:rsidRPr="00ED7929" w:rsidRDefault="00E760F3" w:rsidP="00612005">
            <w:pPr>
              <w:rPr>
                <w:rFonts w:cs="Calibri"/>
                <w:sz w:val="20"/>
                <w:szCs w:val="20"/>
              </w:rPr>
            </w:pPr>
            <w:r w:rsidRPr="00ED7929">
              <w:rPr>
                <w:rFonts w:eastAsia="Times New Roman" w:cs="Calibri"/>
                <w:sz w:val="20"/>
                <w:szCs w:val="20"/>
              </w:rPr>
              <w:t>KONCENTRATOR KISIKA</w:t>
            </w:r>
            <w:r w:rsidR="003F7894" w:rsidRPr="00ED7929">
              <w:rPr>
                <w:rFonts w:eastAsia="Times New Roman" w:cs="Calibri"/>
                <w:sz w:val="20"/>
                <w:szCs w:val="20"/>
              </w:rPr>
              <w:t xml:space="preserve"> – stacionarni</w:t>
            </w:r>
          </w:p>
        </w:tc>
        <w:tc>
          <w:tcPr>
            <w:tcW w:w="8187" w:type="dxa"/>
          </w:tcPr>
          <w:p w14:paraId="03AA827C" w14:textId="77777777" w:rsidR="00115AA7" w:rsidRPr="00ED7929" w:rsidRDefault="00115AA7" w:rsidP="003311BC">
            <w:pPr>
              <w:pStyle w:val="Odstavekseznama"/>
              <w:tabs>
                <w:tab w:val="clear" w:pos="5670"/>
              </w:tabs>
              <w:spacing w:line="259" w:lineRule="auto"/>
              <w:ind w:left="0"/>
              <w:rPr>
                <w:rFonts w:cs="Calibri"/>
                <w:sz w:val="20"/>
                <w:szCs w:val="20"/>
              </w:rPr>
            </w:pPr>
            <w:r w:rsidRPr="00ED7929">
              <w:rPr>
                <w:rFonts w:cs="Calibri"/>
                <w:sz w:val="20"/>
                <w:szCs w:val="20"/>
              </w:rPr>
              <w:t>Zavarovana oseba je upravičena do medicinskega pripomočka za največ za tri mesece:</w:t>
            </w:r>
          </w:p>
          <w:p w14:paraId="3F5C86F2" w14:textId="77777777" w:rsidR="00115AA7" w:rsidRPr="00ED7929" w:rsidRDefault="00115AA7" w:rsidP="0081186D">
            <w:pPr>
              <w:pStyle w:val="Odstavekseznama"/>
              <w:numPr>
                <w:ilvl w:val="0"/>
                <w:numId w:val="4"/>
              </w:numPr>
              <w:tabs>
                <w:tab w:val="clear" w:pos="5670"/>
              </w:tabs>
              <w:spacing w:line="259" w:lineRule="auto"/>
              <w:rPr>
                <w:rFonts w:cs="Calibri"/>
                <w:sz w:val="20"/>
                <w:szCs w:val="20"/>
              </w:rPr>
            </w:pPr>
            <w:r w:rsidRPr="00ED7929">
              <w:rPr>
                <w:rFonts w:cs="Calibri"/>
                <w:sz w:val="20"/>
                <w:szCs w:val="20"/>
              </w:rPr>
              <w:t>pri akutni respiratorni bolezni ali poslabšanju kronične respiratorne bolezni, ki potrebuje hospitalizacijo in ob tem zdravljenje s kisikom,</w:t>
            </w:r>
          </w:p>
          <w:p w14:paraId="5BB1B8B8" w14:textId="77777777" w:rsidR="00115AA7" w:rsidRPr="00ED7929" w:rsidRDefault="00115AA7" w:rsidP="0081186D">
            <w:pPr>
              <w:pStyle w:val="Odstavekseznama"/>
              <w:numPr>
                <w:ilvl w:val="0"/>
                <w:numId w:val="4"/>
              </w:numPr>
              <w:tabs>
                <w:tab w:val="clear" w:pos="5670"/>
              </w:tabs>
              <w:spacing w:line="259" w:lineRule="auto"/>
              <w:rPr>
                <w:rFonts w:cs="Calibri"/>
                <w:sz w:val="20"/>
                <w:szCs w:val="20"/>
              </w:rPr>
            </w:pPr>
            <w:r w:rsidRPr="00ED7929">
              <w:rPr>
                <w:rFonts w:cs="Calibri"/>
                <w:sz w:val="20"/>
                <w:szCs w:val="20"/>
              </w:rPr>
              <w:t>ob izpolnjevanju drugih kriterijev za odpust iz bolnišnice obstaja potreba po dodanem kisiku (hipoksemija s pO2 v arterijski krvi pod 7,3 kPa ali pod 7,8 kPa, pri čemer je pri slednji vrednosti prisotna pljučna hipertenzija ali hematokrit ≥ 56 %),</w:t>
            </w:r>
          </w:p>
          <w:p w14:paraId="4C085DA2" w14:textId="77777777" w:rsidR="00115AA7" w:rsidRPr="00ED7929" w:rsidRDefault="00115AA7" w:rsidP="0081186D">
            <w:pPr>
              <w:pStyle w:val="Odstavekseznama"/>
              <w:numPr>
                <w:ilvl w:val="0"/>
                <w:numId w:val="4"/>
              </w:numPr>
              <w:tabs>
                <w:tab w:val="clear" w:pos="5670"/>
              </w:tabs>
              <w:spacing w:line="259" w:lineRule="auto"/>
              <w:rPr>
                <w:rFonts w:cs="Calibri"/>
                <w:sz w:val="20"/>
                <w:szCs w:val="20"/>
              </w:rPr>
            </w:pPr>
            <w:r w:rsidRPr="00ED7929">
              <w:rPr>
                <w:rFonts w:cs="Calibri"/>
                <w:sz w:val="20"/>
                <w:szCs w:val="20"/>
              </w:rPr>
              <w:lastRenderedPageBreak/>
              <w:t>po treh mesec</w:t>
            </w:r>
            <w:r w:rsidR="003311BC" w:rsidRPr="00ED7929">
              <w:rPr>
                <w:rFonts w:cs="Calibri"/>
                <w:sz w:val="20"/>
                <w:szCs w:val="20"/>
              </w:rPr>
              <w:t>ih</w:t>
            </w:r>
            <w:r w:rsidRPr="00ED7929">
              <w:rPr>
                <w:rFonts w:cs="Calibri"/>
                <w:sz w:val="20"/>
                <w:szCs w:val="20"/>
              </w:rPr>
              <w:t xml:space="preserve"> se oceni stabilnost kronične bolezni ali ozdravitev akutne bolezni</w:t>
            </w:r>
            <w:r w:rsidR="003E0BA1">
              <w:rPr>
                <w:rFonts w:cs="Calibri"/>
                <w:sz w:val="20"/>
                <w:szCs w:val="20"/>
              </w:rPr>
              <w:t xml:space="preserve"> ali</w:t>
            </w:r>
            <w:r w:rsidRPr="00ED7929">
              <w:rPr>
                <w:rFonts w:cs="Calibri"/>
                <w:sz w:val="20"/>
                <w:szCs w:val="20"/>
              </w:rPr>
              <w:t xml:space="preserve"> </w:t>
            </w:r>
            <w:r w:rsidRPr="00ED7929">
              <w:rPr>
                <w:rFonts w:cs="Calibri"/>
                <w:color w:val="FF0000"/>
                <w:sz w:val="20"/>
                <w:szCs w:val="20"/>
              </w:rPr>
              <w:t xml:space="preserve"> </w:t>
            </w:r>
            <w:r w:rsidRPr="00ED7929">
              <w:rPr>
                <w:rFonts w:cs="Calibri"/>
                <w:sz w:val="20"/>
                <w:szCs w:val="20"/>
              </w:rPr>
              <w:t>potrdi diagnoza pljučne bolezni ter preveri kriterije za predpis koncentratorja kisika do največ 12 mesecev,</w:t>
            </w:r>
          </w:p>
          <w:p w14:paraId="77FCF42D" w14:textId="77777777" w:rsidR="00115AA7" w:rsidRPr="00ED7929" w:rsidRDefault="00115AA7" w:rsidP="0081186D">
            <w:pPr>
              <w:pStyle w:val="Odstavekseznama"/>
              <w:numPr>
                <w:ilvl w:val="0"/>
                <w:numId w:val="4"/>
              </w:numPr>
              <w:tabs>
                <w:tab w:val="clear" w:pos="5670"/>
              </w:tabs>
              <w:spacing w:line="259" w:lineRule="auto"/>
              <w:rPr>
                <w:rFonts w:cs="Calibri"/>
                <w:sz w:val="20"/>
                <w:szCs w:val="20"/>
              </w:rPr>
            </w:pPr>
            <w:r w:rsidRPr="00ED7929">
              <w:rPr>
                <w:rFonts w:cs="Calibri"/>
                <w:sz w:val="20"/>
                <w:szCs w:val="20"/>
              </w:rPr>
              <w:t>na podlagi plinske analize arterijske krvi se določi pretok kisika v l/min.</w:t>
            </w:r>
          </w:p>
          <w:p w14:paraId="3E306ADE" w14:textId="77777777" w:rsidR="00115AA7" w:rsidRPr="00ED7929" w:rsidRDefault="00115AA7" w:rsidP="003311BC">
            <w:pPr>
              <w:pStyle w:val="Odstavekseznama"/>
              <w:tabs>
                <w:tab w:val="clear" w:pos="5670"/>
              </w:tabs>
              <w:spacing w:line="259" w:lineRule="auto"/>
              <w:ind w:left="0"/>
              <w:rPr>
                <w:rFonts w:cs="Calibri"/>
                <w:sz w:val="20"/>
                <w:szCs w:val="20"/>
              </w:rPr>
            </w:pPr>
            <w:bookmarkStart w:id="3" w:name="_Hlk171501330"/>
            <w:r w:rsidRPr="00ED7929">
              <w:rPr>
                <w:rFonts w:cs="Calibri"/>
                <w:sz w:val="20"/>
                <w:szCs w:val="20"/>
              </w:rPr>
              <w:t>Zavarovana oseba je upravičena do medicinskega pripomočka za največ 60 mesecev:</w:t>
            </w:r>
          </w:p>
          <w:p w14:paraId="62809EB0" w14:textId="77777777" w:rsidR="00115AA7" w:rsidRPr="00ED7929" w:rsidRDefault="00115AA7" w:rsidP="0081186D">
            <w:pPr>
              <w:pStyle w:val="Odstavekseznama"/>
              <w:numPr>
                <w:ilvl w:val="0"/>
                <w:numId w:val="5"/>
              </w:numPr>
              <w:tabs>
                <w:tab w:val="clear" w:pos="5670"/>
              </w:tabs>
              <w:spacing w:line="259" w:lineRule="auto"/>
              <w:rPr>
                <w:rFonts w:cs="Calibri"/>
                <w:sz w:val="20"/>
                <w:szCs w:val="20"/>
              </w:rPr>
            </w:pPr>
            <w:r w:rsidRPr="00ED7929">
              <w:rPr>
                <w:rFonts w:cs="Calibri"/>
                <w:sz w:val="20"/>
                <w:szCs w:val="20"/>
              </w:rPr>
              <w:t>pri</w:t>
            </w:r>
            <w:r w:rsidRPr="00ED7929">
              <w:rPr>
                <w:rFonts w:cs="Calibri"/>
                <w:b/>
                <w:sz w:val="20"/>
                <w:szCs w:val="20"/>
              </w:rPr>
              <w:t xml:space="preserve"> </w:t>
            </w:r>
            <w:r w:rsidRPr="00ED7929">
              <w:rPr>
                <w:rFonts w:cs="Calibri"/>
                <w:bCs/>
                <w:sz w:val="20"/>
                <w:szCs w:val="20"/>
              </w:rPr>
              <w:t>stabilni</w:t>
            </w:r>
            <w:r w:rsidRPr="00ED7929">
              <w:rPr>
                <w:rFonts w:cs="Calibri"/>
                <w:sz w:val="20"/>
                <w:szCs w:val="20"/>
              </w:rPr>
              <w:t xml:space="preserve"> dolgotrajni respiratorni bolezni,</w:t>
            </w:r>
          </w:p>
          <w:p w14:paraId="7B54B02F" w14:textId="77777777" w:rsidR="00115AA7" w:rsidRPr="00ED7929" w:rsidRDefault="00115AA7" w:rsidP="0081186D">
            <w:pPr>
              <w:pStyle w:val="Odstavekseznama"/>
              <w:numPr>
                <w:ilvl w:val="0"/>
                <w:numId w:val="5"/>
              </w:numPr>
              <w:tabs>
                <w:tab w:val="clear" w:pos="5670"/>
              </w:tabs>
              <w:spacing w:line="259" w:lineRule="auto"/>
              <w:rPr>
                <w:rFonts w:cs="Calibri"/>
                <w:sz w:val="20"/>
                <w:szCs w:val="20"/>
              </w:rPr>
            </w:pPr>
            <w:r w:rsidRPr="00ED7929">
              <w:rPr>
                <w:rFonts w:cs="Calibri"/>
                <w:sz w:val="20"/>
                <w:szCs w:val="20"/>
              </w:rPr>
              <w:t xml:space="preserve"> s stalno hipoksemijo, ki ima pO2 v arterijski krvi pod 7,3 kPa ali pod 7,8 kPa (izmerjeno vsaj 3 mesece po akutnem poslabšanju pljučne bolezni), </w:t>
            </w:r>
          </w:p>
          <w:p w14:paraId="7AF7EAA4" w14:textId="77777777" w:rsidR="00115AA7" w:rsidRPr="00ED7929" w:rsidRDefault="00115AA7" w:rsidP="0081186D">
            <w:pPr>
              <w:pStyle w:val="Odstavekseznama"/>
              <w:numPr>
                <w:ilvl w:val="0"/>
                <w:numId w:val="5"/>
              </w:numPr>
              <w:tabs>
                <w:tab w:val="clear" w:pos="5670"/>
              </w:tabs>
              <w:spacing w:line="259" w:lineRule="auto"/>
              <w:rPr>
                <w:rFonts w:cs="Calibri"/>
                <w:sz w:val="20"/>
                <w:szCs w:val="20"/>
              </w:rPr>
            </w:pPr>
            <w:r w:rsidRPr="00ED7929">
              <w:rPr>
                <w:rFonts w:cs="Calibri"/>
                <w:sz w:val="20"/>
                <w:szCs w:val="20"/>
              </w:rPr>
              <w:t>pri čemer je pri slednji vrednosti hkrati že prisotna pljučna hipertenzija ali pa je hematokrit ≥ 56 %,</w:t>
            </w:r>
          </w:p>
          <w:p w14:paraId="13F18141" w14:textId="77777777" w:rsidR="003311BC" w:rsidRPr="00ED7929" w:rsidRDefault="00115AA7" w:rsidP="0081186D">
            <w:pPr>
              <w:pStyle w:val="Odstavekseznama"/>
              <w:numPr>
                <w:ilvl w:val="0"/>
                <w:numId w:val="5"/>
              </w:numPr>
              <w:tabs>
                <w:tab w:val="clear" w:pos="5670"/>
              </w:tabs>
              <w:spacing w:line="259" w:lineRule="auto"/>
              <w:rPr>
                <w:rFonts w:cs="Calibri"/>
                <w:sz w:val="20"/>
                <w:szCs w:val="20"/>
              </w:rPr>
            </w:pPr>
            <w:r w:rsidRPr="00ED7929">
              <w:rPr>
                <w:rFonts w:cs="Calibri"/>
                <w:sz w:val="20"/>
                <w:szCs w:val="20"/>
              </w:rPr>
              <w:t>na podlagi plinske analize arterijske krvi se določi pretok kisika v l/min.</w:t>
            </w:r>
            <w:bookmarkEnd w:id="3"/>
          </w:p>
          <w:p w14:paraId="32F84ED7" w14:textId="77777777" w:rsidR="00E760F3" w:rsidRPr="00ED7929" w:rsidRDefault="00115AA7" w:rsidP="00307620">
            <w:pPr>
              <w:pStyle w:val="Odstavekseznama"/>
              <w:tabs>
                <w:tab w:val="clear" w:pos="5670"/>
              </w:tabs>
              <w:spacing w:line="259" w:lineRule="auto"/>
              <w:ind w:left="0"/>
              <w:rPr>
                <w:rFonts w:cs="Calibri"/>
                <w:sz w:val="20"/>
                <w:szCs w:val="20"/>
              </w:rPr>
            </w:pPr>
            <w:r w:rsidRPr="00ED7929">
              <w:rPr>
                <w:rFonts w:cs="Calibri"/>
                <w:sz w:val="20"/>
                <w:szCs w:val="20"/>
              </w:rPr>
              <w:t>Zavarovana oseba, mlajša od 15 let, ima pri dolgotrajni respiratorni bolezni s stalno hipoksemijo pravico do zdravljenja za največ 60 mesecev.</w:t>
            </w:r>
          </w:p>
        </w:tc>
      </w:tr>
      <w:tr w:rsidR="003F7894" w:rsidRPr="00ED7929" w14:paraId="03603625" w14:textId="77777777" w:rsidTr="00F42BD7">
        <w:tc>
          <w:tcPr>
            <w:tcW w:w="5807" w:type="dxa"/>
          </w:tcPr>
          <w:p w14:paraId="3159FAD7" w14:textId="77777777" w:rsidR="003F7894" w:rsidRPr="00ED7929" w:rsidRDefault="003F7894" w:rsidP="00612005">
            <w:pPr>
              <w:rPr>
                <w:rFonts w:eastAsia="Times New Roman" w:cs="Calibri"/>
                <w:sz w:val="20"/>
                <w:szCs w:val="20"/>
              </w:rPr>
            </w:pPr>
            <w:r w:rsidRPr="00ED7929">
              <w:rPr>
                <w:rFonts w:eastAsia="Times New Roman" w:cs="Calibri"/>
                <w:sz w:val="20"/>
                <w:szCs w:val="20"/>
              </w:rPr>
              <w:lastRenderedPageBreak/>
              <w:t>KONCENTRATOR KISIKA – stacionarni in prenosni</w:t>
            </w:r>
          </w:p>
        </w:tc>
        <w:tc>
          <w:tcPr>
            <w:tcW w:w="8187" w:type="dxa"/>
          </w:tcPr>
          <w:p w14:paraId="63F8DC26" w14:textId="77777777" w:rsidR="00DF2B60" w:rsidRPr="00ED7929" w:rsidRDefault="00DF2B60" w:rsidP="00612005">
            <w:pPr>
              <w:pStyle w:val="Odstavekseznama"/>
              <w:tabs>
                <w:tab w:val="clear" w:pos="5670"/>
              </w:tabs>
              <w:spacing w:line="259" w:lineRule="auto"/>
              <w:ind w:left="0"/>
              <w:rPr>
                <w:rFonts w:cs="Calibri"/>
                <w:sz w:val="20"/>
                <w:szCs w:val="20"/>
              </w:rPr>
            </w:pPr>
            <w:r w:rsidRPr="00ED7929">
              <w:rPr>
                <w:rFonts w:cs="Calibri"/>
                <w:sz w:val="20"/>
                <w:szCs w:val="20"/>
              </w:rPr>
              <w:t>Zavarovana oseba ima pravico do medicinskega pripomočka za največ za tri mesece pri:</w:t>
            </w:r>
          </w:p>
          <w:p w14:paraId="5D229A09" w14:textId="77777777" w:rsidR="00DF2B60" w:rsidRPr="00ED7929" w:rsidRDefault="00DF2B60" w:rsidP="0081186D">
            <w:pPr>
              <w:pStyle w:val="Odstavekseznama"/>
              <w:numPr>
                <w:ilvl w:val="0"/>
                <w:numId w:val="5"/>
              </w:numPr>
              <w:tabs>
                <w:tab w:val="clear" w:pos="5670"/>
              </w:tabs>
              <w:spacing w:line="259" w:lineRule="auto"/>
              <w:rPr>
                <w:rFonts w:cs="Calibri"/>
                <w:bCs/>
                <w:sz w:val="20"/>
                <w:szCs w:val="20"/>
              </w:rPr>
            </w:pPr>
            <w:r w:rsidRPr="00ED7929">
              <w:rPr>
                <w:rFonts w:cs="Calibri"/>
                <w:bCs/>
                <w:sz w:val="20"/>
                <w:szCs w:val="20"/>
              </w:rPr>
              <w:t>akutni respiratorni bolezni ali poslabšanju kronične respiratorne bolezni, ki potrebuje hospitalizacijo in ob tem zdravljenje s kisikom,</w:t>
            </w:r>
          </w:p>
          <w:p w14:paraId="137C2B41" w14:textId="77777777" w:rsidR="00DF2B60" w:rsidRPr="00ED7929" w:rsidRDefault="00DF2B60" w:rsidP="0081186D">
            <w:pPr>
              <w:pStyle w:val="Odstavekseznama"/>
              <w:numPr>
                <w:ilvl w:val="0"/>
                <w:numId w:val="5"/>
              </w:numPr>
              <w:tabs>
                <w:tab w:val="clear" w:pos="5670"/>
              </w:tabs>
              <w:spacing w:line="259" w:lineRule="auto"/>
              <w:rPr>
                <w:rFonts w:cs="Calibri"/>
                <w:bCs/>
                <w:sz w:val="20"/>
                <w:szCs w:val="20"/>
              </w:rPr>
            </w:pPr>
            <w:r w:rsidRPr="00ED7929">
              <w:rPr>
                <w:rFonts w:cs="Calibri"/>
                <w:bCs/>
                <w:sz w:val="20"/>
                <w:szCs w:val="20"/>
              </w:rPr>
              <w:t>ob izpolnjevanju drugih kriterijev za odpust iz bolnišnice obstaja potreba po dodanem kisiku (hipoksemija s pO2 v arterijski krvi pod 7,3 kPa ali pod 7,8 kPa, pri čemer je pri slednji vrednosti prisotna pljučna hipertenzija ali hematokrit ≥ 56 %),</w:t>
            </w:r>
          </w:p>
          <w:p w14:paraId="1D942A3E" w14:textId="77777777" w:rsidR="00DF2B60" w:rsidRPr="00ED7929" w:rsidRDefault="00DF2B60" w:rsidP="0081186D">
            <w:pPr>
              <w:pStyle w:val="Odstavekseznama"/>
              <w:numPr>
                <w:ilvl w:val="0"/>
                <w:numId w:val="5"/>
              </w:numPr>
              <w:tabs>
                <w:tab w:val="clear" w:pos="5670"/>
              </w:tabs>
              <w:spacing w:line="259" w:lineRule="auto"/>
              <w:rPr>
                <w:rFonts w:cs="Calibri"/>
                <w:bCs/>
                <w:sz w:val="20"/>
                <w:szCs w:val="20"/>
              </w:rPr>
            </w:pPr>
            <w:r w:rsidRPr="00ED7929">
              <w:rPr>
                <w:rFonts w:cs="Calibri"/>
                <w:bCs/>
                <w:sz w:val="20"/>
                <w:szCs w:val="20"/>
              </w:rPr>
              <w:t>po treh mesec</w:t>
            </w:r>
            <w:r w:rsidR="003311BC" w:rsidRPr="00ED7929">
              <w:rPr>
                <w:rFonts w:cs="Calibri"/>
                <w:bCs/>
                <w:sz w:val="20"/>
                <w:szCs w:val="20"/>
              </w:rPr>
              <w:t xml:space="preserve">ih </w:t>
            </w:r>
            <w:r w:rsidRPr="00ED7929">
              <w:rPr>
                <w:rFonts w:cs="Calibri"/>
                <w:bCs/>
                <w:sz w:val="20"/>
                <w:szCs w:val="20"/>
              </w:rPr>
              <w:t>se oceni stabilnost kronične bolezni ali ozdravitev akutne bolezni ali potrdi diagnoza pljučne bolezni ter preveri kriterije za predpis koncentratorja kisika stacionarnega in prenosnega ali tekočega kisika do vključno 5 litrov na minuto do največ 12 mesecev,</w:t>
            </w:r>
          </w:p>
          <w:p w14:paraId="582546E4" w14:textId="77777777" w:rsidR="00DF2B60" w:rsidRPr="00ED7929" w:rsidRDefault="00DF2B60" w:rsidP="0081186D">
            <w:pPr>
              <w:pStyle w:val="Odstavekseznama"/>
              <w:numPr>
                <w:ilvl w:val="0"/>
                <w:numId w:val="5"/>
              </w:numPr>
              <w:tabs>
                <w:tab w:val="clear" w:pos="5670"/>
              </w:tabs>
              <w:spacing w:line="259" w:lineRule="auto"/>
              <w:rPr>
                <w:rFonts w:cs="Calibri"/>
                <w:bCs/>
                <w:sz w:val="20"/>
                <w:szCs w:val="20"/>
              </w:rPr>
            </w:pPr>
            <w:r w:rsidRPr="00ED7929">
              <w:rPr>
                <w:rFonts w:cs="Calibri"/>
                <w:bCs/>
                <w:sz w:val="20"/>
                <w:szCs w:val="20"/>
              </w:rPr>
              <w:t>na podlagi plinske analize arterijske krvi se določi pretok kisika v l/min.</w:t>
            </w:r>
          </w:p>
          <w:p w14:paraId="291D85C7" w14:textId="77777777" w:rsidR="00DF2B60" w:rsidRPr="00ED7929" w:rsidRDefault="00DF2B60" w:rsidP="00612005">
            <w:pPr>
              <w:pStyle w:val="Odstavekseznama"/>
              <w:tabs>
                <w:tab w:val="clear" w:pos="5670"/>
              </w:tabs>
              <w:spacing w:line="259" w:lineRule="auto"/>
              <w:ind w:left="0"/>
              <w:rPr>
                <w:rFonts w:cs="Calibri"/>
                <w:sz w:val="20"/>
                <w:szCs w:val="20"/>
              </w:rPr>
            </w:pPr>
            <w:r w:rsidRPr="00ED7929">
              <w:rPr>
                <w:rFonts w:cs="Calibri"/>
                <w:sz w:val="20"/>
                <w:szCs w:val="20"/>
              </w:rPr>
              <w:t>Zavarovana oseba ima pravico do medicinskega pripomočka za največ 24 mesecev pri:</w:t>
            </w:r>
          </w:p>
          <w:p w14:paraId="6CA1DAD0" w14:textId="77777777" w:rsidR="00DF2B60" w:rsidRPr="00ED7929" w:rsidRDefault="00DF2B60" w:rsidP="0081186D">
            <w:pPr>
              <w:pStyle w:val="Odstavekseznama"/>
              <w:numPr>
                <w:ilvl w:val="0"/>
                <w:numId w:val="5"/>
              </w:numPr>
              <w:tabs>
                <w:tab w:val="clear" w:pos="5670"/>
              </w:tabs>
              <w:spacing w:line="259" w:lineRule="auto"/>
              <w:rPr>
                <w:rFonts w:cs="Calibri"/>
                <w:sz w:val="20"/>
                <w:szCs w:val="20"/>
              </w:rPr>
            </w:pPr>
            <w:r w:rsidRPr="00ED7929">
              <w:rPr>
                <w:rFonts w:cs="Calibri"/>
                <w:bCs/>
                <w:sz w:val="20"/>
                <w:szCs w:val="20"/>
              </w:rPr>
              <w:t xml:space="preserve">stabilni </w:t>
            </w:r>
            <w:r w:rsidRPr="00ED7929">
              <w:rPr>
                <w:rFonts w:cs="Calibri"/>
                <w:sz w:val="20"/>
                <w:szCs w:val="20"/>
              </w:rPr>
              <w:t>dolgotrajni respiratorni bolezni,</w:t>
            </w:r>
          </w:p>
          <w:p w14:paraId="18544E42" w14:textId="77777777" w:rsidR="00DF2B60" w:rsidRPr="00ED7929" w:rsidRDefault="00DF2B60" w:rsidP="0081186D">
            <w:pPr>
              <w:pStyle w:val="Odstavekseznama"/>
              <w:numPr>
                <w:ilvl w:val="0"/>
                <w:numId w:val="5"/>
              </w:numPr>
              <w:tabs>
                <w:tab w:val="clear" w:pos="5670"/>
              </w:tabs>
              <w:spacing w:line="259" w:lineRule="auto"/>
              <w:rPr>
                <w:rFonts w:cs="Calibri"/>
                <w:sz w:val="20"/>
                <w:szCs w:val="20"/>
              </w:rPr>
            </w:pPr>
            <w:r w:rsidRPr="00ED7929">
              <w:rPr>
                <w:rFonts w:cs="Calibri"/>
                <w:sz w:val="20"/>
                <w:szCs w:val="20"/>
              </w:rPr>
              <w:t xml:space="preserve"> s stalno hipoksemijo, ki ima pO2 v arterijski krvi pod 7,3 kPa ali pod 7,8 kPa (izmerjeno vsaj 3 mesece po akutnem poslabšanju pljučne bolezni), </w:t>
            </w:r>
          </w:p>
          <w:p w14:paraId="754AF4A4" w14:textId="77777777" w:rsidR="00DF2B60" w:rsidRPr="00ED7929" w:rsidRDefault="00DF2B60" w:rsidP="0081186D">
            <w:pPr>
              <w:pStyle w:val="Odstavekseznama"/>
              <w:numPr>
                <w:ilvl w:val="0"/>
                <w:numId w:val="5"/>
              </w:numPr>
              <w:tabs>
                <w:tab w:val="clear" w:pos="5670"/>
              </w:tabs>
              <w:spacing w:line="259" w:lineRule="auto"/>
              <w:rPr>
                <w:rFonts w:cs="Calibri"/>
                <w:sz w:val="20"/>
                <w:szCs w:val="20"/>
              </w:rPr>
            </w:pPr>
            <w:r w:rsidRPr="00ED7929">
              <w:rPr>
                <w:rFonts w:cs="Calibri"/>
                <w:sz w:val="20"/>
                <w:szCs w:val="20"/>
              </w:rPr>
              <w:t>pri čemer je pri slednji vrednosti hkrati že prisotna pljučna hipertenzija ali je hematokrit ≥ 56 %,</w:t>
            </w:r>
          </w:p>
          <w:p w14:paraId="57984065" w14:textId="77777777" w:rsidR="00DF2B60" w:rsidRPr="00ED7929" w:rsidRDefault="00DF2B60" w:rsidP="0081186D">
            <w:pPr>
              <w:pStyle w:val="Odstavekseznama"/>
              <w:numPr>
                <w:ilvl w:val="0"/>
                <w:numId w:val="5"/>
              </w:numPr>
              <w:tabs>
                <w:tab w:val="clear" w:pos="5670"/>
              </w:tabs>
              <w:spacing w:line="259" w:lineRule="auto"/>
              <w:rPr>
                <w:rFonts w:cs="Calibri"/>
                <w:sz w:val="20"/>
                <w:szCs w:val="20"/>
              </w:rPr>
            </w:pPr>
            <w:r w:rsidRPr="00ED7929">
              <w:rPr>
                <w:rFonts w:cs="Calibri"/>
                <w:sz w:val="20"/>
                <w:szCs w:val="20"/>
              </w:rPr>
              <w:t>če ima tak kognitivni in telesni upad, ki bi ji onemogočal hojo po ravnem na razdalji večji kot 150 m izven stanovanja in socialno udejstvovanje izven stanovanja,</w:t>
            </w:r>
          </w:p>
          <w:p w14:paraId="06EB569C" w14:textId="77777777" w:rsidR="00DF2B60" w:rsidRPr="00ED7929" w:rsidRDefault="00DF2B60" w:rsidP="0081186D">
            <w:pPr>
              <w:pStyle w:val="Odstavekseznama"/>
              <w:numPr>
                <w:ilvl w:val="0"/>
                <w:numId w:val="5"/>
              </w:numPr>
              <w:tabs>
                <w:tab w:val="clear" w:pos="5670"/>
              </w:tabs>
              <w:spacing w:line="259" w:lineRule="auto"/>
              <w:rPr>
                <w:rFonts w:cs="Calibri"/>
                <w:sz w:val="20"/>
                <w:szCs w:val="20"/>
              </w:rPr>
            </w:pPr>
            <w:r w:rsidRPr="00ED7929">
              <w:rPr>
                <w:rFonts w:cs="Calibri"/>
                <w:sz w:val="20"/>
                <w:szCs w:val="20"/>
              </w:rPr>
              <w:lastRenderedPageBreak/>
              <w:t>telesni upad se preveri s 6-minutnim testom hoje (kjer oseba prehodi najmanj 150 metrov), ali z enominutnim testom vstajanja s stola (kjer v minuti izmerimo najmanj 8 vstajanj s stola),</w:t>
            </w:r>
          </w:p>
          <w:p w14:paraId="0D665213" w14:textId="77777777" w:rsidR="00DF2B60" w:rsidRPr="00ED7929" w:rsidRDefault="00DF2B60" w:rsidP="0081186D">
            <w:pPr>
              <w:pStyle w:val="Odstavekseznama"/>
              <w:numPr>
                <w:ilvl w:val="0"/>
                <w:numId w:val="5"/>
              </w:numPr>
              <w:tabs>
                <w:tab w:val="clear" w:pos="5670"/>
              </w:tabs>
              <w:spacing w:line="259" w:lineRule="auto"/>
              <w:rPr>
                <w:rFonts w:cs="Calibri"/>
                <w:sz w:val="20"/>
                <w:szCs w:val="20"/>
              </w:rPr>
            </w:pPr>
            <w:r w:rsidRPr="00ED7929">
              <w:rPr>
                <w:rFonts w:cs="Calibri"/>
                <w:sz w:val="20"/>
                <w:szCs w:val="20"/>
              </w:rPr>
              <w:t>preverjanje telesnega upada se lahko izvede z dodanim kisikom, ki mora korigirati vrednosti pO2 v krvi nad omenjene mejne vrednosti (v PAAK) ali nad 85 % saturacije s kisikom med testom,</w:t>
            </w:r>
          </w:p>
          <w:p w14:paraId="29676D9C" w14:textId="77777777" w:rsidR="00DF2B60" w:rsidRPr="00ED7929" w:rsidRDefault="00DF2B60" w:rsidP="0081186D">
            <w:pPr>
              <w:pStyle w:val="Odstavekseznama"/>
              <w:numPr>
                <w:ilvl w:val="0"/>
                <w:numId w:val="5"/>
              </w:numPr>
              <w:tabs>
                <w:tab w:val="clear" w:pos="5670"/>
              </w:tabs>
              <w:spacing w:line="259" w:lineRule="auto"/>
              <w:rPr>
                <w:rFonts w:cs="Calibri"/>
                <w:sz w:val="20"/>
                <w:szCs w:val="20"/>
              </w:rPr>
            </w:pPr>
            <w:r w:rsidRPr="00ED7929">
              <w:rPr>
                <w:rFonts w:cs="Calibri"/>
                <w:sz w:val="20"/>
                <w:szCs w:val="20"/>
              </w:rPr>
              <w:t>na podlagi plinske analize arterijske krvi se določi pretok kisika v l/min, razen med naporom, ko zadošča meritev saturacije s kisikom.</w:t>
            </w:r>
          </w:p>
          <w:p w14:paraId="7FE4B0D1" w14:textId="77777777" w:rsidR="003F7894" w:rsidRPr="00ED7929" w:rsidRDefault="00DF2B60" w:rsidP="00924858">
            <w:pPr>
              <w:pStyle w:val="Odstavekseznama"/>
              <w:tabs>
                <w:tab w:val="clear" w:pos="5670"/>
              </w:tabs>
              <w:spacing w:line="259" w:lineRule="auto"/>
              <w:ind w:left="0"/>
              <w:jc w:val="left"/>
              <w:rPr>
                <w:rFonts w:cs="Calibri"/>
                <w:sz w:val="20"/>
                <w:szCs w:val="20"/>
              </w:rPr>
            </w:pPr>
            <w:r w:rsidRPr="00ED7929">
              <w:rPr>
                <w:rFonts w:cs="Calibri"/>
                <w:sz w:val="20"/>
                <w:szCs w:val="20"/>
              </w:rPr>
              <w:t>Zavarovana oseba, mlajša od 15 let, ima pri dolgotrajni respiratorni bolezni s stalno hipoksemijo pravico do zdravljenja za 24 mesecev.</w:t>
            </w:r>
          </w:p>
        </w:tc>
      </w:tr>
      <w:tr w:rsidR="00E760F3" w:rsidRPr="00ED7929" w14:paraId="33B262D9" w14:textId="77777777" w:rsidTr="00F42BD7">
        <w:tc>
          <w:tcPr>
            <w:tcW w:w="5807" w:type="dxa"/>
          </w:tcPr>
          <w:p w14:paraId="1D09D26E" w14:textId="77777777" w:rsidR="00E760F3" w:rsidRPr="00ED7929" w:rsidRDefault="00924858" w:rsidP="00612005">
            <w:pPr>
              <w:rPr>
                <w:rFonts w:cs="Calibri"/>
                <w:sz w:val="20"/>
                <w:szCs w:val="20"/>
              </w:rPr>
            </w:pPr>
            <w:r w:rsidRPr="00ED7929">
              <w:rPr>
                <w:rFonts w:eastAsia="Times New Roman" w:cs="Calibri"/>
                <w:sz w:val="20"/>
                <w:szCs w:val="20"/>
              </w:rPr>
              <w:lastRenderedPageBreak/>
              <w:t>SISTEM ZA UPORABO KISIKOVE JEKLENKE</w:t>
            </w:r>
          </w:p>
        </w:tc>
        <w:tc>
          <w:tcPr>
            <w:tcW w:w="8187" w:type="dxa"/>
          </w:tcPr>
          <w:p w14:paraId="1CDA8727" w14:textId="77777777" w:rsidR="00115AA7" w:rsidRPr="00ED7929" w:rsidRDefault="00115AA7" w:rsidP="00924858">
            <w:pPr>
              <w:pStyle w:val="Odstavekseznama"/>
              <w:tabs>
                <w:tab w:val="clear" w:pos="5670"/>
              </w:tabs>
              <w:spacing w:line="259" w:lineRule="auto"/>
              <w:ind w:left="0"/>
              <w:rPr>
                <w:rFonts w:cs="Calibri"/>
                <w:sz w:val="20"/>
                <w:szCs w:val="20"/>
              </w:rPr>
            </w:pPr>
            <w:r w:rsidRPr="00ED7929">
              <w:rPr>
                <w:rFonts w:cs="Calibri"/>
                <w:sz w:val="20"/>
                <w:szCs w:val="20"/>
              </w:rPr>
              <w:t>Zavarovana oseba je upravičena do medicinskega pripomočka za največ za tri mesece pri:</w:t>
            </w:r>
          </w:p>
          <w:p w14:paraId="067F97B2" w14:textId="77777777" w:rsidR="00115AA7" w:rsidRPr="00ED7929" w:rsidRDefault="00115AA7" w:rsidP="0081186D">
            <w:pPr>
              <w:pStyle w:val="Odstavekseznama"/>
              <w:numPr>
                <w:ilvl w:val="0"/>
                <w:numId w:val="4"/>
              </w:numPr>
              <w:tabs>
                <w:tab w:val="clear" w:pos="5670"/>
              </w:tabs>
              <w:spacing w:line="259" w:lineRule="auto"/>
              <w:rPr>
                <w:rFonts w:cs="Calibri"/>
                <w:sz w:val="20"/>
                <w:szCs w:val="20"/>
              </w:rPr>
            </w:pPr>
            <w:r w:rsidRPr="00ED7929">
              <w:rPr>
                <w:rFonts w:cs="Calibri"/>
                <w:sz w:val="20"/>
                <w:szCs w:val="20"/>
              </w:rPr>
              <w:t>akutni respiratorni bolezni ali poslabšanju kronične respiratorne bolezni, ki potrebuje hospitalizacijo in ob tem zdravljenje s kisikom,</w:t>
            </w:r>
          </w:p>
          <w:p w14:paraId="67EB47CD" w14:textId="77777777" w:rsidR="00115AA7" w:rsidRPr="00ED7929" w:rsidRDefault="00115AA7" w:rsidP="0081186D">
            <w:pPr>
              <w:pStyle w:val="Odstavekseznama"/>
              <w:numPr>
                <w:ilvl w:val="0"/>
                <w:numId w:val="4"/>
              </w:numPr>
              <w:tabs>
                <w:tab w:val="clear" w:pos="5670"/>
              </w:tabs>
              <w:spacing w:line="259" w:lineRule="auto"/>
              <w:rPr>
                <w:rFonts w:cs="Calibri"/>
                <w:sz w:val="20"/>
                <w:szCs w:val="20"/>
              </w:rPr>
            </w:pPr>
            <w:r w:rsidRPr="00ED7929">
              <w:rPr>
                <w:rFonts w:cs="Calibri"/>
                <w:sz w:val="20"/>
                <w:szCs w:val="20"/>
              </w:rPr>
              <w:t>ob izpolnjevanju drugih kriterijev za odpust iz bolnišnice obstaja potreba po dodanem kisiku (hipoksemija s pO2 v arterijski krvi pod 7,3 kPa ali pod 7,8 kPa, pri čemer je pri slednji vrednosti prisotna pljučna hipertenzija ali hematokrit ≥ 56 %),</w:t>
            </w:r>
          </w:p>
          <w:p w14:paraId="482E6FE5" w14:textId="77777777" w:rsidR="00115AA7" w:rsidRPr="00ED7929" w:rsidRDefault="00115AA7" w:rsidP="0081186D">
            <w:pPr>
              <w:pStyle w:val="Odstavekseznama"/>
              <w:numPr>
                <w:ilvl w:val="0"/>
                <w:numId w:val="4"/>
              </w:numPr>
              <w:tabs>
                <w:tab w:val="clear" w:pos="5670"/>
              </w:tabs>
              <w:spacing w:line="259" w:lineRule="auto"/>
              <w:rPr>
                <w:rFonts w:cs="Calibri"/>
                <w:sz w:val="20"/>
                <w:szCs w:val="20"/>
              </w:rPr>
            </w:pPr>
            <w:r w:rsidRPr="00ED7929">
              <w:rPr>
                <w:rFonts w:cs="Calibri"/>
                <w:sz w:val="20"/>
                <w:szCs w:val="20"/>
              </w:rPr>
              <w:t>po treh mesec</w:t>
            </w:r>
            <w:r w:rsidR="003311BC" w:rsidRPr="00ED7929">
              <w:rPr>
                <w:rFonts w:cs="Calibri"/>
                <w:sz w:val="20"/>
                <w:szCs w:val="20"/>
              </w:rPr>
              <w:t>ih</w:t>
            </w:r>
            <w:r w:rsidRPr="00ED7929">
              <w:rPr>
                <w:rFonts w:cs="Calibri"/>
                <w:sz w:val="20"/>
                <w:szCs w:val="20"/>
              </w:rPr>
              <w:t xml:space="preserve"> se oceni stabilnost kronične bolezni ali ozdravitev akutne bolezni </w:t>
            </w:r>
            <w:r w:rsidR="00ED7929" w:rsidRPr="00ED7929">
              <w:rPr>
                <w:rFonts w:cs="Calibri"/>
                <w:sz w:val="20"/>
                <w:szCs w:val="20"/>
              </w:rPr>
              <w:t xml:space="preserve">ali </w:t>
            </w:r>
            <w:r w:rsidRPr="00ED7929">
              <w:rPr>
                <w:rFonts w:cs="Calibri"/>
                <w:color w:val="FF0000"/>
                <w:sz w:val="20"/>
                <w:szCs w:val="20"/>
              </w:rPr>
              <w:t xml:space="preserve"> </w:t>
            </w:r>
            <w:r w:rsidRPr="00ED7929">
              <w:rPr>
                <w:rFonts w:cs="Calibri"/>
                <w:sz w:val="20"/>
                <w:szCs w:val="20"/>
              </w:rPr>
              <w:t xml:space="preserve">potrdi diagnoza pljučne bolezni ter preveri kriterije za predpis </w:t>
            </w:r>
            <w:r w:rsidRPr="003E0BA1">
              <w:rPr>
                <w:rFonts w:cs="Calibri"/>
                <w:sz w:val="20"/>
                <w:szCs w:val="20"/>
              </w:rPr>
              <w:t>koncentratorja kisika stacionarnega in prenosnega ali tekočega kisika do vključno 5 litrov na minuto</w:t>
            </w:r>
            <w:r w:rsidRPr="00ED7929">
              <w:rPr>
                <w:rFonts w:cs="Calibri"/>
                <w:sz w:val="20"/>
                <w:szCs w:val="20"/>
              </w:rPr>
              <w:t xml:space="preserve"> do največ 12 mesecev,</w:t>
            </w:r>
          </w:p>
          <w:p w14:paraId="388777AA" w14:textId="77777777" w:rsidR="00115AA7" w:rsidRPr="00ED7929" w:rsidRDefault="00115AA7" w:rsidP="0081186D">
            <w:pPr>
              <w:pStyle w:val="Odstavekseznama"/>
              <w:numPr>
                <w:ilvl w:val="0"/>
                <w:numId w:val="4"/>
              </w:numPr>
              <w:tabs>
                <w:tab w:val="clear" w:pos="5670"/>
              </w:tabs>
              <w:spacing w:line="259" w:lineRule="auto"/>
              <w:rPr>
                <w:rFonts w:cs="Calibri"/>
                <w:sz w:val="20"/>
                <w:szCs w:val="20"/>
              </w:rPr>
            </w:pPr>
            <w:r w:rsidRPr="00ED7929">
              <w:rPr>
                <w:rFonts w:cs="Calibri"/>
                <w:sz w:val="20"/>
                <w:szCs w:val="20"/>
              </w:rPr>
              <w:t>na podlagi plinske analize arterijske krvi se določi pretok kisika v l/min.</w:t>
            </w:r>
          </w:p>
          <w:p w14:paraId="40067592" w14:textId="77777777" w:rsidR="00115AA7" w:rsidRPr="00ED7929" w:rsidRDefault="00115AA7" w:rsidP="00ED7929">
            <w:pPr>
              <w:pStyle w:val="Odstavekseznama"/>
              <w:tabs>
                <w:tab w:val="clear" w:pos="5670"/>
              </w:tabs>
              <w:spacing w:line="259" w:lineRule="auto"/>
              <w:ind w:left="0"/>
              <w:rPr>
                <w:rFonts w:cs="Calibri"/>
                <w:sz w:val="20"/>
                <w:szCs w:val="20"/>
              </w:rPr>
            </w:pPr>
            <w:r w:rsidRPr="00ED7929">
              <w:rPr>
                <w:rFonts w:cs="Calibri"/>
                <w:sz w:val="20"/>
                <w:szCs w:val="20"/>
              </w:rPr>
              <w:t>Zavarovana oseba je upravičena do medicinskega pripomočka za največ 24 mesecev pri:</w:t>
            </w:r>
          </w:p>
          <w:p w14:paraId="52D94073" w14:textId="77777777" w:rsidR="00115AA7" w:rsidRPr="00ED7929" w:rsidRDefault="00115AA7" w:rsidP="0081186D">
            <w:pPr>
              <w:pStyle w:val="Odstavekseznama"/>
              <w:numPr>
                <w:ilvl w:val="0"/>
                <w:numId w:val="5"/>
              </w:numPr>
              <w:tabs>
                <w:tab w:val="clear" w:pos="5670"/>
              </w:tabs>
              <w:spacing w:line="259" w:lineRule="auto"/>
              <w:rPr>
                <w:rFonts w:cs="Calibri"/>
                <w:sz w:val="20"/>
                <w:szCs w:val="20"/>
              </w:rPr>
            </w:pPr>
            <w:r w:rsidRPr="00ED7929">
              <w:rPr>
                <w:rFonts w:cs="Calibri"/>
                <w:bCs/>
                <w:sz w:val="20"/>
                <w:szCs w:val="20"/>
              </w:rPr>
              <w:t xml:space="preserve">stabilni </w:t>
            </w:r>
            <w:r w:rsidRPr="00ED7929">
              <w:rPr>
                <w:rFonts w:cs="Calibri"/>
                <w:sz w:val="20"/>
                <w:szCs w:val="20"/>
              </w:rPr>
              <w:t>dolgotrajni respiratorni bolezni</w:t>
            </w:r>
          </w:p>
          <w:p w14:paraId="738A5085" w14:textId="77777777" w:rsidR="00115AA7" w:rsidRPr="00ED7929" w:rsidRDefault="00115AA7" w:rsidP="0081186D">
            <w:pPr>
              <w:pStyle w:val="Odstavekseznama"/>
              <w:numPr>
                <w:ilvl w:val="0"/>
                <w:numId w:val="5"/>
              </w:numPr>
              <w:tabs>
                <w:tab w:val="clear" w:pos="5670"/>
              </w:tabs>
              <w:spacing w:line="259" w:lineRule="auto"/>
              <w:rPr>
                <w:rFonts w:cs="Calibri"/>
                <w:sz w:val="20"/>
                <w:szCs w:val="20"/>
              </w:rPr>
            </w:pPr>
            <w:r w:rsidRPr="00ED7929">
              <w:rPr>
                <w:rFonts w:cs="Calibri"/>
                <w:sz w:val="20"/>
                <w:szCs w:val="20"/>
              </w:rPr>
              <w:t xml:space="preserve"> s stalno hipoksemijo, ki ima pO2 v arterijski krvi pod 7,3 kPa ali pod 7,8 kPa (izmerjeno vsaj 3 mesece po akutnem poslabšanju pljučne bolezni), </w:t>
            </w:r>
          </w:p>
          <w:p w14:paraId="1C3FE8DE" w14:textId="77777777" w:rsidR="00115AA7" w:rsidRPr="00ED7929" w:rsidRDefault="00115AA7" w:rsidP="0081186D">
            <w:pPr>
              <w:pStyle w:val="Odstavekseznama"/>
              <w:numPr>
                <w:ilvl w:val="0"/>
                <w:numId w:val="5"/>
              </w:numPr>
              <w:tabs>
                <w:tab w:val="clear" w:pos="5670"/>
              </w:tabs>
              <w:spacing w:line="259" w:lineRule="auto"/>
              <w:rPr>
                <w:rFonts w:cs="Calibri"/>
                <w:sz w:val="20"/>
                <w:szCs w:val="20"/>
              </w:rPr>
            </w:pPr>
            <w:r w:rsidRPr="00ED7929">
              <w:rPr>
                <w:rFonts w:cs="Calibri"/>
                <w:sz w:val="20"/>
                <w:szCs w:val="20"/>
              </w:rPr>
              <w:t xml:space="preserve">pri čemer je pri slednji vrednosti hkrati že prisotna pljučna hipertenzija ali pa je hematokrit ≥ 56 %. </w:t>
            </w:r>
          </w:p>
          <w:p w14:paraId="5AD54B83" w14:textId="77777777" w:rsidR="00115AA7" w:rsidRPr="00ED7929" w:rsidRDefault="00115AA7" w:rsidP="0081186D">
            <w:pPr>
              <w:pStyle w:val="Odstavekseznama"/>
              <w:numPr>
                <w:ilvl w:val="0"/>
                <w:numId w:val="5"/>
              </w:numPr>
              <w:tabs>
                <w:tab w:val="clear" w:pos="5670"/>
              </w:tabs>
              <w:spacing w:line="259" w:lineRule="auto"/>
              <w:rPr>
                <w:rFonts w:cs="Calibri"/>
                <w:sz w:val="20"/>
                <w:szCs w:val="20"/>
              </w:rPr>
            </w:pPr>
            <w:r w:rsidRPr="00ED7929">
              <w:rPr>
                <w:rFonts w:cs="Calibri"/>
                <w:sz w:val="20"/>
                <w:szCs w:val="20"/>
              </w:rPr>
              <w:t>če ima tak kognitivni in telesni upad, ki bi ji onemogočal hojo po ravnem na razdalji večji kot 150 m izven stanovanja in socialno udejstvovanje izven stanovanja</w:t>
            </w:r>
          </w:p>
          <w:p w14:paraId="43BEC9A4" w14:textId="77777777" w:rsidR="00115AA7" w:rsidRPr="00ED7929" w:rsidRDefault="00115AA7" w:rsidP="0081186D">
            <w:pPr>
              <w:pStyle w:val="Odstavekseznama"/>
              <w:numPr>
                <w:ilvl w:val="0"/>
                <w:numId w:val="5"/>
              </w:numPr>
              <w:tabs>
                <w:tab w:val="clear" w:pos="5670"/>
              </w:tabs>
              <w:spacing w:line="259" w:lineRule="auto"/>
              <w:rPr>
                <w:rFonts w:cs="Calibri"/>
                <w:sz w:val="20"/>
                <w:szCs w:val="20"/>
              </w:rPr>
            </w:pPr>
            <w:r w:rsidRPr="00ED7929">
              <w:rPr>
                <w:rFonts w:cs="Calibri"/>
                <w:sz w:val="20"/>
                <w:szCs w:val="20"/>
              </w:rPr>
              <w:t xml:space="preserve">telesni upad se preveri s 6-minutnim testom hoje (kjer oseba prehodi </w:t>
            </w:r>
            <w:r w:rsidR="003E0BA1">
              <w:rPr>
                <w:rFonts w:cs="Calibri"/>
                <w:sz w:val="20"/>
                <w:szCs w:val="20"/>
              </w:rPr>
              <w:t>najm</w:t>
            </w:r>
            <w:r w:rsidRPr="00ED7929">
              <w:rPr>
                <w:rFonts w:cs="Calibri"/>
                <w:sz w:val="20"/>
                <w:szCs w:val="20"/>
              </w:rPr>
              <w:t xml:space="preserve">anj 150 metrov), ali z enominutnim testom vstajanja s stola (kjer v minuti izmerimo </w:t>
            </w:r>
            <w:r w:rsidR="003E0BA1">
              <w:rPr>
                <w:rFonts w:cs="Calibri"/>
                <w:sz w:val="20"/>
                <w:szCs w:val="20"/>
              </w:rPr>
              <w:t>najm</w:t>
            </w:r>
            <w:r w:rsidRPr="00ED7929">
              <w:rPr>
                <w:rFonts w:cs="Calibri"/>
                <w:sz w:val="20"/>
                <w:szCs w:val="20"/>
              </w:rPr>
              <w:t xml:space="preserve">anj 8 vstajanj s stola) </w:t>
            </w:r>
          </w:p>
          <w:p w14:paraId="094A6562" w14:textId="77777777" w:rsidR="00115AA7" w:rsidRPr="00ED7929" w:rsidRDefault="00115AA7" w:rsidP="0081186D">
            <w:pPr>
              <w:pStyle w:val="Odstavekseznama"/>
              <w:numPr>
                <w:ilvl w:val="0"/>
                <w:numId w:val="5"/>
              </w:numPr>
              <w:tabs>
                <w:tab w:val="clear" w:pos="5670"/>
              </w:tabs>
              <w:spacing w:line="259" w:lineRule="auto"/>
              <w:rPr>
                <w:rFonts w:cs="Calibri"/>
                <w:sz w:val="20"/>
                <w:szCs w:val="20"/>
              </w:rPr>
            </w:pPr>
            <w:r w:rsidRPr="00ED7929">
              <w:rPr>
                <w:rFonts w:cs="Calibri"/>
                <w:sz w:val="20"/>
                <w:szCs w:val="20"/>
              </w:rPr>
              <w:lastRenderedPageBreak/>
              <w:t>preverjanje telesnega upada se lahko izvede z dodanim kisikom, ki mora korigirati vrednosti pO2 v krvi nad omenjene mejne vrednosti (v PAAK) ali nad 85</w:t>
            </w:r>
            <w:r w:rsidR="003311BC" w:rsidRPr="00ED7929">
              <w:rPr>
                <w:rFonts w:cs="Calibri"/>
                <w:sz w:val="20"/>
                <w:szCs w:val="20"/>
              </w:rPr>
              <w:t xml:space="preserve"> </w:t>
            </w:r>
            <w:r w:rsidRPr="00ED7929">
              <w:rPr>
                <w:rFonts w:cs="Calibri"/>
                <w:sz w:val="20"/>
                <w:szCs w:val="20"/>
              </w:rPr>
              <w:t>% saturacije s kisikom med testom.</w:t>
            </w:r>
          </w:p>
          <w:p w14:paraId="06201B0D" w14:textId="77777777" w:rsidR="00115AA7" w:rsidRPr="00ED7929" w:rsidRDefault="00115AA7" w:rsidP="0081186D">
            <w:pPr>
              <w:pStyle w:val="Odstavekseznama"/>
              <w:numPr>
                <w:ilvl w:val="0"/>
                <w:numId w:val="5"/>
              </w:numPr>
              <w:tabs>
                <w:tab w:val="clear" w:pos="5670"/>
              </w:tabs>
              <w:spacing w:line="259" w:lineRule="auto"/>
              <w:rPr>
                <w:rFonts w:cs="Calibri"/>
                <w:sz w:val="20"/>
                <w:szCs w:val="20"/>
              </w:rPr>
            </w:pPr>
            <w:r w:rsidRPr="00ED7929">
              <w:rPr>
                <w:rFonts w:cs="Calibri"/>
                <w:sz w:val="20"/>
                <w:szCs w:val="20"/>
              </w:rPr>
              <w:t>na podlagi plinske analize arterijske krvi se določi pretok kisika v l/min, razen med naporom, ko zadošča meritev saturacije s kisikom.</w:t>
            </w:r>
          </w:p>
          <w:p w14:paraId="18BA68EA" w14:textId="77777777" w:rsidR="00115AA7" w:rsidRPr="00ED7929" w:rsidRDefault="00115AA7" w:rsidP="00924858">
            <w:pPr>
              <w:pStyle w:val="Odstavekseznama"/>
              <w:tabs>
                <w:tab w:val="clear" w:pos="5670"/>
              </w:tabs>
              <w:spacing w:line="259" w:lineRule="auto"/>
              <w:ind w:left="0"/>
              <w:rPr>
                <w:rFonts w:cs="Calibri"/>
                <w:sz w:val="20"/>
                <w:szCs w:val="20"/>
              </w:rPr>
            </w:pPr>
            <w:r w:rsidRPr="00ED7929">
              <w:rPr>
                <w:rFonts w:cs="Calibri"/>
                <w:sz w:val="20"/>
                <w:szCs w:val="20"/>
              </w:rPr>
              <w:t>Zavarovana oseba, mlajša od 15 let, ima pri dolgotrajni respiratorni bolezni s stalno hipoksemijo pravico do zdravljenja za 24 mesecev.</w:t>
            </w:r>
          </w:p>
          <w:p w14:paraId="42578C69" w14:textId="77777777" w:rsidR="00E760F3" w:rsidRPr="00307620" w:rsidRDefault="00924858" w:rsidP="00307620">
            <w:pPr>
              <w:pStyle w:val="Odstavekseznama"/>
              <w:tabs>
                <w:tab w:val="clear" w:pos="5670"/>
              </w:tabs>
              <w:spacing w:line="259" w:lineRule="auto"/>
              <w:ind w:left="0"/>
              <w:rPr>
                <w:rFonts w:cs="Calibri"/>
                <w:sz w:val="20"/>
                <w:szCs w:val="20"/>
              </w:rPr>
            </w:pPr>
            <w:r w:rsidRPr="00ED7929">
              <w:rPr>
                <w:rFonts w:cs="Calibri"/>
                <w:sz w:val="20"/>
                <w:szCs w:val="20"/>
              </w:rPr>
              <w:t xml:space="preserve">Zavarovana </w:t>
            </w:r>
            <w:bookmarkStart w:id="4" w:name="_Hlk196306696"/>
            <w:r w:rsidRPr="00ED7929">
              <w:rPr>
                <w:rFonts w:cs="Calibri"/>
                <w:sz w:val="20"/>
                <w:szCs w:val="20"/>
              </w:rPr>
              <w:t>oseba s Hortonovim glavobolom – s ponavljajočimi se hudimi glavoboli najvišje intenzitete na bolečinski lestvici v obdobju klastrske epizode, če se z učinkom kisikove terapije preprečijo hudi glavoboli, zavarovana oseba pa je sposobna samokontrole med aplikacijo terapije</w:t>
            </w:r>
            <w:bookmarkEnd w:id="4"/>
            <w:r w:rsidRPr="00ED7929">
              <w:rPr>
                <w:rFonts w:cs="Calibri"/>
                <w:sz w:val="20"/>
                <w:szCs w:val="20"/>
              </w:rPr>
              <w:t>.</w:t>
            </w:r>
          </w:p>
        </w:tc>
      </w:tr>
      <w:tr w:rsidR="00E760F3" w:rsidRPr="00ED7929" w14:paraId="16026E9B" w14:textId="77777777" w:rsidTr="00F42BD7">
        <w:tc>
          <w:tcPr>
            <w:tcW w:w="5807" w:type="dxa"/>
          </w:tcPr>
          <w:p w14:paraId="5D86FC57" w14:textId="77777777" w:rsidR="00E760F3" w:rsidRPr="00ED7929" w:rsidRDefault="00E760F3" w:rsidP="00612005">
            <w:pPr>
              <w:rPr>
                <w:rFonts w:cs="Calibri"/>
                <w:sz w:val="20"/>
                <w:szCs w:val="20"/>
              </w:rPr>
            </w:pPr>
            <w:r w:rsidRPr="00ED7929">
              <w:rPr>
                <w:rFonts w:eastAsia="Times New Roman" w:cs="Calibri"/>
                <w:sz w:val="20"/>
                <w:szCs w:val="20"/>
              </w:rPr>
              <w:lastRenderedPageBreak/>
              <w:t>SISTEM ZA DOVAJANJE TEKOČEGA KISIKA DO </w:t>
            </w:r>
            <w:r w:rsidR="003F7894" w:rsidRPr="00ED7929">
              <w:rPr>
                <w:rFonts w:eastAsia="Times New Roman" w:cs="Calibri"/>
                <w:sz w:val="20"/>
                <w:szCs w:val="20"/>
              </w:rPr>
              <w:t xml:space="preserve">VKLJUČNO </w:t>
            </w:r>
            <w:r w:rsidRPr="00ED7929">
              <w:rPr>
                <w:rFonts w:eastAsia="Times New Roman" w:cs="Calibri"/>
                <w:sz w:val="20"/>
                <w:szCs w:val="20"/>
              </w:rPr>
              <w:t>5 l/min</w:t>
            </w:r>
          </w:p>
        </w:tc>
        <w:tc>
          <w:tcPr>
            <w:tcW w:w="8187" w:type="dxa"/>
          </w:tcPr>
          <w:p w14:paraId="1E8B89D2" w14:textId="77777777" w:rsidR="00115AA7" w:rsidRPr="00ED7929" w:rsidRDefault="00115AA7" w:rsidP="00612005">
            <w:pPr>
              <w:pStyle w:val="Odstavekseznama"/>
              <w:tabs>
                <w:tab w:val="clear" w:pos="5670"/>
              </w:tabs>
              <w:spacing w:line="259" w:lineRule="auto"/>
              <w:ind w:left="0"/>
              <w:rPr>
                <w:rFonts w:cs="Calibri"/>
                <w:sz w:val="20"/>
                <w:szCs w:val="20"/>
              </w:rPr>
            </w:pPr>
            <w:r w:rsidRPr="00ED7929">
              <w:rPr>
                <w:rFonts w:cs="Calibri"/>
                <w:sz w:val="20"/>
                <w:szCs w:val="20"/>
              </w:rPr>
              <w:t>Zavarovana oseba je upravičena do medicinskega pripomočka za največ za tri mesece pri:</w:t>
            </w:r>
          </w:p>
          <w:p w14:paraId="6A330C90" w14:textId="77777777" w:rsidR="00115AA7" w:rsidRPr="00ED7929" w:rsidRDefault="00115AA7" w:rsidP="0081186D">
            <w:pPr>
              <w:pStyle w:val="Odstavekseznama"/>
              <w:numPr>
                <w:ilvl w:val="0"/>
                <w:numId w:val="4"/>
              </w:numPr>
              <w:tabs>
                <w:tab w:val="clear" w:pos="5670"/>
              </w:tabs>
              <w:spacing w:line="259" w:lineRule="auto"/>
              <w:rPr>
                <w:rFonts w:cs="Calibri"/>
                <w:sz w:val="20"/>
                <w:szCs w:val="20"/>
              </w:rPr>
            </w:pPr>
            <w:r w:rsidRPr="00ED7929">
              <w:rPr>
                <w:rFonts w:cs="Calibri"/>
                <w:sz w:val="20"/>
                <w:szCs w:val="20"/>
              </w:rPr>
              <w:t>akutni respiratorni bolezni ali poslabšanju kronične respiratorne bolezni, ki potrebuje hospitalizacijo in ob tem zdravljenje s kisikom,</w:t>
            </w:r>
          </w:p>
          <w:p w14:paraId="4375D0E5" w14:textId="77777777" w:rsidR="00115AA7" w:rsidRPr="00ED7929" w:rsidRDefault="00115AA7" w:rsidP="0081186D">
            <w:pPr>
              <w:pStyle w:val="Odstavekseznama"/>
              <w:numPr>
                <w:ilvl w:val="0"/>
                <w:numId w:val="4"/>
              </w:numPr>
              <w:tabs>
                <w:tab w:val="clear" w:pos="5670"/>
              </w:tabs>
              <w:spacing w:line="259" w:lineRule="auto"/>
              <w:rPr>
                <w:rFonts w:cs="Calibri"/>
                <w:sz w:val="20"/>
                <w:szCs w:val="20"/>
              </w:rPr>
            </w:pPr>
            <w:r w:rsidRPr="00ED7929">
              <w:rPr>
                <w:rFonts w:cs="Calibri"/>
                <w:sz w:val="20"/>
                <w:szCs w:val="20"/>
              </w:rPr>
              <w:t>ob izpolnjevanju drugih kriterijev za odpust iz bolnišnice obstaja potreba po dodanem kisiku (hipoksemija s pO2 v arterijski krvi pod 7,3 kPa ali pod 7,8 kPa, pri čemer je pri slednji vrednosti prisotna pljučna hipertenzija ali hematokrit ≥ 56 %),</w:t>
            </w:r>
          </w:p>
          <w:p w14:paraId="19DBC034" w14:textId="77777777" w:rsidR="00115AA7" w:rsidRPr="00ED7929" w:rsidRDefault="00115AA7" w:rsidP="0081186D">
            <w:pPr>
              <w:pStyle w:val="Odstavekseznama"/>
              <w:numPr>
                <w:ilvl w:val="0"/>
                <w:numId w:val="4"/>
              </w:numPr>
              <w:tabs>
                <w:tab w:val="clear" w:pos="5670"/>
              </w:tabs>
              <w:spacing w:line="259" w:lineRule="auto"/>
              <w:rPr>
                <w:rFonts w:cs="Calibri"/>
                <w:sz w:val="20"/>
                <w:szCs w:val="20"/>
              </w:rPr>
            </w:pPr>
            <w:r w:rsidRPr="00ED7929">
              <w:rPr>
                <w:rFonts w:cs="Calibri"/>
                <w:sz w:val="20"/>
                <w:szCs w:val="20"/>
              </w:rPr>
              <w:t>po treh mesec</w:t>
            </w:r>
            <w:r w:rsidR="00C60441" w:rsidRPr="00ED7929">
              <w:rPr>
                <w:rFonts w:cs="Calibri"/>
                <w:sz w:val="20"/>
                <w:szCs w:val="20"/>
              </w:rPr>
              <w:t>ih</w:t>
            </w:r>
            <w:r w:rsidRPr="00ED7929">
              <w:rPr>
                <w:rFonts w:cs="Calibri"/>
                <w:sz w:val="20"/>
                <w:szCs w:val="20"/>
              </w:rPr>
              <w:t xml:space="preserve"> se oceni stabilnost kronične bolezni ali ozdravitev akutne bolezni</w:t>
            </w:r>
            <w:r w:rsidR="00C530C6">
              <w:rPr>
                <w:rFonts w:cs="Calibri"/>
                <w:sz w:val="20"/>
                <w:szCs w:val="20"/>
              </w:rPr>
              <w:t xml:space="preserve"> ali</w:t>
            </w:r>
            <w:r w:rsidRPr="00ED7929">
              <w:rPr>
                <w:rFonts w:cs="Calibri"/>
                <w:sz w:val="20"/>
                <w:szCs w:val="20"/>
              </w:rPr>
              <w:t xml:space="preserve"> potrdi diagnoza pljučne bolezni ter preveri kriterije za predpis koncentratorja kisika stacionarnega in prenosnega ali tekočega kisika do vključno 5 litrov na minuto do največ 12 mesecev,</w:t>
            </w:r>
          </w:p>
          <w:p w14:paraId="1E694AA8" w14:textId="77777777" w:rsidR="00115AA7" w:rsidRPr="00ED7929" w:rsidRDefault="00115AA7" w:rsidP="0081186D">
            <w:pPr>
              <w:pStyle w:val="Odstavekseznama"/>
              <w:numPr>
                <w:ilvl w:val="0"/>
                <w:numId w:val="4"/>
              </w:numPr>
              <w:tabs>
                <w:tab w:val="clear" w:pos="5670"/>
              </w:tabs>
              <w:spacing w:line="259" w:lineRule="auto"/>
              <w:rPr>
                <w:rFonts w:cs="Calibri"/>
                <w:sz w:val="20"/>
                <w:szCs w:val="20"/>
              </w:rPr>
            </w:pPr>
            <w:r w:rsidRPr="00ED7929">
              <w:rPr>
                <w:rFonts w:cs="Calibri"/>
                <w:sz w:val="20"/>
                <w:szCs w:val="20"/>
              </w:rPr>
              <w:t>na podlagi plinske analize arterijske krvi se določi pretok kisika v l/min.</w:t>
            </w:r>
          </w:p>
          <w:p w14:paraId="4861D89C" w14:textId="77777777" w:rsidR="00115AA7" w:rsidRPr="00ED7929" w:rsidRDefault="00115AA7" w:rsidP="003311BC">
            <w:pPr>
              <w:pStyle w:val="Odstavekseznama"/>
              <w:tabs>
                <w:tab w:val="clear" w:pos="5670"/>
              </w:tabs>
              <w:spacing w:line="259" w:lineRule="auto"/>
              <w:ind w:left="0"/>
              <w:rPr>
                <w:rFonts w:cs="Calibri"/>
                <w:sz w:val="20"/>
                <w:szCs w:val="20"/>
              </w:rPr>
            </w:pPr>
            <w:r w:rsidRPr="00ED7929">
              <w:rPr>
                <w:rFonts w:cs="Calibri"/>
                <w:sz w:val="20"/>
                <w:szCs w:val="20"/>
              </w:rPr>
              <w:t>Zavarovana oseba je upravičena do medicinskega pripomočka za največ 24 mesecev pri:</w:t>
            </w:r>
          </w:p>
          <w:p w14:paraId="6CBFC0BF" w14:textId="77777777" w:rsidR="00115AA7" w:rsidRPr="00ED7929" w:rsidRDefault="00115AA7" w:rsidP="0081186D">
            <w:pPr>
              <w:pStyle w:val="Odstavekseznama"/>
              <w:numPr>
                <w:ilvl w:val="0"/>
                <w:numId w:val="5"/>
              </w:numPr>
              <w:tabs>
                <w:tab w:val="clear" w:pos="5670"/>
              </w:tabs>
              <w:spacing w:line="259" w:lineRule="auto"/>
              <w:rPr>
                <w:rFonts w:cs="Calibri"/>
                <w:sz w:val="20"/>
                <w:szCs w:val="20"/>
              </w:rPr>
            </w:pPr>
            <w:r w:rsidRPr="00ED7929">
              <w:rPr>
                <w:rFonts w:cs="Calibri"/>
                <w:bCs/>
                <w:sz w:val="20"/>
                <w:szCs w:val="20"/>
              </w:rPr>
              <w:t xml:space="preserve">stabilni </w:t>
            </w:r>
            <w:r w:rsidRPr="00ED7929">
              <w:rPr>
                <w:rFonts w:cs="Calibri"/>
                <w:sz w:val="20"/>
                <w:szCs w:val="20"/>
              </w:rPr>
              <w:t>dolgotrajni respiratorni bolezni</w:t>
            </w:r>
          </w:p>
          <w:p w14:paraId="135244B1" w14:textId="77777777" w:rsidR="00115AA7" w:rsidRPr="00ED7929" w:rsidRDefault="00115AA7" w:rsidP="0081186D">
            <w:pPr>
              <w:pStyle w:val="Odstavekseznama"/>
              <w:numPr>
                <w:ilvl w:val="0"/>
                <w:numId w:val="5"/>
              </w:numPr>
              <w:tabs>
                <w:tab w:val="clear" w:pos="5670"/>
              </w:tabs>
              <w:spacing w:line="259" w:lineRule="auto"/>
              <w:rPr>
                <w:rFonts w:cs="Calibri"/>
                <w:sz w:val="20"/>
                <w:szCs w:val="20"/>
              </w:rPr>
            </w:pPr>
            <w:r w:rsidRPr="00ED7929">
              <w:rPr>
                <w:rFonts w:cs="Calibri"/>
                <w:sz w:val="20"/>
                <w:szCs w:val="20"/>
              </w:rPr>
              <w:t xml:space="preserve"> s stalno hipoksemijo, ki ima pO2 v arterijski krvi pod 7,3 kPa ali pod 7,8 kPa (izmerjeno vsaj 3 mesece po akutnem poslabšanju pljučne bolezni), </w:t>
            </w:r>
          </w:p>
          <w:p w14:paraId="562203F4" w14:textId="77777777" w:rsidR="00115AA7" w:rsidRPr="00ED7929" w:rsidRDefault="00115AA7" w:rsidP="0081186D">
            <w:pPr>
              <w:pStyle w:val="Odstavekseznama"/>
              <w:numPr>
                <w:ilvl w:val="0"/>
                <w:numId w:val="5"/>
              </w:numPr>
              <w:tabs>
                <w:tab w:val="clear" w:pos="5670"/>
              </w:tabs>
              <w:spacing w:line="259" w:lineRule="auto"/>
              <w:rPr>
                <w:rFonts w:cs="Calibri"/>
                <w:sz w:val="20"/>
                <w:szCs w:val="20"/>
              </w:rPr>
            </w:pPr>
            <w:r w:rsidRPr="00ED7929">
              <w:rPr>
                <w:rFonts w:cs="Calibri"/>
                <w:sz w:val="20"/>
                <w:szCs w:val="20"/>
              </w:rPr>
              <w:t xml:space="preserve">pri čemer je pri slednji vrednosti hkrati že prisotna pljučna hipertenzija ali pa je hematokrit ≥ 56 %. </w:t>
            </w:r>
          </w:p>
          <w:p w14:paraId="71FE96AE" w14:textId="77777777" w:rsidR="00115AA7" w:rsidRPr="00ED7929" w:rsidRDefault="00115AA7" w:rsidP="0081186D">
            <w:pPr>
              <w:pStyle w:val="Odstavekseznama"/>
              <w:numPr>
                <w:ilvl w:val="0"/>
                <w:numId w:val="5"/>
              </w:numPr>
              <w:tabs>
                <w:tab w:val="clear" w:pos="5670"/>
              </w:tabs>
              <w:spacing w:line="259" w:lineRule="auto"/>
              <w:rPr>
                <w:rFonts w:cs="Calibri"/>
                <w:sz w:val="20"/>
                <w:szCs w:val="20"/>
              </w:rPr>
            </w:pPr>
            <w:r w:rsidRPr="00ED7929">
              <w:rPr>
                <w:rFonts w:cs="Calibri"/>
                <w:sz w:val="20"/>
                <w:szCs w:val="20"/>
              </w:rPr>
              <w:t>če ima tak kognitivni in telesni upad, ki bi ji onemogočal hojo po ravnem na razdalji večji kot 150 m izven stanovanja in socialno udejstvovanje izven stanovanja</w:t>
            </w:r>
          </w:p>
          <w:p w14:paraId="4EE798C1" w14:textId="77777777" w:rsidR="00115AA7" w:rsidRPr="00ED7929" w:rsidRDefault="00115AA7" w:rsidP="0081186D">
            <w:pPr>
              <w:pStyle w:val="Odstavekseznama"/>
              <w:numPr>
                <w:ilvl w:val="0"/>
                <w:numId w:val="5"/>
              </w:numPr>
              <w:tabs>
                <w:tab w:val="clear" w:pos="5670"/>
              </w:tabs>
              <w:spacing w:line="259" w:lineRule="auto"/>
              <w:rPr>
                <w:rFonts w:cs="Calibri"/>
                <w:sz w:val="20"/>
                <w:szCs w:val="20"/>
              </w:rPr>
            </w:pPr>
            <w:r w:rsidRPr="00ED7929">
              <w:rPr>
                <w:rFonts w:cs="Calibri"/>
                <w:sz w:val="20"/>
                <w:szCs w:val="20"/>
              </w:rPr>
              <w:t xml:space="preserve">telesni upad se preveri s 6-minutnim testom hoje (kjer oseba prehodi </w:t>
            </w:r>
            <w:r w:rsidR="003E0BA1">
              <w:rPr>
                <w:rFonts w:cs="Calibri"/>
                <w:sz w:val="20"/>
                <w:szCs w:val="20"/>
              </w:rPr>
              <w:t>naj</w:t>
            </w:r>
            <w:r w:rsidRPr="00ED7929">
              <w:rPr>
                <w:rFonts w:cs="Calibri"/>
                <w:sz w:val="20"/>
                <w:szCs w:val="20"/>
              </w:rPr>
              <w:t>manj 150 metrov), ali z enominutnim testom vstajanja s stola (kjer v minuti izmerimo</w:t>
            </w:r>
            <w:r w:rsidR="003E0BA1">
              <w:rPr>
                <w:rFonts w:cs="Calibri"/>
                <w:sz w:val="20"/>
                <w:szCs w:val="20"/>
              </w:rPr>
              <w:t xml:space="preserve"> najmanj</w:t>
            </w:r>
            <w:r w:rsidRPr="00ED7929">
              <w:rPr>
                <w:rFonts w:cs="Calibri"/>
                <w:sz w:val="20"/>
                <w:szCs w:val="20"/>
              </w:rPr>
              <w:t xml:space="preserve"> 8 vstajanj s stola) </w:t>
            </w:r>
          </w:p>
          <w:p w14:paraId="25DC1495" w14:textId="77777777" w:rsidR="00115AA7" w:rsidRPr="00ED7929" w:rsidRDefault="00115AA7" w:rsidP="0081186D">
            <w:pPr>
              <w:pStyle w:val="Odstavekseznama"/>
              <w:numPr>
                <w:ilvl w:val="0"/>
                <w:numId w:val="5"/>
              </w:numPr>
              <w:tabs>
                <w:tab w:val="clear" w:pos="5670"/>
              </w:tabs>
              <w:spacing w:line="259" w:lineRule="auto"/>
              <w:rPr>
                <w:rFonts w:cs="Calibri"/>
                <w:sz w:val="20"/>
                <w:szCs w:val="20"/>
              </w:rPr>
            </w:pPr>
            <w:r w:rsidRPr="00ED7929">
              <w:rPr>
                <w:rFonts w:cs="Calibri"/>
                <w:sz w:val="20"/>
                <w:szCs w:val="20"/>
              </w:rPr>
              <w:lastRenderedPageBreak/>
              <w:t>preverjanje telesnega upada se lahko izvede z dodanim kisikom, ki mora korigirati vrednosti pO2 v krvi nad omenjene mejne vrednosti (v PAAK) ali nad 85</w:t>
            </w:r>
            <w:r w:rsidR="003311BC" w:rsidRPr="00ED7929">
              <w:rPr>
                <w:rFonts w:cs="Calibri"/>
                <w:sz w:val="20"/>
                <w:szCs w:val="20"/>
              </w:rPr>
              <w:t xml:space="preserve"> </w:t>
            </w:r>
            <w:r w:rsidRPr="00ED7929">
              <w:rPr>
                <w:rFonts w:cs="Calibri"/>
                <w:sz w:val="20"/>
                <w:szCs w:val="20"/>
              </w:rPr>
              <w:t>% saturacije s kisikom med testom.</w:t>
            </w:r>
          </w:p>
          <w:p w14:paraId="070E6443" w14:textId="77777777" w:rsidR="00115AA7" w:rsidRPr="00ED7929" w:rsidRDefault="00115AA7" w:rsidP="0081186D">
            <w:pPr>
              <w:pStyle w:val="Odstavekseznama"/>
              <w:numPr>
                <w:ilvl w:val="0"/>
                <w:numId w:val="5"/>
              </w:numPr>
              <w:tabs>
                <w:tab w:val="clear" w:pos="5670"/>
              </w:tabs>
              <w:spacing w:line="259" w:lineRule="auto"/>
              <w:rPr>
                <w:rFonts w:cs="Calibri"/>
                <w:sz w:val="20"/>
                <w:szCs w:val="20"/>
              </w:rPr>
            </w:pPr>
            <w:r w:rsidRPr="00ED7929">
              <w:rPr>
                <w:rFonts w:cs="Calibri"/>
                <w:sz w:val="20"/>
                <w:szCs w:val="20"/>
              </w:rPr>
              <w:t>na podlagi plinske analize arterijske krvi se določi pretok kisika v l/min, razen med naporom, ko zadošča meritev saturacije s kisikom.</w:t>
            </w:r>
          </w:p>
          <w:p w14:paraId="4E29006F" w14:textId="77777777" w:rsidR="00E760F3" w:rsidRPr="00ED7929" w:rsidRDefault="00115AA7" w:rsidP="00307620">
            <w:pPr>
              <w:pStyle w:val="Odstavekseznama"/>
              <w:tabs>
                <w:tab w:val="clear" w:pos="5670"/>
              </w:tabs>
              <w:spacing w:line="259" w:lineRule="auto"/>
              <w:ind w:left="0"/>
              <w:jc w:val="left"/>
              <w:rPr>
                <w:rFonts w:cs="Calibri"/>
                <w:sz w:val="20"/>
                <w:szCs w:val="20"/>
              </w:rPr>
            </w:pPr>
            <w:r w:rsidRPr="00ED7929">
              <w:rPr>
                <w:rFonts w:cs="Calibri"/>
                <w:sz w:val="20"/>
                <w:szCs w:val="20"/>
              </w:rPr>
              <w:t>Zavarovana oseba, mlajša od 15 let, ima pri dolgotrajni respiratorni bolezni s stalno hipoksemijo pravico do zdravljenja za 24 mesecev.</w:t>
            </w:r>
          </w:p>
        </w:tc>
      </w:tr>
      <w:tr w:rsidR="00E760F3" w:rsidRPr="00ED7929" w14:paraId="52C8E70C" w14:textId="77777777" w:rsidTr="00F42BD7">
        <w:tc>
          <w:tcPr>
            <w:tcW w:w="5807" w:type="dxa"/>
          </w:tcPr>
          <w:p w14:paraId="7659E056" w14:textId="77777777" w:rsidR="00E760F3" w:rsidRPr="00ED7929" w:rsidRDefault="00E760F3" w:rsidP="00612005">
            <w:pPr>
              <w:rPr>
                <w:rFonts w:cs="Calibri"/>
                <w:sz w:val="20"/>
                <w:szCs w:val="20"/>
              </w:rPr>
            </w:pPr>
            <w:r w:rsidRPr="00ED7929">
              <w:rPr>
                <w:rFonts w:eastAsia="Times New Roman" w:cs="Calibri"/>
                <w:sz w:val="20"/>
                <w:szCs w:val="20"/>
              </w:rPr>
              <w:lastRenderedPageBreak/>
              <w:t>SISTEM ZA DOVAJANJE TEKOČEGA KISIKA NAD 5 l/min</w:t>
            </w:r>
          </w:p>
        </w:tc>
        <w:tc>
          <w:tcPr>
            <w:tcW w:w="8187" w:type="dxa"/>
          </w:tcPr>
          <w:p w14:paraId="71002DA3" w14:textId="77777777" w:rsidR="00115AA7" w:rsidRPr="00ED7929" w:rsidRDefault="00115AA7" w:rsidP="003311BC">
            <w:pPr>
              <w:pStyle w:val="Odstavekseznama"/>
              <w:tabs>
                <w:tab w:val="clear" w:pos="5670"/>
              </w:tabs>
              <w:spacing w:line="259" w:lineRule="auto"/>
              <w:ind w:left="0"/>
              <w:rPr>
                <w:rFonts w:cs="Calibri"/>
                <w:sz w:val="20"/>
                <w:szCs w:val="20"/>
              </w:rPr>
            </w:pPr>
            <w:r w:rsidRPr="00ED7929">
              <w:rPr>
                <w:rFonts w:cs="Calibri"/>
                <w:sz w:val="20"/>
                <w:szCs w:val="20"/>
              </w:rPr>
              <w:t>Zavarovana oseba je upravičena do medicinskega pripomočka za 12 mesecev:</w:t>
            </w:r>
          </w:p>
          <w:p w14:paraId="2EE3C3B9" w14:textId="77777777" w:rsidR="00115AA7" w:rsidRPr="00ED7929" w:rsidRDefault="00115AA7" w:rsidP="0081186D">
            <w:pPr>
              <w:pStyle w:val="Odstavekseznama"/>
              <w:numPr>
                <w:ilvl w:val="0"/>
                <w:numId w:val="6"/>
              </w:numPr>
              <w:tabs>
                <w:tab w:val="clear" w:pos="5670"/>
              </w:tabs>
              <w:spacing w:line="259" w:lineRule="auto"/>
              <w:rPr>
                <w:rFonts w:cs="Calibri"/>
                <w:sz w:val="20"/>
                <w:szCs w:val="20"/>
              </w:rPr>
            </w:pPr>
            <w:r w:rsidRPr="00ED7929">
              <w:rPr>
                <w:rFonts w:cs="Calibri"/>
                <w:sz w:val="20"/>
                <w:szCs w:val="20"/>
              </w:rPr>
              <w:t xml:space="preserve">pri stabilni dolgotrajni respiratorni bolezni s tako stalno hipoksemijo, ki ima pO2 v arterijski krvi pod 7,3 kPa ali pod 7,8 kPa (izmerjeno vsaj 3 mesece po akutnem poslabšanju pljučne bolezni), </w:t>
            </w:r>
          </w:p>
          <w:p w14:paraId="72D84D45" w14:textId="77777777" w:rsidR="00115AA7" w:rsidRPr="00ED7929" w:rsidRDefault="00115AA7" w:rsidP="0081186D">
            <w:pPr>
              <w:pStyle w:val="Odstavekseznama"/>
              <w:numPr>
                <w:ilvl w:val="0"/>
                <w:numId w:val="6"/>
              </w:numPr>
              <w:tabs>
                <w:tab w:val="clear" w:pos="5670"/>
              </w:tabs>
              <w:spacing w:line="259" w:lineRule="auto"/>
              <w:rPr>
                <w:rFonts w:cs="Calibri"/>
                <w:sz w:val="20"/>
                <w:szCs w:val="20"/>
              </w:rPr>
            </w:pPr>
            <w:r w:rsidRPr="00ED7929">
              <w:rPr>
                <w:rFonts w:cs="Calibri"/>
                <w:sz w:val="20"/>
                <w:szCs w:val="20"/>
              </w:rPr>
              <w:t>pri čemer je pri slednji vrednosti hkrati že prisotna pljučna hipertenzija ali pa je hematokrit ≥ 56 %,</w:t>
            </w:r>
          </w:p>
          <w:p w14:paraId="6F1951B1" w14:textId="77777777" w:rsidR="00115AA7" w:rsidRPr="00ED7929" w:rsidRDefault="00115AA7" w:rsidP="0081186D">
            <w:pPr>
              <w:pStyle w:val="Odstavekseznama"/>
              <w:numPr>
                <w:ilvl w:val="0"/>
                <w:numId w:val="6"/>
              </w:numPr>
              <w:tabs>
                <w:tab w:val="clear" w:pos="5670"/>
              </w:tabs>
              <w:spacing w:line="259" w:lineRule="auto"/>
              <w:rPr>
                <w:rFonts w:cs="Calibri"/>
                <w:sz w:val="20"/>
                <w:szCs w:val="20"/>
              </w:rPr>
            </w:pPr>
            <w:r w:rsidRPr="00ED7929">
              <w:rPr>
                <w:rFonts w:cs="Calibri"/>
                <w:sz w:val="20"/>
                <w:szCs w:val="20"/>
              </w:rPr>
              <w:t>dodatek kisika nad 5 l/min mora korigirati vrednosti pO2 v krvi nad omenjene mejne vrednosti,</w:t>
            </w:r>
          </w:p>
          <w:p w14:paraId="395FD66F" w14:textId="77777777" w:rsidR="00115AA7" w:rsidRPr="00ED7929" w:rsidRDefault="00115AA7" w:rsidP="0081186D">
            <w:pPr>
              <w:pStyle w:val="Odstavekseznama"/>
              <w:numPr>
                <w:ilvl w:val="0"/>
                <w:numId w:val="6"/>
              </w:numPr>
              <w:tabs>
                <w:tab w:val="clear" w:pos="5670"/>
              </w:tabs>
              <w:spacing w:line="259" w:lineRule="auto"/>
              <w:rPr>
                <w:rFonts w:cs="Calibri"/>
                <w:sz w:val="20"/>
                <w:szCs w:val="20"/>
              </w:rPr>
            </w:pPr>
            <w:r w:rsidRPr="00ED7929">
              <w:rPr>
                <w:rFonts w:cs="Calibri"/>
                <w:sz w:val="20"/>
                <w:szCs w:val="20"/>
              </w:rPr>
              <w:t>potrebuje v mirovanju pretok manj kot 5</w:t>
            </w:r>
            <w:r w:rsidR="003311BC" w:rsidRPr="00ED7929">
              <w:rPr>
                <w:rFonts w:cs="Calibri"/>
                <w:sz w:val="20"/>
                <w:szCs w:val="20"/>
              </w:rPr>
              <w:t xml:space="preserve"> </w:t>
            </w:r>
            <w:r w:rsidRPr="00ED7929">
              <w:rPr>
                <w:rFonts w:cs="Calibri"/>
                <w:sz w:val="20"/>
                <w:szCs w:val="20"/>
              </w:rPr>
              <w:t>l/min, med naporom (6-minutni test hoje) pa pomembno desaturira in za vzdrževanje saturacije s kisikom nad 85 %, potrebuje pretoke kisika nad 5 l/min,</w:t>
            </w:r>
          </w:p>
          <w:p w14:paraId="2CB21FCA" w14:textId="77777777" w:rsidR="00115AA7" w:rsidRPr="00ED7929" w:rsidRDefault="00115AA7" w:rsidP="0081186D">
            <w:pPr>
              <w:pStyle w:val="Odstavekseznama"/>
              <w:numPr>
                <w:ilvl w:val="0"/>
                <w:numId w:val="6"/>
              </w:numPr>
              <w:tabs>
                <w:tab w:val="clear" w:pos="5670"/>
              </w:tabs>
              <w:spacing w:line="259" w:lineRule="auto"/>
              <w:rPr>
                <w:rFonts w:cs="Calibri"/>
                <w:sz w:val="20"/>
                <w:szCs w:val="20"/>
              </w:rPr>
            </w:pPr>
            <w:r w:rsidRPr="00ED7929">
              <w:rPr>
                <w:rFonts w:cs="Calibri"/>
                <w:sz w:val="20"/>
                <w:szCs w:val="20"/>
              </w:rPr>
              <w:t>na podlagi plinske analize arterijske krvi se določi pretok kisika v l/min, razen med naporom, ko zadošča meritev saturacije s kisikom.</w:t>
            </w:r>
          </w:p>
          <w:p w14:paraId="487A5C74" w14:textId="77777777" w:rsidR="00E760F3" w:rsidRDefault="00115AA7" w:rsidP="00307620">
            <w:pPr>
              <w:pStyle w:val="Odstavekseznama"/>
              <w:tabs>
                <w:tab w:val="clear" w:pos="5670"/>
              </w:tabs>
              <w:spacing w:line="259" w:lineRule="auto"/>
              <w:ind w:left="0"/>
              <w:rPr>
                <w:rFonts w:cs="Calibri"/>
                <w:sz w:val="20"/>
                <w:szCs w:val="20"/>
              </w:rPr>
            </w:pPr>
            <w:r w:rsidRPr="00ED7929">
              <w:rPr>
                <w:rFonts w:cs="Calibri"/>
                <w:sz w:val="20"/>
                <w:szCs w:val="20"/>
              </w:rPr>
              <w:t>Zavarovana oseba, mlajša od 15 let, ima pri dolgotrajni respiratorni bolezni s stalno hipoksemijo, če potrebuje odmerke kisika, večje od 5 litrov na minuto, pravico do zdravljenja za 24 mesecev.</w:t>
            </w:r>
          </w:p>
          <w:p w14:paraId="1939A057" w14:textId="77777777" w:rsidR="0072401D" w:rsidRPr="00ED7929" w:rsidRDefault="006E1DE3" w:rsidP="00307620">
            <w:pPr>
              <w:pStyle w:val="Odstavekseznama"/>
              <w:tabs>
                <w:tab w:val="clear" w:pos="5670"/>
              </w:tabs>
              <w:spacing w:line="259" w:lineRule="auto"/>
              <w:ind w:left="0"/>
              <w:rPr>
                <w:rFonts w:cs="Calibri"/>
                <w:sz w:val="20"/>
                <w:szCs w:val="20"/>
              </w:rPr>
            </w:pPr>
            <w:r w:rsidRPr="00ED7929">
              <w:rPr>
                <w:rFonts w:cs="Calibri"/>
                <w:sz w:val="20"/>
                <w:szCs w:val="20"/>
              </w:rPr>
              <w:t>Zavarovana oseba s Hortonovim glavobolom – s ponavljajočimi se hudimi glavoboli najvišje intenzitete na bolečinski lestvici v obdobju klastrske epizode, če se z učinkom kisikove terapije preprečijo hudi glavoboli, zavarovana oseba pa je sposobna samokontrole med aplikacijo terapije.</w:t>
            </w:r>
          </w:p>
        </w:tc>
      </w:tr>
      <w:tr w:rsidR="00E760F3" w:rsidRPr="00ED7929" w14:paraId="4BC69FFB" w14:textId="77777777" w:rsidTr="00F42BD7">
        <w:tc>
          <w:tcPr>
            <w:tcW w:w="5807" w:type="dxa"/>
          </w:tcPr>
          <w:p w14:paraId="00548F1B" w14:textId="77777777" w:rsidR="00E760F3" w:rsidRPr="00ED7929" w:rsidRDefault="00E760F3" w:rsidP="00612005">
            <w:pPr>
              <w:rPr>
                <w:rFonts w:cs="Calibri"/>
                <w:sz w:val="20"/>
                <w:szCs w:val="20"/>
              </w:rPr>
            </w:pPr>
            <w:r w:rsidRPr="00ED7929">
              <w:rPr>
                <w:rFonts w:eastAsia="Times New Roman" w:cs="Calibri"/>
                <w:sz w:val="20"/>
                <w:szCs w:val="20"/>
              </w:rPr>
              <w:t>KATETER ZA DOVAJANJE KISIKA – NAZALNI</w:t>
            </w:r>
          </w:p>
        </w:tc>
        <w:tc>
          <w:tcPr>
            <w:tcW w:w="8187" w:type="dxa"/>
          </w:tcPr>
          <w:p w14:paraId="4702A6D2" w14:textId="77777777" w:rsidR="00E760F3" w:rsidRPr="00ED7929" w:rsidRDefault="00E760F3" w:rsidP="00612005">
            <w:pPr>
              <w:rPr>
                <w:rFonts w:cs="Calibri"/>
                <w:sz w:val="20"/>
                <w:szCs w:val="20"/>
              </w:rPr>
            </w:pPr>
            <w:r w:rsidRPr="00ED7929">
              <w:rPr>
                <w:rFonts w:eastAsia="Times New Roman" w:cs="Calibri"/>
                <w:sz w:val="20"/>
                <w:szCs w:val="20"/>
              </w:rPr>
              <w:t>Trajno zdravljenje s kisikom na domu.</w:t>
            </w:r>
          </w:p>
        </w:tc>
      </w:tr>
      <w:tr w:rsidR="00E760F3" w:rsidRPr="00ED7929" w14:paraId="3391EED9" w14:textId="77777777" w:rsidTr="00F42BD7">
        <w:tc>
          <w:tcPr>
            <w:tcW w:w="5807" w:type="dxa"/>
          </w:tcPr>
          <w:p w14:paraId="1DF4324F" w14:textId="77777777" w:rsidR="00E760F3" w:rsidRPr="00ED7929" w:rsidRDefault="00E760F3" w:rsidP="00612005">
            <w:pPr>
              <w:rPr>
                <w:rFonts w:cs="Calibri"/>
                <w:sz w:val="20"/>
                <w:szCs w:val="20"/>
              </w:rPr>
            </w:pPr>
            <w:r w:rsidRPr="00ED7929">
              <w:rPr>
                <w:rFonts w:eastAsia="Times New Roman" w:cs="Calibri"/>
                <w:sz w:val="20"/>
                <w:szCs w:val="20"/>
              </w:rPr>
              <w:t>KATETER ZA DOVAJANJE KISIKA – BINAZALNI</w:t>
            </w:r>
          </w:p>
        </w:tc>
        <w:tc>
          <w:tcPr>
            <w:tcW w:w="8187" w:type="dxa"/>
          </w:tcPr>
          <w:p w14:paraId="3C3AB72C" w14:textId="77777777" w:rsidR="00E760F3" w:rsidRPr="00ED7929" w:rsidRDefault="00E760F3" w:rsidP="00612005">
            <w:pPr>
              <w:rPr>
                <w:rFonts w:cs="Calibri"/>
                <w:sz w:val="20"/>
                <w:szCs w:val="20"/>
              </w:rPr>
            </w:pPr>
            <w:r w:rsidRPr="00ED7929">
              <w:rPr>
                <w:rFonts w:eastAsia="Times New Roman" w:cs="Calibri"/>
                <w:sz w:val="20"/>
                <w:szCs w:val="20"/>
              </w:rPr>
              <w:t>Trajno zdravljenje s kisikom na domu.</w:t>
            </w:r>
          </w:p>
        </w:tc>
      </w:tr>
      <w:tr w:rsidR="00E760F3" w:rsidRPr="00ED7929" w14:paraId="48012932" w14:textId="77777777" w:rsidTr="00F42BD7">
        <w:tc>
          <w:tcPr>
            <w:tcW w:w="5807" w:type="dxa"/>
          </w:tcPr>
          <w:p w14:paraId="0084C8D6" w14:textId="77777777" w:rsidR="00E760F3" w:rsidRPr="00ED7929" w:rsidRDefault="00E760F3" w:rsidP="00612005">
            <w:pPr>
              <w:rPr>
                <w:rFonts w:cs="Calibri"/>
                <w:sz w:val="20"/>
                <w:szCs w:val="20"/>
              </w:rPr>
            </w:pPr>
            <w:r w:rsidRPr="00ED7929">
              <w:rPr>
                <w:rFonts w:eastAsia="Times New Roman" w:cs="Calibri"/>
                <w:sz w:val="20"/>
                <w:szCs w:val="20"/>
              </w:rPr>
              <w:t>KATETER ZA DOVAJANJE KISIKA ZA OTROKE DO PETIH LET</w:t>
            </w:r>
          </w:p>
        </w:tc>
        <w:tc>
          <w:tcPr>
            <w:tcW w:w="8187" w:type="dxa"/>
          </w:tcPr>
          <w:p w14:paraId="01197098" w14:textId="77777777" w:rsidR="00E760F3" w:rsidRPr="00ED7929" w:rsidRDefault="00E760F3" w:rsidP="00612005">
            <w:pPr>
              <w:rPr>
                <w:rFonts w:cs="Calibri"/>
                <w:sz w:val="20"/>
                <w:szCs w:val="20"/>
              </w:rPr>
            </w:pPr>
            <w:r w:rsidRPr="00ED7929">
              <w:rPr>
                <w:rFonts w:eastAsia="Times New Roman" w:cs="Calibri"/>
                <w:sz w:val="20"/>
                <w:szCs w:val="20"/>
              </w:rPr>
              <w:t>Trajno zdravljenje s kisikom na domu pri otroku do petega leta starosti.</w:t>
            </w:r>
          </w:p>
        </w:tc>
      </w:tr>
    </w:tbl>
    <w:p w14:paraId="6F964E6B" w14:textId="77777777" w:rsidR="00E760F3" w:rsidRPr="00ED7929" w:rsidRDefault="00E760F3" w:rsidP="00612005">
      <w:pPr>
        <w:spacing w:line="240" w:lineRule="auto"/>
        <w:rPr>
          <w:rFonts w:cs="Calibri"/>
          <w:b/>
          <w:bCs/>
          <w:sz w:val="20"/>
          <w:szCs w:val="20"/>
        </w:rPr>
      </w:pPr>
      <w:r w:rsidRPr="00ED7929">
        <w:rPr>
          <w:rFonts w:cs="Calibri"/>
          <w:b/>
          <w:bCs/>
          <w:sz w:val="20"/>
          <w:szCs w:val="20"/>
        </w:rPr>
        <w:t>Pojasnilo izrazov:</w:t>
      </w:r>
    </w:p>
    <w:p w14:paraId="744B5C00" w14:textId="77777777" w:rsidR="00E760F3" w:rsidRPr="00ED7929" w:rsidRDefault="00E760F3" w:rsidP="00612005">
      <w:pPr>
        <w:spacing w:line="240" w:lineRule="auto"/>
        <w:rPr>
          <w:rFonts w:cs="Calibri"/>
          <w:sz w:val="20"/>
          <w:szCs w:val="20"/>
        </w:rPr>
      </w:pPr>
      <w:r w:rsidRPr="00ED7929">
        <w:rPr>
          <w:rFonts w:eastAsia="Times New Roman" w:cs="Calibri"/>
          <w:sz w:val="20"/>
          <w:szCs w:val="20"/>
        </w:rPr>
        <w:t>1 OSAS je sindrom obstruktivne apneje v spanju (obstruktivna apneja v spanju).</w:t>
      </w:r>
    </w:p>
    <w:p w14:paraId="0A155308" w14:textId="77777777" w:rsidR="00E760F3" w:rsidRPr="00ED7929" w:rsidRDefault="00E760F3" w:rsidP="00612005">
      <w:pPr>
        <w:spacing w:line="240" w:lineRule="auto"/>
        <w:rPr>
          <w:rFonts w:cs="Calibri"/>
          <w:sz w:val="20"/>
          <w:szCs w:val="20"/>
        </w:rPr>
      </w:pPr>
      <w:r w:rsidRPr="00ED7929">
        <w:rPr>
          <w:rFonts w:eastAsia="Times New Roman" w:cs="Calibri"/>
          <w:sz w:val="20"/>
          <w:szCs w:val="20"/>
        </w:rPr>
        <w:t>2 ICSD-3 je mednarodna klasifikacija motenj spanja.</w:t>
      </w:r>
    </w:p>
    <w:p w14:paraId="6F1F0417" w14:textId="77777777" w:rsidR="00E760F3" w:rsidRPr="00ED7929" w:rsidRDefault="00E760F3" w:rsidP="00612005">
      <w:pPr>
        <w:spacing w:line="240" w:lineRule="auto"/>
        <w:rPr>
          <w:rFonts w:cs="Calibri"/>
          <w:sz w:val="20"/>
          <w:szCs w:val="20"/>
        </w:rPr>
      </w:pPr>
      <w:r w:rsidRPr="00ED7929">
        <w:rPr>
          <w:rFonts w:eastAsia="Times New Roman" w:cs="Calibri"/>
          <w:sz w:val="20"/>
          <w:szCs w:val="20"/>
        </w:rPr>
        <w:t>3 CSAS je sindrom centralne apneje v spanju (primarne, zaradi druge bolezni ali zaradi zdravil/substanc).</w:t>
      </w:r>
    </w:p>
    <w:p w14:paraId="13ECCA50" w14:textId="77777777" w:rsidR="002D5DAC" w:rsidRPr="00ED7929" w:rsidRDefault="00E760F3" w:rsidP="00612005">
      <w:pPr>
        <w:spacing w:line="240" w:lineRule="auto"/>
        <w:rPr>
          <w:rFonts w:cs="Calibri"/>
          <w:sz w:val="20"/>
          <w:szCs w:val="20"/>
        </w:rPr>
      </w:pPr>
      <w:r w:rsidRPr="00ED7929">
        <w:rPr>
          <w:rFonts w:eastAsia="Times New Roman" w:cs="Calibri"/>
          <w:sz w:val="20"/>
          <w:szCs w:val="20"/>
        </w:rPr>
        <w:t>4 OHS je sindrom hipoventilacije zaradi debelosti (BMI 30 ali več).</w:t>
      </w:r>
      <w:r w:rsidR="00350147">
        <w:rPr>
          <w:rFonts w:eastAsia="Times New Roman" w:cs="Calibri"/>
          <w:sz w:val="20"/>
          <w:szCs w:val="20"/>
        </w:rPr>
        <w:t>«.</w:t>
      </w:r>
    </w:p>
    <w:sectPr w:rsidR="002D5DAC" w:rsidRPr="00ED7929" w:rsidSect="00B0473D">
      <w:headerReference w:type="default" r:id="rId8"/>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A6599" w14:textId="77777777" w:rsidR="00DE61BE" w:rsidRDefault="00DE61BE">
      <w:pPr>
        <w:spacing w:line="240" w:lineRule="auto"/>
      </w:pPr>
      <w:r>
        <w:separator/>
      </w:r>
    </w:p>
  </w:endnote>
  <w:endnote w:type="continuationSeparator" w:id="0">
    <w:p w14:paraId="257ADF51" w14:textId="77777777" w:rsidR="00DE61BE" w:rsidRDefault="00DE61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44D61" w14:textId="77777777" w:rsidR="00DE61BE" w:rsidRDefault="00DE61BE">
      <w:pPr>
        <w:spacing w:line="240" w:lineRule="auto"/>
      </w:pPr>
      <w:r>
        <w:separator/>
      </w:r>
    </w:p>
  </w:footnote>
  <w:footnote w:type="continuationSeparator" w:id="0">
    <w:p w14:paraId="761592EB" w14:textId="77777777" w:rsidR="00DE61BE" w:rsidRDefault="00DE61B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6E97D" w14:textId="77777777" w:rsidR="0039429E" w:rsidRDefault="0039429E" w:rsidP="0039429E">
    <w:pPr>
      <w:pStyle w:val="Glava"/>
      <w:jc w:val="right"/>
    </w:pPr>
    <w:r>
      <w:t xml:space="preserve">PRILOGA </w:t>
    </w:r>
    <w:r w:rsidR="00944D62">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07698"/>
    <w:multiLevelType w:val="hybridMultilevel"/>
    <w:tmpl w:val="0A62D594"/>
    <w:lvl w:ilvl="0" w:tplc="D674BE8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72F45AF"/>
    <w:multiLevelType w:val="hybridMultilevel"/>
    <w:tmpl w:val="41A4863A"/>
    <w:lvl w:ilvl="0" w:tplc="D674BE8A">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15:restartNumberingAfterBreak="0">
    <w:nsid w:val="3F600746"/>
    <w:multiLevelType w:val="hybridMultilevel"/>
    <w:tmpl w:val="474A5602"/>
    <w:lvl w:ilvl="0" w:tplc="D674BE8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437259C"/>
    <w:multiLevelType w:val="hybridMultilevel"/>
    <w:tmpl w:val="106C5EA6"/>
    <w:lvl w:ilvl="0" w:tplc="5C1C0C94">
      <w:start w:val="1"/>
      <w:numFmt w:val="bullet"/>
      <w:pStyle w:val="Alineazatevilnotoko"/>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5175485B"/>
    <w:multiLevelType w:val="hybridMultilevel"/>
    <w:tmpl w:val="30021182"/>
    <w:lvl w:ilvl="0" w:tplc="5C1C0C9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97684057">
    <w:abstractNumId w:val="5"/>
  </w:num>
  <w:num w:numId="2" w16cid:durableId="1768111765">
    <w:abstractNumId w:val="3"/>
  </w:num>
  <w:num w:numId="3" w16cid:durableId="380712578">
    <w:abstractNumId w:val="4"/>
  </w:num>
  <w:num w:numId="4" w16cid:durableId="1206720705">
    <w:abstractNumId w:val="1"/>
  </w:num>
  <w:num w:numId="5" w16cid:durableId="1196040024">
    <w:abstractNumId w:val="2"/>
  </w:num>
  <w:num w:numId="6" w16cid:durableId="1285304488">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0F3"/>
    <w:rsid w:val="0000562C"/>
    <w:rsid w:val="000962B1"/>
    <w:rsid w:val="000A1FD2"/>
    <w:rsid w:val="000A5B4C"/>
    <w:rsid w:val="000C7FD7"/>
    <w:rsid w:val="000E187F"/>
    <w:rsid w:val="000F0F6B"/>
    <w:rsid w:val="00115AA7"/>
    <w:rsid w:val="0015173F"/>
    <w:rsid w:val="001B782F"/>
    <w:rsid w:val="001E401A"/>
    <w:rsid w:val="001F1969"/>
    <w:rsid w:val="002044FC"/>
    <w:rsid w:val="00214AA1"/>
    <w:rsid w:val="00222CCB"/>
    <w:rsid w:val="00257A10"/>
    <w:rsid w:val="002847A0"/>
    <w:rsid w:val="002C3B89"/>
    <w:rsid w:val="002D5DAC"/>
    <w:rsid w:val="003058A0"/>
    <w:rsid w:val="00307620"/>
    <w:rsid w:val="00325E5D"/>
    <w:rsid w:val="003311BC"/>
    <w:rsid w:val="003375E4"/>
    <w:rsid w:val="00350147"/>
    <w:rsid w:val="00362794"/>
    <w:rsid w:val="0039429E"/>
    <w:rsid w:val="003B70AB"/>
    <w:rsid w:val="003E0BA1"/>
    <w:rsid w:val="003F27B5"/>
    <w:rsid w:val="003F7894"/>
    <w:rsid w:val="004037EA"/>
    <w:rsid w:val="00410893"/>
    <w:rsid w:val="00413736"/>
    <w:rsid w:val="00436EFD"/>
    <w:rsid w:val="0044237C"/>
    <w:rsid w:val="00455563"/>
    <w:rsid w:val="0049234E"/>
    <w:rsid w:val="004A2CD6"/>
    <w:rsid w:val="004E5865"/>
    <w:rsid w:val="005651F1"/>
    <w:rsid w:val="005757CC"/>
    <w:rsid w:val="005757D9"/>
    <w:rsid w:val="00587DF9"/>
    <w:rsid w:val="00594CDA"/>
    <w:rsid w:val="005E19CA"/>
    <w:rsid w:val="005E4D06"/>
    <w:rsid w:val="005F38F1"/>
    <w:rsid w:val="00612005"/>
    <w:rsid w:val="00612B9C"/>
    <w:rsid w:val="00621F0D"/>
    <w:rsid w:val="00633BFE"/>
    <w:rsid w:val="006A0F78"/>
    <w:rsid w:val="006E1DE3"/>
    <w:rsid w:val="0072401D"/>
    <w:rsid w:val="007243A2"/>
    <w:rsid w:val="007D7A63"/>
    <w:rsid w:val="007E1DD7"/>
    <w:rsid w:val="0080054B"/>
    <w:rsid w:val="0081186D"/>
    <w:rsid w:val="008426B6"/>
    <w:rsid w:val="0087700F"/>
    <w:rsid w:val="00924858"/>
    <w:rsid w:val="00944D62"/>
    <w:rsid w:val="009557A0"/>
    <w:rsid w:val="00971870"/>
    <w:rsid w:val="009E0310"/>
    <w:rsid w:val="009E6BD2"/>
    <w:rsid w:val="009F3AEA"/>
    <w:rsid w:val="009F6C08"/>
    <w:rsid w:val="00A01662"/>
    <w:rsid w:val="00A13948"/>
    <w:rsid w:val="00A36695"/>
    <w:rsid w:val="00A439B4"/>
    <w:rsid w:val="00A460B2"/>
    <w:rsid w:val="00A46E63"/>
    <w:rsid w:val="00A87F97"/>
    <w:rsid w:val="00A95D59"/>
    <w:rsid w:val="00AB1D95"/>
    <w:rsid w:val="00AE58D5"/>
    <w:rsid w:val="00B01E43"/>
    <w:rsid w:val="00B0473D"/>
    <w:rsid w:val="00B14462"/>
    <w:rsid w:val="00BA7DDE"/>
    <w:rsid w:val="00BB6243"/>
    <w:rsid w:val="00BC7A93"/>
    <w:rsid w:val="00C20F60"/>
    <w:rsid w:val="00C5052F"/>
    <w:rsid w:val="00C530C6"/>
    <w:rsid w:val="00C55AF2"/>
    <w:rsid w:val="00C60441"/>
    <w:rsid w:val="00CE2C50"/>
    <w:rsid w:val="00CE6BA2"/>
    <w:rsid w:val="00D24A47"/>
    <w:rsid w:val="00D60486"/>
    <w:rsid w:val="00D61E9A"/>
    <w:rsid w:val="00D77A66"/>
    <w:rsid w:val="00D85CFF"/>
    <w:rsid w:val="00D94679"/>
    <w:rsid w:val="00D95452"/>
    <w:rsid w:val="00DA671E"/>
    <w:rsid w:val="00DB7A06"/>
    <w:rsid w:val="00DC52C4"/>
    <w:rsid w:val="00DD07F3"/>
    <w:rsid w:val="00DD4406"/>
    <w:rsid w:val="00DE58A5"/>
    <w:rsid w:val="00DE61BE"/>
    <w:rsid w:val="00DF2B60"/>
    <w:rsid w:val="00E11AC8"/>
    <w:rsid w:val="00E43C0D"/>
    <w:rsid w:val="00E557EB"/>
    <w:rsid w:val="00E75472"/>
    <w:rsid w:val="00E760F3"/>
    <w:rsid w:val="00E76B2C"/>
    <w:rsid w:val="00ED7929"/>
    <w:rsid w:val="00EF123A"/>
    <w:rsid w:val="00F11920"/>
    <w:rsid w:val="00F12020"/>
    <w:rsid w:val="00F35CCE"/>
    <w:rsid w:val="00F42BD7"/>
    <w:rsid w:val="00F835B6"/>
    <w:rsid w:val="00FC0AA0"/>
    <w:rsid w:val="00FD18DA"/>
    <w:rsid w:val="00FE69C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FDDC2"/>
  <w15:chartTrackingRefBased/>
  <w15:docId w15:val="{AA2D8FF1-CAF1-456F-B8E9-3A86A76A6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760F3"/>
    <w:pPr>
      <w:tabs>
        <w:tab w:val="left" w:pos="5670"/>
      </w:tabs>
      <w:spacing w:line="240" w:lineRule="exact"/>
      <w:jc w:val="both"/>
    </w:pPr>
    <w:rPr>
      <w:rFonts w:cs="Times New Roman"/>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Sprotnaopomba-besedilo">
    <w:name w:val="footnote text"/>
    <w:basedOn w:val="Navaden"/>
    <w:link w:val="Sprotnaopomba-besediloZnak"/>
    <w:unhideWhenUsed/>
    <w:rsid w:val="00E760F3"/>
    <w:pPr>
      <w:tabs>
        <w:tab w:val="clear" w:pos="5670"/>
      </w:tabs>
      <w:spacing w:line="240" w:lineRule="auto"/>
      <w:jc w:val="left"/>
    </w:pPr>
    <w:rPr>
      <w:rFonts w:ascii="Times New Roman" w:eastAsia="Times New Roman" w:hAnsi="Times New Roman"/>
      <w:sz w:val="20"/>
      <w:szCs w:val="20"/>
      <w:lang w:eastAsia="sl-SI"/>
    </w:rPr>
  </w:style>
  <w:style w:type="character" w:customStyle="1" w:styleId="Sprotnaopomba-besediloZnak">
    <w:name w:val="Sprotna opomba - besedilo Znak"/>
    <w:link w:val="Sprotnaopomba-besedilo"/>
    <w:rsid w:val="00E760F3"/>
    <w:rPr>
      <w:rFonts w:ascii="Times New Roman" w:eastAsia="Times New Roman" w:hAnsi="Times New Roman" w:cs="Times New Roman"/>
      <w:sz w:val="20"/>
      <w:lang w:eastAsia="sl-SI"/>
    </w:rPr>
  </w:style>
  <w:style w:type="character" w:customStyle="1" w:styleId="BrezrazmikovZnak">
    <w:name w:val="Brez razmikov Znak"/>
    <w:link w:val="Brezrazmikov"/>
    <w:uiPriority w:val="1"/>
    <w:locked/>
    <w:rsid w:val="00E760F3"/>
    <w:rPr>
      <w:rFonts w:ascii="Times New Roman" w:eastAsia="Times New Roman" w:hAnsi="Times New Roman" w:cs="Times New Roman"/>
      <w:sz w:val="18"/>
      <w:lang w:eastAsia="sl-SI"/>
    </w:rPr>
  </w:style>
  <w:style w:type="paragraph" w:styleId="Brezrazmikov">
    <w:name w:val="No Spacing"/>
    <w:link w:val="BrezrazmikovZnak"/>
    <w:uiPriority w:val="1"/>
    <w:qFormat/>
    <w:rsid w:val="00E760F3"/>
    <w:pPr>
      <w:jc w:val="both"/>
    </w:pPr>
    <w:rPr>
      <w:rFonts w:ascii="Times New Roman" w:eastAsia="Times New Roman" w:hAnsi="Times New Roman" w:cs="Times New Roman"/>
      <w:sz w:val="18"/>
    </w:rPr>
  </w:style>
  <w:style w:type="paragraph" w:customStyle="1" w:styleId="len">
    <w:name w:val="len"/>
    <w:basedOn w:val="Navaden"/>
    <w:rsid w:val="00E760F3"/>
    <w:pPr>
      <w:tabs>
        <w:tab w:val="clear" w:pos="5670"/>
      </w:tabs>
      <w:spacing w:before="100" w:beforeAutospacing="1" w:after="100" w:afterAutospacing="1" w:line="240" w:lineRule="auto"/>
      <w:jc w:val="left"/>
    </w:pPr>
    <w:rPr>
      <w:rFonts w:ascii="Times New Roman" w:eastAsia="Times New Roman" w:hAnsi="Times New Roman"/>
      <w:sz w:val="24"/>
      <w:szCs w:val="24"/>
      <w:lang w:eastAsia="sl-SI"/>
    </w:rPr>
  </w:style>
  <w:style w:type="paragraph" w:customStyle="1" w:styleId="poglavje">
    <w:name w:val="poglavje"/>
    <w:basedOn w:val="Navaden"/>
    <w:rsid w:val="00E760F3"/>
    <w:pPr>
      <w:tabs>
        <w:tab w:val="clear" w:pos="5670"/>
      </w:tabs>
      <w:spacing w:before="100" w:beforeAutospacing="1" w:after="100" w:afterAutospacing="1" w:line="240" w:lineRule="auto"/>
      <w:jc w:val="left"/>
    </w:pPr>
    <w:rPr>
      <w:rFonts w:ascii="Times New Roman" w:eastAsia="Times New Roman" w:hAnsi="Times New Roman"/>
      <w:sz w:val="24"/>
      <w:szCs w:val="24"/>
      <w:lang w:eastAsia="sl-SI"/>
    </w:rPr>
  </w:style>
  <w:style w:type="character" w:styleId="Hiperpovezava">
    <w:name w:val="Hyperlink"/>
    <w:uiPriority w:val="99"/>
    <w:semiHidden/>
    <w:unhideWhenUsed/>
    <w:rsid w:val="00E760F3"/>
    <w:rPr>
      <w:color w:val="0000FF"/>
      <w:u w:val="single"/>
    </w:rPr>
  </w:style>
  <w:style w:type="paragraph" w:styleId="Odstavekseznama">
    <w:name w:val="List Paragraph"/>
    <w:basedOn w:val="Navaden"/>
    <w:uiPriority w:val="34"/>
    <w:qFormat/>
    <w:rsid w:val="00E760F3"/>
    <w:pPr>
      <w:ind w:left="720"/>
      <w:contextualSpacing/>
    </w:pPr>
  </w:style>
  <w:style w:type="paragraph" w:styleId="Glava">
    <w:name w:val="header"/>
    <w:basedOn w:val="Navaden"/>
    <w:link w:val="GlavaZnak"/>
    <w:uiPriority w:val="99"/>
    <w:unhideWhenUsed/>
    <w:rsid w:val="00E760F3"/>
    <w:pPr>
      <w:tabs>
        <w:tab w:val="clear" w:pos="5670"/>
        <w:tab w:val="center" w:pos="4536"/>
        <w:tab w:val="right" w:pos="9072"/>
      </w:tabs>
      <w:spacing w:line="240" w:lineRule="auto"/>
    </w:pPr>
  </w:style>
  <w:style w:type="character" w:customStyle="1" w:styleId="GlavaZnak">
    <w:name w:val="Glava Znak"/>
    <w:link w:val="Glava"/>
    <w:uiPriority w:val="99"/>
    <w:rsid w:val="00E760F3"/>
    <w:rPr>
      <w:rFonts w:eastAsia="Calibri" w:cs="Times New Roman"/>
      <w:szCs w:val="22"/>
    </w:rPr>
  </w:style>
  <w:style w:type="paragraph" w:styleId="Noga">
    <w:name w:val="footer"/>
    <w:basedOn w:val="Navaden"/>
    <w:link w:val="NogaZnak"/>
    <w:uiPriority w:val="99"/>
    <w:unhideWhenUsed/>
    <w:rsid w:val="00E760F3"/>
    <w:pPr>
      <w:tabs>
        <w:tab w:val="clear" w:pos="5670"/>
        <w:tab w:val="center" w:pos="4536"/>
        <w:tab w:val="right" w:pos="9072"/>
      </w:tabs>
      <w:spacing w:line="240" w:lineRule="auto"/>
    </w:pPr>
  </w:style>
  <w:style w:type="character" w:customStyle="1" w:styleId="NogaZnak">
    <w:name w:val="Noga Znak"/>
    <w:link w:val="Noga"/>
    <w:uiPriority w:val="99"/>
    <w:rsid w:val="00E760F3"/>
    <w:rPr>
      <w:rFonts w:eastAsia="Calibri" w:cs="Times New Roman"/>
      <w:szCs w:val="22"/>
    </w:rPr>
  </w:style>
  <w:style w:type="character" w:styleId="Pripombasklic">
    <w:name w:val="annotation reference"/>
    <w:uiPriority w:val="99"/>
    <w:semiHidden/>
    <w:unhideWhenUsed/>
    <w:rsid w:val="00E760F3"/>
    <w:rPr>
      <w:sz w:val="16"/>
      <w:szCs w:val="16"/>
    </w:rPr>
  </w:style>
  <w:style w:type="paragraph" w:styleId="Pripombabesedilo">
    <w:name w:val="annotation text"/>
    <w:basedOn w:val="Navaden"/>
    <w:link w:val="PripombabesediloZnak"/>
    <w:uiPriority w:val="99"/>
    <w:unhideWhenUsed/>
    <w:rsid w:val="00E760F3"/>
    <w:pPr>
      <w:spacing w:line="240" w:lineRule="auto"/>
    </w:pPr>
    <w:rPr>
      <w:sz w:val="20"/>
      <w:szCs w:val="20"/>
    </w:rPr>
  </w:style>
  <w:style w:type="character" w:customStyle="1" w:styleId="PripombabesediloZnak">
    <w:name w:val="Pripomba – besedilo Znak"/>
    <w:link w:val="Pripombabesedilo"/>
    <w:uiPriority w:val="99"/>
    <w:rsid w:val="00E760F3"/>
    <w:rPr>
      <w:rFonts w:eastAsia="Calibri" w:cs="Times New Roman"/>
      <w:sz w:val="20"/>
    </w:rPr>
  </w:style>
  <w:style w:type="paragraph" w:styleId="Zadevapripombe">
    <w:name w:val="annotation subject"/>
    <w:basedOn w:val="Pripombabesedilo"/>
    <w:next w:val="Pripombabesedilo"/>
    <w:link w:val="ZadevapripombeZnak"/>
    <w:uiPriority w:val="99"/>
    <w:semiHidden/>
    <w:unhideWhenUsed/>
    <w:rsid w:val="00E760F3"/>
    <w:rPr>
      <w:b/>
      <w:bCs/>
    </w:rPr>
  </w:style>
  <w:style w:type="character" w:customStyle="1" w:styleId="ZadevapripombeZnak">
    <w:name w:val="Zadeva pripombe Znak"/>
    <w:link w:val="Zadevapripombe"/>
    <w:uiPriority w:val="99"/>
    <w:semiHidden/>
    <w:rsid w:val="00E760F3"/>
    <w:rPr>
      <w:rFonts w:eastAsia="Calibri" w:cs="Times New Roman"/>
      <w:b/>
      <w:bCs/>
      <w:sz w:val="20"/>
    </w:rPr>
  </w:style>
  <w:style w:type="character" w:customStyle="1" w:styleId="left">
    <w:name w:val="left"/>
    <w:basedOn w:val="Privzetapisavaodstavka"/>
    <w:rsid w:val="00E760F3"/>
  </w:style>
  <w:style w:type="paragraph" w:customStyle="1" w:styleId="Odstavek">
    <w:name w:val="Odstavek"/>
    <w:basedOn w:val="Navaden"/>
    <w:link w:val="OdstavekZnak"/>
    <w:qFormat/>
    <w:rsid w:val="00E760F3"/>
    <w:pPr>
      <w:tabs>
        <w:tab w:val="clear" w:pos="5670"/>
      </w:tabs>
      <w:overflowPunct w:val="0"/>
      <w:autoSpaceDE w:val="0"/>
      <w:autoSpaceDN w:val="0"/>
      <w:adjustRightInd w:val="0"/>
      <w:spacing w:before="240" w:line="240" w:lineRule="auto"/>
      <w:ind w:firstLine="1021"/>
      <w:textAlignment w:val="baseline"/>
    </w:pPr>
    <w:rPr>
      <w:rFonts w:ascii="Arial" w:eastAsia="Times New Roman" w:hAnsi="Arial"/>
      <w:lang w:val="x-none" w:eastAsia="x-none"/>
    </w:rPr>
  </w:style>
  <w:style w:type="character" w:customStyle="1" w:styleId="OdstavekZnak">
    <w:name w:val="Odstavek Znak"/>
    <w:link w:val="Odstavek"/>
    <w:rsid w:val="00E760F3"/>
    <w:rPr>
      <w:rFonts w:ascii="Arial" w:eastAsia="Times New Roman" w:hAnsi="Arial" w:cs="Times New Roman"/>
      <w:szCs w:val="22"/>
      <w:lang w:val="x-none" w:eastAsia="x-none"/>
    </w:rPr>
  </w:style>
  <w:style w:type="paragraph" w:customStyle="1" w:styleId="len0">
    <w:name w:val="Člen"/>
    <w:basedOn w:val="Navaden"/>
    <w:link w:val="lenZnak"/>
    <w:qFormat/>
    <w:rsid w:val="00E760F3"/>
    <w:pPr>
      <w:tabs>
        <w:tab w:val="clear" w:pos="5670"/>
      </w:tabs>
      <w:suppressAutoHyphens/>
      <w:overflowPunct w:val="0"/>
      <w:autoSpaceDE w:val="0"/>
      <w:autoSpaceDN w:val="0"/>
      <w:adjustRightInd w:val="0"/>
      <w:spacing w:before="480" w:line="240" w:lineRule="auto"/>
      <w:jc w:val="center"/>
      <w:textAlignment w:val="baseline"/>
    </w:pPr>
    <w:rPr>
      <w:rFonts w:ascii="Arial" w:eastAsia="Times New Roman" w:hAnsi="Arial" w:cs="Arial"/>
      <w:b/>
      <w:lang w:eastAsia="sl-SI"/>
    </w:rPr>
  </w:style>
  <w:style w:type="character" w:customStyle="1" w:styleId="lenZnak">
    <w:name w:val="Člen Znak"/>
    <w:link w:val="len0"/>
    <w:rsid w:val="00E760F3"/>
    <w:rPr>
      <w:rFonts w:ascii="Arial" w:eastAsia="Times New Roman" w:hAnsi="Arial" w:cs="Arial"/>
      <w:b/>
      <w:szCs w:val="22"/>
      <w:lang w:eastAsia="sl-SI"/>
    </w:rPr>
  </w:style>
  <w:style w:type="paragraph" w:customStyle="1" w:styleId="Alineazaodstavkom">
    <w:name w:val="Alinea za odstavkom"/>
    <w:basedOn w:val="Navaden"/>
    <w:link w:val="AlineazaodstavkomZnak"/>
    <w:qFormat/>
    <w:rsid w:val="00E760F3"/>
    <w:pPr>
      <w:numPr>
        <w:numId w:val="1"/>
      </w:numPr>
      <w:tabs>
        <w:tab w:val="clear" w:pos="5670"/>
      </w:tabs>
      <w:spacing w:line="240" w:lineRule="auto"/>
    </w:pPr>
    <w:rPr>
      <w:rFonts w:ascii="Arial" w:eastAsia="Times New Roman" w:hAnsi="Arial" w:cs="Arial"/>
      <w:lang w:eastAsia="sl-SI"/>
    </w:rPr>
  </w:style>
  <w:style w:type="character" w:customStyle="1" w:styleId="AlineazaodstavkomZnak">
    <w:name w:val="Alinea za odstavkom Znak"/>
    <w:link w:val="Alineazaodstavkom"/>
    <w:rsid w:val="00E760F3"/>
    <w:rPr>
      <w:rFonts w:ascii="Arial" w:eastAsia="Times New Roman" w:hAnsi="Arial" w:cs="Arial"/>
      <w:sz w:val="22"/>
      <w:szCs w:val="22"/>
    </w:rPr>
  </w:style>
  <w:style w:type="paragraph" w:customStyle="1" w:styleId="lennaslov">
    <w:name w:val="Člen_naslov"/>
    <w:basedOn w:val="len0"/>
    <w:qFormat/>
    <w:rsid w:val="00E760F3"/>
    <w:pPr>
      <w:spacing w:before="0"/>
    </w:pPr>
  </w:style>
  <w:style w:type="paragraph" w:customStyle="1" w:styleId="odstavek0">
    <w:name w:val="odstavek"/>
    <w:basedOn w:val="Navaden"/>
    <w:rsid w:val="00E760F3"/>
    <w:pPr>
      <w:tabs>
        <w:tab w:val="clear" w:pos="5670"/>
      </w:tabs>
      <w:spacing w:before="100" w:beforeAutospacing="1" w:after="100" w:afterAutospacing="1" w:line="240" w:lineRule="auto"/>
      <w:jc w:val="left"/>
    </w:pPr>
    <w:rPr>
      <w:rFonts w:ascii="Times New Roman" w:eastAsia="Times New Roman" w:hAnsi="Times New Roman"/>
      <w:sz w:val="24"/>
      <w:szCs w:val="24"/>
      <w:lang w:eastAsia="sl-SI"/>
    </w:rPr>
  </w:style>
  <w:style w:type="paragraph" w:customStyle="1" w:styleId="alineazaodstavkom0">
    <w:name w:val="alineazaodstavkom"/>
    <w:basedOn w:val="Navaden"/>
    <w:rsid w:val="00E760F3"/>
    <w:pPr>
      <w:tabs>
        <w:tab w:val="clear" w:pos="5670"/>
      </w:tabs>
      <w:spacing w:before="100" w:beforeAutospacing="1" w:after="100" w:afterAutospacing="1" w:line="240" w:lineRule="auto"/>
      <w:jc w:val="left"/>
    </w:pPr>
    <w:rPr>
      <w:rFonts w:ascii="Times New Roman" w:eastAsia="Times New Roman" w:hAnsi="Times New Roman"/>
      <w:sz w:val="24"/>
      <w:szCs w:val="24"/>
      <w:lang w:eastAsia="sl-SI"/>
    </w:rPr>
  </w:style>
  <w:style w:type="paragraph" w:customStyle="1" w:styleId="tevilnatoka">
    <w:name w:val="tevilnatoka"/>
    <w:basedOn w:val="Navaden"/>
    <w:rsid w:val="00E760F3"/>
    <w:pPr>
      <w:tabs>
        <w:tab w:val="clear" w:pos="5670"/>
      </w:tabs>
      <w:spacing w:before="100" w:beforeAutospacing="1" w:after="100" w:afterAutospacing="1" w:line="240" w:lineRule="auto"/>
      <w:jc w:val="left"/>
    </w:pPr>
    <w:rPr>
      <w:rFonts w:ascii="Times New Roman" w:eastAsia="Times New Roman" w:hAnsi="Times New Roman"/>
      <w:sz w:val="24"/>
      <w:szCs w:val="24"/>
      <w:lang w:eastAsia="sl-SI"/>
    </w:rPr>
  </w:style>
  <w:style w:type="paragraph" w:customStyle="1" w:styleId="tevilkanakoncupredpisa">
    <w:name w:val="tevilkanakoncupredpisa"/>
    <w:basedOn w:val="Navaden"/>
    <w:rsid w:val="00E760F3"/>
    <w:pPr>
      <w:tabs>
        <w:tab w:val="clear" w:pos="5670"/>
      </w:tabs>
      <w:spacing w:before="100" w:beforeAutospacing="1" w:after="100" w:afterAutospacing="1" w:line="240" w:lineRule="auto"/>
      <w:jc w:val="left"/>
    </w:pPr>
    <w:rPr>
      <w:rFonts w:ascii="Times New Roman" w:eastAsia="Times New Roman" w:hAnsi="Times New Roman"/>
      <w:sz w:val="24"/>
      <w:szCs w:val="24"/>
      <w:lang w:eastAsia="sl-SI"/>
    </w:rPr>
  </w:style>
  <w:style w:type="paragraph" w:customStyle="1" w:styleId="datumsprejetja">
    <w:name w:val="datumsprejetja"/>
    <w:basedOn w:val="Navaden"/>
    <w:rsid w:val="00E760F3"/>
    <w:pPr>
      <w:tabs>
        <w:tab w:val="clear" w:pos="5670"/>
      </w:tabs>
      <w:spacing w:before="100" w:beforeAutospacing="1" w:after="100" w:afterAutospacing="1" w:line="240" w:lineRule="auto"/>
      <w:jc w:val="left"/>
    </w:pPr>
    <w:rPr>
      <w:rFonts w:ascii="Times New Roman" w:eastAsia="Times New Roman" w:hAnsi="Times New Roman"/>
      <w:sz w:val="24"/>
      <w:szCs w:val="24"/>
      <w:lang w:eastAsia="sl-SI"/>
    </w:rPr>
  </w:style>
  <w:style w:type="paragraph" w:customStyle="1" w:styleId="eva">
    <w:name w:val="eva"/>
    <w:basedOn w:val="Navaden"/>
    <w:rsid w:val="00E760F3"/>
    <w:pPr>
      <w:tabs>
        <w:tab w:val="clear" w:pos="5670"/>
      </w:tabs>
      <w:spacing w:before="100" w:beforeAutospacing="1" w:after="100" w:afterAutospacing="1" w:line="240" w:lineRule="auto"/>
      <w:jc w:val="left"/>
    </w:pPr>
    <w:rPr>
      <w:rFonts w:ascii="Times New Roman" w:eastAsia="Times New Roman" w:hAnsi="Times New Roman"/>
      <w:sz w:val="24"/>
      <w:szCs w:val="24"/>
      <w:lang w:eastAsia="sl-SI"/>
    </w:rPr>
  </w:style>
  <w:style w:type="paragraph" w:customStyle="1" w:styleId="podpisnik">
    <w:name w:val="podpisnik"/>
    <w:basedOn w:val="Navaden"/>
    <w:rsid w:val="00E760F3"/>
    <w:pPr>
      <w:tabs>
        <w:tab w:val="clear" w:pos="5670"/>
      </w:tabs>
      <w:spacing w:before="100" w:beforeAutospacing="1" w:after="100" w:afterAutospacing="1" w:line="240" w:lineRule="auto"/>
      <w:jc w:val="left"/>
    </w:pPr>
    <w:rPr>
      <w:rFonts w:ascii="Times New Roman" w:eastAsia="Times New Roman" w:hAnsi="Times New Roman"/>
      <w:sz w:val="24"/>
      <w:szCs w:val="24"/>
      <w:lang w:eastAsia="sl-SI"/>
    </w:rPr>
  </w:style>
  <w:style w:type="paragraph" w:styleId="Besedilooblaka">
    <w:name w:val="Balloon Text"/>
    <w:basedOn w:val="Navaden"/>
    <w:link w:val="BesedilooblakaZnak"/>
    <w:uiPriority w:val="99"/>
    <w:semiHidden/>
    <w:unhideWhenUsed/>
    <w:rsid w:val="00E760F3"/>
    <w:pPr>
      <w:tabs>
        <w:tab w:val="clear" w:pos="5670"/>
      </w:tabs>
      <w:spacing w:line="240" w:lineRule="auto"/>
      <w:jc w:val="left"/>
    </w:pPr>
    <w:rPr>
      <w:rFonts w:ascii="Segoe UI" w:hAnsi="Segoe UI" w:cs="Segoe UI"/>
      <w:sz w:val="18"/>
      <w:szCs w:val="18"/>
    </w:rPr>
  </w:style>
  <w:style w:type="character" w:customStyle="1" w:styleId="BesedilooblakaZnak">
    <w:name w:val="Besedilo oblačka Znak"/>
    <w:link w:val="Besedilooblaka"/>
    <w:uiPriority w:val="99"/>
    <w:semiHidden/>
    <w:rsid w:val="00E760F3"/>
    <w:rPr>
      <w:rFonts w:ascii="Segoe UI" w:hAnsi="Segoe UI" w:cs="Segoe UI"/>
      <w:sz w:val="18"/>
      <w:szCs w:val="18"/>
    </w:rPr>
  </w:style>
  <w:style w:type="table" w:styleId="Tabelamrea">
    <w:name w:val="Table Grid"/>
    <w:basedOn w:val="Navadnatabela"/>
    <w:uiPriority w:val="39"/>
    <w:rsid w:val="00E76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protnaopomba-sklic">
    <w:name w:val="footnote reference"/>
    <w:uiPriority w:val="99"/>
    <w:semiHidden/>
    <w:unhideWhenUsed/>
    <w:rsid w:val="00E760F3"/>
    <w:rPr>
      <w:vertAlign w:val="superscript"/>
    </w:rPr>
  </w:style>
  <w:style w:type="paragraph" w:customStyle="1" w:styleId="Alineazatevilnotoko">
    <w:name w:val="Alinea za številčno točko"/>
    <w:basedOn w:val="Alineazaodstavkom"/>
    <w:link w:val="AlineazatevilnotokoZnak"/>
    <w:qFormat/>
    <w:rsid w:val="00E760F3"/>
    <w:pPr>
      <w:numPr>
        <w:numId w:val="2"/>
      </w:numPr>
      <w:tabs>
        <w:tab w:val="left" w:pos="540"/>
        <w:tab w:val="left" w:pos="900"/>
      </w:tabs>
    </w:pPr>
    <w:rPr>
      <w:rFonts w:cs="Times New Roman"/>
      <w:lang w:val="x-none" w:eastAsia="x-none"/>
    </w:rPr>
  </w:style>
  <w:style w:type="character" w:customStyle="1" w:styleId="AlineazatevilnotokoZnak">
    <w:name w:val="Alinea za številčno točko Znak"/>
    <w:link w:val="Alineazatevilnotoko"/>
    <w:rsid w:val="00E760F3"/>
    <w:rPr>
      <w:rFonts w:ascii="Arial" w:eastAsia="Times New Roman" w:hAnsi="Arial" w:cs="Times New Roman"/>
      <w:sz w:val="22"/>
      <w:szCs w:val="22"/>
      <w:lang w:val="x-none" w:eastAsia="x-none"/>
    </w:rPr>
  </w:style>
  <w:style w:type="paragraph" w:styleId="Revizija">
    <w:name w:val="Revision"/>
    <w:hidden/>
    <w:uiPriority w:val="99"/>
    <w:semiHidden/>
    <w:rsid w:val="00E760F3"/>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FA81C92-D5C7-4657-B134-811E71642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3080</Words>
  <Characters>17559</Characters>
  <Application>Microsoft Office Word</Application>
  <DocSecurity>0</DocSecurity>
  <Lines>146</Lines>
  <Paragraphs>41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Snežana Marković</dc:creator>
  <cp:keywords/>
  <dc:description/>
  <cp:lastModifiedBy>Tatjana Herjavec</cp:lastModifiedBy>
  <cp:revision>2</cp:revision>
  <cp:lastPrinted>2022-09-07T08:43:00Z</cp:lastPrinted>
  <dcterms:created xsi:type="dcterms:W3CDTF">2026-05-14T11:31:00Z</dcterms:created>
  <dcterms:modified xsi:type="dcterms:W3CDTF">2026-05-14T11:31:00Z</dcterms:modified>
</cp:coreProperties>
</file>