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D403" w14:textId="77777777" w:rsidR="00422AC6" w:rsidRPr="00F22DF0" w:rsidRDefault="00422AC6" w:rsidP="00422AC6">
      <w:pPr>
        <w:spacing w:line="240" w:lineRule="auto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8187"/>
      </w:tblGrid>
      <w:tr w:rsidR="00422AC6" w:rsidRPr="00F22DF0" w14:paraId="5C510365" w14:textId="77777777" w:rsidTr="009369B0">
        <w:trPr>
          <w:trHeight w:hRule="exact" w:val="1140"/>
        </w:trPr>
        <w:tc>
          <w:tcPr>
            <w:tcW w:w="13994" w:type="dxa"/>
            <w:gridSpan w:val="2"/>
            <w:vAlign w:val="center"/>
          </w:tcPr>
          <w:p w14:paraId="6A626887" w14:textId="77777777" w:rsidR="00422AC6" w:rsidRPr="009369B0" w:rsidRDefault="000862DA" w:rsidP="009369B0">
            <w:pPr>
              <w:spacing w:before="240" w:after="240"/>
              <w:rPr>
                <w:rFonts w:cs="Calibri"/>
                <w:b/>
                <w:bCs/>
                <w:lang w:eastAsia="sl-SI"/>
              </w:rPr>
            </w:pPr>
            <w:r>
              <w:rPr>
                <w:rFonts w:cs="Calibri"/>
                <w:b/>
                <w:bCs/>
                <w:lang w:eastAsia="sl-SI"/>
              </w:rPr>
              <w:t>»</w:t>
            </w:r>
            <w:r w:rsidR="00422AC6" w:rsidRPr="009369B0">
              <w:rPr>
                <w:rFonts w:cs="Calibri"/>
                <w:b/>
                <w:bCs/>
                <w:lang w:eastAsia="sl-SI"/>
              </w:rPr>
              <w:t xml:space="preserve">Priloga 12: </w:t>
            </w:r>
            <w:proofErr w:type="gramStart"/>
            <w:r w:rsidR="00422AC6" w:rsidRPr="009369B0">
              <w:rPr>
                <w:rFonts w:cs="Calibri"/>
                <w:b/>
                <w:bCs/>
                <w:lang w:eastAsia="sl-SI"/>
              </w:rPr>
              <w:t>Zdravstvena stanja</w:t>
            </w:r>
            <w:proofErr w:type="gramEnd"/>
            <w:r w:rsidR="00422AC6" w:rsidRPr="009369B0">
              <w:rPr>
                <w:rFonts w:cs="Calibri"/>
                <w:b/>
                <w:bCs/>
                <w:lang w:eastAsia="sl-SI"/>
              </w:rPr>
              <w:t xml:space="preserve"> in drugi pogoji za upravičenost do medicinskih pripomočkov iz skupine 12. medicinski pripomočki pri sladkorni bolezni</w:t>
            </w:r>
          </w:p>
        </w:tc>
      </w:tr>
      <w:tr w:rsidR="00422AC6" w:rsidRPr="00F22DF0" w14:paraId="15D1243D" w14:textId="77777777" w:rsidTr="009369B0">
        <w:tc>
          <w:tcPr>
            <w:tcW w:w="5807" w:type="dxa"/>
          </w:tcPr>
          <w:p w14:paraId="2AFC194D" w14:textId="77777777" w:rsidR="00422AC6" w:rsidRPr="009369B0" w:rsidRDefault="00422AC6" w:rsidP="00267452">
            <w:pPr>
              <w:rPr>
                <w:rFonts w:cs="Calibri"/>
                <w:b/>
                <w:bCs/>
                <w:lang w:eastAsia="sl-SI"/>
              </w:rPr>
            </w:pPr>
            <w:r w:rsidRPr="009369B0">
              <w:rPr>
                <w:rFonts w:cs="Calibri"/>
                <w:b/>
                <w:bCs/>
                <w:lang w:eastAsia="sl-SI"/>
              </w:rPr>
              <w:t>MEDICINSKI PRIPOMOČKI</w:t>
            </w:r>
          </w:p>
        </w:tc>
        <w:tc>
          <w:tcPr>
            <w:tcW w:w="8187" w:type="dxa"/>
          </w:tcPr>
          <w:p w14:paraId="2463701F" w14:textId="77777777" w:rsidR="00422AC6" w:rsidRPr="009369B0" w:rsidRDefault="00422AC6" w:rsidP="00267452">
            <w:pPr>
              <w:rPr>
                <w:rFonts w:cs="Calibri"/>
                <w:b/>
                <w:bCs/>
                <w:lang w:eastAsia="sl-SI"/>
              </w:rPr>
            </w:pPr>
            <w:r w:rsidRPr="009369B0">
              <w:rPr>
                <w:rFonts w:cs="Calibri"/>
                <w:b/>
                <w:bCs/>
                <w:lang w:eastAsia="sl-SI"/>
              </w:rPr>
              <w:t>ZDRAVSTVENA STANJA IN DRUGI POGOJI</w:t>
            </w:r>
          </w:p>
        </w:tc>
      </w:tr>
      <w:tr w:rsidR="00422AC6" w:rsidRPr="00F22DF0" w14:paraId="175CC025" w14:textId="77777777" w:rsidTr="009369B0">
        <w:tc>
          <w:tcPr>
            <w:tcW w:w="13994" w:type="dxa"/>
            <w:gridSpan w:val="2"/>
          </w:tcPr>
          <w:p w14:paraId="1367FCDF" w14:textId="77777777" w:rsidR="00422AC6" w:rsidRPr="009369B0" w:rsidRDefault="00422AC6" w:rsidP="00267452">
            <w:pPr>
              <w:rPr>
                <w:rFonts w:cs="Calibri"/>
                <w:b/>
                <w:bCs/>
                <w:lang w:eastAsia="sl-SI"/>
              </w:rPr>
            </w:pPr>
            <w:r w:rsidRPr="009369B0">
              <w:rPr>
                <w:rFonts w:cs="Calibri"/>
                <w:b/>
                <w:bCs/>
                <w:lang w:eastAsia="sl-SI"/>
              </w:rPr>
              <w:t>Podskupine</w:t>
            </w:r>
          </w:p>
        </w:tc>
      </w:tr>
      <w:tr w:rsidR="00422AC6" w:rsidRPr="00F22DF0" w14:paraId="39353C6C" w14:textId="77777777" w:rsidTr="009369B0">
        <w:tc>
          <w:tcPr>
            <w:tcW w:w="13994" w:type="dxa"/>
            <w:gridSpan w:val="2"/>
          </w:tcPr>
          <w:p w14:paraId="5C4409B5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b/>
                <w:lang w:eastAsia="sl-SI"/>
              </w:rPr>
              <w:t>I. Medicinski pripomočki za določanje glukoze</w:t>
            </w:r>
          </w:p>
        </w:tc>
      </w:tr>
      <w:tr w:rsidR="00422AC6" w:rsidRPr="00F22DF0" w14:paraId="5D58F36F" w14:textId="77777777" w:rsidTr="009369B0">
        <w:tc>
          <w:tcPr>
            <w:tcW w:w="5807" w:type="dxa"/>
          </w:tcPr>
          <w:p w14:paraId="4A5BC2A4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APARAT ZA DOLOČANJE GLUKOZE V KRVI</w:t>
            </w:r>
          </w:p>
        </w:tc>
        <w:tc>
          <w:tcPr>
            <w:tcW w:w="8187" w:type="dxa"/>
          </w:tcPr>
          <w:p w14:paraId="3D46EB64" w14:textId="77777777" w:rsidR="00250C14" w:rsidRDefault="00250C14" w:rsidP="00250C14">
            <w:pPr>
              <w:rPr>
                <w:rFonts w:eastAsia="Times New Roman" w:cs="Calibri"/>
                <w:lang w:eastAsia="sl-SI"/>
              </w:rPr>
            </w:pPr>
            <w:bookmarkStart w:id="0" w:name="_Hlk190766577"/>
            <w:r w:rsidRPr="009369B0">
              <w:rPr>
                <w:rFonts w:eastAsia="Times New Roman" w:cs="Calibri"/>
                <w:lang w:eastAsia="sl-SI"/>
              </w:rPr>
              <w:t>Zavarovana oseba</w:t>
            </w:r>
            <w:r>
              <w:rPr>
                <w:rFonts w:eastAsia="Times New Roman" w:cs="Calibri"/>
                <w:lang w:eastAsia="sl-SI"/>
              </w:rPr>
              <w:t xml:space="preserve"> s sladkorno boleznijo</w:t>
            </w:r>
            <w:r w:rsidRPr="009369B0">
              <w:rPr>
                <w:rFonts w:eastAsia="Times New Roman" w:cs="Calibri"/>
                <w:lang w:eastAsia="sl-SI"/>
              </w:rPr>
              <w:t>, ki aktivno sodeluje pri zdravljenju in je usposobljena za izvajanje samokontrole¹ in samo-vodenja</w:t>
            </w:r>
            <w:r w:rsidRPr="00250C14">
              <w:rPr>
                <w:rFonts w:eastAsia="Times New Roman" w:cs="Calibri"/>
                <w:vertAlign w:val="superscript"/>
                <w:lang w:eastAsia="sl-SI"/>
              </w:rPr>
              <w:t>2</w:t>
            </w:r>
            <w:r w:rsidRPr="00250C14">
              <w:rPr>
                <w:rFonts w:eastAsia="Times New Roman" w:cs="Calibri"/>
                <w:lang w:eastAsia="sl-SI"/>
              </w:rPr>
              <w:t>.</w:t>
            </w:r>
          </w:p>
          <w:p w14:paraId="64C11EB0" w14:textId="77777777" w:rsidR="00250C14" w:rsidRDefault="00250C14" w:rsidP="00250C14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</w:t>
            </w:r>
            <w:r w:rsidRPr="000B4A35">
              <w:rPr>
                <w:rFonts w:eastAsia="Times New Roman" w:cs="Calibri"/>
                <w:lang w:eastAsia="sl-SI"/>
              </w:rPr>
              <w:t xml:space="preserve"> po transplantaciji jeter, ledvic, pljuč, srca ali trebušne slinavke</w:t>
            </w:r>
            <w:r w:rsidRPr="009369B0">
              <w:rPr>
                <w:rFonts w:eastAsia="Times New Roman" w:cs="Calibri"/>
                <w:lang w:eastAsia="sl-SI"/>
              </w:rPr>
              <w:t>, ki aktivno sodeluje pri zdravljenju in je usposobljena za izvajanje samokontrole¹ in samo-vodenja</w:t>
            </w:r>
            <w:r w:rsidRPr="00250C14">
              <w:rPr>
                <w:rFonts w:eastAsia="Times New Roman" w:cs="Calibri"/>
                <w:vertAlign w:val="superscript"/>
                <w:lang w:eastAsia="sl-SI"/>
              </w:rPr>
              <w:t>2</w:t>
            </w:r>
            <w:r w:rsidRPr="00250C14">
              <w:rPr>
                <w:rFonts w:eastAsia="Times New Roman" w:cs="Calibri"/>
                <w:lang w:eastAsia="sl-SI"/>
              </w:rPr>
              <w:t>.</w:t>
            </w:r>
          </w:p>
          <w:p w14:paraId="5FC32B17" w14:textId="77777777" w:rsidR="00422AC6" w:rsidRPr="00EA0732" w:rsidRDefault="00422AC6" w:rsidP="00267452">
            <w:pPr>
              <w:rPr>
                <w:rFonts w:cs="Calibri"/>
                <w:lang w:eastAsia="sl-SI"/>
              </w:rPr>
            </w:pPr>
            <w:bookmarkStart w:id="1" w:name="_Hlk190766769"/>
            <w:bookmarkEnd w:id="0"/>
            <w:r w:rsidRPr="009369B0">
              <w:rPr>
                <w:rFonts w:eastAsia="Times New Roman" w:cs="Calibri"/>
                <w:lang w:eastAsia="sl-SI"/>
              </w:rPr>
              <w:t xml:space="preserve">Zavarovana oseba s prirojeno ali pridobljeno motnjo presnove, ki ima za posledico </w:t>
            </w:r>
            <w:proofErr w:type="spellStart"/>
            <w:r w:rsidRPr="009369B0">
              <w:rPr>
                <w:rFonts w:eastAsia="Times New Roman" w:cs="Calibri"/>
                <w:lang w:eastAsia="sl-SI"/>
              </w:rPr>
              <w:t>hiperinzulinemijo</w:t>
            </w:r>
            <w:proofErr w:type="spellEnd"/>
            <w:r w:rsidRPr="009369B0">
              <w:rPr>
                <w:rFonts w:eastAsia="Times New Roman" w:cs="Calibri"/>
                <w:lang w:eastAsia="sl-SI"/>
              </w:rPr>
              <w:t>, ta pa hipoglikemijo, če aktivno sodeluje pri zdravljenju in je usposobljena za izvajanje samokontrole¹ in samo-vodenja</w:t>
            </w:r>
            <w:r w:rsidRPr="009369B0">
              <w:rPr>
                <w:rFonts w:eastAsia="Times New Roman" w:cs="Calibri"/>
                <w:vertAlign w:val="superscript"/>
                <w:lang w:eastAsia="sl-SI"/>
              </w:rPr>
              <w:t>2</w:t>
            </w:r>
            <w:r w:rsidR="00EA0732">
              <w:rPr>
                <w:rFonts w:eastAsia="Times New Roman" w:cs="Calibri"/>
                <w:lang w:eastAsia="sl-SI"/>
              </w:rPr>
              <w:t>.</w:t>
            </w:r>
            <w:bookmarkEnd w:id="1"/>
          </w:p>
        </w:tc>
      </w:tr>
      <w:tr w:rsidR="00422AC6" w:rsidRPr="00F22DF0" w14:paraId="3DA959E2" w14:textId="77777777" w:rsidTr="009369B0">
        <w:tc>
          <w:tcPr>
            <w:tcW w:w="5807" w:type="dxa"/>
          </w:tcPr>
          <w:p w14:paraId="387FE09C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DIAGNOSTIČNI TRAKOVI ZA APARAT ZA DOLOČANJE GLUKOZE V KRVI</w:t>
            </w:r>
          </w:p>
        </w:tc>
        <w:tc>
          <w:tcPr>
            <w:tcW w:w="8187" w:type="dxa"/>
          </w:tcPr>
          <w:p w14:paraId="1CD8A11B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s pravico do aparata za določanje glukoze v krvi.</w:t>
            </w:r>
          </w:p>
        </w:tc>
      </w:tr>
      <w:tr w:rsidR="00422AC6" w:rsidRPr="00F22DF0" w14:paraId="747F311E" w14:textId="77777777" w:rsidTr="009369B0">
        <w:tc>
          <w:tcPr>
            <w:tcW w:w="5807" w:type="dxa"/>
          </w:tcPr>
          <w:p w14:paraId="24E9FB1C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TRAKOVI ZA OPTIČNO (SEMIKVANTITATIVNO) DOLOČANJE GLUKOZE V KRVI</w:t>
            </w:r>
          </w:p>
        </w:tc>
        <w:tc>
          <w:tcPr>
            <w:tcW w:w="8187" w:type="dxa"/>
          </w:tcPr>
          <w:p w14:paraId="3F532A01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s sladkorno boleznijo, ki obvlada samokontrolo¹ in samo-vodenje</w:t>
            </w:r>
            <w:r w:rsidRPr="009369B0">
              <w:rPr>
                <w:rFonts w:eastAsia="Times New Roman" w:cs="Calibri"/>
                <w:vertAlign w:val="superscript"/>
                <w:lang w:eastAsia="sl-SI"/>
              </w:rPr>
              <w:t>2</w:t>
            </w:r>
            <w:r w:rsidRPr="009369B0">
              <w:rPr>
                <w:rFonts w:eastAsia="Times New Roman" w:cs="Calibri"/>
                <w:lang w:eastAsia="sl-SI"/>
              </w:rPr>
              <w:t>.</w:t>
            </w:r>
          </w:p>
        </w:tc>
      </w:tr>
      <w:tr w:rsidR="00422AC6" w:rsidRPr="00F22DF0" w14:paraId="25A94AF4" w14:textId="77777777" w:rsidTr="009369B0">
        <w:tc>
          <w:tcPr>
            <w:tcW w:w="5807" w:type="dxa"/>
          </w:tcPr>
          <w:p w14:paraId="4E8C340C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TRAKOVI ZA OPTIČNO (SEMIKVANTITATIVNO) DOLOČANJE GLUKOZE IN KETONOV V URINU</w:t>
            </w:r>
          </w:p>
        </w:tc>
        <w:tc>
          <w:tcPr>
            <w:tcW w:w="8187" w:type="dxa"/>
          </w:tcPr>
          <w:p w14:paraId="73B59CC7" w14:textId="77777777" w:rsidR="00422AC6" w:rsidRPr="009369B0" w:rsidRDefault="00422AC6" w:rsidP="00267452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s sladkorno boleznijo tipa 1, če koncentracija glukoze v krvi doseže ali preseže 15 </w:t>
            </w:r>
            <w:proofErr w:type="spellStart"/>
            <w:r w:rsidRPr="009369B0">
              <w:rPr>
                <w:rFonts w:eastAsia="Times New Roman" w:cs="Calibri"/>
                <w:lang w:eastAsia="sl-SI"/>
              </w:rPr>
              <w:t>mmol</w:t>
            </w:r>
            <w:proofErr w:type="spellEnd"/>
            <w:r w:rsidRPr="009369B0">
              <w:rPr>
                <w:rFonts w:eastAsia="Times New Roman" w:cs="Calibri"/>
                <w:lang w:eastAsia="sl-SI"/>
              </w:rPr>
              <w:t>/l in zavarovana oseba s sladkorno boleznijo, ki je noseča, če koncentracija glukoze v krvi doseže ali preseže 12 </w:t>
            </w:r>
            <w:proofErr w:type="spellStart"/>
            <w:r w:rsidRPr="009369B0">
              <w:rPr>
                <w:rFonts w:eastAsia="Times New Roman" w:cs="Calibri"/>
                <w:lang w:eastAsia="sl-SI"/>
              </w:rPr>
              <w:t>mmol</w:t>
            </w:r>
            <w:proofErr w:type="spellEnd"/>
            <w:r w:rsidRPr="009369B0">
              <w:rPr>
                <w:rFonts w:eastAsia="Times New Roman" w:cs="Calibri"/>
                <w:lang w:eastAsia="sl-SI"/>
              </w:rPr>
              <w:t>/l, za preprečevanje nastanka ketoacidoze.</w:t>
            </w:r>
          </w:p>
          <w:p w14:paraId="194C7821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Noseča zavarovana oseba s sladkorno boleznijo, kadar je to potrebno zaradi spremljanja primernosti vnosa hrane.</w:t>
            </w:r>
          </w:p>
        </w:tc>
      </w:tr>
      <w:tr w:rsidR="00422AC6" w:rsidRPr="00F22DF0" w14:paraId="3C4F8754" w14:textId="77777777" w:rsidTr="009369B0">
        <w:tc>
          <w:tcPr>
            <w:tcW w:w="5807" w:type="dxa"/>
          </w:tcPr>
          <w:p w14:paraId="6AAD389F" w14:textId="77777777" w:rsidR="00422AC6" w:rsidRPr="009369B0" w:rsidRDefault="00215B7B" w:rsidP="00267452">
            <w:pPr>
              <w:rPr>
                <w:rFonts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SISTEM</w:t>
            </w:r>
            <w:r w:rsidR="00422AC6" w:rsidRPr="009369B0">
              <w:rPr>
                <w:rFonts w:eastAsia="Times New Roman" w:cs="Calibri"/>
                <w:lang w:eastAsia="sl-SI"/>
              </w:rPr>
              <w:t xml:space="preserve"> ZA MERJENJE GLUKOZE V MEDCELIČNINI</w:t>
            </w:r>
            <w:r w:rsidR="006930A7">
              <w:rPr>
                <w:rFonts w:eastAsia="Times New Roman" w:cs="Calibri"/>
                <w:lang w:eastAsia="sl-SI"/>
              </w:rPr>
              <w:t xml:space="preserve"> – ZAHTEVNI </w:t>
            </w:r>
          </w:p>
        </w:tc>
        <w:tc>
          <w:tcPr>
            <w:tcW w:w="8187" w:type="dxa"/>
          </w:tcPr>
          <w:p w14:paraId="12621EA1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t xml:space="preserve">Zavarovana oseba s sladkorno boleznijo tipa 1, </w:t>
            </w:r>
            <w:proofErr w:type="gramStart"/>
            <w:r w:rsidRPr="009369B0">
              <w:rPr>
                <w:rFonts w:cs="Calibri"/>
                <w:lang w:eastAsia="sl-SI"/>
              </w:rPr>
              <w:t>če</w:t>
            </w:r>
            <w:proofErr w:type="gramEnd"/>
            <w:r w:rsidRPr="009369B0">
              <w:rPr>
                <w:rFonts w:cs="Calibri"/>
                <w:lang w:eastAsia="sl-SI"/>
              </w:rPr>
              <w:t xml:space="preserve"> z uporabo i) inzulinske črpalke, </w:t>
            </w:r>
            <w:proofErr w:type="spellStart"/>
            <w:r w:rsidRPr="009369B0">
              <w:rPr>
                <w:rFonts w:cs="Calibri"/>
                <w:lang w:eastAsia="sl-SI"/>
              </w:rPr>
              <w:t>ii</w:t>
            </w:r>
            <w:proofErr w:type="spellEnd"/>
            <w:r w:rsidRPr="009369B0">
              <w:rPr>
                <w:rFonts w:cs="Calibri"/>
                <w:lang w:eastAsia="sl-SI"/>
              </w:rPr>
              <w:t xml:space="preserve">) funkcionalne inzulinske terapije in merjenjem glukoze v kapilarni krvi ali </w:t>
            </w:r>
            <w:proofErr w:type="spellStart"/>
            <w:r w:rsidRPr="009369B0">
              <w:rPr>
                <w:rFonts w:cs="Calibri"/>
                <w:lang w:eastAsia="sl-SI"/>
              </w:rPr>
              <w:t>iii</w:t>
            </w:r>
            <w:proofErr w:type="spellEnd"/>
            <w:r w:rsidRPr="009369B0">
              <w:rPr>
                <w:rFonts w:cs="Calibri"/>
                <w:lang w:eastAsia="sl-SI"/>
              </w:rPr>
              <w:t>) intermitentnim merjenjem glukoze v podkožju:</w:t>
            </w:r>
          </w:p>
          <w:p w14:paraId="593DCB6C" w14:textId="77777777" w:rsidR="00422AC6" w:rsidRPr="007D0084" w:rsidRDefault="00422AC6" w:rsidP="007D0084">
            <w:pPr>
              <w:pStyle w:val="Odstavekseznama"/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t xml:space="preserve">ne dosega ciljne vrednosti </w:t>
            </w:r>
            <w:proofErr w:type="spellStart"/>
            <w:r w:rsidRPr="009369B0">
              <w:rPr>
                <w:rFonts w:cs="Calibri"/>
                <w:lang w:eastAsia="sl-SI"/>
              </w:rPr>
              <w:t>glikiranega</w:t>
            </w:r>
            <w:proofErr w:type="spellEnd"/>
            <w:r w:rsidRPr="009369B0">
              <w:rPr>
                <w:rFonts w:cs="Calibri"/>
                <w:lang w:eastAsia="sl-SI"/>
              </w:rPr>
              <w:t xml:space="preserve"> hemoglobina manj kot 7 % ali časa v ciljnem </w:t>
            </w:r>
            <w:r w:rsidRPr="007D0084">
              <w:rPr>
                <w:rFonts w:eastAsia="Times New Roman" w:cs="Calibri"/>
                <w:lang w:eastAsia="sl-SI"/>
              </w:rPr>
              <w:t>območju (TIR) med 3,9 in 10 </w:t>
            </w:r>
            <w:proofErr w:type="spellStart"/>
            <w:r w:rsidRPr="007D0084">
              <w:rPr>
                <w:rFonts w:eastAsia="Times New Roman" w:cs="Calibri"/>
                <w:lang w:eastAsia="sl-SI"/>
              </w:rPr>
              <w:t>mmol</w:t>
            </w:r>
            <w:proofErr w:type="spellEnd"/>
            <w:r w:rsidRPr="007D0084">
              <w:rPr>
                <w:rFonts w:eastAsia="Times New Roman" w:cs="Calibri"/>
                <w:lang w:eastAsia="sl-SI"/>
              </w:rPr>
              <w:t xml:space="preserve">/l več </w:t>
            </w:r>
            <w:r w:rsidR="006930A7" w:rsidRPr="007D0084">
              <w:rPr>
                <w:rFonts w:eastAsia="Times New Roman" w:cs="Calibri"/>
                <w:lang w:eastAsia="sl-SI"/>
              </w:rPr>
              <w:t>kot</w:t>
            </w:r>
            <w:r w:rsidRPr="007D0084">
              <w:rPr>
                <w:rFonts w:eastAsia="Times New Roman" w:cs="Calibri"/>
                <w:lang w:eastAsia="sl-SI"/>
              </w:rPr>
              <w:t xml:space="preserve"> 70 % v obdobju treh mesecev ali</w:t>
            </w:r>
          </w:p>
          <w:p w14:paraId="32B1CC45" w14:textId="77777777" w:rsidR="00422AC6" w:rsidRPr="007D0084" w:rsidRDefault="00422AC6" w:rsidP="007D0084">
            <w:pPr>
              <w:pStyle w:val="Odstavekseznama"/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7D0084">
              <w:rPr>
                <w:rFonts w:eastAsia="Times New Roman" w:cs="Calibri"/>
                <w:lang w:eastAsia="sl-SI"/>
              </w:rPr>
              <w:t xml:space="preserve">ne </w:t>
            </w:r>
            <w:proofErr w:type="gramStart"/>
            <w:r w:rsidRPr="007D0084">
              <w:rPr>
                <w:rFonts w:eastAsia="Times New Roman" w:cs="Calibri"/>
                <w:lang w:eastAsia="sl-SI"/>
              </w:rPr>
              <w:t>uspe</w:t>
            </w:r>
            <w:proofErr w:type="gramEnd"/>
            <w:r w:rsidRPr="007D0084">
              <w:rPr>
                <w:rFonts w:eastAsia="Times New Roman" w:cs="Calibri"/>
                <w:lang w:eastAsia="sl-SI"/>
              </w:rPr>
              <w:t xml:space="preserve"> preprečiti pogostih, klinično pomembnih in hudih hipoglikemij ali ne dosega ciljnih vrednosti časa pod želenim območjem (TBR) manj kot 3,9 </w:t>
            </w:r>
            <w:proofErr w:type="spellStart"/>
            <w:r w:rsidRPr="007D0084">
              <w:rPr>
                <w:rFonts w:eastAsia="Times New Roman" w:cs="Calibri"/>
                <w:lang w:eastAsia="sl-SI"/>
              </w:rPr>
              <w:t>mmol</w:t>
            </w:r>
            <w:proofErr w:type="spellEnd"/>
            <w:r w:rsidRPr="007D0084">
              <w:rPr>
                <w:rFonts w:eastAsia="Times New Roman" w:cs="Calibri"/>
                <w:lang w:eastAsia="sl-SI"/>
              </w:rPr>
              <w:t xml:space="preserve">/l manj kot </w:t>
            </w:r>
            <w:r w:rsidRPr="007D0084">
              <w:rPr>
                <w:rFonts w:eastAsia="Times New Roman" w:cs="Calibri"/>
                <w:lang w:eastAsia="sl-SI"/>
              </w:rPr>
              <w:lastRenderedPageBreak/>
              <w:t>4 %, oziroma če obstaja veliko tveganje za klinično pomembno ali hudo hipoglikemijo,</w:t>
            </w:r>
          </w:p>
          <w:p w14:paraId="69F64B54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proofErr w:type="gramStart"/>
            <w:r w:rsidRPr="009369B0">
              <w:rPr>
                <w:rFonts w:cs="Calibri"/>
                <w:lang w:eastAsia="sl-SI"/>
              </w:rPr>
              <w:t>če</w:t>
            </w:r>
            <w:proofErr w:type="gramEnd"/>
            <w:r w:rsidRPr="009369B0">
              <w:rPr>
                <w:rFonts w:cs="Calibri"/>
                <w:lang w:eastAsia="sl-SI"/>
              </w:rPr>
              <w:t xml:space="preserve"> se z uporabo kontinuiranega merjenje glukoze v medceličnini </w:t>
            </w:r>
            <w:r w:rsidR="006930A7">
              <w:rPr>
                <w:rFonts w:cs="Calibri"/>
                <w:lang w:eastAsia="sl-SI"/>
              </w:rPr>
              <w:t xml:space="preserve">– zahtevnega </w:t>
            </w:r>
            <w:r w:rsidRPr="009369B0">
              <w:rPr>
                <w:rFonts w:cs="Calibri"/>
                <w:lang w:eastAsia="sl-SI"/>
              </w:rPr>
              <w:t>utemeljeno pričakuje doseganje zgoraj navedenih ciljev in če zavarovana oseba aktivno sodeluje pri zdravljenju.</w:t>
            </w:r>
          </w:p>
          <w:p w14:paraId="28B4D4AC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t>Noseča zavarovana oseba s sladkorno boleznijo tipa 1.</w:t>
            </w:r>
          </w:p>
        </w:tc>
      </w:tr>
      <w:tr w:rsidR="00B80DDF" w:rsidRPr="00F22DF0" w14:paraId="399744C3" w14:textId="77777777" w:rsidTr="009369B0">
        <w:tc>
          <w:tcPr>
            <w:tcW w:w="5807" w:type="dxa"/>
          </w:tcPr>
          <w:p w14:paraId="520767DF" w14:textId="77777777" w:rsidR="00B80DDF" w:rsidRPr="009369B0" w:rsidRDefault="00D6524A" w:rsidP="00B80DDF">
            <w:pPr>
              <w:rPr>
                <w:rFonts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lastRenderedPageBreak/>
              <w:t>SISTEM</w:t>
            </w:r>
            <w:r w:rsidR="00B80DDF" w:rsidRPr="009369B0">
              <w:rPr>
                <w:rFonts w:eastAsia="Times New Roman" w:cs="Calibri"/>
                <w:lang w:eastAsia="sl-SI"/>
              </w:rPr>
              <w:t xml:space="preserve"> ZA</w:t>
            </w:r>
            <w:r w:rsidR="006930A7">
              <w:rPr>
                <w:rFonts w:eastAsia="Times New Roman" w:cs="Calibri"/>
                <w:lang w:eastAsia="sl-SI"/>
              </w:rPr>
              <w:t xml:space="preserve"> MERJENJE</w:t>
            </w:r>
            <w:r w:rsidR="00B80DDF" w:rsidRPr="009369B0">
              <w:rPr>
                <w:rFonts w:eastAsia="Times New Roman" w:cs="Calibri"/>
                <w:lang w:eastAsia="sl-SI"/>
              </w:rPr>
              <w:t xml:space="preserve"> GLUKOZE V MEDCELIČNINI</w:t>
            </w:r>
          </w:p>
        </w:tc>
        <w:tc>
          <w:tcPr>
            <w:tcW w:w="8187" w:type="dxa"/>
          </w:tcPr>
          <w:p w14:paraId="0128C55C" w14:textId="77777777" w:rsidR="00B80DDF" w:rsidRPr="009369B0" w:rsidRDefault="00B80DDF" w:rsidP="00B80DDF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s sladkorno boleznijo, ki je na podlagi meritev sposobna izboljšati urejenost glikemije, če:</w:t>
            </w:r>
          </w:p>
          <w:p w14:paraId="14280AC1" w14:textId="77777777" w:rsidR="00B80DDF" w:rsidRPr="009369B0" w:rsidRDefault="00B80DDF" w:rsidP="007D0084">
            <w:pPr>
              <w:pStyle w:val="Odstavekseznama"/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pravico do inzulinske črpalke,</w:t>
            </w:r>
          </w:p>
          <w:p w14:paraId="5F3147A8" w14:textId="77777777" w:rsidR="00B80DDF" w:rsidRPr="009369B0" w:rsidRDefault="00B80DDF" w:rsidP="007D0084">
            <w:pPr>
              <w:pStyle w:val="Odstavekseznama"/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se zdravi s štirimi ali več injekcijami inzulina dnevno ali</w:t>
            </w:r>
          </w:p>
          <w:p w14:paraId="0096F08F" w14:textId="77777777" w:rsidR="00B80DDF" w:rsidRPr="009369B0" w:rsidRDefault="00B80DDF" w:rsidP="007D0084">
            <w:pPr>
              <w:pStyle w:val="Odstavekseznama"/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je noseča in se zdravi z inzulinom.</w:t>
            </w:r>
          </w:p>
        </w:tc>
      </w:tr>
      <w:tr w:rsidR="00B80DDF" w:rsidRPr="00F22DF0" w14:paraId="59981866" w14:textId="77777777" w:rsidTr="009369B0">
        <w:tc>
          <w:tcPr>
            <w:tcW w:w="13994" w:type="dxa"/>
            <w:gridSpan w:val="2"/>
          </w:tcPr>
          <w:p w14:paraId="7B35CA20" w14:textId="77777777" w:rsidR="00B80DDF" w:rsidRPr="009369B0" w:rsidRDefault="00B80DDF" w:rsidP="00B80DDF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b/>
                <w:lang w:eastAsia="sl-SI"/>
              </w:rPr>
              <w:t>II. Medicinski pripomočki za dajanje inzulina</w:t>
            </w:r>
          </w:p>
        </w:tc>
      </w:tr>
      <w:tr w:rsidR="00B80DDF" w:rsidRPr="00F22DF0" w14:paraId="6EB490A3" w14:textId="77777777" w:rsidTr="009369B0">
        <w:tc>
          <w:tcPr>
            <w:tcW w:w="5807" w:type="dxa"/>
          </w:tcPr>
          <w:p w14:paraId="3AECD4C0" w14:textId="77777777" w:rsidR="00B80DDF" w:rsidRPr="009369B0" w:rsidRDefault="00B80DDF" w:rsidP="00B80DDF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MEHANSKI INJEKTOR</w:t>
            </w:r>
          </w:p>
        </w:tc>
        <w:tc>
          <w:tcPr>
            <w:tcW w:w="8187" w:type="dxa"/>
          </w:tcPr>
          <w:p w14:paraId="2AAA9F78" w14:textId="77777777" w:rsidR="00B80DDF" w:rsidRPr="009369B0" w:rsidRDefault="00B80DDF" w:rsidP="00B80DDF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Zavarovana oseba s sladkorno boleznijo, zdravljeno z inzulinom ali </w:t>
            </w:r>
            <w:proofErr w:type="gramStart"/>
            <w:r w:rsidRPr="009369B0">
              <w:rPr>
                <w:rFonts w:eastAsia="Times New Roman" w:cs="Calibri"/>
                <w:lang w:eastAsia="sl-SI"/>
              </w:rPr>
              <w:t>GLP-1</w:t>
            </w:r>
            <w:proofErr w:type="gramEnd"/>
            <w:r w:rsidRPr="009369B0">
              <w:rPr>
                <w:rFonts w:eastAsia="Times New Roman" w:cs="Calibri"/>
                <w:lang w:eastAsia="sl-SI"/>
              </w:rPr>
              <w:t xml:space="preserve"> agonisti.</w:t>
            </w:r>
          </w:p>
        </w:tc>
      </w:tr>
      <w:tr w:rsidR="00B80DDF" w:rsidRPr="00F22DF0" w14:paraId="174D186D" w14:textId="77777777" w:rsidTr="009369B0">
        <w:tc>
          <w:tcPr>
            <w:tcW w:w="5807" w:type="dxa"/>
          </w:tcPr>
          <w:p w14:paraId="201DB973" w14:textId="77777777" w:rsidR="00B80DDF" w:rsidRPr="009369B0" w:rsidRDefault="00B80DDF" w:rsidP="00B80DDF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IGLA ZA MEHANSKI INJEKTOR</w:t>
            </w:r>
          </w:p>
        </w:tc>
        <w:tc>
          <w:tcPr>
            <w:tcW w:w="8187" w:type="dxa"/>
          </w:tcPr>
          <w:p w14:paraId="2F602A8C" w14:textId="77777777" w:rsidR="00B80DDF" w:rsidRPr="009369B0" w:rsidRDefault="00B80DDF" w:rsidP="00B80DDF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Zavarovana oseba s sladkorno boleznijo, zdravljeno z inzulinom ali </w:t>
            </w:r>
            <w:proofErr w:type="gramStart"/>
            <w:r w:rsidRPr="009369B0">
              <w:rPr>
                <w:rFonts w:eastAsia="Times New Roman" w:cs="Calibri"/>
                <w:lang w:eastAsia="sl-SI"/>
              </w:rPr>
              <w:t>GLP-1</w:t>
            </w:r>
            <w:proofErr w:type="gramEnd"/>
            <w:r w:rsidRPr="009369B0">
              <w:rPr>
                <w:rFonts w:eastAsia="Times New Roman" w:cs="Calibri"/>
                <w:lang w:eastAsia="sl-SI"/>
              </w:rPr>
              <w:t xml:space="preserve"> agonisti.</w:t>
            </w:r>
          </w:p>
        </w:tc>
      </w:tr>
      <w:tr w:rsidR="00B80DDF" w:rsidRPr="00F22DF0" w14:paraId="67ED1103" w14:textId="77777777" w:rsidTr="009369B0">
        <w:tc>
          <w:tcPr>
            <w:tcW w:w="5807" w:type="dxa"/>
          </w:tcPr>
          <w:p w14:paraId="03AEBFBB" w14:textId="77777777" w:rsidR="00B80DDF" w:rsidRPr="009369B0" w:rsidRDefault="00B80DDF" w:rsidP="00B80DDF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INZULINSKA ČRPALKA</w:t>
            </w:r>
          </w:p>
        </w:tc>
        <w:tc>
          <w:tcPr>
            <w:tcW w:w="8187" w:type="dxa"/>
          </w:tcPr>
          <w:p w14:paraId="61FE09E6" w14:textId="77777777" w:rsidR="00B80DDF" w:rsidRPr="009369B0" w:rsidRDefault="00B80DDF" w:rsidP="00B80DDF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oseba, ki je bila pri dotedanjem zdravljenju zavzeta za uspeh zdravljenja in usposobljena za samokontrolo¹ in samo-vodenje</w:t>
            </w:r>
            <w:r w:rsidRPr="009369B0">
              <w:rPr>
                <w:rFonts w:eastAsia="Times New Roman" w:cs="Calibri"/>
                <w:vertAlign w:val="superscript"/>
                <w:lang w:eastAsia="sl-SI"/>
              </w:rPr>
              <w:t>2</w:t>
            </w:r>
            <w:r w:rsidRPr="009369B0">
              <w:rPr>
                <w:rFonts w:eastAsia="Times New Roman" w:cs="Calibri"/>
                <w:lang w:eastAsia="sl-SI"/>
              </w:rPr>
              <w:t xml:space="preserve"> ter ravnanje z inzulinsko črpalko pri:</w:t>
            </w:r>
          </w:p>
          <w:p w14:paraId="69CEB9C2" w14:textId="77777777" w:rsidR="00B80DDF" w:rsidRPr="009369B0" w:rsidRDefault="00B80DDF" w:rsidP="00B80DDF">
            <w:pPr>
              <w:pStyle w:val="Odstavekseznama"/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sladkorni bolezni tipa 1, pri </w:t>
            </w:r>
            <w:proofErr w:type="gramStart"/>
            <w:r w:rsidRPr="009369B0">
              <w:rPr>
                <w:rFonts w:eastAsia="Times New Roman" w:cs="Calibri"/>
                <w:lang w:eastAsia="sl-SI"/>
              </w:rPr>
              <w:t>kateri</w:t>
            </w:r>
            <w:proofErr w:type="gramEnd"/>
            <w:r w:rsidRPr="009369B0">
              <w:rPr>
                <w:rFonts w:eastAsia="Times New Roman" w:cs="Calibri"/>
                <w:lang w:eastAsia="sl-SI"/>
              </w:rPr>
              <w:t xml:space="preserve"> je bilo tudi 6-mesečno izvajanje funkcionalne inzulinske terapije (FIT) neuspešno,</w:t>
            </w:r>
          </w:p>
          <w:p w14:paraId="3AB93552" w14:textId="77777777" w:rsidR="00B80DDF" w:rsidRPr="009369B0" w:rsidRDefault="00B80DDF" w:rsidP="00B80DDF">
            <w:pPr>
              <w:pStyle w:val="Odstavekseznama"/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sladkorni bolezni tipa 1 s sindromom nezavedanja hipoglikemije kljub zdravljenju z večkratnimi aplikacijami inzulina dnevno,</w:t>
            </w:r>
          </w:p>
          <w:p w14:paraId="6E3F6F91" w14:textId="77777777" w:rsidR="00B80DDF" w:rsidRPr="009369B0" w:rsidRDefault="00B80DDF" w:rsidP="00B80DDF">
            <w:pPr>
              <w:pStyle w:val="Odstavekseznama"/>
              <w:numPr>
                <w:ilvl w:val="0"/>
                <w:numId w:val="30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sladkorni bolezni, ki se zdravi z inzulinom in pred načrtovano nosečnostjo ali med nosečnostjo in v času dojenja, in ki nima dobro urejene sladkorne bolezni kljub zdravljenju z večkratnimi aplikacijami inzulina dnevno, ali</w:t>
            </w:r>
          </w:p>
          <w:p w14:paraId="12A7F348" w14:textId="77777777" w:rsidR="00B80DDF" w:rsidRPr="009369B0" w:rsidRDefault="00B80DDF" w:rsidP="00B80DDF">
            <w:pPr>
              <w:pStyle w:val="Odstavekseznama"/>
              <w:numPr>
                <w:ilvl w:val="0"/>
                <w:numId w:val="30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zavarovani osebi, mlajši od 18 let, s sladkorno boleznijo tipa 1 ter s pogostimi in velikimi nihanji krvnega sladkorja kljub </w:t>
            </w:r>
            <w:proofErr w:type="gramStart"/>
            <w:r w:rsidRPr="009369B0">
              <w:rPr>
                <w:rFonts w:eastAsia="Times New Roman" w:cs="Calibri"/>
                <w:lang w:eastAsia="sl-SI"/>
              </w:rPr>
              <w:t>natančnem</w:t>
            </w:r>
            <w:proofErr w:type="gramEnd"/>
            <w:r w:rsidRPr="009369B0">
              <w:rPr>
                <w:rFonts w:eastAsia="Times New Roman" w:cs="Calibri"/>
                <w:lang w:eastAsia="sl-SI"/>
              </w:rPr>
              <w:t xml:space="preserve"> zdravljenju z večkratnimi aplikacijami inzulina dnevno.</w:t>
            </w:r>
          </w:p>
          <w:p w14:paraId="502CD052" w14:textId="77777777" w:rsidR="00B80DDF" w:rsidRPr="009369B0" w:rsidRDefault="00B80DDF" w:rsidP="00B80DDF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V zdravstveni dokumentaciji in predlogu imenovanemu zdravniku lečeči diabetolog potrdi, da je zavarovana oseba aktivno sodelovala pri dotedanjem zdravljenju v skladu z navodili zdravnika in je usposobljena za samokontrolo¹, samo-vodenje</w:t>
            </w:r>
            <w:r w:rsidRPr="009369B0">
              <w:rPr>
                <w:rFonts w:eastAsia="Times New Roman" w:cs="Calibri"/>
                <w:vertAlign w:val="superscript"/>
                <w:lang w:eastAsia="sl-SI"/>
              </w:rPr>
              <w:t>2</w:t>
            </w:r>
            <w:r w:rsidRPr="009369B0">
              <w:rPr>
                <w:rFonts w:eastAsia="Times New Roman" w:cs="Calibri"/>
                <w:lang w:eastAsia="sl-SI"/>
              </w:rPr>
              <w:t xml:space="preserve"> in ravnanje z inzulinsko črpalko.</w:t>
            </w:r>
          </w:p>
          <w:p w14:paraId="6240B859" w14:textId="77777777" w:rsidR="00B80DDF" w:rsidRPr="009369B0" w:rsidRDefault="00B80DDF" w:rsidP="00B80DDF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Pri zavarovanih osebah, mlajših od sedmih let, se zdravljenje sladkorne bolezni tipa 1 s pomočjo inzulinske črpalke lahko začne ob postavitvi diagnoze.</w:t>
            </w:r>
          </w:p>
        </w:tc>
      </w:tr>
      <w:tr w:rsidR="00B80DDF" w:rsidRPr="00F22DF0" w14:paraId="730926C4" w14:textId="77777777" w:rsidTr="009369B0">
        <w:tc>
          <w:tcPr>
            <w:tcW w:w="5807" w:type="dxa"/>
          </w:tcPr>
          <w:p w14:paraId="0CB28266" w14:textId="77777777" w:rsidR="00B80DDF" w:rsidRPr="009369B0" w:rsidRDefault="00B80DDF" w:rsidP="00B80DDF">
            <w:pPr>
              <w:rPr>
                <w:rFonts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lastRenderedPageBreak/>
              <w:t>INZULINSKA ČRPALKA S SISTEMOM ZAPRTE ZANKE</w:t>
            </w:r>
          </w:p>
        </w:tc>
        <w:tc>
          <w:tcPr>
            <w:tcW w:w="8187" w:type="dxa"/>
          </w:tcPr>
          <w:p w14:paraId="37414285" w14:textId="77777777" w:rsidR="00B80DDF" w:rsidRPr="009369B0" w:rsidRDefault="00B80DDF" w:rsidP="00B80DDF">
            <w:pPr>
              <w:rPr>
                <w:rFonts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t xml:space="preserve">Zavarovana oseba s sladkorno boleznijo tipa 1 ima pravico do inzulinske črpalke s sistemom zaprte zanke (sistema za dovajanje in programirano samodejno prilagajanje odmerka inzulina), </w:t>
            </w:r>
            <w:proofErr w:type="gramStart"/>
            <w:r w:rsidRPr="009369B0">
              <w:rPr>
                <w:rFonts w:cs="Calibri"/>
                <w:lang w:eastAsia="sl-SI"/>
              </w:rPr>
              <w:t>če</w:t>
            </w:r>
            <w:proofErr w:type="gramEnd"/>
            <w:r w:rsidRPr="009369B0">
              <w:rPr>
                <w:rFonts w:cs="Calibri"/>
                <w:lang w:eastAsia="sl-SI"/>
              </w:rPr>
              <w:t xml:space="preserve"> z uporabo i) inzulinske črpalke, </w:t>
            </w:r>
            <w:proofErr w:type="spellStart"/>
            <w:r w:rsidRPr="009369B0">
              <w:rPr>
                <w:rFonts w:cs="Calibri"/>
                <w:lang w:eastAsia="sl-SI"/>
              </w:rPr>
              <w:t>ii</w:t>
            </w:r>
            <w:proofErr w:type="spellEnd"/>
            <w:r w:rsidRPr="009369B0">
              <w:rPr>
                <w:rFonts w:cs="Calibri"/>
                <w:lang w:eastAsia="sl-SI"/>
              </w:rPr>
              <w:t xml:space="preserve">) inzulinske črpalke in intermitentnega ali kontinuiranega merjenja glukoze ali </w:t>
            </w:r>
            <w:proofErr w:type="spellStart"/>
            <w:r w:rsidRPr="009369B0">
              <w:rPr>
                <w:rFonts w:cs="Calibri"/>
                <w:lang w:eastAsia="sl-SI"/>
              </w:rPr>
              <w:t>iii</w:t>
            </w:r>
            <w:proofErr w:type="spellEnd"/>
            <w:r w:rsidRPr="009369B0">
              <w:rPr>
                <w:rFonts w:cs="Calibri"/>
                <w:lang w:eastAsia="sl-SI"/>
              </w:rPr>
              <w:t>) funkcionalne inzulinske terapije in intermitentnega ali funkcionalnega merjenja glukoze:</w:t>
            </w:r>
          </w:p>
          <w:p w14:paraId="5DA1BC62" w14:textId="77777777" w:rsidR="00B80DDF" w:rsidRPr="009369B0" w:rsidRDefault="00B80DDF" w:rsidP="00B80DDF">
            <w:pPr>
              <w:pStyle w:val="Odstavekseznama"/>
              <w:numPr>
                <w:ilvl w:val="0"/>
                <w:numId w:val="31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t xml:space="preserve">ne dosega ciljnih vrednosti </w:t>
            </w:r>
            <w:proofErr w:type="spellStart"/>
            <w:r w:rsidRPr="009369B0">
              <w:rPr>
                <w:rFonts w:cs="Calibri"/>
                <w:lang w:eastAsia="sl-SI"/>
              </w:rPr>
              <w:t>glikiranega</w:t>
            </w:r>
            <w:proofErr w:type="spellEnd"/>
            <w:r w:rsidRPr="009369B0">
              <w:rPr>
                <w:rFonts w:cs="Calibri"/>
                <w:lang w:eastAsia="sl-SI"/>
              </w:rPr>
              <w:t xml:space="preserve"> hemoglobina manj kot 7 % ali časa v ciljnem območju (TIR) med 3,9 in 10 </w:t>
            </w:r>
            <w:proofErr w:type="spellStart"/>
            <w:r w:rsidRPr="009369B0">
              <w:rPr>
                <w:rFonts w:cs="Calibri"/>
                <w:lang w:eastAsia="sl-SI"/>
              </w:rPr>
              <w:t>mmol</w:t>
            </w:r>
            <w:proofErr w:type="spellEnd"/>
            <w:r w:rsidRPr="009369B0">
              <w:rPr>
                <w:rFonts w:cs="Calibri"/>
                <w:lang w:eastAsia="sl-SI"/>
              </w:rPr>
              <w:t>/l več kot 70 % v obdobju treh mesecev ali</w:t>
            </w:r>
          </w:p>
          <w:p w14:paraId="20C4F42A" w14:textId="77777777" w:rsidR="00B80DDF" w:rsidRPr="009369B0" w:rsidRDefault="00B80DDF" w:rsidP="00B80DDF">
            <w:pPr>
              <w:pStyle w:val="Odstavekseznama"/>
              <w:numPr>
                <w:ilvl w:val="0"/>
                <w:numId w:val="31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t xml:space="preserve">ne </w:t>
            </w:r>
            <w:proofErr w:type="gramStart"/>
            <w:r w:rsidRPr="009369B0">
              <w:rPr>
                <w:rFonts w:cs="Calibri"/>
                <w:lang w:eastAsia="sl-SI"/>
              </w:rPr>
              <w:t>uspe</w:t>
            </w:r>
            <w:proofErr w:type="gramEnd"/>
            <w:r w:rsidRPr="009369B0">
              <w:rPr>
                <w:rFonts w:cs="Calibri"/>
                <w:lang w:eastAsia="sl-SI"/>
              </w:rPr>
              <w:t xml:space="preserve"> preprečiti pogostih, klinično pomembnih in hudih hipoglikemij in ne dosega časa pod želenim območjem (TBR) manj kot 3,9 </w:t>
            </w:r>
            <w:proofErr w:type="spellStart"/>
            <w:r w:rsidRPr="009369B0">
              <w:rPr>
                <w:rFonts w:cs="Calibri"/>
                <w:lang w:eastAsia="sl-SI"/>
              </w:rPr>
              <w:t>mmol</w:t>
            </w:r>
            <w:proofErr w:type="spellEnd"/>
            <w:r w:rsidRPr="009369B0">
              <w:rPr>
                <w:rFonts w:cs="Calibri"/>
                <w:lang w:eastAsia="sl-SI"/>
              </w:rPr>
              <w:t>/l manj kot 4 %,</w:t>
            </w:r>
          </w:p>
          <w:p w14:paraId="3ED7ACB3" w14:textId="77777777" w:rsidR="00B80DDF" w:rsidRPr="009369B0" w:rsidRDefault="00B80DDF" w:rsidP="00B80DDF">
            <w:pPr>
              <w:rPr>
                <w:rFonts w:cs="Calibri"/>
                <w:lang w:eastAsia="sl-SI"/>
              </w:rPr>
            </w:pPr>
            <w:proofErr w:type="gramStart"/>
            <w:r w:rsidRPr="009369B0">
              <w:rPr>
                <w:rFonts w:cs="Calibri"/>
                <w:lang w:eastAsia="sl-SI"/>
              </w:rPr>
              <w:t>če</w:t>
            </w:r>
            <w:proofErr w:type="gramEnd"/>
            <w:r w:rsidRPr="009369B0">
              <w:rPr>
                <w:rFonts w:cs="Calibri"/>
                <w:lang w:eastAsia="sl-SI"/>
              </w:rPr>
              <w:t xml:space="preserve"> se z uporabo inzulinske črpalke s sistemom zaprte zanke utemeljeno pričakuje doseganje zgoraj navedenih ciljev in če zavarovana oseba aktivno sodeluje pri zdravljenju.</w:t>
            </w:r>
          </w:p>
        </w:tc>
      </w:tr>
      <w:tr w:rsidR="00B80DDF" w:rsidRPr="00F22DF0" w14:paraId="77EF71FF" w14:textId="77777777" w:rsidTr="009369B0">
        <w:tc>
          <w:tcPr>
            <w:tcW w:w="5807" w:type="dxa"/>
          </w:tcPr>
          <w:p w14:paraId="412121F1" w14:textId="77777777" w:rsidR="00B80DDF" w:rsidRPr="009369B0" w:rsidRDefault="00215B7B" w:rsidP="00B80DDF">
            <w:pPr>
              <w:rPr>
                <w:rFonts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 xml:space="preserve">POTROŠNI MATERIAL </w:t>
            </w:r>
            <w:r w:rsidR="00B80DDF" w:rsidRPr="009369B0">
              <w:rPr>
                <w:rFonts w:eastAsia="Times New Roman" w:cs="Calibri"/>
                <w:lang w:eastAsia="sl-SI"/>
              </w:rPr>
              <w:t>ZA INZULINSKO ČRPALKO</w:t>
            </w:r>
          </w:p>
        </w:tc>
        <w:tc>
          <w:tcPr>
            <w:tcW w:w="8187" w:type="dxa"/>
          </w:tcPr>
          <w:p w14:paraId="2F1FF464" w14:textId="77777777" w:rsidR="00B80DDF" w:rsidRPr="009369B0" w:rsidRDefault="00B80DDF" w:rsidP="00B80DDF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s pravico do inzulinske črpalke.</w:t>
            </w:r>
          </w:p>
        </w:tc>
      </w:tr>
      <w:tr w:rsidR="00B80DDF" w:rsidRPr="00F22DF0" w14:paraId="572721A1" w14:textId="77777777" w:rsidTr="009369B0">
        <w:tc>
          <w:tcPr>
            <w:tcW w:w="13994" w:type="dxa"/>
            <w:gridSpan w:val="2"/>
          </w:tcPr>
          <w:p w14:paraId="37F54364" w14:textId="77777777" w:rsidR="00B80DDF" w:rsidRPr="009369B0" w:rsidRDefault="00B80DDF" w:rsidP="00B80DDF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b/>
                <w:lang w:eastAsia="sl-SI"/>
              </w:rPr>
              <w:t>III. Medicinski pripomočki za odvzem vzorca krvi</w:t>
            </w:r>
          </w:p>
        </w:tc>
      </w:tr>
      <w:tr w:rsidR="00B80DDF" w:rsidRPr="00F22DF0" w14:paraId="67C37636" w14:textId="77777777" w:rsidTr="009369B0">
        <w:tc>
          <w:tcPr>
            <w:tcW w:w="5807" w:type="dxa"/>
          </w:tcPr>
          <w:p w14:paraId="1341F036" w14:textId="77777777" w:rsidR="00B80DDF" w:rsidRPr="009369B0" w:rsidRDefault="00B80DDF" w:rsidP="00B80DDF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PROŽILNA NAPRAVA</w:t>
            </w:r>
          </w:p>
        </w:tc>
        <w:tc>
          <w:tcPr>
            <w:tcW w:w="8187" w:type="dxa"/>
          </w:tcPr>
          <w:p w14:paraId="63A90F79" w14:textId="77777777" w:rsidR="00B80DDF" w:rsidRPr="009369B0" w:rsidRDefault="00BA1BA3" w:rsidP="00B80DDF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s pravico do aparata za določanje glukoze v krvi.</w:t>
            </w:r>
          </w:p>
        </w:tc>
      </w:tr>
      <w:tr w:rsidR="00B80DDF" w:rsidRPr="00F22DF0" w14:paraId="3434C9A9" w14:textId="77777777" w:rsidTr="009369B0">
        <w:tc>
          <w:tcPr>
            <w:tcW w:w="5807" w:type="dxa"/>
          </w:tcPr>
          <w:p w14:paraId="509AECFA" w14:textId="77777777" w:rsidR="00B80DDF" w:rsidRPr="009369B0" w:rsidRDefault="00B80DDF" w:rsidP="00B80DDF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LANCETA ZA PROŽILNO NAPRAVO</w:t>
            </w:r>
          </w:p>
        </w:tc>
        <w:tc>
          <w:tcPr>
            <w:tcW w:w="8187" w:type="dxa"/>
          </w:tcPr>
          <w:p w14:paraId="62821A38" w14:textId="77777777" w:rsidR="00B80DDF" w:rsidRPr="009369B0" w:rsidRDefault="00BA1BA3" w:rsidP="00B80DDF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s pravico do aparata za določanje glukoze v krvi.</w:t>
            </w:r>
          </w:p>
        </w:tc>
      </w:tr>
    </w:tbl>
    <w:p w14:paraId="682920C6" w14:textId="77777777" w:rsidR="00422AC6" w:rsidRPr="00F22DF0" w:rsidRDefault="00422AC6" w:rsidP="00422AC6">
      <w:pPr>
        <w:spacing w:before="600" w:line="240" w:lineRule="auto"/>
        <w:rPr>
          <w:rFonts w:cs="Calibri"/>
          <w:b/>
          <w:bCs/>
        </w:rPr>
      </w:pPr>
      <w:r w:rsidRPr="00F22DF0">
        <w:rPr>
          <w:rFonts w:cs="Calibri"/>
          <w:b/>
          <w:bCs/>
        </w:rPr>
        <w:t>Pojasnilo izrazov:</w:t>
      </w:r>
    </w:p>
    <w:p w14:paraId="0CDB379B" w14:textId="77777777" w:rsidR="00422AC6" w:rsidRPr="00F22DF0" w:rsidRDefault="00422AC6" w:rsidP="00422AC6">
      <w:pPr>
        <w:pStyle w:val="Sprotnaopomba-besedilo"/>
        <w:rPr>
          <w:rFonts w:ascii="Calibri" w:hAnsi="Calibri" w:cs="Calibri"/>
          <w:sz w:val="22"/>
          <w:szCs w:val="22"/>
        </w:rPr>
      </w:pPr>
      <w:r w:rsidRPr="00F22DF0">
        <w:rPr>
          <w:rFonts w:ascii="Calibri" w:hAnsi="Calibri" w:cs="Calibri"/>
          <w:sz w:val="22"/>
          <w:szCs w:val="22"/>
        </w:rPr>
        <w:t>1 Samokontrola je kontrola glukoze v krvi, medceličnini ali urinu. Samokontrolo izvede zavarovana oseba sama ali oseba, ki zanjo skrbi.</w:t>
      </w:r>
    </w:p>
    <w:p w14:paraId="50F0E975" w14:textId="77777777" w:rsidR="00422AC6" w:rsidRPr="00F22DF0" w:rsidRDefault="00422AC6" w:rsidP="00422AC6">
      <w:pPr>
        <w:rPr>
          <w:rFonts w:eastAsia="Times New Roman" w:cs="Calibri"/>
        </w:rPr>
      </w:pPr>
      <w:r w:rsidRPr="00F22DF0">
        <w:rPr>
          <w:rFonts w:eastAsia="Times New Roman" w:cs="Calibri"/>
        </w:rPr>
        <w:t>2 Samo-vodenje je takojšen ukrep za dosego ciljne vrednosti glikemije. Samo-vodenje izvede zavarovana oseba sama ali oseba, ki zanjo skrbi.</w:t>
      </w:r>
      <w:r w:rsidR="000862DA">
        <w:rPr>
          <w:rFonts w:eastAsia="Times New Roman" w:cs="Calibri"/>
        </w:rPr>
        <w:t>«.</w:t>
      </w:r>
    </w:p>
    <w:p w14:paraId="45391787" w14:textId="77777777" w:rsidR="000E56BA" w:rsidRPr="003768C4" w:rsidRDefault="000E56BA" w:rsidP="005F1D80">
      <w:pPr>
        <w:spacing w:before="120" w:line="240" w:lineRule="auto"/>
        <w:rPr>
          <w:rFonts w:cs="Calibri"/>
        </w:rPr>
      </w:pPr>
    </w:p>
    <w:sectPr w:rsidR="000E56BA" w:rsidRPr="003768C4" w:rsidSect="009C6A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304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7E0E" w14:textId="77777777" w:rsidR="00BB2175" w:rsidRDefault="00BB2175">
      <w:pPr>
        <w:spacing w:line="240" w:lineRule="auto"/>
      </w:pPr>
      <w:r>
        <w:separator/>
      </w:r>
    </w:p>
  </w:endnote>
  <w:endnote w:type="continuationSeparator" w:id="0">
    <w:p w14:paraId="61172993" w14:textId="77777777" w:rsidR="00BB2175" w:rsidRDefault="00BB2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2154" w14:textId="77777777" w:rsidR="00564A74" w:rsidRDefault="00564A7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5847" w14:textId="77777777" w:rsidR="005F61D4" w:rsidRPr="00471B75" w:rsidRDefault="005F61D4">
    <w:pPr>
      <w:pStyle w:val="Noga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FF2C" w14:textId="77777777" w:rsidR="005F61D4" w:rsidRDefault="005F61D4">
    <w:pPr>
      <w:pStyle w:val="Noga"/>
      <w:jc w:val="right"/>
    </w:pPr>
  </w:p>
  <w:p w14:paraId="7E59FF2A" w14:textId="77777777" w:rsidR="005F61D4" w:rsidRDefault="005F61D4">
    <w:pPr>
      <w:pStyle w:val="Noga"/>
    </w:pPr>
  </w:p>
  <w:p w14:paraId="5D9EF9B3" w14:textId="77777777" w:rsidR="005F61D4" w:rsidRDefault="005F61D4"/>
  <w:p w14:paraId="36DE2337" w14:textId="77777777" w:rsidR="005F61D4" w:rsidRDefault="005F61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A9A8" w14:textId="77777777" w:rsidR="00BB2175" w:rsidRDefault="00BB2175">
      <w:pPr>
        <w:spacing w:line="240" w:lineRule="auto"/>
      </w:pPr>
      <w:r>
        <w:separator/>
      </w:r>
    </w:p>
  </w:footnote>
  <w:footnote w:type="continuationSeparator" w:id="0">
    <w:p w14:paraId="1FA03F08" w14:textId="77777777" w:rsidR="00BB2175" w:rsidRDefault="00BB21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A4A3" w14:textId="77777777" w:rsidR="00564A74" w:rsidRDefault="00564A7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0387" w14:textId="77777777" w:rsidR="00564A74" w:rsidRDefault="00564A7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63AC" w14:textId="77777777" w:rsidR="005F61D4" w:rsidRDefault="00D6524A" w:rsidP="00D6524A">
    <w:pPr>
      <w:pStyle w:val="Glava"/>
      <w:jc w:val="right"/>
    </w:pPr>
    <w:r>
      <w:t xml:space="preserve">PRILOGA </w:t>
    </w:r>
    <w:r w:rsidR="00564A74">
      <w:t>3</w:t>
    </w:r>
  </w:p>
  <w:p w14:paraId="517E6A97" w14:textId="77777777" w:rsidR="005F61D4" w:rsidRDefault="005F61D4"/>
  <w:p w14:paraId="79CC0A07" w14:textId="77777777" w:rsidR="005F61D4" w:rsidRDefault="005F61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CD2"/>
    <w:multiLevelType w:val="hybridMultilevel"/>
    <w:tmpl w:val="889AE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43AC"/>
    <w:multiLevelType w:val="hybridMultilevel"/>
    <w:tmpl w:val="CDBA0FF2"/>
    <w:lvl w:ilvl="0" w:tplc="363033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207BB"/>
    <w:multiLevelType w:val="hybridMultilevel"/>
    <w:tmpl w:val="140C552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C4EA9"/>
    <w:multiLevelType w:val="hybridMultilevel"/>
    <w:tmpl w:val="D6703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7C14"/>
    <w:multiLevelType w:val="hybridMultilevel"/>
    <w:tmpl w:val="A6E4E1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05430"/>
    <w:multiLevelType w:val="hybridMultilevel"/>
    <w:tmpl w:val="E57E92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A50BD"/>
    <w:multiLevelType w:val="hybridMultilevel"/>
    <w:tmpl w:val="C7EADD72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0064FCC">
      <w:numFmt w:val="bullet"/>
      <w:lvlText w:val="–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4673190"/>
    <w:multiLevelType w:val="hybridMultilevel"/>
    <w:tmpl w:val="41EECA42"/>
    <w:lvl w:ilvl="0" w:tplc="D9FC14C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461847"/>
    <w:multiLevelType w:val="hybridMultilevel"/>
    <w:tmpl w:val="22E03C06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70644"/>
    <w:multiLevelType w:val="hybridMultilevel"/>
    <w:tmpl w:val="BD9A4500"/>
    <w:lvl w:ilvl="0" w:tplc="93E659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31A7F"/>
    <w:multiLevelType w:val="hybridMultilevel"/>
    <w:tmpl w:val="63760CD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B87020"/>
    <w:multiLevelType w:val="hybridMultilevel"/>
    <w:tmpl w:val="81EEEBDE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BA2EF1"/>
    <w:multiLevelType w:val="hybridMultilevel"/>
    <w:tmpl w:val="35E850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17B20"/>
    <w:multiLevelType w:val="hybridMultilevel"/>
    <w:tmpl w:val="8A28A0D0"/>
    <w:lvl w:ilvl="0" w:tplc="34564602">
      <w:start w:val="9"/>
      <w:numFmt w:val="bullet"/>
      <w:lvlText w:val="−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2F1FB1"/>
    <w:multiLevelType w:val="hybridMultilevel"/>
    <w:tmpl w:val="ABECF2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24582"/>
    <w:multiLevelType w:val="hybridMultilevel"/>
    <w:tmpl w:val="981030D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C759DA"/>
    <w:multiLevelType w:val="hybridMultilevel"/>
    <w:tmpl w:val="ABECF2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30CA1"/>
    <w:multiLevelType w:val="hybridMultilevel"/>
    <w:tmpl w:val="3EFCBFE0"/>
    <w:lvl w:ilvl="0" w:tplc="363033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205DEE"/>
    <w:multiLevelType w:val="hybridMultilevel"/>
    <w:tmpl w:val="9BBADEF8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4A164A"/>
    <w:multiLevelType w:val="hybridMultilevel"/>
    <w:tmpl w:val="79FEA222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75485B"/>
    <w:multiLevelType w:val="hybridMultilevel"/>
    <w:tmpl w:val="30021182"/>
    <w:lvl w:ilvl="0" w:tplc="5C1C0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838F7"/>
    <w:multiLevelType w:val="hybridMultilevel"/>
    <w:tmpl w:val="9F68D1EA"/>
    <w:lvl w:ilvl="0" w:tplc="B4DCDA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B140C"/>
    <w:multiLevelType w:val="hybridMultilevel"/>
    <w:tmpl w:val="F6EC67F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4A0CA7"/>
    <w:multiLevelType w:val="hybridMultilevel"/>
    <w:tmpl w:val="0AEAF40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87BB5"/>
    <w:multiLevelType w:val="hybridMultilevel"/>
    <w:tmpl w:val="0F8CC128"/>
    <w:lvl w:ilvl="0" w:tplc="C4B27EB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6E1939"/>
    <w:multiLevelType w:val="hybridMultilevel"/>
    <w:tmpl w:val="4DC4E2C6"/>
    <w:lvl w:ilvl="0" w:tplc="8A7C35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D46E7"/>
    <w:multiLevelType w:val="hybridMultilevel"/>
    <w:tmpl w:val="9D08C480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F47A3"/>
    <w:multiLevelType w:val="hybridMultilevel"/>
    <w:tmpl w:val="0F5A65D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3012A3"/>
    <w:multiLevelType w:val="hybridMultilevel"/>
    <w:tmpl w:val="49DE4B0E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C8D01E4"/>
    <w:multiLevelType w:val="hybridMultilevel"/>
    <w:tmpl w:val="69B241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A7409"/>
    <w:multiLevelType w:val="hybridMultilevel"/>
    <w:tmpl w:val="3DD22F7E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1742E"/>
    <w:multiLevelType w:val="hybridMultilevel"/>
    <w:tmpl w:val="D4DA66D8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602425">
    <w:abstractNumId w:val="28"/>
  </w:num>
  <w:num w:numId="2" w16cid:durableId="397826479">
    <w:abstractNumId w:val="24"/>
  </w:num>
  <w:num w:numId="3" w16cid:durableId="1563633444">
    <w:abstractNumId w:val="11"/>
  </w:num>
  <w:num w:numId="4" w16cid:durableId="1477529669">
    <w:abstractNumId w:val="25"/>
  </w:num>
  <w:num w:numId="5" w16cid:durableId="1037001567">
    <w:abstractNumId w:val="15"/>
  </w:num>
  <w:num w:numId="6" w16cid:durableId="2124491654">
    <w:abstractNumId w:val="6"/>
  </w:num>
  <w:num w:numId="7" w16cid:durableId="1868831525">
    <w:abstractNumId w:val="10"/>
  </w:num>
  <w:num w:numId="8" w16cid:durableId="63141191">
    <w:abstractNumId w:val="3"/>
  </w:num>
  <w:num w:numId="9" w16cid:durableId="2090809212">
    <w:abstractNumId w:val="19"/>
  </w:num>
  <w:num w:numId="10" w16cid:durableId="1606183526">
    <w:abstractNumId w:val="18"/>
  </w:num>
  <w:num w:numId="11" w16cid:durableId="617030391">
    <w:abstractNumId w:val="7"/>
  </w:num>
  <w:num w:numId="12" w16cid:durableId="671295543">
    <w:abstractNumId w:val="17"/>
  </w:num>
  <w:num w:numId="13" w16cid:durableId="1975527867">
    <w:abstractNumId w:val="1"/>
  </w:num>
  <w:num w:numId="14" w16cid:durableId="870998237">
    <w:abstractNumId w:val="27"/>
  </w:num>
  <w:num w:numId="15" w16cid:durableId="1261062836">
    <w:abstractNumId w:val="12"/>
  </w:num>
  <w:num w:numId="16" w16cid:durableId="408619425">
    <w:abstractNumId w:val="14"/>
  </w:num>
  <w:num w:numId="17" w16cid:durableId="101268700">
    <w:abstractNumId w:val="16"/>
  </w:num>
  <w:num w:numId="18" w16cid:durableId="213859691">
    <w:abstractNumId w:val="0"/>
  </w:num>
  <w:num w:numId="19" w16cid:durableId="1706176263">
    <w:abstractNumId w:val="21"/>
  </w:num>
  <w:num w:numId="20" w16cid:durableId="1405764965">
    <w:abstractNumId w:val="5"/>
  </w:num>
  <w:num w:numId="21" w16cid:durableId="1742823200">
    <w:abstractNumId w:val="4"/>
  </w:num>
  <w:num w:numId="22" w16cid:durableId="644242624">
    <w:abstractNumId w:val="22"/>
  </w:num>
  <w:num w:numId="23" w16cid:durableId="1994410462">
    <w:abstractNumId w:val="29"/>
  </w:num>
  <w:num w:numId="24" w16cid:durableId="65153742">
    <w:abstractNumId w:val="20"/>
  </w:num>
  <w:num w:numId="25" w16cid:durableId="1836871936">
    <w:abstractNumId w:val="30"/>
  </w:num>
  <w:num w:numId="26" w16cid:durableId="1383023206">
    <w:abstractNumId w:val="23"/>
  </w:num>
  <w:num w:numId="27" w16cid:durableId="15934035">
    <w:abstractNumId w:val="26"/>
  </w:num>
  <w:num w:numId="28" w16cid:durableId="2055040796">
    <w:abstractNumId w:val="31"/>
  </w:num>
  <w:num w:numId="29" w16cid:durableId="1445227055">
    <w:abstractNumId w:val="2"/>
  </w:num>
  <w:num w:numId="30" w16cid:durableId="1778523766">
    <w:abstractNumId w:val="8"/>
  </w:num>
  <w:num w:numId="31" w16cid:durableId="1274051471">
    <w:abstractNumId w:val="13"/>
  </w:num>
  <w:num w:numId="32" w16cid:durableId="1595478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D5"/>
    <w:rsid w:val="00020A0A"/>
    <w:rsid w:val="000350CC"/>
    <w:rsid w:val="000862DA"/>
    <w:rsid w:val="00091C23"/>
    <w:rsid w:val="00095299"/>
    <w:rsid w:val="00095443"/>
    <w:rsid w:val="000A039D"/>
    <w:rsid w:val="000C7B45"/>
    <w:rsid w:val="000D78F1"/>
    <w:rsid w:val="000E56BA"/>
    <w:rsid w:val="000F3174"/>
    <w:rsid w:val="00101AC4"/>
    <w:rsid w:val="001148A7"/>
    <w:rsid w:val="00123673"/>
    <w:rsid w:val="00144E78"/>
    <w:rsid w:val="001463AE"/>
    <w:rsid w:val="00151CF6"/>
    <w:rsid w:val="001543EB"/>
    <w:rsid w:val="001612C4"/>
    <w:rsid w:val="0016152E"/>
    <w:rsid w:val="00165A7C"/>
    <w:rsid w:val="00173E89"/>
    <w:rsid w:val="0019711D"/>
    <w:rsid w:val="001A369D"/>
    <w:rsid w:val="001A4858"/>
    <w:rsid w:val="001A6B58"/>
    <w:rsid w:val="001B0AF8"/>
    <w:rsid w:val="001C07AA"/>
    <w:rsid w:val="001F1FF3"/>
    <w:rsid w:val="00205F04"/>
    <w:rsid w:val="00207E49"/>
    <w:rsid w:val="00215B7B"/>
    <w:rsid w:val="002353E0"/>
    <w:rsid w:val="00250C14"/>
    <w:rsid w:val="00250E83"/>
    <w:rsid w:val="00257DB0"/>
    <w:rsid w:val="00262A88"/>
    <w:rsid w:val="00262B02"/>
    <w:rsid w:val="00267452"/>
    <w:rsid w:val="00280D69"/>
    <w:rsid w:val="002826E6"/>
    <w:rsid w:val="00286DEA"/>
    <w:rsid w:val="002A00F4"/>
    <w:rsid w:val="002A0B0A"/>
    <w:rsid w:val="002A3BD7"/>
    <w:rsid w:val="002B358F"/>
    <w:rsid w:val="002B44E1"/>
    <w:rsid w:val="002C21B7"/>
    <w:rsid w:val="002C69DE"/>
    <w:rsid w:val="002F1924"/>
    <w:rsid w:val="002F2D1C"/>
    <w:rsid w:val="00300B97"/>
    <w:rsid w:val="00311D47"/>
    <w:rsid w:val="0032092C"/>
    <w:rsid w:val="00327DAE"/>
    <w:rsid w:val="003661D5"/>
    <w:rsid w:val="003768C4"/>
    <w:rsid w:val="00397182"/>
    <w:rsid w:val="003F4AB3"/>
    <w:rsid w:val="004070A6"/>
    <w:rsid w:val="00422AC6"/>
    <w:rsid w:val="0044325D"/>
    <w:rsid w:val="00455FAB"/>
    <w:rsid w:val="00464577"/>
    <w:rsid w:val="00467838"/>
    <w:rsid w:val="004736D7"/>
    <w:rsid w:val="00477896"/>
    <w:rsid w:val="0049313A"/>
    <w:rsid w:val="004948DF"/>
    <w:rsid w:val="004A01FF"/>
    <w:rsid w:val="004A4C55"/>
    <w:rsid w:val="004B0A46"/>
    <w:rsid w:val="004D3553"/>
    <w:rsid w:val="004D4450"/>
    <w:rsid w:val="004E16E2"/>
    <w:rsid w:val="004F6F74"/>
    <w:rsid w:val="0050253E"/>
    <w:rsid w:val="00516E61"/>
    <w:rsid w:val="005202DE"/>
    <w:rsid w:val="00552873"/>
    <w:rsid w:val="00564A74"/>
    <w:rsid w:val="00570232"/>
    <w:rsid w:val="0059040D"/>
    <w:rsid w:val="00591E19"/>
    <w:rsid w:val="00593079"/>
    <w:rsid w:val="005942FA"/>
    <w:rsid w:val="005A2307"/>
    <w:rsid w:val="005B08B7"/>
    <w:rsid w:val="005C14D5"/>
    <w:rsid w:val="005C4393"/>
    <w:rsid w:val="005D383C"/>
    <w:rsid w:val="005F1D80"/>
    <w:rsid w:val="005F61D4"/>
    <w:rsid w:val="00611286"/>
    <w:rsid w:val="0063582D"/>
    <w:rsid w:val="00636D4B"/>
    <w:rsid w:val="0064021D"/>
    <w:rsid w:val="00660056"/>
    <w:rsid w:val="00661796"/>
    <w:rsid w:val="006724D2"/>
    <w:rsid w:val="00686CF2"/>
    <w:rsid w:val="006930A7"/>
    <w:rsid w:val="006970DD"/>
    <w:rsid w:val="006A353E"/>
    <w:rsid w:val="006B2A5C"/>
    <w:rsid w:val="006C1623"/>
    <w:rsid w:val="006E3FD9"/>
    <w:rsid w:val="006E62FB"/>
    <w:rsid w:val="006F1175"/>
    <w:rsid w:val="006F475B"/>
    <w:rsid w:val="0072645B"/>
    <w:rsid w:val="00726DFB"/>
    <w:rsid w:val="007659FE"/>
    <w:rsid w:val="0079123B"/>
    <w:rsid w:val="007917C5"/>
    <w:rsid w:val="007D0084"/>
    <w:rsid w:val="007F7778"/>
    <w:rsid w:val="0082084F"/>
    <w:rsid w:val="008A0982"/>
    <w:rsid w:val="008B0EE9"/>
    <w:rsid w:val="008C0B85"/>
    <w:rsid w:val="008D5B02"/>
    <w:rsid w:val="008D7B63"/>
    <w:rsid w:val="008E3A31"/>
    <w:rsid w:val="008F08A4"/>
    <w:rsid w:val="008F323E"/>
    <w:rsid w:val="00916B32"/>
    <w:rsid w:val="00922656"/>
    <w:rsid w:val="00923D63"/>
    <w:rsid w:val="00923FF8"/>
    <w:rsid w:val="00932DBE"/>
    <w:rsid w:val="00935226"/>
    <w:rsid w:val="009369B0"/>
    <w:rsid w:val="00940C81"/>
    <w:rsid w:val="00950F89"/>
    <w:rsid w:val="0098490B"/>
    <w:rsid w:val="009A03AD"/>
    <w:rsid w:val="009A1654"/>
    <w:rsid w:val="009B477C"/>
    <w:rsid w:val="009C2D49"/>
    <w:rsid w:val="009C6AC4"/>
    <w:rsid w:val="009E47DF"/>
    <w:rsid w:val="009F2C70"/>
    <w:rsid w:val="009F3B83"/>
    <w:rsid w:val="00A01F3B"/>
    <w:rsid w:val="00A15B13"/>
    <w:rsid w:val="00A32BBB"/>
    <w:rsid w:val="00A5195F"/>
    <w:rsid w:val="00A519BB"/>
    <w:rsid w:val="00A74D59"/>
    <w:rsid w:val="00AA39CC"/>
    <w:rsid w:val="00AA5E63"/>
    <w:rsid w:val="00AC0AC0"/>
    <w:rsid w:val="00AE5BF9"/>
    <w:rsid w:val="00AE6BEE"/>
    <w:rsid w:val="00AF16DC"/>
    <w:rsid w:val="00B01A81"/>
    <w:rsid w:val="00B15BA6"/>
    <w:rsid w:val="00B177B9"/>
    <w:rsid w:val="00B44608"/>
    <w:rsid w:val="00B67E85"/>
    <w:rsid w:val="00B80DDF"/>
    <w:rsid w:val="00B97447"/>
    <w:rsid w:val="00BA1BA3"/>
    <w:rsid w:val="00BB2175"/>
    <w:rsid w:val="00BD4BA7"/>
    <w:rsid w:val="00BE541A"/>
    <w:rsid w:val="00BE71AE"/>
    <w:rsid w:val="00BE7644"/>
    <w:rsid w:val="00BF60A0"/>
    <w:rsid w:val="00C07F39"/>
    <w:rsid w:val="00C07FED"/>
    <w:rsid w:val="00C13B76"/>
    <w:rsid w:val="00C4778A"/>
    <w:rsid w:val="00C50375"/>
    <w:rsid w:val="00C521F9"/>
    <w:rsid w:val="00C71818"/>
    <w:rsid w:val="00C77DDA"/>
    <w:rsid w:val="00C832B5"/>
    <w:rsid w:val="00C93AA8"/>
    <w:rsid w:val="00CB3363"/>
    <w:rsid w:val="00CB5EBC"/>
    <w:rsid w:val="00CC25A6"/>
    <w:rsid w:val="00CD2F69"/>
    <w:rsid w:val="00CE220D"/>
    <w:rsid w:val="00CF2A90"/>
    <w:rsid w:val="00CF40C9"/>
    <w:rsid w:val="00CF475B"/>
    <w:rsid w:val="00D00949"/>
    <w:rsid w:val="00D06602"/>
    <w:rsid w:val="00D121BC"/>
    <w:rsid w:val="00D259CE"/>
    <w:rsid w:val="00D25E0D"/>
    <w:rsid w:val="00D3271F"/>
    <w:rsid w:val="00D370B0"/>
    <w:rsid w:val="00D3752C"/>
    <w:rsid w:val="00D42608"/>
    <w:rsid w:val="00D65002"/>
    <w:rsid w:val="00D6524A"/>
    <w:rsid w:val="00D6530B"/>
    <w:rsid w:val="00D8555B"/>
    <w:rsid w:val="00D92FCF"/>
    <w:rsid w:val="00DA3867"/>
    <w:rsid w:val="00DA5B4A"/>
    <w:rsid w:val="00DA6A4A"/>
    <w:rsid w:val="00DB4192"/>
    <w:rsid w:val="00DD7825"/>
    <w:rsid w:val="00DF140C"/>
    <w:rsid w:val="00E11A44"/>
    <w:rsid w:val="00E163AF"/>
    <w:rsid w:val="00E23A57"/>
    <w:rsid w:val="00E23D0C"/>
    <w:rsid w:val="00E363DB"/>
    <w:rsid w:val="00E373CC"/>
    <w:rsid w:val="00E82D5A"/>
    <w:rsid w:val="00E85B32"/>
    <w:rsid w:val="00E97D57"/>
    <w:rsid w:val="00EA0732"/>
    <w:rsid w:val="00EA1038"/>
    <w:rsid w:val="00EA499B"/>
    <w:rsid w:val="00EA6B77"/>
    <w:rsid w:val="00EB5FD8"/>
    <w:rsid w:val="00EC04DF"/>
    <w:rsid w:val="00ED7DD7"/>
    <w:rsid w:val="00F0690F"/>
    <w:rsid w:val="00F311B6"/>
    <w:rsid w:val="00F47A7D"/>
    <w:rsid w:val="00F47B72"/>
    <w:rsid w:val="00F67154"/>
    <w:rsid w:val="00F70A8A"/>
    <w:rsid w:val="00F76EAD"/>
    <w:rsid w:val="00F80FEB"/>
    <w:rsid w:val="00FC13F4"/>
    <w:rsid w:val="00FF2296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78424"/>
  <w15:chartTrackingRefBased/>
  <w15:docId w15:val="{DC3D3792-ED05-4C5F-8E2D-D745569A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4BA7"/>
    <w:pPr>
      <w:tabs>
        <w:tab w:val="left" w:pos="5670"/>
      </w:tabs>
      <w:spacing w:line="240" w:lineRule="exact"/>
      <w:jc w:val="both"/>
    </w:pPr>
    <w:rPr>
      <w:rFonts w:cs="Times New Roman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661D5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uiPriority w:val="99"/>
    <w:rsid w:val="003661D5"/>
    <w:rPr>
      <w:rFonts w:eastAsia="Calibri" w:cs="Times New Roman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3661D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rsid w:val="003661D5"/>
    <w:rPr>
      <w:rFonts w:eastAsia="Calibri" w:cs="Times New Roman"/>
      <w:sz w:val="22"/>
      <w:szCs w:val="22"/>
    </w:rPr>
  </w:style>
  <w:style w:type="paragraph" w:customStyle="1" w:styleId="Ulica">
    <w:name w:val="Ulica"/>
    <w:basedOn w:val="Glava"/>
    <w:qFormat/>
    <w:rsid w:val="003661D5"/>
    <w:pPr>
      <w:spacing w:line="240" w:lineRule="exact"/>
      <w:jc w:val="left"/>
    </w:pPr>
    <w:rPr>
      <w:noProof/>
    </w:rPr>
  </w:style>
  <w:style w:type="paragraph" w:styleId="Odstavekseznama">
    <w:name w:val="List Paragraph"/>
    <w:basedOn w:val="Navaden"/>
    <w:uiPriority w:val="34"/>
    <w:qFormat/>
    <w:rsid w:val="003661D5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3661D5"/>
    <w:pPr>
      <w:jc w:val="both"/>
    </w:pPr>
    <w:rPr>
      <w:rFonts w:eastAsia="Times New Roman" w:cs="Times New Roman"/>
      <w:sz w:val="18"/>
    </w:rPr>
  </w:style>
  <w:style w:type="character" w:customStyle="1" w:styleId="BrezrazmikovZnak">
    <w:name w:val="Brez razmikov Znak"/>
    <w:link w:val="Brezrazmikov"/>
    <w:uiPriority w:val="1"/>
    <w:rsid w:val="003661D5"/>
    <w:rPr>
      <w:rFonts w:eastAsia="Times New Roman" w:cs="Times New Roman"/>
      <w:sz w:val="18"/>
      <w:lang w:eastAsia="sl-SI" w:bidi="ar-SA"/>
    </w:rPr>
  </w:style>
  <w:style w:type="paragraph" w:styleId="Sprotnaopomba-besedilo">
    <w:name w:val="footnote text"/>
    <w:basedOn w:val="Navaden"/>
    <w:link w:val="Sprotnaopomba-besediloZnak"/>
    <w:rsid w:val="003661D5"/>
    <w:pPr>
      <w:tabs>
        <w:tab w:val="clear" w:pos="5670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rsid w:val="003661D5"/>
    <w:rPr>
      <w:rFonts w:ascii="Times New Roman" w:eastAsia="Times New Roman" w:hAnsi="Times New Roman" w:cs="Times New Roman"/>
      <w:lang w:eastAsia="sl-SI"/>
    </w:rPr>
  </w:style>
  <w:style w:type="character" w:customStyle="1" w:styleId="OdstavekZnak">
    <w:name w:val="Odstavek Znak"/>
    <w:link w:val="Odstavek"/>
    <w:locked/>
    <w:rsid w:val="003661D5"/>
    <w:rPr>
      <w:rFonts w:ascii="Arial" w:hAnsi="Arial" w:cs="Arial"/>
      <w:szCs w:val="24"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3661D5"/>
    <w:pPr>
      <w:tabs>
        <w:tab w:val="clear" w:pos="5670"/>
      </w:tabs>
      <w:overflowPunct w:val="0"/>
      <w:autoSpaceDE w:val="0"/>
      <w:autoSpaceDN w:val="0"/>
      <w:adjustRightInd w:val="0"/>
      <w:spacing w:before="240" w:line="240" w:lineRule="auto"/>
      <w:ind w:firstLine="1021"/>
    </w:pPr>
    <w:rPr>
      <w:rFonts w:ascii="Arial" w:hAnsi="Arial"/>
      <w:sz w:val="20"/>
      <w:szCs w:val="24"/>
      <w:lang w:val="x-none" w:eastAsia="x-none"/>
    </w:rPr>
  </w:style>
  <w:style w:type="paragraph" w:customStyle="1" w:styleId="Zadeva">
    <w:name w:val="Zadeva"/>
    <w:basedOn w:val="Navaden"/>
    <w:qFormat/>
    <w:rsid w:val="003661D5"/>
    <w:pPr>
      <w:spacing w:before="1440"/>
    </w:pPr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36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1A369D"/>
    <w:rPr>
      <w:rFonts w:ascii="Segoe UI" w:eastAsia="Calibri" w:hAnsi="Segoe UI" w:cs="Segoe UI"/>
      <w:sz w:val="18"/>
      <w:szCs w:val="18"/>
    </w:rPr>
  </w:style>
  <w:style w:type="character" w:customStyle="1" w:styleId="Komentar-sklic">
    <w:name w:val="Komentar - sklic"/>
    <w:uiPriority w:val="99"/>
    <w:semiHidden/>
    <w:unhideWhenUsed/>
    <w:rsid w:val="00661796"/>
    <w:rPr>
      <w:sz w:val="16"/>
      <w:szCs w:val="16"/>
    </w:rPr>
  </w:style>
  <w:style w:type="paragraph" w:customStyle="1" w:styleId="Komentar-besedilo">
    <w:name w:val="Komentar - besedilo"/>
    <w:basedOn w:val="Navaden"/>
    <w:link w:val="Komentar-besediloZnak"/>
    <w:uiPriority w:val="99"/>
    <w:unhideWhenUsed/>
    <w:rsid w:val="00661796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link w:val="Komentar-besedilo"/>
    <w:uiPriority w:val="99"/>
    <w:semiHidden/>
    <w:rsid w:val="00661796"/>
    <w:rPr>
      <w:rFonts w:eastAsia="Calibri" w:cs="Times New Roman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uiPriority w:val="99"/>
    <w:semiHidden/>
    <w:unhideWhenUsed/>
    <w:rsid w:val="00661796"/>
    <w:rPr>
      <w:b/>
      <w:bCs/>
    </w:rPr>
  </w:style>
  <w:style w:type="character" w:customStyle="1" w:styleId="ZadevakomentarjaZnak">
    <w:name w:val="Zadeva komentarja Znak"/>
    <w:link w:val="Zadevakomentarja"/>
    <w:uiPriority w:val="99"/>
    <w:semiHidden/>
    <w:rsid w:val="00661796"/>
    <w:rPr>
      <w:rFonts w:eastAsia="Calibri" w:cs="Times New Roman"/>
      <w:b/>
      <w:bCs/>
    </w:rPr>
  </w:style>
  <w:style w:type="paragraph" w:customStyle="1" w:styleId="tevilnatoka">
    <w:name w:val="Številčna točka"/>
    <w:basedOn w:val="Navaden"/>
    <w:link w:val="tevilnatokaZnak"/>
    <w:qFormat/>
    <w:rsid w:val="006A353E"/>
    <w:pPr>
      <w:tabs>
        <w:tab w:val="clear" w:pos="5670"/>
        <w:tab w:val="left" w:pos="540"/>
        <w:tab w:val="left" w:pos="900"/>
      </w:tabs>
      <w:spacing w:line="240" w:lineRule="auto"/>
    </w:pPr>
    <w:rPr>
      <w:rFonts w:ascii="Arial" w:eastAsia="Times New Roman" w:hAnsi="Arial"/>
      <w:lang w:val="x-none" w:eastAsia="sl-SI"/>
    </w:rPr>
  </w:style>
  <w:style w:type="character" w:customStyle="1" w:styleId="tevilnatokaZnak">
    <w:name w:val="Številčna točka Znak"/>
    <w:link w:val="tevilnatoka"/>
    <w:rsid w:val="006A353E"/>
    <w:rPr>
      <w:rFonts w:ascii="Arial" w:eastAsia="Times New Roman" w:hAnsi="Arial" w:cs="Times New Roman"/>
      <w:sz w:val="22"/>
      <w:szCs w:val="22"/>
      <w:lang w:eastAsia="sl-SI"/>
    </w:rPr>
  </w:style>
  <w:style w:type="table" w:customStyle="1" w:styleId="Tabela-mrea">
    <w:name w:val="Tabela - mreža"/>
    <w:basedOn w:val="Navadnatabela"/>
    <w:uiPriority w:val="39"/>
    <w:rsid w:val="001612C4"/>
    <w:pPr>
      <w:jc w:val="both"/>
    </w:pPr>
    <w:rPr>
      <w:rFonts w:eastAsia="Times New Roman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">
    <w:name w:val="len"/>
    <w:basedOn w:val="Navaden"/>
    <w:rsid w:val="003768C4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glavje">
    <w:name w:val="poglavje"/>
    <w:basedOn w:val="Navaden"/>
    <w:rsid w:val="003768C4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uiPriority w:val="99"/>
    <w:semiHidden/>
    <w:unhideWhenUsed/>
    <w:rsid w:val="003768C4"/>
    <w:rPr>
      <w:color w:val="0000FF"/>
      <w:u w:val="single"/>
    </w:rPr>
  </w:style>
  <w:style w:type="paragraph" w:styleId="Revizija">
    <w:name w:val="Revision"/>
    <w:hidden/>
    <w:uiPriority w:val="99"/>
    <w:semiHidden/>
    <w:rsid w:val="00020A0A"/>
    <w:rPr>
      <w:rFonts w:cs="Times New Roman"/>
      <w:sz w:val="22"/>
      <w:szCs w:val="22"/>
      <w:lang w:eastAsia="en-US"/>
    </w:rPr>
  </w:style>
  <w:style w:type="character" w:customStyle="1" w:styleId="PripombabesediloZnak">
    <w:name w:val="Pripomba – besedilo Znak"/>
    <w:uiPriority w:val="99"/>
    <w:rsid w:val="00250C14"/>
    <w:rPr>
      <w:rFonts w:ascii="Calibri" w:eastAsia="Calibri" w:hAnsi="Calibri" w:cs="Times New Roman"/>
      <w:kern w:val="0"/>
      <w:sz w:val="20"/>
      <w:szCs w:val="20"/>
    </w:rPr>
  </w:style>
  <w:style w:type="paragraph" w:styleId="Pripombabesedilo">
    <w:name w:val="annotation text"/>
    <w:basedOn w:val="Navaden"/>
    <w:link w:val="PripombabesediloZnak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Pr>
      <w:rFonts w:cs="Times New Roman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0084"/>
    <w:rPr>
      <w:b/>
      <w:bCs/>
    </w:rPr>
  </w:style>
  <w:style w:type="character" w:customStyle="1" w:styleId="ZadevapripombeZnak">
    <w:name w:val="Zadeva pripombe Znak"/>
    <w:basedOn w:val="PripombabesediloZnak1"/>
    <w:link w:val="Zadevapripombe"/>
    <w:uiPriority w:val="99"/>
    <w:semiHidden/>
    <w:rsid w:val="007D0084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9D4C5A-B4B2-44EB-ADE6-C2A9FBEA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Marković</dc:creator>
  <cp:keywords/>
  <cp:lastModifiedBy>Tatjana Herjavec</cp:lastModifiedBy>
  <cp:revision>2</cp:revision>
  <cp:lastPrinted>2021-10-18T07:28:00Z</cp:lastPrinted>
  <dcterms:created xsi:type="dcterms:W3CDTF">2026-05-14T11:31:00Z</dcterms:created>
  <dcterms:modified xsi:type="dcterms:W3CDTF">2026-05-14T11:31:00Z</dcterms:modified>
</cp:coreProperties>
</file>