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3F5F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right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  <w:r>
        <w:rPr>
          <w:rFonts w:ascii="Helv" w:hAnsi="Helv" w:cs="Helv"/>
          <w:b/>
          <w:bCs/>
          <w:color w:val="000000"/>
          <w:kern w:val="0"/>
          <w:sz w:val="20"/>
          <w:szCs w:val="20"/>
        </w:rPr>
        <w:t>PREDLOG</w:t>
      </w:r>
    </w:p>
    <w:p w14:paraId="0B72FC5A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</w:p>
    <w:p w14:paraId="5547BE31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</w:p>
    <w:p w14:paraId="3C58522A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kern w:val="0"/>
          <w:sz w:val="20"/>
          <w:szCs w:val="20"/>
        </w:rPr>
      </w:pPr>
      <w:r>
        <w:rPr>
          <w:rFonts w:ascii="Helv" w:hAnsi="Helv" w:cs="Helv"/>
          <w:color w:val="000000"/>
          <w:kern w:val="0"/>
          <w:sz w:val="20"/>
          <w:szCs w:val="20"/>
        </w:rPr>
        <w:t>Na podlagi določb 23. člena Zakona o zdravstvenem varstvu in zdravstvenem zavarovanju (Uradni list RS, št. 72/2006-UPB3, 114/2006-ZUTPG, 91/2007, 76/2008, 118/2008 Skl. US: U-I-163/08-12) in 13. člena Statuta Zavoda za zdravstveno zavarovanje Slovenije (Uradni list RS, št. 87/01 in 1/02 – popr.) je Skupščina Zavoda za zdravstveno zavarovanje Slovenije na svoji 3. seji, dne 15. 2. 2010 sprejela</w:t>
      </w:r>
    </w:p>
    <w:p w14:paraId="2354F278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rPr>
          <w:rFonts w:ascii="Helv" w:hAnsi="Helv" w:cs="Helv"/>
          <w:color w:val="000000"/>
          <w:kern w:val="0"/>
          <w:sz w:val="20"/>
          <w:szCs w:val="20"/>
        </w:rPr>
      </w:pPr>
    </w:p>
    <w:p w14:paraId="0CE6BDF0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  <w:r>
        <w:rPr>
          <w:rFonts w:ascii="Helv" w:hAnsi="Helv" w:cs="Helv"/>
          <w:b/>
          <w:bCs/>
          <w:color w:val="000000"/>
          <w:kern w:val="0"/>
          <w:sz w:val="20"/>
          <w:szCs w:val="20"/>
        </w:rPr>
        <w:t xml:space="preserve">S K L E P </w:t>
      </w:r>
      <w:r>
        <w:rPr>
          <w:rFonts w:ascii="Helv" w:hAnsi="Helv" w:cs="Helv"/>
          <w:b/>
          <w:bCs/>
          <w:color w:val="000000"/>
          <w:kern w:val="0"/>
          <w:sz w:val="20"/>
          <w:szCs w:val="20"/>
        </w:rPr>
        <w:br/>
        <w:t>o spremembah Sklepa o določitvi odstotkov vrednosti zdravstvenih storitev, ki se zagotavljajo v obveznem zdravstvenem zavarovanju</w:t>
      </w:r>
    </w:p>
    <w:p w14:paraId="0B115996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</w:p>
    <w:p w14:paraId="33A68837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</w:p>
    <w:p w14:paraId="16C46CB7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  <w:r>
        <w:rPr>
          <w:rFonts w:ascii="Helv" w:hAnsi="Helv" w:cs="Helv"/>
          <w:b/>
          <w:bCs/>
          <w:color w:val="000000"/>
          <w:kern w:val="0"/>
          <w:sz w:val="20"/>
          <w:szCs w:val="20"/>
        </w:rPr>
        <w:t>1</w:t>
      </w:r>
    </w:p>
    <w:p w14:paraId="088B6DF1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</w:p>
    <w:p w14:paraId="680578A3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kern w:val="0"/>
          <w:sz w:val="20"/>
          <w:szCs w:val="20"/>
        </w:rPr>
      </w:pPr>
      <w:r>
        <w:rPr>
          <w:rFonts w:ascii="Helv" w:hAnsi="Helv" w:cs="Helv"/>
          <w:color w:val="000000"/>
          <w:kern w:val="0"/>
          <w:sz w:val="20"/>
          <w:szCs w:val="20"/>
        </w:rPr>
        <w:t xml:space="preserve">V Sklepu o določitvi odstotkov vrednosti zdravstvenih storitev, ki se zagotavljajo v obveznem zdravstvenem zavarovanju (Uradni list RS, št. 73/95, 2/96 – popr., 51/09 in 102/09) se </w:t>
      </w:r>
      <w:proofErr w:type="gramStart"/>
      <w:r>
        <w:rPr>
          <w:rFonts w:ascii="Helv" w:hAnsi="Helv" w:cs="Helv"/>
          <w:color w:val="000000"/>
          <w:kern w:val="0"/>
          <w:sz w:val="20"/>
          <w:szCs w:val="20"/>
        </w:rPr>
        <w:t xml:space="preserve">drugi  </w:t>
      </w:r>
      <w:proofErr w:type="gramEnd"/>
      <w:r>
        <w:rPr>
          <w:rFonts w:ascii="Helv" w:hAnsi="Helv" w:cs="Helv"/>
          <w:color w:val="000000"/>
          <w:kern w:val="0"/>
          <w:sz w:val="20"/>
          <w:szCs w:val="20"/>
        </w:rPr>
        <w:t xml:space="preserve">odstavek 2. točke spremeni tako, da se glasi: </w:t>
      </w:r>
    </w:p>
    <w:p w14:paraId="34F1E6FF" w14:textId="77777777" w:rsidR="00B1263B" w:rsidRDefault="00B1263B" w:rsidP="00B1263B">
      <w:pPr>
        <w:autoSpaceDE w:val="0"/>
        <w:autoSpaceDN w:val="0"/>
        <w:adjustRightInd w:val="0"/>
        <w:spacing w:before="120" w:after="0" w:line="240" w:lineRule="auto"/>
        <w:ind w:left="90"/>
        <w:jc w:val="both"/>
        <w:rPr>
          <w:rFonts w:ascii="Helv" w:hAnsi="Helv" w:cs="Helv"/>
          <w:color w:val="000000"/>
          <w:kern w:val="0"/>
          <w:sz w:val="20"/>
          <w:szCs w:val="20"/>
        </w:rPr>
      </w:pPr>
      <w:r>
        <w:rPr>
          <w:rFonts w:ascii="Helv" w:hAnsi="Helv" w:cs="Helv"/>
          <w:color w:val="000000"/>
          <w:kern w:val="0"/>
          <w:sz w:val="20"/>
          <w:szCs w:val="20"/>
        </w:rPr>
        <w:t>»Med najzahtevnejše storitve iz prvega odstavka te točke štejejo storitve, ki so opredeljene v prilogi 1 tega sklepa.«</w:t>
      </w:r>
    </w:p>
    <w:p w14:paraId="3F37A00D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00"/>
          <w:kern w:val="0"/>
          <w:sz w:val="20"/>
          <w:szCs w:val="20"/>
        </w:rPr>
      </w:pPr>
    </w:p>
    <w:p w14:paraId="5403DD47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  <w:r>
        <w:rPr>
          <w:rFonts w:ascii="Helv" w:hAnsi="Helv" w:cs="Helv"/>
          <w:b/>
          <w:bCs/>
          <w:color w:val="000000"/>
          <w:kern w:val="0"/>
          <w:sz w:val="20"/>
          <w:szCs w:val="20"/>
        </w:rPr>
        <w:t>2</w:t>
      </w:r>
    </w:p>
    <w:p w14:paraId="334CBC5E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</w:p>
    <w:p w14:paraId="21E3383E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kern w:val="0"/>
          <w:sz w:val="20"/>
          <w:szCs w:val="20"/>
        </w:rPr>
      </w:pPr>
      <w:r>
        <w:rPr>
          <w:rFonts w:ascii="Helv" w:hAnsi="Helv" w:cs="Helv"/>
          <w:color w:val="000000"/>
          <w:kern w:val="0"/>
          <w:sz w:val="20"/>
          <w:szCs w:val="20"/>
        </w:rPr>
        <w:t xml:space="preserve">6. točka se spremeni tako, da se glasi: </w:t>
      </w:r>
    </w:p>
    <w:p w14:paraId="24F1710D" w14:textId="77777777" w:rsidR="00B1263B" w:rsidRDefault="00B1263B" w:rsidP="00B1263B">
      <w:pPr>
        <w:autoSpaceDE w:val="0"/>
        <w:autoSpaceDN w:val="0"/>
        <w:adjustRightInd w:val="0"/>
        <w:spacing w:before="120" w:after="0" w:line="240" w:lineRule="auto"/>
        <w:ind w:left="90"/>
        <w:jc w:val="both"/>
        <w:rPr>
          <w:rFonts w:ascii="Helv" w:hAnsi="Helv" w:cs="Helv"/>
          <w:color w:val="000000"/>
          <w:kern w:val="0"/>
          <w:sz w:val="20"/>
          <w:szCs w:val="20"/>
        </w:rPr>
      </w:pPr>
      <w:r>
        <w:rPr>
          <w:rFonts w:ascii="Helv" w:hAnsi="Helv" w:cs="Helv"/>
          <w:color w:val="000000"/>
          <w:kern w:val="0"/>
          <w:sz w:val="20"/>
          <w:szCs w:val="20"/>
        </w:rPr>
        <w:t xml:space="preserve">»Zdravstvene storitve zdraviliškega zdravljenja in nemedicinska oskrba (hotelski del </w:t>
      </w:r>
      <w:proofErr w:type="gramStart"/>
      <w:r>
        <w:rPr>
          <w:rFonts w:ascii="Helv" w:hAnsi="Helv" w:cs="Helv"/>
          <w:color w:val="000000"/>
          <w:kern w:val="0"/>
          <w:sz w:val="20"/>
          <w:szCs w:val="20"/>
        </w:rPr>
        <w:t>bolniško-oskrbnega</w:t>
      </w:r>
      <w:proofErr w:type="gramEnd"/>
      <w:r>
        <w:rPr>
          <w:rFonts w:ascii="Helv" w:hAnsi="Helv" w:cs="Helv"/>
          <w:color w:val="000000"/>
          <w:kern w:val="0"/>
          <w:sz w:val="20"/>
          <w:szCs w:val="20"/>
        </w:rPr>
        <w:t xml:space="preserve"> dne) pri zdraviliškem zdravljenju, ki ne predstavlja nadaljevanja bolnišničnega zdravljenja ter prevozi z reševalnim vozilom, ki niso nujni (5. točka prvega odstavka 23. člena zakona), so z obveznim zavarovanjem zagotovljeni v višini 10 % njihove vrednosti.« </w:t>
      </w:r>
    </w:p>
    <w:p w14:paraId="5D8AC0FC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00"/>
          <w:kern w:val="0"/>
          <w:sz w:val="20"/>
          <w:szCs w:val="20"/>
        </w:rPr>
      </w:pPr>
    </w:p>
    <w:p w14:paraId="2F1A6568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  <w:r>
        <w:rPr>
          <w:rFonts w:ascii="Helv" w:hAnsi="Helv" w:cs="Helv"/>
          <w:b/>
          <w:bCs/>
          <w:color w:val="000000"/>
          <w:kern w:val="0"/>
          <w:sz w:val="20"/>
          <w:szCs w:val="20"/>
        </w:rPr>
        <w:t>3</w:t>
      </w:r>
    </w:p>
    <w:p w14:paraId="22B102CD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</w:p>
    <w:p w14:paraId="7BC538E7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rPr>
          <w:rFonts w:ascii="Helv" w:hAnsi="Helv" w:cs="Helv"/>
          <w:color w:val="000000"/>
          <w:kern w:val="0"/>
          <w:sz w:val="20"/>
          <w:szCs w:val="20"/>
        </w:rPr>
      </w:pPr>
      <w:r>
        <w:rPr>
          <w:rFonts w:ascii="Helv" w:hAnsi="Helv" w:cs="Helv"/>
          <w:color w:val="000000"/>
          <w:kern w:val="0"/>
          <w:sz w:val="20"/>
          <w:szCs w:val="20"/>
        </w:rPr>
        <w:t>V 7. točki se v prvem stavku delež »</w:t>
      </w:r>
      <w:proofErr w:type="gramStart"/>
      <w:r>
        <w:rPr>
          <w:rFonts w:ascii="Helv" w:hAnsi="Helv" w:cs="Helv"/>
          <w:color w:val="000000"/>
          <w:kern w:val="0"/>
          <w:sz w:val="20"/>
          <w:szCs w:val="20"/>
        </w:rPr>
        <w:t>25</w:t>
      </w:r>
      <w:proofErr w:type="gramEnd"/>
      <w:r>
        <w:rPr>
          <w:rFonts w:ascii="Helv" w:hAnsi="Helv" w:cs="Helv"/>
          <w:color w:val="000000"/>
          <w:kern w:val="0"/>
          <w:sz w:val="20"/>
          <w:szCs w:val="20"/>
        </w:rPr>
        <w:t>%« nadomesti z deležem »10%«. Drugi stavek pa se spremeni tako, da se glasi:</w:t>
      </w:r>
    </w:p>
    <w:p w14:paraId="5824EC3B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kern w:val="0"/>
          <w:sz w:val="20"/>
          <w:szCs w:val="20"/>
        </w:rPr>
      </w:pPr>
    </w:p>
    <w:p w14:paraId="1B876615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kern w:val="0"/>
          <w:sz w:val="20"/>
          <w:szCs w:val="20"/>
        </w:rPr>
      </w:pPr>
      <w:r>
        <w:rPr>
          <w:rFonts w:ascii="Helv" w:hAnsi="Helv" w:cs="Helv"/>
          <w:color w:val="000000"/>
          <w:kern w:val="0"/>
          <w:sz w:val="20"/>
          <w:szCs w:val="20"/>
        </w:rPr>
        <w:t>»Obvezno zdravstveno zavarovanje zagotavlja zavarovanim osebam zdravila in živila za posebne zdravstvene namene, predpisana na recepte iz vmesne liste in očesne pripomočke za odrasle v višini 10 % njihove vrednosti</w:t>
      </w:r>
      <w:proofErr w:type="gramStart"/>
      <w:r>
        <w:rPr>
          <w:rFonts w:ascii="Helv" w:hAnsi="Helv" w:cs="Helv"/>
          <w:color w:val="000000"/>
          <w:kern w:val="0"/>
          <w:sz w:val="20"/>
          <w:szCs w:val="20"/>
        </w:rPr>
        <w:t xml:space="preserve"> .</w:t>
      </w:r>
      <w:proofErr w:type="gramEnd"/>
      <w:r>
        <w:rPr>
          <w:rFonts w:ascii="Helv" w:hAnsi="Helv" w:cs="Helv"/>
          <w:color w:val="000000"/>
          <w:kern w:val="0"/>
          <w:sz w:val="20"/>
          <w:szCs w:val="20"/>
        </w:rPr>
        <w:t xml:space="preserve">« </w:t>
      </w:r>
    </w:p>
    <w:p w14:paraId="3463F485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color w:val="000000"/>
          <w:kern w:val="0"/>
          <w:sz w:val="20"/>
          <w:szCs w:val="20"/>
        </w:rPr>
      </w:pPr>
    </w:p>
    <w:p w14:paraId="79A85154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  <w:r>
        <w:rPr>
          <w:rFonts w:ascii="Helv" w:hAnsi="Helv" w:cs="Helv"/>
          <w:b/>
          <w:bCs/>
          <w:color w:val="000000"/>
          <w:kern w:val="0"/>
          <w:sz w:val="20"/>
          <w:szCs w:val="20"/>
        </w:rPr>
        <w:t>4</w:t>
      </w:r>
    </w:p>
    <w:p w14:paraId="4944FA80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</w:p>
    <w:p w14:paraId="764AEB6B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kern w:val="0"/>
          <w:sz w:val="20"/>
          <w:szCs w:val="20"/>
        </w:rPr>
      </w:pPr>
      <w:r>
        <w:rPr>
          <w:rFonts w:ascii="Helv" w:hAnsi="Helv" w:cs="Helv"/>
          <w:color w:val="000000"/>
          <w:kern w:val="0"/>
          <w:sz w:val="20"/>
          <w:szCs w:val="20"/>
        </w:rPr>
        <w:t>Odstotki vrednosti zdravstvenih storitev iz 2. in 3. točke tega sklepa veljajo do 31. 12. 2010.</w:t>
      </w:r>
    </w:p>
    <w:p w14:paraId="33366FCB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kern w:val="0"/>
          <w:sz w:val="20"/>
          <w:szCs w:val="20"/>
        </w:rPr>
      </w:pPr>
    </w:p>
    <w:p w14:paraId="4A6B8567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kern w:val="0"/>
          <w:sz w:val="20"/>
          <w:szCs w:val="20"/>
        </w:rPr>
      </w:pPr>
    </w:p>
    <w:p w14:paraId="19E9A546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  <w:r>
        <w:rPr>
          <w:rFonts w:ascii="Helv" w:hAnsi="Helv" w:cs="Helv"/>
          <w:b/>
          <w:bCs/>
          <w:color w:val="000000"/>
          <w:kern w:val="0"/>
          <w:sz w:val="20"/>
          <w:szCs w:val="20"/>
        </w:rPr>
        <w:t>5</w:t>
      </w:r>
    </w:p>
    <w:p w14:paraId="337634A3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</w:p>
    <w:p w14:paraId="58CE329F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kern w:val="0"/>
          <w:sz w:val="20"/>
          <w:szCs w:val="20"/>
        </w:rPr>
      </w:pPr>
      <w:r>
        <w:rPr>
          <w:rFonts w:ascii="Helv" w:hAnsi="Helv" w:cs="Helv"/>
          <w:color w:val="000000"/>
          <w:kern w:val="0"/>
          <w:sz w:val="20"/>
          <w:szCs w:val="20"/>
        </w:rPr>
        <w:t>Z dnem uveljavitve tega sklepa preneha veljati Sklep o spremembah Sklepa o določitvi odstotkov vrednosti zdravstvenih storitev, ki se zagotavljajo v obveznem zdravstvenem zavarovanju (Uradni list RS, št. 51/2009).</w:t>
      </w:r>
    </w:p>
    <w:p w14:paraId="7978DCB1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kern w:val="0"/>
          <w:sz w:val="20"/>
          <w:szCs w:val="20"/>
        </w:rPr>
      </w:pPr>
    </w:p>
    <w:p w14:paraId="2CB777D3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  <w:r>
        <w:rPr>
          <w:rFonts w:ascii="Helv" w:hAnsi="Helv" w:cs="Helv"/>
          <w:b/>
          <w:bCs/>
          <w:color w:val="000000"/>
          <w:kern w:val="0"/>
          <w:sz w:val="20"/>
          <w:szCs w:val="20"/>
        </w:rPr>
        <w:t>6</w:t>
      </w:r>
    </w:p>
    <w:p w14:paraId="157CA781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Helv" w:hAnsi="Helv" w:cs="Helv"/>
          <w:b/>
          <w:bCs/>
          <w:color w:val="000000"/>
          <w:kern w:val="0"/>
          <w:sz w:val="20"/>
          <w:szCs w:val="20"/>
        </w:rPr>
      </w:pPr>
    </w:p>
    <w:p w14:paraId="6A32CF23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jc w:val="both"/>
        <w:rPr>
          <w:rFonts w:ascii="Helv" w:hAnsi="Helv" w:cs="Helv"/>
          <w:color w:val="000000"/>
          <w:kern w:val="0"/>
          <w:sz w:val="20"/>
          <w:szCs w:val="20"/>
        </w:rPr>
      </w:pPr>
      <w:r>
        <w:rPr>
          <w:rFonts w:ascii="Helv" w:hAnsi="Helv" w:cs="Helv"/>
          <w:color w:val="000000"/>
          <w:kern w:val="0"/>
          <w:sz w:val="20"/>
          <w:szCs w:val="20"/>
        </w:rPr>
        <w:t xml:space="preserve">Ta sklep se objavi v Uradnem listu Republike Slovenije, ko da nanj soglasje Vlada Republike Slovenije. Sklep začne veljati petnajsti dan po objavi v Uradnem listu Republike Slovenije. </w:t>
      </w:r>
    </w:p>
    <w:p w14:paraId="3A41524C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rPr>
          <w:rFonts w:ascii="Helv" w:hAnsi="Helv" w:cs="Helv"/>
          <w:color w:val="000000"/>
          <w:kern w:val="0"/>
          <w:sz w:val="20"/>
          <w:szCs w:val="20"/>
        </w:rPr>
      </w:pPr>
    </w:p>
    <w:p w14:paraId="76FF0C9E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rPr>
          <w:rFonts w:ascii="Helv" w:hAnsi="Helv" w:cs="Helv"/>
          <w:color w:val="000000"/>
          <w:kern w:val="0"/>
          <w:sz w:val="20"/>
          <w:szCs w:val="20"/>
        </w:rPr>
      </w:pPr>
      <w:r>
        <w:rPr>
          <w:rFonts w:ascii="Helv" w:hAnsi="Helv" w:cs="Helv"/>
          <w:color w:val="000000"/>
          <w:kern w:val="0"/>
          <w:sz w:val="20"/>
          <w:szCs w:val="20"/>
        </w:rPr>
        <w:t>Št.</w:t>
      </w:r>
    </w:p>
    <w:p w14:paraId="3193EF87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rPr>
          <w:rFonts w:ascii="Helv" w:hAnsi="Helv" w:cs="Helv"/>
          <w:color w:val="000000"/>
          <w:kern w:val="0"/>
          <w:sz w:val="20"/>
          <w:szCs w:val="20"/>
        </w:rPr>
      </w:pPr>
      <w:r>
        <w:rPr>
          <w:rFonts w:ascii="Helv" w:hAnsi="Helv" w:cs="Helv"/>
          <w:color w:val="000000"/>
          <w:kern w:val="0"/>
          <w:sz w:val="20"/>
          <w:szCs w:val="20"/>
        </w:rPr>
        <w:t xml:space="preserve">Ljubljana, dne </w:t>
      </w:r>
    </w:p>
    <w:p w14:paraId="1358D7B3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rPr>
          <w:rFonts w:ascii="Helv" w:hAnsi="Helv" w:cs="Helv"/>
          <w:color w:val="000000"/>
          <w:kern w:val="0"/>
          <w:sz w:val="20"/>
          <w:szCs w:val="20"/>
        </w:rPr>
      </w:pPr>
      <w:r>
        <w:rPr>
          <w:rFonts w:ascii="Helv" w:hAnsi="Helv" w:cs="Helv"/>
          <w:color w:val="000000"/>
          <w:kern w:val="0"/>
          <w:sz w:val="20"/>
          <w:szCs w:val="20"/>
        </w:rPr>
        <w:t xml:space="preserve">EVA </w:t>
      </w:r>
    </w:p>
    <w:p w14:paraId="5257B6B5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kern w:val="0"/>
        </w:rPr>
      </w:pPr>
      <w:r>
        <w:rPr>
          <w:rFonts w:ascii="Helv" w:hAnsi="Helv" w:cs="Helv"/>
          <w:color w:val="000000"/>
          <w:kern w:val="0"/>
          <w:sz w:val="20"/>
          <w:szCs w:val="20"/>
        </w:rPr>
        <w:tab/>
      </w:r>
      <w:r>
        <w:rPr>
          <w:rFonts w:ascii="Helv" w:hAnsi="Helv" w:cs="Helv"/>
          <w:color w:val="000000"/>
          <w:kern w:val="0"/>
          <w:sz w:val="20"/>
          <w:szCs w:val="20"/>
        </w:rPr>
        <w:tab/>
      </w:r>
      <w:r>
        <w:rPr>
          <w:rFonts w:ascii="Helv" w:hAnsi="Helv" w:cs="Helv"/>
          <w:color w:val="000000"/>
          <w:kern w:val="0"/>
          <w:sz w:val="20"/>
          <w:szCs w:val="20"/>
        </w:rPr>
        <w:tab/>
      </w:r>
      <w:r>
        <w:rPr>
          <w:rFonts w:ascii="Helv" w:hAnsi="Helv" w:cs="Helv"/>
          <w:color w:val="000000"/>
          <w:kern w:val="0"/>
          <w:sz w:val="20"/>
          <w:szCs w:val="2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  <w:t xml:space="preserve"> Predsednik Skupščine </w:t>
      </w:r>
    </w:p>
    <w:p w14:paraId="0A091EF1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kern w:val="0"/>
        </w:rPr>
      </w:pPr>
      <w:r>
        <w:rPr>
          <w:rFonts w:ascii="Arial" w:hAnsi="Arial" w:cs="Arial"/>
          <w:color w:val="000000"/>
          <w:kern w:val="0"/>
        </w:rPr>
        <w:t xml:space="preserve">    </w:t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</w:r>
      <w:r>
        <w:rPr>
          <w:rFonts w:ascii="Arial" w:hAnsi="Arial" w:cs="Arial"/>
          <w:color w:val="000000"/>
          <w:kern w:val="0"/>
        </w:rPr>
        <w:tab/>
        <w:t xml:space="preserve"> Vladimir Tkalec </w:t>
      </w:r>
    </w:p>
    <w:p w14:paraId="1AF4A738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kern w:val="0"/>
        </w:rPr>
      </w:pPr>
    </w:p>
    <w:p w14:paraId="36BFD481" w14:textId="77777777" w:rsidR="00B1263B" w:rsidRDefault="00B1263B" w:rsidP="00B1263B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color w:val="000000"/>
          <w:kern w:val="0"/>
        </w:rPr>
      </w:pPr>
    </w:p>
    <w:p w14:paraId="02CDC1D6" w14:textId="5FD19BB4" w:rsidR="002A08CA" w:rsidRDefault="00B1263B" w:rsidP="00B1263B">
      <w:r>
        <w:rPr>
          <w:rFonts w:ascii="Arial" w:hAnsi="Arial" w:cs="Arial"/>
          <w:noProof/>
          <w:color w:val="000000"/>
          <w:kern w:val="0"/>
        </w:rPr>
        <w:drawing>
          <wp:inline distT="0" distB="0" distL="0" distR="0" wp14:anchorId="7B8CDD50" wp14:editId="493DB83B">
            <wp:extent cx="1781175" cy="44513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3B"/>
    <w:rsid w:val="002A08CA"/>
    <w:rsid w:val="00B1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2CE77"/>
  <w15:chartTrackingRefBased/>
  <w15:docId w15:val="{BDA9F2D8-2CB6-499F-95EA-EF6271F3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l-S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Jerneja Medvešek</dc:creator>
  <cp:keywords/>
  <dc:description/>
  <cp:lastModifiedBy>Jerneja Medvešek</cp:lastModifiedBy>
  <cp:revision>1</cp:revision>
  <dcterms:created xsi:type="dcterms:W3CDTF">2024-01-31T12:13:00Z</dcterms:created>
  <dcterms:modified xsi:type="dcterms:W3CDTF">2024-01-31T12:14:00Z</dcterms:modified>
</cp:coreProperties>
</file>