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7E31E" w14:textId="77777777" w:rsidR="009A4230" w:rsidRPr="00A77682" w:rsidRDefault="009A4230" w:rsidP="009A4230">
      <w:pPr>
        <w:tabs>
          <w:tab w:val="left" w:pos="5670"/>
        </w:tabs>
        <w:spacing w:after="0" w:line="240" w:lineRule="exact"/>
        <w:ind w:left="5670"/>
        <w:jc w:val="both"/>
        <w:rPr>
          <w:rFonts w:ascii="Calibri" w:eastAsia="Calibri" w:hAnsi="Calibri" w:cs="Times New Roman"/>
          <w:lang w:val="it-IT"/>
        </w:rPr>
      </w:pPr>
    </w:p>
    <w:p w14:paraId="0490BD16" w14:textId="34C016FF" w:rsidR="009A4230" w:rsidRPr="00594099" w:rsidRDefault="009A4230" w:rsidP="009A4230">
      <w:pPr>
        <w:tabs>
          <w:tab w:val="left" w:pos="5670"/>
        </w:tabs>
        <w:spacing w:after="0" w:line="240" w:lineRule="exact"/>
        <w:ind w:left="5670"/>
        <w:jc w:val="both"/>
        <w:rPr>
          <w:rFonts w:ascii="Calibri" w:eastAsia="Calibri" w:hAnsi="Calibri" w:cs="Times New Roman"/>
          <w:lang w:val="it-IT"/>
        </w:rPr>
      </w:pPr>
      <w:r w:rsidRPr="00594099">
        <w:rPr>
          <w:rFonts w:ascii="Calibri" w:eastAsia="Calibri" w:hAnsi="Calibri" w:cs="Times New Roman"/>
          <w:lang w:val="it-IT"/>
        </w:rPr>
        <w:t>Številka: 0072-3/2023-DI/</w:t>
      </w:r>
      <w:r w:rsidR="00C03657" w:rsidRPr="00594099">
        <w:rPr>
          <w:rFonts w:ascii="Calibri" w:eastAsia="Calibri" w:hAnsi="Calibri" w:cs="Times New Roman"/>
          <w:lang w:val="it-IT"/>
        </w:rPr>
        <w:t>21</w:t>
      </w:r>
    </w:p>
    <w:p w14:paraId="3FB29789" w14:textId="23F61F35" w:rsidR="009A4230" w:rsidRPr="00594099" w:rsidRDefault="009A4230" w:rsidP="009A4230">
      <w:pPr>
        <w:tabs>
          <w:tab w:val="left" w:pos="5670"/>
        </w:tabs>
        <w:spacing w:after="0" w:line="240" w:lineRule="exact"/>
        <w:ind w:left="5670"/>
        <w:jc w:val="both"/>
        <w:rPr>
          <w:rFonts w:ascii="Calibri" w:eastAsia="Calibri" w:hAnsi="Calibri" w:cs="Times New Roman"/>
          <w:lang w:val="it-IT"/>
        </w:rPr>
      </w:pPr>
      <w:r w:rsidRPr="00594099">
        <w:rPr>
          <w:rFonts w:ascii="Calibri" w:eastAsia="Calibri" w:hAnsi="Calibri" w:cs="Times New Roman"/>
          <w:lang w:val="it-IT"/>
        </w:rPr>
        <w:t xml:space="preserve">Datum: </w:t>
      </w:r>
      <w:r w:rsidR="00A23BA6" w:rsidRPr="00594099">
        <w:rPr>
          <w:rFonts w:ascii="Calibri" w:eastAsia="Calibri" w:hAnsi="Calibri" w:cs="Times New Roman"/>
          <w:lang w:val="it-IT"/>
        </w:rPr>
        <w:t>15</w:t>
      </w:r>
      <w:r w:rsidRPr="00594099">
        <w:rPr>
          <w:rFonts w:ascii="Calibri" w:eastAsia="Calibri" w:hAnsi="Calibri" w:cs="Times New Roman"/>
          <w:lang w:val="it-IT"/>
        </w:rPr>
        <w:t xml:space="preserve">. </w:t>
      </w:r>
      <w:r w:rsidR="00A23BA6" w:rsidRPr="00594099">
        <w:rPr>
          <w:rFonts w:ascii="Calibri" w:eastAsia="Calibri" w:hAnsi="Calibri" w:cs="Times New Roman"/>
          <w:lang w:val="it-IT"/>
        </w:rPr>
        <w:t>11</w:t>
      </w:r>
      <w:r w:rsidRPr="00594099">
        <w:rPr>
          <w:rFonts w:ascii="Calibri" w:eastAsia="Calibri" w:hAnsi="Calibri" w:cs="Times New Roman"/>
          <w:lang w:val="it-IT"/>
        </w:rPr>
        <w:t>. 2023</w:t>
      </w:r>
    </w:p>
    <w:p w14:paraId="416C327E" w14:textId="77777777" w:rsidR="009A4230" w:rsidRPr="00594099" w:rsidRDefault="009A4230" w:rsidP="009A4230">
      <w:pPr>
        <w:tabs>
          <w:tab w:val="left" w:pos="2513"/>
        </w:tabs>
        <w:spacing w:line="240" w:lineRule="exact"/>
        <w:jc w:val="both"/>
        <w:rPr>
          <w:rFonts w:ascii="Calibri" w:eastAsia="Calibri" w:hAnsi="Calibri" w:cs="Times New Roman"/>
          <w:b/>
        </w:rPr>
      </w:pPr>
    </w:p>
    <w:p w14:paraId="17F66699" w14:textId="338524C9" w:rsidR="001B5A9E" w:rsidRPr="00594099" w:rsidRDefault="001B5A9E" w:rsidP="001B5A9E">
      <w:pPr>
        <w:tabs>
          <w:tab w:val="left" w:pos="5670"/>
        </w:tabs>
        <w:spacing w:after="0" w:line="240" w:lineRule="exact"/>
        <w:jc w:val="both"/>
        <w:rPr>
          <w:rFonts w:ascii="Calibri" w:eastAsia="Calibri" w:hAnsi="Calibri" w:cs="Times New Roman"/>
          <w:b/>
        </w:rPr>
      </w:pPr>
      <w:r w:rsidRPr="00594099">
        <w:rPr>
          <w:rFonts w:ascii="Calibri" w:eastAsia="Calibri" w:hAnsi="Calibri" w:cs="Times New Roman"/>
          <w:b/>
        </w:rPr>
        <w:t>Vsem izvajalcem zdravstvenih storitev in</w:t>
      </w:r>
    </w:p>
    <w:p w14:paraId="75D1046D" w14:textId="77777777" w:rsidR="001B5A9E" w:rsidRPr="00594099" w:rsidRDefault="001B5A9E" w:rsidP="001B5A9E">
      <w:pPr>
        <w:tabs>
          <w:tab w:val="left" w:pos="5670"/>
        </w:tabs>
        <w:spacing w:after="0" w:line="240" w:lineRule="exact"/>
        <w:jc w:val="both"/>
        <w:rPr>
          <w:rFonts w:ascii="Calibri" w:eastAsia="Calibri" w:hAnsi="Calibri" w:cs="Times New Roman"/>
          <w:b/>
        </w:rPr>
      </w:pPr>
      <w:r w:rsidRPr="00594099">
        <w:rPr>
          <w:rFonts w:ascii="Calibri" w:eastAsia="Calibri" w:hAnsi="Calibri" w:cs="Times New Roman"/>
          <w:b/>
        </w:rPr>
        <w:t>dobaviteljem medicinskih pripomočkov</w:t>
      </w:r>
    </w:p>
    <w:p w14:paraId="15E10D89" w14:textId="77777777" w:rsidR="001B5A9E" w:rsidRPr="00594099" w:rsidRDefault="001B5A9E" w:rsidP="001B5A9E">
      <w:pPr>
        <w:tabs>
          <w:tab w:val="left" w:pos="5670"/>
        </w:tabs>
        <w:spacing w:after="0" w:line="240" w:lineRule="exact"/>
        <w:jc w:val="both"/>
        <w:rPr>
          <w:rFonts w:ascii="Calibri" w:eastAsia="Calibri" w:hAnsi="Calibri" w:cs="Times New Roman"/>
          <w:b/>
        </w:rPr>
      </w:pPr>
    </w:p>
    <w:p w14:paraId="67BA2CD6" w14:textId="356493DC" w:rsidR="009A4230" w:rsidRDefault="009A4230" w:rsidP="009A4230">
      <w:pPr>
        <w:tabs>
          <w:tab w:val="left" w:pos="5670"/>
        </w:tabs>
        <w:spacing w:after="0" w:line="240" w:lineRule="exact"/>
        <w:jc w:val="both"/>
        <w:rPr>
          <w:rFonts w:ascii="Calibri" w:eastAsia="Calibri" w:hAnsi="Calibri" w:cs="Times New Roman"/>
          <w:b/>
        </w:rPr>
      </w:pPr>
    </w:p>
    <w:p w14:paraId="6E892713" w14:textId="77777777" w:rsidR="009C473F" w:rsidRPr="00594099" w:rsidRDefault="009C473F" w:rsidP="009A4230">
      <w:pPr>
        <w:tabs>
          <w:tab w:val="left" w:pos="5670"/>
        </w:tabs>
        <w:spacing w:after="0" w:line="240" w:lineRule="exact"/>
        <w:jc w:val="both"/>
        <w:rPr>
          <w:rFonts w:ascii="Calibri" w:eastAsia="Calibri" w:hAnsi="Calibri" w:cs="Times New Roman"/>
          <w:b/>
        </w:rPr>
      </w:pPr>
    </w:p>
    <w:p w14:paraId="6C56FF08" w14:textId="77777777" w:rsidR="009A4230" w:rsidRPr="00594099" w:rsidRDefault="009A4230" w:rsidP="009A4230">
      <w:pPr>
        <w:tabs>
          <w:tab w:val="left" w:pos="5670"/>
        </w:tabs>
        <w:spacing w:after="0" w:line="240" w:lineRule="exact"/>
        <w:jc w:val="both"/>
        <w:rPr>
          <w:rFonts w:ascii="Calibri" w:eastAsia="Calibri" w:hAnsi="Calibri" w:cs="Times New Roman"/>
          <w:b/>
        </w:rPr>
      </w:pPr>
    </w:p>
    <w:p w14:paraId="6082C852" w14:textId="77777777" w:rsidR="009A4230" w:rsidRPr="00594099" w:rsidRDefault="009A4230" w:rsidP="009A4230">
      <w:pPr>
        <w:tabs>
          <w:tab w:val="left" w:pos="5670"/>
        </w:tabs>
        <w:spacing w:after="0" w:line="240" w:lineRule="exact"/>
        <w:jc w:val="both"/>
        <w:rPr>
          <w:rFonts w:ascii="Calibri" w:eastAsia="Calibri" w:hAnsi="Calibri" w:cs="Times New Roman"/>
          <w:b/>
          <w:sz w:val="24"/>
          <w:szCs w:val="24"/>
        </w:rPr>
      </w:pPr>
      <w:r w:rsidRPr="00594099">
        <w:rPr>
          <w:rFonts w:ascii="Calibri" w:eastAsia="Calibri" w:hAnsi="Calibri" w:cs="Times New Roman"/>
          <w:b/>
          <w:sz w:val="24"/>
          <w:szCs w:val="24"/>
        </w:rPr>
        <w:t>Navodilo o beleženju in obračunavanju zdravstvenih storitev in izdanih materialov</w:t>
      </w:r>
    </w:p>
    <w:p w14:paraId="144BD9B8" w14:textId="77777777" w:rsidR="009A4230" w:rsidRPr="00594099" w:rsidRDefault="009A4230" w:rsidP="009A4230">
      <w:pPr>
        <w:tabs>
          <w:tab w:val="left" w:pos="5670"/>
        </w:tabs>
        <w:spacing w:after="0" w:line="240" w:lineRule="exact"/>
        <w:jc w:val="both"/>
        <w:rPr>
          <w:rFonts w:ascii="Calibri" w:eastAsia="Calibri" w:hAnsi="Calibri" w:cs="Times New Roman"/>
          <w:b/>
        </w:rPr>
      </w:pPr>
    </w:p>
    <w:p w14:paraId="3CEC18D9" w14:textId="37965C9A" w:rsidR="009A4230" w:rsidRPr="00594099" w:rsidRDefault="009A4230" w:rsidP="009A4230">
      <w:pPr>
        <w:tabs>
          <w:tab w:val="left" w:pos="5670"/>
        </w:tabs>
        <w:spacing w:after="0" w:line="240" w:lineRule="exact"/>
        <w:jc w:val="both"/>
        <w:rPr>
          <w:rFonts w:ascii="Calibri" w:eastAsia="Calibri" w:hAnsi="Calibri" w:cs="Times New Roman"/>
          <w:b/>
        </w:rPr>
      </w:pPr>
      <w:r w:rsidRPr="00594099">
        <w:rPr>
          <w:rFonts w:ascii="Calibri" w:eastAsia="Calibri" w:hAnsi="Calibri" w:cs="Times New Roman"/>
          <w:b/>
        </w:rPr>
        <w:t>Okrožnica ZAE 1</w:t>
      </w:r>
      <w:r w:rsidR="009C2E55" w:rsidRPr="00594099">
        <w:rPr>
          <w:rFonts w:ascii="Calibri" w:eastAsia="Calibri" w:hAnsi="Calibri" w:cs="Times New Roman"/>
          <w:b/>
        </w:rPr>
        <w:t>8</w:t>
      </w:r>
      <w:r w:rsidRPr="00594099">
        <w:rPr>
          <w:rFonts w:ascii="Calibri" w:eastAsia="Calibri" w:hAnsi="Calibri" w:cs="Times New Roman"/>
          <w:b/>
        </w:rPr>
        <w:t>/23: Dopolnitve šifrantov za obračun zdravstvenih storitev</w:t>
      </w:r>
    </w:p>
    <w:p w14:paraId="48820EBA" w14:textId="77777777" w:rsidR="009A4230" w:rsidRPr="00594099" w:rsidRDefault="009A4230" w:rsidP="009A4230">
      <w:pPr>
        <w:tabs>
          <w:tab w:val="left" w:pos="5670"/>
        </w:tabs>
        <w:spacing w:after="0" w:line="240" w:lineRule="exact"/>
        <w:jc w:val="both"/>
        <w:rPr>
          <w:rFonts w:ascii="Calibri" w:eastAsia="Calibri" w:hAnsi="Calibri" w:cs="Times New Roman"/>
          <w:b/>
        </w:rPr>
      </w:pPr>
    </w:p>
    <w:p w14:paraId="407BE3DD" w14:textId="77777777" w:rsidR="009A4230" w:rsidRPr="00594099" w:rsidRDefault="009A4230" w:rsidP="009A4230">
      <w:pPr>
        <w:tabs>
          <w:tab w:val="left" w:pos="5670"/>
        </w:tabs>
        <w:spacing w:after="0" w:line="240" w:lineRule="exact"/>
        <w:jc w:val="both"/>
        <w:rPr>
          <w:rFonts w:ascii="Calibri" w:eastAsia="Calibri" w:hAnsi="Calibri" w:cs="Times New Roman"/>
          <w:b/>
        </w:rPr>
      </w:pPr>
      <w:r w:rsidRPr="00594099">
        <w:rPr>
          <w:rFonts w:ascii="Calibri" w:eastAsia="Calibri" w:hAnsi="Calibri" w:cs="Times New Roman"/>
          <w:b/>
        </w:rPr>
        <w:t>Okrožnico izdajamo z namenom dopolnitve programske opreme za obračun zdravstvenih storitev. Okrožnica je namenjena poslovodstvu zavodov in koncesionarjev in ni namenjena informiranju zdravnikov in ostalega zdravstvenega osebja.</w:t>
      </w:r>
    </w:p>
    <w:p w14:paraId="6BE17D82" w14:textId="77777777" w:rsidR="009A4230" w:rsidRPr="00594099" w:rsidRDefault="009A4230" w:rsidP="009A4230">
      <w:pPr>
        <w:tabs>
          <w:tab w:val="left" w:pos="5670"/>
        </w:tabs>
        <w:spacing w:after="0" w:line="240" w:lineRule="exact"/>
        <w:jc w:val="both"/>
        <w:rPr>
          <w:rFonts w:ascii="Calibri" w:eastAsia="Calibri" w:hAnsi="Calibri" w:cs="Times New Roman"/>
          <w:b/>
        </w:rPr>
      </w:pPr>
    </w:p>
    <w:p w14:paraId="4498D777" w14:textId="40118F03" w:rsidR="009A4230" w:rsidRPr="00594099" w:rsidRDefault="009A4230" w:rsidP="009A4230">
      <w:pPr>
        <w:tabs>
          <w:tab w:val="left" w:pos="5670"/>
        </w:tabs>
        <w:spacing w:after="0" w:line="240" w:lineRule="exact"/>
        <w:jc w:val="both"/>
        <w:rPr>
          <w:rFonts w:ascii="Calibri" w:eastAsia="Calibri" w:hAnsi="Calibri" w:cs="Times New Roman"/>
          <w:bCs/>
        </w:rPr>
      </w:pPr>
      <w:r w:rsidRPr="00594099">
        <w:rPr>
          <w:rFonts w:ascii="Calibri" w:eastAsia="Calibri" w:hAnsi="Calibri" w:cs="Times New Roman"/>
          <w:bCs/>
        </w:rPr>
        <w:t>Podlaga za dopolnitve in spremembe šifrantov za obračun zdravstvenih storitev</w:t>
      </w:r>
      <w:r w:rsidR="00E31596" w:rsidRPr="00594099">
        <w:rPr>
          <w:rFonts w:ascii="Calibri" w:eastAsia="Calibri" w:hAnsi="Calibri" w:cs="Times New Roman"/>
          <w:bCs/>
        </w:rPr>
        <w:t xml:space="preserve"> so dopolnitve</w:t>
      </w:r>
      <w:r w:rsidR="00E31596" w:rsidRPr="00594099">
        <w:t xml:space="preserve"> </w:t>
      </w:r>
      <w:r w:rsidR="00E31596" w:rsidRPr="00594099">
        <w:rPr>
          <w:rFonts w:ascii="Calibri" w:eastAsia="Calibri" w:hAnsi="Calibri" w:cs="Times New Roman"/>
          <w:bCs/>
        </w:rPr>
        <w:t xml:space="preserve">Sklepa o načrtovanju in obračunavanju zdravstvenih storitev, ki jih je sprejel Upravni odbor Zavoda 17. 10. 2023 na 22. redni seji, </w:t>
      </w:r>
      <w:r w:rsidR="00E26795" w:rsidRPr="00594099">
        <w:rPr>
          <w:rFonts w:ascii="Calibri" w:eastAsia="Calibri" w:hAnsi="Calibri" w:cs="Times New Roman"/>
          <w:bCs/>
        </w:rPr>
        <w:t>sprejet Pravilnik</w:t>
      </w:r>
      <w:r w:rsidR="00E26795" w:rsidRPr="00594099">
        <w:t xml:space="preserve"> </w:t>
      </w:r>
      <w:r w:rsidR="00E26795" w:rsidRPr="00594099">
        <w:rPr>
          <w:rFonts w:ascii="Calibri" w:eastAsia="Calibri" w:hAnsi="Calibri" w:cs="Times New Roman"/>
          <w:bCs/>
        </w:rPr>
        <w:t>o spremembah in dopolnitvah Pravilnika o kartici zdravstvenega zavarovanja, profesionalni kartici in pooblastilih za branje in zapisovanje podatkov v zalednem sistemu (Uradni list RS, št. 106/2023 z dne 13. 10. 2023)</w:t>
      </w:r>
      <w:r w:rsidR="003E19CB">
        <w:rPr>
          <w:rFonts w:ascii="Calibri" w:eastAsia="Calibri" w:hAnsi="Calibri" w:cs="Times New Roman"/>
          <w:bCs/>
        </w:rPr>
        <w:t xml:space="preserve">, </w:t>
      </w:r>
      <w:r w:rsidR="00A23BA6" w:rsidRPr="00594099">
        <w:rPr>
          <w:rFonts w:ascii="Calibri" w:eastAsia="Calibri" w:hAnsi="Calibri" w:cs="Times New Roman"/>
          <w:bCs/>
        </w:rPr>
        <w:t>sprejet Zakon o nujnih ukrepih za zagotovitev stabilnosti zdravstvenega sistema (Uradni list RS, št. 100/2022 z dne 25. 7. 2022)</w:t>
      </w:r>
      <w:r w:rsidR="003E19CB">
        <w:rPr>
          <w:rFonts w:ascii="Calibri" w:eastAsia="Calibri" w:hAnsi="Calibri" w:cs="Times New Roman"/>
          <w:bCs/>
        </w:rPr>
        <w:t xml:space="preserve"> in druge dopolnitve</w:t>
      </w:r>
      <w:r w:rsidRPr="00594099">
        <w:rPr>
          <w:rFonts w:ascii="Calibri" w:eastAsia="Calibri" w:hAnsi="Calibri" w:cs="Times New Roman"/>
          <w:bCs/>
        </w:rPr>
        <w:t>.</w:t>
      </w:r>
    </w:p>
    <w:p w14:paraId="368ED828" w14:textId="77777777" w:rsidR="009A4230" w:rsidRPr="00594099" w:rsidRDefault="009A4230" w:rsidP="009A4230">
      <w:pPr>
        <w:tabs>
          <w:tab w:val="left" w:pos="5670"/>
        </w:tabs>
        <w:spacing w:after="0" w:line="240" w:lineRule="exact"/>
        <w:jc w:val="both"/>
        <w:rPr>
          <w:rFonts w:ascii="Calibri" w:eastAsia="Calibri" w:hAnsi="Calibri" w:cs="Times New Roman"/>
          <w:bCs/>
          <w:strike/>
        </w:rPr>
      </w:pPr>
    </w:p>
    <w:p w14:paraId="21074DE6" w14:textId="77777777" w:rsidR="009A4230" w:rsidRPr="00594099" w:rsidRDefault="009A4230" w:rsidP="009A4230">
      <w:pPr>
        <w:tabs>
          <w:tab w:val="left" w:pos="5670"/>
        </w:tabs>
        <w:spacing w:after="0" w:line="240" w:lineRule="exact"/>
        <w:jc w:val="both"/>
        <w:rPr>
          <w:rFonts w:ascii="Calibri" w:eastAsia="Calibri" w:hAnsi="Calibri" w:cs="Times New Roman"/>
          <w:bCs/>
        </w:rPr>
      </w:pPr>
      <w:r w:rsidRPr="00594099">
        <w:rPr>
          <w:rFonts w:ascii="Calibri" w:eastAsia="Calibri" w:hAnsi="Calibri" w:cs="Times New Roman"/>
          <w:bCs/>
        </w:rPr>
        <w:t>Spremembe in dopolnitve so oštevilčene, pri vsaki točki pa je navedena kontaktna oseba za vsebinska vprašanja. V okrožnici je zajeta naslednja vsebina:</w:t>
      </w:r>
    </w:p>
    <w:p w14:paraId="30444274" w14:textId="77777777" w:rsidR="009A4230" w:rsidRPr="00594099" w:rsidRDefault="009A4230" w:rsidP="001B5A9E">
      <w:pPr>
        <w:tabs>
          <w:tab w:val="left" w:pos="5670"/>
        </w:tabs>
        <w:spacing w:after="0" w:line="240" w:lineRule="exact"/>
        <w:jc w:val="both"/>
        <w:rPr>
          <w:rFonts w:ascii="Calibri" w:eastAsia="Calibri" w:hAnsi="Calibri" w:cs="Times New Roman"/>
          <w:bCs/>
        </w:rPr>
      </w:pPr>
    </w:p>
    <w:p w14:paraId="62F262D3" w14:textId="034D1868" w:rsidR="000E43BC" w:rsidRPr="000E43BC" w:rsidRDefault="009A4230" w:rsidP="000E43BC">
      <w:pPr>
        <w:pStyle w:val="Kazalovsebine1"/>
        <w:jc w:val="both"/>
        <w:rPr>
          <w:rFonts w:asciiTheme="minorHAnsi" w:eastAsiaTheme="minorEastAsia" w:hAnsiTheme="minorHAnsi" w:cstheme="minorBidi"/>
          <w:noProof/>
          <w:szCs w:val="22"/>
        </w:rPr>
      </w:pPr>
      <w:r w:rsidRPr="00594099">
        <w:rPr>
          <w:bCs/>
          <w:noProof/>
        </w:rPr>
        <w:fldChar w:fldCharType="begin"/>
      </w:r>
      <w:r w:rsidRPr="00594099">
        <w:rPr>
          <w:bCs/>
          <w:noProof/>
        </w:rPr>
        <w:instrText xml:space="preserve"> TOC \o "1-3" \n \h \z \u </w:instrText>
      </w:r>
      <w:r w:rsidRPr="00594099">
        <w:rPr>
          <w:bCs/>
          <w:noProof/>
        </w:rPr>
        <w:fldChar w:fldCharType="separate"/>
      </w:r>
      <w:hyperlink w:anchor="_Toc150948110" w:history="1">
        <w:r w:rsidR="000E43BC" w:rsidRPr="000E43BC">
          <w:rPr>
            <w:rStyle w:val="Hiperpovezava"/>
            <w:rFonts w:cs="Calibri"/>
            <w:noProof/>
          </w:rPr>
          <w:t>1.</w:t>
        </w:r>
        <w:r w:rsidR="000E43BC" w:rsidRPr="000E43BC">
          <w:rPr>
            <w:rFonts w:asciiTheme="minorHAnsi" w:eastAsiaTheme="minorEastAsia" w:hAnsiTheme="minorHAnsi" w:cstheme="minorBidi"/>
            <w:noProof/>
            <w:szCs w:val="22"/>
          </w:rPr>
          <w:tab/>
        </w:r>
        <w:r w:rsidR="000E43BC" w:rsidRPr="000E43BC">
          <w:rPr>
            <w:rStyle w:val="Hiperpovezava"/>
            <w:rFonts w:cs="Calibri"/>
            <w:noProof/>
          </w:rPr>
          <w:t>Logopedske</w:t>
        </w:r>
        <w:r w:rsidR="000E43BC" w:rsidRPr="000E43BC">
          <w:rPr>
            <w:rStyle w:val="Hiperpovezava"/>
            <w:noProof/>
          </w:rPr>
          <w:t xml:space="preserve"> </w:t>
        </w:r>
        <w:r w:rsidR="000E43BC" w:rsidRPr="000E43BC">
          <w:rPr>
            <w:rStyle w:val="Hiperpovezava"/>
            <w:rFonts w:cs="Calibri"/>
            <w:noProof/>
          </w:rPr>
          <w:t>storitve – dopolnitev pogojev izvajanja nekaterih storitev kliničnega logopeda s 27.10.2023</w:t>
        </w:r>
      </w:hyperlink>
    </w:p>
    <w:p w14:paraId="07C61B1D" w14:textId="13B7B888" w:rsidR="000E43BC" w:rsidRPr="000E43BC" w:rsidRDefault="003E19CB" w:rsidP="000E43BC">
      <w:pPr>
        <w:pStyle w:val="Kazalovsebine1"/>
        <w:jc w:val="both"/>
        <w:rPr>
          <w:rFonts w:asciiTheme="minorHAnsi" w:eastAsiaTheme="minorEastAsia" w:hAnsiTheme="minorHAnsi" w:cstheme="minorBidi"/>
          <w:noProof/>
          <w:szCs w:val="22"/>
        </w:rPr>
      </w:pPr>
      <w:hyperlink w:anchor="_Toc150948111" w:history="1">
        <w:r w:rsidR="000E43BC" w:rsidRPr="000E43BC">
          <w:rPr>
            <w:rStyle w:val="Hiperpovezava"/>
            <w:rFonts w:cs="Calibri"/>
            <w:noProof/>
          </w:rPr>
          <w:t>2.</w:t>
        </w:r>
        <w:r w:rsidR="000E43BC" w:rsidRPr="000E43BC">
          <w:rPr>
            <w:rFonts w:asciiTheme="minorHAnsi" w:eastAsiaTheme="minorEastAsia" w:hAnsiTheme="minorHAnsi" w:cstheme="minorBidi"/>
            <w:noProof/>
            <w:szCs w:val="22"/>
          </w:rPr>
          <w:tab/>
        </w:r>
        <w:r w:rsidR="000E43BC" w:rsidRPr="000E43BC">
          <w:rPr>
            <w:rStyle w:val="Hiperpovezava"/>
            <w:rFonts w:cs="Calibri"/>
            <w:noProof/>
          </w:rPr>
          <w:t>Otorinolaringologija – dopolnitve opisov nekaterih storitev s 1. 1. 2024</w:t>
        </w:r>
      </w:hyperlink>
    </w:p>
    <w:p w14:paraId="560ACE92" w14:textId="449E9325" w:rsidR="000E43BC" w:rsidRPr="000E43BC" w:rsidRDefault="003E19CB" w:rsidP="000E43BC">
      <w:pPr>
        <w:pStyle w:val="Kazalovsebine1"/>
        <w:jc w:val="both"/>
        <w:rPr>
          <w:rFonts w:asciiTheme="minorHAnsi" w:eastAsiaTheme="minorEastAsia" w:hAnsiTheme="minorHAnsi" w:cstheme="minorBidi"/>
          <w:noProof/>
          <w:szCs w:val="22"/>
        </w:rPr>
      </w:pPr>
      <w:hyperlink w:anchor="_Toc150948112" w:history="1">
        <w:r w:rsidR="000E43BC" w:rsidRPr="000E43BC">
          <w:rPr>
            <w:rStyle w:val="Hiperpovezava"/>
            <w:rFonts w:cs="Calibri"/>
            <w:noProof/>
          </w:rPr>
          <w:t>3.</w:t>
        </w:r>
        <w:r w:rsidR="000E43BC" w:rsidRPr="000E43BC">
          <w:rPr>
            <w:rFonts w:asciiTheme="minorHAnsi" w:eastAsiaTheme="minorEastAsia" w:hAnsiTheme="minorHAnsi" w:cstheme="minorBidi"/>
            <w:noProof/>
            <w:szCs w:val="22"/>
          </w:rPr>
          <w:tab/>
        </w:r>
        <w:r w:rsidR="000E43BC" w:rsidRPr="000E43BC">
          <w:rPr>
            <w:rStyle w:val="Hiperpovezava"/>
            <w:rFonts w:cs="Calibri"/>
            <w:noProof/>
          </w:rPr>
          <w:t>Mobilni paliativni tim – uvedba kontrol izključujočih in soodvisnih storitev s 1.1.2024</w:t>
        </w:r>
      </w:hyperlink>
    </w:p>
    <w:p w14:paraId="77A3A93A" w14:textId="4C709075" w:rsidR="000E43BC" w:rsidRPr="000E43BC" w:rsidRDefault="003E19CB" w:rsidP="000E43BC">
      <w:pPr>
        <w:pStyle w:val="Kazalovsebine1"/>
        <w:jc w:val="both"/>
        <w:rPr>
          <w:rFonts w:asciiTheme="minorHAnsi" w:eastAsiaTheme="minorEastAsia" w:hAnsiTheme="minorHAnsi" w:cstheme="minorBidi"/>
          <w:noProof/>
          <w:szCs w:val="22"/>
        </w:rPr>
      </w:pPr>
      <w:hyperlink w:anchor="_Toc150948113" w:history="1">
        <w:r w:rsidR="000E43BC" w:rsidRPr="000E43BC">
          <w:rPr>
            <w:rStyle w:val="Hiperpovezava"/>
            <w:rFonts w:cs="Calibri"/>
            <w:noProof/>
          </w:rPr>
          <w:t>4.</w:t>
        </w:r>
        <w:r w:rsidR="000E43BC" w:rsidRPr="000E43BC">
          <w:rPr>
            <w:rFonts w:asciiTheme="minorHAnsi" w:eastAsiaTheme="minorEastAsia" w:hAnsiTheme="minorHAnsi" w:cstheme="minorBidi"/>
            <w:noProof/>
            <w:szCs w:val="22"/>
          </w:rPr>
          <w:tab/>
        </w:r>
        <w:r w:rsidR="000E43BC" w:rsidRPr="000E43BC">
          <w:rPr>
            <w:rStyle w:val="Hiperpovezava"/>
            <w:rFonts w:cs="Calibri"/>
            <w:noProof/>
          </w:rPr>
          <w:t>Centri za duševno zdravje otrok in mladostnikov – uvedba novih storitev ter sprememba opisov in/ali drugih normativov nekaterih obstoječih storitev s 1.1.2024</w:t>
        </w:r>
      </w:hyperlink>
    </w:p>
    <w:p w14:paraId="5CA00F61" w14:textId="059A5491" w:rsidR="000E43BC" w:rsidRPr="000E43BC" w:rsidRDefault="003E19CB" w:rsidP="000E43BC">
      <w:pPr>
        <w:pStyle w:val="Kazalovsebine1"/>
        <w:jc w:val="both"/>
        <w:rPr>
          <w:rFonts w:asciiTheme="minorHAnsi" w:eastAsiaTheme="minorEastAsia" w:hAnsiTheme="minorHAnsi" w:cstheme="minorBidi"/>
          <w:noProof/>
          <w:szCs w:val="22"/>
        </w:rPr>
      </w:pPr>
      <w:hyperlink w:anchor="_Toc150948114" w:history="1">
        <w:r w:rsidR="000E43BC" w:rsidRPr="000E43BC">
          <w:rPr>
            <w:rStyle w:val="Hiperpovezava"/>
            <w:rFonts w:cs="Calibri"/>
            <w:noProof/>
          </w:rPr>
          <w:t>5.</w:t>
        </w:r>
        <w:r w:rsidR="000E43BC" w:rsidRPr="000E43BC">
          <w:rPr>
            <w:rFonts w:asciiTheme="minorHAnsi" w:eastAsiaTheme="minorEastAsia" w:hAnsiTheme="minorHAnsi" w:cstheme="minorBidi"/>
            <w:noProof/>
            <w:szCs w:val="22"/>
          </w:rPr>
          <w:tab/>
        </w:r>
        <w:r w:rsidR="000E43BC" w:rsidRPr="000E43BC">
          <w:rPr>
            <w:rStyle w:val="Hiperpovezava"/>
            <w:rFonts w:cs="Calibri"/>
            <w:noProof/>
          </w:rPr>
          <w:t>Dispanzerji za mentalno zdravje – novi seznami storitev s 1. 1. 2024</w:t>
        </w:r>
      </w:hyperlink>
    </w:p>
    <w:p w14:paraId="037AD914" w14:textId="1765D955" w:rsidR="000E43BC" w:rsidRPr="000E43BC" w:rsidRDefault="003E19CB" w:rsidP="000E43BC">
      <w:pPr>
        <w:pStyle w:val="Kazalovsebine1"/>
        <w:jc w:val="both"/>
        <w:rPr>
          <w:rFonts w:asciiTheme="minorHAnsi" w:eastAsiaTheme="minorEastAsia" w:hAnsiTheme="minorHAnsi" w:cstheme="minorBidi"/>
          <w:noProof/>
          <w:szCs w:val="22"/>
        </w:rPr>
      </w:pPr>
      <w:hyperlink w:anchor="_Toc150948115" w:history="1">
        <w:r w:rsidR="000E43BC" w:rsidRPr="000E43BC">
          <w:rPr>
            <w:rStyle w:val="Hiperpovezava"/>
            <w:rFonts w:cs="Calibri"/>
            <w:noProof/>
          </w:rPr>
          <w:t>6.</w:t>
        </w:r>
        <w:r w:rsidR="000E43BC" w:rsidRPr="000E43BC">
          <w:rPr>
            <w:rFonts w:asciiTheme="minorHAnsi" w:eastAsiaTheme="minorEastAsia" w:hAnsiTheme="minorHAnsi" w:cstheme="minorBidi"/>
            <w:noProof/>
            <w:szCs w:val="22"/>
          </w:rPr>
          <w:tab/>
        </w:r>
        <w:r w:rsidR="000E43BC" w:rsidRPr="000E43BC">
          <w:rPr>
            <w:rStyle w:val="Hiperpovezava"/>
            <w:rFonts w:cs="Calibri"/>
            <w:noProof/>
          </w:rPr>
          <w:t>Zobozdravstvena dejavnost - uvedba novih, ločenih storitev slikanja in odčitavanja telerentgena glave s 1. 1. 2024</w:t>
        </w:r>
      </w:hyperlink>
    </w:p>
    <w:p w14:paraId="1AE689C4" w14:textId="30F3A7EE" w:rsidR="000E43BC" w:rsidRPr="000E43BC" w:rsidRDefault="003E19CB" w:rsidP="000E43BC">
      <w:pPr>
        <w:pStyle w:val="Kazalovsebine1"/>
        <w:jc w:val="both"/>
        <w:rPr>
          <w:rFonts w:asciiTheme="minorHAnsi" w:eastAsiaTheme="minorEastAsia" w:hAnsiTheme="minorHAnsi" w:cstheme="minorBidi"/>
          <w:noProof/>
          <w:szCs w:val="22"/>
        </w:rPr>
      </w:pPr>
      <w:hyperlink w:anchor="_Toc150948116" w:history="1">
        <w:r w:rsidR="000E43BC" w:rsidRPr="000E43BC">
          <w:rPr>
            <w:rStyle w:val="Hiperpovezava"/>
            <w:rFonts w:cs="Calibri"/>
            <w:noProof/>
          </w:rPr>
          <w:t>7.</w:t>
        </w:r>
        <w:r w:rsidR="000E43BC" w:rsidRPr="000E43BC">
          <w:rPr>
            <w:rFonts w:asciiTheme="minorHAnsi" w:eastAsiaTheme="minorEastAsia" w:hAnsiTheme="minorHAnsi" w:cstheme="minorBidi"/>
            <w:noProof/>
            <w:szCs w:val="22"/>
          </w:rPr>
          <w:tab/>
        </w:r>
        <w:r w:rsidR="000E43BC" w:rsidRPr="000E43BC">
          <w:rPr>
            <w:rStyle w:val="Hiperpovezava"/>
            <w:rFonts w:cs="Calibri"/>
            <w:noProof/>
          </w:rPr>
          <w:t>Zobozdravstvena dejavnost - uvedba nove storitve 52399 »Ponovna aplikacija medikamenta pri endodontskem zdravljenju zob – po zobu« s 1. 1. 2024</w:t>
        </w:r>
      </w:hyperlink>
    </w:p>
    <w:p w14:paraId="193FF235" w14:textId="18D85AEF" w:rsidR="000E43BC" w:rsidRPr="000E43BC" w:rsidRDefault="003E19CB" w:rsidP="000E43BC">
      <w:pPr>
        <w:pStyle w:val="Kazalovsebine1"/>
        <w:jc w:val="both"/>
        <w:rPr>
          <w:rFonts w:asciiTheme="minorHAnsi" w:eastAsiaTheme="minorEastAsia" w:hAnsiTheme="minorHAnsi" w:cstheme="minorBidi"/>
          <w:noProof/>
          <w:szCs w:val="22"/>
        </w:rPr>
      </w:pPr>
      <w:hyperlink w:anchor="_Toc150948117" w:history="1">
        <w:r w:rsidR="000E43BC" w:rsidRPr="000E43BC">
          <w:rPr>
            <w:rStyle w:val="Hiperpovezava"/>
            <w:rFonts w:cs="Calibri"/>
            <w:noProof/>
          </w:rPr>
          <w:t>8.</w:t>
        </w:r>
        <w:r w:rsidR="000E43BC" w:rsidRPr="000E43BC">
          <w:rPr>
            <w:rFonts w:asciiTheme="minorHAnsi" w:eastAsiaTheme="minorEastAsia" w:hAnsiTheme="minorHAnsi" w:cstheme="minorBidi"/>
            <w:noProof/>
            <w:szCs w:val="22"/>
          </w:rPr>
          <w:tab/>
        </w:r>
        <w:r w:rsidR="000E43BC" w:rsidRPr="000E43BC">
          <w:rPr>
            <w:rStyle w:val="Hiperpovezava"/>
            <w:rFonts w:cs="Calibri"/>
            <w:noProof/>
          </w:rPr>
          <w:t>Splošne</w:t>
        </w:r>
        <w:r w:rsidR="000E43BC" w:rsidRPr="000E43BC">
          <w:rPr>
            <w:rStyle w:val="Hiperpovezava"/>
            <w:noProof/>
          </w:rPr>
          <w:t xml:space="preserve"> </w:t>
        </w:r>
        <w:r w:rsidR="000E43BC" w:rsidRPr="000E43BC">
          <w:rPr>
            <w:rStyle w:val="Hiperpovezava"/>
            <w:rFonts w:cs="Calibri"/>
            <w:noProof/>
          </w:rPr>
          <w:t>ambulante, otroški in šolski dispanzerji, turistične ambulante ter NMP - sprememba opisa storitev K0021 »Srednji poseg« in K0022 »Veliki poseg« s 1. 4. 2024</w:t>
        </w:r>
      </w:hyperlink>
    </w:p>
    <w:p w14:paraId="453B921A" w14:textId="12BD8CD8" w:rsidR="000E43BC" w:rsidRPr="000E43BC" w:rsidRDefault="003E19CB" w:rsidP="000E43BC">
      <w:pPr>
        <w:pStyle w:val="Kazalovsebine1"/>
        <w:jc w:val="both"/>
        <w:rPr>
          <w:rFonts w:asciiTheme="minorHAnsi" w:eastAsiaTheme="minorEastAsia" w:hAnsiTheme="minorHAnsi" w:cstheme="minorBidi"/>
          <w:noProof/>
          <w:szCs w:val="22"/>
        </w:rPr>
      </w:pPr>
      <w:hyperlink w:anchor="_Toc150948118" w:history="1">
        <w:r w:rsidR="000E43BC" w:rsidRPr="000E43BC">
          <w:rPr>
            <w:rStyle w:val="Hiperpovezava"/>
            <w:rFonts w:cs="Calibri"/>
            <w:noProof/>
          </w:rPr>
          <w:t>9.</w:t>
        </w:r>
        <w:r w:rsidR="000E43BC" w:rsidRPr="000E43BC">
          <w:rPr>
            <w:rFonts w:asciiTheme="minorHAnsi" w:eastAsiaTheme="minorEastAsia" w:hAnsiTheme="minorHAnsi" w:cstheme="minorBidi"/>
            <w:noProof/>
            <w:szCs w:val="22"/>
          </w:rPr>
          <w:tab/>
        </w:r>
        <w:r w:rsidR="000E43BC" w:rsidRPr="000E43BC">
          <w:rPr>
            <w:rStyle w:val="Hiperpovezava"/>
            <w:rFonts w:cs="Calibri"/>
            <w:noProof/>
          </w:rPr>
          <w:t>Nova izjemna primera dostopa brez KZZ ter dopolnjeni dostopi s šiframi 10, 12, 13 in 17</w:t>
        </w:r>
      </w:hyperlink>
    </w:p>
    <w:p w14:paraId="1960C7CA" w14:textId="484D772E" w:rsidR="000E43BC" w:rsidRPr="000E43BC" w:rsidRDefault="003E19CB" w:rsidP="000E43BC">
      <w:pPr>
        <w:pStyle w:val="Kazalovsebine1"/>
        <w:jc w:val="both"/>
        <w:rPr>
          <w:rFonts w:asciiTheme="minorHAnsi" w:eastAsiaTheme="minorEastAsia" w:hAnsiTheme="minorHAnsi" w:cstheme="minorBidi"/>
          <w:noProof/>
          <w:szCs w:val="22"/>
        </w:rPr>
      </w:pPr>
      <w:hyperlink w:anchor="_Toc150948119" w:history="1">
        <w:r w:rsidR="000E43BC" w:rsidRPr="000E43BC">
          <w:rPr>
            <w:rStyle w:val="Hiperpovezava"/>
            <w:rFonts w:cs="Calibri"/>
            <w:noProof/>
          </w:rPr>
          <w:t>10.</w:t>
        </w:r>
        <w:r w:rsidR="000E43BC" w:rsidRPr="000E43BC">
          <w:rPr>
            <w:rFonts w:asciiTheme="minorHAnsi" w:eastAsiaTheme="minorEastAsia" w:hAnsiTheme="minorHAnsi" w:cstheme="minorBidi"/>
            <w:noProof/>
            <w:szCs w:val="22"/>
          </w:rPr>
          <w:tab/>
        </w:r>
        <w:r w:rsidR="000E43BC" w:rsidRPr="000E43BC">
          <w:rPr>
            <w:rStyle w:val="Hiperpovezava"/>
            <w:rFonts w:cs="Calibri"/>
            <w:noProof/>
          </w:rPr>
          <w:t>Redakcijski popravek izraza »Splošni dogovor« v »dogovor o programih zdravstvenih storitev»</w:t>
        </w:r>
      </w:hyperlink>
    </w:p>
    <w:p w14:paraId="6E8B0C2A" w14:textId="30DD49C7" w:rsidR="009A4230" w:rsidRPr="00594099" w:rsidRDefault="009A4230" w:rsidP="009A4230">
      <w:pPr>
        <w:tabs>
          <w:tab w:val="left" w:pos="482"/>
          <w:tab w:val="right" w:leader="dot" w:pos="9629"/>
        </w:tabs>
        <w:spacing w:after="0" w:line="240" w:lineRule="auto"/>
        <w:jc w:val="both"/>
        <w:rPr>
          <w:rFonts w:ascii="Arial" w:eastAsia="Times New Roman" w:hAnsi="Arial" w:cs="Arial"/>
          <w:bCs/>
          <w:noProof/>
          <w:sz w:val="24"/>
          <w:szCs w:val="24"/>
          <w:lang w:eastAsia="sl-SI"/>
        </w:rPr>
      </w:pPr>
      <w:r w:rsidRPr="00594099">
        <w:rPr>
          <w:rFonts w:ascii="Arial" w:eastAsia="Times New Roman" w:hAnsi="Arial" w:cs="Arial"/>
          <w:bCs/>
          <w:noProof/>
          <w:sz w:val="24"/>
          <w:szCs w:val="24"/>
          <w:lang w:eastAsia="sl-SI"/>
        </w:rPr>
        <w:fldChar w:fldCharType="end"/>
      </w:r>
    </w:p>
    <w:p w14:paraId="675E9F84" w14:textId="1EAD0109" w:rsidR="009A4230" w:rsidRDefault="009A4230" w:rsidP="009A4230">
      <w:pPr>
        <w:tabs>
          <w:tab w:val="left" w:pos="482"/>
          <w:tab w:val="right" w:leader="dot" w:pos="9629"/>
        </w:tabs>
        <w:spacing w:after="0" w:line="240" w:lineRule="auto"/>
        <w:jc w:val="both"/>
        <w:rPr>
          <w:rFonts w:ascii="Arial" w:eastAsia="Times New Roman" w:hAnsi="Arial" w:cs="Arial"/>
          <w:noProof/>
          <w:sz w:val="24"/>
          <w:szCs w:val="24"/>
          <w:lang w:eastAsia="sl-SI"/>
        </w:rPr>
      </w:pPr>
    </w:p>
    <w:p w14:paraId="6E0D76EE" w14:textId="77777777" w:rsidR="009C473F" w:rsidRPr="00594099" w:rsidRDefault="009C473F" w:rsidP="009A4230">
      <w:pPr>
        <w:tabs>
          <w:tab w:val="left" w:pos="482"/>
          <w:tab w:val="right" w:leader="dot" w:pos="9629"/>
        </w:tabs>
        <w:spacing w:after="0" w:line="240" w:lineRule="auto"/>
        <w:jc w:val="both"/>
        <w:rPr>
          <w:rFonts w:ascii="Arial" w:eastAsia="Times New Roman" w:hAnsi="Arial" w:cs="Arial"/>
          <w:noProof/>
          <w:sz w:val="24"/>
          <w:szCs w:val="24"/>
          <w:lang w:eastAsia="sl-SI"/>
        </w:rPr>
      </w:pPr>
    </w:p>
    <w:p w14:paraId="68382507" w14:textId="77777777" w:rsidR="009C473F" w:rsidRPr="00594099" w:rsidRDefault="009C473F" w:rsidP="009A4230">
      <w:pPr>
        <w:tabs>
          <w:tab w:val="left" w:pos="482"/>
          <w:tab w:val="right" w:leader="dot" w:pos="9629"/>
        </w:tabs>
        <w:spacing w:after="0" w:line="240" w:lineRule="auto"/>
        <w:jc w:val="both"/>
        <w:rPr>
          <w:rFonts w:ascii="Arial" w:eastAsia="Times New Roman" w:hAnsi="Arial" w:cs="Arial"/>
          <w:noProof/>
          <w:sz w:val="24"/>
          <w:szCs w:val="24"/>
          <w:lang w:eastAsia="sl-SI"/>
        </w:rPr>
      </w:pPr>
    </w:p>
    <w:p w14:paraId="76AD2DFB" w14:textId="77777777" w:rsidR="009A4230" w:rsidRPr="00594099" w:rsidRDefault="009A4230" w:rsidP="009A4230">
      <w:pPr>
        <w:tabs>
          <w:tab w:val="left" w:pos="482"/>
          <w:tab w:val="right" w:leader="dot" w:pos="9629"/>
        </w:tabs>
        <w:jc w:val="both"/>
        <w:rPr>
          <w:rFonts w:eastAsia="Times New Roman" w:cstheme="minorHAnsi"/>
          <w:noProof/>
          <w:lang w:eastAsia="sl-SI"/>
        </w:rPr>
      </w:pPr>
      <w:r w:rsidRPr="00594099">
        <w:rPr>
          <w:rFonts w:eastAsia="Times New Roman" w:cstheme="minorHAnsi"/>
          <w:noProof/>
          <w:lang w:eastAsia="sl-SI"/>
        </w:rPr>
        <w:t>Priloge:</w:t>
      </w:r>
    </w:p>
    <w:p w14:paraId="6777A87A" w14:textId="6CC5422C" w:rsidR="009A4230" w:rsidRPr="00594099" w:rsidRDefault="009A4230" w:rsidP="00064B41">
      <w:pPr>
        <w:pStyle w:val="Odstavekseznama"/>
        <w:numPr>
          <w:ilvl w:val="0"/>
          <w:numId w:val="5"/>
        </w:numPr>
        <w:jc w:val="both"/>
      </w:pPr>
      <w:r w:rsidRPr="00594099">
        <w:t>Prilog</w:t>
      </w:r>
      <w:r w:rsidR="002F6EE9" w:rsidRPr="00594099">
        <w:t>e</w:t>
      </w:r>
      <w:r w:rsidRPr="00594099">
        <w:t xml:space="preserve"> 1</w:t>
      </w:r>
      <w:r w:rsidR="002F6EE9" w:rsidRPr="00594099">
        <w:t>-9</w:t>
      </w:r>
      <w:r w:rsidRPr="00594099">
        <w:t xml:space="preserve">: </w:t>
      </w:r>
      <w:r w:rsidR="002F6EE9" w:rsidRPr="00594099">
        <w:t>Spremembe seznamov storitev v Centrih za duševno zdravje otrok in mladostnikov</w:t>
      </w:r>
    </w:p>
    <w:p w14:paraId="22D7B3AB" w14:textId="04FA2C6F" w:rsidR="003108B6" w:rsidRPr="00594099" w:rsidRDefault="003108B6" w:rsidP="00064B41">
      <w:pPr>
        <w:pStyle w:val="Odstavekseznama"/>
        <w:numPr>
          <w:ilvl w:val="0"/>
          <w:numId w:val="5"/>
        </w:numPr>
        <w:jc w:val="both"/>
      </w:pPr>
      <w:r w:rsidRPr="00594099">
        <w:t>Priloga 10: Novi seznami storitev v dispanzerjih za mentalno zdravje</w:t>
      </w:r>
    </w:p>
    <w:p w14:paraId="0C875793" w14:textId="69E3A80D" w:rsidR="003108B6" w:rsidRPr="00594099" w:rsidRDefault="003108B6" w:rsidP="00064B41">
      <w:pPr>
        <w:pStyle w:val="Odstavekseznama"/>
        <w:numPr>
          <w:ilvl w:val="0"/>
          <w:numId w:val="5"/>
        </w:numPr>
        <w:jc w:val="both"/>
      </w:pPr>
      <w:r w:rsidRPr="00594099">
        <w:lastRenderedPageBreak/>
        <w:t>Priloga 11: Seznami storitev z redakcijsk</w:t>
      </w:r>
      <w:r w:rsidR="008133CA" w:rsidRPr="00594099">
        <w:t>imi</w:t>
      </w:r>
      <w:r w:rsidRPr="00594099">
        <w:t xml:space="preserve"> popravk</w:t>
      </w:r>
      <w:r w:rsidR="008133CA" w:rsidRPr="00594099">
        <w:t>i</w:t>
      </w:r>
      <w:r w:rsidRPr="00594099">
        <w:t xml:space="preserve"> izraza »Splošni dogovor« v »dogovor o programih zdravstvenih storitev«</w:t>
      </w:r>
    </w:p>
    <w:p w14:paraId="165863C0" w14:textId="77777777" w:rsidR="009C473F" w:rsidRDefault="009C473F" w:rsidP="009A4230">
      <w:pPr>
        <w:tabs>
          <w:tab w:val="left" w:pos="5670"/>
        </w:tabs>
        <w:spacing w:after="0" w:line="240" w:lineRule="exact"/>
        <w:jc w:val="both"/>
        <w:rPr>
          <w:rFonts w:ascii="Calibri" w:eastAsia="Calibri" w:hAnsi="Calibri" w:cs="Times New Roman"/>
        </w:rPr>
      </w:pPr>
    </w:p>
    <w:p w14:paraId="4954615B" w14:textId="77777777" w:rsidR="009C473F" w:rsidRDefault="009C473F" w:rsidP="009A4230">
      <w:pPr>
        <w:tabs>
          <w:tab w:val="left" w:pos="5670"/>
        </w:tabs>
        <w:spacing w:after="0" w:line="240" w:lineRule="exact"/>
        <w:jc w:val="both"/>
        <w:rPr>
          <w:rFonts w:ascii="Calibri" w:eastAsia="Calibri" w:hAnsi="Calibri" w:cs="Times New Roman"/>
        </w:rPr>
      </w:pPr>
    </w:p>
    <w:p w14:paraId="20CE55D3" w14:textId="77777777" w:rsidR="009C473F" w:rsidRDefault="009C473F" w:rsidP="009A4230">
      <w:pPr>
        <w:tabs>
          <w:tab w:val="left" w:pos="5670"/>
        </w:tabs>
        <w:spacing w:after="0" w:line="240" w:lineRule="exact"/>
        <w:jc w:val="both"/>
        <w:rPr>
          <w:rFonts w:ascii="Calibri" w:eastAsia="Calibri" w:hAnsi="Calibri" w:cs="Times New Roman"/>
        </w:rPr>
      </w:pPr>
    </w:p>
    <w:p w14:paraId="0E6953A3" w14:textId="4527BEC5" w:rsidR="009A4230" w:rsidRPr="00594099" w:rsidRDefault="009A4230" w:rsidP="009A4230">
      <w:pPr>
        <w:tabs>
          <w:tab w:val="left" w:pos="5670"/>
        </w:tabs>
        <w:spacing w:after="0" w:line="240" w:lineRule="exact"/>
        <w:jc w:val="both"/>
        <w:rPr>
          <w:rFonts w:ascii="Calibri" w:eastAsia="Calibri" w:hAnsi="Calibri" w:cs="Times New Roman"/>
        </w:rPr>
      </w:pPr>
      <w:r w:rsidRPr="00594099">
        <w:rPr>
          <w:rFonts w:ascii="Calibri" w:eastAsia="Calibri" w:hAnsi="Calibri" w:cs="Times New Roman"/>
        </w:rPr>
        <w:t>S spoštovanjem.</w:t>
      </w:r>
    </w:p>
    <w:p w14:paraId="79BA5ED7" w14:textId="77777777" w:rsidR="009A4230" w:rsidRPr="00594099" w:rsidRDefault="009A4230" w:rsidP="009A4230">
      <w:pPr>
        <w:tabs>
          <w:tab w:val="left" w:pos="5670"/>
        </w:tabs>
        <w:spacing w:after="0" w:line="240" w:lineRule="exact"/>
        <w:jc w:val="both"/>
        <w:rPr>
          <w:rFonts w:ascii="Calibri" w:eastAsia="Calibri" w:hAnsi="Calibri" w:cs="Times New Roman"/>
        </w:rPr>
      </w:pPr>
    </w:p>
    <w:p w14:paraId="7DD55B02" w14:textId="77777777" w:rsidR="009A4230" w:rsidRPr="00594099" w:rsidRDefault="009A4230" w:rsidP="009A4230">
      <w:pPr>
        <w:tabs>
          <w:tab w:val="left" w:pos="5670"/>
        </w:tabs>
        <w:spacing w:after="0" w:line="240" w:lineRule="exact"/>
        <w:jc w:val="both"/>
        <w:rPr>
          <w:rFonts w:ascii="Calibri" w:eastAsia="Calibri" w:hAnsi="Calibri" w:cs="Times New Roman"/>
        </w:rPr>
      </w:pPr>
    </w:p>
    <w:tbl>
      <w:tblPr>
        <w:tblStyle w:val="Tabelamrea"/>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4701"/>
        <w:gridCol w:w="4701"/>
      </w:tblGrid>
      <w:tr w:rsidR="009A4230" w:rsidRPr="00594099" w14:paraId="2CFDC34B" w14:textId="77777777" w:rsidTr="005A66AD">
        <w:trPr>
          <w:trHeight w:val="74"/>
        </w:trPr>
        <w:tc>
          <w:tcPr>
            <w:tcW w:w="4701" w:type="dxa"/>
          </w:tcPr>
          <w:p w14:paraId="7D115422" w14:textId="77777777" w:rsidR="009A4230" w:rsidRPr="00594099" w:rsidRDefault="009A4230" w:rsidP="005A66AD">
            <w:pPr>
              <w:tabs>
                <w:tab w:val="left" w:pos="5670"/>
              </w:tabs>
              <w:spacing w:line="240" w:lineRule="exact"/>
              <w:jc w:val="both"/>
              <w:rPr>
                <w:rFonts w:ascii="Calibri" w:eastAsia="Calibri" w:hAnsi="Calibri" w:cs="Times New Roman"/>
              </w:rPr>
            </w:pPr>
            <w:r w:rsidRPr="00594099">
              <w:rPr>
                <w:rFonts w:ascii="Calibri" w:eastAsia="Calibri" w:hAnsi="Calibri" w:cs="Times New Roman"/>
              </w:rPr>
              <w:t>Pripravili:</w:t>
            </w:r>
          </w:p>
          <w:p w14:paraId="1CD598A9" w14:textId="0CBACEAF" w:rsidR="009A4230" w:rsidRPr="00594099" w:rsidRDefault="009A4230" w:rsidP="005A66AD">
            <w:pPr>
              <w:autoSpaceDE w:val="0"/>
              <w:autoSpaceDN w:val="0"/>
              <w:adjustRightInd w:val="0"/>
              <w:spacing w:line="240" w:lineRule="atLeast"/>
              <w:ind w:right="110"/>
              <w:jc w:val="both"/>
              <w:rPr>
                <w:rFonts w:ascii="Calibri" w:eastAsia="Times New Roman" w:hAnsi="Calibri" w:cs="Calibri"/>
                <w:color w:val="000000"/>
                <w:lang w:eastAsia="sl-SI"/>
              </w:rPr>
            </w:pPr>
            <w:r w:rsidRPr="00594099">
              <w:rPr>
                <w:rFonts w:ascii="Calibri" w:eastAsia="Times New Roman" w:hAnsi="Calibri" w:cs="Calibri"/>
                <w:color w:val="000000"/>
                <w:lang w:eastAsia="sl-SI"/>
              </w:rPr>
              <w:t xml:space="preserve">Jerneja Bergant, </w:t>
            </w:r>
            <w:r w:rsidR="00527757" w:rsidRPr="00594099">
              <w:rPr>
                <w:rFonts w:ascii="Calibri" w:eastAsia="Times New Roman" w:hAnsi="Calibri" w:cs="Calibri"/>
                <w:color w:val="000000"/>
                <w:lang w:eastAsia="sl-SI"/>
              </w:rPr>
              <w:t>višja področna svetovalka</w:t>
            </w:r>
          </w:p>
          <w:p w14:paraId="494E4C0F" w14:textId="70F4F7C1" w:rsidR="009A4230" w:rsidRPr="00594099" w:rsidRDefault="009A4230" w:rsidP="005A66AD">
            <w:pPr>
              <w:autoSpaceDE w:val="0"/>
              <w:autoSpaceDN w:val="0"/>
              <w:adjustRightInd w:val="0"/>
              <w:spacing w:line="240" w:lineRule="atLeast"/>
              <w:ind w:right="110"/>
              <w:jc w:val="both"/>
              <w:rPr>
                <w:rFonts w:ascii="Calibri" w:eastAsia="Times New Roman" w:hAnsi="Calibri" w:cs="Calibri"/>
                <w:color w:val="000000"/>
                <w:lang w:eastAsia="sl-SI"/>
              </w:rPr>
            </w:pPr>
            <w:r w:rsidRPr="00594099">
              <w:rPr>
                <w:rFonts w:ascii="Calibri" w:eastAsia="Times New Roman" w:hAnsi="Calibri" w:cs="Calibri"/>
                <w:color w:val="000000"/>
                <w:lang w:eastAsia="sl-SI"/>
              </w:rPr>
              <w:t>Saša Strnad, svetovalka področja</w:t>
            </w:r>
          </w:p>
          <w:p w14:paraId="00D1A9CB" w14:textId="76D178B6" w:rsidR="00EA0166" w:rsidRPr="00594099" w:rsidRDefault="00EA0166" w:rsidP="005A66AD">
            <w:pPr>
              <w:autoSpaceDE w:val="0"/>
              <w:autoSpaceDN w:val="0"/>
              <w:adjustRightInd w:val="0"/>
              <w:spacing w:line="240" w:lineRule="atLeast"/>
              <w:ind w:right="110"/>
              <w:jc w:val="both"/>
              <w:rPr>
                <w:rFonts w:ascii="Calibri" w:eastAsia="Times New Roman" w:hAnsi="Calibri" w:cs="Calibri"/>
                <w:color w:val="000000"/>
                <w:lang w:eastAsia="sl-SI"/>
              </w:rPr>
            </w:pPr>
            <w:r w:rsidRPr="00594099">
              <w:rPr>
                <w:rFonts w:ascii="Calibri" w:eastAsia="Times New Roman" w:hAnsi="Calibri" w:cs="Calibri"/>
                <w:color w:val="000000"/>
                <w:lang w:eastAsia="sl-SI"/>
              </w:rPr>
              <w:t>Alenka Zver, svetovalka področja</w:t>
            </w:r>
          </w:p>
          <w:p w14:paraId="5D10CE49" w14:textId="4590CCD0" w:rsidR="00EA0166" w:rsidRPr="00594099" w:rsidRDefault="00EA0166" w:rsidP="005A66AD">
            <w:pPr>
              <w:autoSpaceDE w:val="0"/>
              <w:autoSpaceDN w:val="0"/>
              <w:adjustRightInd w:val="0"/>
              <w:spacing w:line="240" w:lineRule="atLeast"/>
              <w:ind w:right="110"/>
              <w:jc w:val="both"/>
              <w:rPr>
                <w:rFonts w:ascii="Calibri" w:eastAsia="Times New Roman" w:hAnsi="Calibri" w:cs="Calibri"/>
                <w:color w:val="000000"/>
                <w:lang w:eastAsia="sl-SI"/>
              </w:rPr>
            </w:pPr>
            <w:r w:rsidRPr="00594099">
              <w:rPr>
                <w:rFonts w:ascii="Calibri" w:eastAsia="Times New Roman" w:hAnsi="Calibri" w:cs="Calibri"/>
                <w:color w:val="000000"/>
                <w:lang w:eastAsia="sl-SI"/>
              </w:rPr>
              <w:t>Marko Bradula, svetovalec področja</w:t>
            </w:r>
          </w:p>
          <w:p w14:paraId="5BC8ABEC" w14:textId="77777777" w:rsidR="009A4230" w:rsidRPr="00594099" w:rsidRDefault="009A4230" w:rsidP="005A66AD">
            <w:pPr>
              <w:autoSpaceDE w:val="0"/>
              <w:autoSpaceDN w:val="0"/>
              <w:adjustRightInd w:val="0"/>
              <w:spacing w:line="240" w:lineRule="atLeast"/>
              <w:ind w:right="110"/>
              <w:jc w:val="both"/>
              <w:rPr>
                <w:rFonts w:ascii="Calibri" w:eastAsia="Times New Roman" w:hAnsi="Calibri" w:cs="Calibri"/>
                <w:color w:val="000000"/>
                <w:lang w:eastAsia="sl-SI"/>
              </w:rPr>
            </w:pPr>
          </w:p>
          <w:p w14:paraId="3C7859B9" w14:textId="77777777" w:rsidR="009A4230" w:rsidRPr="00594099" w:rsidRDefault="009A4230" w:rsidP="005A66AD">
            <w:pPr>
              <w:autoSpaceDE w:val="0"/>
              <w:autoSpaceDN w:val="0"/>
              <w:adjustRightInd w:val="0"/>
              <w:spacing w:line="240" w:lineRule="atLeast"/>
              <w:ind w:right="110"/>
              <w:jc w:val="both"/>
              <w:rPr>
                <w:rFonts w:ascii="Calibri" w:eastAsia="Times New Roman" w:hAnsi="Calibri" w:cs="Calibri"/>
                <w:color w:val="000000"/>
                <w:lang w:eastAsia="sl-SI"/>
              </w:rPr>
            </w:pPr>
          </w:p>
        </w:tc>
        <w:tc>
          <w:tcPr>
            <w:tcW w:w="4701" w:type="dxa"/>
          </w:tcPr>
          <w:p w14:paraId="7016D1A4" w14:textId="77777777" w:rsidR="009A4230" w:rsidRPr="00594099" w:rsidRDefault="009A4230" w:rsidP="005A66AD">
            <w:pPr>
              <w:tabs>
                <w:tab w:val="left" w:pos="5670"/>
              </w:tabs>
              <w:spacing w:line="240" w:lineRule="exact"/>
              <w:jc w:val="both"/>
              <w:rPr>
                <w:rFonts w:ascii="Calibri" w:eastAsia="Times New Roman" w:hAnsi="Calibri" w:cs="Calibri"/>
                <w:color w:val="000000"/>
                <w:lang w:eastAsia="sl-SI"/>
              </w:rPr>
            </w:pPr>
            <w:r w:rsidRPr="00594099">
              <w:rPr>
                <w:rFonts w:ascii="Calibri" w:eastAsia="Times New Roman" w:hAnsi="Calibri" w:cs="Calibri"/>
                <w:color w:val="000000"/>
                <w:lang w:eastAsia="sl-SI"/>
              </w:rPr>
              <w:t>Sladjana Jelisavčić,</w:t>
            </w:r>
          </w:p>
          <w:p w14:paraId="36756CB3" w14:textId="77777777" w:rsidR="009A4230" w:rsidRPr="00594099" w:rsidRDefault="009A4230" w:rsidP="005A66AD">
            <w:pPr>
              <w:tabs>
                <w:tab w:val="left" w:pos="5670"/>
              </w:tabs>
              <w:spacing w:line="240" w:lineRule="exact"/>
              <w:jc w:val="both"/>
              <w:rPr>
                <w:rFonts w:ascii="Calibri" w:eastAsia="Times New Roman" w:hAnsi="Calibri" w:cs="Calibri"/>
                <w:color w:val="000000"/>
                <w:lang w:eastAsia="sl-SI"/>
              </w:rPr>
            </w:pPr>
            <w:r w:rsidRPr="00594099">
              <w:rPr>
                <w:rFonts w:ascii="Calibri" w:eastAsia="Times New Roman" w:hAnsi="Calibri" w:cs="Calibri"/>
                <w:color w:val="000000"/>
                <w:lang w:eastAsia="sl-SI"/>
              </w:rPr>
              <w:t>vodja – direktorica področja I</w:t>
            </w:r>
          </w:p>
          <w:p w14:paraId="51D7ED10" w14:textId="77777777" w:rsidR="009A4230" w:rsidRPr="00594099" w:rsidRDefault="009A4230" w:rsidP="005A66AD">
            <w:pPr>
              <w:tabs>
                <w:tab w:val="left" w:pos="5670"/>
              </w:tabs>
              <w:spacing w:line="240" w:lineRule="exact"/>
              <w:jc w:val="both"/>
              <w:rPr>
                <w:rFonts w:ascii="Calibri" w:eastAsia="Times New Roman" w:hAnsi="Calibri" w:cs="Calibri"/>
                <w:color w:val="000000"/>
                <w:lang w:eastAsia="sl-SI"/>
              </w:rPr>
            </w:pPr>
          </w:p>
          <w:p w14:paraId="63AE5714" w14:textId="77777777" w:rsidR="009A4230" w:rsidRPr="00594099" w:rsidRDefault="009A4230" w:rsidP="005A66AD">
            <w:pPr>
              <w:tabs>
                <w:tab w:val="left" w:pos="5670"/>
              </w:tabs>
              <w:spacing w:line="240" w:lineRule="exact"/>
              <w:jc w:val="both"/>
              <w:rPr>
                <w:rFonts w:ascii="Calibri" w:eastAsia="Times New Roman" w:hAnsi="Calibri" w:cs="Calibri"/>
                <w:color w:val="000000"/>
                <w:lang w:eastAsia="sl-SI"/>
              </w:rPr>
            </w:pPr>
          </w:p>
          <w:p w14:paraId="324F730F" w14:textId="77777777" w:rsidR="009A4230" w:rsidRPr="00594099" w:rsidRDefault="009A4230" w:rsidP="005A66AD">
            <w:pPr>
              <w:tabs>
                <w:tab w:val="left" w:pos="5670"/>
              </w:tabs>
              <w:spacing w:line="240" w:lineRule="exact"/>
              <w:jc w:val="both"/>
              <w:rPr>
                <w:rFonts w:ascii="Calibri" w:eastAsia="Calibri" w:hAnsi="Calibri" w:cs="Times New Roman"/>
              </w:rPr>
            </w:pPr>
          </w:p>
        </w:tc>
      </w:tr>
    </w:tbl>
    <w:p w14:paraId="1E39DA9B" w14:textId="77777777" w:rsidR="009A4230" w:rsidRPr="00594099" w:rsidRDefault="009A4230" w:rsidP="009A4230">
      <w:pPr>
        <w:tabs>
          <w:tab w:val="left" w:pos="5670"/>
        </w:tabs>
        <w:spacing w:after="0" w:line="240" w:lineRule="exact"/>
        <w:jc w:val="both"/>
        <w:rPr>
          <w:rFonts w:ascii="Calibri" w:eastAsia="Calibri" w:hAnsi="Calibri" w:cs="Times New Roman"/>
        </w:rPr>
        <w:sectPr w:rsidR="009A4230" w:rsidRPr="00594099" w:rsidSect="00EA2DFB">
          <w:footerReference w:type="default" r:id="rId8"/>
          <w:headerReference w:type="first" r:id="rId9"/>
          <w:pgSz w:w="11906" w:h="16838"/>
          <w:pgMar w:top="919" w:right="1247" w:bottom="851" w:left="1247" w:header="284" w:footer="709" w:gutter="0"/>
          <w:pgNumType w:start="1"/>
          <w:cols w:space="708"/>
          <w:titlePg/>
          <w:docGrid w:linePitch="360"/>
        </w:sectPr>
      </w:pPr>
      <w:r w:rsidRPr="00594099">
        <w:rPr>
          <w:rFonts w:ascii="Calibri" w:eastAsia="Calibri" w:hAnsi="Calibri" w:cs="Times New Roman"/>
          <w:lang w:eastAsia="sl-SI"/>
        </w:rPr>
        <w:br w:type="page"/>
      </w:r>
    </w:p>
    <w:p w14:paraId="102FAAAD" w14:textId="4AEC1F4D" w:rsidR="004D7987" w:rsidRPr="00594099" w:rsidRDefault="004D7987" w:rsidP="009A4230">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0" w:name="_Toc150948110"/>
      <w:bookmarkStart w:id="1" w:name="_Hlk113350167"/>
      <w:bookmarkStart w:id="2" w:name="_Toc106358478"/>
      <w:bookmarkStart w:id="3" w:name="_Hlk119860980"/>
      <w:r w:rsidRPr="00594099">
        <w:rPr>
          <w:rFonts w:ascii="Calibri" w:eastAsia="Times New Roman" w:hAnsi="Calibri" w:cs="Calibri"/>
          <w:b/>
          <w:color w:val="0070C0"/>
          <w:sz w:val="28"/>
          <w:szCs w:val="28"/>
        </w:rPr>
        <w:lastRenderedPageBreak/>
        <w:t>Logopedske</w:t>
      </w:r>
      <w:r w:rsidRPr="00594099">
        <w:t xml:space="preserve"> </w:t>
      </w:r>
      <w:r w:rsidRPr="00594099">
        <w:rPr>
          <w:rFonts w:ascii="Calibri" w:eastAsia="Times New Roman" w:hAnsi="Calibri" w:cs="Calibri"/>
          <w:b/>
          <w:color w:val="0070C0"/>
          <w:sz w:val="28"/>
          <w:szCs w:val="28"/>
        </w:rPr>
        <w:t>storitve – dopolnitev pogojev izvajanja nekaterih storitev kliničnega logopeda s 27.10.2023</w:t>
      </w:r>
      <w:bookmarkEnd w:id="0"/>
    </w:p>
    <w:p w14:paraId="4387661E" w14:textId="77777777" w:rsidR="004D7987" w:rsidRPr="00594099" w:rsidRDefault="004D7987" w:rsidP="004D7987">
      <w:pPr>
        <w:spacing w:after="0" w:line="240" w:lineRule="auto"/>
        <w:jc w:val="both"/>
        <w:rPr>
          <w:rFonts w:ascii="Calibri" w:eastAsia="Times New Roman" w:hAnsi="Calibri" w:cs="Calibri"/>
          <w:bCs/>
          <w:i/>
          <w:iCs/>
          <w:color w:val="0070C0"/>
        </w:rPr>
      </w:pPr>
    </w:p>
    <w:p w14:paraId="33E372CA" w14:textId="428A024F" w:rsidR="004D7987" w:rsidRPr="00594099" w:rsidRDefault="004D7987" w:rsidP="004D7987">
      <w:pPr>
        <w:spacing w:after="0" w:line="240" w:lineRule="auto"/>
        <w:jc w:val="both"/>
        <w:rPr>
          <w:rFonts w:ascii="Calibri" w:eastAsia="Times New Roman" w:hAnsi="Calibri" w:cs="Calibri"/>
          <w:bCs/>
          <w:i/>
          <w:iCs/>
          <w:color w:val="0070C0"/>
        </w:rPr>
      </w:pPr>
      <w:r w:rsidRPr="00594099">
        <w:rPr>
          <w:rFonts w:ascii="Calibri" w:eastAsia="Times New Roman" w:hAnsi="Calibri" w:cs="Calibri"/>
          <w:bCs/>
          <w:i/>
          <w:iCs/>
          <w:color w:val="0070C0"/>
        </w:rPr>
        <w:t>Vsem razvojnim ambulantam z vključenim centrom za zgodnjo obravnavo otrok, izvajalcem logopedije in medicinske oskrbe v socialnovarstvenih zavodih, dispanzerjem za mentalno zdravje ter centrom za duševno zdravje otrok in mladostnikov</w:t>
      </w:r>
    </w:p>
    <w:p w14:paraId="37B79044" w14:textId="77777777" w:rsidR="004D7987" w:rsidRPr="00594099" w:rsidRDefault="004D7987" w:rsidP="004D7987">
      <w:pPr>
        <w:spacing w:after="0" w:line="240" w:lineRule="auto"/>
        <w:rPr>
          <w:rFonts w:ascii="Arial" w:eastAsia="Times New Roman" w:hAnsi="Arial" w:cs="Arial"/>
          <w:iCs/>
          <w:sz w:val="24"/>
          <w:szCs w:val="24"/>
          <w:lang w:eastAsia="sl-SI"/>
        </w:rPr>
      </w:pPr>
    </w:p>
    <w:p w14:paraId="1826553A" w14:textId="77777777" w:rsidR="004D7987" w:rsidRPr="00594099" w:rsidRDefault="004D7987" w:rsidP="004D7987">
      <w:pPr>
        <w:autoSpaceDE w:val="0"/>
        <w:autoSpaceDN w:val="0"/>
        <w:adjustRightInd w:val="0"/>
        <w:spacing w:after="0" w:line="240" w:lineRule="auto"/>
        <w:jc w:val="both"/>
        <w:rPr>
          <w:rFonts w:ascii="Calibri" w:eastAsia="Times New Roman" w:hAnsi="Calibri" w:cs="Arial"/>
          <w:b/>
          <w:bCs/>
          <w:lang w:eastAsia="sl-SI"/>
        </w:rPr>
      </w:pPr>
      <w:r w:rsidRPr="00594099">
        <w:rPr>
          <w:rFonts w:ascii="Calibri" w:eastAsia="Times New Roman" w:hAnsi="Calibri" w:cs="Arial"/>
          <w:b/>
          <w:bCs/>
          <w:lang w:eastAsia="sl-SI"/>
        </w:rPr>
        <w:t>Povzetek vsebine</w:t>
      </w:r>
    </w:p>
    <w:p w14:paraId="11A0415A" w14:textId="77777777" w:rsidR="004D7987" w:rsidRPr="00594099" w:rsidRDefault="004D7987" w:rsidP="004D7987">
      <w:pPr>
        <w:spacing w:after="0" w:line="240" w:lineRule="auto"/>
        <w:jc w:val="both"/>
        <w:rPr>
          <w:rFonts w:ascii="Calibri" w:eastAsia="Calibri" w:hAnsi="Calibri" w:cs="Calibri"/>
          <w:color w:val="000000"/>
        </w:rPr>
      </w:pPr>
    </w:p>
    <w:p w14:paraId="4BF7E4C6" w14:textId="0EA7C3B8" w:rsidR="004D7987" w:rsidRPr="00594099" w:rsidRDefault="004D7987" w:rsidP="004D7987">
      <w:pPr>
        <w:spacing w:after="0" w:line="240" w:lineRule="auto"/>
        <w:jc w:val="both"/>
        <w:rPr>
          <w:rFonts w:ascii="Calibri" w:eastAsia="Calibri" w:hAnsi="Calibri" w:cs="Calibri"/>
          <w:strike/>
          <w:color w:val="000000"/>
        </w:rPr>
      </w:pPr>
      <w:r w:rsidRPr="00594099">
        <w:rPr>
          <w:rFonts w:ascii="Calibri" w:eastAsia="Calibri" w:hAnsi="Calibri" w:cs="Calibri"/>
          <w:color w:val="000000"/>
        </w:rPr>
        <w:t>Zavod je z Okrožnicama ZAE 4/23 oz.</w:t>
      </w:r>
      <w:r w:rsidR="008133CA" w:rsidRPr="00594099">
        <w:rPr>
          <w:rFonts w:ascii="Calibri" w:eastAsia="Calibri" w:hAnsi="Calibri" w:cs="Calibri"/>
          <w:color w:val="000000"/>
        </w:rPr>
        <w:t xml:space="preserve"> </w:t>
      </w:r>
      <w:r w:rsidRPr="00594099">
        <w:rPr>
          <w:rFonts w:ascii="Calibri" w:eastAsia="Calibri" w:hAnsi="Calibri" w:cs="Calibri"/>
          <w:color w:val="000000"/>
        </w:rPr>
        <w:t xml:space="preserve">9/23 opredelil, da lahko </w:t>
      </w:r>
      <w:r w:rsidRPr="00594099">
        <w:rPr>
          <w:rFonts w:ascii="Calibri" w:eastAsia="Calibri" w:hAnsi="Calibri" w:cs="Calibri"/>
        </w:rPr>
        <w:t>v obdobju od 1. 3. 2023 do 28. 2. 2028, zaradi pomanjkanja kliničnih logopedov in v izogib zmanjšanju do</w:t>
      </w:r>
      <w:r w:rsidRPr="00594099">
        <w:rPr>
          <w:rFonts w:ascii="Calibri" w:eastAsia="Calibri" w:hAnsi="Calibri" w:cs="Calibri"/>
          <w:color w:val="000000"/>
        </w:rPr>
        <w:t xml:space="preserve">stopnosti do nekaterih kliničnih logopedskih </w:t>
      </w:r>
      <w:r w:rsidRPr="00594099">
        <w:rPr>
          <w:rFonts w:ascii="Calibri" w:eastAsia="Calibri" w:hAnsi="Calibri" w:cs="Calibri"/>
        </w:rPr>
        <w:t>storitev, naslednje storit</w:t>
      </w:r>
      <w:r w:rsidRPr="00594099">
        <w:rPr>
          <w:rFonts w:ascii="Calibri" w:eastAsia="Calibri" w:hAnsi="Calibri" w:cs="Calibri"/>
          <w:color w:val="000000"/>
        </w:rPr>
        <w:t>ve kliničnega logopeda izvajajo tudi za to usposobljeni logopedi (logopedi</w:t>
      </w:r>
      <w:r w:rsidRPr="00594099">
        <w:t xml:space="preserve"> </w:t>
      </w:r>
      <w:r w:rsidRPr="00594099">
        <w:rPr>
          <w:rFonts w:ascii="Calibri" w:eastAsia="Calibri" w:hAnsi="Calibri" w:cs="Calibri"/>
          <w:color w:val="000000"/>
        </w:rPr>
        <w:t>z opravljenim strokovnim izpitom in vsaj desetimi leti delovnih izkušenj na nekaterih strokovnih področjih kliničnega logopeda, kar lahko dokažejo z ustreznimi potrdili):</w:t>
      </w:r>
    </w:p>
    <w:p w14:paraId="001059EC" w14:textId="77777777" w:rsidR="004D7987" w:rsidRPr="00594099" w:rsidRDefault="004D7987" w:rsidP="004D7987">
      <w:pPr>
        <w:spacing w:after="0" w:line="240" w:lineRule="auto"/>
        <w:jc w:val="both"/>
        <w:rPr>
          <w:rFonts w:ascii="Calibri" w:eastAsia="Calibri" w:hAnsi="Calibri" w:cs="Calibri"/>
          <w:strike/>
          <w:color w:val="000000"/>
        </w:rPr>
      </w:pPr>
    </w:p>
    <w:p w14:paraId="0E566BFC" w14:textId="77777777" w:rsidR="004D7987" w:rsidRPr="00594099" w:rsidRDefault="004D7987" w:rsidP="004D7987">
      <w:pPr>
        <w:numPr>
          <w:ilvl w:val="0"/>
          <w:numId w:val="30"/>
        </w:numPr>
        <w:spacing w:after="0" w:line="240" w:lineRule="auto"/>
        <w:ind w:left="357" w:hanging="357"/>
        <w:contextualSpacing/>
        <w:jc w:val="both"/>
        <w:rPr>
          <w:rFonts w:ascii="Calibri" w:eastAsia="Times New Roman" w:hAnsi="Calibri" w:cs="Calibri"/>
          <w:lang w:eastAsia="sl-SI"/>
        </w:rPr>
      </w:pPr>
      <w:r w:rsidRPr="00594099">
        <w:rPr>
          <w:rFonts w:ascii="Calibri" w:eastAsia="Times New Roman" w:hAnsi="Calibri" w:cs="Calibri"/>
          <w:lang w:eastAsia="sl-SI"/>
        </w:rPr>
        <w:t>KLOG106 »Klinični logopedski diagnostični pregled«,</w:t>
      </w:r>
    </w:p>
    <w:p w14:paraId="24794D56" w14:textId="77777777" w:rsidR="004D7987" w:rsidRPr="00594099" w:rsidRDefault="004D7987" w:rsidP="004D7987">
      <w:pPr>
        <w:numPr>
          <w:ilvl w:val="0"/>
          <w:numId w:val="30"/>
        </w:numPr>
        <w:spacing w:after="0" w:line="240" w:lineRule="auto"/>
        <w:ind w:left="357" w:hanging="357"/>
        <w:contextualSpacing/>
        <w:jc w:val="both"/>
        <w:rPr>
          <w:rFonts w:ascii="Calibri" w:eastAsia="Times New Roman" w:hAnsi="Calibri" w:cs="Calibri"/>
          <w:lang w:eastAsia="sl-SI"/>
        </w:rPr>
      </w:pPr>
      <w:r w:rsidRPr="00594099">
        <w:rPr>
          <w:rFonts w:ascii="Calibri" w:eastAsia="Times New Roman" w:hAnsi="Calibri" w:cs="Calibri"/>
          <w:lang w:eastAsia="sl-SI"/>
        </w:rPr>
        <w:t>KLOG107 »Usmerjen klinični logopedski diagnostični pregled«,</w:t>
      </w:r>
    </w:p>
    <w:p w14:paraId="5C989282" w14:textId="77777777" w:rsidR="004D7987" w:rsidRPr="00594099" w:rsidRDefault="004D7987" w:rsidP="004D7987">
      <w:pPr>
        <w:numPr>
          <w:ilvl w:val="0"/>
          <w:numId w:val="30"/>
        </w:numPr>
        <w:spacing w:after="0" w:line="240" w:lineRule="auto"/>
        <w:ind w:left="357" w:hanging="357"/>
        <w:contextualSpacing/>
        <w:jc w:val="both"/>
        <w:rPr>
          <w:rFonts w:ascii="Calibri" w:eastAsia="Times New Roman" w:hAnsi="Calibri" w:cs="Calibri"/>
          <w:lang w:eastAsia="sl-SI"/>
        </w:rPr>
      </w:pPr>
      <w:r w:rsidRPr="00594099">
        <w:rPr>
          <w:rFonts w:ascii="Calibri" w:eastAsia="Times New Roman" w:hAnsi="Calibri" w:cs="Calibri"/>
          <w:lang w:eastAsia="sl-SI"/>
        </w:rPr>
        <w:t>KLOG109 »Klinični logopedski diagnostični pregled na daljavo«,</w:t>
      </w:r>
    </w:p>
    <w:p w14:paraId="64396AAD" w14:textId="77777777" w:rsidR="004D7987" w:rsidRPr="00594099" w:rsidRDefault="004D7987" w:rsidP="004D7987">
      <w:pPr>
        <w:numPr>
          <w:ilvl w:val="0"/>
          <w:numId w:val="30"/>
        </w:numPr>
        <w:spacing w:after="0" w:line="240" w:lineRule="auto"/>
        <w:ind w:left="357" w:hanging="357"/>
        <w:contextualSpacing/>
        <w:jc w:val="both"/>
        <w:rPr>
          <w:rFonts w:ascii="Calibri" w:eastAsia="Times New Roman" w:hAnsi="Calibri" w:cs="Calibri"/>
          <w:lang w:eastAsia="sl-SI"/>
        </w:rPr>
      </w:pPr>
      <w:r w:rsidRPr="00594099">
        <w:rPr>
          <w:rFonts w:ascii="Calibri" w:eastAsia="Times New Roman" w:hAnsi="Calibri" w:cs="Calibri"/>
          <w:lang w:eastAsia="sl-SI"/>
        </w:rPr>
        <w:t>KLOG201 »Klinično logopedska terapevtska storitev 2«,</w:t>
      </w:r>
    </w:p>
    <w:p w14:paraId="09BE6CCE" w14:textId="77777777" w:rsidR="004D7987" w:rsidRPr="00594099" w:rsidRDefault="004D7987" w:rsidP="004D7987">
      <w:pPr>
        <w:numPr>
          <w:ilvl w:val="0"/>
          <w:numId w:val="30"/>
        </w:numPr>
        <w:spacing w:after="0" w:line="240" w:lineRule="auto"/>
        <w:ind w:left="357" w:hanging="357"/>
        <w:contextualSpacing/>
        <w:jc w:val="both"/>
        <w:rPr>
          <w:rFonts w:ascii="Calibri" w:eastAsia="Times New Roman" w:hAnsi="Calibri" w:cs="Calibri"/>
          <w:lang w:eastAsia="sl-SI"/>
        </w:rPr>
      </w:pPr>
      <w:r w:rsidRPr="00594099">
        <w:rPr>
          <w:rFonts w:ascii="Calibri" w:eastAsia="Times New Roman" w:hAnsi="Calibri" w:cs="Calibri"/>
          <w:lang w:eastAsia="sl-SI"/>
        </w:rPr>
        <w:t>KLOG202 »Klinično logopedska terapevtska storitev 2 na daljavo«,</w:t>
      </w:r>
    </w:p>
    <w:p w14:paraId="6960DB46" w14:textId="77777777" w:rsidR="004D7987" w:rsidRPr="00594099" w:rsidRDefault="004D7987" w:rsidP="004D7987">
      <w:pPr>
        <w:numPr>
          <w:ilvl w:val="0"/>
          <w:numId w:val="30"/>
        </w:numPr>
        <w:spacing w:after="0" w:line="240" w:lineRule="auto"/>
        <w:ind w:left="357" w:hanging="357"/>
        <w:contextualSpacing/>
        <w:jc w:val="both"/>
        <w:rPr>
          <w:rFonts w:ascii="Calibri" w:eastAsia="Times New Roman" w:hAnsi="Calibri" w:cs="Calibri"/>
          <w:lang w:eastAsia="sl-SI"/>
        </w:rPr>
      </w:pPr>
      <w:r w:rsidRPr="00594099">
        <w:rPr>
          <w:rFonts w:ascii="Calibri" w:eastAsia="Times New Roman" w:hAnsi="Calibri" w:cs="Calibri"/>
          <w:lang w:eastAsia="sl-SI"/>
        </w:rPr>
        <w:t>KLOG205 »Klinično logopedska terapevtska storitev 4« in</w:t>
      </w:r>
    </w:p>
    <w:p w14:paraId="43C8EE5C" w14:textId="77777777" w:rsidR="004D7987" w:rsidRPr="00594099" w:rsidRDefault="004D7987" w:rsidP="004D7987">
      <w:pPr>
        <w:numPr>
          <w:ilvl w:val="0"/>
          <w:numId w:val="30"/>
        </w:numPr>
        <w:spacing w:after="0" w:line="240" w:lineRule="auto"/>
        <w:ind w:left="357" w:hanging="357"/>
        <w:contextualSpacing/>
        <w:jc w:val="both"/>
        <w:rPr>
          <w:rFonts w:ascii="Calibri" w:eastAsia="Times New Roman" w:hAnsi="Calibri" w:cs="Calibri"/>
          <w:lang w:eastAsia="sl-SI"/>
        </w:rPr>
      </w:pPr>
      <w:r w:rsidRPr="00594099">
        <w:rPr>
          <w:rFonts w:ascii="Calibri" w:eastAsia="Times New Roman" w:hAnsi="Calibri" w:cs="Calibri"/>
          <w:lang w:eastAsia="sl-SI"/>
        </w:rPr>
        <w:t>KLOG206 »Klinično logopedska terapevtska storitev 4 na daljavo«.</w:t>
      </w:r>
    </w:p>
    <w:p w14:paraId="0E6D28C6" w14:textId="77777777" w:rsidR="004D7987" w:rsidRPr="00594099" w:rsidRDefault="004D7987" w:rsidP="004D7987">
      <w:pPr>
        <w:spacing w:after="0" w:line="240" w:lineRule="auto"/>
        <w:jc w:val="both"/>
        <w:rPr>
          <w:rFonts w:ascii="Calibri" w:eastAsia="Calibri" w:hAnsi="Calibri" w:cs="Calibri"/>
          <w:color w:val="000000"/>
        </w:rPr>
      </w:pPr>
    </w:p>
    <w:p w14:paraId="0CC1F63F" w14:textId="77777777" w:rsidR="004D7987" w:rsidRPr="00594099" w:rsidRDefault="004D7987" w:rsidP="004D7987">
      <w:pPr>
        <w:spacing w:after="0" w:line="240" w:lineRule="auto"/>
        <w:jc w:val="both"/>
        <w:rPr>
          <w:rFonts w:ascii="Calibri" w:eastAsia="Calibri" w:hAnsi="Calibri" w:cs="Calibri"/>
          <w:color w:val="000000"/>
        </w:rPr>
      </w:pPr>
      <w:r w:rsidRPr="00594099">
        <w:rPr>
          <w:rFonts w:ascii="Calibri" w:eastAsia="Calibri" w:hAnsi="Calibri" w:cs="Calibri"/>
        </w:rPr>
        <w:t xml:space="preserve">Zaradi pomanjkanja logopedov z desetimi leti izkušenj je Upravni odbor Zavoda, na predlog Društva logopedov Slovenije, sprejel dopolnitev pogojev za </w:t>
      </w:r>
      <w:r w:rsidRPr="00594099">
        <w:rPr>
          <w:rFonts w:ascii="Calibri" w:eastAsia="Calibri" w:hAnsi="Calibri" w:cs="Calibri"/>
          <w:color w:val="000000"/>
        </w:rPr>
        <w:t>izvajanje zgoraj navedenih storitev kliničnega logopeda tako, da lahko v razvojnih ambulantah omenjene storitve izvaja tudi logoped z opravljenim strokovnim izpitom v zdravstvu pod mentorstvom specialista klinične logopedije ali specializanta klinične logopedije, ki je zaposlen na primarni ali sekundarni ravni. Po izteku tega obdobja bodo storitve kliničnega logopeda izvajali le specialisti klinične logopedije. S tem bo v prehodnem obdobju poskrbljeno za to, da bo delo v različnih institucijah potekalo nemoteno in bodo uporabniki storitev ustrezno obravnavani.</w:t>
      </w:r>
    </w:p>
    <w:p w14:paraId="081078DA" w14:textId="77777777" w:rsidR="004D7987" w:rsidRPr="00594099" w:rsidRDefault="004D7987" w:rsidP="004D7987">
      <w:pPr>
        <w:spacing w:after="0" w:line="240" w:lineRule="auto"/>
        <w:jc w:val="both"/>
      </w:pPr>
    </w:p>
    <w:p w14:paraId="7AF8EBE1" w14:textId="77777777" w:rsidR="004D7987" w:rsidRPr="00594099" w:rsidRDefault="004D7987" w:rsidP="004D7987">
      <w:pPr>
        <w:widowControl w:val="0"/>
        <w:suppressAutoHyphens/>
        <w:spacing w:after="0" w:line="240" w:lineRule="auto"/>
        <w:jc w:val="both"/>
        <w:rPr>
          <w:rFonts w:ascii="Calibri" w:eastAsia="Times New Roman" w:hAnsi="Calibri" w:cs="Calibri"/>
          <w:b/>
          <w:bCs/>
          <w:color w:val="000000"/>
          <w:lang w:eastAsia="sl-SI"/>
        </w:rPr>
      </w:pPr>
      <w:r w:rsidRPr="00594099">
        <w:rPr>
          <w:rFonts w:ascii="Calibri" w:eastAsia="Times New Roman" w:hAnsi="Calibri" w:cs="Calibri"/>
          <w:b/>
          <w:bCs/>
          <w:color w:val="000000"/>
          <w:lang w:eastAsia="sl-SI"/>
        </w:rPr>
        <w:t>Navodilo za obračun</w:t>
      </w:r>
    </w:p>
    <w:p w14:paraId="3A7E08C8" w14:textId="77777777" w:rsidR="004D7987" w:rsidRPr="00594099" w:rsidRDefault="004D7987" w:rsidP="004D7987">
      <w:pPr>
        <w:spacing w:after="0" w:line="240" w:lineRule="auto"/>
        <w:jc w:val="both"/>
        <w:rPr>
          <w:rFonts w:ascii="Calibri" w:eastAsia="Times New Roman" w:hAnsi="Calibri" w:cs="Arial"/>
          <w:b/>
          <w:bCs/>
          <w:color w:val="000000"/>
          <w:lang w:eastAsia="sl-SI"/>
        </w:rPr>
      </w:pPr>
    </w:p>
    <w:p w14:paraId="1023A5D1" w14:textId="77777777" w:rsidR="004D7987" w:rsidRPr="00594099" w:rsidRDefault="004D7987" w:rsidP="004D7987">
      <w:pPr>
        <w:spacing w:after="0" w:line="240" w:lineRule="auto"/>
        <w:jc w:val="both"/>
        <w:rPr>
          <w:rFonts w:ascii="Calibri" w:eastAsia="Times New Roman" w:hAnsi="Calibri" w:cs="Arial"/>
          <w:color w:val="000000"/>
          <w:lang w:eastAsia="sl-SI"/>
        </w:rPr>
      </w:pPr>
      <w:r w:rsidRPr="00594099">
        <w:rPr>
          <w:rFonts w:ascii="Calibri" w:eastAsia="Times New Roman" w:hAnsi="Calibri" w:cs="Arial"/>
          <w:color w:val="000000"/>
          <w:lang w:eastAsia="sl-SI"/>
        </w:rPr>
        <w:t>Skladno z navedenim v seznamu storitev 15.143b »Storitve logopedije - klinični logoped (327 061, 509 035, 512 032, 512 057, 644 409)« pod tabelo spreminjamo opombo glede izvajanja zgoraj navedenih storitev, kot sledi:</w:t>
      </w:r>
    </w:p>
    <w:p w14:paraId="429D0F81" w14:textId="77777777" w:rsidR="004D7987" w:rsidRPr="00594099" w:rsidRDefault="004D7987" w:rsidP="004D7987">
      <w:pPr>
        <w:spacing w:after="0" w:line="240" w:lineRule="auto"/>
        <w:jc w:val="both"/>
        <w:rPr>
          <w:rFonts w:ascii="Calibri" w:eastAsia="Times New Roman" w:hAnsi="Calibri" w:cs="Arial"/>
          <w:color w:val="000000"/>
          <w:lang w:eastAsia="sl-SI"/>
        </w:rPr>
      </w:pPr>
    </w:p>
    <w:p w14:paraId="1E6893C5" w14:textId="77777777" w:rsidR="004D7987" w:rsidRPr="00594099" w:rsidRDefault="004D7987" w:rsidP="004D7987">
      <w:pPr>
        <w:spacing w:after="0" w:line="240" w:lineRule="auto"/>
        <w:jc w:val="both"/>
        <w:rPr>
          <w:rFonts w:ascii="Calibri" w:eastAsia="Times New Roman" w:hAnsi="Calibri" w:cs="Arial"/>
          <w:b/>
          <w:bCs/>
          <w:strike/>
          <w:color w:val="000000"/>
          <w:lang w:eastAsia="sl-SI"/>
        </w:rPr>
      </w:pPr>
      <w:r w:rsidRPr="00594099">
        <w:rPr>
          <w:rFonts w:ascii="Calibri" w:eastAsia="Times New Roman" w:hAnsi="Calibri" w:cs="Arial"/>
          <w:b/>
          <w:bCs/>
          <w:strike/>
          <w:color w:val="000000"/>
          <w:lang w:eastAsia="sl-SI"/>
        </w:rPr>
        <w:t>Logoped z opravljenim strokovnim izpitom in vsaj desetimi leti delovnih izkušenj na strokovnem področju, ki so v seznamu storitev vključene v specialističnih storitvah KLOG106, KLOG107, KLOG109, KLOG201, KLOG202, KLOG205 in KLOG206, kar lahko dokaže z ustreznimi potrdili. Velja za obdobje petih let, in sicer od 1. 3. 2023 do 28. 2. 2028. Po izteku tega obdobja storitve KLOG izvajajo le specialisti klinične logopedije.</w:t>
      </w:r>
    </w:p>
    <w:p w14:paraId="2CF9A01E" w14:textId="77777777" w:rsidR="004D7987" w:rsidRPr="00594099" w:rsidRDefault="004D7987" w:rsidP="004D7987">
      <w:pPr>
        <w:spacing w:after="0" w:line="240" w:lineRule="auto"/>
        <w:jc w:val="both"/>
        <w:rPr>
          <w:rFonts w:ascii="Calibri" w:eastAsia="Times New Roman" w:hAnsi="Calibri" w:cs="Arial"/>
          <w:color w:val="000000"/>
          <w:lang w:eastAsia="sl-SI"/>
        </w:rPr>
      </w:pPr>
    </w:p>
    <w:p w14:paraId="7F807789" w14:textId="77777777" w:rsidR="004D7987" w:rsidRPr="00594099" w:rsidRDefault="004D7987" w:rsidP="004D7987">
      <w:pPr>
        <w:spacing w:after="0" w:line="240" w:lineRule="auto"/>
        <w:jc w:val="both"/>
        <w:rPr>
          <w:rFonts w:ascii="Calibri" w:eastAsia="Times New Roman" w:hAnsi="Calibri" w:cs="Arial"/>
          <w:b/>
          <w:bCs/>
          <w:color w:val="000000"/>
          <w:lang w:eastAsia="sl-SI"/>
        </w:rPr>
      </w:pPr>
      <w:r w:rsidRPr="00594099">
        <w:rPr>
          <w:rFonts w:ascii="Calibri" w:eastAsia="Times New Roman" w:hAnsi="Calibri" w:cs="Arial"/>
          <w:b/>
          <w:bCs/>
          <w:color w:val="000000"/>
          <w:lang w:eastAsia="sl-SI"/>
        </w:rPr>
        <w:t>Logopedi obračunavajo storitve LOG, klinični logopedi pa storitve KLOG. Logoped z opravljenim strokovnim izpitom in vsaj desetimi leti delovnih izkušenj lahko obračunava tudi storitve KLOG106, KLOG107, KLOG109, KLOG201, KLOG202, KLOG205 in KLOG206, in sicer v obdobju do 28. 2. 2028. V razvojnih ambulantah lahko omenjene storitve izvaja logoped z opravljenim strokovnim izpitom v zdravstvu pod mentorstvom specialista klinične logopedije ali specializanta klinične logopedije, ki je zaposlen na primarni ali sekundarni ravni (velja le za zaposlene v razvojnih ambulantah). Po izteku tega obdobja storitve KLOG izvajajo le specialisti klinične logopedije.</w:t>
      </w:r>
      <w:r w:rsidRPr="00594099">
        <w:rPr>
          <w:rFonts w:ascii="Calibri" w:eastAsia="Times New Roman" w:hAnsi="Calibri" w:cs="Arial"/>
          <w:b/>
          <w:bCs/>
          <w:color w:val="000000"/>
          <w:lang w:eastAsia="sl-SI"/>
        </w:rPr>
        <w:tab/>
      </w:r>
      <w:r w:rsidRPr="00594099">
        <w:rPr>
          <w:rFonts w:ascii="Calibri" w:eastAsia="Times New Roman" w:hAnsi="Calibri" w:cs="Arial"/>
          <w:b/>
          <w:bCs/>
          <w:color w:val="000000"/>
          <w:lang w:eastAsia="sl-SI"/>
        </w:rPr>
        <w:tab/>
      </w:r>
      <w:r w:rsidRPr="00594099">
        <w:rPr>
          <w:rFonts w:ascii="Calibri" w:eastAsia="Times New Roman" w:hAnsi="Calibri" w:cs="Arial"/>
          <w:b/>
          <w:bCs/>
          <w:color w:val="000000"/>
          <w:lang w:eastAsia="sl-SI"/>
        </w:rPr>
        <w:tab/>
      </w:r>
      <w:r w:rsidRPr="00594099">
        <w:rPr>
          <w:rFonts w:ascii="Calibri" w:eastAsia="Times New Roman" w:hAnsi="Calibri" w:cs="Arial"/>
          <w:b/>
          <w:bCs/>
          <w:color w:val="000000"/>
          <w:lang w:eastAsia="sl-SI"/>
        </w:rPr>
        <w:tab/>
      </w:r>
      <w:r w:rsidRPr="00594099">
        <w:rPr>
          <w:rFonts w:ascii="Calibri" w:eastAsia="Times New Roman" w:hAnsi="Calibri" w:cs="Arial"/>
          <w:b/>
          <w:bCs/>
          <w:color w:val="000000"/>
          <w:lang w:eastAsia="sl-SI"/>
        </w:rPr>
        <w:tab/>
      </w:r>
      <w:r w:rsidRPr="00594099">
        <w:rPr>
          <w:rFonts w:ascii="Calibri" w:eastAsia="Times New Roman" w:hAnsi="Calibri" w:cs="Arial"/>
          <w:b/>
          <w:bCs/>
          <w:color w:val="000000"/>
          <w:lang w:eastAsia="sl-SI"/>
        </w:rPr>
        <w:tab/>
      </w:r>
      <w:r w:rsidRPr="00594099">
        <w:rPr>
          <w:rFonts w:ascii="Calibri" w:eastAsia="Times New Roman" w:hAnsi="Calibri" w:cs="Arial"/>
          <w:b/>
          <w:bCs/>
          <w:color w:val="000000"/>
          <w:lang w:eastAsia="sl-SI"/>
        </w:rPr>
        <w:tab/>
      </w:r>
      <w:r w:rsidRPr="00594099">
        <w:rPr>
          <w:rFonts w:ascii="Calibri" w:eastAsia="Times New Roman" w:hAnsi="Calibri" w:cs="Arial"/>
          <w:b/>
          <w:bCs/>
          <w:color w:val="000000"/>
          <w:lang w:eastAsia="sl-SI"/>
        </w:rPr>
        <w:tab/>
      </w:r>
      <w:r w:rsidRPr="00594099">
        <w:rPr>
          <w:rFonts w:ascii="Calibri" w:eastAsia="Times New Roman" w:hAnsi="Calibri" w:cs="Arial"/>
          <w:b/>
          <w:bCs/>
          <w:color w:val="000000"/>
          <w:lang w:eastAsia="sl-SI"/>
        </w:rPr>
        <w:tab/>
      </w:r>
      <w:r w:rsidRPr="00594099">
        <w:rPr>
          <w:rFonts w:ascii="Calibri" w:eastAsia="Times New Roman" w:hAnsi="Calibri" w:cs="Arial"/>
          <w:b/>
          <w:bCs/>
          <w:color w:val="000000"/>
          <w:lang w:eastAsia="sl-SI"/>
        </w:rPr>
        <w:tab/>
      </w:r>
      <w:r w:rsidRPr="00594099">
        <w:rPr>
          <w:rFonts w:ascii="Calibri" w:eastAsia="Times New Roman" w:hAnsi="Calibri" w:cs="Arial"/>
          <w:b/>
          <w:bCs/>
          <w:color w:val="000000"/>
          <w:lang w:eastAsia="sl-SI"/>
        </w:rPr>
        <w:tab/>
      </w:r>
      <w:r w:rsidRPr="00594099">
        <w:rPr>
          <w:rFonts w:ascii="Calibri" w:eastAsia="Times New Roman" w:hAnsi="Calibri" w:cs="Arial"/>
          <w:b/>
          <w:bCs/>
          <w:color w:val="000000"/>
          <w:lang w:eastAsia="sl-SI"/>
        </w:rPr>
        <w:tab/>
      </w:r>
      <w:r w:rsidRPr="00594099">
        <w:rPr>
          <w:rFonts w:ascii="Calibri" w:eastAsia="Times New Roman" w:hAnsi="Calibri" w:cs="Arial"/>
          <w:b/>
          <w:bCs/>
          <w:color w:val="000000"/>
          <w:lang w:eastAsia="sl-SI"/>
        </w:rPr>
        <w:tab/>
      </w:r>
      <w:r w:rsidRPr="00594099">
        <w:rPr>
          <w:rFonts w:ascii="Calibri" w:eastAsia="Times New Roman" w:hAnsi="Calibri" w:cs="Arial"/>
          <w:b/>
          <w:bCs/>
          <w:color w:val="000000"/>
          <w:lang w:eastAsia="sl-SI"/>
        </w:rPr>
        <w:tab/>
      </w:r>
      <w:r w:rsidRPr="00594099">
        <w:rPr>
          <w:rFonts w:ascii="Calibri" w:eastAsia="Times New Roman" w:hAnsi="Calibri" w:cs="Arial"/>
          <w:b/>
          <w:bCs/>
          <w:color w:val="000000"/>
          <w:lang w:eastAsia="sl-SI"/>
        </w:rPr>
        <w:tab/>
      </w:r>
      <w:r w:rsidRPr="00594099">
        <w:rPr>
          <w:rFonts w:ascii="Calibri" w:eastAsia="Times New Roman" w:hAnsi="Calibri" w:cs="Arial"/>
          <w:b/>
          <w:bCs/>
          <w:color w:val="000000"/>
          <w:lang w:eastAsia="sl-SI"/>
        </w:rPr>
        <w:tab/>
      </w:r>
      <w:r w:rsidRPr="00594099">
        <w:rPr>
          <w:rFonts w:ascii="Calibri" w:eastAsia="Times New Roman" w:hAnsi="Calibri" w:cs="Arial"/>
          <w:b/>
          <w:bCs/>
          <w:color w:val="000000"/>
          <w:lang w:eastAsia="sl-SI"/>
        </w:rPr>
        <w:tab/>
      </w:r>
    </w:p>
    <w:p w14:paraId="7E76BE66" w14:textId="77777777" w:rsidR="004D7987" w:rsidRPr="00594099" w:rsidRDefault="004D7987" w:rsidP="004D7987">
      <w:pPr>
        <w:autoSpaceDE w:val="0"/>
        <w:autoSpaceDN w:val="0"/>
        <w:adjustRightInd w:val="0"/>
        <w:spacing w:after="0" w:line="240" w:lineRule="auto"/>
        <w:jc w:val="both"/>
        <w:rPr>
          <w:rFonts w:ascii="Calibri" w:eastAsia="Times New Roman" w:hAnsi="Calibri" w:cs="Calibri"/>
          <w:color w:val="000000"/>
          <w:lang w:eastAsia="sl-SI"/>
        </w:rPr>
      </w:pPr>
      <w:r w:rsidRPr="00594099">
        <w:rPr>
          <w:rFonts w:ascii="Calibri" w:eastAsia="Times New Roman" w:hAnsi="Calibri" w:cs="Calibri"/>
          <w:color w:val="000000"/>
          <w:lang w:eastAsia="sl-SI"/>
        </w:rPr>
        <w:lastRenderedPageBreak/>
        <w:t>Sprememba opombe velja</w:t>
      </w:r>
      <w:r w:rsidRPr="00594099">
        <w:t xml:space="preserve"> </w:t>
      </w:r>
      <w:r w:rsidRPr="00594099">
        <w:rPr>
          <w:rFonts w:ascii="Calibri" w:eastAsia="Times New Roman" w:hAnsi="Calibri" w:cs="Calibri"/>
          <w:color w:val="000000"/>
          <w:lang w:eastAsia="sl-SI"/>
        </w:rPr>
        <w:t>od 27. 10. 2023 do 28. 2. 2028.</w:t>
      </w:r>
    </w:p>
    <w:p w14:paraId="2C73442B" w14:textId="77777777" w:rsidR="004D7987" w:rsidRPr="00594099" w:rsidRDefault="004D7987" w:rsidP="004D7987">
      <w:pPr>
        <w:autoSpaceDE w:val="0"/>
        <w:autoSpaceDN w:val="0"/>
        <w:adjustRightInd w:val="0"/>
        <w:spacing w:after="0" w:line="240" w:lineRule="auto"/>
        <w:jc w:val="both"/>
        <w:rPr>
          <w:rFonts w:ascii="Calibri" w:eastAsia="Times New Roman" w:hAnsi="Calibri" w:cs="Calibri"/>
          <w:color w:val="000000"/>
          <w:sz w:val="24"/>
          <w:szCs w:val="24"/>
          <w:lang w:eastAsia="sl-SI"/>
        </w:rPr>
      </w:pPr>
    </w:p>
    <w:p w14:paraId="5D0AFBDD" w14:textId="77777777" w:rsidR="004D7987" w:rsidRPr="00594099" w:rsidRDefault="004D7987" w:rsidP="004D7987">
      <w:pPr>
        <w:autoSpaceDE w:val="0"/>
        <w:autoSpaceDN w:val="0"/>
        <w:adjustRightInd w:val="0"/>
        <w:spacing w:after="0" w:line="240" w:lineRule="auto"/>
        <w:jc w:val="both"/>
        <w:rPr>
          <w:rFonts w:ascii="Calibri" w:eastAsia="Times New Roman" w:hAnsi="Calibri" w:cs="Calibri"/>
          <w:lang w:eastAsia="sl-SI"/>
        </w:rPr>
      </w:pPr>
      <w:r w:rsidRPr="00594099">
        <w:rPr>
          <w:rFonts w:ascii="Calibri" w:eastAsia="Times New Roman" w:hAnsi="Calibri" w:cs="Calibri"/>
          <w:lang w:eastAsia="sl-SI"/>
        </w:rPr>
        <w:t xml:space="preserve">Kontaktna oseba za vsebinska vprašanja: </w:t>
      </w:r>
    </w:p>
    <w:p w14:paraId="096D29C0" w14:textId="77777777" w:rsidR="004D7987" w:rsidRPr="00594099" w:rsidRDefault="004D7987" w:rsidP="004D7987">
      <w:pPr>
        <w:spacing w:after="0" w:line="240" w:lineRule="auto"/>
        <w:rPr>
          <w:rFonts w:ascii="Calibri" w:eastAsia="Calibri" w:hAnsi="Calibri" w:cs="Arial"/>
          <w:color w:val="000000"/>
        </w:rPr>
      </w:pPr>
      <w:r w:rsidRPr="00594099">
        <w:rPr>
          <w:rFonts w:ascii="Calibri" w:eastAsia="Calibri" w:hAnsi="Calibri" w:cs="Arial"/>
          <w:color w:val="000000"/>
        </w:rPr>
        <w:t>Karmen Grom Kenk (</w:t>
      </w:r>
      <w:hyperlink r:id="rId10" w:history="1">
        <w:r w:rsidRPr="00594099">
          <w:rPr>
            <w:rFonts w:ascii="Calibri" w:eastAsia="Calibri" w:hAnsi="Calibri" w:cs="Arial"/>
            <w:color w:val="0563C1" w:themeColor="hyperlink"/>
            <w:u w:val="single"/>
          </w:rPr>
          <w:t>karmen.grom-kenk@zzzs.si</w:t>
        </w:r>
      </w:hyperlink>
      <w:r w:rsidRPr="00594099">
        <w:rPr>
          <w:rFonts w:ascii="Calibri" w:eastAsia="Calibri" w:hAnsi="Calibri" w:cs="Arial"/>
          <w:color w:val="000000"/>
        </w:rPr>
        <w:t>; 01/30-77-340)</w:t>
      </w:r>
    </w:p>
    <w:p w14:paraId="3BE763C5" w14:textId="77777777" w:rsidR="004D7987" w:rsidRPr="00594099" w:rsidRDefault="004D7987" w:rsidP="004D7987">
      <w:pPr>
        <w:tabs>
          <w:tab w:val="left" w:pos="5670"/>
        </w:tabs>
        <w:spacing w:after="0" w:line="240" w:lineRule="exact"/>
        <w:jc w:val="both"/>
        <w:rPr>
          <w:rFonts w:ascii="Calibri" w:eastAsia="Calibri" w:hAnsi="Calibri" w:cs="Times New Roman"/>
          <w:b/>
        </w:rPr>
      </w:pPr>
    </w:p>
    <w:p w14:paraId="5ECDE196" w14:textId="77777777" w:rsidR="004D7987" w:rsidRPr="00594099" w:rsidRDefault="004D7987" w:rsidP="004D7987">
      <w:pPr>
        <w:tabs>
          <w:tab w:val="left" w:pos="5670"/>
        </w:tabs>
        <w:spacing w:after="0" w:line="240" w:lineRule="exact"/>
        <w:jc w:val="both"/>
        <w:rPr>
          <w:rFonts w:ascii="Calibri" w:eastAsia="Calibri" w:hAnsi="Calibri" w:cs="Times New Roman"/>
          <w:b/>
        </w:rPr>
      </w:pPr>
    </w:p>
    <w:p w14:paraId="04F2C6FE" w14:textId="77777777" w:rsidR="004D7987" w:rsidRPr="00594099" w:rsidRDefault="004D7987" w:rsidP="004D7987">
      <w:pPr>
        <w:tabs>
          <w:tab w:val="left" w:pos="5670"/>
        </w:tabs>
        <w:spacing w:after="0" w:line="240" w:lineRule="exact"/>
        <w:jc w:val="both"/>
        <w:rPr>
          <w:rFonts w:ascii="Calibri" w:eastAsia="Calibri" w:hAnsi="Calibri" w:cs="Times New Roman"/>
          <w:b/>
        </w:rPr>
      </w:pPr>
    </w:p>
    <w:p w14:paraId="04E37B09" w14:textId="1B541D3F" w:rsidR="00AC1D6D" w:rsidRPr="00594099" w:rsidRDefault="00AC1D6D" w:rsidP="009A4230">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4" w:name="_Toc150948111"/>
      <w:r w:rsidRPr="00594099">
        <w:rPr>
          <w:rFonts w:ascii="Calibri" w:eastAsia="Times New Roman" w:hAnsi="Calibri" w:cs="Calibri"/>
          <w:b/>
          <w:color w:val="0070C0"/>
          <w:sz w:val="28"/>
          <w:szCs w:val="28"/>
        </w:rPr>
        <w:t>Otorinolaringologija – dopolnitve opisov nekaterih storitev s 1. 1. 2024</w:t>
      </w:r>
      <w:bookmarkEnd w:id="4"/>
    </w:p>
    <w:p w14:paraId="141CED0D" w14:textId="6FE2B9CD" w:rsidR="00AC1D6D" w:rsidRPr="00594099" w:rsidRDefault="00AC1D6D" w:rsidP="00AC1D6D">
      <w:pPr>
        <w:spacing w:after="0" w:line="240" w:lineRule="auto"/>
        <w:jc w:val="both"/>
        <w:rPr>
          <w:rFonts w:ascii="Calibri" w:eastAsia="Times New Roman" w:hAnsi="Calibri" w:cs="Arial"/>
          <w:i/>
          <w:color w:val="0070C0"/>
          <w:lang w:eastAsia="sl-SI"/>
        </w:rPr>
      </w:pPr>
    </w:p>
    <w:p w14:paraId="350FB1ED" w14:textId="77777777" w:rsidR="00AC1D6D" w:rsidRPr="00594099" w:rsidRDefault="00AC1D6D" w:rsidP="00AC1D6D">
      <w:pPr>
        <w:autoSpaceDE w:val="0"/>
        <w:autoSpaceDN w:val="0"/>
        <w:adjustRightInd w:val="0"/>
        <w:spacing w:after="0" w:line="240" w:lineRule="auto"/>
        <w:rPr>
          <w:rFonts w:ascii="Calibri" w:eastAsia="Times New Roman" w:hAnsi="Calibri" w:cs="Arial"/>
          <w:i/>
          <w:color w:val="0070C0"/>
          <w:lang w:eastAsia="sl-SI"/>
        </w:rPr>
      </w:pPr>
      <w:bookmarkStart w:id="5" w:name="_Hlk148434025"/>
      <w:r w:rsidRPr="00594099">
        <w:rPr>
          <w:rFonts w:ascii="Calibri" w:eastAsia="Times New Roman" w:hAnsi="Calibri" w:cs="Arial"/>
          <w:i/>
          <w:color w:val="0070C0"/>
          <w:lang w:eastAsia="sl-SI"/>
        </w:rPr>
        <w:t xml:space="preserve">Vsem izvajalcem specialistične </w:t>
      </w:r>
      <w:bookmarkStart w:id="6" w:name="_Hlk137798861"/>
      <w:r w:rsidRPr="00594099">
        <w:rPr>
          <w:rFonts w:ascii="Calibri" w:eastAsia="Times New Roman" w:hAnsi="Calibri" w:cs="Arial"/>
          <w:i/>
          <w:color w:val="0070C0"/>
          <w:lang w:eastAsia="sl-SI"/>
        </w:rPr>
        <w:t>zunajbolnišnične zdravstvene dejavnosti otorinolaringologije</w:t>
      </w:r>
    </w:p>
    <w:p w14:paraId="3629AADD" w14:textId="77777777" w:rsidR="00AC1D6D" w:rsidRPr="00594099" w:rsidRDefault="00AC1D6D" w:rsidP="00AC1D6D">
      <w:pPr>
        <w:autoSpaceDE w:val="0"/>
        <w:autoSpaceDN w:val="0"/>
        <w:adjustRightInd w:val="0"/>
        <w:spacing w:after="0" w:line="240" w:lineRule="auto"/>
        <w:rPr>
          <w:rFonts w:ascii="Calibri" w:eastAsia="Times New Roman" w:hAnsi="Calibri" w:cs="Arial"/>
          <w:i/>
          <w:color w:val="0070C0"/>
          <w:lang w:eastAsia="sl-SI"/>
        </w:rPr>
      </w:pPr>
    </w:p>
    <w:bookmarkEnd w:id="6"/>
    <w:p w14:paraId="778CAAFC" w14:textId="77777777" w:rsidR="00AC1D6D" w:rsidRPr="00594099" w:rsidRDefault="00AC1D6D" w:rsidP="00AC1D6D">
      <w:pPr>
        <w:spacing w:after="0" w:line="240" w:lineRule="auto"/>
        <w:jc w:val="both"/>
        <w:rPr>
          <w:rFonts w:ascii="Calibri" w:eastAsia="Calibri" w:hAnsi="Calibri" w:cs="Calibri"/>
          <w:b/>
          <w:bCs/>
          <w:color w:val="000000"/>
        </w:rPr>
      </w:pPr>
      <w:r w:rsidRPr="00594099">
        <w:rPr>
          <w:rFonts w:ascii="Calibri" w:eastAsia="Calibri" w:hAnsi="Calibri" w:cs="Calibri"/>
          <w:b/>
          <w:bCs/>
          <w:color w:val="000000"/>
        </w:rPr>
        <w:t>Povzetek vsebine</w:t>
      </w:r>
    </w:p>
    <w:p w14:paraId="6A88896B" w14:textId="77777777" w:rsidR="00AC1D6D" w:rsidRPr="00594099" w:rsidRDefault="00AC1D6D" w:rsidP="00AC1D6D">
      <w:pPr>
        <w:spacing w:after="0" w:line="240" w:lineRule="auto"/>
        <w:jc w:val="both"/>
        <w:rPr>
          <w:rFonts w:ascii="Calibri" w:eastAsia="Calibri" w:hAnsi="Calibri" w:cs="Calibri"/>
          <w:color w:val="000000"/>
        </w:rPr>
      </w:pPr>
    </w:p>
    <w:p w14:paraId="130CC217" w14:textId="77777777" w:rsidR="00AC1D6D" w:rsidRPr="00594099" w:rsidRDefault="00AC1D6D" w:rsidP="00AC1D6D">
      <w:pPr>
        <w:spacing w:after="0" w:line="240" w:lineRule="auto"/>
        <w:jc w:val="both"/>
        <w:rPr>
          <w:rFonts w:ascii="Calibri" w:eastAsia="Calibri" w:hAnsi="Calibri" w:cs="Calibri"/>
          <w:color w:val="000000"/>
        </w:rPr>
      </w:pPr>
      <w:r w:rsidRPr="00594099">
        <w:rPr>
          <w:rFonts w:ascii="Calibri" w:eastAsia="Calibri" w:hAnsi="Calibri" w:cs="Calibri"/>
          <w:color w:val="000000"/>
        </w:rPr>
        <w:t>Upravni odbor Zavoda je z namenom boljšega nadzora vsebine izvedenih storitev v otorinolaringologiji sprejel dopolnitve opisov nekaterih storitev, kar je usklajeno s pristojnim RSK.</w:t>
      </w:r>
    </w:p>
    <w:p w14:paraId="6B7E9544" w14:textId="77777777" w:rsidR="00AC1D6D" w:rsidRPr="00594099" w:rsidRDefault="00AC1D6D" w:rsidP="00AC1D6D">
      <w:pPr>
        <w:widowControl w:val="0"/>
        <w:suppressAutoHyphens/>
        <w:spacing w:after="0" w:line="240" w:lineRule="auto"/>
        <w:jc w:val="both"/>
        <w:rPr>
          <w:rFonts w:ascii="Calibri" w:eastAsia="Times New Roman" w:hAnsi="Calibri" w:cs="Calibri"/>
          <w:b/>
          <w:bCs/>
          <w:color w:val="000000"/>
          <w:lang w:eastAsia="sl-SI"/>
        </w:rPr>
      </w:pPr>
    </w:p>
    <w:p w14:paraId="72313248" w14:textId="77777777" w:rsidR="00AC1D6D" w:rsidRPr="00594099" w:rsidRDefault="00AC1D6D" w:rsidP="00AC1D6D">
      <w:pPr>
        <w:widowControl w:val="0"/>
        <w:suppressAutoHyphens/>
        <w:spacing w:after="0" w:line="240" w:lineRule="auto"/>
        <w:jc w:val="both"/>
        <w:rPr>
          <w:rFonts w:ascii="Calibri" w:eastAsia="Times New Roman" w:hAnsi="Calibri" w:cs="Calibri"/>
          <w:b/>
          <w:bCs/>
          <w:color w:val="000000"/>
          <w:lang w:eastAsia="sl-SI"/>
        </w:rPr>
      </w:pPr>
      <w:r w:rsidRPr="00594099">
        <w:rPr>
          <w:rFonts w:ascii="Calibri" w:eastAsia="Times New Roman" w:hAnsi="Calibri" w:cs="Calibri"/>
          <w:b/>
          <w:bCs/>
          <w:color w:val="000000"/>
          <w:lang w:eastAsia="sl-SI"/>
        </w:rPr>
        <w:t>Navodilo za obračun</w:t>
      </w:r>
    </w:p>
    <w:p w14:paraId="6462F99A" w14:textId="77777777" w:rsidR="00AC1D6D" w:rsidRPr="00594099" w:rsidRDefault="00AC1D6D" w:rsidP="00AC1D6D">
      <w:pPr>
        <w:spacing w:after="0" w:line="240" w:lineRule="auto"/>
        <w:jc w:val="both"/>
        <w:rPr>
          <w:rFonts w:ascii="Calibri" w:eastAsia="Times New Roman" w:hAnsi="Calibri" w:cs="Arial"/>
          <w:b/>
          <w:bCs/>
          <w:color w:val="000000"/>
          <w:lang w:eastAsia="sl-SI"/>
        </w:rPr>
      </w:pPr>
    </w:p>
    <w:p w14:paraId="440E761E" w14:textId="77777777" w:rsidR="00AC1D6D" w:rsidRPr="00594099" w:rsidRDefault="00AC1D6D" w:rsidP="00AC1D6D">
      <w:pPr>
        <w:spacing w:after="0" w:line="240" w:lineRule="auto"/>
        <w:jc w:val="both"/>
        <w:rPr>
          <w:rFonts w:ascii="Calibri" w:eastAsia="Calibri" w:hAnsi="Calibri" w:cs="Calibri"/>
          <w:lang w:eastAsia="sl-SI"/>
        </w:rPr>
      </w:pPr>
      <w:r w:rsidRPr="00594099">
        <w:rPr>
          <w:rFonts w:ascii="Calibri" w:eastAsia="Calibri" w:hAnsi="Calibri" w:cs="Calibri"/>
          <w:lang w:eastAsia="sl-SI"/>
        </w:rPr>
        <w:t xml:space="preserve">Skladno z navedenim se dopolnijo opisi naslednjih </w:t>
      </w:r>
      <w:r w:rsidRPr="00594099">
        <w:rPr>
          <w:rFonts w:ascii="Calibri" w:eastAsia="Calibri" w:hAnsi="Calibri" w:cs="Calibri"/>
          <w:color w:val="000000"/>
        </w:rPr>
        <w:t xml:space="preserve">otorinolaringoloških </w:t>
      </w:r>
      <w:r w:rsidRPr="00594099">
        <w:rPr>
          <w:rFonts w:ascii="Calibri" w:eastAsia="Calibri" w:hAnsi="Calibri" w:cs="Calibri"/>
          <w:lang w:eastAsia="sl-SI"/>
        </w:rPr>
        <w:t>storitev:</w:t>
      </w:r>
    </w:p>
    <w:p w14:paraId="79D62952" w14:textId="77777777" w:rsidR="00AC1D6D" w:rsidRPr="00594099" w:rsidRDefault="00AC1D6D" w:rsidP="00AC1D6D">
      <w:pPr>
        <w:numPr>
          <w:ilvl w:val="0"/>
          <w:numId w:val="7"/>
        </w:numPr>
        <w:spacing w:after="0" w:line="240" w:lineRule="auto"/>
        <w:jc w:val="both"/>
        <w:rPr>
          <w:rFonts w:ascii="Calibri" w:eastAsia="Calibri" w:hAnsi="Calibri" w:cs="Calibri"/>
        </w:rPr>
      </w:pPr>
      <w:r w:rsidRPr="00594099">
        <w:rPr>
          <w:rFonts w:ascii="Calibri" w:eastAsia="Calibri" w:hAnsi="Calibri" w:cs="Calibri"/>
        </w:rPr>
        <w:t>ORL001 »Celotni pregled«,</w:t>
      </w:r>
    </w:p>
    <w:p w14:paraId="27FC397C" w14:textId="77777777" w:rsidR="00AC1D6D" w:rsidRPr="00594099" w:rsidRDefault="00AC1D6D" w:rsidP="00AC1D6D">
      <w:pPr>
        <w:numPr>
          <w:ilvl w:val="0"/>
          <w:numId w:val="7"/>
        </w:numPr>
        <w:spacing w:after="0" w:line="240" w:lineRule="auto"/>
        <w:jc w:val="both"/>
        <w:rPr>
          <w:rFonts w:ascii="Calibri" w:eastAsia="Calibri" w:hAnsi="Calibri" w:cs="Calibri"/>
        </w:rPr>
      </w:pPr>
      <w:r w:rsidRPr="00594099">
        <w:rPr>
          <w:rFonts w:ascii="Calibri" w:eastAsia="Calibri" w:hAnsi="Calibri" w:cs="Calibri"/>
        </w:rPr>
        <w:t>ORLSPEC001 »Subspecialistični pregled«,</w:t>
      </w:r>
    </w:p>
    <w:p w14:paraId="123605EB" w14:textId="77777777" w:rsidR="00AC1D6D" w:rsidRPr="00594099" w:rsidRDefault="00AC1D6D" w:rsidP="00AC1D6D">
      <w:pPr>
        <w:numPr>
          <w:ilvl w:val="0"/>
          <w:numId w:val="7"/>
        </w:numPr>
        <w:spacing w:after="0" w:line="240" w:lineRule="auto"/>
        <w:jc w:val="both"/>
        <w:rPr>
          <w:rFonts w:ascii="Calibri" w:eastAsia="Calibri" w:hAnsi="Calibri" w:cs="Calibri"/>
        </w:rPr>
      </w:pPr>
      <w:r w:rsidRPr="00594099">
        <w:rPr>
          <w:rFonts w:ascii="Calibri" w:eastAsia="Calibri" w:hAnsi="Calibri" w:cs="Calibri"/>
        </w:rPr>
        <w:t>ORL006 »Otomikroskopija«,</w:t>
      </w:r>
    </w:p>
    <w:p w14:paraId="3D8DC0DE" w14:textId="77777777" w:rsidR="00AC1D6D" w:rsidRPr="00594099" w:rsidRDefault="00AC1D6D" w:rsidP="00AC1D6D">
      <w:pPr>
        <w:numPr>
          <w:ilvl w:val="0"/>
          <w:numId w:val="7"/>
        </w:numPr>
        <w:spacing w:after="0" w:line="240" w:lineRule="auto"/>
        <w:jc w:val="both"/>
        <w:rPr>
          <w:rFonts w:ascii="Calibri" w:eastAsia="Calibri" w:hAnsi="Calibri" w:cs="Calibri"/>
        </w:rPr>
      </w:pPr>
      <w:r w:rsidRPr="00594099">
        <w:rPr>
          <w:rFonts w:ascii="Calibri" w:eastAsia="Calibri" w:hAnsi="Calibri" w:cs="Calibri"/>
        </w:rPr>
        <w:t>ORL032 »Nasoepifaringoskopija«,</w:t>
      </w:r>
    </w:p>
    <w:p w14:paraId="022CDCD8" w14:textId="77777777" w:rsidR="00AC1D6D" w:rsidRPr="00594099" w:rsidRDefault="00AC1D6D" w:rsidP="00AC1D6D">
      <w:pPr>
        <w:numPr>
          <w:ilvl w:val="0"/>
          <w:numId w:val="7"/>
        </w:numPr>
        <w:spacing w:after="0" w:line="240" w:lineRule="auto"/>
        <w:jc w:val="both"/>
        <w:rPr>
          <w:rFonts w:ascii="Calibri" w:eastAsia="Calibri" w:hAnsi="Calibri" w:cs="Calibri"/>
        </w:rPr>
      </w:pPr>
      <w:r w:rsidRPr="00594099">
        <w:rPr>
          <w:rFonts w:ascii="Calibri" w:eastAsia="Calibri" w:hAnsi="Calibri" w:cs="Calibri"/>
        </w:rPr>
        <w:t>ORL034 »Telefaringo – laringoskopija«,</w:t>
      </w:r>
    </w:p>
    <w:p w14:paraId="0E20F5EE" w14:textId="77777777" w:rsidR="00AC1D6D" w:rsidRPr="00594099" w:rsidRDefault="00AC1D6D" w:rsidP="00AC1D6D">
      <w:pPr>
        <w:pStyle w:val="Odstavekseznama"/>
        <w:numPr>
          <w:ilvl w:val="0"/>
          <w:numId w:val="7"/>
        </w:numPr>
        <w:spacing w:after="0" w:line="240" w:lineRule="auto"/>
        <w:jc w:val="both"/>
        <w:rPr>
          <w:rFonts w:ascii="Calibri" w:eastAsia="Calibri" w:hAnsi="Calibri" w:cs="Calibri"/>
        </w:rPr>
      </w:pPr>
      <w:r w:rsidRPr="00594099">
        <w:rPr>
          <w:rFonts w:ascii="Calibri" w:eastAsia="Calibri" w:hAnsi="Calibri" w:cs="Calibri"/>
        </w:rPr>
        <w:t>ORLSPEC049 »Menjava trahealne kanile«,</w:t>
      </w:r>
    </w:p>
    <w:p w14:paraId="21876C6E" w14:textId="77777777" w:rsidR="00AC1D6D" w:rsidRPr="00594099" w:rsidRDefault="00AC1D6D" w:rsidP="00AC1D6D">
      <w:pPr>
        <w:pStyle w:val="Odstavekseznama"/>
        <w:numPr>
          <w:ilvl w:val="0"/>
          <w:numId w:val="7"/>
        </w:numPr>
        <w:spacing w:after="0" w:line="240" w:lineRule="auto"/>
        <w:jc w:val="both"/>
        <w:rPr>
          <w:rFonts w:ascii="Calibri" w:eastAsia="Calibri" w:hAnsi="Calibri" w:cs="Calibri"/>
        </w:rPr>
      </w:pPr>
      <w:r w:rsidRPr="00594099">
        <w:rPr>
          <w:rFonts w:ascii="Calibri" w:eastAsia="Calibri" w:hAnsi="Calibri" w:cs="Calibri"/>
        </w:rPr>
        <w:t>ORLKIR011 »Biopsija - t. i. "punch" biopsija«,</w:t>
      </w:r>
    </w:p>
    <w:p w14:paraId="63576E95" w14:textId="77777777" w:rsidR="00AC1D6D" w:rsidRPr="00594099" w:rsidRDefault="00AC1D6D" w:rsidP="00AC1D6D">
      <w:pPr>
        <w:numPr>
          <w:ilvl w:val="0"/>
          <w:numId w:val="7"/>
        </w:numPr>
        <w:spacing w:after="0" w:line="240" w:lineRule="auto"/>
        <w:jc w:val="both"/>
        <w:rPr>
          <w:rFonts w:ascii="Calibri" w:eastAsia="Calibri" w:hAnsi="Calibri" w:cs="Calibri"/>
        </w:rPr>
      </w:pPr>
      <w:r w:rsidRPr="00594099">
        <w:rPr>
          <w:rFonts w:ascii="Calibri" w:eastAsia="Calibri" w:hAnsi="Calibri" w:cs="Calibri"/>
        </w:rPr>
        <w:t>ORLKIR013 »Ekscizija benig. pat. sprememb v žrelu«.</w:t>
      </w:r>
    </w:p>
    <w:p w14:paraId="2C3A33EE" w14:textId="77777777" w:rsidR="00AC1D6D" w:rsidRPr="00594099" w:rsidRDefault="00AC1D6D" w:rsidP="00AC1D6D">
      <w:pPr>
        <w:spacing w:after="0" w:line="240" w:lineRule="auto"/>
        <w:ind w:left="360"/>
        <w:jc w:val="both"/>
        <w:rPr>
          <w:rFonts w:ascii="Calibri" w:eastAsia="Times New Roman" w:hAnsi="Calibri" w:cs="Arial"/>
          <w:b/>
          <w:bCs/>
          <w:color w:val="000000"/>
          <w:lang w:eastAsia="sl-SI"/>
        </w:rPr>
      </w:pPr>
    </w:p>
    <w:p w14:paraId="4FE6F738" w14:textId="77777777" w:rsidR="00AC1D6D" w:rsidRPr="00594099" w:rsidRDefault="00AC1D6D" w:rsidP="00AC1D6D">
      <w:pPr>
        <w:spacing w:after="0" w:line="240" w:lineRule="auto"/>
        <w:jc w:val="both"/>
        <w:rPr>
          <w:rFonts w:ascii="Calibri" w:eastAsia="Calibri" w:hAnsi="Calibri" w:cs="Calibri"/>
        </w:rPr>
      </w:pPr>
      <w:r w:rsidRPr="00594099">
        <w:rPr>
          <w:rFonts w:ascii="Calibri" w:eastAsia="Calibri" w:hAnsi="Calibri" w:cs="Calibri"/>
        </w:rPr>
        <w:t>Spremenjeni opisi natančneje določajo pogoje za obračun storitev Zavodu.</w:t>
      </w:r>
    </w:p>
    <w:p w14:paraId="6AA6FD4D" w14:textId="77777777" w:rsidR="00AC1D6D" w:rsidRPr="00594099" w:rsidRDefault="00AC1D6D" w:rsidP="00AC1D6D">
      <w:pPr>
        <w:spacing w:after="0" w:line="240" w:lineRule="auto"/>
        <w:jc w:val="both"/>
        <w:rPr>
          <w:rFonts w:ascii="Calibri" w:eastAsia="Calibri" w:hAnsi="Calibri" w:cs="Calibri"/>
        </w:rPr>
      </w:pPr>
    </w:p>
    <w:p w14:paraId="23506AA3" w14:textId="77777777" w:rsidR="00AC1D6D" w:rsidRPr="00594099" w:rsidRDefault="00AC1D6D" w:rsidP="00AC1D6D">
      <w:pPr>
        <w:spacing w:after="0" w:line="240" w:lineRule="auto"/>
        <w:jc w:val="both"/>
        <w:rPr>
          <w:rFonts w:ascii="Calibri" w:eastAsia="Calibri" w:hAnsi="Calibri" w:cs="Calibri"/>
        </w:rPr>
      </w:pPr>
      <w:r w:rsidRPr="00594099">
        <w:rPr>
          <w:rFonts w:ascii="Calibri" w:eastAsia="Calibri" w:hAnsi="Calibri" w:cs="Calibri"/>
        </w:rPr>
        <w:t>Glede na navedeno v seznamu storitev 15.79 »Storitve specialistične zunajbolnišnične zdravstvene dejavnosti otorinolaringologije (223 232)« spreminjamo opise zgoraj navedenih storitev, kot sledi (označeno s krepko pisavo):</w:t>
      </w:r>
    </w:p>
    <w:p w14:paraId="5F17A5C3" w14:textId="77777777" w:rsidR="00AC1D6D" w:rsidRPr="00594099" w:rsidRDefault="00AC1D6D" w:rsidP="00AC1D6D">
      <w:pPr>
        <w:spacing w:after="0" w:line="240" w:lineRule="auto"/>
        <w:jc w:val="both"/>
        <w:rPr>
          <w:rFonts w:ascii="Calibri" w:eastAsia="Calibri" w:hAnsi="Calibri" w:cs="Calibri"/>
        </w:rPr>
      </w:pPr>
    </w:p>
    <w:tbl>
      <w:tblPr>
        <w:tblW w:w="5125" w:type="pct"/>
        <w:tblCellMar>
          <w:left w:w="70" w:type="dxa"/>
          <w:right w:w="70" w:type="dxa"/>
        </w:tblCellMar>
        <w:tblLook w:val="04A0" w:firstRow="1" w:lastRow="0" w:firstColumn="1" w:lastColumn="0" w:noHBand="0" w:noVBand="1"/>
      </w:tblPr>
      <w:tblGrid>
        <w:gridCol w:w="1228"/>
        <w:gridCol w:w="2045"/>
        <w:gridCol w:w="6365"/>
      </w:tblGrid>
      <w:tr w:rsidR="00AC1D6D" w:rsidRPr="00594099" w14:paraId="1B77D668" w14:textId="77777777" w:rsidTr="00A5039B">
        <w:trPr>
          <w:trHeight w:val="430"/>
          <w:tblHeader/>
        </w:trPr>
        <w:tc>
          <w:tcPr>
            <w:tcW w:w="637" w:type="pct"/>
            <w:tcBorders>
              <w:top w:val="single" w:sz="4" w:space="0" w:color="auto"/>
              <w:left w:val="single" w:sz="4" w:space="0" w:color="auto"/>
              <w:bottom w:val="single" w:sz="4" w:space="0" w:color="auto"/>
              <w:right w:val="single" w:sz="4" w:space="0" w:color="auto"/>
            </w:tcBorders>
            <w:shd w:val="clear" w:color="000000" w:fill="auto"/>
            <w:noWrap/>
            <w:vAlign w:val="center"/>
          </w:tcPr>
          <w:p w14:paraId="293F0CAC" w14:textId="77777777" w:rsidR="00AC1D6D" w:rsidRPr="00594099" w:rsidRDefault="00AC1D6D" w:rsidP="00A5039B">
            <w:pPr>
              <w:spacing w:after="0" w:line="240" w:lineRule="auto"/>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Šifra</w:t>
            </w:r>
          </w:p>
        </w:tc>
        <w:tc>
          <w:tcPr>
            <w:tcW w:w="1061" w:type="pct"/>
            <w:tcBorders>
              <w:top w:val="single" w:sz="4" w:space="0" w:color="auto"/>
              <w:left w:val="nil"/>
              <w:bottom w:val="single" w:sz="4" w:space="0" w:color="auto"/>
              <w:right w:val="single" w:sz="4" w:space="0" w:color="auto"/>
            </w:tcBorders>
            <w:shd w:val="clear" w:color="000000" w:fill="auto"/>
            <w:noWrap/>
            <w:vAlign w:val="center"/>
          </w:tcPr>
          <w:p w14:paraId="72D5EC5C" w14:textId="77777777" w:rsidR="00AC1D6D" w:rsidRPr="00594099" w:rsidRDefault="00AC1D6D" w:rsidP="00A5039B">
            <w:pPr>
              <w:spacing w:after="0" w:line="240" w:lineRule="auto"/>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Kratek opis</w:t>
            </w:r>
          </w:p>
        </w:tc>
        <w:tc>
          <w:tcPr>
            <w:tcW w:w="3302" w:type="pct"/>
            <w:tcBorders>
              <w:top w:val="single" w:sz="4" w:space="0" w:color="auto"/>
              <w:left w:val="nil"/>
              <w:bottom w:val="single" w:sz="4" w:space="0" w:color="auto"/>
              <w:right w:val="single" w:sz="4" w:space="0" w:color="auto"/>
            </w:tcBorders>
            <w:shd w:val="clear" w:color="000000" w:fill="auto"/>
            <w:noWrap/>
            <w:vAlign w:val="center"/>
          </w:tcPr>
          <w:p w14:paraId="13D98960" w14:textId="77777777" w:rsidR="00AC1D6D" w:rsidRPr="00594099" w:rsidRDefault="00AC1D6D" w:rsidP="00A5039B">
            <w:pPr>
              <w:spacing w:after="0" w:line="240" w:lineRule="auto"/>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Dolg opis</w:t>
            </w:r>
          </w:p>
        </w:tc>
      </w:tr>
      <w:tr w:rsidR="00AC1D6D" w:rsidRPr="00594099" w14:paraId="5FDFEBC1" w14:textId="77777777" w:rsidTr="00A5039B">
        <w:trPr>
          <w:trHeight w:val="214"/>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F6925E7" w14:textId="77777777" w:rsidR="00AC1D6D" w:rsidRPr="00594099" w:rsidRDefault="00AC1D6D" w:rsidP="00A5039B">
            <w:pPr>
              <w:spacing w:after="0" w:line="240" w:lineRule="auto"/>
              <w:rPr>
                <w:rFonts w:cstheme="minorHAnsi"/>
                <w:sz w:val="20"/>
                <w:szCs w:val="20"/>
              </w:rPr>
            </w:pPr>
            <w:r w:rsidRPr="00594099">
              <w:rPr>
                <w:rFonts w:cstheme="minorHAnsi"/>
                <w:sz w:val="20"/>
                <w:szCs w:val="20"/>
              </w:rPr>
              <w:t>Podseznam 1: Pregledi</w:t>
            </w:r>
          </w:p>
        </w:tc>
      </w:tr>
      <w:tr w:rsidR="00AC1D6D" w:rsidRPr="00594099" w14:paraId="2F2909D8" w14:textId="77777777" w:rsidTr="00A5039B">
        <w:trPr>
          <w:trHeight w:val="725"/>
        </w:trPr>
        <w:tc>
          <w:tcPr>
            <w:tcW w:w="637" w:type="pct"/>
            <w:tcBorders>
              <w:top w:val="single" w:sz="4" w:space="0" w:color="auto"/>
              <w:left w:val="single" w:sz="4" w:space="0" w:color="auto"/>
              <w:bottom w:val="single" w:sz="4" w:space="0" w:color="auto"/>
              <w:right w:val="single" w:sz="4" w:space="0" w:color="auto"/>
            </w:tcBorders>
            <w:shd w:val="clear" w:color="auto" w:fill="auto"/>
          </w:tcPr>
          <w:p w14:paraId="2C6426FA" w14:textId="77777777" w:rsidR="00AC1D6D" w:rsidRPr="00594099" w:rsidRDefault="00AC1D6D" w:rsidP="00A5039B">
            <w:pPr>
              <w:spacing w:after="0" w:line="240" w:lineRule="auto"/>
              <w:rPr>
                <w:rFonts w:eastAsia="Times New Roman" w:cstheme="minorHAnsi"/>
                <w:sz w:val="20"/>
                <w:szCs w:val="20"/>
                <w:lang w:eastAsia="sl-SI"/>
              </w:rPr>
            </w:pPr>
            <w:r w:rsidRPr="00594099">
              <w:rPr>
                <w:rFonts w:cstheme="minorHAnsi"/>
                <w:sz w:val="20"/>
                <w:szCs w:val="20"/>
              </w:rPr>
              <w:t>ORL001</w:t>
            </w:r>
          </w:p>
        </w:tc>
        <w:tc>
          <w:tcPr>
            <w:tcW w:w="1061" w:type="pct"/>
            <w:tcBorders>
              <w:top w:val="single" w:sz="4" w:space="0" w:color="auto"/>
              <w:left w:val="nil"/>
              <w:bottom w:val="single" w:sz="4" w:space="0" w:color="auto"/>
              <w:right w:val="single" w:sz="4" w:space="0" w:color="auto"/>
            </w:tcBorders>
            <w:shd w:val="clear" w:color="auto" w:fill="auto"/>
          </w:tcPr>
          <w:p w14:paraId="193812D3" w14:textId="77777777" w:rsidR="00AC1D6D" w:rsidRPr="00594099" w:rsidRDefault="00AC1D6D" w:rsidP="00A5039B">
            <w:pPr>
              <w:spacing w:after="0" w:line="240" w:lineRule="auto"/>
              <w:rPr>
                <w:rFonts w:eastAsia="Times New Roman" w:cstheme="minorHAnsi"/>
                <w:sz w:val="20"/>
                <w:szCs w:val="20"/>
                <w:lang w:eastAsia="sl-SI"/>
              </w:rPr>
            </w:pPr>
            <w:r w:rsidRPr="00594099">
              <w:rPr>
                <w:rFonts w:cstheme="minorHAnsi"/>
                <w:sz w:val="20"/>
                <w:szCs w:val="20"/>
              </w:rPr>
              <w:t>Celotni pregled</w:t>
            </w:r>
          </w:p>
        </w:tc>
        <w:tc>
          <w:tcPr>
            <w:tcW w:w="3302" w:type="pct"/>
            <w:tcBorders>
              <w:top w:val="single" w:sz="4" w:space="0" w:color="auto"/>
              <w:left w:val="single" w:sz="4" w:space="0" w:color="auto"/>
              <w:bottom w:val="single" w:sz="4" w:space="0" w:color="auto"/>
              <w:right w:val="single" w:sz="4" w:space="0" w:color="auto"/>
            </w:tcBorders>
            <w:shd w:val="clear" w:color="auto" w:fill="auto"/>
          </w:tcPr>
          <w:p w14:paraId="1736DF81" w14:textId="77777777" w:rsidR="00AC1D6D" w:rsidRPr="00594099" w:rsidRDefault="00AC1D6D" w:rsidP="00A5039B">
            <w:pPr>
              <w:spacing w:after="0" w:line="240" w:lineRule="auto"/>
              <w:rPr>
                <w:rFonts w:eastAsia="Times New Roman" w:cstheme="minorHAnsi"/>
                <w:sz w:val="20"/>
                <w:szCs w:val="20"/>
                <w:lang w:eastAsia="sl-SI"/>
              </w:rPr>
            </w:pPr>
            <w:r w:rsidRPr="00594099">
              <w:rPr>
                <w:rFonts w:cstheme="minorHAnsi"/>
                <w:sz w:val="20"/>
                <w:szCs w:val="20"/>
              </w:rPr>
              <w:t>Celotni pregled je obisk s pregledom pri zdravniku za novo odkrito/e diagnozo/e ali ob akutnem poslabšanju kronične/ih bolezni in ni vezan na koledarsko leto. Celo</w:t>
            </w:r>
            <w:r w:rsidRPr="00594099">
              <w:rPr>
                <w:rFonts w:cstheme="minorHAnsi"/>
                <w:b/>
                <w:bCs/>
                <w:sz w:val="20"/>
                <w:szCs w:val="20"/>
              </w:rPr>
              <w:t>tni</w:t>
            </w:r>
            <w:r w:rsidRPr="00594099">
              <w:rPr>
                <w:rFonts w:cstheme="minorHAnsi"/>
                <w:b/>
                <w:bCs/>
                <w:strike/>
                <w:sz w:val="20"/>
                <w:szCs w:val="20"/>
              </w:rPr>
              <w:t>vit</w:t>
            </w:r>
            <w:r w:rsidRPr="00594099">
              <w:rPr>
                <w:rFonts w:cstheme="minorHAnsi"/>
                <w:sz w:val="20"/>
                <w:szCs w:val="20"/>
              </w:rPr>
              <w:t xml:space="preserve"> pregled obsega:</w:t>
            </w:r>
            <w:r w:rsidRPr="00594099">
              <w:rPr>
                <w:rFonts w:cstheme="minorHAnsi"/>
                <w:sz w:val="20"/>
                <w:szCs w:val="20"/>
              </w:rPr>
              <w:br/>
              <w:t xml:space="preserve">- pregled zdravstvene dokumentacije, </w:t>
            </w:r>
            <w:r w:rsidRPr="00594099">
              <w:rPr>
                <w:rFonts w:cstheme="minorHAnsi"/>
                <w:sz w:val="20"/>
                <w:szCs w:val="20"/>
              </w:rPr>
              <w:br/>
              <w:t>- anamnezo,</w:t>
            </w:r>
            <w:r w:rsidRPr="00594099">
              <w:rPr>
                <w:rFonts w:cstheme="minorHAnsi"/>
                <w:sz w:val="20"/>
                <w:szCs w:val="20"/>
              </w:rPr>
              <w:br/>
              <w:t>- splošni somatski usmerjeni pregled,</w:t>
            </w:r>
            <w:r w:rsidRPr="00594099">
              <w:rPr>
                <w:rFonts w:cstheme="minorHAnsi"/>
                <w:sz w:val="20"/>
                <w:szCs w:val="20"/>
              </w:rPr>
              <w:br/>
              <w:t>- pregled izvidov in/ali</w:t>
            </w:r>
            <w:r w:rsidRPr="00594099">
              <w:rPr>
                <w:rFonts w:cstheme="minorHAnsi"/>
                <w:sz w:val="20"/>
                <w:szCs w:val="20"/>
              </w:rPr>
              <w:br/>
              <w:t>- posvet med zdravnikom in bolnikom z nasvetom zdravnika.</w:t>
            </w:r>
            <w:r w:rsidRPr="00594099">
              <w:rPr>
                <w:rFonts w:cstheme="minorHAnsi"/>
                <w:sz w:val="20"/>
                <w:szCs w:val="20"/>
              </w:rPr>
              <w:br/>
              <w:t>Ko je opravljeno in v dokumentaciji zabeleženo:</w:t>
            </w:r>
            <w:r w:rsidRPr="00594099">
              <w:rPr>
                <w:rFonts w:cstheme="minorHAnsi"/>
                <w:sz w:val="20"/>
                <w:szCs w:val="20"/>
              </w:rPr>
              <w:br/>
              <w:t>- pregled obeh ušes (otoskopija),</w:t>
            </w:r>
            <w:r w:rsidRPr="00594099">
              <w:rPr>
                <w:rFonts w:cstheme="minorHAnsi"/>
                <w:sz w:val="20"/>
                <w:szCs w:val="20"/>
              </w:rPr>
              <w:br/>
              <w:t>- sprednja in zadnja rinoskopija,</w:t>
            </w:r>
            <w:r w:rsidRPr="00594099">
              <w:rPr>
                <w:rFonts w:cstheme="minorHAnsi"/>
                <w:sz w:val="20"/>
                <w:szCs w:val="20"/>
              </w:rPr>
              <w:br/>
              <w:t>- pregled ustne votline in žrela,</w:t>
            </w:r>
            <w:r w:rsidRPr="00594099">
              <w:rPr>
                <w:rFonts w:cstheme="minorHAnsi"/>
                <w:sz w:val="20"/>
                <w:szCs w:val="20"/>
              </w:rPr>
              <w:br/>
            </w:r>
            <w:r w:rsidRPr="00594099">
              <w:rPr>
                <w:rFonts w:cstheme="minorHAnsi"/>
                <w:b/>
                <w:bCs/>
                <w:sz w:val="20"/>
                <w:szCs w:val="20"/>
              </w:rPr>
              <w:t>-</w:t>
            </w:r>
            <w:r w:rsidRPr="00594099">
              <w:rPr>
                <w:rFonts w:cstheme="minorHAnsi"/>
                <w:sz w:val="20"/>
                <w:szCs w:val="20"/>
              </w:rPr>
              <w:t xml:space="preserve"> </w:t>
            </w:r>
            <w:r w:rsidRPr="00594099">
              <w:rPr>
                <w:rFonts w:cstheme="minorHAnsi"/>
                <w:b/>
                <w:bCs/>
                <w:sz w:val="20"/>
                <w:szCs w:val="20"/>
              </w:rPr>
              <w:t>Fibrernazo-laringoskopija ob indikaciji</w:t>
            </w:r>
            <w:r w:rsidRPr="00594099">
              <w:rPr>
                <w:rFonts w:cstheme="minorHAnsi"/>
                <w:sz w:val="20"/>
                <w:szCs w:val="20"/>
              </w:rPr>
              <w:t>,</w:t>
            </w:r>
            <w:r w:rsidRPr="00594099">
              <w:rPr>
                <w:rFonts w:cstheme="minorHAnsi"/>
                <w:sz w:val="20"/>
                <w:szCs w:val="20"/>
              </w:rPr>
              <w:br/>
              <w:t>- indirektni pregled grla ter spodnjega dela žrela ter iztipanje bezgavk na vratu,</w:t>
            </w:r>
            <w:r w:rsidRPr="00594099">
              <w:rPr>
                <w:rFonts w:cstheme="minorHAnsi"/>
                <w:sz w:val="20"/>
                <w:szCs w:val="20"/>
              </w:rPr>
              <w:br/>
              <w:t>- odrejanje nadaljnjega zdravljenja ali nadzora in/ali</w:t>
            </w:r>
            <w:r w:rsidRPr="00594099">
              <w:rPr>
                <w:rFonts w:cstheme="minorHAnsi"/>
                <w:sz w:val="20"/>
                <w:szCs w:val="20"/>
              </w:rPr>
              <w:br/>
            </w:r>
            <w:r w:rsidRPr="00594099">
              <w:rPr>
                <w:rFonts w:cstheme="minorHAnsi"/>
                <w:sz w:val="20"/>
                <w:szCs w:val="20"/>
              </w:rPr>
              <w:lastRenderedPageBreak/>
              <w:t xml:space="preserve">- predpisovanje recepta. </w:t>
            </w:r>
            <w:r w:rsidRPr="00594099">
              <w:rPr>
                <w:rFonts w:cstheme="minorHAnsi"/>
                <w:sz w:val="20"/>
                <w:szCs w:val="20"/>
              </w:rPr>
              <w:br/>
              <w:t xml:space="preserve">Časi vključujejo diktiranje, pregled in avtorizacijo izvidov. </w:t>
            </w:r>
            <w:r w:rsidRPr="00594099">
              <w:rPr>
                <w:rFonts w:cstheme="minorHAnsi"/>
                <w:sz w:val="20"/>
                <w:szCs w:val="20"/>
              </w:rPr>
              <w:br/>
              <w:t>Storitev izvajata zdravnik specialist in srednja medicinska sestra.</w:t>
            </w:r>
          </w:p>
        </w:tc>
      </w:tr>
      <w:tr w:rsidR="00AC1D6D" w:rsidRPr="00594099" w14:paraId="5E35BE58" w14:textId="77777777" w:rsidTr="00A5039B">
        <w:trPr>
          <w:trHeight w:val="469"/>
        </w:trPr>
        <w:tc>
          <w:tcPr>
            <w:tcW w:w="637" w:type="pct"/>
            <w:tcBorders>
              <w:top w:val="single" w:sz="4" w:space="0" w:color="auto"/>
              <w:left w:val="single" w:sz="4" w:space="0" w:color="auto"/>
              <w:bottom w:val="single" w:sz="4" w:space="0" w:color="auto"/>
              <w:right w:val="single" w:sz="4" w:space="0" w:color="auto"/>
            </w:tcBorders>
            <w:shd w:val="clear" w:color="auto" w:fill="auto"/>
          </w:tcPr>
          <w:p w14:paraId="546B5CDD" w14:textId="77777777" w:rsidR="00AC1D6D" w:rsidRPr="00594099" w:rsidRDefault="00AC1D6D" w:rsidP="00A5039B">
            <w:pPr>
              <w:spacing w:after="0" w:line="240" w:lineRule="auto"/>
              <w:rPr>
                <w:rFonts w:eastAsia="Times New Roman" w:cstheme="minorHAnsi"/>
                <w:sz w:val="20"/>
                <w:szCs w:val="20"/>
                <w:lang w:eastAsia="sl-SI"/>
              </w:rPr>
            </w:pPr>
            <w:r w:rsidRPr="00594099">
              <w:rPr>
                <w:rFonts w:cstheme="minorHAnsi"/>
                <w:sz w:val="20"/>
                <w:szCs w:val="20"/>
              </w:rPr>
              <w:lastRenderedPageBreak/>
              <w:t>ORLSPEC001</w:t>
            </w:r>
          </w:p>
        </w:tc>
        <w:tc>
          <w:tcPr>
            <w:tcW w:w="1061" w:type="pct"/>
            <w:tcBorders>
              <w:top w:val="single" w:sz="4" w:space="0" w:color="auto"/>
              <w:left w:val="nil"/>
              <w:bottom w:val="single" w:sz="4" w:space="0" w:color="auto"/>
              <w:right w:val="single" w:sz="4" w:space="0" w:color="auto"/>
            </w:tcBorders>
            <w:shd w:val="clear" w:color="auto" w:fill="auto"/>
          </w:tcPr>
          <w:p w14:paraId="35D6695F" w14:textId="77777777" w:rsidR="00AC1D6D" w:rsidRPr="00594099" w:rsidRDefault="00AC1D6D" w:rsidP="00A5039B">
            <w:pPr>
              <w:spacing w:after="0" w:line="240" w:lineRule="auto"/>
              <w:rPr>
                <w:rFonts w:eastAsia="Times New Roman" w:cstheme="minorHAnsi"/>
                <w:sz w:val="20"/>
                <w:szCs w:val="20"/>
                <w:lang w:eastAsia="sl-SI"/>
              </w:rPr>
            </w:pPr>
            <w:r w:rsidRPr="00594099">
              <w:rPr>
                <w:rFonts w:cstheme="minorHAnsi"/>
                <w:sz w:val="20"/>
                <w:szCs w:val="20"/>
              </w:rPr>
              <w:t>Subspecialistični pregled</w:t>
            </w:r>
          </w:p>
        </w:tc>
        <w:tc>
          <w:tcPr>
            <w:tcW w:w="3302" w:type="pct"/>
            <w:tcBorders>
              <w:top w:val="single" w:sz="4" w:space="0" w:color="auto"/>
              <w:left w:val="single" w:sz="4" w:space="0" w:color="auto"/>
              <w:bottom w:val="single" w:sz="4" w:space="0" w:color="auto"/>
              <w:right w:val="single" w:sz="4" w:space="0" w:color="auto"/>
            </w:tcBorders>
            <w:shd w:val="clear" w:color="auto" w:fill="auto"/>
          </w:tcPr>
          <w:p w14:paraId="7D95283E" w14:textId="77777777" w:rsidR="00AC1D6D" w:rsidRPr="00594099" w:rsidRDefault="00AC1D6D" w:rsidP="00A5039B">
            <w:pPr>
              <w:spacing w:after="0" w:line="240" w:lineRule="auto"/>
              <w:rPr>
                <w:rFonts w:eastAsia="Times New Roman" w:cstheme="minorHAnsi"/>
                <w:sz w:val="20"/>
                <w:szCs w:val="20"/>
                <w:lang w:eastAsia="sl-SI"/>
              </w:rPr>
            </w:pPr>
            <w:r w:rsidRPr="00594099">
              <w:rPr>
                <w:rFonts w:cstheme="minorHAnsi"/>
                <w:sz w:val="20"/>
                <w:szCs w:val="20"/>
              </w:rPr>
              <w:t>Subspecialistični pregled je prvi ali ponovni obisk pri zdravniku v subspecialistični ambulanti (otološka, rinološka, foniatrična, kirurška, onkološka</w:t>
            </w:r>
            <w:r w:rsidRPr="00594099">
              <w:rPr>
                <w:rFonts w:cstheme="minorHAnsi"/>
                <w:b/>
                <w:bCs/>
                <w:sz w:val="20"/>
                <w:szCs w:val="20"/>
              </w:rPr>
              <w:t>, vestibuloška</w:t>
            </w:r>
            <w:r w:rsidRPr="00594099">
              <w:rPr>
                <w:rFonts w:cstheme="minorHAnsi"/>
                <w:sz w:val="20"/>
                <w:szCs w:val="20"/>
              </w:rPr>
              <w:t xml:space="preserve"> ali pediatrična). V omenjeno ambulanto se lahko napoti le po triaži napotnice ali po pregledu v specialistični ORL ambulanti. Obravnava obsega pregled zdravstvene dokumentacije, jemanje splošne in usmerjene anamneze ter celovit pregled, ki mora biti skladen s strokovnimi smernicami za posamezno subspecialistično področje z namenom zdravljenja akutnih stanj, preprečevanja poslabšanja kroničnih ali ponovitve nevarnih obolenj. Glede na ugotovljeno stanje se odreja nadaljnje zdravljenje ali nadzor. Lahko se opravlja le v subspecialistični ORL ambulanti ORL klinik</w:t>
            </w:r>
            <w:r w:rsidRPr="00594099">
              <w:rPr>
                <w:rFonts w:cstheme="minorHAnsi"/>
                <w:b/>
                <w:bCs/>
                <w:strike/>
                <w:sz w:val="20"/>
                <w:szCs w:val="20"/>
              </w:rPr>
              <w:t>e</w:t>
            </w:r>
            <w:r w:rsidRPr="00594099">
              <w:rPr>
                <w:rFonts w:cstheme="minorHAnsi"/>
                <w:sz w:val="20"/>
                <w:szCs w:val="20"/>
              </w:rPr>
              <w:t xml:space="preserve"> v Ljubljani</w:t>
            </w:r>
            <w:r w:rsidRPr="00594099">
              <w:rPr>
                <w:rFonts w:cstheme="minorHAnsi"/>
                <w:b/>
                <w:bCs/>
                <w:sz w:val="20"/>
                <w:szCs w:val="20"/>
              </w:rPr>
              <w:t>,</w:t>
            </w:r>
            <w:r w:rsidRPr="00594099">
              <w:rPr>
                <w:rFonts w:cstheme="minorHAnsi"/>
                <w:sz w:val="20"/>
                <w:szCs w:val="20"/>
              </w:rPr>
              <w:t xml:space="preserve"> </w:t>
            </w:r>
            <w:r w:rsidRPr="00594099">
              <w:rPr>
                <w:rFonts w:cstheme="minorHAnsi"/>
                <w:b/>
                <w:bCs/>
                <w:strike/>
                <w:sz w:val="20"/>
                <w:szCs w:val="20"/>
              </w:rPr>
              <w:t>in</w:t>
            </w:r>
            <w:r w:rsidRPr="00594099">
              <w:rPr>
                <w:rFonts w:cstheme="minorHAnsi"/>
                <w:sz w:val="20"/>
                <w:szCs w:val="20"/>
              </w:rPr>
              <w:t xml:space="preserve"> Mariboru </w:t>
            </w:r>
            <w:r w:rsidRPr="00594099">
              <w:rPr>
                <w:rFonts w:cstheme="minorHAnsi"/>
                <w:b/>
                <w:bCs/>
                <w:sz w:val="20"/>
                <w:szCs w:val="20"/>
              </w:rPr>
              <w:t>in Celju</w:t>
            </w:r>
            <w:r w:rsidRPr="00594099">
              <w:rPr>
                <w:rFonts w:cstheme="minorHAnsi"/>
                <w:sz w:val="20"/>
                <w:szCs w:val="20"/>
              </w:rPr>
              <w:t>.</w:t>
            </w:r>
            <w:r w:rsidRPr="00594099">
              <w:rPr>
                <w:rFonts w:cstheme="minorHAnsi"/>
                <w:sz w:val="20"/>
                <w:szCs w:val="20"/>
              </w:rPr>
              <w:br/>
              <w:t>Časi vključujejo diktiranje, pregled in avtorizacijo izvidov. Storitev izvajata zdravnik specialist in diplomirana medicinska sestra.</w:t>
            </w:r>
          </w:p>
        </w:tc>
      </w:tr>
      <w:tr w:rsidR="00AC1D6D" w:rsidRPr="00594099" w14:paraId="3AA2B086" w14:textId="77777777" w:rsidTr="00A5039B">
        <w:trPr>
          <w:trHeight w:val="215"/>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4ED41E7E" w14:textId="77777777" w:rsidR="00AC1D6D" w:rsidRPr="00594099" w:rsidRDefault="00AC1D6D" w:rsidP="00A5039B">
            <w:pPr>
              <w:spacing w:after="0" w:line="240" w:lineRule="auto"/>
              <w:rPr>
                <w:rFonts w:cstheme="minorHAnsi"/>
                <w:sz w:val="20"/>
                <w:szCs w:val="20"/>
              </w:rPr>
            </w:pPr>
            <w:r w:rsidRPr="00594099">
              <w:rPr>
                <w:rFonts w:cstheme="minorHAnsi"/>
                <w:sz w:val="20"/>
                <w:szCs w:val="20"/>
              </w:rPr>
              <w:t>Podseznam 2: Ostale storitve</w:t>
            </w:r>
          </w:p>
        </w:tc>
      </w:tr>
      <w:tr w:rsidR="00AC1D6D" w:rsidRPr="00594099" w14:paraId="4F47D54E" w14:textId="77777777" w:rsidTr="00A5039B">
        <w:trPr>
          <w:trHeight w:val="725"/>
        </w:trPr>
        <w:tc>
          <w:tcPr>
            <w:tcW w:w="637" w:type="pct"/>
            <w:tcBorders>
              <w:top w:val="single" w:sz="4" w:space="0" w:color="auto"/>
              <w:left w:val="single" w:sz="4" w:space="0" w:color="auto"/>
              <w:bottom w:val="single" w:sz="4" w:space="0" w:color="auto"/>
              <w:right w:val="single" w:sz="4" w:space="0" w:color="auto"/>
            </w:tcBorders>
            <w:shd w:val="clear" w:color="auto" w:fill="auto"/>
          </w:tcPr>
          <w:p w14:paraId="0E5ADBF9" w14:textId="77777777" w:rsidR="00AC1D6D" w:rsidRPr="00594099" w:rsidRDefault="00AC1D6D" w:rsidP="00A5039B">
            <w:pPr>
              <w:spacing w:after="0" w:line="240" w:lineRule="auto"/>
              <w:rPr>
                <w:rFonts w:eastAsia="Times New Roman" w:cstheme="minorHAnsi"/>
                <w:sz w:val="20"/>
                <w:szCs w:val="20"/>
                <w:lang w:eastAsia="sl-SI"/>
              </w:rPr>
            </w:pPr>
            <w:r w:rsidRPr="00594099">
              <w:rPr>
                <w:rFonts w:cstheme="minorHAnsi"/>
                <w:sz w:val="20"/>
                <w:szCs w:val="20"/>
              </w:rPr>
              <w:t>ORL006</w:t>
            </w:r>
          </w:p>
        </w:tc>
        <w:tc>
          <w:tcPr>
            <w:tcW w:w="1061" w:type="pct"/>
            <w:tcBorders>
              <w:top w:val="single" w:sz="4" w:space="0" w:color="auto"/>
              <w:left w:val="nil"/>
              <w:bottom w:val="single" w:sz="4" w:space="0" w:color="auto"/>
              <w:right w:val="single" w:sz="4" w:space="0" w:color="auto"/>
            </w:tcBorders>
            <w:shd w:val="clear" w:color="auto" w:fill="auto"/>
          </w:tcPr>
          <w:p w14:paraId="4EB5AA62" w14:textId="77777777" w:rsidR="00AC1D6D" w:rsidRPr="00594099" w:rsidRDefault="00AC1D6D" w:rsidP="00A5039B">
            <w:pPr>
              <w:spacing w:after="0" w:line="240" w:lineRule="auto"/>
              <w:rPr>
                <w:rFonts w:eastAsia="Times New Roman" w:cstheme="minorHAnsi"/>
                <w:sz w:val="20"/>
                <w:szCs w:val="20"/>
                <w:lang w:eastAsia="sl-SI"/>
              </w:rPr>
            </w:pPr>
            <w:r w:rsidRPr="00594099">
              <w:rPr>
                <w:rFonts w:cstheme="minorHAnsi"/>
                <w:sz w:val="20"/>
                <w:szCs w:val="20"/>
              </w:rPr>
              <w:t>Otomikroskopija</w:t>
            </w:r>
          </w:p>
        </w:tc>
        <w:tc>
          <w:tcPr>
            <w:tcW w:w="3302" w:type="pct"/>
            <w:tcBorders>
              <w:top w:val="single" w:sz="4" w:space="0" w:color="auto"/>
              <w:left w:val="single" w:sz="4" w:space="0" w:color="auto"/>
              <w:bottom w:val="single" w:sz="4" w:space="0" w:color="auto"/>
              <w:right w:val="single" w:sz="4" w:space="0" w:color="auto"/>
            </w:tcBorders>
            <w:shd w:val="clear" w:color="auto" w:fill="auto"/>
          </w:tcPr>
          <w:p w14:paraId="2A566405" w14:textId="77777777" w:rsidR="00AC1D6D" w:rsidRPr="00594099" w:rsidRDefault="00AC1D6D" w:rsidP="00A5039B">
            <w:pPr>
              <w:spacing w:after="0" w:line="240" w:lineRule="auto"/>
              <w:rPr>
                <w:rFonts w:eastAsia="Times New Roman" w:cstheme="minorHAnsi"/>
                <w:sz w:val="20"/>
                <w:szCs w:val="20"/>
                <w:lang w:eastAsia="sl-SI"/>
              </w:rPr>
            </w:pPr>
            <w:r w:rsidRPr="00594099">
              <w:rPr>
                <w:rFonts w:cstheme="minorHAnsi"/>
                <w:sz w:val="20"/>
                <w:szCs w:val="20"/>
              </w:rPr>
              <w:t>Otomikroskopija - storitev je indicirana</w:t>
            </w:r>
            <w:r w:rsidRPr="00594099">
              <w:rPr>
                <w:rFonts w:cstheme="minorHAnsi"/>
                <w:b/>
                <w:bCs/>
                <w:sz w:val="20"/>
                <w:szCs w:val="20"/>
              </w:rPr>
              <w:t>,</w:t>
            </w:r>
            <w:r w:rsidRPr="00594099">
              <w:rPr>
                <w:rFonts w:cstheme="minorHAnsi"/>
                <w:sz w:val="20"/>
                <w:szCs w:val="20"/>
              </w:rPr>
              <w:t xml:space="preserve"> če je v anamnezi, napotni diagnozi ali statusu opisana patologija s strani ušes</w:t>
            </w:r>
            <w:r w:rsidRPr="00594099">
              <w:rPr>
                <w:rFonts w:cstheme="minorHAnsi"/>
                <w:b/>
                <w:bCs/>
                <w:strike/>
                <w:sz w:val="20"/>
                <w:szCs w:val="20"/>
              </w:rPr>
              <w:t>.</w:t>
            </w:r>
            <w:r w:rsidRPr="00594099">
              <w:rPr>
                <w:rFonts w:cstheme="minorHAnsi"/>
                <w:b/>
                <w:bCs/>
                <w:sz w:val="20"/>
                <w:szCs w:val="20"/>
              </w:rPr>
              <w:t>:</w:t>
            </w:r>
            <w:r w:rsidRPr="00594099">
              <w:rPr>
                <w:rFonts w:cstheme="minorHAnsi"/>
                <w:sz w:val="20"/>
                <w:szCs w:val="20"/>
              </w:rPr>
              <w:br/>
              <w:t xml:space="preserve">- </w:t>
            </w:r>
            <w:r w:rsidRPr="00594099">
              <w:rPr>
                <w:rFonts w:cstheme="minorHAnsi"/>
                <w:b/>
                <w:bCs/>
                <w:sz w:val="20"/>
                <w:szCs w:val="20"/>
              </w:rPr>
              <w:t>bobniča siva, levi brez odseva, mestoma nekoliko zadebeljen, desni spodaj zadebeljen, sluhovod mikotično spremenjen;</w:t>
            </w:r>
            <w:r w:rsidRPr="00594099">
              <w:rPr>
                <w:rFonts w:cstheme="minorHAnsi"/>
                <w:b/>
                <w:bCs/>
                <w:sz w:val="20"/>
                <w:szCs w:val="20"/>
              </w:rPr>
              <w:br/>
              <w:t>- desni bobnič prozoren, brez vnetja, levi bobnič slabše prozoren, povlečen v kavum (izlivno vnetje srednjega ušesa);</w:t>
            </w:r>
            <w:r w:rsidRPr="00594099">
              <w:rPr>
                <w:rFonts w:cstheme="minorHAnsi"/>
                <w:b/>
                <w:bCs/>
                <w:sz w:val="20"/>
                <w:szCs w:val="20"/>
              </w:rPr>
              <w:br/>
              <w:t>- levi bobnič prozoren, pomičen, desni mestoma zadebeljen, slabše pomičen, spodaj nakazana rdeča izboklina;</w:t>
            </w:r>
            <w:r w:rsidRPr="00594099">
              <w:rPr>
                <w:rFonts w:cstheme="minorHAnsi"/>
                <w:b/>
                <w:bCs/>
                <w:sz w:val="20"/>
                <w:szCs w:val="20"/>
              </w:rPr>
              <w:br/>
              <w:t>- v desnem bobniču ventilacijska cevka, levi bobnič prozoren, pomičen, odsev;</w:t>
            </w:r>
            <w:r w:rsidRPr="00594099">
              <w:rPr>
                <w:rFonts w:cstheme="minorHAnsi"/>
                <w:b/>
                <w:bCs/>
                <w:sz w:val="20"/>
                <w:szCs w:val="20"/>
              </w:rPr>
              <w:br/>
              <w:t>- stanje po radikalni mastoidektomiji s perforacijo bobniča desno, levi bobnič retrahiran, sekundarna membrana v spodnjih kvadrantih.</w:t>
            </w:r>
            <w:r w:rsidRPr="00594099">
              <w:rPr>
                <w:rFonts w:cstheme="minorHAnsi"/>
                <w:b/>
                <w:bCs/>
                <w:sz w:val="20"/>
                <w:szCs w:val="20"/>
              </w:rPr>
              <w:br/>
            </w:r>
            <w:r w:rsidRPr="00594099">
              <w:rPr>
                <w:rFonts w:cstheme="minorHAnsi"/>
                <w:sz w:val="20"/>
                <w:szCs w:val="20"/>
              </w:rPr>
              <w:t>Časi vključujejo diktiranje, pregled in avtorizacijo izvidov.</w:t>
            </w:r>
            <w:r w:rsidRPr="00594099">
              <w:rPr>
                <w:rFonts w:cstheme="minorHAnsi"/>
                <w:sz w:val="20"/>
                <w:szCs w:val="20"/>
              </w:rPr>
              <w:br/>
              <w:t>Storitev izvajata zdravnik specialist in srednja medicinska sestra.</w:t>
            </w:r>
          </w:p>
        </w:tc>
      </w:tr>
      <w:tr w:rsidR="00AC1D6D" w:rsidRPr="00594099" w14:paraId="297A81EF" w14:textId="77777777" w:rsidTr="00A5039B">
        <w:trPr>
          <w:trHeight w:val="725"/>
        </w:trPr>
        <w:tc>
          <w:tcPr>
            <w:tcW w:w="637" w:type="pct"/>
            <w:tcBorders>
              <w:top w:val="single" w:sz="4" w:space="0" w:color="auto"/>
              <w:left w:val="single" w:sz="4" w:space="0" w:color="auto"/>
              <w:bottom w:val="single" w:sz="4" w:space="0" w:color="auto"/>
              <w:right w:val="single" w:sz="4" w:space="0" w:color="auto"/>
            </w:tcBorders>
            <w:shd w:val="clear" w:color="auto" w:fill="auto"/>
          </w:tcPr>
          <w:p w14:paraId="11CEE1BD" w14:textId="77777777" w:rsidR="00AC1D6D" w:rsidRPr="00594099" w:rsidRDefault="00AC1D6D" w:rsidP="00A5039B">
            <w:pPr>
              <w:spacing w:after="0" w:line="240" w:lineRule="auto"/>
              <w:rPr>
                <w:rFonts w:eastAsia="Times New Roman" w:cstheme="minorHAnsi"/>
                <w:sz w:val="20"/>
                <w:szCs w:val="20"/>
                <w:lang w:eastAsia="sl-SI"/>
              </w:rPr>
            </w:pPr>
            <w:r w:rsidRPr="00594099">
              <w:rPr>
                <w:rFonts w:cstheme="minorHAnsi"/>
                <w:sz w:val="20"/>
                <w:szCs w:val="20"/>
              </w:rPr>
              <w:t>ORL032</w:t>
            </w:r>
          </w:p>
        </w:tc>
        <w:tc>
          <w:tcPr>
            <w:tcW w:w="1061" w:type="pct"/>
            <w:tcBorders>
              <w:top w:val="single" w:sz="4" w:space="0" w:color="auto"/>
              <w:left w:val="nil"/>
              <w:bottom w:val="single" w:sz="4" w:space="0" w:color="auto"/>
              <w:right w:val="single" w:sz="4" w:space="0" w:color="auto"/>
            </w:tcBorders>
            <w:shd w:val="clear" w:color="auto" w:fill="auto"/>
          </w:tcPr>
          <w:p w14:paraId="48B6BF50" w14:textId="77777777" w:rsidR="00AC1D6D" w:rsidRPr="00594099" w:rsidRDefault="00AC1D6D" w:rsidP="00A5039B">
            <w:pPr>
              <w:spacing w:after="0" w:line="240" w:lineRule="auto"/>
              <w:rPr>
                <w:rFonts w:eastAsia="Times New Roman" w:cstheme="minorHAnsi"/>
                <w:sz w:val="20"/>
                <w:szCs w:val="20"/>
                <w:lang w:eastAsia="sl-SI"/>
              </w:rPr>
            </w:pPr>
            <w:r w:rsidRPr="00594099">
              <w:rPr>
                <w:rFonts w:cstheme="minorHAnsi"/>
                <w:sz w:val="20"/>
                <w:szCs w:val="20"/>
              </w:rPr>
              <w:t>Nasoepifaringoskopija</w:t>
            </w:r>
          </w:p>
        </w:tc>
        <w:tc>
          <w:tcPr>
            <w:tcW w:w="3302" w:type="pct"/>
            <w:tcBorders>
              <w:top w:val="single" w:sz="4" w:space="0" w:color="auto"/>
              <w:left w:val="single" w:sz="4" w:space="0" w:color="auto"/>
              <w:bottom w:val="single" w:sz="4" w:space="0" w:color="auto"/>
              <w:right w:val="single" w:sz="4" w:space="0" w:color="auto"/>
            </w:tcBorders>
            <w:shd w:val="clear" w:color="FFFFCC" w:fill="FFFFFF"/>
            <w:vAlign w:val="center"/>
          </w:tcPr>
          <w:p w14:paraId="25D64DFC" w14:textId="77777777" w:rsidR="00AC1D6D" w:rsidRPr="00594099" w:rsidRDefault="00AC1D6D" w:rsidP="00A5039B">
            <w:pPr>
              <w:spacing w:after="0" w:line="240" w:lineRule="auto"/>
              <w:rPr>
                <w:rFonts w:eastAsia="Times New Roman" w:cstheme="minorHAnsi"/>
                <w:sz w:val="20"/>
                <w:szCs w:val="20"/>
                <w:lang w:eastAsia="sl-SI"/>
              </w:rPr>
            </w:pPr>
            <w:r w:rsidRPr="00594099">
              <w:rPr>
                <w:rFonts w:cstheme="minorHAnsi"/>
                <w:sz w:val="20"/>
                <w:szCs w:val="20"/>
              </w:rPr>
              <w:t>Nasoepifaringoskopija - endoskopija nosu in epifarinksa z rigidnim ali fleksibilnim instrumentom</w:t>
            </w:r>
            <w:r w:rsidRPr="00594099">
              <w:rPr>
                <w:rFonts w:cstheme="minorHAnsi"/>
                <w:b/>
                <w:bCs/>
                <w:strike/>
                <w:sz w:val="20"/>
                <w:szCs w:val="20"/>
              </w:rPr>
              <w:t>.</w:t>
            </w:r>
            <w:r w:rsidRPr="00594099">
              <w:rPr>
                <w:rFonts w:cstheme="minorHAnsi"/>
                <w:b/>
                <w:bCs/>
                <w:sz w:val="20"/>
                <w:szCs w:val="20"/>
              </w:rPr>
              <w:t>,</w:t>
            </w:r>
            <w:r w:rsidRPr="00594099">
              <w:rPr>
                <w:rFonts w:cstheme="minorHAnsi"/>
                <w:sz w:val="20"/>
                <w:szCs w:val="20"/>
              </w:rPr>
              <w:t xml:space="preserve"> </w:t>
            </w:r>
            <w:r w:rsidRPr="00594099">
              <w:rPr>
                <w:rFonts w:cstheme="minorHAnsi"/>
                <w:b/>
                <w:bCs/>
                <w:sz w:val="20"/>
                <w:szCs w:val="20"/>
              </w:rPr>
              <w:t>ki se izvede ob indikaciji:</w:t>
            </w:r>
            <w:r w:rsidRPr="00594099">
              <w:rPr>
                <w:rFonts w:cstheme="minorHAnsi"/>
                <w:b/>
                <w:bCs/>
                <w:sz w:val="20"/>
                <w:szCs w:val="20"/>
              </w:rPr>
              <w:br/>
              <w:t>- krvavitev,</w:t>
            </w:r>
            <w:r w:rsidRPr="00594099">
              <w:rPr>
                <w:rFonts w:cstheme="minorHAnsi"/>
                <w:b/>
                <w:bCs/>
                <w:sz w:val="20"/>
                <w:szCs w:val="20"/>
              </w:rPr>
              <w:br/>
              <w:t>- smrdeči izcedki,</w:t>
            </w:r>
            <w:r w:rsidRPr="00594099">
              <w:rPr>
                <w:rFonts w:cstheme="minorHAnsi"/>
                <w:b/>
                <w:bCs/>
                <w:sz w:val="20"/>
                <w:szCs w:val="20"/>
              </w:rPr>
              <w:br/>
              <w:t>- enostranske nosne težave,</w:t>
            </w:r>
            <w:r w:rsidRPr="00594099">
              <w:rPr>
                <w:rFonts w:cstheme="minorHAnsi"/>
                <w:b/>
                <w:bCs/>
                <w:sz w:val="20"/>
                <w:szCs w:val="20"/>
              </w:rPr>
              <w:br/>
              <w:t>- sumljive spremembe v nosnem organu,</w:t>
            </w:r>
            <w:r w:rsidRPr="00594099">
              <w:rPr>
                <w:rFonts w:cstheme="minorHAnsi"/>
                <w:b/>
                <w:bCs/>
                <w:sz w:val="20"/>
                <w:szCs w:val="20"/>
              </w:rPr>
              <w:br/>
              <w:t>- sum na tujek.</w:t>
            </w:r>
            <w:r w:rsidRPr="00594099">
              <w:rPr>
                <w:rFonts w:cstheme="minorHAnsi"/>
                <w:b/>
                <w:bCs/>
                <w:sz w:val="20"/>
                <w:szCs w:val="20"/>
              </w:rPr>
              <w:br/>
            </w:r>
            <w:r w:rsidRPr="00594099">
              <w:rPr>
                <w:rFonts w:cstheme="minorHAnsi"/>
                <w:sz w:val="20"/>
                <w:szCs w:val="20"/>
              </w:rPr>
              <w:t xml:space="preserve">Časi vključujejo diktiranje, pregled in avtorizacijo izvidov. </w:t>
            </w:r>
            <w:r w:rsidRPr="00594099">
              <w:rPr>
                <w:rFonts w:cstheme="minorHAnsi"/>
                <w:sz w:val="20"/>
                <w:szCs w:val="20"/>
              </w:rPr>
              <w:br/>
              <w:t>Storitev izvajata zdravnik specialist in diplomirana medicinska sestra ali srednja medicinska sestra z dodatnimi znanji.</w:t>
            </w:r>
          </w:p>
        </w:tc>
      </w:tr>
      <w:tr w:rsidR="00AC1D6D" w:rsidRPr="00594099" w14:paraId="04453EDD" w14:textId="77777777" w:rsidTr="00A5039B">
        <w:trPr>
          <w:trHeight w:val="725"/>
        </w:trPr>
        <w:tc>
          <w:tcPr>
            <w:tcW w:w="637" w:type="pct"/>
            <w:tcBorders>
              <w:top w:val="single" w:sz="4" w:space="0" w:color="auto"/>
              <w:left w:val="single" w:sz="4" w:space="0" w:color="auto"/>
              <w:bottom w:val="single" w:sz="4" w:space="0" w:color="auto"/>
              <w:right w:val="single" w:sz="4" w:space="0" w:color="auto"/>
            </w:tcBorders>
            <w:shd w:val="clear" w:color="auto" w:fill="auto"/>
          </w:tcPr>
          <w:p w14:paraId="5BD768F1" w14:textId="77777777" w:rsidR="00AC1D6D" w:rsidRPr="00594099" w:rsidRDefault="00AC1D6D" w:rsidP="00A5039B">
            <w:pPr>
              <w:spacing w:after="0" w:line="240" w:lineRule="auto"/>
              <w:rPr>
                <w:rFonts w:eastAsia="Times New Roman" w:cstheme="minorHAnsi"/>
                <w:sz w:val="20"/>
                <w:szCs w:val="20"/>
                <w:lang w:eastAsia="sl-SI"/>
              </w:rPr>
            </w:pPr>
            <w:r w:rsidRPr="00594099">
              <w:rPr>
                <w:rFonts w:cstheme="minorHAnsi"/>
                <w:sz w:val="20"/>
                <w:szCs w:val="20"/>
              </w:rPr>
              <w:t>ORL034</w:t>
            </w:r>
          </w:p>
        </w:tc>
        <w:tc>
          <w:tcPr>
            <w:tcW w:w="1061" w:type="pct"/>
            <w:tcBorders>
              <w:top w:val="single" w:sz="4" w:space="0" w:color="auto"/>
              <w:left w:val="nil"/>
              <w:bottom w:val="single" w:sz="4" w:space="0" w:color="auto"/>
              <w:right w:val="single" w:sz="4" w:space="0" w:color="auto"/>
            </w:tcBorders>
            <w:shd w:val="clear" w:color="auto" w:fill="auto"/>
          </w:tcPr>
          <w:p w14:paraId="71E1CB73" w14:textId="77777777" w:rsidR="00AC1D6D" w:rsidRPr="00594099" w:rsidRDefault="00AC1D6D" w:rsidP="00A5039B">
            <w:pPr>
              <w:spacing w:after="0" w:line="240" w:lineRule="auto"/>
              <w:rPr>
                <w:rFonts w:eastAsia="Times New Roman" w:cstheme="minorHAnsi"/>
                <w:sz w:val="20"/>
                <w:szCs w:val="20"/>
                <w:lang w:eastAsia="sl-SI"/>
              </w:rPr>
            </w:pPr>
            <w:r w:rsidRPr="00594099">
              <w:rPr>
                <w:rFonts w:cstheme="minorHAnsi"/>
                <w:sz w:val="20"/>
                <w:szCs w:val="20"/>
              </w:rPr>
              <w:t>Telefaringo - laringoskopija</w:t>
            </w:r>
          </w:p>
        </w:tc>
        <w:tc>
          <w:tcPr>
            <w:tcW w:w="3302" w:type="pct"/>
            <w:tcBorders>
              <w:top w:val="single" w:sz="4" w:space="0" w:color="auto"/>
              <w:left w:val="single" w:sz="4" w:space="0" w:color="auto"/>
              <w:bottom w:val="single" w:sz="4" w:space="0" w:color="auto"/>
              <w:right w:val="single" w:sz="4" w:space="0" w:color="auto"/>
            </w:tcBorders>
            <w:shd w:val="clear" w:color="FFFFCC" w:fill="FFFFFF"/>
            <w:vAlign w:val="center"/>
          </w:tcPr>
          <w:p w14:paraId="7E46FC2D" w14:textId="77777777" w:rsidR="00AC1D6D" w:rsidRPr="00594099" w:rsidRDefault="00AC1D6D" w:rsidP="00A5039B">
            <w:pPr>
              <w:spacing w:after="0" w:line="240" w:lineRule="auto"/>
              <w:rPr>
                <w:rFonts w:eastAsia="Times New Roman" w:cstheme="minorHAnsi"/>
                <w:sz w:val="20"/>
                <w:szCs w:val="20"/>
                <w:lang w:eastAsia="sl-SI"/>
              </w:rPr>
            </w:pPr>
            <w:r w:rsidRPr="00594099">
              <w:rPr>
                <w:rFonts w:cstheme="minorHAnsi"/>
                <w:sz w:val="20"/>
                <w:szCs w:val="20"/>
              </w:rPr>
              <w:t>Telefaringo - laringoskopija - pregled spodnjega žrela in grla s kotnim telelaringoskopom 90 st. ali 70 st.</w:t>
            </w:r>
            <w:r w:rsidRPr="00594099">
              <w:rPr>
                <w:rFonts w:cstheme="minorHAnsi"/>
                <w:b/>
                <w:bCs/>
                <w:sz w:val="20"/>
                <w:szCs w:val="20"/>
              </w:rPr>
              <w:t>, ki se izvede ob indikaciji:</w:t>
            </w:r>
            <w:r w:rsidRPr="00594099">
              <w:rPr>
                <w:rFonts w:cstheme="minorHAnsi"/>
                <w:b/>
                <w:bCs/>
                <w:sz w:val="20"/>
                <w:szCs w:val="20"/>
              </w:rPr>
              <w:br/>
              <w:t>- kronični laringitis,</w:t>
            </w:r>
            <w:r w:rsidRPr="00594099">
              <w:rPr>
                <w:rFonts w:cstheme="minorHAnsi"/>
                <w:b/>
                <w:bCs/>
                <w:sz w:val="20"/>
                <w:szCs w:val="20"/>
              </w:rPr>
              <w:br/>
              <w:t>- keratoza,</w:t>
            </w:r>
            <w:r w:rsidRPr="00594099">
              <w:rPr>
                <w:rFonts w:cstheme="minorHAnsi"/>
                <w:b/>
                <w:bCs/>
                <w:sz w:val="20"/>
                <w:szCs w:val="20"/>
              </w:rPr>
              <w:br/>
              <w:t>- ulceracija,</w:t>
            </w:r>
            <w:r w:rsidRPr="00594099">
              <w:rPr>
                <w:rFonts w:cstheme="minorHAnsi"/>
                <w:b/>
                <w:bCs/>
                <w:sz w:val="20"/>
                <w:szCs w:val="20"/>
              </w:rPr>
              <w:br/>
              <w:t>- erozija,</w:t>
            </w:r>
            <w:r w:rsidRPr="00594099">
              <w:rPr>
                <w:rFonts w:cstheme="minorHAnsi"/>
                <w:b/>
                <w:bCs/>
                <w:sz w:val="20"/>
                <w:szCs w:val="20"/>
              </w:rPr>
              <w:br/>
              <w:t>- infiltracije,</w:t>
            </w:r>
            <w:r w:rsidRPr="00594099">
              <w:rPr>
                <w:rFonts w:cstheme="minorHAnsi"/>
                <w:b/>
                <w:bCs/>
                <w:sz w:val="20"/>
                <w:szCs w:val="20"/>
              </w:rPr>
              <w:br/>
              <w:t>- sumljive spremembe v grlu,</w:t>
            </w:r>
            <w:r w:rsidRPr="00594099">
              <w:rPr>
                <w:rFonts w:cstheme="minorHAnsi"/>
                <w:b/>
                <w:bCs/>
                <w:sz w:val="20"/>
                <w:szCs w:val="20"/>
              </w:rPr>
              <w:br/>
              <w:t>- dekortikacija glasilk,</w:t>
            </w:r>
            <w:r w:rsidRPr="00594099">
              <w:rPr>
                <w:rFonts w:cstheme="minorHAnsi"/>
                <w:b/>
                <w:bCs/>
                <w:sz w:val="20"/>
                <w:szCs w:val="20"/>
              </w:rPr>
              <w:br/>
              <w:t>- kadar ni možen posreden pregled grla.</w:t>
            </w:r>
            <w:r w:rsidRPr="00594099">
              <w:rPr>
                <w:rFonts w:cstheme="minorHAnsi"/>
                <w:b/>
                <w:bCs/>
                <w:sz w:val="20"/>
                <w:szCs w:val="20"/>
              </w:rPr>
              <w:br/>
            </w:r>
            <w:r w:rsidRPr="00594099">
              <w:rPr>
                <w:rFonts w:cstheme="minorHAnsi"/>
                <w:sz w:val="20"/>
                <w:szCs w:val="20"/>
              </w:rPr>
              <w:t xml:space="preserve">Časi vključujejo diktiranje, pregled in avtorizacijo izvidov. </w:t>
            </w:r>
            <w:r w:rsidRPr="00594099">
              <w:rPr>
                <w:rFonts w:cstheme="minorHAnsi"/>
                <w:sz w:val="20"/>
                <w:szCs w:val="20"/>
              </w:rPr>
              <w:br/>
              <w:t>Storitev izvajata zdravnik specialist in diplomirana medicinska sestra ali srednja medicinska sestra z dodatnimi znanji.</w:t>
            </w:r>
          </w:p>
        </w:tc>
      </w:tr>
      <w:tr w:rsidR="00AC1D6D" w:rsidRPr="00594099" w14:paraId="4753B931" w14:textId="77777777" w:rsidTr="00A5039B">
        <w:trPr>
          <w:trHeight w:val="725"/>
        </w:trPr>
        <w:tc>
          <w:tcPr>
            <w:tcW w:w="637" w:type="pct"/>
            <w:tcBorders>
              <w:top w:val="single" w:sz="4" w:space="0" w:color="auto"/>
              <w:left w:val="single" w:sz="4" w:space="0" w:color="auto"/>
              <w:bottom w:val="single" w:sz="4" w:space="0" w:color="auto"/>
              <w:right w:val="single" w:sz="4" w:space="0" w:color="auto"/>
            </w:tcBorders>
            <w:shd w:val="clear" w:color="auto" w:fill="auto"/>
          </w:tcPr>
          <w:p w14:paraId="6F896924" w14:textId="77777777" w:rsidR="00AC1D6D" w:rsidRPr="00594099" w:rsidRDefault="00AC1D6D" w:rsidP="00A5039B">
            <w:pPr>
              <w:spacing w:after="0" w:line="240" w:lineRule="auto"/>
              <w:rPr>
                <w:rFonts w:cstheme="minorHAnsi"/>
                <w:sz w:val="20"/>
                <w:szCs w:val="20"/>
              </w:rPr>
            </w:pPr>
            <w:r w:rsidRPr="00594099">
              <w:rPr>
                <w:rFonts w:cstheme="minorHAnsi"/>
                <w:sz w:val="20"/>
                <w:szCs w:val="20"/>
              </w:rPr>
              <w:lastRenderedPageBreak/>
              <w:t>ORLSPEC049</w:t>
            </w:r>
          </w:p>
        </w:tc>
        <w:tc>
          <w:tcPr>
            <w:tcW w:w="1061" w:type="pct"/>
            <w:tcBorders>
              <w:top w:val="single" w:sz="4" w:space="0" w:color="auto"/>
              <w:left w:val="nil"/>
              <w:bottom w:val="single" w:sz="4" w:space="0" w:color="auto"/>
              <w:right w:val="single" w:sz="4" w:space="0" w:color="auto"/>
            </w:tcBorders>
            <w:shd w:val="clear" w:color="auto" w:fill="auto"/>
          </w:tcPr>
          <w:p w14:paraId="05938783" w14:textId="77777777" w:rsidR="00AC1D6D" w:rsidRPr="00594099" w:rsidRDefault="00AC1D6D" w:rsidP="00A5039B">
            <w:pPr>
              <w:spacing w:after="0" w:line="240" w:lineRule="auto"/>
              <w:rPr>
                <w:rFonts w:eastAsia="Times New Roman" w:cstheme="minorHAnsi"/>
                <w:sz w:val="20"/>
                <w:szCs w:val="20"/>
                <w:lang w:eastAsia="sl-SI"/>
              </w:rPr>
            </w:pPr>
            <w:r w:rsidRPr="00594099">
              <w:rPr>
                <w:rFonts w:cstheme="minorHAnsi"/>
                <w:sz w:val="20"/>
                <w:szCs w:val="20"/>
              </w:rPr>
              <w:t>Menjava trahealne kanile</w:t>
            </w:r>
          </w:p>
        </w:tc>
        <w:tc>
          <w:tcPr>
            <w:tcW w:w="3302" w:type="pct"/>
            <w:tcBorders>
              <w:top w:val="single" w:sz="4" w:space="0" w:color="auto"/>
              <w:left w:val="single" w:sz="4" w:space="0" w:color="auto"/>
              <w:bottom w:val="single" w:sz="4" w:space="0" w:color="auto"/>
              <w:right w:val="single" w:sz="4" w:space="0" w:color="auto"/>
            </w:tcBorders>
            <w:shd w:val="clear" w:color="auto" w:fill="auto"/>
          </w:tcPr>
          <w:p w14:paraId="07C262C4" w14:textId="77777777" w:rsidR="00AC1D6D" w:rsidRPr="00594099" w:rsidRDefault="00AC1D6D" w:rsidP="00A5039B">
            <w:pPr>
              <w:spacing w:after="0" w:line="240" w:lineRule="auto"/>
              <w:rPr>
                <w:rFonts w:cstheme="minorHAnsi"/>
                <w:sz w:val="20"/>
                <w:szCs w:val="20"/>
              </w:rPr>
            </w:pPr>
            <w:r w:rsidRPr="00594099">
              <w:rPr>
                <w:rFonts w:cstheme="minorHAnsi"/>
                <w:sz w:val="20"/>
                <w:szCs w:val="20"/>
              </w:rPr>
              <w:t xml:space="preserve">Menjava trahealne kanile - prva ali ponovna menjava kanile zajema čiščenje okolice traheostome, aspiracijo, lavažo in eventualno tuširanje granulacij. Storitev zajema le poseg, kanila je </w:t>
            </w:r>
            <w:r w:rsidRPr="00594099">
              <w:rPr>
                <w:rFonts w:cstheme="minorHAnsi"/>
                <w:b/>
                <w:bCs/>
                <w:strike/>
                <w:sz w:val="20"/>
                <w:szCs w:val="20"/>
              </w:rPr>
              <w:t>LZM</w:t>
            </w:r>
            <w:r w:rsidRPr="00594099">
              <w:rPr>
                <w:rFonts w:cstheme="minorHAnsi"/>
                <w:b/>
                <w:bCs/>
                <w:sz w:val="20"/>
                <w:szCs w:val="20"/>
              </w:rPr>
              <w:t xml:space="preserve"> medicinski pripomoček</w:t>
            </w:r>
            <w:r w:rsidRPr="00594099">
              <w:rPr>
                <w:rFonts w:cstheme="minorHAnsi"/>
                <w:sz w:val="20"/>
                <w:szCs w:val="20"/>
              </w:rPr>
              <w:t>.</w:t>
            </w:r>
            <w:r w:rsidRPr="00594099">
              <w:rPr>
                <w:rFonts w:cstheme="minorHAnsi"/>
                <w:sz w:val="20"/>
                <w:szCs w:val="20"/>
              </w:rPr>
              <w:br/>
              <w:t xml:space="preserve">Časi vključujejo diktiranje, pregled in avtorizacijo izvidov. </w:t>
            </w:r>
            <w:r w:rsidRPr="00594099">
              <w:rPr>
                <w:rFonts w:cstheme="minorHAnsi"/>
                <w:sz w:val="20"/>
                <w:szCs w:val="20"/>
              </w:rPr>
              <w:br/>
              <w:t>Storitev izvajata zdravnik specialist in diplomirana medicinska sestra.</w:t>
            </w:r>
          </w:p>
        </w:tc>
      </w:tr>
      <w:tr w:rsidR="00AC1D6D" w:rsidRPr="00594099" w14:paraId="15CAC961" w14:textId="77777777" w:rsidTr="00A5039B">
        <w:trPr>
          <w:trHeight w:val="725"/>
        </w:trPr>
        <w:tc>
          <w:tcPr>
            <w:tcW w:w="637" w:type="pct"/>
            <w:tcBorders>
              <w:top w:val="single" w:sz="4" w:space="0" w:color="auto"/>
              <w:left w:val="single" w:sz="4" w:space="0" w:color="auto"/>
              <w:bottom w:val="single" w:sz="4" w:space="0" w:color="auto"/>
              <w:right w:val="single" w:sz="4" w:space="0" w:color="auto"/>
            </w:tcBorders>
            <w:shd w:val="clear" w:color="auto" w:fill="auto"/>
          </w:tcPr>
          <w:p w14:paraId="71F46B48" w14:textId="77777777" w:rsidR="00AC1D6D" w:rsidRPr="00594099" w:rsidRDefault="00AC1D6D" w:rsidP="00A5039B">
            <w:pPr>
              <w:spacing w:after="0" w:line="240" w:lineRule="auto"/>
              <w:rPr>
                <w:rFonts w:eastAsia="Times New Roman" w:cstheme="minorHAnsi"/>
                <w:sz w:val="20"/>
                <w:szCs w:val="20"/>
                <w:lang w:eastAsia="sl-SI"/>
              </w:rPr>
            </w:pPr>
            <w:r w:rsidRPr="00594099">
              <w:rPr>
                <w:rFonts w:cstheme="minorHAnsi"/>
                <w:sz w:val="20"/>
                <w:szCs w:val="20"/>
              </w:rPr>
              <w:t>ORLKIR011</w:t>
            </w:r>
          </w:p>
        </w:tc>
        <w:tc>
          <w:tcPr>
            <w:tcW w:w="1061" w:type="pct"/>
            <w:tcBorders>
              <w:top w:val="single" w:sz="4" w:space="0" w:color="auto"/>
              <w:left w:val="nil"/>
              <w:bottom w:val="single" w:sz="4" w:space="0" w:color="auto"/>
              <w:right w:val="single" w:sz="4" w:space="0" w:color="auto"/>
            </w:tcBorders>
            <w:shd w:val="clear" w:color="auto" w:fill="auto"/>
          </w:tcPr>
          <w:p w14:paraId="48C4AB3B" w14:textId="77777777" w:rsidR="00AC1D6D" w:rsidRPr="00594099" w:rsidRDefault="00AC1D6D" w:rsidP="00A5039B">
            <w:pPr>
              <w:spacing w:after="0" w:line="240" w:lineRule="auto"/>
              <w:rPr>
                <w:rFonts w:eastAsia="Times New Roman" w:cstheme="minorHAnsi"/>
                <w:sz w:val="20"/>
                <w:szCs w:val="20"/>
                <w:lang w:eastAsia="sl-SI"/>
              </w:rPr>
            </w:pPr>
            <w:r w:rsidRPr="00594099">
              <w:rPr>
                <w:rFonts w:cstheme="minorHAnsi"/>
                <w:sz w:val="20"/>
                <w:szCs w:val="20"/>
              </w:rPr>
              <w:t>Biopsija -  t.i. "punch" biopsija</w:t>
            </w:r>
          </w:p>
        </w:tc>
        <w:tc>
          <w:tcPr>
            <w:tcW w:w="3302" w:type="pct"/>
            <w:tcBorders>
              <w:top w:val="single" w:sz="4" w:space="0" w:color="auto"/>
              <w:left w:val="single" w:sz="4" w:space="0" w:color="auto"/>
              <w:bottom w:val="single" w:sz="4" w:space="0" w:color="auto"/>
              <w:right w:val="single" w:sz="4" w:space="0" w:color="auto"/>
            </w:tcBorders>
            <w:shd w:val="clear" w:color="000000" w:fill="FFFFFF"/>
          </w:tcPr>
          <w:p w14:paraId="3BE9DCDC" w14:textId="77777777" w:rsidR="00AC1D6D" w:rsidRPr="00594099" w:rsidRDefault="00AC1D6D" w:rsidP="00A5039B">
            <w:pPr>
              <w:spacing w:after="0" w:line="240" w:lineRule="auto"/>
              <w:rPr>
                <w:rFonts w:eastAsia="Times New Roman" w:cstheme="minorHAnsi"/>
                <w:sz w:val="20"/>
                <w:szCs w:val="20"/>
                <w:lang w:eastAsia="sl-SI"/>
              </w:rPr>
            </w:pPr>
            <w:r w:rsidRPr="00594099">
              <w:rPr>
                <w:rFonts w:cstheme="minorHAnsi"/>
                <w:sz w:val="20"/>
                <w:szCs w:val="20"/>
              </w:rPr>
              <w:t xml:space="preserve">Biopsija -  t.i. "punch" biopsija - biopsija kože in podkožja s kleščicami (Faure) </w:t>
            </w:r>
            <w:r w:rsidRPr="00594099">
              <w:rPr>
                <w:rFonts w:cstheme="minorHAnsi"/>
                <w:b/>
                <w:bCs/>
                <w:sz w:val="20"/>
                <w:szCs w:val="20"/>
              </w:rPr>
              <w:t>ter sluznice zg. ADT.</w:t>
            </w:r>
            <w:r w:rsidRPr="00594099">
              <w:rPr>
                <w:rFonts w:cstheme="minorHAnsi"/>
                <w:b/>
                <w:bCs/>
                <w:strike/>
                <w:sz w:val="20"/>
                <w:szCs w:val="20"/>
              </w:rPr>
              <w:t>, punch biopsija.</w:t>
            </w:r>
            <w:r w:rsidRPr="00594099">
              <w:rPr>
                <w:rFonts w:cstheme="minorHAnsi"/>
                <w:b/>
                <w:bCs/>
                <w:sz w:val="20"/>
                <w:szCs w:val="20"/>
              </w:rPr>
              <w:t xml:space="preserve"> </w:t>
            </w:r>
            <w:r w:rsidRPr="00594099">
              <w:rPr>
                <w:rFonts w:cstheme="minorHAnsi"/>
                <w:b/>
                <w:bCs/>
                <w:sz w:val="20"/>
                <w:szCs w:val="20"/>
              </w:rPr>
              <w:br/>
            </w:r>
            <w:r w:rsidRPr="00594099">
              <w:rPr>
                <w:rFonts w:cstheme="minorHAnsi"/>
                <w:sz w:val="20"/>
                <w:szCs w:val="20"/>
              </w:rPr>
              <w:t xml:space="preserve">Časi vključujejo diktiranje, pregled in avtorizacijo izvidov. </w:t>
            </w:r>
            <w:r w:rsidRPr="00594099">
              <w:rPr>
                <w:rFonts w:cstheme="minorHAnsi"/>
                <w:sz w:val="20"/>
                <w:szCs w:val="20"/>
              </w:rPr>
              <w:br/>
              <w:t>Storitev izvajata zdravnik specialist in diplomirana medicinska sestra.</w:t>
            </w:r>
          </w:p>
        </w:tc>
      </w:tr>
      <w:tr w:rsidR="00AC1D6D" w:rsidRPr="00594099" w14:paraId="62751617" w14:textId="77777777" w:rsidTr="00A5039B">
        <w:trPr>
          <w:trHeight w:val="725"/>
        </w:trPr>
        <w:tc>
          <w:tcPr>
            <w:tcW w:w="637" w:type="pct"/>
            <w:tcBorders>
              <w:top w:val="single" w:sz="4" w:space="0" w:color="auto"/>
              <w:left w:val="single" w:sz="4" w:space="0" w:color="auto"/>
              <w:bottom w:val="single" w:sz="4" w:space="0" w:color="auto"/>
              <w:right w:val="single" w:sz="4" w:space="0" w:color="auto"/>
            </w:tcBorders>
            <w:shd w:val="clear" w:color="auto" w:fill="auto"/>
          </w:tcPr>
          <w:p w14:paraId="1F9C3F78" w14:textId="77777777" w:rsidR="00AC1D6D" w:rsidRPr="00594099" w:rsidRDefault="00AC1D6D" w:rsidP="00A5039B">
            <w:pPr>
              <w:spacing w:after="0" w:line="240" w:lineRule="auto"/>
              <w:rPr>
                <w:rFonts w:eastAsia="Times New Roman" w:cstheme="minorHAnsi"/>
                <w:sz w:val="20"/>
                <w:szCs w:val="20"/>
                <w:lang w:eastAsia="sl-SI"/>
              </w:rPr>
            </w:pPr>
            <w:r w:rsidRPr="00594099">
              <w:rPr>
                <w:rFonts w:cstheme="minorHAnsi"/>
                <w:sz w:val="20"/>
                <w:szCs w:val="20"/>
              </w:rPr>
              <w:t>ORLKIR013</w:t>
            </w:r>
          </w:p>
        </w:tc>
        <w:tc>
          <w:tcPr>
            <w:tcW w:w="1061" w:type="pct"/>
            <w:tcBorders>
              <w:top w:val="single" w:sz="4" w:space="0" w:color="auto"/>
              <w:left w:val="single" w:sz="4" w:space="0" w:color="auto"/>
              <w:bottom w:val="single" w:sz="4" w:space="0" w:color="auto"/>
              <w:right w:val="single" w:sz="4" w:space="0" w:color="auto"/>
            </w:tcBorders>
            <w:shd w:val="clear" w:color="000000" w:fill="FFFFFF"/>
          </w:tcPr>
          <w:p w14:paraId="483B9F08" w14:textId="77777777" w:rsidR="00AC1D6D" w:rsidRPr="00594099" w:rsidRDefault="00AC1D6D" w:rsidP="00A5039B">
            <w:pPr>
              <w:spacing w:after="0" w:line="240" w:lineRule="auto"/>
              <w:rPr>
                <w:rFonts w:eastAsia="Times New Roman" w:cstheme="minorHAnsi"/>
                <w:sz w:val="20"/>
                <w:szCs w:val="20"/>
                <w:lang w:eastAsia="sl-SI"/>
              </w:rPr>
            </w:pPr>
            <w:r w:rsidRPr="00594099">
              <w:rPr>
                <w:rFonts w:cstheme="minorHAnsi"/>
                <w:sz w:val="20"/>
                <w:szCs w:val="20"/>
              </w:rPr>
              <w:t xml:space="preserve">Ekscizija benig. pat. sprememb v žrelu </w:t>
            </w:r>
            <w:r w:rsidRPr="00594099">
              <w:rPr>
                <w:rFonts w:cstheme="minorHAnsi"/>
                <w:b/>
                <w:bCs/>
                <w:sz w:val="20"/>
                <w:szCs w:val="20"/>
              </w:rPr>
              <w:t>in v ustni votlini</w:t>
            </w:r>
          </w:p>
        </w:tc>
        <w:tc>
          <w:tcPr>
            <w:tcW w:w="3302" w:type="pct"/>
            <w:tcBorders>
              <w:top w:val="single" w:sz="4" w:space="0" w:color="auto"/>
              <w:left w:val="nil"/>
              <w:bottom w:val="single" w:sz="4" w:space="0" w:color="auto"/>
              <w:right w:val="single" w:sz="4" w:space="0" w:color="auto"/>
            </w:tcBorders>
            <w:shd w:val="clear" w:color="000000" w:fill="FFFFFF"/>
            <w:vAlign w:val="center"/>
          </w:tcPr>
          <w:p w14:paraId="3250D7D7" w14:textId="77777777" w:rsidR="00AC1D6D" w:rsidRPr="00594099" w:rsidRDefault="00AC1D6D" w:rsidP="00A5039B">
            <w:pPr>
              <w:spacing w:after="0" w:line="240" w:lineRule="auto"/>
              <w:rPr>
                <w:rFonts w:eastAsia="Times New Roman" w:cstheme="minorHAnsi"/>
                <w:sz w:val="20"/>
                <w:szCs w:val="20"/>
                <w:lang w:eastAsia="sl-SI"/>
              </w:rPr>
            </w:pPr>
            <w:r w:rsidRPr="00594099">
              <w:rPr>
                <w:rFonts w:cstheme="minorHAnsi"/>
                <w:sz w:val="20"/>
                <w:szCs w:val="20"/>
              </w:rPr>
              <w:t xml:space="preserve">Ekscizija benignih patoloških sprememb v žrelu </w:t>
            </w:r>
            <w:r w:rsidRPr="00594099">
              <w:rPr>
                <w:rFonts w:cstheme="minorHAnsi"/>
                <w:b/>
                <w:bCs/>
                <w:sz w:val="20"/>
                <w:szCs w:val="20"/>
              </w:rPr>
              <w:t>in v ustni votlini.</w:t>
            </w:r>
            <w:r w:rsidRPr="00594099">
              <w:rPr>
                <w:rFonts w:cstheme="minorHAnsi"/>
                <w:sz w:val="20"/>
                <w:szCs w:val="20"/>
              </w:rPr>
              <w:t xml:space="preserve"> </w:t>
            </w:r>
            <w:r w:rsidRPr="00594099">
              <w:rPr>
                <w:rFonts w:cstheme="minorHAnsi"/>
                <w:sz w:val="20"/>
                <w:szCs w:val="20"/>
              </w:rPr>
              <w:br/>
              <w:t xml:space="preserve">Časi vključujejo diktiranje, pregled in avtorizacijo izvidov. </w:t>
            </w:r>
            <w:r w:rsidRPr="00594099">
              <w:rPr>
                <w:rFonts w:cstheme="minorHAnsi"/>
                <w:sz w:val="20"/>
                <w:szCs w:val="20"/>
              </w:rPr>
              <w:br/>
              <w:t>Storitev izvajata zdravnik specialist in diplomirana medicinska sestra.</w:t>
            </w:r>
          </w:p>
        </w:tc>
      </w:tr>
    </w:tbl>
    <w:p w14:paraId="06AD583C" w14:textId="77777777" w:rsidR="00AC1D6D" w:rsidRPr="00594099" w:rsidRDefault="00AC1D6D" w:rsidP="00AC1D6D">
      <w:pPr>
        <w:autoSpaceDE w:val="0"/>
        <w:autoSpaceDN w:val="0"/>
        <w:adjustRightInd w:val="0"/>
        <w:spacing w:after="0" w:line="240" w:lineRule="auto"/>
        <w:jc w:val="both"/>
        <w:rPr>
          <w:rFonts w:ascii="Calibri" w:eastAsia="Times New Roman" w:hAnsi="Calibri" w:cs="Calibri"/>
          <w:color w:val="000000"/>
          <w:lang w:eastAsia="sl-SI"/>
        </w:rPr>
      </w:pPr>
    </w:p>
    <w:p w14:paraId="431E9E7C" w14:textId="77777777" w:rsidR="00AC1D6D" w:rsidRPr="00594099" w:rsidRDefault="00AC1D6D" w:rsidP="00AC1D6D">
      <w:pPr>
        <w:autoSpaceDE w:val="0"/>
        <w:autoSpaceDN w:val="0"/>
        <w:adjustRightInd w:val="0"/>
        <w:spacing w:after="0" w:line="240" w:lineRule="auto"/>
        <w:jc w:val="both"/>
        <w:rPr>
          <w:rFonts w:ascii="Calibri" w:eastAsia="Times New Roman" w:hAnsi="Calibri" w:cs="Calibri"/>
          <w:color w:val="000000"/>
          <w:lang w:eastAsia="sl-SI"/>
        </w:rPr>
      </w:pPr>
      <w:r w:rsidRPr="00594099">
        <w:rPr>
          <w:rFonts w:ascii="Calibri" w:eastAsia="Times New Roman" w:hAnsi="Calibri" w:cs="Calibri"/>
          <w:color w:val="000000"/>
          <w:lang w:eastAsia="sl-SI"/>
        </w:rPr>
        <w:t>Spremembe veljajo za storitve, opravljene od 1. 1. 2024 dalje.</w:t>
      </w:r>
    </w:p>
    <w:p w14:paraId="08B2C6BA" w14:textId="77777777" w:rsidR="00AC1D6D" w:rsidRPr="00594099" w:rsidRDefault="00AC1D6D" w:rsidP="00AC1D6D">
      <w:pPr>
        <w:autoSpaceDE w:val="0"/>
        <w:autoSpaceDN w:val="0"/>
        <w:adjustRightInd w:val="0"/>
        <w:spacing w:after="0" w:line="240" w:lineRule="auto"/>
        <w:jc w:val="both"/>
        <w:rPr>
          <w:rFonts w:ascii="Calibri" w:eastAsia="Times New Roman" w:hAnsi="Calibri" w:cs="Calibri"/>
          <w:color w:val="000000"/>
          <w:lang w:eastAsia="sl-SI"/>
        </w:rPr>
      </w:pPr>
    </w:p>
    <w:p w14:paraId="4D7E9294" w14:textId="77777777" w:rsidR="00AC1D6D" w:rsidRPr="00594099" w:rsidRDefault="00AC1D6D" w:rsidP="00AC1D6D">
      <w:pPr>
        <w:autoSpaceDE w:val="0"/>
        <w:autoSpaceDN w:val="0"/>
        <w:adjustRightInd w:val="0"/>
        <w:spacing w:after="0" w:line="240" w:lineRule="auto"/>
        <w:jc w:val="both"/>
        <w:rPr>
          <w:rFonts w:ascii="Calibri" w:eastAsia="Times New Roman" w:hAnsi="Calibri" w:cs="Calibri"/>
          <w:lang w:eastAsia="sl-SI"/>
        </w:rPr>
      </w:pPr>
      <w:r w:rsidRPr="00594099">
        <w:rPr>
          <w:rFonts w:ascii="Calibri" w:eastAsia="Times New Roman" w:hAnsi="Calibri" w:cs="Calibri"/>
          <w:lang w:eastAsia="sl-SI"/>
        </w:rPr>
        <w:t xml:space="preserve">Kontaktna oseba za vsebinska vprašanja: </w:t>
      </w:r>
    </w:p>
    <w:p w14:paraId="0BCA1CC6" w14:textId="77777777" w:rsidR="00AC1D6D" w:rsidRPr="00594099" w:rsidRDefault="00AC1D6D" w:rsidP="00AC1D6D">
      <w:pPr>
        <w:spacing w:after="0" w:line="240" w:lineRule="exact"/>
        <w:rPr>
          <w:rFonts w:ascii="Calibri" w:eastAsia="Times New Roman" w:hAnsi="Calibri" w:cs="Arial"/>
          <w:lang w:eastAsia="sl-SI"/>
        </w:rPr>
      </w:pPr>
      <w:r w:rsidRPr="00594099">
        <w:rPr>
          <w:rFonts w:ascii="Calibri" w:eastAsia="Times New Roman" w:hAnsi="Calibri" w:cs="Arial"/>
          <w:lang w:eastAsia="sl-SI"/>
        </w:rPr>
        <w:t>Pika Jazbinšek (</w:t>
      </w:r>
      <w:hyperlink r:id="rId11" w:history="1">
        <w:r w:rsidRPr="00594099">
          <w:rPr>
            <w:rFonts w:ascii="Calibri" w:eastAsia="Times New Roman" w:hAnsi="Calibri" w:cs="Arial"/>
            <w:noProof/>
            <w:color w:val="0000FF"/>
            <w:u w:val="single"/>
            <w:lang w:eastAsia="sl-SI"/>
          </w:rPr>
          <w:t>pika.jazbinsek@zzzs.si</w:t>
        </w:r>
      </w:hyperlink>
      <w:r w:rsidRPr="00594099">
        <w:rPr>
          <w:rFonts w:ascii="Calibri" w:eastAsia="Times New Roman" w:hAnsi="Calibri" w:cs="Arial"/>
          <w:lang w:eastAsia="sl-SI"/>
        </w:rPr>
        <w:t>; 01/30-77-534)</w:t>
      </w:r>
    </w:p>
    <w:bookmarkEnd w:id="5"/>
    <w:p w14:paraId="4EF0A498" w14:textId="3F81C610" w:rsidR="00AC1D6D" w:rsidRPr="00594099" w:rsidRDefault="00AC1D6D" w:rsidP="00AC1D6D">
      <w:pPr>
        <w:tabs>
          <w:tab w:val="left" w:pos="5670"/>
        </w:tabs>
        <w:spacing w:after="0" w:line="240" w:lineRule="exact"/>
        <w:jc w:val="both"/>
        <w:rPr>
          <w:rFonts w:ascii="Calibri" w:eastAsia="Calibri" w:hAnsi="Calibri" w:cs="Times New Roman"/>
          <w:b/>
        </w:rPr>
      </w:pPr>
    </w:p>
    <w:p w14:paraId="4BAF7C50" w14:textId="77777777" w:rsidR="00BA4627" w:rsidRPr="00594099" w:rsidRDefault="00BA4627" w:rsidP="00AC1D6D">
      <w:pPr>
        <w:tabs>
          <w:tab w:val="left" w:pos="5670"/>
        </w:tabs>
        <w:spacing w:after="0" w:line="240" w:lineRule="exact"/>
        <w:jc w:val="both"/>
        <w:rPr>
          <w:rFonts w:ascii="Calibri" w:eastAsia="Calibri" w:hAnsi="Calibri" w:cs="Times New Roman"/>
          <w:b/>
        </w:rPr>
      </w:pPr>
    </w:p>
    <w:p w14:paraId="7CE92261" w14:textId="6DA14C2F" w:rsidR="006C25B6" w:rsidRPr="00594099" w:rsidRDefault="006C25B6" w:rsidP="00AC1D6D">
      <w:pPr>
        <w:tabs>
          <w:tab w:val="left" w:pos="5670"/>
        </w:tabs>
        <w:spacing w:after="0" w:line="240" w:lineRule="exact"/>
        <w:jc w:val="both"/>
        <w:rPr>
          <w:rFonts w:ascii="Calibri" w:eastAsia="Calibri" w:hAnsi="Calibri" w:cs="Times New Roman"/>
          <w:b/>
        </w:rPr>
      </w:pPr>
    </w:p>
    <w:p w14:paraId="654890A9" w14:textId="5692B0C4" w:rsidR="00C525C8" w:rsidRPr="00594099" w:rsidRDefault="00C525C8" w:rsidP="00C525C8">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7" w:name="_Toc150948112"/>
      <w:r w:rsidRPr="00594099">
        <w:rPr>
          <w:rFonts w:ascii="Calibri" w:eastAsia="Times New Roman" w:hAnsi="Calibri" w:cs="Calibri"/>
          <w:b/>
          <w:color w:val="0070C0"/>
          <w:sz w:val="28"/>
          <w:szCs w:val="28"/>
        </w:rPr>
        <w:t>Mobilni paliativni tim – uvedba kontrol izključujočih in soodvisnih storitev s 1.1.2024</w:t>
      </w:r>
      <w:bookmarkEnd w:id="7"/>
    </w:p>
    <w:p w14:paraId="2BE2A027" w14:textId="77777777" w:rsidR="00C525C8" w:rsidRPr="00594099" w:rsidRDefault="00C525C8" w:rsidP="00C525C8">
      <w:pPr>
        <w:spacing w:after="0" w:line="240" w:lineRule="auto"/>
        <w:jc w:val="both"/>
        <w:rPr>
          <w:rFonts w:ascii="Calibri" w:eastAsia="Times New Roman" w:hAnsi="Calibri" w:cs="Arial"/>
          <w:i/>
          <w:color w:val="0070C0"/>
          <w:lang w:eastAsia="sl-SI"/>
        </w:rPr>
      </w:pPr>
      <w:r w:rsidRPr="00594099">
        <w:rPr>
          <w:rFonts w:ascii="Calibri" w:eastAsia="Times New Roman" w:hAnsi="Calibri" w:cs="Arial"/>
          <w:i/>
          <w:color w:val="0070C0"/>
          <w:lang w:eastAsia="sl-SI"/>
        </w:rPr>
        <w:t xml:space="preserve"> </w:t>
      </w:r>
    </w:p>
    <w:p w14:paraId="3026BC34" w14:textId="77777777" w:rsidR="00C525C8" w:rsidRPr="00594099" w:rsidRDefault="00C525C8" w:rsidP="00C525C8">
      <w:pPr>
        <w:keepNext/>
        <w:keepLines/>
        <w:spacing w:after="0" w:line="240" w:lineRule="auto"/>
        <w:jc w:val="both"/>
        <w:rPr>
          <w:rFonts w:ascii="Calibri" w:eastAsia="Times New Roman" w:hAnsi="Calibri" w:cs="Calibri"/>
          <w:bCs/>
          <w:i/>
          <w:iCs/>
          <w:color w:val="0070C0"/>
        </w:rPr>
      </w:pPr>
      <w:r w:rsidRPr="00594099">
        <w:rPr>
          <w:rFonts w:ascii="Calibri" w:eastAsia="Times New Roman" w:hAnsi="Calibri" w:cs="Calibri"/>
          <w:bCs/>
          <w:i/>
          <w:iCs/>
          <w:color w:val="0070C0"/>
        </w:rPr>
        <w:t>Vsem izvajalcem specialistične zunajbolnišnične zdravstvene dejavnosti mobilnega paliativnega tima</w:t>
      </w:r>
    </w:p>
    <w:p w14:paraId="590EEE08" w14:textId="77777777" w:rsidR="00C525C8" w:rsidRPr="00594099" w:rsidRDefault="00C525C8" w:rsidP="00C525C8">
      <w:pPr>
        <w:spacing w:after="0" w:line="240" w:lineRule="auto"/>
        <w:rPr>
          <w:rFonts w:ascii="Arial" w:eastAsia="Times New Roman" w:hAnsi="Arial" w:cs="Arial"/>
          <w:iCs/>
          <w:sz w:val="24"/>
          <w:szCs w:val="24"/>
          <w:lang w:eastAsia="sl-SI"/>
        </w:rPr>
      </w:pPr>
    </w:p>
    <w:p w14:paraId="2CCE8C43" w14:textId="77777777" w:rsidR="00C525C8" w:rsidRPr="00594099" w:rsidRDefault="00C525C8" w:rsidP="00C525C8">
      <w:pPr>
        <w:autoSpaceDE w:val="0"/>
        <w:autoSpaceDN w:val="0"/>
        <w:adjustRightInd w:val="0"/>
        <w:spacing w:after="0" w:line="240" w:lineRule="auto"/>
        <w:jc w:val="both"/>
        <w:rPr>
          <w:rFonts w:ascii="Calibri" w:eastAsia="Times New Roman" w:hAnsi="Calibri" w:cs="Arial"/>
          <w:b/>
          <w:bCs/>
          <w:lang w:eastAsia="sl-SI"/>
        </w:rPr>
      </w:pPr>
      <w:r w:rsidRPr="00594099">
        <w:rPr>
          <w:rFonts w:ascii="Calibri" w:eastAsia="Times New Roman" w:hAnsi="Calibri" w:cs="Arial"/>
          <w:b/>
          <w:bCs/>
          <w:lang w:eastAsia="sl-SI"/>
        </w:rPr>
        <w:t>Povzetek vsebine</w:t>
      </w:r>
    </w:p>
    <w:p w14:paraId="0AE7BAA3" w14:textId="77777777" w:rsidR="00C525C8" w:rsidRPr="00594099" w:rsidRDefault="00C525C8" w:rsidP="00C525C8">
      <w:pPr>
        <w:widowControl w:val="0"/>
        <w:suppressAutoHyphens/>
        <w:spacing w:after="0" w:line="240" w:lineRule="auto"/>
        <w:jc w:val="both"/>
        <w:rPr>
          <w:rFonts w:ascii="Calibri" w:eastAsia="Times New Roman" w:hAnsi="Calibri" w:cs="Calibri"/>
          <w:lang w:eastAsia="sl-SI"/>
        </w:rPr>
      </w:pPr>
    </w:p>
    <w:p w14:paraId="76EFBFF3" w14:textId="77777777" w:rsidR="00C525C8" w:rsidRPr="00594099" w:rsidRDefault="00C525C8" w:rsidP="00C525C8">
      <w:pPr>
        <w:spacing w:after="0" w:line="240" w:lineRule="auto"/>
        <w:jc w:val="both"/>
        <w:rPr>
          <w:rFonts w:ascii="Calibri" w:eastAsia="Calibri" w:hAnsi="Calibri" w:cs="Calibri"/>
          <w:color w:val="000000"/>
        </w:rPr>
      </w:pPr>
      <w:r w:rsidRPr="00594099">
        <w:rPr>
          <w:rFonts w:ascii="Calibri" w:eastAsia="Calibri" w:hAnsi="Calibri" w:cs="Calibri"/>
          <w:color w:val="000000"/>
        </w:rPr>
        <w:t>Zavod je z Okrožnico ZAE 4/23 uvedel nov model plačevanja storitev v specialistični zunajbolnišnični dejavnosti mobilnega paliativnega tima.</w:t>
      </w:r>
    </w:p>
    <w:p w14:paraId="66A3CB14" w14:textId="77777777" w:rsidR="00C525C8" w:rsidRPr="00594099" w:rsidRDefault="00C525C8" w:rsidP="00C525C8">
      <w:pPr>
        <w:spacing w:after="0" w:line="240" w:lineRule="auto"/>
        <w:jc w:val="both"/>
        <w:rPr>
          <w:rFonts w:ascii="Calibri" w:eastAsia="Calibri" w:hAnsi="Calibri" w:cs="Calibri"/>
          <w:color w:val="000000"/>
        </w:rPr>
      </w:pPr>
    </w:p>
    <w:p w14:paraId="34B2BD92" w14:textId="77777777" w:rsidR="00C525C8" w:rsidRPr="00594099" w:rsidRDefault="00C525C8" w:rsidP="00C525C8">
      <w:pPr>
        <w:spacing w:after="0" w:line="240" w:lineRule="auto"/>
        <w:jc w:val="both"/>
        <w:rPr>
          <w:rFonts w:ascii="Calibri" w:eastAsia="Calibri" w:hAnsi="Calibri" w:cs="Calibri"/>
          <w:color w:val="000000"/>
        </w:rPr>
      </w:pPr>
      <w:r w:rsidRPr="00594099">
        <w:rPr>
          <w:rFonts w:ascii="Calibri" w:eastAsia="Calibri" w:hAnsi="Calibri" w:cs="Calibri"/>
          <w:color w:val="000000"/>
        </w:rPr>
        <w:t>Nov seznam storitev vključuje tudi storitvi</w:t>
      </w:r>
      <w:r w:rsidRPr="00594099">
        <w:t xml:space="preserve"> </w:t>
      </w:r>
      <w:bookmarkStart w:id="8" w:name="_Hlk150426940"/>
      <w:r w:rsidRPr="00594099">
        <w:rPr>
          <w:rFonts w:ascii="Calibri" w:eastAsia="Calibri" w:hAnsi="Calibri" w:cs="Calibri"/>
          <w:color w:val="000000"/>
        </w:rPr>
        <w:t>MPT007</w:t>
      </w:r>
      <w:bookmarkEnd w:id="8"/>
      <w:r w:rsidRPr="00594099">
        <w:rPr>
          <w:rFonts w:ascii="Calibri" w:eastAsia="Calibri" w:hAnsi="Calibri" w:cs="Calibri"/>
          <w:color w:val="000000"/>
        </w:rPr>
        <w:t xml:space="preserve"> »Obravnava v oddaljenem kraju zdravnika specialista« in MPT008 »Obravnava v soboto, nedeljo, na praznik ali ponoči«, za kateri velja, da se ne moreta evidentirati in obračunati kot samostojni storitvi. Storitev MPT007 se namreč lahko obračuna le skupaj z vsaj eno osnovno storitvijo,</w:t>
      </w:r>
      <w:r w:rsidRPr="00594099">
        <w:rPr>
          <w:rFonts w:ascii="Calibri" w:eastAsia="Calibri" w:hAnsi="Calibri" w:cs="Calibri"/>
          <w:color w:val="FF0000"/>
        </w:rPr>
        <w:t xml:space="preserve"> </w:t>
      </w:r>
      <w:r w:rsidRPr="00594099">
        <w:rPr>
          <w:rFonts w:ascii="Calibri" w:eastAsia="Calibri" w:hAnsi="Calibri" w:cs="Calibri"/>
        </w:rPr>
        <w:t xml:space="preserve">ki je opravljena v oddaljenem kraju, </w:t>
      </w:r>
      <w:r w:rsidRPr="00594099">
        <w:rPr>
          <w:rFonts w:ascii="Calibri" w:eastAsia="Calibri" w:hAnsi="Calibri" w:cs="Calibri"/>
          <w:color w:val="000000"/>
        </w:rPr>
        <w:t xml:space="preserve">storitev MPT008 pa z enim izmed pregledov. </w:t>
      </w:r>
    </w:p>
    <w:p w14:paraId="481F54D1" w14:textId="77777777" w:rsidR="00C525C8" w:rsidRPr="00594099" w:rsidRDefault="00C525C8" w:rsidP="00C525C8">
      <w:pPr>
        <w:spacing w:after="0" w:line="240" w:lineRule="auto"/>
        <w:jc w:val="both"/>
        <w:rPr>
          <w:rFonts w:ascii="Calibri" w:eastAsia="Calibri" w:hAnsi="Calibri" w:cs="Calibri"/>
          <w:color w:val="000000"/>
        </w:rPr>
      </w:pPr>
    </w:p>
    <w:p w14:paraId="7505BA67" w14:textId="77777777" w:rsidR="00C525C8" w:rsidRPr="00594099" w:rsidRDefault="00C525C8" w:rsidP="00C525C8">
      <w:pPr>
        <w:spacing w:after="0" w:line="240" w:lineRule="auto"/>
        <w:jc w:val="both"/>
        <w:rPr>
          <w:rFonts w:ascii="Calibri" w:eastAsia="Calibri" w:hAnsi="Calibri" w:cs="Calibri"/>
          <w:color w:val="000000"/>
        </w:rPr>
      </w:pPr>
      <w:r w:rsidRPr="00594099">
        <w:rPr>
          <w:rFonts w:ascii="Calibri" w:eastAsia="Calibri" w:hAnsi="Calibri" w:cs="Calibri"/>
          <w:color w:val="000000"/>
        </w:rPr>
        <w:t>Skladno z navedenim in skladno z opisi ostalih storitev mobilnega paliativnega tima dopolnjujemo kontrole</w:t>
      </w:r>
      <w:r w:rsidRPr="00594099">
        <w:t xml:space="preserve"> </w:t>
      </w:r>
      <w:r w:rsidRPr="00594099">
        <w:rPr>
          <w:rFonts w:ascii="Calibri" w:eastAsia="Calibri" w:hAnsi="Calibri" w:cs="Calibri"/>
          <w:color w:val="000000"/>
        </w:rPr>
        <w:t xml:space="preserve">izključujočih in soodvisnih storitev. </w:t>
      </w:r>
    </w:p>
    <w:p w14:paraId="77CCF182" w14:textId="77777777" w:rsidR="00C525C8" w:rsidRPr="00594099" w:rsidRDefault="00C525C8" w:rsidP="00C525C8">
      <w:pPr>
        <w:spacing w:after="0" w:line="240" w:lineRule="auto"/>
      </w:pPr>
    </w:p>
    <w:p w14:paraId="0C59FE3E" w14:textId="77777777" w:rsidR="00C525C8" w:rsidRPr="00594099" w:rsidRDefault="00C525C8" w:rsidP="00C525C8">
      <w:pPr>
        <w:widowControl w:val="0"/>
        <w:suppressAutoHyphens/>
        <w:spacing w:after="0" w:line="240" w:lineRule="auto"/>
        <w:jc w:val="both"/>
        <w:rPr>
          <w:rFonts w:ascii="Calibri" w:eastAsia="Times New Roman" w:hAnsi="Calibri" w:cs="Calibri"/>
          <w:b/>
          <w:bCs/>
          <w:color w:val="000000"/>
          <w:lang w:eastAsia="sl-SI"/>
        </w:rPr>
      </w:pPr>
      <w:r w:rsidRPr="00594099">
        <w:rPr>
          <w:rFonts w:ascii="Calibri" w:eastAsia="Times New Roman" w:hAnsi="Calibri" w:cs="Calibri"/>
          <w:b/>
          <w:bCs/>
          <w:color w:val="000000"/>
          <w:lang w:eastAsia="sl-SI"/>
        </w:rPr>
        <w:t>Navodilo za obračun</w:t>
      </w:r>
    </w:p>
    <w:p w14:paraId="737B474B" w14:textId="77777777" w:rsidR="00C525C8" w:rsidRPr="00594099" w:rsidRDefault="00C525C8" w:rsidP="00C525C8">
      <w:pPr>
        <w:spacing w:after="0" w:line="240" w:lineRule="auto"/>
        <w:jc w:val="both"/>
        <w:rPr>
          <w:rFonts w:ascii="Calibri" w:eastAsia="Times New Roman" w:hAnsi="Calibri" w:cs="Arial"/>
          <w:b/>
          <w:bCs/>
          <w:color w:val="000000"/>
          <w:lang w:eastAsia="sl-SI"/>
        </w:rPr>
      </w:pPr>
    </w:p>
    <w:p w14:paraId="5B6AFFFB" w14:textId="77777777" w:rsidR="00C525C8" w:rsidRPr="00594099" w:rsidRDefault="00C525C8" w:rsidP="00C525C8">
      <w:pPr>
        <w:spacing w:after="0" w:line="240" w:lineRule="auto"/>
        <w:jc w:val="both"/>
        <w:rPr>
          <w:rFonts w:ascii="Calibri" w:eastAsia="Calibri" w:hAnsi="Calibri" w:cs="Calibri"/>
          <w:lang w:eastAsia="sl-SI"/>
        </w:rPr>
      </w:pPr>
      <w:r w:rsidRPr="00594099">
        <w:rPr>
          <w:rFonts w:ascii="Calibri" w:eastAsia="Calibri" w:hAnsi="Calibri" w:cs="Calibri"/>
          <w:lang w:eastAsia="sl-SI"/>
        </w:rPr>
        <w:t>Glede na navedeno dopolnjujemo naslednje šifrante:</w:t>
      </w:r>
    </w:p>
    <w:p w14:paraId="32EB2437" w14:textId="77777777" w:rsidR="00C525C8" w:rsidRPr="00594099" w:rsidRDefault="00C525C8" w:rsidP="00C525C8">
      <w:pPr>
        <w:spacing w:after="0" w:line="240" w:lineRule="auto"/>
        <w:jc w:val="both"/>
        <w:rPr>
          <w:rFonts w:ascii="Calibri" w:eastAsia="Calibri" w:hAnsi="Calibri" w:cs="Calibri"/>
          <w:lang w:eastAsia="sl-SI"/>
        </w:rPr>
      </w:pPr>
    </w:p>
    <w:p w14:paraId="01D91844" w14:textId="77777777" w:rsidR="00C525C8" w:rsidRPr="00594099" w:rsidRDefault="00C525C8" w:rsidP="00C525C8">
      <w:pPr>
        <w:numPr>
          <w:ilvl w:val="0"/>
          <w:numId w:val="31"/>
        </w:numPr>
        <w:spacing w:after="0" w:line="240" w:lineRule="auto"/>
        <w:ind w:left="357" w:hanging="357"/>
        <w:contextualSpacing/>
        <w:jc w:val="both"/>
        <w:rPr>
          <w:rFonts w:ascii="Calibri" w:eastAsia="Calibri" w:hAnsi="Calibri" w:cs="Calibri"/>
        </w:rPr>
      </w:pPr>
      <w:r w:rsidRPr="00594099">
        <w:rPr>
          <w:rFonts w:ascii="Calibri" w:eastAsia="Calibri" w:hAnsi="Calibri" w:cs="Calibri"/>
        </w:rPr>
        <w:t xml:space="preserve">seznam storitev 15.114 »Storitve mobilnega paliativnega tima (241 279) - storitve, ki se beležijo po osebi«, kjer pod tabelo dodajamo opombo, da se storitvi </w:t>
      </w:r>
      <w:bookmarkStart w:id="9" w:name="_Hlk144797938"/>
      <w:r w:rsidRPr="00594099">
        <w:rPr>
          <w:rFonts w:ascii="Calibri" w:eastAsia="Calibri" w:hAnsi="Calibri" w:cs="Calibri"/>
        </w:rPr>
        <w:t xml:space="preserve">MPT007 in MPT008 </w:t>
      </w:r>
      <w:bookmarkEnd w:id="9"/>
      <w:r w:rsidRPr="00594099">
        <w:rPr>
          <w:rFonts w:ascii="Calibri" w:eastAsia="Calibri" w:hAnsi="Calibri" w:cs="Calibri"/>
        </w:rPr>
        <w:t>ne moreta evidentirati in obračunati kot samostojni storitvi, temveč le skupaj z vsaj eno osnovno storitvijo, ki je bila v oddaljenem kraju opravljena (MPT007) oz. z enim izmed pregledov (MPT008).</w:t>
      </w:r>
    </w:p>
    <w:p w14:paraId="0084AAB8" w14:textId="77777777" w:rsidR="00C525C8" w:rsidRPr="00594099" w:rsidRDefault="00C525C8" w:rsidP="00C525C8">
      <w:pPr>
        <w:spacing w:after="0" w:line="240" w:lineRule="auto"/>
        <w:ind w:left="357"/>
        <w:contextualSpacing/>
        <w:jc w:val="both"/>
        <w:rPr>
          <w:rFonts w:ascii="Calibri" w:eastAsia="Calibri" w:hAnsi="Calibri" w:cs="Calibri"/>
        </w:rPr>
      </w:pPr>
    </w:p>
    <w:p w14:paraId="7C96094B" w14:textId="77777777" w:rsidR="00C525C8" w:rsidRPr="00594099" w:rsidRDefault="00C525C8" w:rsidP="00C525C8">
      <w:pPr>
        <w:numPr>
          <w:ilvl w:val="0"/>
          <w:numId w:val="31"/>
        </w:numPr>
        <w:spacing w:after="0" w:line="240" w:lineRule="auto"/>
        <w:ind w:left="357" w:hanging="357"/>
        <w:contextualSpacing/>
        <w:jc w:val="both"/>
        <w:rPr>
          <w:rFonts w:ascii="Calibri" w:eastAsia="Calibri" w:hAnsi="Calibri" w:cs="Calibri"/>
        </w:rPr>
      </w:pPr>
      <w:r w:rsidRPr="00594099">
        <w:rPr>
          <w:rFonts w:ascii="Calibri" w:eastAsia="Calibri" w:hAnsi="Calibri" w:cs="Calibri"/>
        </w:rPr>
        <w:t>povezovalni šifrant K14.1 »Izključujoče in soodvisne storitve v okviru ene obravnave z vključenimi pravili obračunavanja«:</w:t>
      </w:r>
    </w:p>
    <w:p w14:paraId="22EF78C7" w14:textId="77777777" w:rsidR="00C525C8" w:rsidRPr="00594099" w:rsidRDefault="00C525C8" w:rsidP="00C525C8">
      <w:pPr>
        <w:spacing w:after="0" w:line="240" w:lineRule="auto"/>
        <w:jc w:val="both"/>
        <w:rPr>
          <w:rFonts w:ascii="Calibri" w:eastAsia="Calibri" w:hAnsi="Calibri" w:cs="Calibri"/>
        </w:rPr>
      </w:pPr>
    </w:p>
    <w:p w14:paraId="57F93EBC" w14:textId="13354848" w:rsidR="00C525C8" w:rsidRPr="00594099" w:rsidRDefault="00C525C8" w:rsidP="00C525C8">
      <w:pPr>
        <w:numPr>
          <w:ilvl w:val="0"/>
          <w:numId w:val="32"/>
        </w:numPr>
        <w:spacing w:after="0" w:line="240" w:lineRule="auto"/>
        <w:ind w:left="737"/>
        <w:contextualSpacing/>
        <w:jc w:val="both"/>
        <w:rPr>
          <w:rFonts w:ascii="Calibri" w:eastAsia="Calibri" w:hAnsi="Calibri" w:cs="Calibri"/>
        </w:rPr>
      </w:pPr>
      <w:r w:rsidRPr="00594099">
        <w:rPr>
          <w:rFonts w:ascii="Calibri" w:eastAsia="Calibri" w:hAnsi="Calibri" w:cs="Calibri"/>
        </w:rPr>
        <w:lastRenderedPageBreak/>
        <w:t>v kontrolo ROB 0070 dodajamo nov sklop 9, v katerega za storitvi MPT003 »Triaža napotnic« in MPT017 »Svetovanje ob žalovanju« dodajamo kontrolo edine storitve na obravnavi, saj sta to storitvi, poleg katere na obravnavi ne sme biti obračunana nobena druga storitev</w:t>
      </w:r>
      <w:r w:rsidR="00CA56F2" w:rsidRPr="00594099">
        <w:rPr>
          <w:rFonts w:ascii="Calibri" w:eastAsia="Calibri" w:hAnsi="Calibri" w:cs="Calibri"/>
        </w:rPr>
        <w:t>.</w:t>
      </w:r>
      <w:r w:rsidRPr="00594099">
        <w:rPr>
          <w:rFonts w:ascii="Calibri" w:eastAsia="Calibri" w:hAnsi="Calibri" w:cs="Calibri"/>
        </w:rPr>
        <w:t xml:space="preserve">  </w:t>
      </w:r>
    </w:p>
    <w:p w14:paraId="0FE8A757" w14:textId="77777777" w:rsidR="00C525C8" w:rsidRPr="00594099" w:rsidRDefault="00C525C8" w:rsidP="00C525C8">
      <w:pPr>
        <w:spacing w:after="0" w:line="240" w:lineRule="auto"/>
        <w:jc w:val="both"/>
        <w:rPr>
          <w:rFonts w:ascii="Calibri" w:eastAsia="Calibri" w:hAnsi="Calibri" w:cs="Calibri"/>
        </w:rPr>
      </w:pPr>
    </w:p>
    <w:p w14:paraId="6B685D70" w14:textId="77777777" w:rsidR="00C525C8" w:rsidRPr="00594099" w:rsidRDefault="00C525C8" w:rsidP="00C525C8">
      <w:pPr>
        <w:numPr>
          <w:ilvl w:val="0"/>
          <w:numId w:val="32"/>
        </w:numPr>
        <w:spacing w:after="0" w:line="240" w:lineRule="auto"/>
        <w:ind w:left="737"/>
        <w:contextualSpacing/>
        <w:jc w:val="both"/>
        <w:rPr>
          <w:rFonts w:ascii="Calibri" w:eastAsia="Calibri" w:hAnsi="Calibri" w:cs="Calibri"/>
        </w:rPr>
      </w:pPr>
      <w:r w:rsidRPr="00594099">
        <w:rPr>
          <w:rFonts w:ascii="Calibri" w:eastAsia="Calibri" w:hAnsi="Calibri" w:cs="Calibri"/>
        </w:rPr>
        <w:t>ker se storitev MPT042 »Blokade malih sklepov pod kontrolo UZ / vedno sočasno obračunati ehoskopijo/« lahko obračuna le s storitvijo MPT035 »Ehoskopija«, v kontrolo ROB 0374 dodajamo nov sklop 9, za kontrolo navedene soodvisnosti storitev.</w:t>
      </w:r>
    </w:p>
    <w:p w14:paraId="1DD591AB" w14:textId="77777777" w:rsidR="00C525C8" w:rsidRPr="00594099" w:rsidRDefault="00C525C8" w:rsidP="00C525C8">
      <w:pPr>
        <w:spacing w:after="0" w:line="240" w:lineRule="auto"/>
        <w:ind w:left="737"/>
        <w:contextualSpacing/>
        <w:jc w:val="both"/>
        <w:rPr>
          <w:rFonts w:ascii="Calibri" w:eastAsia="Calibri" w:hAnsi="Calibri" w:cs="Calibri"/>
        </w:rPr>
      </w:pPr>
      <w:r w:rsidRPr="00594099">
        <w:rPr>
          <w:rFonts w:ascii="Calibri" w:eastAsia="Calibri" w:hAnsi="Calibri" w:cs="Calibri"/>
        </w:rPr>
        <w:t>V okviru kontrole ROB 0374 v sklop 9 dodajamo tudi kontrolo za obračun storitve</w:t>
      </w:r>
      <w:r w:rsidRPr="00594099">
        <w:t xml:space="preserve"> </w:t>
      </w:r>
      <w:r w:rsidRPr="00594099">
        <w:rPr>
          <w:rFonts w:ascii="Calibri" w:eastAsia="Calibri" w:hAnsi="Calibri" w:cs="Calibri"/>
        </w:rPr>
        <w:t>MPT008 »Obravnava v soboto, nedeljo, na praznik ali ponoči«, saj se ta ne sme obračunati samostojno, ampak le</w:t>
      </w:r>
      <w:r w:rsidRPr="00594099">
        <w:t xml:space="preserve"> </w:t>
      </w:r>
      <w:r w:rsidRPr="00594099">
        <w:rPr>
          <w:rFonts w:ascii="Calibri" w:eastAsia="Calibri" w:hAnsi="Calibri" w:cs="Calibri"/>
        </w:rPr>
        <w:t>sočasno z enim izmed pregledov MPT001 »Celotni pregled« ali MPT002 »Delni pregled«.</w:t>
      </w:r>
    </w:p>
    <w:p w14:paraId="254209E4" w14:textId="77777777" w:rsidR="00C525C8" w:rsidRPr="00594099" w:rsidRDefault="00C525C8" w:rsidP="00C525C8">
      <w:pPr>
        <w:spacing w:after="0" w:line="240" w:lineRule="auto"/>
        <w:ind w:left="737"/>
        <w:contextualSpacing/>
        <w:jc w:val="both"/>
        <w:rPr>
          <w:rFonts w:ascii="Calibri" w:eastAsia="Calibri" w:hAnsi="Calibri" w:cs="Calibri"/>
        </w:rPr>
      </w:pPr>
    </w:p>
    <w:p w14:paraId="71822F37" w14:textId="77777777" w:rsidR="00C525C8" w:rsidRPr="00594099" w:rsidRDefault="00C525C8" w:rsidP="00C525C8">
      <w:pPr>
        <w:numPr>
          <w:ilvl w:val="0"/>
          <w:numId w:val="32"/>
        </w:numPr>
        <w:spacing w:after="0" w:line="240" w:lineRule="auto"/>
        <w:contextualSpacing/>
        <w:jc w:val="both"/>
        <w:rPr>
          <w:rFonts w:ascii="Calibri" w:eastAsia="Calibri" w:hAnsi="Calibri" w:cs="Calibri"/>
        </w:rPr>
      </w:pPr>
      <w:r w:rsidRPr="00594099">
        <w:rPr>
          <w:rFonts w:ascii="Calibri" w:eastAsia="Calibri" w:hAnsi="Calibri" w:cs="Calibri"/>
        </w:rPr>
        <w:t>v kontrolo ROB 0377 dodajamo nov sklop 20 za kontrolo medsebojnega izključevanja naslednjih storitev:</w:t>
      </w:r>
    </w:p>
    <w:p w14:paraId="2A5A4472" w14:textId="77777777" w:rsidR="00C525C8" w:rsidRPr="00594099" w:rsidRDefault="00C525C8" w:rsidP="00C525C8">
      <w:pPr>
        <w:numPr>
          <w:ilvl w:val="0"/>
          <w:numId w:val="31"/>
        </w:numPr>
        <w:spacing w:after="0" w:line="240" w:lineRule="auto"/>
        <w:ind w:left="1094" w:hanging="357"/>
        <w:contextualSpacing/>
        <w:jc w:val="both"/>
        <w:rPr>
          <w:rFonts w:ascii="Calibri" w:eastAsia="Calibri" w:hAnsi="Calibri" w:cs="Calibri"/>
        </w:rPr>
      </w:pPr>
      <w:r w:rsidRPr="00594099">
        <w:rPr>
          <w:rFonts w:ascii="Calibri" w:eastAsia="Calibri" w:hAnsi="Calibri" w:cs="Calibri"/>
        </w:rPr>
        <w:t>MPT005 »Telefonski paliativni posvet – krajši« se izključuje z MPT006 »Telefonski paliativni posvet – daljši«,</w:t>
      </w:r>
    </w:p>
    <w:p w14:paraId="64009FCE" w14:textId="15F91E55" w:rsidR="00C525C8" w:rsidRPr="00594099" w:rsidRDefault="00C525C8" w:rsidP="00C525C8">
      <w:pPr>
        <w:numPr>
          <w:ilvl w:val="0"/>
          <w:numId w:val="31"/>
        </w:numPr>
        <w:spacing w:after="0" w:line="240" w:lineRule="auto"/>
        <w:ind w:left="1094" w:hanging="357"/>
        <w:contextualSpacing/>
        <w:jc w:val="both"/>
        <w:rPr>
          <w:rFonts w:ascii="Calibri" w:eastAsia="Calibri" w:hAnsi="Calibri" w:cs="Calibri"/>
        </w:rPr>
      </w:pPr>
      <w:r w:rsidRPr="00594099">
        <w:rPr>
          <w:rFonts w:ascii="Calibri" w:eastAsia="Calibri" w:hAnsi="Calibri" w:cs="Calibri"/>
        </w:rPr>
        <w:t>MPT007 »Obravnava v oddaljenem kraju zdravnika specialista« se izključuje z MPT005 »Telefonski paliativni posvet – krajši«, MPT006 »Telefonski paliativni posvet – daljši« in MPT040 »Druge infiltracije perifernih živcev: prevodna anestezija«</w:t>
      </w:r>
      <w:r w:rsidR="00CA56F2" w:rsidRPr="00594099">
        <w:rPr>
          <w:rFonts w:ascii="Calibri" w:eastAsia="Calibri" w:hAnsi="Calibri" w:cs="Calibri"/>
        </w:rPr>
        <w:t>.</w:t>
      </w:r>
    </w:p>
    <w:p w14:paraId="06FF8C3D" w14:textId="77777777" w:rsidR="00C525C8" w:rsidRPr="00594099" w:rsidRDefault="00C525C8" w:rsidP="00C525C8">
      <w:pPr>
        <w:spacing w:after="0" w:line="240" w:lineRule="auto"/>
        <w:ind w:left="1094"/>
        <w:contextualSpacing/>
        <w:jc w:val="both"/>
        <w:rPr>
          <w:rFonts w:ascii="Calibri" w:eastAsia="Calibri" w:hAnsi="Calibri" w:cs="Calibri"/>
        </w:rPr>
      </w:pPr>
    </w:p>
    <w:p w14:paraId="14B3B0F1" w14:textId="77777777" w:rsidR="00C525C8" w:rsidRPr="00594099" w:rsidRDefault="00C525C8" w:rsidP="00C525C8">
      <w:pPr>
        <w:numPr>
          <w:ilvl w:val="0"/>
          <w:numId w:val="32"/>
        </w:numPr>
        <w:spacing w:after="0" w:line="240" w:lineRule="auto"/>
        <w:ind w:left="737"/>
        <w:contextualSpacing/>
        <w:jc w:val="both"/>
        <w:rPr>
          <w:rFonts w:ascii="Calibri" w:eastAsia="Calibri" w:hAnsi="Calibri" w:cs="Calibri"/>
        </w:rPr>
      </w:pPr>
      <w:r w:rsidRPr="00594099">
        <w:rPr>
          <w:rFonts w:ascii="Calibri" w:eastAsia="Calibri" w:hAnsi="Calibri" w:cs="Calibri"/>
        </w:rPr>
        <w:t>ker se storitev MPT007 ne more obračunati samostojno, ampak</w:t>
      </w:r>
      <w:r w:rsidRPr="00594099">
        <w:t xml:space="preserve"> </w:t>
      </w:r>
      <w:r w:rsidRPr="00594099">
        <w:rPr>
          <w:rFonts w:ascii="Calibri" w:eastAsia="Calibri" w:hAnsi="Calibri" w:cs="Calibri"/>
        </w:rPr>
        <w:t>le skupaj z vsaj eno osnovno storitvijo, ki je bila v oddaljenem kraju opravljena, v kontrolo ROB 0386 dodajamo nov sklop 7, kjer za navedeno storitev dodajamo kontrolo obračuna najmanj ene soodvisne storitve.</w:t>
      </w:r>
    </w:p>
    <w:p w14:paraId="76420ACA" w14:textId="77777777" w:rsidR="00C525C8" w:rsidRPr="00594099" w:rsidRDefault="00C525C8" w:rsidP="00C525C8">
      <w:pPr>
        <w:spacing w:after="0" w:line="240" w:lineRule="auto"/>
        <w:rPr>
          <w:rFonts w:ascii="Calibri" w:eastAsia="Calibri" w:hAnsi="Calibri" w:cs="Calibri"/>
        </w:rPr>
      </w:pPr>
    </w:p>
    <w:p w14:paraId="5EA4CE7C" w14:textId="77777777" w:rsidR="00C525C8" w:rsidRPr="00594099" w:rsidRDefault="00C525C8" w:rsidP="00C525C8">
      <w:pPr>
        <w:spacing w:after="0" w:line="240" w:lineRule="auto"/>
        <w:jc w:val="both"/>
      </w:pPr>
      <w:r w:rsidRPr="00594099">
        <w:t xml:space="preserve">Ker sta storitvi MPT007 »Obravnava v oddaljenem kraju zdravnika specialista« in MPT008 »Obravnava v soboto, nedeljo, na praznik ali ponoči« dodatka k osnovni storitvi in se zato ne obračunata samostojno, se tudi pri obračunu ne upoštevata kot realizirani storitvi. To pravilo bo prvič upoštevano pri končnem letnem obračunu za leto 2023 in je že objavljeno na spletni strani Zavoda, v okviru Podatkov o planu in realizaciji za zdravstvene storitve, in sicer pod posebnimi pojasnili: </w:t>
      </w:r>
    </w:p>
    <w:p w14:paraId="7392427C" w14:textId="77777777" w:rsidR="00C525C8" w:rsidRPr="00594099" w:rsidRDefault="003E19CB" w:rsidP="00C525C8">
      <w:pPr>
        <w:spacing w:after="0" w:line="240" w:lineRule="auto"/>
        <w:jc w:val="both"/>
      </w:pPr>
      <w:hyperlink r:id="rId12" w:history="1">
        <w:r w:rsidR="00C525C8" w:rsidRPr="00594099">
          <w:rPr>
            <w:color w:val="0563C1" w:themeColor="hyperlink"/>
            <w:u w:val="single"/>
          </w:rPr>
          <w:t>https://partner.zzzs.si/zdravstvene-storitve/plan-in-realizacija/podatki-o-planu-in-realizaciji-za-zdravstvene-storitve/</w:t>
        </w:r>
      </w:hyperlink>
    </w:p>
    <w:p w14:paraId="4D0D8E46" w14:textId="77777777" w:rsidR="00C525C8" w:rsidRPr="00594099" w:rsidRDefault="00C525C8" w:rsidP="00C525C8">
      <w:pPr>
        <w:spacing w:after="0" w:line="240" w:lineRule="auto"/>
        <w:jc w:val="both"/>
      </w:pPr>
    </w:p>
    <w:p w14:paraId="1C17FDC1" w14:textId="77777777" w:rsidR="00C525C8" w:rsidRPr="00594099" w:rsidRDefault="00C525C8" w:rsidP="00C525C8">
      <w:pPr>
        <w:spacing w:after="0" w:line="240" w:lineRule="auto"/>
        <w:jc w:val="both"/>
      </w:pPr>
      <w:r w:rsidRPr="00594099">
        <w:t xml:space="preserve"> </w:t>
      </w:r>
    </w:p>
    <w:p w14:paraId="5F6EA549" w14:textId="77777777" w:rsidR="00C525C8" w:rsidRPr="00594099" w:rsidRDefault="00C525C8" w:rsidP="00C525C8">
      <w:pPr>
        <w:autoSpaceDE w:val="0"/>
        <w:autoSpaceDN w:val="0"/>
        <w:adjustRightInd w:val="0"/>
        <w:spacing w:after="0" w:line="240" w:lineRule="auto"/>
        <w:jc w:val="both"/>
        <w:rPr>
          <w:rFonts w:ascii="Calibri" w:eastAsia="Times New Roman" w:hAnsi="Calibri" w:cs="Calibri"/>
          <w:color w:val="000000"/>
          <w:lang w:eastAsia="sl-SI"/>
        </w:rPr>
      </w:pPr>
      <w:r w:rsidRPr="00594099">
        <w:rPr>
          <w:rFonts w:ascii="Calibri" w:eastAsia="Times New Roman" w:hAnsi="Calibri" w:cs="Calibri"/>
          <w:color w:val="000000"/>
          <w:lang w:eastAsia="sl-SI"/>
        </w:rPr>
        <w:t>Spremembe veljajo za storitve, opravljene od 1. 1. 2024 dalje.</w:t>
      </w:r>
    </w:p>
    <w:p w14:paraId="32C7C8FF" w14:textId="77777777" w:rsidR="00C525C8" w:rsidRPr="00594099" w:rsidRDefault="00C525C8" w:rsidP="00C525C8">
      <w:pPr>
        <w:autoSpaceDE w:val="0"/>
        <w:autoSpaceDN w:val="0"/>
        <w:adjustRightInd w:val="0"/>
        <w:spacing w:after="0" w:line="240" w:lineRule="auto"/>
        <w:jc w:val="both"/>
        <w:rPr>
          <w:rFonts w:ascii="Calibri" w:eastAsia="Times New Roman" w:hAnsi="Calibri" w:cs="Calibri"/>
          <w:color w:val="000000"/>
          <w:sz w:val="24"/>
          <w:szCs w:val="24"/>
          <w:lang w:eastAsia="sl-SI"/>
        </w:rPr>
      </w:pPr>
    </w:p>
    <w:p w14:paraId="3576B28F" w14:textId="77777777" w:rsidR="00C525C8" w:rsidRPr="00594099" w:rsidRDefault="00C525C8" w:rsidP="00C525C8">
      <w:pPr>
        <w:autoSpaceDE w:val="0"/>
        <w:autoSpaceDN w:val="0"/>
        <w:adjustRightInd w:val="0"/>
        <w:spacing w:after="0" w:line="240" w:lineRule="auto"/>
        <w:jc w:val="both"/>
        <w:rPr>
          <w:rFonts w:ascii="Calibri" w:eastAsia="Times New Roman" w:hAnsi="Calibri" w:cs="Calibri"/>
          <w:lang w:eastAsia="sl-SI"/>
        </w:rPr>
      </w:pPr>
      <w:r w:rsidRPr="00594099">
        <w:rPr>
          <w:rFonts w:ascii="Calibri" w:eastAsia="Times New Roman" w:hAnsi="Calibri" w:cs="Calibri"/>
          <w:lang w:eastAsia="sl-SI"/>
        </w:rPr>
        <w:t xml:space="preserve">Kontaktna oseba za vsebinska vprašanja: </w:t>
      </w:r>
    </w:p>
    <w:p w14:paraId="25ACDC36" w14:textId="77777777" w:rsidR="00C525C8" w:rsidRPr="00594099" w:rsidRDefault="00C525C8" w:rsidP="00C525C8">
      <w:pPr>
        <w:spacing w:after="0" w:line="240" w:lineRule="auto"/>
        <w:rPr>
          <w:rFonts w:ascii="Calibri" w:eastAsia="Times New Roman" w:hAnsi="Calibri" w:cs="Arial"/>
          <w:lang w:eastAsia="sl-SI"/>
        </w:rPr>
      </w:pPr>
      <w:r w:rsidRPr="00594099">
        <w:rPr>
          <w:rFonts w:ascii="Calibri" w:eastAsia="Times New Roman" w:hAnsi="Calibri" w:cs="Arial"/>
          <w:lang w:eastAsia="sl-SI"/>
        </w:rPr>
        <w:t>Pika Jazbinšek (</w:t>
      </w:r>
      <w:hyperlink r:id="rId13" w:history="1">
        <w:r w:rsidRPr="00594099">
          <w:rPr>
            <w:rFonts w:ascii="Calibri" w:eastAsia="Times New Roman" w:hAnsi="Calibri" w:cs="Arial"/>
            <w:color w:val="0563C1" w:themeColor="hyperlink"/>
            <w:u w:val="single"/>
            <w:lang w:eastAsia="sl-SI"/>
          </w:rPr>
          <w:t>pika.jazbinsek@zzzs.si</w:t>
        </w:r>
      </w:hyperlink>
      <w:r w:rsidRPr="00594099">
        <w:rPr>
          <w:rFonts w:ascii="Calibri" w:eastAsia="Times New Roman" w:hAnsi="Calibri" w:cs="Arial"/>
          <w:lang w:eastAsia="sl-SI"/>
        </w:rPr>
        <w:t>; 01/30-77-534)</w:t>
      </w:r>
    </w:p>
    <w:p w14:paraId="7388C94C" w14:textId="77777777" w:rsidR="00C525C8" w:rsidRPr="00594099" w:rsidRDefault="00C525C8" w:rsidP="00C525C8">
      <w:pPr>
        <w:spacing w:after="0" w:line="240" w:lineRule="auto"/>
      </w:pPr>
    </w:p>
    <w:p w14:paraId="59AE5165" w14:textId="77777777" w:rsidR="00C525C8" w:rsidRPr="00594099" w:rsidRDefault="00C525C8" w:rsidP="00AC1D6D">
      <w:pPr>
        <w:tabs>
          <w:tab w:val="left" w:pos="5670"/>
        </w:tabs>
        <w:spacing w:after="0" w:line="240" w:lineRule="exact"/>
        <w:jc w:val="both"/>
        <w:rPr>
          <w:rFonts w:ascii="Calibri" w:eastAsia="Calibri" w:hAnsi="Calibri" w:cs="Times New Roman"/>
          <w:b/>
        </w:rPr>
      </w:pPr>
    </w:p>
    <w:p w14:paraId="4EDD7F47" w14:textId="77777777" w:rsidR="00C525C8" w:rsidRPr="00594099" w:rsidRDefault="00C525C8" w:rsidP="00AC1D6D">
      <w:pPr>
        <w:tabs>
          <w:tab w:val="left" w:pos="5670"/>
        </w:tabs>
        <w:spacing w:after="0" w:line="240" w:lineRule="exact"/>
        <w:jc w:val="both"/>
        <w:rPr>
          <w:rFonts w:ascii="Calibri" w:eastAsia="Calibri" w:hAnsi="Calibri" w:cs="Times New Roman"/>
          <w:b/>
        </w:rPr>
      </w:pPr>
    </w:p>
    <w:p w14:paraId="377E6E88" w14:textId="30224CDE" w:rsidR="006C25B6" w:rsidRPr="00594099" w:rsidRDefault="006C25B6" w:rsidP="006C25B6">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10" w:name="_Toc150948113"/>
      <w:r w:rsidRPr="00594099">
        <w:rPr>
          <w:rFonts w:ascii="Calibri" w:eastAsia="Times New Roman" w:hAnsi="Calibri" w:cs="Calibri"/>
          <w:b/>
          <w:color w:val="0070C0"/>
          <w:sz w:val="28"/>
          <w:szCs w:val="28"/>
        </w:rPr>
        <w:t>Centri za duševno zdravje otrok in mladostnikov – uvedba novih storitev ter sprememba opisov in/ali drugih normativov nekaterih obstoječih storitev s 1.1.2024</w:t>
      </w:r>
      <w:bookmarkEnd w:id="10"/>
    </w:p>
    <w:p w14:paraId="086318E6" w14:textId="77777777" w:rsidR="006C25B6" w:rsidRPr="00594099" w:rsidRDefault="006C25B6" w:rsidP="006C25B6">
      <w:pPr>
        <w:spacing w:after="0" w:line="240" w:lineRule="auto"/>
        <w:rPr>
          <w:rFonts w:eastAsia="Times New Roman" w:cstheme="minorHAnsi"/>
          <w:lang w:eastAsia="sl-SI"/>
        </w:rPr>
      </w:pPr>
    </w:p>
    <w:p w14:paraId="5CBED997" w14:textId="77777777" w:rsidR="006C25B6" w:rsidRPr="00594099" w:rsidRDefault="006C25B6" w:rsidP="006C25B6">
      <w:pPr>
        <w:keepNext/>
        <w:keepLines/>
        <w:spacing w:after="0" w:line="240" w:lineRule="auto"/>
        <w:jc w:val="both"/>
        <w:rPr>
          <w:rFonts w:ascii="Calibri" w:eastAsia="Times New Roman" w:hAnsi="Calibri" w:cs="Arial"/>
          <w:i/>
          <w:color w:val="0070C0"/>
          <w:lang w:eastAsia="sl-SI"/>
        </w:rPr>
      </w:pPr>
      <w:r w:rsidRPr="00594099">
        <w:rPr>
          <w:rFonts w:ascii="Calibri" w:eastAsia="Times New Roman" w:hAnsi="Calibri" w:cs="Arial"/>
          <w:i/>
          <w:color w:val="0070C0"/>
          <w:lang w:eastAsia="sl-SI"/>
        </w:rPr>
        <w:t>Centrom za duševno zdravje otrok in mladostnikov</w:t>
      </w:r>
    </w:p>
    <w:p w14:paraId="20AE4BE0" w14:textId="77777777" w:rsidR="006C25B6" w:rsidRPr="00594099" w:rsidRDefault="006C25B6" w:rsidP="006C25B6">
      <w:pPr>
        <w:keepNext/>
        <w:keepLines/>
        <w:suppressAutoHyphens/>
        <w:spacing w:after="0" w:line="240" w:lineRule="auto"/>
        <w:jc w:val="both"/>
        <w:rPr>
          <w:rFonts w:ascii="Calibri" w:eastAsia="Calibri" w:hAnsi="Calibri" w:cs="Arial"/>
          <w:color w:val="000000"/>
        </w:rPr>
      </w:pPr>
    </w:p>
    <w:p w14:paraId="59A197EE" w14:textId="77777777" w:rsidR="006C25B6" w:rsidRPr="00594099" w:rsidRDefault="006C25B6" w:rsidP="006C25B6">
      <w:pPr>
        <w:keepNext/>
        <w:keepLines/>
        <w:spacing w:after="0" w:line="240" w:lineRule="auto"/>
        <w:jc w:val="both"/>
        <w:rPr>
          <w:rFonts w:ascii="Calibri" w:eastAsia="Times New Roman" w:hAnsi="Calibri" w:cs="Calibri"/>
          <w:b/>
          <w:bCs/>
          <w:lang w:eastAsia="sl-SI"/>
        </w:rPr>
      </w:pPr>
      <w:r w:rsidRPr="00594099">
        <w:rPr>
          <w:rFonts w:ascii="Calibri" w:eastAsia="Times New Roman" w:hAnsi="Calibri" w:cs="Calibri"/>
          <w:b/>
          <w:bCs/>
          <w:lang w:eastAsia="sl-SI"/>
        </w:rPr>
        <w:t>Povzetek vsebine</w:t>
      </w:r>
    </w:p>
    <w:p w14:paraId="274E7136" w14:textId="77777777" w:rsidR="006C25B6" w:rsidRPr="00594099" w:rsidRDefault="006C25B6" w:rsidP="006C25B6">
      <w:pPr>
        <w:keepNext/>
        <w:keepLines/>
        <w:suppressAutoHyphens/>
        <w:spacing w:after="0" w:line="240" w:lineRule="auto"/>
        <w:jc w:val="both"/>
        <w:rPr>
          <w:rFonts w:ascii="Calibri" w:eastAsia="Calibri" w:hAnsi="Calibri" w:cs="Arial"/>
          <w:color w:val="000000"/>
        </w:rPr>
      </w:pPr>
    </w:p>
    <w:p w14:paraId="0759DFBD" w14:textId="77777777" w:rsidR="006C25B6" w:rsidRPr="00594099" w:rsidRDefault="006C25B6" w:rsidP="006C25B6">
      <w:pPr>
        <w:spacing w:after="0" w:line="240" w:lineRule="auto"/>
        <w:jc w:val="both"/>
        <w:rPr>
          <w:rFonts w:ascii="CIDFont+F4" w:eastAsia="Calibri" w:hAnsi="CIDFont+F4" w:cs="CIDFont+F4"/>
        </w:rPr>
      </w:pPr>
      <w:r w:rsidRPr="00594099">
        <w:rPr>
          <w:rFonts w:ascii="Calibri" w:eastAsia="Calibri" w:hAnsi="Calibri" w:cs="Calibri"/>
        </w:rPr>
        <w:t xml:space="preserve">Upravni odbor Zavoda je </w:t>
      </w:r>
      <w:r w:rsidRPr="00594099">
        <w:rPr>
          <w:rFonts w:ascii="CIDFont+F1" w:eastAsia="Calibri" w:hAnsi="CIDFont+F1" w:cs="CIDFont+F1"/>
        </w:rPr>
        <w:t xml:space="preserve">skupaj s predstavniki medicinskih strok in Nacionalnim inštitutom za javno zdravje pripravil spremembe storitev v centrih za duševno zdravje otrok in mladostnikov (CDZOM). Spremembe se nanašajo na storitve, ki jih obračunava </w:t>
      </w:r>
      <w:r w:rsidRPr="00594099">
        <w:rPr>
          <w:rFonts w:ascii="CIDFont+F4" w:eastAsia="Calibri" w:hAnsi="CIDFont+F4" w:cs="CIDFont+F4"/>
        </w:rPr>
        <w:t xml:space="preserve">pedopsihiater (PP), specialni pedagog (SP), psiholog (P), socialni </w:t>
      </w:r>
      <w:r w:rsidRPr="00594099">
        <w:rPr>
          <w:rFonts w:ascii="CIDFont+F4" w:eastAsia="Calibri" w:hAnsi="CIDFont+F4" w:cs="CIDFont+F4"/>
        </w:rPr>
        <w:lastRenderedPageBreak/>
        <w:t>delavec (SD), delovni terapevt (DT), klinični psiholog (KP), logoped (LOG), klinični logoped (KLOG) ter na storitve programa starševstva Neverjetna leta (NL), in sicer:</w:t>
      </w:r>
    </w:p>
    <w:p w14:paraId="1DE91534" w14:textId="77777777" w:rsidR="006C25B6" w:rsidRPr="00594099" w:rsidRDefault="006C25B6" w:rsidP="006C25B6">
      <w:pPr>
        <w:spacing w:after="0" w:line="240" w:lineRule="auto"/>
        <w:jc w:val="both"/>
        <w:rPr>
          <w:rFonts w:ascii="CIDFont+F4" w:eastAsia="Calibri" w:hAnsi="CIDFont+F4" w:cs="CIDFont+F4"/>
        </w:rPr>
      </w:pPr>
    </w:p>
    <w:p w14:paraId="11DF2092" w14:textId="77777777" w:rsidR="006C25B6" w:rsidRPr="00594099" w:rsidRDefault="006C25B6" w:rsidP="006C25B6">
      <w:pPr>
        <w:numPr>
          <w:ilvl w:val="0"/>
          <w:numId w:val="14"/>
        </w:numPr>
        <w:spacing w:after="0" w:line="240" w:lineRule="auto"/>
        <w:ind w:left="357" w:hanging="357"/>
        <w:jc w:val="both"/>
        <w:rPr>
          <w:rFonts w:eastAsia="Calibri" w:cstheme="minorHAnsi"/>
          <w:lang w:eastAsia="sl-SI"/>
        </w:rPr>
      </w:pPr>
      <w:r w:rsidRPr="00594099">
        <w:rPr>
          <w:rFonts w:eastAsia="Calibri" w:cstheme="minorHAnsi"/>
          <w:lang w:eastAsia="sl-SI"/>
        </w:rPr>
        <w:t>uvedbo novih storitev, ki jih do sedaj ni bilo mogoče obračunati:</w:t>
      </w:r>
    </w:p>
    <w:p w14:paraId="37F128C0" w14:textId="77777777" w:rsidR="006C25B6" w:rsidRPr="00594099" w:rsidRDefault="006C25B6" w:rsidP="006C25B6">
      <w:pPr>
        <w:numPr>
          <w:ilvl w:val="0"/>
          <w:numId w:val="15"/>
        </w:numPr>
        <w:spacing w:after="0" w:line="240" w:lineRule="auto"/>
        <w:jc w:val="both"/>
        <w:rPr>
          <w:rFonts w:eastAsia="Calibri" w:cstheme="minorHAnsi"/>
          <w:lang w:eastAsia="sl-SI"/>
        </w:rPr>
      </w:pPr>
      <w:r w:rsidRPr="00594099">
        <w:rPr>
          <w:rFonts w:eastAsia="Calibri" w:cstheme="minorHAnsi"/>
          <w:lang w:eastAsia="sl-SI"/>
        </w:rPr>
        <w:t>triažo v CDZOM (izvajajo vsi člani tima),</w:t>
      </w:r>
    </w:p>
    <w:p w14:paraId="39B531EE" w14:textId="77777777" w:rsidR="006C25B6" w:rsidRPr="00594099" w:rsidRDefault="006C25B6" w:rsidP="006C25B6">
      <w:pPr>
        <w:numPr>
          <w:ilvl w:val="0"/>
          <w:numId w:val="15"/>
        </w:numPr>
        <w:spacing w:after="0" w:line="240" w:lineRule="auto"/>
        <w:jc w:val="both"/>
        <w:rPr>
          <w:rFonts w:eastAsia="Calibri" w:cstheme="minorHAnsi"/>
          <w:lang w:eastAsia="sl-SI"/>
        </w:rPr>
      </w:pPr>
      <w:r w:rsidRPr="00594099">
        <w:rPr>
          <w:rFonts w:eastAsia="Calibri" w:cstheme="minorHAnsi"/>
          <w:lang w:eastAsia="sl-SI"/>
        </w:rPr>
        <w:t>sistemsko družinsko psihoterapijo (izvajajo pedopsihiatri) in</w:t>
      </w:r>
    </w:p>
    <w:p w14:paraId="77494BAD" w14:textId="77777777" w:rsidR="006C25B6" w:rsidRPr="00594099" w:rsidRDefault="006C25B6" w:rsidP="006C25B6">
      <w:pPr>
        <w:numPr>
          <w:ilvl w:val="0"/>
          <w:numId w:val="15"/>
        </w:numPr>
        <w:spacing w:after="0" w:line="240" w:lineRule="auto"/>
        <w:rPr>
          <w:rFonts w:eastAsia="Calibri" w:cstheme="minorHAnsi"/>
          <w:lang w:eastAsia="sl-SI"/>
        </w:rPr>
      </w:pPr>
      <w:r w:rsidRPr="00594099">
        <w:rPr>
          <w:rFonts w:eastAsia="Calibri" w:cstheme="minorHAnsi"/>
          <w:lang w:eastAsia="sl-SI"/>
        </w:rPr>
        <w:t>skupinsko obravnavo družine (izvajajo psihologi in klinični psihologi);</w:t>
      </w:r>
    </w:p>
    <w:p w14:paraId="51E93258" w14:textId="77777777" w:rsidR="006C25B6" w:rsidRPr="00594099" w:rsidRDefault="006C25B6" w:rsidP="006C25B6">
      <w:pPr>
        <w:spacing w:after="0" w:line="240" w:lineRule="auto"/>
        <w:jc w:val="both"/>
        <w:rPr>
          <w:rFonts w:ascii="CIDFont+F4" w:eastAsia="Calibri" w:hAnsi="CIDFont+F4" w:cs="CIDFont+F4"/>
        </w:rPr>
      </w:pPr>
    </w:p>
    <w:p w14:paraId="7A3D359A" w14:textId="77777777" w:rsidR="006C25B6" w:rsidRPr="00594099" w:rsidRDefault="006C25B6" w:rsidP="006C25B6">
      <w:pPr>
        <w:numPr>
          <w:ilvl w:val="0"/>
          <w:numId w:val="14"/>
        </w:numPr>
        <w:spacing w:after="0" w:line="240" w:lineRule="auto"/>
        <w:ind w:left="357" w:hanging="357"/>
        <w:jc w:val="both"/>
        <w:rPr>
          <w:rFonts w:eastAsia="Calibri" w:cstheme="minorHAnsi"/>
          <w:lang w:eastAsia="sl-SI"/>
        </w:rPr>
      </w:pPr>
      <w:r w:rsidRPr="00594099">
        <w:rPr>
          <w:rFonts w:eastAsia="Calibri" w:cstheme="minorHAnsi"/>
          <w:lang w:eastAsia="sl-SI"/>
        </w:rPr>
        <w:t>dopolnitev opisov nekaterih obstoječih storitev zaradi</w:t>
      </w:r>
      <w:r w:rsidRPr="00594099">
        <w:rPr>
          <w:rFonts w:ascii="Arial" w:eastAsia="Times New Roman" w:hAnsi="Arial" w:cs="Arial"/>
          <w:sz w:val="24"/>
          <w:szCs w:val="24"/>
          <w:lang w:eastAsia="sl-SI"/>
        </w:rPr>
        <w:t xml:space="preserve"> </w:t>
      </w:r>
      <w:r w:rsidRPr="00594099">
        <w:rPr>
          <w:rFonts w:eastAsia="Calibri" w:cstheme="minorHAnsi"/>
          <w:lang w:eastAsia="sl-SI"/>
        </w:rPr>
        <w:t>jasnejše opredelitve vsebine storitev in opredelitve možnosti obračuna storitev, izvedenih na daljavo;</w:t>
      </w:r>
    </w:p>
    <w:p w14:paraId="193E5AC5" w14:textId="77777777" w:rsidR="006C25B6" w:rsidRPr="00594099" w:rsidRDefault="006C25B6" w:rsidP="006C25B6">
      <w:pPr>
        <w:spacing w:after="0" w:line="240" w:lineRule="auto"/>
        <w:ind w:left="357"/>
        <w:jc w:val="both"/>
        <w:rPr>
          <w:rFonts w:eastAsia="Calibri" w:cstheme="minorHAnsi"/>
          <w:lang w:eastAsia="sl-SI"/>
        </w:rPr>
      </w:pPr>
    </w:p>
    <w:p w14:paraId="082CFAEE" w14:textId="77777777" w:rsidR="006C25B6" w:rsidRPr="00594099" w:rsidRDefault="006C25B6" w:rsidP="006C25B6">
      <w:pPr>
        <w:numPr>
          <w:ilvl w:val="0"/>
          <w:numId w:val="14"/>
        </w:numPr>
        <w:spacing w:after="0" w:line="240" w:lineRule="auto"/>
        <w:ind w:left="357" w:hanging="357"/>
        <w:jc w:val="both"/>
        <w:rPr>
          <w:rFonts w:eastAsia="Calibri" w:cstheme="minorHAnsi"/>
          <w:lang w:eastAsia="sl-SI"/>
        </w:rPr>
      </w:pPr>
      <w:r w:rsidRPr="00594099">
        <w:rPr>
          <w:rFonts w:eastAsia="Calibri" w:cstheme="minorHAnsi"/>
          <w:lang w:eastAsia="sl-SI"/>
        </w:rPr>
        <w:t>povečanje vkalkuliranih časovnih normativov in posledično povečanje vrednosti storitev v točkah:</w:t>
      </w:r>
    </w:p>
    <w:p w14:paraId="40A33B40" w14:textId="77777777" w:rsidR="006C25B6" w:rsidRPr="00594099" w:rsidRDefault="006C25B6" w:rsidP="006C25B6">
      <w:pPr>
        <w:numPr>
          <w:ilvl w:val="0"/>
          <w:numId w:val="15"/>
        </w:numPr>
        <w:spacing w:after="0" w:line="240" w:lineRule="auto"/>
        <w:jc w:val="both"/>
        <w:rPr>
          <w:rFonts w:eastAsia="Calibri" w:cstheme="minorHAnsi"/>
          <w:lang w:eastAsia="sl-SI"/>
        </w:rPr>
      </w:pPr>
      <w:r w:rsidRPr="00594099">
        <w:rPr>
          <w:rFonts w:eastAsia="Calibri" w:cstheme="minorHAnsi"/>
          <w:lang w:eastAsia="sl-SI"/>
        </w:rPr>
        <w:t>za triažne posvete pedopsihiatrov iz 20 na 30 minut, kar je skladneje s prakso oz. dejanskimi časi izvedbe triaže,</w:t>
      </w:r>
    </w:p>
    <w:p w14:paraId="5124E855" w14:textId="77777777" w:rsidR="006C25B6" w:rsidRPr="00594099" w:rsidRDefault="006C25B6" w:rsidP="006C25B6">
      <w:pPr>
        <w:numPr>
          <w:ilvl w:val="0"/>
          <w:numId w:val="15"/>
        </w:numPr>
        <w:spacing w:after="0" w:line="240" w:lineRule="auto"/>
        <w:jc w:val="both"/>
        <w:rPr>
          <w:rFonts w:eastAsia="Calibri" w:cstheme="minorHAnsi"/>
          <w:lang w:eastAsia="sl-SI"/>
        </w:rPr>
      </w:pPr>
      <w:r w:rsidRPr="00594099">
        <w:rPr>
          <w:rFonts w:eastAsia="Calibri" w:cstheme="minorHAnsi"/>
          <w:lang w:eastAsia="sl-SI"/>
        </w:rPr>
        <w:t>za</w:t>
      </w:r>
      <w:r w:rsidRPr="00594099">
        <w:rPr>
          <w:rFonts w:ascii="Arial" w:eastAsia="Times New Roman" w:hAnsi="Arial" w:cs="Arial"/>
          <w:sz w:val="24"/>
          <w:szCs w:val="24"/>
          <w:lang w:eastAsia="sl-SI"/>
        </w:rPr>
        <w:t xml:space="preserve"> </w:t>
      </w:r>
      <w:r w:rsidRPr="00594099">
        <w:rPr>
          <w:rFonts w:eastAsia="Calibri" w:cstheme="minorHAnsi"/>
          <w:lang w:eastAsia="sl-SI"/>
        </w:rPr>
        <w:t>delovnoterapevtske obravnave dodatnih 10 minut zaradi priprave na obravnavo (predvsem priprava materiala in pripomočkov) in</w:t>
      </w:r>
    </w:p>
    <w:p w14:paraId="0FF1D5CE" w14:textId="77777777" w:rsidR="006C25B6" w:rsidRPr="00594099" w:rsidRDefault="006C25B6" w:rsidP="006C25B6">
      <w:pPr>
        <w:numPr>
          <w:ilvl w:val="0"/>
          <w:numId w:val="15"/>
        </w:numPr>
        <w:spacing w:after="0" w:line="240" w:lineRule="auto"/>
        <w:jc w:val="both"/>
        <w:rPr>
          <w:rFonts w:eastAsia="Calibri" w:cstheme="minorHAnsi"/>
          <w:lang w:eastAsia="sl-SI"/>
        </w:rPr>
      </w:pPr>
      <w:r w:rsidRPr="00594099">
        <w:rPr>
          <w:rFonts w:eastAsia="Calibri" w:cstheme="minorHAnsi"/>
          <w:lang w:eastAsia="sl-SI"/>
        </w:rPr>
        <w:t>za družinsko, partnersko in skupinsko terapijo (izvajajo klinični psihologi) zaradi priprave na obravnavo in analize;</w:t>
      </w:r>
    </w:p>
    <w:p w14:paraId="4BA3F9E8" w14:textId="77777777" w:rsidR="006C25B6" w:rsidRPr="00594099" w:rsidRDefault="006C25B6" w:rsidP="006C25B6">
      <w:pPr>
        <w:spacing w:after="0" w:line="240" w:lineRule="auto"/>
        <w:rPr>
          <w:rFonts w:eastAsia="Calibri" w:cstheme="minorHAnsi"/>
        </w:rPr>
      </w:pPr>
    </w:p>
    <w:p w14:paraId="6CB70A5A" w14:textId="77777777" w:rsidR="006C25B6" w:rsidRPr="00594099" w:rsidRDefault="006C25B6" w:rsidP="006C25B6">
      <w:pPr>
        <w:numPr>
          <w:ilvl w:val="0"/>
          <w:numId w:val="14"/>
        </w:numPr>
        <w:spacing w:after="0" w:line="240" w:lineRule="auto"/>
        <w:ind w:left="357" w:hanging="357"/>
        <w:jc w:val="both"/>
        <w:rPr>
          <w:rFonts w:eastAsia="Calibri" w:cstheme="minorHAnsi"/>
          <w:lang w:eastAsia="sl-SI"/>
        </w:rPr>
      </w:pPr>
      <w:r w:rsidRPr="00594099">
        <w:rPr>
          <w:rFonts w:eastAsia="Calibri" w:cstheme="minorHAnsi"/>
          <w:lang w:eastAsia="sl-SI"/>
        </w:rPr>
        <w:t>redakcijske popravke.</w:t>
      </w:r>
    </w:p>
    <w:p w14:paraId="53A30E15" w14:textId="77777777" w:rsidR="006C25B6" w:rsidRPr="00594099" w:rsidRDefault="006C25B6" w:rsidP="006C25B6">
      <w:pPr>
        <w:spacing w:after="0" w:line="240" w:lineRule="auto"/>
        <w:jc w:val="both"/>
        <w:rPr>
          <w:rFonts w:ascii="Calibri" w:eastAsia="Calibri" w:hAnsi="Calibri" w:cs="Calibri"/>
        </w:rPr>
      </w:pPr>
    </w:p>
    <w:p w14:paraId="31600B5B" w14:textId="77777777" w:rsidR="006C25B6" w:rsidRPr="00594099" w:rsidRDefault="006C25B6" w:rsidP="006C25B6">
      <w:pPr>
        <w:widowControl w:val="0"/>
        <w:suppressAutoHyphens/>
        <w:spacing w:after="0" w:line="240" w:lineRule="auto"/>
        <w:jc w:val="both"/>
        <w:rPr>
          <w:rFonts w:ascii="Calibri" w:eastAsia="Times New Roman" w:hAnsi="Calibri" w:cs="Calibri"/>
          <w:b/>
          <w:bCs/>
          <w:color w:val="000000"/>
          <w:lang w:eastAsia="sl-SI"/>
        </w:rPr>
      </w:pPr>
      <w:r w:rsidRPr="00594099">
        <w:rPr>
          <w:rFonts w:ascii="Calibri" w:eastAsia="Times New Roman" w:hAnsi="Calibri" w:cs="Calibri"/>
          <w:b/>
          <w:bCs/>
          <w:color w:val="000000"/>
          <w:lang w:eastAsia="sl-SI"/>
        </w:rPr>
        <w:t>Navodilo za obračun</w:t>
      </w:r>
    </w:p>
    <w:p w14:paraId="4CA05FB9" w14:textId="77777777" w:rsidR="006C25B6" w:rsidRPr="00594099" w:rsidRDefault="006C25B6" w:rsidP="006C25B6">
      <w:pPr>
        <w:spacing w:after="0" w:line="240" w:lineRule="auto"/>
        <w:jc w:val="both"/>
        <w:rPr>
          <w:rFonts w:ascii="Calibri" w:eastAsia="Times New Roman" w:hAnsi="Calibri" w:cs="Calibri"/>
          <w:lang w:eastAsia="sl-SI"/>
        </w:rPr>
      </w:pPr>
    </w:p>
    <w:p w14:paraId="3F8528DA" w14:textId="77777777" w:rsidR="006C25B6" w:rsidRPr="00594099" w:rsidRDefault="006C25B6" w:rsidP="006C25B6">
      <w:pPr>
        <w:spacing w:after="0" w:line="240" w:lineRule="auto"/>
        <w:jc w:val="both"/>
        <w:rPr>
          <w:rFonts w:ascii="Calibri" w:eastAsia="Times New Roman" w:hAnsi="Calibri" w:cs="Calibri"/>
          <w:lang w:eastAsia="sl-SI"/>
        </w:rPr>
      </w:pPr>
      <w:r w:rsidRPr="00594099">
        <w:rPr>
          <w:rFonts w:ascii="Calibri" w:eastAsia="Times New Roman" w:hAnsi="Calibri" w:cs="Calibri"/>
          <w:lang w:eastAsia="sl-SI"/>
        </w:rPr>
        <w:t>Glede na navedeno dopolnjujemo naslednje sezname storitev kot sledi:</w:t>
      </w:r>
    </w:p>
    <w:p w14:paraId="727D1B91" w14:textId="77777777" w:rsidR="006C25B6" w:rsidRPr="00594099" w:rsidRDefault="006C25B6" w:rsidP="006C25B6">
      <w:pPr>
        <w:spacing w:after="0" w:line="240" w:lineRule="auto"/>
        <w:jc w:val="both"/>
        <w:rPr>
          <w:rFonts w:ascii="Calibri" w:eastAsia="Times New Roman" w:hAnsi="Calibri" w:cs="Calibri"/>
          <w:lang w:eastAsia="sl-SI"/>
        </w:rPr>
      </w:pPr>
    </w:p>
    <w:p w14:paraId="44978ADA" w14:textId="77777777" w:rsidR="006C25B6" w:rsidRPr="00594099" w:rsidRDefault="006C25B6" w:rsidP="006C25B6">
      <w:pPr>
        <w:widowControl w:val="0"/>
        <w:numPr>
          <w:ilvl w:val="0"/>
          <w:numId w:val="9"/>
        </w:numPr>
        <w:suppressAutoHyphens/>
        <w:spacing w:after="0" w:line="240" w:lineRule="auto"/>
        <w:contextualSpacing/>
        <w:jc w:val="both"/>
        <w:rPr>
          <w:rFonts w:ascii="CIDFont+F1" w:eastAsia="Calibri" w:hAnsi="CIDFont+F1" w:cs="CIDFont+F1"/>
        </w:rPr>
      </w:pPr>
      <w:r w:rsidRPr="00594099">
        <w:rPr>
          <w:rFonts w:ascii="CIDFont+F1" w:eastAsia="Calibri" w:hAnsi="CIDFont+F1" w:cs="CIDFont+F1"/>
        </w:rPr>
        <w:t>V seznamu storitev 15.128a »Centri za duševno zdravje otrok in mladostnikov (512 057) - storitve pedopsihiatra (PP)« se spremeni opis in/ali število enot mere oz. časovni normativ pri naslednjih storitvah:</w:t>
      </w:r>
    </w:p>
    <w:p w14:paraId="04B6ACBC" w14:textId="77777777" w:rsidR="006C25B6" w:rsidRPr="00594099" w:rsidRDefault="006C25B6" w:rsidP="006C25B6">
      <w:pPr>
        <w:widowControl w:val="0"/>
        <w:suppressAutoHyphens/>
        <w:spacing w:after="0" w:line="240" w:lineRule="auto"/>
        <w:ind w:left="360"/>
        <w:contextualSpacing/>
        <w:jc w:val="both"/>
        <w:rPr>
          <w:rFonts w:ascii="Calibri" w:eastAsia="Calibri" w:hAnsi="Calibri" w:cs="Calibri"/>
        </w:rPr>
      </w:pPr>
    </w:p>
    <w:p w14:paraId="6F0D4C1C" w14:textId="77777777" w:rsidR="006C25B6" w:rsidRPr="00594099" w:rsidRDefault="006C25B6" w:rsidP="006C25B6">
      <w:pPr>
        <w:widowControl w:val="0"/>
        <w:numPr>
          <w:ilvl w:val="0"/>
          <w:numId w:val="8"/>
        </w:numPr>
        <w:suppressAutoHyphens/>
        <w:spacing w:after="0" w:line="240" w:lineRule="auto"/>
        <w:contextualSpacing/>
        <w:jc w:val="both"/>
        <w:rPr>
          <w:rFonts w:ascii="Calibri" w:eastAsia="Times New Roman" w:hAnsi="Calibri" w:cs="Calibri"/>
          <w:lang w:eastAsia="sl-SI"/>
        </w:rPr>
      </w:pPr>
      <w:r w:rsidRPr="00594099">
        <w:rPr>
          <w:rFonts w:ascii="Calibri" w:eastAsia="Times New Roman" w:hAnsi="Calibri" w:cs="Calibri"/>
          <w:lang w:eastAsia="sl-SI"/>
        </w:rPr>
        <w:t>CDZOMPP001 »Krajša timska obravnava otroka ali mladostnika«,</w:t>
      </w:r>
    </w:p>
    <w:p w14:paraId="6C2DC7A1" w14:textId="77777777" w:rsidR="006C25B6" w:rsidRPr="00594099" w:rsidRDefault="006C25B6" w:rsidP="006C25B6">
      <w:pPr>
        <w:widowControl w:val="0"/>
        <w:numPr>
          <w:ilvl w:val="0"/>
          <w:numId w:val="8"/>
        </w:numPr>
        <w:suppressAutoHyphens/>
        <w:spacing w:after="0" w:line="240" w:lineRule="auto"/>
        <w:contextualSpacing/>
        <w:jc w:val="both"/>
        <w:rPr>
          <w:rFonts w:ascii="Calibri" w:eastAsia="Times New Roman" w:hAnsi="Calibri" w:cs="Calibri"/>
          <w:lang w:eastAsia="sl-SI"/>
        </w:rPr>
      </w:pPr>
      <w:r w:rsidRPr="00594099">
        <w:rPr>
          <w:rFonts w:ascii="Calibri" w:eastAsia="Times New Roman" w:hAnsi="Calibri" w:cs="Calibri"/>
          <w:lang w:eastAsia="sl-SI"/>
        </w:rPr>
        <w:t>CDZOMPP002 »Daljša timska obravnava otroka ali mladostnika«,</w:t>
      </w:r>
    </w:p>
    <w:p w14:paraId="33505643" w14:textId="77777777" w:rsidR="006C25B6" w:rsidRPr="00594099" w:rsidRDefault="006C25B6" w:rsidP="006C25B6">
      <w:pPr>
        <w:widowControl w:val="0"/>
        <w:numPr>
          <w:ilvl w:val="0"/>
          <w:numId w:val="8"/>
        </w:numPr>
        <w:suppressAutoHyphens/>
        <w:spacing w:after="0" w:line="240" w:lineRule="auto"/>
        <w:contextualSpacing/>
        <w:jc w:val="both"/>
        <w:rPr>
          <w:rFonts w:ascii="Calibri" w:eastAsia="Times New Roman" w:hAnsi="Calibri" w:cs="Calibri"/>
          <w:lang w:eastAsia="sl-SI"/>
        </w:rPr>
      </w:pPr>
      <w:r w:rsidRPr="00594099">
        <w:rPr>
          <w:rFonts w:ascii="Calibri" w:eastAsia="Times New Roman" w:hAnsi="Calibri" w:cs="Calibri"/>
          <w:lang w:eastAsia="sl-SI"/>
        </w:rPr>
        <w:t>CDZOMPP003 »Obsežna timska obravnava otroka ali mladostnika«,</w:t>
      </w:r>
    </w:p>
    <w:p w14:paraId="2C0A1C09" w14:textId="77777777" w:rsidR="006C25B6" w:rsidRPr="00594099" w:rsidRDefault="006C25B6" w:rsidP="006C25B6">
      <w:pPr>
        <w:widowControl w:val="0"/>
        <w:numPr>
          <w:ilvl w:val="0"/>
          <w:numId w:val="8"/>
        </w:numPr>
        <w:suppressAutoHyphens/>
        <w:spacing w:after="0" w:line="240" w:lineRule="auto"/>
        <w:contextualSpacing/>
        <w:jc w:val="both"/>
        <w:rPr>
          <w:rFonts w:ascii="Calibri" w:eastAsia="Times New Roman" w:hAnsi="Calibri" w:cs="Calibri"/>
          <w:lang w:eastAsia="sl-SI"/>
        </w:rPr>
      </w:pPr>
      <w:r w:rsidRPr="00594099">
        <w:rPr>
          <w:rFonts w:ascii="Calibri" w:eastAsia="Times New Roman" w:hAnsi="Calibri" w:cs="Calibri"/>
          <w:lang w:eastAsia="sl-SI"/>
        </w:rPr>
        <w:t>CDZOMPP008 »Družinska psihoterapija«,</w:t>
      </w:r>
    </w:p>
    <w:p w14:paraId="1AE25AFD" w14:textId="77777777" w:rsidR="006C25B6" w:rsidRPr="00594099" w:rsidRDefault="006C25B6" w:rsidP="006C25B6">
      <w:pPr>
        <w:widowControl w:val="0"/>
        <w:numPr>
          <w:ilvl w:val="0"/>
          <w:numId w:val="8"/>
        </w:numPr>
        <w:suppressAutoHyphens/>
        <w:spacing w:after="0" w:line="240" w:lineRule="auto"/>
        <w:contextualSpacing/>
        <w:jc w:val="both"/>
        <w:rPr>
          <w:rFonts w:ascii="Calibri" w:eastAsia="Times New Roman" w:hAnsi="Calibri" w:cs="Calibri"/>
          <w:lang w:eastAsia="sl-SI"/>
        </w:rPr>
      </w:pPr>
      <w:r w:rsidRPr="00594099">
        <w:rPr>
          <w:rFonts w:ascii="Calibri" w:eastAsia="Times New Roman" w:hAnsi="Calibri" w:cs="Calibri"/>
          <w:lang w:eastAsia="sl-SI"/>
        </w:rPr>
        <w:t>CDZOMPP024 »Ponovna obravnava otroka ali mladostnika s starši ali drugim informatorjem«,</w:t>
      </w:r>
    </w:p>
    <w:p w14:paraId="78C96DF4" w14:textId="77777777" w:rsidR="006C25B6" w:rsidRPr="00594099" w:rsidRDefault="006C25B6" w:rsidP="006C25B6">
      <w:pPr>
        <w:widowControl w:val="0"/>
        <w:numPr>
          <w:ilvl w:val="0"/>
          <w:numId w:val="8"/>
        </w:numPr>
        <w:suppressAutoHyphens/>
        <w:spacing w:after="0" w:line="240" w:lineRule="auto"/>
        <w:contextualSpacing/>
        <w:jc w:val="both"/>
        <w:rPr>
          <w:rFonts w:ascii="Calibri" w:eastAsia="Times New Roman" w:hAnsi="Calibri" w:cs="Calibri"/>
          <w:lang w:eastAsia="sl-SI"/>
        </w:rPr>
      </w:pPr>
      <w:r w:rsidRPr="00594099">
        <w:rPr>
          <w:rFonts w:ascii="Calibri" w:eastAsia="Times New Roman" w:hAnsi="Calibri" w:cs="Calibri"/>
          <w:lang w:eastAsia="sl-SI"/>
        </w:rPr>
        <w:t>CDZOMPP028 »Triaža v CDZOM«,</w:t>
      </w:r>
    </w:p>
    <w:p w14:paraId="628C25DF" w14:textId="77777777" w:rsidR="006C25B6" w:rsidRPr="00594099" w:rsidRDefault="006C25B6" w:rsidP="006C25B6">
      <w:pPr>
        <w:widowControl w:val="0"/>
        <w:numPr>
          <w:ilvl w:val="0"/>
          <w:numId w:val="8"/>
        </w:numPr>
        <w:suppressAutoHyphens/>
        <w:spacing w:after="0" w:line="240" w:lineRule="auto"/>
        <w:contextualSpacing/>
        <w:jc w:val="both"/>
        <w:rPr>
          <w:rFonts w:ascii="Calibri" w:eastAsia="Times New Roman" w:hAnsi="Calibri" w:cs="Calibri"/>
          <w:lang w:eastAsia="sl-SI"/>
        </w:rPr>
      </w:pPr>
      <w:r w:rsidRPr="00594099">
        <w:rPr>
          <w:rFonts w:ascii="Calibri" w:eastAsia="Times New Roman" w:hAnsi="Calibri" w:cs="Calibri"/>
          <w:lang w:eastAsia="sl-SI"/>
        </w:rPr>
        <w:t>CDZOMPP036 »Družinska psihoterapija na daljavo«</w:t>
      </w:r>
    </w:p>
    <w:p w14:paraId="3595BC25" w14:textId="77777777" w:rsidR="006C25B6" w:rsidRPr="00594099" w:rsidRDefault="006C25B6" w:rsidP="006C25B6">
      <w:pPr>
        <w:widowControl w:val="0"/>
        <w:suppressAutoHyphens/>
        <w:spacing w:after="0" w:line="240" w:lineRule="auto"/>
        <w:contextualSpacing/>
        <w:jc w:val="both"/>
        <w:rPr>
          <w:rFonts w:ascii="Calibri" w:eastAsia="Times New Roman" w:hAnsi="Calibri" w:cs="Calibri"/>
          <w:lang w:eastAsia="sl-SI"/>
        </w:rPr>
      </w:pPr>
    </w:p>
    <w:p w14:paraId="4C5FB301" w14:textId="77777777" w:rsidR="006C25B6" w:rsidRPr="00594099" w:rsidRDefault="006C25B6" w:rsidP="006C25B6">
      <w:pPr>
        <w:widowControl w:val="0"/>
        <w:suppressAutoHyphens/>
        <w:spacing w:after="0" w:line="240" w:lineRule="auto"/>
        <w:ind w:left="360"/>
        <w:contextualSpacing/>
        <w:jc w:val="both"/>
        <w:rPr>
          <w:rFonts w:ascii="Calibri" w:eastAsia="Times New Roman" w:hAnsi="Calibri" w:cs="Calibri"/>
          <w:lang w:eastAsia="sl-SI"/>
        </w:rPr>
      </w:pPr>
      <w:r w:rsidRPr="00594099">
        <w:rPr>
          <w:rFonts w:ascii="Calibri" w:eastAsia="Times New Roman" w:hAnsi="Calibri" w:cs="Calibri"/>
          <w:lang w:eastAsia="sl-SI"/>
        </w:rPr>
        <w:t>ter uvede nova storitev</w:t>
      </w:r>
    </w:p>
    <w:p w14:paraId="0E6305DB" w14:textId="77777777" w:rsidR="006C25B6" w:rsidRPr="00594099" w:rsidRDefault="006C25B6" w:rsidP="006C25B6">
      <w:pPr>
        <w:widowControl w:val="0"/>
        <w:suppressAutoHyphens/>
        <w:spacing w:after="0" w:line="240" w:lineRule="auto"/>
        <w:contextualSpacing/>
        <w:jc w:val="both"/>
        <w:rPr>
          <w:rFonts w:ascii="Calibri" w:eastAsia="Times New Roman" w:hAnsi="Calibri" w:cs="Calibri"/>
          <w:lang w:eastAsia="sl-SI"/>
        </w:rPr>
      </w:pPr>
      <w:r w:rsidRPr="00594099">
        <w:rPr>
          <w:rFonts w:ascii="Calibri" w:eastAsia="Times New Roman" w:hAnsi="Calibri" w:cs="Calibri"/>
          <w:lang w:eastAsia="sl-SI"/>
        </w:rPr>
        <w:t xml:space="preserve"> </w:t>
      </w:r>
    </w:p>
    <w:p w14:paraId="07E469E5" w14:textId="77777777" w:rsidR="006C25B6" w:rsidRPr="00594099" w:rsidRDefault="006C25B6" w:rsidP="006C25B6">
      <w:pPr>
        <w:widowControl w:val="0"/>
        <w:numPr>
          <w:ilvl w:val="0"/>
          <w:numId w:val="10"/>
        </w:numPr>
        <w:suppressAutoHyphens/>
        <w:spacing w:after="0" w:line="240" w:lineRule="auto"/>
        <w:contextualSpacing/>
        <w:jc w:val="both"/>
        <w:rPr>
          <w:rFonts w:ascii="Calibri" w:eastAsia="Times New Roman" w:hAnsi="Calibri" w:cs="Calibri"/>
          <w:lang w:eastAsia="sl-SI"/>
        </w:rPr>
      </w:pPr>
      <w:r w:rsidRPr="00594099">
        <w:rPr>
          <w:rFonts w:ascii="Calibri" w:eastAsia="Times New Roman" w:hAnsi="Calibri" w:cs="Calibri"/>
          <w:lang w:eastAsia="sl-SI"/>
        </w:rPr>
        <w:t>CDZOMPP038 »Sistemska družinska psihoterapija«.</w:t>
      </w:r>
    </w:p>
    <w:p w14:paraId="60BF26AB" w14:textId="77777777" w:rsidR="006C25B6" w:rsidRPr="00594099" w:rsidRDefault="006C25B6" w:rsidP="006C25B6">
      <w:pPr>
        <w:widowControl w:val="0"/>
        <w:suppressAutoHyphens/>
        <w:spacing w:after="0" w:line="240" w:lineRule="auto"/>
        <w:ind w:left="357"/>
        <w:contextualSpacing/>
        <w:jc w:val="both"/>
        <w:rPr>
          <w:rFonts w:ascii="Calibri" w:eastAsia="Calibri" w:hAnsi="Calibri" w:cs="Arial"/>
          <w:color w:val="000000"/>
        </w:rPr>
      </w:pPr>
    </w:p>
    <w:p w14:paraId="203B5BF8" w14:textId="77777777" w:rsidR="006C25B6" w:rsidRPr="00594099" w:rsidRDefault="006C25B6" w:rsidP="006C25B6">
      <w:pPr>
        <w:widowControl w:val="0"/>
        <w:suppressAutoHyphens/>
        <w:spacing w:after="0" w:line="240" w:lineRule="auto"/>
        <w:ind w:left="357"/>
        <w:contextualSpacing/>
        <w:jc w:val="both"/>
        <w:rPr>
          <w:rFonts w:ascii="Calibri" w:eastAsia="Calibri" w:hAnsi="Calibri" w:cs="Arial"/>
          <w:color w:val="000000"/>
        </w:rPr>
      </w:pPr>
      <w:r w:rsidRPr="00594099">
        <w:rPr>
          <w:rFonts w:ascii="Calibri" w:eastAsia="Calibri" w:hAnsi="Calibri" w:cs="Arial"/>
          <w:color w:val="000000"/>
        </w:rPr>
        <w:t>Vse spremembe obstoječih storitev in podrobni podatki nove storitve</w:t>
      </w:r>
      <w:r w:rsidRPr="00594099">
        <w:t xml:space="preserve"> </w:t>
      </w:r>
      <w:r w:rsidRPr="00594099">
        <w:rPr>
          <w:rFonts w:ascii="Calibri" w:eastAsia="Calibri" w:hAnsi="Calibri" w:cs="Arial"/>
          <w:color w:val="000000"/>
        </w:rPr>
        <w:t>CDZOMPP038 so prikazani v Prilogi 1 te okrožnice.</w:t>
      </w:r>
    </w:p>
    <w:p w14:paraId="2043F783" w14:textId="77777777" w:rsidR="006C25B6" w:rsidRPr="00594099" w:rsidRDefault="006C25B6" w:rsidP="006C25B6">
      <w:pPr>
        <w:widowControl w:val="0"/>
        <w:suppressAutoHyphens/>
        <w:spacing w:after="0" w:line="240" w:lineRule="auto"/>
        <w:contextualSpacing/>
        <w:jc w:val="both"/>
        <w:rPr>
          <w:rFonts w:ascii="Calibri" w:eastAsia="Calibri" w:hAnsi="Calibri" w:cs="Arial"/>
          <w:color w:val="000000"/>
        </w:rPr>
      </w:pPr>
    </w:p>
    <w:p w14:paraId="6A7B1BD4" w14:textId="77777777" w:rsidR="006C25B6" w:rsidRPr="00594099" w:rsidRDefault="006C25B6" w:rsidP="006C25B6">
      <w:pPr>
        <w:widowControl w:val="0"/>
        <w:numPr>
          <w:ilvl w:val="0"/>
          <w:numId w:val="9"/>
        </w:numPr>
        <w:suppressAutoHyphens/>
        <w:spacing w:after="0" w:line="240" w:lineRule="auto"/>
        <w:contextualSpacing/>
        <w:jc w:val="both"/>
        <w:rPr>
          <w:rFonts w:ascii="CIDFont+F1" w:eastAsia="Calibri" w:hAnsi="CIDFont+F1" w:cs="CIDFont+F1"/>
        </w:rPr>
      </w:pPr>
      <w:r w:rsidRPr="00594099">
        <w:rPr>
          <w:rFonts w:ascii="CIDFont+F1" w:eastAsia="Calibri" w:hAnsi="CIDFont+F1" w:cs="CIDFont+F1"/>
        </w:rPr>
        <w:t>V seznamu storitev 15.128b »Centri za duševno zdravje otrok in mladostnikov (512 057) - storitve specialnega pedagoga (SP)« se spremeni opis pri naslednjih storitvah:</w:t>
      </w:r>
    </w:p>
    <w:p w14:paraId="0FE7798C" w14:textId="77777777" w:rsidR="006C25B6" w:rsidRPr="00594099" w:rsidRDefault="006C25B6" w:rsidP="006C25B6">
      <w:pPr>
        <w:widowControl w:val="0"/>
        <w:suppressAutoHyphens/>
        <w:spacing w:after="0" w:line="240" w:lineRule="auto"/>
        <w:ind w:left="360"/>
        <w:contextualSpacing/>
        <w:jc w:val="both"/>
        <w:rPr>
          <w:rFonts w:ascii="CIDFont+F1" w:eastAsia="Calibri" w:hAnsi="CIDFont+F1" w:cs="CIDFont+F1"/>
        </w:rPr>
      </w:pPr>
    </w:p>
    <w:p w14:paraId="3E2EA80E" w14:textId="77777777" w:rsidR="006C25B6" w:rsidRPr="00594099" w:rsidRDefault="006C25B6" w:rsidP="006C25B6">
      <w:pPr>
        <w:widowControl w:val="0"/>
        <w:numPr>
          <w:ilvl w:val="0"/>
          <w:numId w:val="11"/>
        </w:numPr>
        <w:suppressAutoHyphens/>
        <w:spacing w:after="0" w:line="240" w:lineRule="auto"/>
        <w:contextualSpacing/>
        <w:jc w:val="both"/>
        <w:rPr>
          <w:rFonts w:ascii="CIDFont+F1" w:eastAsia="Calibri" w:hAnsi="CIDFont+F1" w:cs="CIDFont+F1"/>
        </w:rPr>
      </w:pPr>
      <w:r w:rsidRPr="00594099">
        <w:rPr>
          <w:rFonts w:ascii="CIDFont+F1" w:eastAsia="Calibri" w:hAnsi="CIDFont+F1" w:cs="CIDFont+F1"/>
        </w:rPr>
        <w:t>CDZOMSP001 »Krajša timska obravnava otroka ali mladostnika«,</w:t>
      </w:r>
    </w:p>
    <w:p w14:paraId="1EF203C5" w14:textId="77777777" w:rsidR="006C25B6" w:rsidRPr="00594099" w:rsidRDefault="006C25B6" w:rsidP="006C25B6">
      <w:pPr>
        <w:widowControl w:val="0"/>
        <w:numPr>
          <w:ilvl w:val="0"/>
          <w:numId w:val="11"/>
        </w:numPr>
        <w:suppressAutoHyphens/>
        <w:spacing w:after="0" w:line="240" w:lineRule="auto"/>
        <w:contextualSpacing/>
        <w:jc w:val="both"/>
        <w:rPr>
          <w:rFonts w:ascii="CIDFont+F1" w:eastAsia="Calibri" w:hAnsi="CIDFont+F1" w:cs="CIDFont+F1"/>
        </w:rPr>
      </w:pPr>
      <w:r w:rsidRPr="00594099">
        <w:rPr>
          <w:rFonts w:ascii="CIDFont+F1" w:eastAsia="Calibri" w:hAnsi="CIDFont+F1" w:cs="CIDFont+F1"/>
        </w:rPr>
        <w:t>CDZOMSP002 »Daljša timska obravnava otroka ali mladostnika«,</w:t>
      </w:r>
    </w:p>
    <w:p w14:paraId="45875882" w14:textId="77777777" w:rsidR="006C25B6" w:rsidRPr="00594099" w:rsidRDefault="006C25B6" w:rsidP="006C25B6">
      <w:pPr>
        <w:widowControl w:val="0"/>
        <w:numPr>
          <w:ilvl w:val="0"/>
          <w:numId w:val="11"/>
        </w:numPr>
        <w:suppressAutoHyphens/>
        <w:spacing w:after="0" w:line="240" w:lineRule="auto"/>
        <w:contextualSpacing/>
        <w:jc w:val="both"/>
        <w:rPr>
          <w:rFonts w:ascii="CIDFont+F1" w:eastAsia="Calibri" w:hAnsi="CIDFont+F1" w:cs="CIDFont+F1"/>
        </w:rPr>
      </w:pPr>
      <w:r w:rsidRPr="00594099">
        <w:rPr>
          <w:rFonts w:ascii="CIDFont+F1" w:eastAsia="Calibri" w:hAnsi="CIDFont+F1" w:cs="CIDFont+F1"/>
        </w:rPr>
        <w:t>CDZOMSP003 »Obsežna timska obravnava otroka ali mladostnika«</w:t>
      </w:r>
    </w:p>
    <w:p w14:paraId="745B590D" w14:textId="77777777" w:rsidR="006C25B6" w:rsidRPr="00594099" w:rsidRDefault="006C25B6" w:rsidP="006C25B6">
      <w:pPr>
        <w:widowControl w:val="0"/>
        <w:suppressAutoHyphens/>
        <w:spacing w:after="0" w:line="240" w:lineRule="auto"/>
        <w:ind w:left="360"/>
        <w:contextualSpacing/>
        <w:jc w:val="both"/>
        <w:rPr>
          <w:rFonts w:ascii="CIDFont+F1" w:eastAsia="Calibri" w:hAnsi="CIDFont+F1" w:cs="CIDFont+F1"/>
        </w:rPr>
      </w:pPr>
    </w:p>
    <w:p w14:paraId="6F744227" w14:textId="77777777" w:rsidR="006C25B6" w:rsidRPr="00594099" w:rsidRDefault="006C25B6" w:rsidP="006C25B6">
      <w:pPr>
        <w:widowControl w:val="0"/>
        <w:suppressAutoHyphens/>
        <w:spacing w:after="0" w:line="240" w:lineRule="auto"/>
        <w:ind w:left="360"/>
        <w:contextualSpacing/>
        <w:jc w:val="both"/>
        <w:rPr>
          <w:rFonts w:ascii="Calibri" w:eastAsia="Times New Roman" w:hAnsi="Calibri" w:cs="Calibri"/>
          <w:lang w:eastAsia="sl-SI"/>
        </w:rPr>
      </w:pPr>
      <w:r w:rsidRPr="00594099">
        <w:rPr>
          <w:rFonts w:ascii="Calibri" w:eastAsia="Times New Roman" w:hAnsi="Calibri" w:cs="Calibri"/>
          <w:lang w:eastAsia="sl-SI"/>
        </w:rPr>
        <w:t>ter uvede nova storitev</w:t>
      </w:r>
    </w:p>
    <w:p w14:paraId="5A1ACAE0" w14:textId="77777777" w:rsidR="006C25B6" w:rsidRPr="00594099" w:rsidRDefault="006C25B6" w:rsidP="006C25B6">
      <w:pPr>
        <w:widowControl w:val="0"/>
        <w:suppressAutoHyphens/>
        <w:spacing w:after="0" w:line="240" w:lineRule="auto"/>
        <w:contextualSpacing/>
        <w:jc w:val="both"/>
        <w:rPr>
          <w:rFonts w:ascii="Calibri" w:eastAsia="Times New Roman" w:hAnsi="Calibri" w:cs="Calibri"/>
          <w:lang w:eastAsia="sl-SI"/>
        </w:rPr>
      </w:pPr>
    </w:p>
    <w:p w14:paraId="50E5E531" w14:textId="77777777" w:rsidR="006C25B6" w:rsidRPr="00594099" w:rsidRDefault="006C25B6" w:rsidP="006C25B6">
      <w:pPr>
        <w:widowControl w:val="0"/>
        <w:numPr>
          <w:ilvl w:val="0"/>
          <w:numId w:val="11"/>
        </w:numPr>
        <w:suppressAutoHyphens/>
        <w:spacing w:after="0" w:line="240" w:lineRule="auto"/>
        <w:contextualSpacing/>
        <w:jc w:val="both"/>
        <w:rPr>
          <w:rFonts w:ascii="CIDFont+F1" w:eastAsia="Calibri" w:hAnsi="CIDFont+F1" w:cs="CIDFont+F1"/>
        </w:rPr>
      </w:pPr>
      <w:r w:rsidRPr="00594099">
        <w:rPr>
          <w:rFonts w:ascii="CIDFont+F1" w:eastAsia="Calibri" w:hAnsi="CIDFont+F1" w:cs="CIDFont+F1"/>
        </w:rPr>
        <w:t>CDZOMSP031 »Triaža v CDZOM«.</w:t>
      </w:r>
    </w:p>
    <w:p w14:paraId="1E965F45" w14:textId="77777777" w:rsidR="006C25B6" w:rsidRPr="00594099" w:rsidRDefault="006C25B6" w:rsidP="006C25B6">
      <w:pPr>
        <w:widowControl w:val="0"/>
        <w:suppressAutoHyphens/>
        <w:spacing w:after="0" w:line="240" w:lineRule="auto"/>
        <w:ind w:left="357"/>
        <w:contextualSpacing/>
        <w:jc w:val="both"/>
        <w:rPr>
          <w:rFonts w:ascii="Calibri" w:eastAsia="Calibri" w:hAnsi="Calibri" w:cs="Arial"/>
          <w:color w:val="000000"/>
        </w:rPr>
      </w:pPr>
    </w:p>
    <w:p w14:paraId="09D1A513" w14:textId="77777777" w:rsidR="006C25B6" w:rsidRPr="00594099" w:rsidRDefault="006C25B6" w:rsidP="006C25B6">
      <w:pPr>
        <w:widowControl w:val="0"/>
        <w:suppressAutoHyphens/>
        <w:spacing w:after="0" w:line="240" w:lineRule="auto"/>
        <w:ind w:left="357"/>
        <w:contextualSpacing/>
        <w:jc w:val="both"/>
        <w:rPr>
          <w:rFonts w:ascii="Calibri" w:eastAsia="Calibri" w:hAnsi="Calibri" w:cs="Arial"/>
          <w:color w:val="000000"/>
        </w:rPr>
      </w:pPr>
      <w:r w:rsidRPr="00594099">
        <w:rPr>
          <w:rFonts w:ascii="Calibri" w:eastAsia="Calibri" w:hAnsi="Calibri" w:cs="Arial"/>
          <w:color w:val="000000"/>
        </w:rPr>
        <w:t>Vse spremembe obstoječih storitev in podrobni podatki nove storitve CDZOMSP031 so prikazani v Prilogi 2 te okrožnice.</w:t>
      </w:r>
    </w:p>
    <w:p w14:paraId="4AB6768F" w14:textId="77777777" w:rsidR="006C25B6" w:rsidRPr="00594099" w:rsidRDefault="006C25B6" w:rsidP="006C25B6">
      <w:pPr>
        <w:widowControl w:val="0"/>
        <w:suppressAutoHyphens/>
        <w:spacing w:after="0" w:line="240" w:lineRule="auto"/>
        <w:ind w:left="360"/>
        <w:contextualSpacing/>
        <w:jc w:val="both"/>
        <w:rPr>
          <w:rFonts w:ascii="CIDFont+F1" w:eastAsia="Calibri" w:hAnsi="CIDFont+F1" w:cs="CIDFont+F1"/>
        </w:rPr>
      </w:pPr>
    </w:p>
    <w:p w14:paraId="54EF2FAE" w14:textId="77777777" w:rsidR="006C25B6" w:rsidRPr="00594099" w:rsidRDefault="006C25B6" w:rsidP="006C25B6">
      <w:pPr>
        <w:widowControl w:val="0"/>
        <w:numPr>
          <w:ilvl w:val="0"/>
          <w:numId w:val="9"/>
        </w:numPr>
        <w:suppressAutoHyphens/>
        <w:spacing w:after="0" w:line="240" w:lineRule="auto"/>
        <w:contextualSpacing/>
        <w:jc w:val="both"/>
        <w:rPr>
          <w:rFonts w:ascii="CIDFont+F1" w:eastAsia="Calibri" w:hAnsi="CIDFont+F1" w:cs="CIDFont+F1"/>
        </w:rPr>
      </w:pPr>
      <w:r w:rsidRPr="00594099">
        <w:rPr>
          <w:rFonts w:ascii="CIDFont+F1" w:eastAsia="Calibri" w:hAnsi="CIDFont+F1" w:cs="CIDFont+F1"/>
        </w:rPr>
        <w:t>V seznamu storitev 15.128c »Centri za duševno zdravje otrok in mladostnikov (512 057) - storitve psihologa (P)« se spremeni opis pri naslednjih storitvah:</w:t>
      </w:r>
    </w:p>
    <w:p w14:paraId="7704F6FB" w14:textId="77777777" w:rsidR="006C25B6" w:rsidRPr="00594099" w:rsidRDefault="006C25B6" w:rsidP="006C25B6">
      <w:pPr>
        <w:widowControl w:val="0"/>
        <w:suppressAutoHyphens/>
        <w:spacing w:after="0" w:line="240" w:lineRule="auto"/>
        <w:ind w:left="360"/>
        <w:contextualSpacing/>
        <w:jc w:val="both"/>
        <w:rPr>
          <w:rFonts w:ascii="CIDFont+F1" w:eastAsia="Calibri" w:hAnsi="CIDFont+F1" w:cs="CIDFont+F1"/>
        </w:rPr>
      </w:pPr>
    </w:p>
    <w:p w14:paraId="1483F40C" w14:textId="77777777" w:rsidR="006C25B6" w:rsidRPr="00594099" w:rsidRDefault="006C25B6" w:rsidP="006C25B6">
      <w:pPr>
        <w:widowControl w:val="0"/>
        <w:numPr>
          <w:ilvl w:val="0"/>
          <w:numId w:val="11"/>
        </w:numPr>
        <w:suppressAutoHyphens/>
        <w:spacing w:after="0" w:line="240" w:lineRule="auto"/>
        <w:contextualSpacing/>
        <w:jc w:val="both"/>
        <w:rPr>
          <w:rFonts w:ascii="CIDFont+F1" w:eastAsia="Calibri" w:hAnsi="CIDFont+F1" w:cs="CIDFont+F1"/>
        </w:rPr>
      </w:pPr>
      <w:r w:rsidRPr="00594099">
        <w:rPr>
          <w:rFonts w:ascii="CIDFont+F1" w:eastAsia="Calibri" w:hAnsi="CIDFont+F1" w:cs="CIDFont+F1"/>
        </w:rPr>
        <w:t>CDZOMP001 »Krajši timski posvet«,</w:t>
      </w:r>
    </w:p>
    <w:p w14:paraId="25362363" w14:textId="77777777" w:rsidR="006C25B6" w:rsidRPr="00594099" w:rsidRDefault="006C25B6" w:rsidP="006C25B6">
      <w:pPr>
        <w:widowControl w:val="0"/>
        <w:numPr>
          <w:ilvl w:val="0"/>
          <w:numId w:val="11"/>
        </w:numPr>
        <w:suppressAutoHyphens/>
        <w:spacing w:after="0" w:line="240" w:lineRule="auto"/>
        <w:contextualSpacing/>
        <w:jc w:val="both"/>
        <w:rPr>
          <w:rFonts w:ascii="CIDFont+F1" w:eastAsia="Calibri" w:hAnsi="CIDFont+F1" w:cs="CIDFont+F1"/>
        </w:rPr>
      </w:pPr>
      <w:r w:rsidRPr="00594099">
        <w:rPr>
          <w:rFonts w:ascii="CIDFont+F1" w:eastAsia="Calibri" w:hAnsi="CIDFont+F1" w:cs="CIDFont+F1"/>
        </w:rPr>
        <w:t>CDZOMP002 »Daljši timski posvet«,</w:t>
      </w:r>
    </w:p>
    <w:p w14:paraId="28F85B31" w14:textId="77777777" w:rsidR="006C25B6" w:rsidRPr="00594099" w:rsidRDefault="006C25B6" w:rsidP="006C25B6">
      <w:pPr>
        <w:widowControl w:val="0"/>
        <w:numPr>
          <w:ilvl w:val="0"/>
          <w:numId w:val="11"/>
        </w:numPr>
        <w:suppressAutoHyphens/>
        <w:spacing w:after="0" w:line="240" w:lineRule="auto"/>
        <w:contextualSpacing/>
        <w:jc w:val="both"/>
        <w:rPr>
          <w:rFonts w:ascii="CIDFont+F1" w:eastAsia="Calibri" w:hAnsi="CIDFont+F1" w:cs="CIDFont+F1"/>
        </w:rPr>
      </w:pPr>
      <w:r w:rsidRPr="00594099">
        <w:rPr>
          <w:rFonts w:ascii="CIDFont+F1" w:eastAsia="Calibri" w:hAnsi="CIDFont+F1" w:cs="CIDFont+F1"/>
        </w:rPr>
        <w:t>CDZOMP003 »Obsežen timski posvet«</w:t>
      </w:r>
    </w:p>
    <w:p w14:paraId="5ACF328D" w14:textId="77777777" w:rsidR="006C25B6" w:rsidRPr="00594099" w:rsidRDefault="006C25B6" w:rsidP="006C25B6">
      <w:pPr>
        <w:widowControl w:val="0"/>
        <w:suppressAutoHyphens/>
        <w:spacing w:after="0" w:line="240" w:lineRule="auto"/>
        <w:contextualSpacing/>
        <w:jc w:val="both"/>
        <w:rPr>
          <w:rFonts w:ascii="CIDFont+F1" w:eastAsia="Calibri" w:hAnsi="CIDFont+F1" w:cs="CIDFont+F1"/>
        </w:rPr>
      </w:pPr>
    </w:p>
    <w:p w14:paraId="59D33D90" w14:textId="77777777" w:rsidR="006C25B6" w:rsidRPr="00594099" w:rsidRDefault="006C25B6" w:rsidP="006C25B6">
      <w:pPr>
        <w:widowControl w:val="0"/>
        <w:suppressAutoHyphens/>
        <w:spacing w:after="0" w:line="240" w:lineRule="auto"/>
        <w:ind w:left="360"/>
        <w:contextualSpacing/>
        <w:jc w:val="both"/>
        <w:rPr>
          <w:rFonts w:ascii="Calibri" w:eastAsia="Times New Roman" w:hAnsi="Calibri" w:cs="Calibri"/>
          <w:lang w:eastAsia="sl-SI"/>
        </w:rPr>
      </w:pPr>
      <w:r w:rsidRPr="00594099">
        <w:rPr>
          <w:rFonts w:ascii="Calibri" w:eastAsia="Times New Roman" w:hAnsi="Calibri" w:cs="Calibri"/>
          <w:lang w:eastAsia="sl-SI"/>
        </w:rPr>
        <w:t>ter uvede novi storitvi</w:t>
      </w:r>
    </w:p>
    <w:p w14:paraId="17ED9E33" w14:textId="77777777" w:rsidR="006C25B6" w:rsidRPr="00594099" w:rsidRDefault="006C25B6" w:rsidP="006C25B6">
      <w:pPr>
        <w:widowControl w:val="0"/>
        <w:suppressAutoHyphens/>
        <w:spacing w:after="0" w:line="240" w:lineRule="auto"/>
        <w:ind w:left="360"/>
        <w:contextualSpacing/>
        <w:jc w:val="both"/>
        <w:rPr>
          <w:rFonts w:ascii="Calibri" w:eastAsia="Times New Roman" w:hAnsi="Calibri" w:cs="Calibri"/>
          <w:lang w:eastAsia="sl-SI"/>
        </w:rPr>
      </w:pPr>
    </w:p>
    <w:p w14:paraId="11DAB8B0" w14:textId="77777777" w:rsidR="006C25B6" w:rsidRPr="00594099" w:rsidRDefault="006C25B6" w:rsidP="006C25B6">
      <w:pPr>
        <w:widowControl w:val="0"/>
        <w:numPr>
          <w:ilvl w:val="0"/>
          <w:numId w:val="11"/>
        </w:numPr>
        <w:suppressAutoHyphens/>
        <w:spacing w:after="0" w:line="240" w:lineRule="auto"/>
        <w:contextualSpacing/>
        <w:jc w:val="both"/>
        <w:rPr>
          <w:rFonts w:ascii="CIDFont+F1" w:eastAsia="Calibri" w:hAnsi="CIDFont+F1" w:cs="CIDFont+F1"/>
        </w:rPr>
      </w:pPr>
      <w:r w:rsidRPr="00594099">
        <w:rPr>
          <w:rFonts w:ascii="CIDFont+F1" w:eastAsia="Calibri" w:hAnsi="CIDFont+F1" w:cs="CIDFont+F1"/>
        </w:rPr>
        <w:t>CDZOMP034 »Triaža v CDZOM« in</w:t>
      </w:r>
    </w:p>
    <w:p w14:paraId="0EEBE738" w14:textId="77777777" w:rsidR="006C25B6" w:rsidRPr="00594099" w:rsidRDefault="006C25B6" w:rsidP="006C25B6">
      <w:pPr>
        <w:widowControl w:val="0"/>
        <w:numPr>
          <w:ilvl w:val="0"/>
          <w:numId w:val="11"/>
        </w:numPr>
        <w:suppressAutoHyphens/>
        <w:spacing w:after="0" w:line="240" w:lineRule="auto"/>
        <w:contextualSpacing/>
        <w:jc w:val="both"/>
        <w:rPr>
          <w:rFonts w:ascii="CIDFont+F1" w:eastAsia="Calibri" w:hAnsi="CIDFont+F1" w:cs="CIDFont+F1"/>
        </w:rPr>
      </w:pPr>
      <w:r w:rsidRPr="00594099">
        <w:rPr>
          <w:rFonts w:ascii="CIDFont+F1" w:eastAsia="Calibri" w:hAnsi="CIDFont+F1" w:cs="CIDFont+F1"/>
        </w:rPr>
        <w:t>CDZOMP035 »Skupinska obravnava družin«.</w:t>
      </w:r>
    </w:p>
    <w:p w14:paraId="0B121A6D" w14:textId="77777777" w:rsidR="006C25B6" w:rsidRPr="00594099" w:rsidRDefault="006C25B6" w:rsidP="006C25B6">
      <w:pPr>
        <w:widowControl w:val="0"/>
        <w:suppressAutoHyphens/>
        <w:spacing w:after="0" w:line="240" w:lineRule="auto"/>
        <w:ind w:left="357"/>
        <w:contextualSpacing/>
        <w:jc w:val="both"/>
        <w:rPr>
          <w:rFonts w:ascii="Calibri" w:eastAsia="Calibri" w:hAnsi="Calibri" w:cs="Arial"/>
          <w:color w:val="000000"/>
        </w:rPr>
      </w:pPr>
    </w:p>
    <w:p w14:paraId="508C7B39" w14:textId="77777777" w:rsidR="006C25B6" w:rsidRPr="00594099" w:rsidRDefault="006C25B6" w:rsidP="006C25B6">
      <w:pPr>
        <w:widowControl w:val="0"/>
        <w:suppressAutoHyphens/>
        <w:spacing w:after="0" w:line="240" w:lineRule="auto"/>
        <w:ind w:left="357"/>
        <w:contextualSpacing/>
        <w:jc w:val="both"/>
        <w:rPr>
          <w:rFonts w:ascii="Calibri" w:eastAsia="Calibri" w:hAnsi="Calibri" w:cs="Arial"/>
          <w:color w:val="000000"/>
        </w:rPr>
      </w:pPr>
      <w:r w:rsidRPr="00594099">
        <w:rPr>
          <w:rFonts w:ascii="Calibri" w:eastAsia="Calibri" w:hAnsi="Calibri" w:cs="Arial"/>
          <w:color w:val="000000"/>
        </w:rPr>
        <w:t>Vse spremembe obstoječih storitev ter podrobni podatki novih storitev CDZOMP034 in CDZOMP035 so prikazani v Prilogi 3 te okrožnice.</w:t>
      </w:r>
    </w:p>
    <w:p w14:paraId="38601951" w14:textId="77777777" w:rsidR="006C25B6" w:rsidRPr="00594099" w:rsidRDefault="006C25B6" w:rsidP="006C25B6">
      <w:pPr>
        <w:widowControl w:val="0"/>
        <w:suppressAutoHyphens/>
        <w:spacing w:after="0" w:line="240" w:lineRule="auto"/>
        <w:ind w:left="360"/>
        <w:contextualSpacing/>
        <w:jc w:val="both"/>
        <w:rPr>
          <w:rFonts w:ascii="CIDFont+F1" w:eastAsia="Calibri" w:hAnsi="CIDFont+F1" w:cs="CIDFont+F1"/>
        </w:rPr>
      </w:pPr>
    </w:p>
    <w:p w14:paraId="59B80992" w14:textId="77777777" w:rsidR="006C25B6" w:rsidRPr="00594099" w:rsidRDefault="006C25B6" w:rsidP="006C25B6">
      <w:pPr>
        <w:widowControl w:val="0"/>
        <w:numPr>
          <w:ilvl w:val="0"/>
          <w:numId w:val="9"/>
        </w:numPr>
        <w:suppressAutoHyphens/>
        <w:spacing w:after="0" w:line="240" w:lineRule="auto"/>
        <w:contextualSpacing/>
        <w:jc w:val="both"/>
        <w:rPr>
          <w:rFonts w:ascii="CIDFont+F1" w:eastAsia="Calibri" w:hAnsi="CIDFont+F1" w:cs="CIDFont+F1"/>
        </w:rPr>
      </w:pPr>
      <w:r w:rsidRPr="00594099">
        <w:rPr>
          <w:rFonts w:ascii="CIDFont+F1" w:eastAsia="Calibri" w:hAnsi="CIDFont+F1" w:cs="CIDFont+F1"/>
        </w:rPr>
        <w:t>V seznamu storitev 15.128d »Centri za duševno zdravje otrok in mladostnikov (512 057) - storitve socialnega delavca (SD)« se spremeni opis pri naslednjih storitvah:</w:t>
      </w:r>
    </w:p>
    <w:p w14:paraId="04541B61" w14:textId="77777777" w:rsidR="006C25B6" w:rsidRPr="00594099" w:rsidRDefault="006C25B6" w:rsidP="006C25B6">
      <w:pPr>
        <w:widowControl w:val="0"/>
        <w:suppressAutoHyphens/>
        <w:spacing w:after="0" w:line="240" w:lineRule="auto"/>
        <w:ind w:left="360"/>
        <w:contextualSpacing/>
        <w:jc w:val="both"/>
        <w:rPr>
          <w:rFonts w:ascii="CIDFont+F1" w:eastAsia="Calibri" w:hAnsi="CIDFont+F1" w:cs="CIDFont+F1"/>
        </w:rPr>
      </w:pPr>
    </w:p>
    <w:p w14:paraId="29AB1CF3" w14:textId="77777777" w:rsidR="006C25B6" w:rsidRPr="00594099" w:rsidRDefault="006C25B6" w:rsidP="006C25B6">
      <w:pPr>
        <w:widowControl w:val="0"/>
        <w:numPr>
          <w:ilvl w:val="0"/>
          <w:numId w:val="11"/>
        </w:numPr>
        <w:suppressAutoHyphens/>
        <w:spacing w:after="0" w:line="240" w:lineRule="auto"/>
        <w:contextualSpacing/>
        <w:jc w:val="both"/>
        <w:rPr>
          <w:rFonts w:ascii="CIDFont+F1" w:eastAsia="Calibri" w:hAnsi="CIDFont+F1" w:cs="CIDFont+F1"/>
        </w:rPr>
      </w:pPr>
      <w:r w:rsidRPr="00594099">
        <w:rPr>
          <w:rFonts w:ascii="CIDFont+F1" w:eastAsia="Calibri" w:hAnsi="CIDFont+F1" w:cs="CIDFont+F1"/>
        </w:rPr>
        <w:t>CDZOMSD001 »Krajša timska obravnava otroka ali mladostnika«,</w:t>
      </w:r>
    </w:p>
    <w:p w14:paraId="24825F69" w14:textId="77777777" w:rsidR="006C25B6" w:rsidRPr="00594099" w:rsidRDefault="006C25B6" w:rsidP="006C25B6">
      <w:pPr>
        <w:widowControl w:val="0"/>
        <w:numPr>
          <w:ilvl w:val="0"/>
          <w:numId w:val="11"/>
        </w:numPr>
        <w:suppressAutoHyphens/>
        <w:spacing w:after="0" w:line="240" w:lineRule="auto"/>
        <w:contextualSpacing/>
        <w:jc w:val="both"/>
        <w:rPr>
          <w:rFonts w:ascii="CIDFont+F1" w:eastAsia="Calibri" w:hAnsi="CIDFont+F1" w:cs="CIDFont+F1"/>
        </w:rPr>
      </w:pPr>
      <w:r w:rsidRPr="00594099">
        <w:rPr>
          <w:rFonts w:ascii="CIDFont+F1" w:eastAsia="Calibri" w:hAnsi="CIDFont+F1" w:cs="CIDFont+F1"/>
        </w:rPr>
        <w:t>CDZOMSD002 »Daljša timska obravnava otroka ali mladostnika«,</w:t>
      </w:r>
    </w:p>
    <w:p w14:paraId="3892FD69" w14:textId="77777777" w:rsidR="006C25B6" w:rsidRPr="00594099" w:rsidRDefault="006C25B6" w:rsidP="006C25B6">
      <w:pPr>
        <w:widowControl w:val="0"/>
        <w:numPr>
          <w:ilvl w:val="0"/>
          <w:numId w:val="11"/>
        </w:numPr>
        <w:suppressAutoHyphens/>
        <w:spacing w:after="0" w:line="240" w:lineRule="auto"/>
        <w:contextualSpacing/>
        <w:jc w:val="both"/>
        <w:rPr>
          <w:rFonts w:ascii="CIDFont+F1" w:eastAsia="Calibri" w:hAnsi="CIDFont+F1" w:cs="CIDFont+F1"/>
        </w:rPr>
      </w:pPr>
      <w:r w:rsidRPr="00594099">
        <w:rPr>
          <w:rFonts w:ascii="CIDFont+F1" w:eastAsia="Calibri" w:hAnsi="CIDFont+F1" w:cs="CIDFont+F1"/>
        </w:rPr>
        <w:t>CDZOMSD003 »Obsežna timska obravnava otroka ali mladostnika«,</w:t>
      </w:r>
    </w:p>
    <w:p w14:paraId="7A107CCF" w14:textId="77777777" w:rsidR="006C25B6" w:rsidRPr="00594099" w:rsidRDefault="006C25B6" w:rsidP="006C25B6">
      <w:pPr>
        <w:widowControl w:val="0"/>
        <w:numPr>
          <w:ilvl w:val="0"/>
          <w:numId w:val="11"/>
        </w:numPr>
        <w:suppressAutoHyphens/>
        <w:spacing w:after="0" w:line="240" w:lineRule="auto"/>
        <w:contextualSpacing/>
        <w:jc w:val="both"/>
        <w:rPr>
          <w:rFonts w:ascii="CIDFont+F1" w:eastAsia="Calibri" w:hAnsi="CIDFont+F1" w:cs="CIDFont+F1"/>
        </w:rPr>
      </w:pPr>
      <w:r w:rsidRPr="00594099">
        <w:rPr>
          <w:rFonts w:ascii="CIDFont+F1" w:eastAsia="Calibri" w:hAnsi="CIDFont+F1" w:cs="CIDFont+F1"/>
        </w:rPr>
        <w:t>CDZOMSD021 »Pogovor v socialnem delu – krajši«,</w:t>
      </w:r>
    </w:p>
    <w:p w14:paraId="6590FEF8" w14:textId="77777777" w:rsidR="006C25B6" w:rsidRPr="00594099" w:rsidRDefault="006C25B6" w:rsidP="006C25B6">
      <w:pPr>
        <w:widowControl w:val="0"/>
        <w:numPr>
          <w:ilvl w:val="0"/>
          <w:numId w:val="11"/>
        </w:numPr>
        <w:suppressAutoHyphens/>
        <w:spacing w:after="0" w:line="240" w:lineRule="auto"/>
        <w:contextualSpacing/>
        <w:jc w:val="both"/>
        <w:rPr>
          <w:rFonts w:ascii="CIDFont+F1" w:eastAsia="Calibri" w:hAnsi="CIDFont+F1" w:cs="CIDFont+F1"/>
        </w:rPr>
      </w:pPr>
      <w:r w:rsidRPr="00594099">
        <w:rPr>
          <w:rFonts w:ascii="CIDFont+F1" w:eastAsia="Calibri" w:hAnsi="CIDFont+F1" w:cs="CIDFont+F1"/>
        </w:rPr>
        <w:t>CDZOMSD022 »Pogovor v socialnem delu – daljši«,</w:t>
      </w:r>
    </w:p>
    <w:p w14:paraId="06924DFC" w14:textId="77777777" w:rsidR="006C25B6" w:rsidRPr="00594099" w:rsidRDefault="006C25B6" w:rsidP="006C25B6">
      <w:pPr>
        <w:widowControl w:val="0"/>
        <w:numPr>
          <w:ilvl w:val="0"/>
          <w:numId w:val="11"/>
        </w:numPr>
        <w:suppressAutoHyphens/>
        <w:spacing w:after="0" w:line="240" w:lineRule="auto"/>
        <w:contextualSpacing/>
        <w:jc w:val="both"/>
        <w:rPr>
          <w:rFonts w:ascii="CIDFont+F1" w:eastAsia="Calibri" w:hAnsi="CIDFont+F1" w:cs="CIDFont+F1"/>
        </w:rPr>
      </w:pPr>
      <w:r w:rsidRPr="00594099">
        <w:rPr>
          <w:rFonts w:ascii="CIDFont+F1" w:eastAsia="Calibri" w:hAnsi="CIDFont+F1" w:cs="CIDFont+F1"/>
        </w:rPr>
        <w:t>CDZOMSD025 »Pogovor v socialnem delu na daljavo – krajši«,</w:t>
      </w:r>
    </w:p>
    <w:p w14:paraId="35C66083" w14:textId="77777777" w:rsidR="006C25B6" w:rsidRPr="00594099" w:rsidRDefault="006C25B6" w:rsidP="006C25B6">
      <w:pPr>
        <w:widowControl w:val="0"/>
        <w:numPr>
          <w:ilvl w:val="0"/>
          <w:numId w:val="11"/>
        </w:numPr>
        <w:suppressAutoHyphens/>
        <w:spacing w:after="0" w:line="240" w:lineRule="auto"/>
        <w:contextualSpacing/>
        <w:jc w:val="both"/>
        <w:rPr>
          <w:rFonts w:ascii="CIDFont+F1" w:eastAsia="Calibri" w:hAnsi="CIDFont+F1" w:cs="CIDFont+F1"/>
        </w:rPr>
      </w:pPr>
      <w:r w:rsidRPr="00594099">
        <w:rPr>
          <w:rFonts w:ascii="CIDFont+F1" w:eastAsia="Calibri" w:hAnsi="CIDFont+F1" w:cs="CIDFont+F1"/>
        </w:rPr>
        <w:t>CDZOMSD026 »Pogovor v socialnem delu na daljavo – daljši«</w:t>
      </w:r>
    </w:p>
    <w:p w14:paraId="167162A0" w14:textId="77777777" w:rsidR="006C25B6" w:rsidRPr="00594099" w:rsidRDefault="006C25B6" w:rsidP="006C25B6">
      <w:pPr>
        <w:widowControl w:val="0"/>
        <w:suppressAutoHyphens/>
        <w:spacing w:after="0" w:line="240" w:lineRule="auto"/>
        <w:ind w:left="360"/>
        <w:contextualSpacing/>
        <w:jc w:val="both"/>
        <w:rPr>
          <w:rFonts w:ascii="CIDFont+F1" w:eastAsia="Calibri" w:hAnsi="CIDFont+F1" w:cs="CIDFont+F1"/>
        </w:rPr>
      </w:pPr>
    </w:p>
    <w:p w14:paraId="16E15038" w14:textId="77777777" w:rsidR="006C25B6" w:rsidRPr="00594099" w:rsidRDefault="006C25B6" w:rsidP="006C25B6">
      <w:pPr>
        <w:widowControl w:val="0"/>
        <w:suppressAutoHyphens/>
        <w:spacing w:after="0" w:line="240" w:lineRule="auto"/>
        <w:ind w:left="360"/>
        <w:contextualSpacing/>
        <w:jc w:val="both"/>
        <w:rPr>
          <w:rFonts w:ascii="Calibri" w:eastAsia="Times New Roman" w:hAnsi="Calibri" w:cs="Calibri"/>
          <w:lang w:eastAsia="sl-SI"/>
        </w:rPr>
      </w:pPr>
      <w:r w:rsidRPr="00594099">
        <w:rPr>
          <w:rFonts w:ascii="Calibri" w:eastAsia="Times New Roman" w:hAnsi="Calibri" w:cs="Calibri"/>
          <w:lang w:eastAsia="sl-SI"/>
        </w:rPr>
        <w:t>ter uvede nova storitev</w:t>
      </w:r>
    </w:p>
    <w:p w14:paraId="5CCF41BE" w14:textId="77777777" w:rsidR="006C25B6" w:rsidRPr="00594099" w:rsidRDefault="006C25B6" w:rsidP="006C25B6">
      <w:pPr>
        <w:widowControl w:val="0"/>
        <w:suppressAutoHyphens/>
        <w:spacing w:after="0" w:line="240" w:lineRule="auto"/>
        <w:ind w:left="360"/>
        <w:contextualSpacing/>
        <w:jc w:val="both"/>
        <w:rPr>
          <w:rFonts w:ascii="Calibri" w:eastAsia="Times New Roman" w:hAnsi="Calibri" w:cs="Calibri"/>
          <w:lang w:eastAsia="sl-SI"/>
        </w:rPr>
      </w:pPr>
    </w:p>
    <w:p w14:paraId="161A0838" w14:textId="77777777" w:rsidR="006C25B6" w:rsidRPr="00594099" w:rsidRDefault="006C25B6" w:rsidP="006C25B6">
      <w:pPr>
        <w:widowControl w:val="0"/>
        <w:numPr>
          <w:ilvl w:val="0"/>
          <w:numId w:val="11"/>
        </w:numPr>
        <w:suppressAutoHyphens/>
        <w:spacing w:after="0" w:line="240" w:lineRule="auto"/>
        <w:contextualSpacing/>
        <w:jc w:val="both"/>
        <w:rPr>
          <w:rFonts w:ascii="CIDFont+F1" w:eastAsia="Calibri" w:hAnsi="CIDFont+F1" w:cs="CIDFont+F1"/>
        </w:rPr>
      </w:pPr>
      <w:r w:rsidRPr="00594099">
        <w:rPr>
          <w:rFonts w:ascii="CIDFont+F1" w:eastAsia="Calibri" w:hAnsi="CIDFont+F1" w:cs="CIDFont+F1"/>
        </w:rPr>
        <w:t>CDZOMSD027 »Triaža v CDZOM«.</w:t>
      </w:r>
    </w:p>
    <w:p w14:paraId="7FB9F8EC" w14:textId="77777777" w:rsidR="006C25B6" w:rsidRPr="00594099" w:rsidRDefault="006C25B6" w:rsidP="006C25B6">
      <w:pPr>
        <w:widowControl w:val="0"/>
        <w:suppressAutoHyphens/>
        <w:spacing w:after="0" w:line="240" w:lineRule="auto"/>
        <w:ind w:left="357"/>
        <w:contextualSpacing/>
        <w:jc w:val="both"/>
        <w:rPr>
          <w:rFonts w:ascii="Calibri" w:eastAsia="Calibri" w:hAnsi="Calibri" w:cs="Arial"/>
          <w:color w:val="000000"/>
        </w:rPr>
      </w:pPr>
    </w:p>
    <w:p w14:paraId="1C8F78DD" w14:textId="77777777" w:rsidR="006C25B6" w:rsidRPr="00594099" w:rsidRDefault="006C25B6" w:rsidP="006C25B6">
      <w:pPr>
        <w:widowControl w:val="0"/>
        <w:suppressAutoHyphens/>
        <w:spacing w:after="0" w:line="240" w:lineRule="auto"/>
        <w:ind w:left="357"/>
        <w:contextualSpacing/>
        <w:jc w:val="both"/>
        <w:rPr>
          <w:rFonts w:ascii="Calibri" w:eastAsia="Calibri" w:hAnsi="Calibri" w:cs="Arial"/>
          <w:color w:val="000000"/>
        </w:rPr>
      </w:pPr>
      <w:r w:rsidRPr="00594099">
        <w:rPr>
          <w:rFonts w:ascii="Calibri" w:eastAsia="Calibri" w:hAnsi="Calibri" w:cs="Arial"/>
          <w:color w:val="000000"/>
        </w:rPr>
        <w:t>Vse spremembe obstoječih storitev in podrobni podatki nove storitve CDZOMSD027 so prikazani v Prilogi 4 te okrožnice.</w:t>
      </w:r>
    </w:p>
    <w:p w14:paraId="471C64F7" w14:textId="77777777" w:rsidR="006C25B6" w:rsidRPr="00594099" w:rsidRDefault="006C25B6" w:rsidP="006C25B6">
      <w:pPr>
        <w:widowControl w:val="0"/>
        <w:suppressAutoHyphens/>
        <w:spacing w:after="0" w:line="240" w:lineRule="auto"/>
        <w:ind w:left="360"/>
        <w:contextualSpacing/>
        <w:jc w:val="both"/>
        <w:rPr>
          <w:rFonts w:ascii="Calibri" w:eastAsia="Times New Roman" w:hAnsi="Calibri" w:cs="Calibri"/>
          <w:lang w:eastAsia="sl-SI"/>
        </w:rPr>
      </w:pPr>
    </w:p>
    <w:p w14:paraId="275A37CA" w14:textId="77777777" w:rsidR="006C25B6" w:rsidRPr="00594099" w:rsidRDefault="006C25B6" w:rsidP="006C25B6">
      <w:pPr>
        <w:widowControl w:val="0"/>
        <w:numPr>
          <w:ilvl w:val="0"/>
          <w:numId w:val="9"/>
        </w:numPr>
        <w:suppressAutoHyphens/>
        <w:spacing w:after="0" w:line="240" w:lineRule="auto"/>
        <w:contextualSpacing/>
        <w:jc w:val="both"/>
        <w:rPr>
          <w:rFonts w:ascii="CIDFont+F1" w:eastAsia="Calibri" w:hAnsi="CIDFont+F1" w:cs="CIDFont+F1"/>
        </w:rPr>
      </w:pPr>
      <w:r w:rsidRPr="00594099">
        <w:rPr>
          <w:rFonts w:ascii="CIDFont+F1" w:eastAsia="Calibri" w:hAnsi="CIDFont+F1" w:cs="CIDFont+F1"/>
        </w:rPr>
        <w:t>V seznamu storitev 15.128f »Centri za duševno zdravje otrok in mladostnikov (512 057) - storitve delovnega terapevta (DT)« se spremeni opis in/ali število enot mere oz. časovni normativ pri naslednjih storitvah:</w:t>
      </w:r>
    </w:p>
    <w:p w14:paraId="4B1B14FA" w14:textId="77777777" w:rsidR="006C25B6" w:rsidRPr="00594099" w:rsidRDefault="006C25B6" w:rsidP="006C25B6">
      <w:pPr>
        <w:widowControl w:val="0"/>
        <w:suppressAutoHyphens/>
        <w:spacing w:after="0" w:line="240" w:lineRule="auto"/>
        <w:ind w:left="360"/>
        <w:contextualSpacing/>
        <w:jc w:val="both"/>
        <w:rPr>
          <w:rFonts w:ascii="CIDFont+F1" w:eastAsia="Calibri" w:hAnsi="CIDFont+F1" w:cs="CIDFont+F1"/>
        </w:rPr>
      </w:pPr>
    </w:p>
    <w:p w14:paraId="6900976E" w14:textId="77777777" w:rsidR="006C25B6" w:rsidRPr="00594099" w:rsidRDefault="006C25B6" w:rsidP="006C25B6">
      <w:pPr>
        <w:numPr>
          <w:ilvl w:val="0"/>
          <w:numId w:val="12"/>
        </w:numPr>
        <w:spacing w:after="0" w:line="240" w:lineRule="auto"/>
        <w:ind w:left="720"/>
        <w:rPr>
          <w:rFonts w:ascii="CIDFont+F1" w:eastAsia="Calibri" w:hAnsi="CIDFont+F1" w:cs="CIDFont+F1"/>
        </w:rPr>
      </w:pPr>
      <w:r w:rsidRPr="00594099">
        <w:rPr>
          <w:rFonts w:ascii="CIDFont+F1" w:eastAsia="Calibri" w:hAnsi="CIDFont+F1" w:cs="CIDFont+F1"/>
        </w:rPr>
        <w:t>CDZOMDT001 »Krajša timska obravnava otroka ali mladostnika«,</w:t>
      </w:r>
    </w:p>
    <w:p w14:paraId="56BE4448" w14:textId="77777777" w:rsidR="006C25B6" w:rsidRPr="00594099" w:rsidRDefault="006C25B6" w:rsidP="006C25B6">
      <w:pPr>
        <w:numPr>
          <w:ilvl w:val="0"/>
          <w:numId w:val="12"/>
        </w:numPr>
        <w:spacing w:after="0" w:line="240" w:lineRule="auto"/>
        <w:ind w:left="720"/>
        <w:rPr>
          <w:rFonts w:ascii="CIDFont+F1" w:eastAsia="Calibri" w:hAnsi="CIDFont+F1" w:cs="CIDFont+F1"/>
        </w:rPr>
      </w:pPr>
      <w:r w:rsidRPr="00594099">
        <w:rPr>
          <w:rFonts w:ascii="CIDFont+F1" w:eastAsia="Calibri" w:hAnsi="CIDFont+F1" w:cs="CIDFont+F1"/>
        </w:rPr>
        <w:t>CDZOMDT002 »Daljša timska obravnava otroka ali mladostnika«,</w:t>
      </w:r>
    </w:p>
    <w:p w14:paraId="5C4E5885" w14:textId="77777777" w:rsidR="006C25B6" w:rsidRPr="00594099" w:rsidRDefault="006C25B6" w:rsidP="006C25B6">
      <w:pPr>
        <w:numPr>
          <w:ilvl w:val="0"/>
          <w:numId w:val="12"/>
        </w:numPr>
        <w:spacing w:after="0" w:line="240" w:lineRule="auto"/>
        <w:ind w:left="720"/>
        <w:rPr>
          <w:rFonts w:ascii="CIDFont+F1" w:eastAsia="Calibri" w:hAnsi="CIDFont+F1" w:cs="CIDFont+F1"/>
        </w:rPr>
      </w:pPr>
      <w:r w:rsidRPr="00594099">
        <w:rPr>
          <w:rFonts w:ascii="CIDFont+F1" w:eastAsia="Calibri" w:hAnsi="CIDFont+F1" w:cs="CIDFont+F1"/>
        </w:rPr>
        <w:t>CDZOMDT003 »Obsežna timska obravnava otroka ali mladostnika«,</w:t>
      </w:r>
    </w:p>
    <w:p w14:paraId="44A6C267" w14:textId="77777777" w:rsidR="006C25B6" w:rsidRPr="00594099" w:rsidRDefault="006C25B6" w:rsidP="006C25B6">
      <w:pPr>
        <w:numPr>
          <w:ilvl w:val="0"/>
          <w:numId w:val="12"/>
        </w:numPr>
        <w:spacing w:after="0" w:line="240" w:lineRule="auto"/>
        <w:ind w:left="720"/>
        <w:rPr>
          <w:rFonts w:ascii="CIDFont+F1" w:eastAsia="Calibri" w:hAnsi="CIDFont+F1" w:cs="CIDFont+F1"/>
        </w:rPr>
      </w:pPr>
      <w:r w:rsidRPr="00594099">
        <w:rPr>
          <w:rFonts w:ascii="CIDFont+F1" w:eastAsia="Calibri" w:hAnsi="CIDFont+F1" w:cs="CIDFont+F1"/>
        </w:rPr>
        <w:t>CDZOMDT006 »Krajši posvet s pacientom na daljavo«,</w:t>
      </w:r>
    </w:p>
    <w:p w14:paraId="4C7CCC53" w14:textId="77777777" w:rsidR="006C25B6" w:rsidRPr="00594099" w:rsidRDefault="006C25B6" w:rsidP="006C25B6">
      <w:pPr>
        <w:numPr>
          <w:ilvl w:val="0"/>
          <w:numId w:val="12"/>
        </w:numPr>
        <w:spacing w:after="0" w:line="240" w:lineRule="auto"/>
        <w:ind w:left="720"/>
        <w:rPr>
          <w:rFonts w:ascii="CIDFont+F1" w:eastAsia="Calibri" w:hAnsi="CIDFont+F1" w:cs="CIDFont+F1"/>
        </w:rPr>
      </w:pPr>
      <w:r w:rsidRPr="00594099">
        <w:rPr>
          <w:rFonts w:ascii="CIDFont+F1" w:eastAsia="Calibri" w:hAnsi="CIDFont+F1" w:cs="CIDFont+F1"/>
        </w:rPr>
        <w:t>CDZOMDT007 »Daljši posvet/intervju s pacientom na daljavo«,</w:t>
      </w:r>
    </w:p>
    <w:p w14:paraId="6AB75CFF" w14:textId="77777777" w:rsidR="006C25B6" w:rsidRPr="00594099" w:rsidRDefault="006C25B6" w:rsidP="006C25B6">
      <w:pPr>
        <w:numPr>
          <w:ilvl w:val="0"/>
          <w:numId w:val="12"/>
        </w:numPr>
        <w:spacing w:after="0" w:line="240" w:lineRule="auto"/>
        <w:ind w:left="720"/>
        <w:rPr>
          <w:rFonts w:ascii="CIDFont+F1" w:eastAsia="Calibri" w:hAnsi="CIDFont+F1" w:cs="CIDFont+F1"/>
        </w:rPr>
      </w:pPr>
      <w:r w:rsidRPr="00594099">
        <w:rPr>
          <w:rFonts w:ascii="CIDFont+F1" w:eastAsia="Calibri" w:hAnsi="CIDFont+F1" w:cs="CIDFont+F1"/>
        </w:rPr>
        <w:t>CDZOMDT008 »Skupinska terapija«,</w:t>
      </w:r>
    </w:p>
    <w:p w14:paraId="1777A278" w14:textId="77777777" w:rsidR="006C25B6" w:rsidRPr="00594099" w:rsidRDefault="006C25B6" w:rsidP="006C25B6">
      <w:pPr>
        <w:numPr>
          <w:ilvl w:val="0"/>
          <w:numId w:val="12"/>
        </w:numPr>
        <w:spacing w:after="0" w:line="240" w:lineRule="auto"/>
        <w:ind w:left="720"/>
        <w:rPr>
          <w:rFonts w:ascii="CIDFont+F1" w:eastAsia="Calibri" w:hAnsi="CIDFont+F1" w:cs="CIDFont+F1"/>
        </w:rPr>
      </w:pPr>
      <w:r w:rsidRPr="00594099">
        <w:rPr>
          <w:rFonts w:ascii="CIDFont+F1" w:eastAsia="Calibri" w:hAnsi="CIDFont+F1" w:cs="CIDFont+F1"/>
        </w:rPr>
        <w:t>CDZOMDT014 »Osebni posvet s pacientom«,</w:t>
      </w:r>
    </w:p>
    <w:p w14:paraId="63A0846C" w14:textId="77777777" w:rsidR="006C25B6" w:rsidRPr="00594099" w:rsidRDefault="006C25B6" w:rsidP="006C25B6">
      <w:pPr>
        <w:numPr>
          <w:ilvl w:val="0"/>
          <w:numId w:val="12"/>
        </w:numPr>
        <w:spacing w:after="0" w:line="240" w:lineRule="auto"/>
        <w:ind w:left="720"/>
        <w:rPr>
          <w:rFonts w:ascii="CIDFont+F1" w:eastAsia="Calibri" w:hAnsi="CIDFont+F1" w:cs="CIDFont+F1"/>
        </w:rPr>
      </w:pPr>
      <w:r w:rsidRPr="00594099">
        <w:rPr>
          <w:rFonts w:ascii="CIDFont+F1" w:eastAsia="Calibri" w:hAnsi="CIDFont+F1" w:cs="CIDFont+F1"/>
        </w:rPr>
        <w:t>CDZOMDT020 »DT ocenjevanje funkcioniranja na nivoju okupacije«,</w:t>
      </w:r>
    </w:p>
    <w:p w14:paraId="2005113B" w14:textId="77777777" w:rsidR="006C25B6" w:rsidRPr="00594099" w:rsidRDefault="006C25B6" w:rsidP="006C25B6">
      <w:pPr>
        <w:numPr>
          <w:ilvl w:val="0"/>
          <w:numId w:val="12"/>
        </w:numPr>
        <w:spacing w:after="0" w:line="240" w:lineRule="auto"/>
        <w:ind w:left="720"/>
        <w:rPr>
          <w:rFonts w:ascii="CIDFont+F1" w:eastAsia="Calibri" w:hAnsi="CIDFont+F1" w:cs="CIDFont+F1"/>
        </w:rPr>
      </w:pPr>
      <w:r w:rsidRPr="00594099">
        <w:rPr>
          <w:rFonts w:ascii="CIDFont+F1" w:eastAsia="Calibri" w:hAnsi="CIDFont+F1" w:cs="CIDFont+F1"/>
        </w:rPr>
        <w:t>CDZOMDT024 »DT obravnava - kratka individualna«,</w:t>
      </w:r>
    </w:p>
    <w:p w14:paraId="7D72D0C8" w14:textId="77777777" w:rsidR="006C25B6" w:rsidRPr="00594099" w:rsidRDefault="006C25B6" w:rsidP="006C25B6">
      <w:pPr>
        <w:numPr>
          <w:ilvl w:val="0"/>
          <w:numId w:val="12"/>
        </w:numPr>
        <w:spacing w:after="0" w:line="240" w:lineRule="auto"/>
        <w:ind w:left="720"/>
        <w:rPr>
          <w:rFonts w:ascii="CIDFont+F1" w:eastAsia="Calibri" w:hAnsi="CIDFont+F1" w:cs="CIDFont+F1"/>
        </w:rPr>
      </w:pPr>
      <w:r w:rsidRPr="00594099">
        <w:rPr>
          <w:rFonts w:ascii="CIDFont+F1" w:eastAsia="Calibri" w:hAnsi="CIDFont+F1" w:cs="CIDFont+F1"/>
        </w:rPr>
        <w:lastRenderedPageBreak/>
        <w:t>CDZOMDT025 »DT obravnava - individualna mala«,</w:t>
      </w:r>
    </w:p>
    <w:p w14:paraId="38C08C62" w14:textId="77777777" w:rsidR="006C25B6" w:rsidRPr="00594099" w:rsidRDefault="006C25B6" w:rsidP="006C25B6">
      <w:pPr>
        <w:numPr>
          <w:ilvl w:val="0"/>
          <w:numId w:val="12"/>
        </w:numPr>
        <w:spacing w:after="0" w:line="240" w:lineRule="auto"/>
        <w:ind w:left="720"/>
        <w:rPr>
          <w:rFonts w:ascii="CIDFont+F1" w:eastAsia="Calibri" w:hAnsi="CIDFont+F1" w:cs="CIDFont+F1"/>
        </w:rPr>
      </w:pPr>
      <w:r w:rsidRPr="00594099">
        <w:rPr>
          <w:rFonts w:ascii="CIDFont+F1" w:eastAsia="Calibri" w:hAnsi="CIDFont+F1" w:cs="CIDFont+F1"/>
        </w:rPr>
        <w:t>CDZOMDT026 »DT obravnava - individualna srednja«,</w:t>
      </w:r>
    </w:p>
    <w:p w14:paraId="4DD64BAA" w14:textId="77777777" w:rsidR="006C25B6" w:rsidRPr="00594099" w:rsidRDefault="006C25B6" w:rsidP="006C25B6">
      <w:pPr>
        <w:numPr>
          <w:ilvl w:val="0"/>
          <w:numId w:val="12"/>
        </w:numPr>
        <w:spacing w:after="0" w:line="240" w:lineRule="auto"/>
        <w:ind w:left="720"/>
        <w:rPr>
          <w:rFonts w:ascii="CIDFont+F1" w:eastAsia="Calibri" w:hAnsi="CIDFont+F1" w:cs="CIDFont+F1"/>
        </w:rPr>
      </w:pPr>
      <w:r w:rsidRPr="00594099">
        <w:rPr>
          <w:rFonts w:ascii="CIDFont+F1" w:eastAsia="Calibri" w:hAnsi="CIDFont+F1" w:cs="CIDFont+F1"/>
        </w:rPr>
        <w:t>CDZOMDT027 »DT obravnava - individualna velika«,</w:t>
      </w:r>
    </w:p>
    <w:p w14:paraId="31219E36" w14:textId="77777777" w:rsidR="006C25B6" w:rsidRPr="00594099" w:rsidRDefault="006C25B6" w:rsidP="006C25B6">
      <w:pPr>
        <w:numPr>
          <w:ilvl w:val="0"/>
          <w:numId w:val="12"/>
        </w:numPr>
        <w:spacing w:after="0" w:line="240" w:lineRule="auto"/>
        <w:ind w:left="720"/>
        <w:rPr>
          <w:rFonts w:ascii="CIDFont+F1" w:eastAsia="Calibri" w:hAnsi="CIDFont+F1" w:cs="CIDFont+F1"/>
        </w:rPr>
      </w:pPr>
      <w:r w:rsidRPr="00594099">
        <w:rPr>
          <w:rFonts w:ascii="CIDFont+F1" w:eastAsia="Calibri" w:hAnsi="CIDFont+F1" w:cs="CIDFont+F1"/>
        </w:rPr>
        <w:t>CDZOMDT028 »DT obravnava - skupinska mala«,</w:t>
      </w:r>
    </w:p>
    <w:p w14:paraId="71BF5535" w14:textId="77777777" w:rsidR="006C25B6" w:rsidRPr="00594099" w:rsidRDefault="006C25B6" w:rsidP="006C25B6">
      <w:pPr>
        <w:numPr>
          <w:ilvl w:val="0"/>
          <w:numId w:val="12"/>
        </w:numPr>
        <w:spacing w:after="0" w:line="240" w:lineRule="auto"/>
        <w:ind w:left="720"/>
        <w:rPr>
          <w:rFonts w:ascii="CIDFont+F1" w:eastAsia="Calibri" w:hAnsi="CIDFont+F1" w:cs="CIDFont+F1"/>
        </w:rPr>
      </w:pPr>
      <w:r w:rsidRPr="00594099">
        <w:rPr>
          <w:rFonts w:ascii="CIDFont+F1" w:eastAsia="Calibri" w:hAnsi="CIDFont+F1" w:cs="CIDFont+F1"/>
        </w:rPr>
        <w:t>CDZOMDT029 »DT obravnava - skupinska srednja«,</w:t>
      </w:r>
    </w:p>
    <w:p w14:paraId="5434B90E" w14:textId="77777777" w:rsidR="006C25B6" w:rsidRPr="00594099" w:rsidRDefault="006C25B6" w:rsidP="006C25B6">
      <w:pPr>
        <w:numPr>
          <w:ilvl w:val="0"/>
          <w:numId w:val="12"/>
        </w:numPr>
        <w:spacing w:after="0" w:line="240" w:lineRule="auto"/>
        <w:ind w:left="720"/>
        <w:rPr>
          <w:rFonts w:ascii="CIDFont+F1" w:eastAsia="Calibri" w:hAnsi="CIDFont+F1" w:cs="CIDFont+F1"/>
        </w:rPr>
      </w:pPr>
      <w:r w:rsidRPr="00594099">
        <w:rPr>
          <w:rFonts w:ascii="CIDFont+F1" w:eastAsia="Calibri" w:hAnsi="CIDFont+F1" w:cs="CIDFont+F1"/>
        </w:rPr>
        <w:t>CDZOMDT030 »DT obravnava skupinska velika«,</w:t>
      </w:r>
    </w:p>
    <w:p w14:paraId="05AC3005" w14:textId="77777777" w:rsidR="006C25B6" w:rsidRPr="00594099" w:rsidRDefault="006C25B6" w:rsidP="006C25B6">
      <w:pPr>
        <w:numPr>
          <w:ilvl w:val="0"/>
          <w:numId w:val="12"/>
        </w:numPr>
        <w:spacing w:after="0" w:line="240" w:lineRule="auto"/>
        <w:ind w:left="720"/>
        <w:rPr>
          <w:rFonts w:ascii="CIDFont+F1" w:eastAsia="Calibri" w:hAnsi="CIDFont+F1" w:cs="CIDFont+F1"/>
        </w:rPr>
      </w:pPr>
      <w:r w:rsidRPr="00594099">
        <w:rPr>
          <w:rFonts w:ascii="CIDFont+F1" w:eastAsia="Calibri" w:hAnsi="CIDFont+F1" w:cs="CIDFont+F1"/>
        </w:rPr>
        <w:t>CDZOMDT031 »Specialna obravnava DT«,</w:t>
      </w:r>
    </w:p>
    <w:p w14:paraId="39BAF2CE" w14:textId="77777777" w:rsidR="006C25B6" w:rsidRPr="00594099" w:rsidRDefault="006C25B6" w:rsidP="006C25B6">
      <w:pPr>
        <w:numPr>
          <w:ilvl w:val="0"/>
          <w:numId w:val="12"/>
        </w:numPr>
        <w:spacing w:after="0" w:line="240" w:lineRule="auto"/>
        <w:ind w:left="720"/>
        <w:rPr>
          <w:rFonts w:ascii="CIDFont+F1" w:eastAsia="Calibri" w:hAnsi="CIDFont+F1" w:cs="CIDFont+F1"/>
        </w:rPr>
      </w:pPr>
      <w:r w:rsidRPr="00594099">
        <w:rPr>
          <w:rFonts w:ascii="CIDFont+F1" w:eastAsia="Calibri" w:hAnsi="CIDFont+F1" w:cs="CIDFont+F1"/>
        </w:rPr>
        <w:t>CDZOMDT032 »Prilagajanje okolja«,</w:t>
      </w:r>
    </w:p>
    <w:p w14:paraId="54018B26" w14:textId="77777777" w:rsidR="006C25B6" w:rsidRPr="00594099" w:rsidRDefault="006C25B6" w:rsidP="006C25B6">
      <w:pPr>
        <w:numPr>
          <w:ilvl w:val="0"/>
          <w:numId w:val="12"/>
        </w:numPr>
        <w:spacing w:after="0" w:line="240" w:lineRule="auto"/>
        <w:ind w:left="720"/>
        <w:rPr>
          <w:rFonts w:ascii="CIDFont+F1" w:eastAsia="Calibri" w:hAnsi="CIDFont+F1" w:cs="CIDFont+F1"/>
        </w:rPr>
      </w:pPr>
      <w:r w:rsidRPr="00594099">
        <w:rPr>
          <w:rFonts w:ascii="CIDFont+F1" w:eastAsia="Calibri" w:hAnsi="CIDFont+F1" w:cs="CIDFont+F1"/>
        </w:rPr>
        <w:t>CDZOMDT033 »DT svetovanje – individualno«,</w:t>
      </w:r>
    </w:p>
    <w:p w14:paraId="5A440120" w14:textId="77777777" w:rsidR="006C25B6" w:rsidRPr="00594099" w:rsidRDefault="006C25B6" w:rsidP="006C25B6">
      <w:pPr>
        <w:numPr>
          <w:ilvl w:val="0"/>
          <w:numId w:val="12"/>
        </w:numPr>
        <w:spacing w:after="0" w:line="240" w:lineRule="auto"/>
        <w:ind w:left="720"/>
        <w:rPr>
          <w:rFonts w:ascii="CIDFont+F1" w:eastAsia="Calibri" w:hAnsi="CIDFont+F1" w:cs="CIDFont+F1"/>
        </w:rPr>
      </w:pPr>
      <w:r w:rsidRPr="00594099">
        <w:rPr>
          <w:rFonts w:ascii="CIDFont+F1" w:eastAsia="Calibri" w:hAnsi="CIDFont+F1" w:cs="CIDFont+F1"/>
        </w:rPr>
        <w:t>CDZOMDT034 »DT svetovanje – skupinsko«,</w:t>
      </w:r>
    </w:p>
    <w:p w14:paraId="7DEC1E09" w14:textId="77777777" w:rsidR="006C25B6" w:rsidRPr="00594099" w:rsidRDefault="006C25B6" w:rsidP="006C25B6">
      <w:pPr>
        <w:numPr>
          <w:ilvl w:val="0"/>
          <w:numId w:val="12"/>
        </w:numPr>
        <w:spacing w:after="0" w:line="240" w:lineRule="auto"/>
        <w:ind w:left="720"/>
        <w:rPr>
          <w:rFonts w:ascii="CIDFont+F1" w:eastAsia="Calibri" w:hAnsi="CIDFont+F1" w:cs="CIDFont+F1"/>
        </w:rPr>
      </w:pPr>
      <w:r w:rsidRPr="00594099">
        <w:rPr>
          <w:rFonts w:ascii="CIDFont+F1" w:eastAsia="Calibri" w:hAnsi="CIDFont+F1" w:cs="CIDFont+F1"/>
        </w:rPr>
        <w:t>CDZOMDT035 »Terapevtska pomagala - manj zahtevna«,</w:t>
      </w:r>
    </w:p>
    <w:p w14:paraId="6649314F" w14:textId="77777777" w:rsidR="006C25B6" w:rsidRPr="00594099" w:rsidRDefault="006C25B6" w:rsidP="006C25B6">
      <w:pPr>
        <w:numPr>
          <w:ilvl w:val="0"/>
          <w:numId w:val="12"/>
        </w:numPr>
        <w:spacing w:after="0" w:line="240" w:lineRule="auto"/>
        <w:ind w:left="720"/>
        <w:rPr>
          <w:rFonts w:ascii="CIDFont+F1" w:eastAsia="Calibri" w:hAnsi="CIDFont+F1" w:cs="CIDFont+F1"/>
        </w:rPr>
      </w:pPr>
      <w:r w:rsidRPr="00594099">
        <w:rPr>
          <w:rFonts w:ascii="CIDFont+F1" w:eastAsia="Calibri" w:hAnsi="CIDFont+F1" w:cs="CIDFont+F1"/>
        </w:rPr>
        <w:t>CDZOMDT036 »Terapevtska pomagala – zahtevnejša«,</w:t>
      </w:r>
    </w:p>
    <w:p w14:paraId="20F58F39" w14:textId="77777777" w:rsidR="006C25B6" w:rsidRPr="00594099" w:rsidRDefault="006C25B6" w:rsidP="006C25B6">
      <w:pPr>
        <w:numPr>
          <w:ilvl w:val="0"/>
          <w:numId w:val="12"/>
        </w:numPr>
        <w:spacing w:after="0" w:line="240" w:lineRule="auto"/>
        <w:ind w:left="720"/>
        <w:rPr>
          <w:rFonts w:ascii="CIDFont+F1" w:eastAsia="Calibri" w:hAnsi="CIDFont+F1" w:cs="CIDFont+F1"/>
        </w:rPr>
      </w:pPr>
      <w:r w:rsidRPr="00594099">
        <w:rPr>
          <w:rFonts w:ascii="CIDFont+F1" w:eastAsia="Calibri" w:hAnsi="CIDFont+F1" w:cs="CIDFont+F1"/>
        </w:rPr>
        <w:t>CDZOMDT039 »Prilagajanje/adaptacija MP«,</w:t>
      </w:r>
    </w:p>
    <w:p w14:paraId="07844A4A" w14:textId="77777777" w:rsidR="006C25B6" w:rsidRPr="00594099" w:rsidRDefault="006C25B6" w:rsidP="006C25B6">
      <w:pPr>
        <w:numPr>
          <w:ilvl w:val="0"/>
          <w:numId w:val="12"/>
        </w:numPr>
        <w:spacing w:after="0" w:line="240" w:lineRule="auto"/>
        <w:ind w:left="720"/>
        <w:rPr>
          <w:rFonts w:ascii="CIDFont+F1" w:eastAsia="Calibri" w:hAnsi="CIDFont+F1" w:cs="CIDFont+F1"/>
        </w:rPr>
      </w:pPr>
      <w:r w:rsidRPr="00594099">
        <w:rPr>
          <w:rFonts w:ascii="CIDFont+F1" w:eastAsia="Calibri" w:hAnsi="CIDFont+F1" w:cs="CIDFont+F1"/>
        </w:rPr>
        <w:t>CDZOMDT040 »DT vrednotenje testov«,</w:t>
      </w:r>
    </w:p>
    <w:p w14:paraId="79229E6B" w14:textId="77777777" w:rsidR="006C25B6" w:rsidRPr="00594099" w:rsidRDefault="006C25B6" w:rsidP="006C25B6">
      <w:pPr>
        <w:numPr>
          <w:ilvl w:val="0"/>
          <w:numId w:val="12"/>
        </w:numPr>
        <w:spacing w:after="0" w:line="240" w:lineRule="auto"/>
        <w:ind w:left="720"/>
        <w:rPr>
          <w:rFonts w:ascii="CIDFont+F1" w:eastAsia="Calibri" w:hAnsi="CIDFont+F1" w:cs="CIDFont+F1"/>
        </w:rPr>
      </w:pPr>
      <w:r w:rsidRPr="00594099">
        <w:rPr>
          <w:rFonts w:ascii="CIDFont+F1" w:eastAsia="Calibri" w:hAnsi="CIDFont+F1" w:cs="CIDFont+F1"/>
        </w:rPr>
        <w:t>CDZOMDT041 »DT ocenjevanje funkcioniranja na nivoju okupacije na daljavo«,</w:t>
      </w:r>
    </w:p>
    <w:p w14:paraId="40246F26" w14:textId="77777777" w:rsidR="006C25B6" w:rsidRPr="00594099" w:rsidRDefault="006C25B6" w:rsidP="006C25B6">
      <w:pPr>
        <w:numPr>
          <w:ilvl w:val="0"/>
          <w:numId w:val="12"/>
        </w:numPr>
        <w:spacing w:after="0" w:line="240" w:lineRule="auto"/>
        <w:ind w:left="720"/>
        <w:rPr>
          <w:rFonts w:ascii="CIDFont+F1" w:eastAsia="Calibri" w:hAnsi="CIDFont+F1" w:cs="CIDFont+F1"/>
        </w:rPr>
      </w:pPr>
      <w:r w:rsidRPr="00594099">
        <w:rPr>
          <w:rFonts w:ascii="CIDFont+F1" w:eastAsia="Calibri" w:hAnsi="CIDFont+F1" w:cs="CIDFont+F1"/>
        </w:rPr>
        <w:t>CDZOMDT043 »DT svetovanje - individualno na daljavo«,</w:t>
      </w:r>
    </w:p>
    <w:p w14:paraId="50C8DD72" w14:textId="77777777" w:rsidR="006C25B6" w:rsidRPr="00594099" w:rsidRDefault="006C25B6" w:rsidP="006C25B6">
      <w:pPr>
        <w:numPr>
          <w:ilvl w:val="0"/>
          <w:numId w:val="12"/>
        </w:numPr>
        <w:spacing w:after="0" w:line="240" w:lineRule="auto"/>
        <w:ind w:left="720"/>
        <w:rPr>
          <w:rFonts w:ascii="CIDFont+F1" w:eastAsia="Calibri" w:hAnsi="CIDFont+F1" w:cs="CIDFont+F1"/>
        </w:rPr>
      </w:pPr>
      <w:r w:rsidRPr="00594099">
        <w:rPr>
          <w:rFonts w:ascii="CIDFont+F1" w:eastAsia="Calibri" w:hAnsi="CIDFont+F1" w:cs="CIDFont+F1"/>
        </w:rPr>
        <w:t>CDZOMDT044 »DT obravnava - individualna mala – na daljavo«,</w:t>
      </w:r>
    </w:p>
    <w:p w14:paraId="44E433AF" w14:textId="77777777" w:rsidR="006C25B6" w:rsidRPr="00594099" w:rsidRDefault="006C25B6" w:rsidP="006C25B6">
      <w:pPr>
        <w:numPr>
          <w:ilvl w:val="0"/>
          <w:numId w:val="12"/>
        </w:numPr>
        <w:spacing w:after="0" w:line="240" w:lineRule="auto"/>
        <w:ind w:left="720"/>
        <w:rPr>
          <w:rFonts w:ascii="CIDFont+F1" w:eastAsia="Calibri" w:hAnsi="CIDFont+F1" w:cs="CIDFont+F1"/>
        </w:rPr>
      </w:pPr>
      <w:r w:rsidRPr="00594099">
        <w:rPr>
          <w:rFonts w:ascii="CIDFont+F1" w:eastAsia="Calibri" w:hAnsi="CIDFont+F1" w:cs="CIDFont+F1"/>
        </w:rPr>
        <w:t>CDZOMDT045 »DT obravnava - individualna srednja – na daljavo«,</w:t>
      </w:r>
    </w:p>
    <w:p w14:paraId="019F8F2E" w14:textId="77777777" w:rsidR="006C25B6" w:rsidRPr="00594099" w:rsidRDefault="006C25B6" w:rsidP="006C25B6">
      <w:pPr>
        <w:numPr>
          <w:ilvl w:val="0"/>
          <w:numId w:val="12"/>
        </w:numPr>
        <w:spacing w:after="0" w:line="240" w:lineRule="auto"/>
        <w:ind w:left="720"/>
        <w:rPr>
          <w:rFonts w:ascii="CIDFont+F1" w:eastAsia="Calibri" w:hAnsi="CIDFont+F1" w:cs="CIDFont+F1"/>
        </w:rPr>
      </w:pPr>
      <w:r w:rsidRPr="00594099">
        <w:rPr>
          <w:rFonts w:ascii="CIDFont+F1" w:eastAsia="Calibri" w:hAnsi="CIDFont+F1" w:cs="CIDFont+F1"/>
        </w:rPr>
        <w:t>CDZOMDT046 »DT obravnava - individualna velika – na daljavo«</w:t>
      </w:r>
    </w:p>
    <w:p w14:paraId="61447994" w14:textId="77777777" w:rsidR="006C25B6" w:rsidRPr="00594099" w:rsidRDefault="006C25B6" w:rsidP="006C25B6">
      <w:pPr>
        <w:spacing w:after="0" w:line="240" w:lineRule="auto"/>
        <w:rPr>
          <w:rFonts w:ascii="CIDFont+F1" w:eastAsia="Calibri" w:hAnsi="CIDFont+F1" w:cs="CIDFont+F1"/>
        </w:rPr>
      </w:pPr>
    </w:p>
    <w:p w14:paraId="1AF90081" w14:textId="77777777" w:rsidR="006C25B6" w:rsidRPr="00594099" w:rsidRDefault="006C25B6" w:rsidP="006C25B6">
      <w:pPr>
        <w:spacing w:after="0" w:line="240" w:lineRule="auto"/>
        <w:ind w:left="360"/>
        <w:rPr>
          <w:rFonts w:ascii="CIDFont+F1" w:eastAsia="Calibri" w:hAnsi="CIDFont+F1" w:cs="CIDFont+F1"/>
        </w:rPr>
      </w:pPr>
      <w:r w:rsidRPr="00594099">
        <w:rPr>
          <w:rFonts w:ascii="CIDFont+F1" w:eastAsia="Calibri" w:hAnsi="CIDFont+F1" w:cs="CIDFont+F1"/>
        </w:rPr>
        <w:t>ter uvede nova storitev</w:t>
      </w:r>
    </w:p>
    <w:p w14:paraId="5D951CB8" w14:textId="77777777" w:rsidR="006C25B6" w:rsidRPr="00594099" w:rsidRDefault="006C25B6" w:rsidP="006C25B6">
      <w:pPr>
        <w:spacing w:after="0" w:line="240" w:lineRule="auto"/>
        <w:ind w:left="708"/>
        <w:rPr>
          <w:rFonts w:ascii="CIDFont+F1" w:eastAsia="Calibri" w:hAnsi="CIDFont+F1" w:cs="CIDFont+F1"/>
        </w:rPr>
      </w:pPr>
    </w:p>
    <w:p w14:paraId="3C7BA01A" w14:textId="77777777" w:rsidR="006C25B6" w:rsidRPr="00594099" w:rsidRDefault="006C25B6" w:rsidP="006C25B6">
      <w:pPr>
        <w:numPr>
          <w:ilvl w:val="0"/>
          <w:numId w:val="13"/>
        </w:numPr>
        <w:spacing w:after="0" w:line="240" w:lineRule="auto"/>
        <w:rPr>
          <w:rFonts w:ascii="CIDFont+F1" w:eastAsia="Calibri" w:hAnsi="CIDFont+F1" w:cs="CIDFont+F1"/>
        </w:rPr>
      </w:pPr>
      <w:r w:rsidRPr="00594099">
        <w:rPr>
          <w:rFonts w:ascii="CIDFont+F1" w:eastAsia="Calibri" w:hAnsi="CIDFont+F1" w:cs="CIDFont+F1"/>
        </w:rPr>
        <w:t>CDZOMDT047 »Triaža v CDZOM«.</w:t>
      </w:r>
    </w:p>
    <w:p w14:paraId="6DB9D671" w14:textId="77777777" w:rsidR="006C25B6" w:rsidRPr="00594099" w:rsidRDefault="006C25B6" w:rsidP="006C25B6">
      <w:pPr>
        <w:widowControl w:val="0"/>
        <w:suppressAutoHyphens/>
        <w:spacing w:after="0" w:line="240" w:lineRule="auto"/>
        <w:ind w:left="357"/>
        <w:contextualSpacing/>
        <w:jc w:val="both"/>
        <w:rPr>
          <w:rFonts w:ascii="Calibri" w:eastAsia="Calibri" w:hAnsi="Calibri" w:cs="Arial"/>
          <w:color w:val="000000"/>
        </w:rPr>
      </w:pPr>
    </w:p>
    <w:p w14:paraId="0D649475" w14:textId="77777777" w:rsidR="006C25B6" w:rsidRPr="00594099" w:rsidRDefault="006C25B6" w:rsidP="006C25B6">
      <w:pPr>
        <w:widowControl w:val="0"/>
        <w:suppressAutoHyphens/>
        <w:spacing w:after="0" w:line="240" w:lineRule="auto"/>
        <w:ind w:left="357"/>
        <w:contextualSpacing/>
        <w:jc w:val="both"/>
        <w:rPr>
          <w:rFonts w:ascii="Calibri" w:eastAsia="Calibri" w:hAnsi="Calibri" w:cs="Arial"/>
          <w:color w:val="000000"/>
        </w:rPr>
      </w:pPr>
      <w:r w:rsidRPr="00594099">
        <w:rPr>
          <w:rFonts w:ascii="Calibri" w:eastAsia="Calibri" w:hAnsi="Calibri" w:cs="Arial"/>
          <w:color w:val="000000"/>
        </w:rPr>
        <w:t>Vse spremembe obstoječih storitev in podrobni podatki nove storitve CDZOMDT047 so prikazani v Prilogi 5 te okrožnice.</w:t>
      </w:r>
    </w:p>
    <w:p w14:paraId="669FF317" w14:textId="77777777" w:rsidR="006C25B6" w:rsidRPr="00594099" w:rsidRDefault="006C25B6" w:rsidP="006C25B6">
      <w:pPr>
        <w:spacing w:after="0" w:line="240" w:lineRule="auto"/>
        <w:ind w:left="708"/>
        <w:rPr>
          <w:rFonts w:ascii="CIDFont+F1" w:eastAsia="Calibri" w:hAnsi="CIDFont+F1" w:cs="CIDFont+F1"/>
        </w:rPr>
      </w:pPr>
    </w:p>
    <w:p w14:paraId="213DA81A" w14:textId="77777777" w:rsidR="006C25B6" w:rsidRPr="00594099" w:rsidRDefault="006C25B6" w:rsidP="006C25B6">
      <w:pPr>
        <w:widowControl w:val="0"/>
        <w:numPr>
          <w:ilvl w:val="0"/>
          <w:numId w:val="9"/>
        </w:numPr>
        <w:suppressAutoHyphens/>
        <w:spacing w:after="0" w:line="240" w:lineRule="auto"/>
        <w:contextualSpacing/>
        <w:jc w:val="both"/>
        <w:rPr>
          <w:rFonts w:ascii="CIDFont+F1" w:eastAsia="Calibri" w:hAnsi="CIDFont+F1" w:cs="CIDFont+F1"/>
        </w:rPr>
      </w:pPr>
      <w:r w:rsidRPr="00594099">
        <w:rPr>
          <w:rFonts w:ascii="CIDFont+F1" w:eastAsia="Calibri" w:hAnsi="CIDFont+F1" w:cs="CIDFont+F1"/>
        </w:rPr>
        <w:t>V seznamu storitev 15.128g »Centri za duševno zdravje otrok in mladostnikov (512 057) - storitve kliničnega psihologa (KP)« se spremeni opis in/ali drugi normativi pri naslednjih storitvah:</w:t>
      </w:r>
    </w:p>
    <w:p w14:paraId="5566B2C1" w14:textId="77777777" w:rsidR="006C25B6" w:rsidRPr="00594099" w:rsidRDefault="006C25B6" w:rsidP="006C25B6">
      <w:pPr>
        <w:widowControl w:val="0"/>
        <w:suppressAutoHyphens/>
        <w:spacing w:after="0" w:line="240" w:lineRule="auto"/>
        <w:contextualSpacing/>
        <w:jc w:val="both"/>
        <w:rPr>
          <w:rFonts w:ascii="CIDFont+F1" w:eastAsia="Calibri" w:hAnsi="CIDFont+F1" w:cs="CIDFont+F1"/>
        </w:rPr>
      </w:pPr>
    </w:p>
    <w:p w14:paraId="5FE470A0" w14:textId="77777777" w:rsidR="006C25B6" w:rsidRPr="00594099" w:rsidRDefault="006C25B6" w:rsidP="006C25B6">
      <w:pPr>
        <w:widowControl w:val="0"/>
        <w:numPr>
          <w:ilvl w:val="0"/>
          <w:numId w:val="13"/>
        </w:numPr>
        <w:suppressAutoHyphens/>
        <w:spacing w:after="0" w:line="240" w:lineRule="auto"/>
        <w:contextualSpacing/>
        <w:jc w:val="both"/>
        <w:rPr>
          <w:rFonts w:eastAsia="Calibri" w:cstheme="minorHAnsi"/>
          <w:lang w:eastAsia="sl-SI"/>
        </w:rPr>
      </w:pPr>
      <w:r w:rsidRPr="00594099">
        <w:rPr>
          <w:rFonts w:eastAsia="Calibri" w:cstheme="minorHAnsi"/>
          <w:lang w:eastAsia="sl-SI"/>
        </w:rPr>
        <w:t>CDZOMKP001 »Krajši timski posvet«,</w:t>
      </w:r>
    </w:p>
    <w:p w14:paraId="59C19426" w14:textId="77777777" w:rsidR="006C25B6" w:rsidRPr="00594099" w:rsidRDefault="006C25B6" w:rsidP="006C25B6">
      <w:pPr>
        <w:widowControl w:val="0"/>
        <w:numPr>
          <w:ilvl w:val="0"/>
          <w:numId w:val="13"/>
        </w:numPr>
        <w:suppressAutoHyphens/>
        <w:spacing w:after="0" w:line="240" w:lineRule="auto"/>
        <w:contextualSpacing/>
        <w:jc w:val="both"/>
        <w:rPr>
          <w:rFonts w:eastAsia="Calibri" w:cstheme="minorHAnsi"/>
          <w:lang w:eastAsia="sl-SI"/>
        </w:rPr>
      </w:pPr>
      <w:r w:rsidRPr="00594099">
        <w:rPr>
          <w:rFonts w:eastAsia="Calibri" w:cstheme="minorHAnsi"/>
          <w:lang w:eastAsia="sl-SI"/>
        </w:rPr>
        <w:t>CDZOMKP002 »Daljši timski posvet«,</w:t>
      </w:r>
    </w:p>
    <w:p w14:paraId="725D5077" w14:textId="77777777" w:rsidR="006C25B6" w:rsidRPr="00594099" w:rsidRDefault="006C25B6" w:rsidP="006C25B6">
      <w:pPr>
        <w:widowControl w:val="0"/>
        <w:numPr>
          <w:ilvl w:val="0"/>
          <w:numId w:val="13"/>
        </w:numPr>
        <w:suppressAutoHyphens/>
        <w:spacing w:after="0" w:line="240" w:lineRule="auto"/>
        <w:contextualSpacing/>
        <w:jc w:val="both"/>
        <w:rPr>
          <w:rFonts w:eastAsia="Calibri" w:cstheme="minorHAnsi"/>
          <w:lang w:eastAsia="sl-SI"/>
        </w:rPr>
      </w:pPr>
      <w:r w:rsidRPr="00594099">
        <w:rPr>
          <w:rFonts w:eastAsia="Calibri" w:cstheme="minorHAnsi"/>
          <w:lang w:eastAsia="sl-SI"/>
        </w:rPr>
        <w:t>CDZOMKP003 »Obsežen timski posvet«,</w:t>
      </w:r>
    </w:p>
    <w:p w14:paraId="00E4DD32" w14:textId="77777777" w:rsidR="006C25B6" w:rsidRPr="00594099" w:rsidRDefault="006C25B6" w:rsidP="006C25B6">
      <w:pPr>
        <w:widowControl w:val="0"/>
        <w:numPr>
          <w:ilvl w:val="0"/>
          <w:numId w:val="13"/>
        </w:numPr>
        <w:suppressAutoHyphens/>
        <w:spacing w:after="0" w:line="240" w:lineRule="auto"/>
        <w:contextualSpacing/>
        <w:jc w:val="both"/>
        <w:rPr>
          <w:rFonts w:eastAsia="Calibri" w:cstheme="minorHAnsi"/>
          <w:lang w:eastAsia="sl-SI"/>
        </w:rPr>
      </w:pPr>
      <w:r w:rsidRPr="00594099">
        <w:rPr>
          <w:rFonts w:eastAsia="Calibri" w:cstheme="minorHAnsi"/>
          <w:lang w:eastAsia="sl-SI"/>
        </w:rPr>
        <w:t>CDZOMKP030 »Psihoterapevtski ukrep – površinski«,</w:t>
      </w:r>
    </w:p>
    <w:p w14:paraId="6706734B" w14:textId="77777777" w:rsidR="006C25B6" w:rsidRPr="00594099" w:rsidRDefault="006C25B6" w:rsidP="006C25B6">
      <w:pPr>
        <w:widowControl w:val="0"/>
        <w:numPr>
          <w:ilvl w:val="0"/>
          <w:numId w:val="13"/>
        </w:numPr>
        <w:suppressAutoHyphens/>
        <w:spacing w:after="0" w:line="240" w:lineRule="auto"/>
        <w:contextualSpacing/>
        <w:jc w:val="both"/>
        <w:rPr>
          <w:rFonts w:eastAsia="Calibri" w:cstheme="minorHAnsi"/>
          <w:lang w:eastAsia="sl-SI"/>
        </w:rPr>
      </w:pPr>
      <w:r w:rsidRPr="00594099">
        <w:rPr>
          <w:rFonts w:eastAsia="Calibri" w:cstheme="minorHAnsi"/>
          <w:lang w:eastAsia="sl-SI"/>
        </w:rPr>
        <w:t>CDZOMKP033 »Individualne terapije«,</w:t>
      </w:r>
    </w:p>
    <w:p w14:paraId="7D8203EC" w14:textId="77777777" w:rsidR="006C25B6" w:rsidRPr="00594099" w:rsidRDefault="006C25B6" w:rsidP="006C25B6">
      <w:pPr>
        <w:widowControl w:val="0"/>
        <w:numPr>
          <w:ilvl w:val="0"/>
          <w:numId w:val="13"/>
        </w:numPr>
        <w:suppressAutoHyphens/>
        <w:spacing w:after="0" w:line="240" w:lineRule="auto"/>
        <w:contextualSpacing/>
        <w:jc w:val="both"/>
        <w:rPr>
          <w:rFonts w:eastAsia="Calibri" w:cstheme="minorHAnsi"/>
          <w:lang w:eastAsia="sl-SI"/>
        </w:rPr>
      </w:pPr>
      <w:r w:rsidRPr="00594099">
        <w:rPr>
          <w:rFonts w:eastAsia="Calibri" w:cstheme="minorHAnsi"/>
          <w:lang w:eastAsia="sl-SI"/>
        </w:rPr>
        <w:t>CDZOMKP034 »Družinska in partnerska terapija«,</w:t>
      </w:r>
    </w:p>
    <w:p w14:paraId="7FDD6DD1" w14:textId="77777777" w:rsidR="006C25B6" w:rsidRPr="00594099" w:rsidRDefault="006C25B6" w:rsidP="006C25B6">
      <w:pPr>
        <w:widowControl w:val="0"/>
        <w:numPr>
          <w:ilvl w:val="0"/>
          <w:numId w:val="13"/>
        </w:numPr>
        <w:suppressAutoHyphens/>
        <w:spacing w:after="0" w:line="240" w:lineRule="auto"/>
        <w:contextualSpacing/>
        <w:jc w:val="both"/>
        <w:rPr>
          <w:rFonts w:eastAsia="Calibri" w:cstheme="minorHAnsi"/>
          <w:lang w:eastAsia="sl-SI"/>
        </w:rPr>
      </w:pPr>
      <w:r w:rsidRPr="00594099">
        <w:rPr>
          <w:rFonts w:eastAsia="Calibri" w:cstheme="minorHAnsi"/>
          <w:lang w:eastAsia="sl-SI"/>
        </w:rPr>
        <w:t>CDZOMKP035 »Skupinska terapija (na člana skupine)«</w:t>
      </w:r>
    </w:p>
    <w:p w14:paraId="6CCAD925" w14:textId="77777777" w:rsidR="006C25B6" w:rsidRPr="00594099" w:rsidRDefault="006C25B6" w:rsidP="006C25B6">
      <w:pPr>
        <w:widowControl w:val="0"/>
        <w:suppressAutoHyphens/>
        <w:contextualSpacing/>
        <w:jc w:val="both"/>
        <w:rPr>
          <w:rFonts w:ascii="CIDFont+F1" w:eastAsia="Calibri" w:hAnsi="CIDFont+F1" w:cs="CIDFont+F1"/>
        </w:rPr>
      </w:pPr>
    </w:p>
    <w:p w14:paraId="3CF941C6" w14:textId="77777777" w:rsidR="006C25B6" w:rsidRPr="00594099" w:rsidRDefault="006C25B6" w:rsidP="006C25B6">
      <w:pPr>
        <w:widowControl w:val="0"/>
        <w:suppressAutoHyphens/>
        <w:ind w:left="360"/>
        <w:contextualSpacing/>
        <w:jc w:val="both"/>
        <w:rPr>
          <w:rFonts w:ascii="CIDFont+F1" w:eastAsia="Calibri" w:hAnsi="CIDFont+F1" w:cs="CIDFont+F1"/>
        </w:rPr>
      </w:pPr>
      <w:r w:rsidRPr="00594099">
        <w:rPr>
          <w:rFonts w:ascii="CIDFont+F1" w:eastAsia="Calibri" w:hAnsi="CIDFont+F1" w:cs="CIDFont+F1"/>
        </w:rPr>
        <w:t>ter uvede novi storitvi</w:t>
      </w:r>
    </w:p>
    <w:p w14:paraId="415D20F8" w14:textId="77777777" w:rsidR="006C25B6" w:rsidRPr="00594099" w:rsidRDefault="006C25B6" w:rsidP="006C25B6">
      <w:pPr>
        <w:widowControl w:val="0"/>
        <w:suppressAutoHyphens/>
        <w:ind w:left="360"/>
        <w:contextualSpacing/>
        <w:jc w:val="both"/>
        <w:rPr>
          <w:rFonts w:ascii="CIDFont+F1" w:eastAsia="Calibri" w:hAnsi="CIDFont+F1" w:cs="CIDFont+F1"/>
        </w:rPr>
      </w:pPr>
    </w:p>
    <w:p w14:paraId="2CC6B458" w14:textId="77777777" w:rsidR="006C25B6" w:rsidRPr="00594099" w:rsidRDefault="006C25B6" w:rsidP="006C25B6">
      <w:pPr>
        <w:numPr>
          <w:ilvl w:val="0"/>
          <w:numId w:val="13"/>
        </w:numPr>
        <w:spacing w:after="0" w:line="240" w:lineRule="auto"/>
        <w:rPr>
          <w:rFonts w:ascii="CIDFont+F1" w:eastAsia="Calibri" w:hAnsi="CIDFont+F1" w:cs="CIDFont+F1"/>
        </w:rPr>
      </w:pPr>
      <w:r w:rsidRPr="00594099">
        <w:rPr>
          <w:rFonts w:ascii="CIDFont+F1" w:eastAsia="Calibri" w:hAnsi="CIDFont+F1" w:cs="CIDFont+F1"/>
        </w:rPr>
        <w:t xml:space="preserve">CDZOMKP045 »Triaža v CDZOM« in </w:t>
      </w:r>
    </w:p>
    <w:p w14:paraId="5E015D2C" w14:textId="77777777" w:rsidR="006C25B6" w:rsidRPr="00594099" w:rsidRDefault="006C25B6" w:rsidP="006C25B6">
      <w:pPr>
        <w:numPr>
          <w:ilvl w:val="0"/>
          <w:numId w:val="13"/>
        </w:numPr>
        <w:spacing w:after="0" w:line="240" w:lineRule="auto"/>
        <w:rPr>
          <w:rFonts w:ascii="CIDFont+F1" w:eastAsia="Calibri" w:hAnsi="CIDFont+F1" w:cs="CIDFont+F1"/>
        </w:rPr>
      </w:pPr>
      <w:r w:rsidRPr="00594099">
        <w:rPr>
          <w:rFonts w:ascii="CIDFont+F1" w:eastAsia="Calibri" w:hAnsi="CIDFont+F1" w:cs="CIDFont+F1"/>
        </w:rPr>
        <w:t>CDZOMKP046 »Skupinska obravnava družin«.</w:t>
      </w:r>
    </w:p>
    <w:p w14:paraId="75604C94" w14:textId="77777777" w:rsidR="006C25B6" w:rsidRPr="00594099" w:rsidRDefault="006C25B6" w:rsidP="006C25B6">
      <w:pPr>
        <w:widowControl w:val="0"/>
        <w:suppressAutoHyphens/>
        <w:spacing w:after="0" w:line="240" w:lineRule="auto"/>
        <w:ind w:left="357"/>
        <w:contextualSpacing/>
        <w:jc w:val="both"/>
        <w:rPr>
          <w:rFonts w:ascii="Calibri" w:eastAsia="Calibri" w:hAnsi="Calibri" w:cs="Arial"/>
          <w:color w:val="000000"/>
        </w:rPr>
      </w:pPr>
    </w:p>
    <w:p w14:paraId="0A66C3AD" w14:textId="77777777" w:rsidR="006C25B6" w:rsidRPr="00594099" w:rsidRDefault="006C25B6" w:rsidP="006C25B6">
      <w:pPr>
        <w:widowControl w:val="0"/>
        <w:suppressAutoHyphens/>
        <w:spacing w:after="0" w:line="240" w:lineRule="auto"/>
        <w:ind w:left="357"/>
        <w:contextualSpacing/>
        <w:jc w:val="both"/>
        <w:rPr>
          <w:rFonts w:ascii="Calibri" w:eastAsia="Calibri" w:hAnsi="Calibri" w:cs="Arial"/>
          <w:color w:val="000000"/>
        </w:rPr>
      </w:pPr>
      <w:r w:rsidRPr="00594099">
        <w:rPr>
          <w:rFonts w:ascii="Calibri" w:eastAsia="Calibri" w:hAnsi="Calibri" w:cs="Arial"/>
          <w:color w:val="000000"/>
        </w:rPr>
        <w:t>Vse spremembe obstoječih storitev ter podrobni podatki novih storitev CDZOMKP045 in CDZOMKP046 so prikazani v Prilogi 6 te okrožnice.</w:t>
      </w:r>
    </w:p>
    <w:p w14:paraId="236D8BB5" w14:textId="77777777" w:rsidR="006C25B6" w:rsidRPr="00594099" w:rsidRDefault="006C25B6" w:rsidP="006C25B6">
      <w:pPr>
        <w:spacing w:after="0" w:line="240" w:lineRule="auto"/>
        <w:ind w:left="708"/>
        <w:rPr>
          <w:rFonts w:ascii="CIDFont+F1" w:eastAsia="Calibri" w:hAnsi="CIDFont+F1" w:cs="CIDFont+F1"/>
        </w:rPr>
      </w:pPr>
    </w:p>
    <w:p w14:paraId="3C9559A6" w14:textId="77777777" w:rsidR="006C25B6" w:rsidRPr="00594099" w:rsidRDefault="006C25B6" w:rsidP="006C25B6">
      <w:pPr>
        <w:widowControl w:val="0"/>
        <w:numPr>
          <w:ilvl w:val="0"/>
          <w:numId w:val="9"/>
        </w:numPr>
        <w:suppressAutoHyphens/>
        <w:spacing w:after="0" w:line="240" w:lineRule="auto"/>
        <w:contextualSpacing/>
        <w:jc w:val="both"/>
        <w:rPr>
          <w:rFonts w:ascii="CIDFont+F1" w:eastAsia="Calibri" w:hAnsi="CIDFont+F1" w:cs="CIDFont+F1"/>
        </w:rPr>
      </w:pPr>
      <w:r w:rsidRPr="00594099">
        <w:rPr>
          <w:rFonts w:ascii="CIDFont+F1" w:eastAsia="Calibri" w:hAnsi="CIDFont+F1" w:cs="CIDFont+F1"/>
        </w:rPr>
        <w:t>V seznamu storitev 15.128h »Centri za duševno zdravje otrok in mladostnikov (512 057) - storitve programa starševstva Neverjetna leta (NL)« se spremeni opis storitve</w:t>
      </w:r>
    </w:p>
    <w:p w14:paraId="489D064D" w14:textId="77777777" w:rsidR="006C25B6" w:rsidRPr="00594099" w:rsidRDefault="006C25B6" w:rsidP="006C25B6">
      <w:pPr>
        <w:widowControl w:val="0"/>
        <w:suppressAutoHyphens/>
        <w:spacing w:after="0" w:line="240" w:lineRule="auto"/>
        <w:ind w:left="360"/>
        <w:contextualSpacing/>
        <w:jc w:val="both"/>
        <w:rPr>
          <w:rFonts w:ascii="CIDFont+F1" w:eastAsia="Calibri" w:hAnsi="CIDFont+F1" w:cs="CIDFont+F1"/>
        </w:rPr>
      </w:pPr>
    </w:p>
    <w:p w14:paraId="4B079F60" w14:textId="77777777" w:rsidR="006C25B6" w:rsidRPr="00594099" w:rsidRDefault="006C25B6" w:rsidP="006C25B6">
      <w:pPr>
        <w:widowControl w:val="0"/>
        <w:numPr>
          <w:ilvl w:val="0"/>
          <w:numId w:val="13"/>
        </w:numPr>
        <w:suppressAutoHyphens/>
        <w:spacing w:after="0" w:line="240" w:lineRule="auto"/>
        <w:contextualSpacing/>
        <w:jc w:val="both"/>
        <w:rPr>
          <w:rFonts w:ascii="CIDFont+F1" w:eastAsia="Calibri" w:hAnsi="CIDFont+F1" w:cs="CIDFont+F1"/>
        </w:rPr>
      </w:pPr>
      <w:r w:rsidRPr="00594099">
        <w:rPr>
          <w:rFonts w:ascii="CIDFont+F1" w:eastAsia="Calibri" w:hAnsi="CIDFont+F1" w:cs="CIDFont+F1"/>
        </w:rPr>
        <w:t xml:space="preserve">CDZOMNL001 »Uvodni razgovor« </w:t>
      </w:r>
    </w:p>
    <w:p w14:paraId="7E79F2D3" w14:textId="77777777" w:rsidR="006C25B6" w:rsidRPr="00594099" w:rsidRDefault="006C25B6" w:rsidP="006C25B6">
      <w:pPr>
        <w:widowControl w:val="0"/>
        <w:suppressAutoHyphens/>
        <w:spacing w:after="0" w:line="240" w:lineRule="auto"/>
        <w:ind w:left="360"/>
        <w:contextualSpacing/>
        <w:jc w:val="both"/>
        <w:rPr>
          <w:rFonts w:ascii="CIDFont+F1" w:eastAsia="Calibri" w:hAnsi="CIDFont+F1" w:cs="CIDFont+F1"/>
        </w:rPr>
      </w:pPr>
    </w:p>
    <w:p w14:paraId="27657766" w14:textId="77777777" w:rsidR="006C25B6" w:rsidRPr="00594099" w:rsidRDefault="006C25B6" w:rsidP="006C25B6">
      <w:pPr>
        <w:widowControl w:val="0"/>
        <w:suppressAutoHyphens/>
        <w:spacing w:after="0" w:line="240" w:lineRule="auto"/>
        <w:ind w:left="360"/>
        <w:contextualSpacing/>
        <w:jc w:val="both"/>
        <w:rPr>
          <w:rFonts w:ascii="CIDFont+F1" w:eastAsia="Calibri" w:hAnsi="CIDFont+F1" w:cs="CIDFont+F1"/>
        </w:rPr>
      </w:pPr>
      <w:r w:rsidRPr="00594099">
        <w:rPr>
          <w:rFonts w:ascii="CIDFont+F1" w:eastAsia="Calibri" w:hAnsi="CIDFont+F1" w:cs="CIDFont+F1"/>
        </w:rPr>
        <w:lastRenderedPageBreak/>
        <w:t>ter se uvede novi storitvi</w:t>
      </w:r>
    </w:p>
    <w:p w14:paraId="7AA24983" w14:textId="77777777" w:rsidR="006C25B6" w:rsidRPr="00594099" w:rsidRDefault="006C25B6" w:rsidP="006C25B6">
      <w:pPr>
        <w:widowControl w:val="0"/>
        <w:suppressAutoHyphens/>
        <w:spacing w:after="0" w:line="240" w:lineRule="auto"/>
        <w:ind w:left="360"/>
        <w:contextualSpacing/>
        <w:jc w:val="both"/>
        <w:rPr>
          <w:rFonts w:ascii="CIDFont+F1" w:eastAsia="Calibri" w:hAnsi="CIDFont+F1" w:cs="CIDFont+F1"/>
        </w:rPr>
      </w:pPr>
    </w:p>
    <w:p w14:paraId="3EEB0F0A" w14:textId="77777777" w:rsidR="006C25B6" w:rsidRPr="00594099" w:rsidRDefault="006C25B6" w:rsidP="006C25B6">
      <w:pPr>
        <w:widowControl w:val="0"/>
        <w:numPr>
          <w:ilvl w:val="0"/>
          <w:numId w:val="13"/>
        </w:numPr>
        <w:suppressAutoHyphens/>
        <w:spacing w:after="0" w:line="240" w:lineRule="auto"/>
        <w:contextualSpacing/>
        <w:jc w:val="both"/>
        <w:rPr>
          <w:rFonts w:ascii="CIDFont+F1" w:eastAsia="Calibri" w:hAnsi="CIDFont+F1" w:cs="CIDFont+F1"/>
        </w:rPr>
      </w:pPr>
      <w:r w:rsidRPr="00594099">
        <w:rPr>
          <w:rFonts w:ascii="CIDFont+F1" w:eastAsia="Calibri" w:hAnsi="CIDFont+F1" w:cs="CIDFont+F1"/>
        </w:rPr>
        <w:t>CDZOMNL020 »Dodatek za obravnavo na terenu-do 20km« in</w:t>
      </w:r>
    </w:p>
    <w:p w14:paraId="5AACD490" w14:textId="77777777" w:rsidR="006C25B6" w:rsidRPr="00594099" w:rsidRDefault="006C25B6" w:rsidP="006C25B6">
      <w:pPr>
        <w:widowControl w:val="0"/>
        <w:numPr>
          <w:ilvl w:val="0"/>
          <w:numId w:val="13"/>
        </w:numPr>
        <w:suppressAutoHyphens/>
        <w:spacing w:after="0" w:line="240" w:lineRule="auto"/>
        <w:contextualSpacing/>
        <w:jc w:val="both"/>
        <w:rPr>
          <w:rFonts w:ascii="CIDFont+F1" w:eastAsia="Calibri" w:hAnsi="CIDFont+F1" w:cs="CIDFont+F1"/>
        </w:rPr>
      </w:pPr>
      <w:r w:rsidRPr="00594099">
        <w:rPr>
          <w:rFonts w:ascii="CIDFont+F1" w:eastAsia="Calibri" w:hAnsi="CIDFont+F1" w:cs="CIDFont+F1"/>
        </w:rPr>
        <w:t>CDZOMNL021 »Dodatek za obravnavo na terenu-nad 20km«.</w:t>
      </w:r>
    </w:p>
    <w:p w14:paraId="336381AA" w14:textId="77777777" w:rsidR="006C25B6" w:rsidRPr="00594099" w:rsidRDefault="006C25B6" w:rsidP="006C25B6">
      <w:pPr>
        <w:widowControl w:val="0"/>
        <w:suppressAutoHyphens/>
        <w:spacing w:after="0" w:line="240" w:lineRule="auto"/>
        <w:ind w:left="357"/>
        <w:contextualSpacing/>
        <w:jc w:val="both"/>
        <w:rPr>
          <w:rFonts w:ascii="Calibri" w:eastAsia="Calibri" w:hAnsi="Calibri" w:cs="Arial"/>
          <w:color w:val="000000"/>
        </w:rPr>
      </w:pPr>
    </w:p>
    <w:p w14:paraId="0B721913" w14:textId="77777777" w:rsidR="006C25B6" w:rsidRPr="00594099" w:rsidRDefault="006C25B6" w:rsidP="006C25B6">
      <w:pPr>
        <w:widowControl w:val="0"/>
        <w:suppressAutoHyphens/>
        <w:spacing w:after="0" w:line="240" w:lineRule="auto"/>
        <w:ind w:left="357"/>
        <w:contextualSpacing/>
        <w:jc w:val="both"/>
        <w:rPr>
          <w:rFonts w:ascii="Calibri" w:eastAsia="Calibri" w:hAnsi="Calibri" w:cs="Arial"/>
          <w:color w:val="000000"/>
        </w:rPr>
      </w:pPr>
      <w:r w:rsidRPr="00594099">
        <w:rPr>
          <w:rFonts w:ascii="Calibri" w:eastAsia="Calibri" w:hAnsi="Calibri" w:cs="Arial"/>
          <w:color w:val="000000"/>
        </w:rPr>
        <w:t>Spremembe obstoječe storitve CDZOMNL001 ter podrobni podatki novih storitev CDZOMNL020 in CDZOMNL021 so prikazani v Prilogi 7 te okrožnice.</w:t>
      </w:r>
    </w:p>
    <w:p w14:paraId="333897DD" w14:textId="77777777" w:rsidR="006C25B6" w:rsidRPr="00594099" w:rsidRDefault="006C25B6" w:rsidP="006C25B6">
      <w:pPr>
        <w:spacing w:after="0" w:line="240" w:lineRule="auto"/>
        <w:ind w:left="708"/>
        <w:rPr>
          <w:rFonts w:ascii="CIDFont+F1" w:eastAsia="Calibri" w:hAnsi="CIDFont+F1" w:cs="CIDFont+F1"/>
        </w:rPr>
      </w:pPr>
    </w:p>
    <w:p w14:paraId="1D26C856" w14:textId="77777777" w:rsidR="006C25B6" w:rsidRPr="00594099" w:rsidRDefault="006C25B6" w:rsidP="006C25B6">
      <w:pPr>
        <w:widowControl w:val="0"/>
        <w:numPr>
          <w:ilvl w:val="0"/>
          <w:numId w:val="9"/>
        </w:numPr>
        <w:suppressAutoHyphens/>
        <w:spacing w:after="0" w:line="240" w:lineRule="auto"/>
        <w:contextualSpacing/>
        <w:jc w:val="both"/>
        <w:rPr>
          <w:rFonts w:ascii="CIDFont+F1" w:eastAsia="Calibri" w:hAnsi="CIDFont+F1" w:cs="CIDFont+F1"/>
        </w:rPr>
      </w:pPr>
      <w:r w:rsidRPr="00594099">
        <w:rPr>
          <w:rFonts w:ascii="CIDFont+F1" w:eastAsia="Calibri" w:hAnsi="CIDFont+F1" w:cs="CIDFont+F1"/>
        </w:rPr>
        <w:t>V seznamu storitev 15.143a »Storitve logopedije - logoped (327 061, 509 035, 512 032, 512 057, 644 409)« se spremeni opis storitve LOG312 »Koordinacija in sodelovanje z drugimi strokovnimi službami«, kar je prikazano v Prilogi 8 te okrožnice.</w:t>
      </w:r>
    </w:p>
    <w:p w14:paraId="73E056EB" w14:textId="77777777" w:rsidR="006C25B6" w:rsidRPr="00594099" w:rsidRDefault="006C25B6" w:rsidP="006C25B6">
      <w:pPr>
        <w:spacing w:after="0" w:line="240" w:lineRule="auto"/>
        <w:ind w:left="708"/>
        <w:rPr>
          <w:rFonts w:ascii="CIDFont+F1" w:eastAsia="Calibri" w:hAnsi="CIDFont+F1" w:cs="CIDFont+F1"/>
        </w:rPr>
      </w:pPr>
    </w:p>
    <w:p w14:paraId="007360BF" w14:textId="77777777" w:rsidR="006C25B6" w:rsidRPr="00594099" w:rsidRDefault="006C25B6" w:rsidP="006C25B6">
      <w:pPr>
        <w:widowControl w:val="0"/>
        <w:numPr>
          <w:ilvl w:val="0"/>
          <w:numId w:val="9"/>
        </w:numPr>
        <w:suppressAutoHyphens/>
        <w:spacing w:after="0" w:line="240" w:lineRule="auto"/>
        <w:contextualSpacing/>
        <w:jc w:val="both"/>
        <w:rPr>
          <w:rFonts w:ascii="CIDFont+F1" w:eastAsia="Calibri" w:hAnsi="CIDFont+F1" w:cs="CIDFont+F1"/>
        </w:rPr>
      </w:pPr>
      <w:r w:rsidRPr="00594099">
        <w:rPr>
          <w:rFonts w:ascii="CIDFont+F1" w:eastAsia="Calibri" w:hAnsi="CIDFont+F1" w:cs="CIDFont+F1"/>
        </w:rPr>
        <w:t>V seznamu storitev 15.143b »Storitve logopedije - klinični logoped (327 061, 509 035, 512 032, 512 057, 644 409)« se spremeni opis storitve KLOG313 »Koordinacija in sodelovanje z drugimi strokovnimi službami«, kar je prikazano v Prilogi 9 te okrožnice.</w:t>
      </w:r>
    </w:p>
    <w:p w14:paraId="65533E1A" w14:textId="77777777" w:rsidR="006C25B6" w:rsidRPr="00594099" w:rsidRDefault="006C25B6" w:rsidP="006C25B6">
      <w:pPr>
        <w:widowControl w:val="0"/>
        <w:suppressAutoHyphens/>
        <w:spacing w:after="0" w:line="240" w:lineRule="auto"/>
        <w:jc w:val="both"/>
        <w:rPr>
          <w:rFonts w:ascii="CIDFont+F1" w:eastAsia="Calibri" w:hAnsi="CIDFont+F1" w:cs="CIDFont+F1"/>
        </w:rPr>
      </w:pPr>
    </w:p>
    <w:p w14:paraId="4582468F" w14:textId="77777777" w:rsidR="006C25B6" w:rsidRPr="00594099" w:rsidRDefault="006C25B6" w:rsidP="006C25B6">
      <w:pPr>
        <w:widowControl w:val="0"/>
        <w:suppressAutoHyphens/>
        <w:spacing w:after="0" w:line="240" w:lineRule="auto"/>
        <w:jc w:val="both"/>
        <w:rPr>
          <w:rFonts w:ascii="Calibri" w:eastAsia="Calibri" w:hAnsi="Calibri" w:cs="Arial"/>
          <w:color w:val="000000"/>
        </w:rPr>
      </w:pPr>
    </w:p>
    <w:p w14:paraId="31D9BC75" w14:textId="77777777" w:rsidR="006C25B6" w:rsidRPr="00594099" w:rsidRDefault="006C25B6" w:rsidP="006C25B6">
      <w:pPr>
        <w:widowControl w:val="0"/>
        <w:suppressAutoHyphens/>
        <w:spacing w:after="0" w:line="240" w:lineRule="auto"/>
        <w:jc w:val="both"/>
        <w:rPr>
          <w:rFonts w:ascii="Calibri" w:eastAsia="Calibri" w:hAnsi="Calibri" w:cs="Arial"/>
          <w:color w:val="000000"/>
        </w:rPr>
      </w:pPr>
      <w:r w:rsidRPr="00594099">
        <w:rPr>
          <w:rFonts w:ascii="Calibri" w:eastAsia="Calibri" w:hAnsi="Calibri" w:cs="Arial"/>
          <w:color w:val="000000"/>
        </w:rPr>
        <w:t>Skladno z novimi storitvami in spremenjenimi opisi obstoječih storitev dopolnjujemo tudi povezovalni šifrant K14.1 »Izključujoče in soodvisne storitve v okviru ene obravnave z vključenimi pravili obračunavanja«, kjer v okviru kontrole ROB 0377 dodajamo nova pravila glede izključevanja storitev v sklopu 9.</w:t>
      </w:r>
      <w:r w:rsidRPr="00594099">
        <w:t xml:space="preserve"> </w:t>
      </w:r>
      <w:r w:rsidRPr="00594099">
        <w:rPr>
          <w:rFonts w:ascii="Calibri" w:eastAsia="Calibri" w:hAnsi="Calibri" w:cs="Arial"/>
          <w:color w:val="000000"/>
        </w:rPr>
        <w:t>Prav tako dopolnjujemo sklop 8 v okviru kontrole ROB 0388.</w:t>
      </w:r>
    </w:p>
    <w:p w14:paraId="1F2B3ABF" w14:textId="77777777" w:rsidR="006C25B6" w:rsidRPr="00594099" w:rsidRDefault="006C25B6" w:rsidP="006C25B6">
      <w:pPr>
        <w:autoSpaceDE w:val="0"/>
        <w:autoSpaceDN w:val="0"/>
        <w:adjustRightInd w:val="0"/>
        <w:spacing w:after="0" w:line="240" w:lineRule="auto"/>
        <w:jc w:val="both"/>
        <w:rPr>
          <w:rFonts w:ascii="Calibri" w:hAnsi="Calibri"/>
        </w:rPr>
      </w:pPr>
    </w:p>
    <w:p w14:paraId="58797A97" w14:textId="77777777" w:rsidR="006C25B6" w:rsidRPr="00594099" w:rsidRDefault="006C25B6" w:rsidP="006C25B6">
      <w:pPr>
        <w:autoSpaceDE w:val="0"/>
        <w:autoSpaceDN w:val="0"/>
        <w:adjustRightInd w:val="0"/>
        <w:spacing w:after="0" w:line="240" w:lineRule="auto"/>
        <w:jc w:val="both"/>
        <w:rPr>
          <w:rFonts w:ascii="Calibri" w:hAnsi="Calibri"/>
        </w:rPr>
      </w:pPr>
      <w:r w:rsidRPr="00594099">
        <w:rPr>
          <w:rFonts w:ascii="Calibri" w:hAnsi="Calibri"/>
        </w:rPr>
        <w:t>Spremembe veljajo za storitve, opravljene od 1. 1. 2024 dalje.</w:t>
      </w:r>
    </w:p>
    <w:p w14:paraId="4760DE74" w14:textId="77777777" w:rsidR="006C25B6" w:rsidRPr="00594099" w:rsidRDefault="006C25B6" w:rsidP="006C25B6">
      <w:pPr>
        <w:autoSpaceDE w:val="0"/>
        <w:autoSpaceDN w:val="0"/>
        <w:adjustRightInd w:val="0"/>
        <w:spacing w:after="0" w:line="240" w:lineRule="auto"/>
        <w:jc w:val="both"/>
        <w:rPr>
          <w:rFonts w:ascii="Calibri" w:hAnsi="Calibri"/>
        </w:rPr>
      </w:pPr>
    </w:p>
    <w:p w14:paraId="6A42DBAF" w14:textId="77777777" w:rsidR="006C25B6" w:rsidRPr="00594099" w:rsidRDefault="006C25B6" w:rsidP="006C25B6">
      <w:pPr>
        <w:autoSpaceDE w:val="0"/>
        <w:autoSpaceDN w:val="0"/>
        <w:adjustRightInd w:val="0"/>
        <w:spacing w:after="0" w:line="240" w:lineRule="auto"/>
        <w:jc w:val="both"/>
        <w:rPr>
          <w:rFonts w:ascii="Calibri" w:eastAsia="Times New Roman" w:hAnsi="Calibri" w:cs="Calibri"/>
          <w:lang w:eastAsia="sl-SI"/>
        </w:rPr>
      </w:pPr>
      <w:r w:rsidRPr="00594099">
        <w:rPr>
          <w:rFonts w:ascii="Calibri" w:eastAsia="Times New Roman" w:hAnsi="Calibri" w:cs="Calibri"/>
          <w:lang w:eastAsia="sl-SI"/>
        </w:rPr>
        <w:t xml:space="preserve">Kontaktna oseba za vsebinska vprašanja: </w:t>
      </w:r>
    </w:p>
    <w:p w14:paraId="21F2B6B9" w14:textId="77777777" w:rsidR="006C25B6" w:rsidRPr="00594099" w:rsidRDefault="006C25B6" w:rsidP="006C25B6">
      <w:pPr>
        <w:autoSpaceDE w:val="0"/>
        <w:autoSpaceDN w:val="0"/>
        <w:adjustRightInd w:val="0"/>
        <w:spacing w:after="0" w:line="240" w:lineRule="auto"/>
        <w:jc w:val="both"/>
        <w:rPr>
          <w:rFonts w:ascii="Calibri" w:eastAsia="Times New Roman" w:hAnsi="Calibri" w:cs="Calibri"/>
          <w:lang w:eastAsia="sl-SI"/>
        </w:rPr>
      </w:pPr>
      <w:r w:rsidRPr="00594099">
        <w:rPr>
          <w:rFonts w:ascii="Calibri" w:eastAsia="Times New Roman" w:hAnsi="Calibri" w:cs="Calibri"/>
          <w:lang w:eastAsia="sl-SI"/>
        </w:rPr>
        <w:t>Karmen Grom Kenk (</w:t>
      </w:r>
      <w:hyperlink r:id="rId14" w:history="1">
        <w:r w:rsidRPr="00594099">
          <w:rPr>
            <w:rFonts w:ascii="Calibri" w:eastAsia="Times New Roman" w:hAnsi="Calibri" w:cs="Calibri"/>
            <w:noProof/>
            <w:color w:val="0000FF"/>
            <w:u w:val="single"/>
            <w:lang w:eastAsia="sl-SI"/>
          </w:rPr>
          <w:t>karmen.grom-kenk@zzzs.si</w:t>
        </w:r>
      </w:hyperlink>
      <w:r w:rsidRPr="00594099">
        <w:rPr>
          <w:rFonts w:ascii="Calibri" w:eastAsia="Times New Roman" w:hAnsi="Calibri" w:cs="Calibri"/>
          <w:lang w:eastAsia="sl-SI"/>
        </w:rPr>
        <w:t>; 01/30-77-340)</w:t>
      </w:r>
    </w:p>
    <w:p w14:paraId="5B020294" w14:textId="4951A3F5" w:rsidR="006C25B6" w:rsidRPr="00594099" w:rsidRDefault="006C25B6" w:rsidP="00AC1D6D">
      <w:pPr>
        <w:tabs>
          <w:tab w:val="left" w:pos="5670"/>
        </w:tabs>
        <w:spacing w:after="0" w:line="240" w:lineRule="exact"/>
        <w:jc w:val="both"/>
        <w:rPr>
          <w:rFonts w:ascii="Calibri" w:eastAsia="Calibri" w:hAnsi="Calibri" w:cs="Times New Roman"/>
          <w:bCs/>
        </w:rPr>
      </w:pPr>
    </w:p>
    <w:p w14:paraId="5C0BCBBD" w14:textId="3004E60F" w:rsidR="006C25B6" w:rsidRPr="00594099" w:rsidRDefault="006C25B6" w:rsidP="00AC1D6D">
      <w:pPr>
        <w:tabs>
          <w:tab w:val="left" w:pos="5670"/>
        </w:tabs>
        <w:spacing w:after="0" w:line="240" w:lineRule="exact"/>
        <w:jc w:val="both"/>
        <w:rPr>
          <w:rFonts w:ascii="Calibri" w:eastAsia="Calibri" w:hAnsi="Calibri" w:cs="Times New Roman"/>
          <w:bCs/>
        </w:rPr>
      </w:pPr>
    </w:p>
    <w:p w14:paraId="46FAA318" w14:textId="184F9ACD" w:rsidR="003108B6" w:rsidRPr="00594099" w:rsidRDefault="003108B6" w:rsidP="00AC1D6D">
      <w:pPr>
        <w:tabs>
          <w:tab w:val="left" w:pos="5670"/>
        </w:tabs>
        <w:spacing w:after="0" w:line="240" w:lineRule="exact"/>
        <w:jc w:val="both"/>
        <w:rPr>
          <w:rFonts w:ascii="Calibri" w:eastAsia="Calibri" w:hAnsi="Calibri" w:cs="Times New Roman"/>
          <w:bCs/>
        </w:rPr>
      </w:pPr>
    </w:p>
    <w:p w14:paraId="1D3FB69C" w14:textId="77777777" w:rsidR="003108B6" w:rsidRPr="00594099" w:rsidRDefault="003108B6" w:rsidP="003108B6">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11" w:name="_Toc150948114"/>
      <w:r w:rsidRPr="00594099">
        <w:rPr>
          <w:rFonts w:ascii="Calibri" w:eastAsia="Times New Roman" w:hAnsi="Calibri" w:cs="Calibri"/>
          <w:b/>
          <w:color w:val="0070C0"/>
          <w:sz w:val="28"/>
          <w:szCs w:val="28"/>
        </w:rPr>
        <w:t>Dispanzerji za mentalno zdravje – novi seznami storitev s 1. 1. 2024</w:t>
      </w:r>
      <w:bookmarkEnd w:id="11"/>
    </w:p>
    <w:p w14:paraId="304D2D6E" w14:textId="77777777" w:rsidR="003108B6" w:rsidRPr="00594099" w:rsidRDefault="003108B6" w:rsidP="003108B6">
      <w:pPr>
        <w:tabs>
          <w:tab w:val="left" w:pos="5670"/>
        </w:tabs>
        <w:spacing w:after="0" w:line="240" w:lineRule="exact"/>
        <w:jc w:val="both"/>
        <w:rPr>
          <w:rFonts w:ascii="Calibri" w:eastAsia="Calibri" w:hAnsi="Calibri" w:cs="Times New Roman"/>
          <w:b/>
        </w:rPr>
      </w:pPr>
    </w:p>
    <w:p w14:paraId="1BD495A0" w14:textId="77777777" w:rsidR="003108B6" w:rsidRPr="00594099" w:rsidRDefault="003108B6" w:rsidP="003108B6">
      <w:pPr>
        <w:autoSpaceDE w:val="0"/>
        <w:autoSpaceDN w:val="0"/>
        <w:adjustRightInd w:val="0"/>
        <w:spacing w:after="0" w:line="240" w:lineRule="auto"/>
        <w:rPr>
          <w:rFonts w:ascii="Calibri" w:eastAsia="Times New Roman" w:hAnsi="Calibri" w:cs="Arial"/>
          <w:i/>
          <w:color w:val="0070C0"/>
          <w:lang w:eastAsia="sl-SI"/>
        </w:rPr>
      </w:pPr>
      <w:r w:rsidRPr="00594099">
        <w:rPr>
          <w:rFonts w:ascii="Calibri" w:eastAsia="Times New Roman" w:hAnsi="Calibri" w:cs="Arial"/>
          <w:i/>
          <w:color w:val="0070C0"/>
          <w:lang w:eastAsia="sl-SI"/>
        </w:rPr>
        <w:t>Vsem dispanzerjem za mentalno zdravje</w:t>
      </w:r>
    </w:p>
    <w:p w14:paraId="457CEB99" w14:textId="77777777" w:rsidR="003108B6" w:rsidRPr="00594099" w:rsidRDefault="003108B6" w:rsidP="003108B6">
      <w:pPr>
        <w:spacing w:after="0" w:line="240" w:lineRule="auto"/>
        <w:jc w:val="both"/>
        <w:rPr>
          <w:rFonts w:ascii="Calibri" w:eastAsia="Times New Roman" w:hAnsi="Calibri" w:cs="Calibri"/>
          <w:lang w:eastAsia="sl-SI"/>
        </w:rPr>
      </w:pPr>
    </w:p>
    <w:p w14:paraId="64672991" w14:textId="77777777" w:rsidR="003108B6" w:rsidRPr="00594099" w:rsidRDefault="003108B6" w:rsidP="003108B6">
      <w:pPr>
        <w:keepNext/>
        <w:keepLines/>
        <w:spacing w:after="0" w:line="240" w:lineRule="auto"/>
        <w:jc w:val="both"/>
        <w:rPr>
          <w:rFonts w:ascii="Calibri" w:eastAsia="Times New Roman" w:hAnsi="Calibri" w:cs="Calibri"/>
          <w:b/>
          <w:bCs/>
          <w:lang w:eastAsia="sl-SI"/>
        </w:rPr>
      </w:pPr>
      <w:r w:rsidRPr="00594099">
        <w:rPr>
          <w:rFonts w:ascii="Calibri" w:eastAsia="Times New Roman" w:hAnsi="Calibri" w:cs="Calibri"/>
          <w:b/>
          <w:bCs/>
          <w:lang w:eastAsia="sl-SI"/>
        </w:rPr>
        <w:t>Povzetek vsebine</w:t>
      </w:r>
    </w:p>
    <w:p w14:paraId="64B28979" w14:textId="77777777" w:rsidR="003108B6" w:rsidRPr="00594099" w:rsidRDefault="003108B6" w:rsidP="003108B6">
      <w:pPr>
        <w:spacing w:before="240" w:after="0" w:line="240" w:lineRule="auto"/>
        <w:jc w:val="both"/>
        <w:rPr>
          <w:rFonts w:eastAsia="Calibri" w:cstheme="minorHAnsi"/>
          <w:bCs/>
        </w:rPr>
      </w:pPr>
      <w:r w:rsidRPr="00594099">
        <w:rPr>
          <w:rFonts w:ascii="Calibri" w:eastAsia="Calibri" w:hAnsi="Calibri" w:cs="Calibri"/>
          <w:color w:val="000000"/>
        </w:rPr>
        <w:t xml:space="preserve">Upravni odbor Zavoda </w:t>
      </w:r>
      <w:r w:rsidRPr="00594099">
        <w:rPr>
          <w:rFonts w:eastAsia="Calibri" w:cstheme="minorHAnsi"/>
          <w:bCs/>
        </w:rPr>
        <w:t>je v sodelovanju s predstavniki medicinske stroke in Nacionalnim inštitutom za javno zdravje oblikoval nove sezname storitev za obračun dela v dispanzerjih za mentalno zdravje. Storitve povzemajo sodobno vsebino dela psihologov, specialnih pedagogov in socialnih delavcev v dispanzerjih za mentalno zdravje in vključujejo realnejše čase trajanja storitev.</w:t>
      </w:r>
    </w:p>
    <w:p w14:paraId="3050D314" w14:textId="77777777" w:rsidR="003108B6" w:rsidRPr="00594099" w:rsidRDefault="003108B6" w:rsidP="003108B6">
      <w:pPr>
        <w:autoSpaceDE w:val="0"/>
        <w:autoSpaceDN w:val="0"/>
        <w:adjustRightInd w:val="0"/>
        <w:spacing w:after="0" w:line="240" w:lineRule="auto"/>
        <w:jc w:val="both"/>
        <w:rPr>
          <w:rFonts w:ascii="Calibri" w:eastAsia="Times New Roman" w:hAnsi="Calibri" w:cs="Calibri"/>
          <w:lang w:eastAsia="sl-SI"/>
        </w:rPr>
      </w:pPr>
    </w:p>
    <w:p w14:paraId="27BE843A" w14:textId="77777777" w:rsidR="003108B6" w:rsidRPr="00594099" w:rsidRDefault="003108B6" w:rsidP="003108B6">
      <w:pPr>
        <w:autoSpaceDE w:val="0"/>
        <w:autoSpaceDN w:val="0"/>
        <w:adjustRightInd w:val="0"/>
        <w:spacing w:after="0" w:line="240" w:lineRule="auto"/>
        <w:jc w:val="both"/>
        <w:rPr>
          <w:rFonts w:ascii="Calibri" w:eastAsia="Times New Roman" w:hAnsi="Calibri" w:cs="Calibri"/>
          <w:lang w:eastAsia="sl-SI"/>
        </w:rPr>
      </w:pPr>
      <w:r w:rsidRPr="00594099">
        <w:rPr>
          <w:rFonts w:ascii="Calibri" w:eastAsia="Times New Roman" w:hAnsi="Calibri" w:cs="Calibri"/>
          <w:lang w:eastAsia="sl-SI"/>
        </w:rPr>
        <w:t>Skladno z navedenim se s 1. 1. 2024 v dejavnost 512 032 »Dispanzer za mentalno zdravje« uvaja nove sezname storitev:</w:t>
      </w:r>
    </w:p>
    <w:p w14:paraId="52E3765E" w14:textId="77777777" w:rsidR="003108B6" w:rsidRPr="00594099" w:rsidRDefault="003108B6" w:rsidP="003108B6">
      <w:pPr>
        <w:numPr>
          <w:ilvl w:val="0"/>
          <w:numId w:val="28"/>
        </w:numPr>
        <w:autoSpaceDE w:val="0"/>
        <w:autoSpaceDN w:val="0"/>
        <w:adjustRightInd w:val="0"/>
        <w:spacing w:after="0" w:line="240" w:lineRule="auto"/>
        <w:ind w:left="357" w:hanging="357"/>
        <w:contextualSpacing/>
        <w:jc w:val="both"/>
        <w:rPr>
          <w:rFonts w:ascii="Calibri" w:eastAsia="Times New Roman" w:hAnsi="Calibri" w:cs="Calibri"/>
          <w:lang w:eastAsia="sl-SI"/>
        </w:rPr>
      </w:pPr>
      <w:r w:rsidRPr="00594099">
        <w:rPr>
          <w:rFonts w:ascii="Calibri" w:eastAsia="Times New Roman" w:hAnsi="Calibri" w:cs="Calibri"/>
          <w:lang w:eastAsia="sl-SI"/>
        </w:rPr>
        <w:t xml:space="preserve">15.143f »Dispanzer za mentalno zdravje (512 032) - storitve specialnega pedagoga (SP)«, </w:t>
      </w:r>
    </w:p>
    <w:p w14:paraId="7B40D10E" w14:textId="77777777" w:rsidR="003108B6" w:rsidRPr="00594099" w:rsidRDefault="003108B6" w:rsidP="003108B6">
      <w:pPr>
        <w:numPr>
          <w:ilvl w:val="0"/>
          <w:numId w:val="28"/>
        </w:numPr>
        <w:autoSpaceDE w:val="0"/>
        <w:autoSpaceDN w:val="0"/>
        <w:adjustRightInd w:val="0"/>
        <w:spacing w:after="0" w:line="240" w:lineRule="auto"/>
        <w:ind w:left="357" w:hanging="357"/>
        <w:contextualSpacing/>
        <w:jc w:val="both"/>
        <w:rPr>
          <w:rFonts w:ascii="Calibri" w:eastAsia="Times New Roman" w:hAnsi="Calibri" w:cs="Calibri"/>
          <w:lang w:eastAsia="sl-SI"/>
        </w:rPr>
      </w:pPr>
      <w:r w:rsidRPr="00594099">
        <w:rPr>
          <w:rFonts w:ascii="Calibri" w:eastAsia="Times New Roman" w:hAnsi="Calibri" w:cs="Calibri"/>
          <w:lang w:eastAsia="sl-SI"/>
        </w:rPr>
        <w:t xml:space="preserve">15.143g »Dispanzer za mentalno zdravje (512 032) - storitve psihologa (P)« in </w:t>
      </w:r>
    </w:p>
    <w:p w14:paraId="00A10F49" w14:textId="77777777" w:rsidR="003108B6" w:rsidRPr="00594099" w:rsidRDefault="003108B6" w:rsidP="003108B6">
      <w:pPr>
        <w:numPr>
          <w:ilvl w:val="0"/>
          <w:numId w:val="28"/>
        </w:numPr>
        <w:autoSpaceDE w:val="0"/>
        <w:autoSpaceDN w:val="0"/>
        <w:adjustRightInd w:val="0"/>
        <w:spacing w:after="0" w:line="240" w:lineRule="auto"/>
        <w:ind w:left="357" w:hanging="357"/>
        <w:contextualSpacing/>
        <w:jc w:val="both"/>
        <w:rPr>
          <w:rFonts w:ascii="Calibri" w:eastAsia="Times New Roman" w:hAnsi="Calibri" w:cs="Calibri"/>
          <w:lang w:eastAsia="sl-SI"/>
        </w:rPr>
      </w:pPr>
      <w:r w:rsidRPr="00594099">
        <w:rPr>
          <w:rFonts w:ascii="Calibri" w:eastAsia="Times New Roman" w:hAnsi="Calibri" w:cs="Calibri"/>
          <w:lang w:eastAsia="sl-SI"/>
        </w:rPr>
        <w:t>15.143h »Dispanzer za mentalno zdravje (512 032) - storitve socialnega delavca (SD)«.</w:t>
      </w:r>
    </w:p>
    <w:p w14:paraId="3DD4071C" w14:textId="7EBA9803" w:rsidR="003108B6" w:rsidRPr="00594099" w:rsidRDefault="003108B6" w:rsidP="003108B6">
      <w:pPr>
        <w:autoSpaceDE w:val="0"/>
        <w:autoSpaceDN w:val="0"/>
        <w:adjustRightInd w:val="0"/>
        <w:spacing w:after="0" w:line="240" w:lineRule="auto"/>
        <w:jc w:val="both"/>
        <w:rPr>
          <w:rFonts w:ascii="Calibri" w:hAnsi="Calibri" w:cs="Calibri"/>
          <w:color w:val="000000"/>
        </w:rPr>
      </w:pPr>
    </w:p>
    <w:p w14:paraId="57669F01" w14:textId="77777777" w:rsidR="00EA68F6" w:rsidRPr="00594099" w:rsidRDefault="00EA68F6" w:rsidP="003108B6">
      <w:pPr>
        <w:autoSpaceDE w:val="0"/>
        <w:autoSpaceDN w:val="0"/>
        <w:adjustRightInd w:val="0"/>
        <w:spacing w:after="0" w:line="240" w:lineRule="auto"/>
        <w:jc w:val="both"/>
        <w:rPr>
          <w:rFonts w:ascii="Calibri" w:hAnsi="Calibri" w:cs="Calibri"/>
          <w:color w:val="000000"/>
        </w:rPr>
      </w:pPr>
    </w:p>
    <w:p w14:paraId="0A21A1BB" w14:textId="77777777" w:rsidR="003108B6" w:rsidRPr="00594099" w:rsidRDefault="003108B6" w:rsidP="003108B6">
      <w:pPr>
        <w:widowControl w:val="0"/>
        <w:suppressAutoHyphens/>
        <w:spacing w:after="0" w:line="240" w:lineRule="auto"/>
        <w:jc w:val="both"/>
        <w:rPr>
          <w:rFonts w:eastAsia="Times New Roman" w:cstheme="minorHAnsi"/>
          <w:b/>
          <w:bCs/>
          <w:color w:val="000000"/>
          <w:lang w:eastAsia="sl-SI"/>
        </w:rPr>
      </w:pPr>
      <w:r w:rsidRPr="00594099">
        <w:rPr>
          <w:rFonts w:eastAsia="Times New Roman" w:cstheme="minorHAnsi"/>
          <w:b/>
          <w:bCs/>
          <w:color w:val="000000"/>
          <w:lang w:eastAsia="sl-SI"/>
        </w:rPr>
        <w:t xml:space="preserve">Navodilo za obračun </w:t>
      </w:r>
    </w:p>
    <w:p w14:paraId="474638BB" w14:textId="77777777" w:rsidR="003108B6" w:rsidRPr="00594099" w:rsidRDefault="003108B6" w:rsidP="003108B6">
      <w:pPr>
        <w:autoSpaceDE w:val="0"/>
        <w:autoSpaceDN w:val="0"/>
        <w:adjustRightInd w:val="0"/>
        <w:spacing w:after="0" w:line="240" w:lineRule="auto"/>
        <w:jc w:val="both"/>
        <w:rPr>
          <w:rFonts w:ascii="Calibri" w:eastAsia="Times New Roman" w:hAnsi="Calibri" w:cs="Arial"/>
          <w:lang w:eastAsia="sl-SI"/>
        </w:rPr>
      </w:pPr>
    </w:p>
    <w:p w14:paraId="6BFB47CE" w14:textId="77777777" w:rsidR="003108B6" w:rsidRPr="00594099" w:rsidRDefault="003108B6" w:rsidP="003108B6">
      <w:pPr>
        <w:widowControl w:val="0"/>
        <w:suppressAutoHyphens/>
        <w:spacing w:after="0" w:line="240" w:lineRule="auto"/>
        <w:jc w:val="both"/>
        <w:rPr>
          <w:rFonts w:ascii="Calibri" w:eastAsia="Calibri" w:hAnsi="Calibri" w:cs="Arial"/>
          <w:color w:val="000000"/>
        </w:rPr>
      </w:pPr>
      <w:r w:rsidRPr="00594099">
        <w:rPr>
          <w:rFonts w:ascii="Calibri" w:eastAsia="Times New Roman" w:hAnsi="Calibri" w:cs="Calibri"/>
          <w:lang w:eastAsia="sl-SI"/>
        </w:rPr>
        <w:t>Glede na navedeno se</w:t>
      </w:r>
      <w:r w:rsidRPr="00594099">
        <w:rPr>
          <w:rFonts w:ascii="Calibri" w:eastAsia="Calibri" w:hAnsi="Calibri" w:cs="Arial"/>
          <w:color w:val="000000"/>
        </w:rPr>
        <w:t xml:space="preserve"> v sezname storitev uvajajo novi, zgoraj navedeni seznami storitev, ki temeljijo na profilu kadra, ki storitve izvajajo.</w:t>
      </w:r>
    </w:p>
    <w:p w14:paraId="21FE9CEE" w14:textId="77777777" w:rsidR="003108B6" w:rsidRPr="00594099" w:rsidRDefault="003108B6" w:rsidP="003108B6">
      <w:pPr>
        <w:autoSpaceDE w:val="0"/>
        <w:autoSpaceDN w:val="0"/>
        <w:adjustRightInd w:val="0"/>
        <w:spacing w:after="0" w:line="240" w:lineRule="auto"/>
        <w:jc w:val="both"/>
        <w:rPr>
          <w:rFonts w:ascii="Calibri" w:eastAsia="Times New Roman" w:hAnsi="Calibri" w:cs="Calibri"/>
          <w:lang w:eastAsia="sl-SI"/>
        </w:rPr>
      </w:pPr>
    </w:p>
    <w:p w14:paraId="3FD709F0" w14:textId="77777777" w:rsidR="003108B6" w:rsidRPr="00594099" w:rsidRDefault="003108B6" w:rsidP="003108B6">
      <w:pPr>
        <w:autoSpaceDE w:val="0"/>
        <w:autoSpaceDN w:val="0"/>
        <w:adjustRightInd w:val="0"/>
        <w:spacing w:after="0" w:line="240" w:lineRule="auto"/>
        <w:jc w:val="both"/>
        <w:rPr>
          <w:rFonts w:ascii="Calibri" w:eastAsia="Times New Roman" w:hAnsi="Calibri" w:cs="Calibri"/>
          <w:lang w:eastAsia="sl-SI"/>
        </w:rPr>
      </w:pPr>
      <w:r w:rsidRPr="00594099">
        <w:rPr>
          <w:rFonts w:ascii="Calibri" w:eastAsia="Times New Roman" w:hAnsi="Calibri" w:cs="Calibri"/>
          <w:lang w:eastAsia="sl-SI"/>
        </w:rPr>
        <w:lastRenderedPageBreak/>
        <w:t>Novi seznami storitev 15.143f, 15.143g in 15.143h v dejavnosti dispanzerjev za mentalno zdravje nadomeščajo obstoječi seznam storitev 15.143c »Storitve psihologa in socialnega delavca v logopediji (512 032, 644 409)«, ki se po novem glasi 15.143c »Storitve psihologa in socialnega delavca v logopediji (</w:t>
      </w:r>
      <w:r w:rsidRPr="00594099">
        <w:rPr>
          <w:rFonts w:ascii="Calibri" w:eastAsia="Times New Roman" w:hAnsi="Calibri" w:cs="Calibri"/>
          <w:b/>
          <w:bCs/>
          <w:strike/>
          <w:lang w:eastAsia="sl-SI"/>
        </w:rPr>
        <w:t>512 032,</w:t>
      </w:r>
      <w:r w:rsidRPr="00594099">
        <w:rPr>
          <w:rFonts w:ascii="Calibri" w:eastAsia="Times New Roman" w:hAnsi="Calibri" w:cs="Calibri"/>
          <w:lang w:eastAsia="sl-SI"/>
        </w:rPr>
        <w:t xml:space="preserve"> 644 409)«.</w:t>
      </w:r>
    </w:p>
    <w:p w14:paraId="37A50DDC" w14:textId="77777777" w:rsidR="003108B6" w:rsidRPr="00594099" w:rsidRDefault="003108B6" w:rsidP="003108B6">
      <w:pPr>
        <w:widowControl w:val="0"/>
        <w:suppressAutoHyphens/>
        <w:spacing w:after="0" w:line="240" w:lineRule="auto"/>
        <w:ind w:left="360"/>
        <w:contextualSpacing/>
        <w:jc w:val="both"/>
        <w:rPr>
          <w:rFonts w:ascii="Calibri" w:eastAsia="Calibri" w:hAnsi="Calibri" w:cs="Arial"/>
          <w:color w:val="000000"/>
        </w:rPr>
      </w:pPr>
    </w:p>
    <w:p w14:paraId="52118A50" w14:textId="77777777" w:rsidR="003108B6" w:rsidRPr="00594099" w:rsidRDefault="003108B6" w:rsidP="003108B6">
      <w:pPr>
        <w:autoSpaceDE w:val="0"/>
        <w:autoSpaceDN w:val="0"/>
        <w:adjustRightInd w:val="0"/>
        <w:spacing w:after="0" w:line="240" w:lineRule="auto"/>
        <w:jc w:val="both"/>
        <w:rPr>
          <w:rFonts w:ascii="Calibri" w:eastAsia="Calibri" w:hAnsi="Calibri" w:cs="Arial"/>
          <w:color w:val="000000"/>
        </w:rPr>
      </w:pPr>
      <w:r w:rsidRPr="00594099">
        <w:rPr>
          <w:rFonts w:ascii="Calibri" w:eastAsia="Calibri" w:hAnsi="Calibri" w:cs="Arial"/>
          <w:color w:val="000000"/>
        </w:rPr>
        <w:t>Novi seznami so s podrobnimi podatki o storitvah zajeti v Prilogi 10 te okrožnice. Vse nove storitve iz seznamov 15.143f, 15.143g in 15.143h se obračunajo na strukturi Obravnava</w:t>
      </w:r>
      <w:r w:rsidRPr="00594099">
        <w:rPr>
          <w:rFonts w:ascii="Calibri" w:eastAsia="Times New Roman" w:hAnsi="Calibri" w:cs="Arial"/>
          <w:lang w:eastAsia="sl-SI"/>
        </w:rPr>
        <w:t xml:space="preserve"> na vrstah dokumenta 4-6 (račun za tujce) </w:t>
      </w:r>
      <w:r w:rsidRPr="00594099">
        <w:rPr>
          <w:rFonts w:eastAsia="Times New Roman" w:cstheme="minorHAnsi"/>
          <w:lang w:eastAsia="sl-SI"/>
        </w:rPr>
        <w:t xml:space="preserve">in 15-16 (poročilo), skladno z navodili Zavoda in povezovalnimi šifranti. </w:t>
      </w:r>
      <w:r w:rsidRPr="00594099">
        <w:rPr>
          <w:rFonts w:ascii="Calibri" w:eastAsia="Calibri" w:hAnsi="Calibri" w:cs="Arial"/>
          <w:color w:val="000000"/>
        </w:rPr>
        <w:t xml:space="preserve">Navedenih delavnic se lahko udeležijo tudi tuje zavarovane osebe. </w:t>
      </w:r>
    </w:p>
    <w:p w14:paraId="05F3ED4B" w14:textId="77777777" w:rsidR="003108B6" w:rsidRPr="00594099" w:rsidRDefault="003108B6" w:rsidP="003108B6">
      <w:pPr>
        <w:autoSpaceDE w:val="0"/>
        <w:autoSpaceDN w:val="0"/>
        <w:adjustRightInd w:val="0"/>
        <w:spacing w:after="0" w:line="240" w:lineRule="auto"/>
        <w:jc w:val="both"/>
        <w:rPr>
          <w:rFonts w:ascii="Calibri" w:eastAsia="Times New Roman" w:hAnsi="Calibri" w:cs="Arial"/>
          <w:lang w:eastAsia="sl-SI"/>
        </w:rPr>
      </w:pPr>
    </w:p>
    <w:p w14:paraId="79E2FBA2" w14:textId="77777777" w:rsidR="003108B6" w:rsidRPr="00594099" w:rsidRDefault="003108B6" w:rsidP="003108B6">
      <w:pPr>
        <w:autoSpaceDE w:val="0"/>
        <w:autoSpaceDN w:val="0"/>
        <w:adjustRightInd w:val="0"/>
        <w:spacing w:after="0" w:line="240" w:lineRule="auto"/>
        <w:jc w:val="both"/>
        <w:rPr>
          <w:rFonts w:ascii="Calibri" w:eastAsia="Times New Roman" w:hAnsi="Calibri" w:cs="Arial"/>
          <w:lang w:eastAsia="sl-SI"/>
        </w:rPr>
      </w:pPr>
      <w:r w:rsidRPr="00594099">
        <w:rPr>
          <w:rFonts w:ascii="Calibri" w:eastAsia="Times New Roman" w:hAnsi="Calibri" w:cs="Arial"/>
          <w:lang w:eastAsia="sl-SI"/>
        </w:rPr>
        <w:t>Spremembe povezovalnih šifrantov so naslednje:</w:t>
      </w:r>
    </w:p>
    <w:p w14:paraId="13DC6832" w14:textId="77777777" w:rsidR="003108B6" w:rsidRPr="00594099" w:rsidRDefault="003108B6" w:rsidP="003108B6">
      <w:pPr>
        <w:autoSpaceDE w:val="0"/>
        <w:autoSpaceDN w:val="0"/>
        <w:adjustRightInd w:val="0"/>
        <w:spacing w:after="0" w:line="240" w:lineRule="auto"/>
        <w:jc w:val="both"/>
        <w:rPr>
          <w:rFonts w:ascii="Calibri" w:eastAsia="Times New Roman" w:hAnsi="Calibri" w:cs="Arial"/>
          <w:lang w:eastAsia="sl-SI"/>
        </w:rPr>
      </w:pPr>
    </w:p>
    <w:p w14:paraId="099600D6" w14:textId="77777777" w:rsidR="003108B6" w:rsidRPr="00594099" w:rsidRDefault="003108B6" w:rsidP="003108B6">
      <w:pPr>
        <w:numPr>
          <w:ilvl w:val="0"/>
          <w:numId w:val="27"/>
        </w:numPr>
        <w:spacing w:after="0" w:line="240" w:lineRule="auto"/>
        <w:contextualSpacing/>
        <w:jc w:val="both"/>
        <w:rPr>
          <w:rFonts w:ascii="Calibri" w:eastAsia="Times New Roman" w:hAnsi="Calibri" w:cs="Arial"/>
          <w:lang w:eastAsia="sl-SI"/>
        </w:rPr>
      </w:pPr>
      <w:r w:rsidRPr="00594099">
        <w:rPr>
          <w:rFonts w:ascii="Calibri" w:eastAsia="Times New Roman" w:hAnsi="Calibri" w:cs="Arial"/>
          <w:bCs/>
          <w:lang w:eastAsia="sl-SI"/>
        </w:rPr>
        <w:t xml:space="preserve">K1 </w:t>
      </w:r>
      <w:r w:rsidRPr="00594099">
        <w:rPr>
          <w:rFonts w:ascii="Calibri" w:eastAsia="Times New Roman" w:hAnsi="Calibri" w:cs="Arial"/>
          <w:lang w:eastAsia="sl-SI"/>
        </w:rPr>
        <w:t>»Vrste zdravstvene dejavnosti in storitve za obračun«:</w:t>
      </w:r>
    </w:p>
    <w:p w14:paraId="5AAACDD5" w14:textId="77777777" w:rsidR="003108B6" w:rsidRPr="00594099" w:rsidRDefault="003108B6" w:rsidP="003108B6">
      <w:pPr>
        <w:spacing w:after="0" w:line="240" w:lineRule="auto"/>
        <w:ind w:left="360"/>
        <w:jc w:val="both"/>
        <w:rPr>
          <w:rFonts w:ascii="Calibri" w:eastAsia="Times New Roman" w:hAnsi="Calibri" w:cs="Arial"/>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34"/>
        <w:gridCol w:w="446"/>
        <w:gridCol w:w="446"/>
        <w:gridCol w:w="2665"/>
        <w:gridCol w:w="2550"/>
        <w:gridCol w:w="2462"/>
      </w:tblGrid>
      <w:tr w:rsidR="003108B6" w:rsidRPr="00594099" w14:paraId="0049B818" w14:textId="77777777" w:rsidTr="00DC7953">
        <w:trPr>
          <w:trHeight w:val="1024"/>
        </w:trPr>
        <w:tc>
          <w:tcPr>
            <w:tcW w:w="443" w:type="pct"/>
            <w:shd w:val="clear" w:color="auto" w:fill="auto"/>
            <w:vAlign w:val="center"/>
          </w:tcPr>
          <w:p w14:paraId="65A75824" w14:textId="77777777" w:rsidR="003108B6" w:rsidRPr="00594099" w:rsidRDefault="003108B6" w:rsidP="00DC7953">
            <w:pPr>
              <w:spacing w:after="0" w:line="240" w:lineRule="auto"/>
              <w:rPr>
                <w:rFonts w:ascii="Calibri" w:eastAsia="Times New Roman" w:hAnsi="Calibri" w:cs="Arial"/>
                <w:color w:val="000000"/>
                <w:sz w:val="20"/>
                <w:szCs w:val="20"/>
                <w:lang w:eastAsia="sl-SI"/>
              </w:rPr>
            </w:pPr>
          </w:p>
        </w:tc>
        <w:tc>
          <w:tcPr>
            <w:tcW w:w="1891" w:type="pct"/>
            <w:gridSpan w:val="3"/>
            <w:shd w:val="clear" w:color="auto" w:fill="auto"/>
            <w:vAlign w:val="center"/>
          </w:tcPr>
          <w:p w14:paraId="5FED4F44" w14:textId="77777777" w:rsidR="003108B6" w:rsidRPr="00594099" w:rsidRDefault="003108B6" w:rsidP="00DC7953">
            <w:pPr>
              <w:spacing w:after="0" w:line="240" w:lineRule="auto"/>
              <w:rPr>
                <w:rFonts w:ascii="Calibri" w:eastAsia="Times New Roman" w:hAnsi="Calibri" w:cs="Arial"/>
                <w:sz w:val="20"/>
                <w:szCs w:val="20"/>
                <w:lang w:eastAsia="sl-SI"/>
              </w:rPr>
            </w:pPr>
          </w:p>
        </w:tc>
        <w:tc>
          <w:tcPr>
            <w:tcW w:w="1356" w:type="pct"/>
          </w:tcPr>
          <w:p w14:paraId="2E06DD03" w14:textId="77777777" w:rsidR="003108B6" w:rsidRPr="00594099" w:rsidRDefault="003108B6" w:rsidP="00DC7953">
            <w:pPr>
              <w:spacing w:after="0" w:line="240" w:lineRule="auto"/>
              <w:jc w:val="center"/>
              <w:rPr>
                <w:rFonts w:ascii="Calibri" w:eastAsia="Times New Roman" w:hAnsi="Calibri" w:cs="Arial"/>
                <w:sz w:val="20"/>
                <w:szCs w:val="20"/>
                <w:lang w:eastAsia="sl-SI"/>
              </w:rPr>
            </w:pPr>
            <w:r w:rsidRPr="00594099">
              <w:rPr>
                <w:rFonts w:ascii="Calibri" w:eastAsia="Times New Roman" w:hAnsi="Calibri" w:cs="Arial"/>
                <w:sz w:val="20"/>
                <w:szCs w:val="20"/>
                <w:lang w:eastAsia="sl-SI"/>
              </w:rPr>
              <w:t>Šifrant K1.2 - Dovoljeni seznami storitev obračuna po podvrstah zdravstvene dejavnosti</w:t>
            </w:r>
          </w:p>
        </w:tc>
        <w:tc>
          <w:tcPr>
            <w:tcW w:w="1309" w:type="pct"/>
          </w:tcPr>
          <w:p w14:paraId="585998DA" w14:textId="77777777" w:rsidR="003108B6" w:rsidRPr="00594099" w:rsidRDefault="003108B6" w:rsidP="00DC7953">
            <w:pPr>
              <w:spacing w:after="0" w:line="240" w:lineRule="auto"/>
              <w:jc w:val="center"/>
              <w:rPr>
                <w:rFonts w:ascii="Calibri" w:eastAsia="Times New Roman" w:hAnsi="Calibri" w:cs="Arial"/>
                <w:sz w:val="20"/>
                <w:szCs w:val="20"/>
                <w:lang w:eastAsia="sl-SI"/>
              </w:rPr>
            </w:pPr>
            <w:r w:rsidRPr="00594099">
              <w:rPr>
                <w:rFonts w:ascii="Calibri" w:eastAsia="Times New Roman" w:hAnsi="Calibri" w:cs="Arial"/>
                <w:sz w:val="20"/>
                <w:szCs w:val="20"/>
                <w:lang w:eastAsia="sl-SI"/>
              </w:rPr>
              <w:t>Skupine storitev za potrebe planiranja in spremljanja realizacije na ZZZS po  podvrstah zdrav. dej. (Šifrant 43)</w:t>
            </w:r>
          </w:p>
        </w:tc>
      </w:tr>
      <w:tr w:rsidR="003108B6" w:rsidRPr="00594099" w14:paraId="1802BD86" w14:textId="77777777" w:rsidTr="00DC7953">
        <w:trPr>
          <w:trHeight w:val="259"/>
        </w:trPr>
        <w:tc>
          <w:tcPr>
            <w:tcW w:w="443" w:type="pct"/>
            <w:shd w:val="clear" w:color="auto" w:fill="auto"/>
            <w:vAlign w:val="center"/>
          </w:tcPr>
          <w:p w14:paraId="27281C7B" w14:textId="77777777" w:rsidR="003108B6" w:rsidRPr="00594099" w:rsidRDefault="003108B6" w:rsidP="00DC7953">
            <w:pPr>
              <w:spacing w:after="0" w:line="240" w:lineRule="auto"/>
              <w:rPr>
                <w:rFonts w:ascii="Calibri" w:eastAsia="Times New Roman" w:hAnsi="Calibri" w:cs="Arial"/>
                <w:sz w:val="20"/>
                <w:szCs w:val="20"/>
                <w:lang w:eastAsia="sl-SI"/>
              </w:rPr>
            </w:pPr>
            <w:r w:rsidRPr="00594099">
              <w:rPr>
                <w:rFonts w:ascii="Calibri" w:eastAsia="Times New Roman" w:hAnsi="Calibri" w:cs="Arial"/>
                <w:color w:val="000000"/>
                <w:sz w:val="20"/>
                <w:szCs w:val="20"/>
                <w:lang w:eastAsia="sl-SI"/>
              </w:rPr>
              <w:t>Q86.909</w:t>
            </w:r>
          </w:p>
        </w:tc>
        <w:tc>
          <w:tcPr>
            <w:tcW w:w="1891" w:type="pct"/>
            <w:gridSpan w:val="3"/>
            <w:shd w:val="clear" w:color="auto" w:fill="auto"/>
            <w:vAlign w:val="center"/>
          </w:tcPr>
          <w:p w14:paraId="48D95128" w14:textId="77777777" w:rsidR="003108B6" w:rsidRPr="00594099" w:rsidRDefault="003108B6" w:rsidP="00DC7953">
            <w:pPr>
              <w:spacing w:after="0" w:line="240" w:lineRule="auto"/>
              <w:rPr>
                <w:rFonts w:ascii="Calibri" w:eastAsia="Times New Roman" w:hAnsi="Calibri" w:cs="Arial"/>
                <w:sz w:val="20"/>
                <w:szCs w:val="20"/>
                <w:lang w:eastAsia="sl-SI"/>
              </w:rPr>
            </w:pPr>
            <w:r w:rsidRPr="00594099">
              <w:rPr>
                <w:rFonts w:ascii="Calibri" w:eastAsia="Times New Roman" w:hAnsi="Calibri" w:cs="Arial"/>
                <w:sz w:val="20"/>
                <w:szCs w:val="20"/>
                <w:lang w:eastAsia="sl-SI"/>
              </w:rPr>
              <w:t>Druge zdravstvene dejavnosti</w:t>
            </w:r>
          </w:p>
        </w:tc>
        <w:tc>
          <w:tcPr>
            <w:tcW w:w="1356" w:type="pct"/>
          </w:tcPr>
          <w:p w14:paraId="540B55C7" w14:textId="77777777" w:rsidR="003108B6" w:rsidRPr="00594099" w:rsidRDefault="003108B6" w:rsidP="00DC7953">
            <w:pPr>
              <w:spacing w:after="0" w:line="240" w:lineRule="auto"/>
              <w:rPr>
                <w:rFonts w:ascii="Calibri" w:eastAsia="Times New Roman" w:hAnsi="Calibri" w:cs="Arial"/>
                <w:sz w:val="20"/>
                <w:szCs w:val="20"/>
                <w:lang w:eastAsia="sl-SI"/>
              </w:rPr>
            </w:pPr>
          </w:p>
        </w:tc>
        <w:tc>
          <w:tcPr>
            <w:tcW w:w="1309" w:type="pct"/>
          </w:tcPr>
          <w:p w14:paraId="51E6A2DC" w14:textId="77777777" w:rsidR="003108B6" w:rsidRPr="00594099" w:rsidRDefault="003108B6" w:rsidP="00DC7953">
            <w:pPr>
              <w:spacing w:after="0" w:line="240" w:lineRule="auto"/>
              <w:rPr>
                <w:rFonts w:ascii="Calibri" w:eastAsia="Times New Roman" w:hAnsi="Calibri" w:cs="Arial"/>
                <w:sz w:val="20"/>
                <w:szCs w:val="20"/>
                <w:lang w:eastAsia="sl-SI"/>
              </w:rPr>
            </w:pPr>
          </w:p>
        </w:tc>
      </w:tr>
      <w:tr w:rsidR="003108B6" w:rsidRPr="00594099" w14:paraId="422922E5" w14:textId="77777777" w:rsidTr="00DC7953">
        <w:trPr>
          <w:trHeight w:val="259"/>
        </w:trPr>
        <w:tc>
          <w:tcPr>
            <w:tcW w:w="443" w:type="pct"/>
            <w:tcBorders>
              <w:bottom w:val="single" w:sz="4" w:space="0" w:color="auto"/>
            </w:tcBorders>
            <w:shd w:val="clear" w:color="auto" w:fill="auto"/>
            <w:vAlign w:val="bottom"/>
            <w:hideMark/>
          </w:tcPr>
          <w:p w14:paraId="3C2D6ADD" w14:textId="77777777" w:rsidR="003108B6" w:rsidRPr="00594099" w:rsidRDefault="003108B6" w:rsidP="00DC7953">
            <w:pPr>
              <w:spacing w:after="0" w:line="240" w:lineRule="auto"/>
              <w:rPr>
                <w:rFonts w:ascii="Calibri" w:eastAsia="Times New Roman" w:hAnsi="Calibri" w:cs="Arial"/>
                <w:sz w:val="20"/>
                <w:szCs w:val="20"/>
                <w:lang w:eastAsia="sl-SI"/>
              </w:rPr>
            </w:pPr>
            <w:r w:rsidRPr="00594099">
              <w:rPr>
                <w:rFonts w:ascii="Calibri" w:eastAsia="Times New Roman" w:hAnsi="Calibri" w:cs="Arial"/>
                <w:sz w:val="20"/>
                <w:szCs w:val="20"/>
                <w:lang w:eastAsia="sl-SI"/>
              </w:rPr>
              <w:t> </w:t>
            </w:r>
          </w:p>
        </w:tc>
        <w:tc>
          <w:tcPr>
            <w:tcW w:w="237" w:type="pct"/>
            <w:tcBorders>
              <w:bottom w:val="single" w:sz="4" w:space="0" w:color="auto"/>
            </w:tcBorders>
            <w:shd w:val="clear" w:color="auto" w:fill="auto"/>
            <w:vAlign w:val="center"/>
          </w:tcPr>
          <w:p w14:paraId="35696811" w14:textId="77777777" w:rsidR="003108B6" w:rsidRPr="00594099" w:rsidRDefault="003108B6" w:rsidP="00DC7953">
            <w:pPr>
              <w:spacing w:after="0" w:line="240" w:lineRule="auto"/>
              <w:rPr>
                <w:rFonts w:ascii="Calibri" w:eastAsia="Times New Roman" w:hAnsi="Calibri" w:cs="Arial"/>
                <w:sz w:val="20"/>
                <w:szCs w:val="20"/>
                <w:lang w:eastAsia="sl-SI"/>
              </w:rPr>
            </w:pPr>
            <w:r w:rsidRPr="00594099">
              <w:rPr>
                <w:rFonts w:ascii="Calibri" w:eastAsia="Times New Roman" w:hAnsi="Calibri" w:cs="Arial"/>
                <w:sz w:val="20"/>
                <w:szCs w:val="20"/>
                <w:lang w:eastAsia="sl-SI"/>
              </w:rPr>
              <w:t>512</w:t>
            </w:r>
          </w:p>
        </w:tc>
        <w:tc>
          <w:tcPr>
            <w:tcW w:w="1654" w:type="pct"/>
            <w:gridSpan w:val="2"/>
            <w:tcBorders>
              <w:bottom w:val="single" w:sz="4" w:space="0" w:color="auto"/>
            </w:tcBorders>
            <w:shd w:val="clear" w:color="auto" w:fill="auto"/>
            <w:noWrap/>
            <w:vAlign w:val="center"/>
          </w:tcPr>
          <w:p w14:paraId="27CA2E77" w14:textId="77777777" w:rsidR="003108B6" w:rsidRPr="00594099" w:rsidRDefault="003108B6" w:rsidP="00DC7953">
            <w:pPr>
              <w:spacing w:after="0" w:line="240" w:lineRule="auto"/>
              <w:rPr>
                <w:rFonts w:ascii="Calibri" w:eastAsia="Times New Roman" w:hAnsi="Calibri" w:cs="Arial"/>
                <w:sz w:val="20"/>
                <w:szCs w:val="20"/>
                <w:lang w:eastAsia="sl-SI"/>
              </w:rPr>
            </w:pPr>
            <w:r w:rsidRPr="00594099">
              <w:rPr>
                <w:rFonts w:ascii="Calibri" w:eastAsia="Times New Roman" w:hAnsi="Calibri" w:cs="Arial"/>
                <w:sz w:val="20"/>
                <w:szCs w:val="20"/>
                <w:lang w:eastAsia="sl-SI"/>
              </w:rPr>
              <w:t>Psihologija</w:t>
            </w:r>
          </w:p>
        </w:tc>
        <w:tc>
          <w:tcPr>
            <w:tcW w:w="1356" w:type="pct"/>
            <w:tcBorders>
              <w:bottom w:val="single" w:sz="4" w:space="0" w:color="auto"/>
            </w:tcBorders>
          </w:tcPr>
          <w:p w14:paraId="1265605A" w14:textId="77777777" w:rsidR="003108B6" w:rsidRPr="00594099" w:rsidRDefault="003108B6" w:rsidP="00DC7953">
            <w:pPr>
              <w:spacing w:after="0" w:line="240" w:lineRule="auto"/>
              <w:rPr>
                <w:rFonts w:ascii="Calibri" w:eastAsia="Times New Roman" w:hAnsi="Calibri" w:cs="Arial"/>
                <w:sz w:val="20"/>
                <w:szCs w:val="20"/>
                <w:lang w:eastAsia="sl-SI"/>
              </w:rPr>
            </w:pPr>
          </w:p>
        </w:tc>
        <w:tc>
          <w:tcPr>
            <w:tcW w:w="1309" w:type="pct"/>
            <w:tcBorders>
              <w:bottom w:val="single" w:sz="4" w:space="0" w:color="auto"/>
            </w:tcBorders>
          </w:tcPr>
          <w:p w14:paraId="562E1D5B" w14:textId="77777777" w:rsidR="003108B6" w:rsidRPr="00594099" w:rsidRDefault="003108B6" w:rsidP="00DC7953">
            <w:pPr>
              <w:spacing w:after="0" w:line="240" w:lineRule="auto"/>
              <w:rPr>
                <w:rFonts w:ascii="Calibri" w:eastAsia="Times New Roman" w:hAnsi="Calibri" w:cs="Arial"/>
                <w:sz w:val="20"/>
                <w:szCs w:val="20"/>
                <w:lang w:eastAsia="sl-SI"/>
              </w:rPr>
            </w:pPr>
          </w:p>
        </w:tc>
      </w:tr>
      <w:tr w:rsidR="003108B6" w:rsidRPr="00594099" w14:paraId="1D3F958D" w14:textId="77777777" w:rsidTr="00DC7953">
        <w:trPr>
          <w:trHeight w:val="259"/>
        </w:trPr>
        <w:tc>
          <w:tcPr>
            <w:tcW w:w="443" w:type="pct"/>
            <w:tcBorders>
              <w:top w:val="single" w:sz="4" w:space="0" w:color="auto"/>
              <w:left w:val="single" w:sz="4" w:space="0" w:color="auto"/>
              <w:bottom w:val="nil"/>
              <w:right w:val="single" w:sz="4" w:space="0" w:color="auto"/>
            </w:tcBorders>
            <w:shd w:val="clear" w:color="auto" w:fill="auto"/>
            <w:noWrap/>
            <w:vAlign w:val="bottom"/>
          </w:tcPr>
          <w:p w14:paraId="3F2C882E" w14:textId="77777777" w:rsidR="003108B6" w:rsidRPr="00594099" w:rsidRDefault="003108B6" w:rsidP="00DC7953">
            <w:pPr>
              <w:spacing w:after="0" w:line="240" w:lineRule="auto"/>
              <w:rPr>
                <w:rFonts w:ascii="Calibri" w:eastAsia="Times New Roman" w:hAnsi="Calibri" w:cs="Arial"/>
                <w:sz w:val="20"/>
                <w:szCs w:val="20"/>
                <w:lang w:eastAsia="sl-SI"/>
              </w:rPr>
            </w:pPr>
          </w:p>
        </w:tc>
        <w:tc>
          <w:tcPr>
            <w:tcW w:w="237" w:type="pct"/>
            <w:tcBorders>
              <w:top w:val="single" w:sz="4" w:space="0" w:color="auto"/>
              <w:left w:val="single" w:sz="4" w:space="0" w:color="auto"/>
              <w:bottom w:val="nil"/>
              <w:right w:val="single" w:sz="4" w:space="0" w:color="auto"/>
            </w:tcBorders>
            <w:shd w:val="clear" w:color="auto" w:fill="auto"/>
            <w:vAlign w:val="bottom"/>
          </w:tcPr>
          <w:p w14:paraId="2A711026" w14:textId="77777777" w:rsidR="003108B6" w:rsidRPr="00594099" w:rsidRDefault="003108B6" w:rsidP="00DC7953">
            <w:pPr>
              <w:spacing w:after="0" w:line="240" w:lineRule="auto"/>
              <w:rPr>
                <w:rFonts w:ascii="Calibri" w:eastAsia="Times New Roman" w:hAnsi="Calibri" w:cs="Arial"/>
                <w:sz w:val="20"/>
                <w:szCs w:val="20"/>
                <w:lang w:eastAsia="sl-SI"/>
              </w:rPr>
            </w:pPr>
          </w:p>
        </w:tc>
        <w:tc>
          <w:tcPr>
            <w:tcW w:w="237" w:type="pct"/>
            <w:tcBorders>
              <w:top w:val="single" w:sz="4" w:space="0" w:color="auto"/>
              <w:left w:val="single" w:sz="4" w:space="0" w:color="auto"/>
              <w:bottom w:val="nil"/>
              <w:right w:val="single" w:sz="4" w:space="0" w:color="auto"/>
            </w:tcBorders>
            <w:shd w:val="clear" w:color="auto" w:fill="auto"/>
          </w:tcPr>
          <w:p w14:paraId="4E854790" w14:textId="77777777" w:rsidR="003108B6" w:rsidRPr="00594099" w:rsidRDefault="003108B6" w:rsidP="00DC7953">
            <w:pPr>
              <w:spacing w:after="0" w:line="240" w:lineRule="auto"/>
              <w:rPr>
                <w:rFonts w:ascii="Calibri" w:eastAsia="Times New Roman" w:hAnsi="Calibri" w:cs="Arial"/>
                <w:bCs/>
                <w:sz w:val="20"/>
                <w:szCs w:val="20"/>
                <w:lang w:eastAsia="sl-SI"/>
              </w:rPr>
            </w:pPr>
            <w:r w:rsidRPr="00594099">
              <w:rPr>
                <w:rFonts w:ascii="Calibri" w:eastAsia="Times New Roman" w:hAnsi="Calibri" w:cs="Arial"/>
                <w:bCs/>
                <w:sz w:val="20"/>
                <w:szCs w:val="20"/>
                <w:lang w:eastAsia="sl-SI"/>
              </w:rPr>
              <w:t>032</w:t>
            </w:r>
          </w:p>
        </w:tc>
        <w:tc>
          <w:tcPr>
            <w:tcW w:w="1417" w:type="pct"/>
            <w:tcBorders>
              <w:top w:val="single" w:sz="4" w:space="0" w:color="auto"/>
              <w:left w:val="single" w:sz="4" w:space="0" w:color="auto"/>
              <w:bottom w:val="nil"/>
              <w:right w:val="single" w:sz="4" w:space="0" w:color="auto"/>
            </w:tcBorders>
            <w:shd w:val="clear" w:color="auto" w:fill="auto"/>
          </w:tcPr>
          <w:p w14:paraId="6A173D45" w14:textId="77777777" w:rsidR="003108B6" w:rsidRPr="00594099" w:rsidRDefault="003108B6" w:rsidP="00DC7953">
            <w:pPr>
              <w:spacing w:after="0" w:line="240" w:lineRule="auto"/>
              <w:rPr>
                <w:rFonts w:ascii="Calibri" w:eastAsia="Times New Roman" w:hAnsi="Calibri" w:cs="Arial"/>
                <w:bCs/>
                <w:sz w:val="20"/>
                <w:szCs w:val="20"/>
                <w:lang w:eastAsia="sl-SI"/>
              </w:rPr>
            </w:pPr>
            <w:r w:rsidRPr="00594099">
              <w:rPr>
                <w:rFonts w:ascii="Calibri" w:eastAsia="Times New Roman" w:hAnsi="Calibri" w:cs="Arial"/>
                <w:bCs/>
                <w:color w:val="000000"/>
                <w:sz w:val="20"/>
                <w:szCs w:val="20"/>
                <w:lang w:eastAsia="sl-SI"/>
              </w:rPr>
              <w:t>Dispanzer za mentalno zdravje</w:t>
            </w:r>
          </w:p>
        </w:tc>
        <w:tc>
          <w:tcPr>
            <w:tcW w:w="1356" w:type="pct"/>
            <w:tcBorders>
              <w:top w:val="single" w:sz="4" w:space="0" w:color="auto"/>
              <w:left w:val="single" w:sz="4" w:space="0" w:color="auto"/>
              <w:bottom w:val="nil"/>
              <w:right w:val="single" w:sz="4" w:space="0" w:color="auto"/>
            </w:tcBorders>
          </w:tcPr>
          <w:p w14:paraId="189677BB" w14:textId="77777777" w:rsidR="003108B6" w:rsidRPr="00594099" w:rsidRDefault="003108B6" w:rsidP="00DC7953">
            <w:pPr>
              <w:spacing w:after="0" w:line="240" w:lineRule="auto"/>
              <w:jc w:val="center"/>
              <w:rPr>
                <w:rFonts w:cstheme="minorHAnsi"/>
                <w:b/>
                <w:bCs/>
                <w:strike/>
                <w:sz w:val="20"/>
                <w:szCs w:val="20"/>
              </w:rPr>
            </w:pPr>
            <w:r w:rsidRPr="00594099">
              <w:rPr>
                <w:rFonts w:cstheme="minorHAnsi"/>
                <w:b/>
                <w:bCs/>
                <w:strike/>
                <w:sz w:val="20"/>
                <w:szCs w:val="20"/>
              </w:rPr>
              <w:t>Šifrant 15.42</w:t>
            </w:r>
          </w:p>
          <w:p w14:paraId="5F7BF77B" w14:textId="77777777" w:rsidR="003108B6" w:rsidRPr="00594099" w:rsidRDefault="003108B6" w:rsidP="00DC7953">
            <w:pPr>
              <w:spacing w:after="0" w:line="240" w:lineRule="auto"/>
              <w:jc w:val="center"/>
              <w:rPr>
                <w:rFonts w:cstheme="minorHAnsi"/>
                <w:b/>
                <w:bCs/>
                <w:strike/>
                <w:sz w:val="20"/>
                <w:szCs w:val="20"/>
              </w:rPr>
            </w:pPr>
            <w:r w:rsidRPr="00594099">
              <w:rPr>
                <w:rFonts w:cstheme="minorHAnsi"/>
                <w:b/>
                <w:bCs/>
                <w:strike/>
                <w:sz w:val="20"/>
                <w:szCs w:val="20"/>
              </w:rPr>
              <w:t>Šifrant 15.143c</w:t>
            </w:r>
          </w:p>
          <w:p w14:paraId="31D20C84" w14:textId="77777777" w:rsidR="003108B6" w:rsidRPr="00594099" w:rsidRDefault="003108B6" w:rsidP="00DC7953">
            <w:pPr>
              <w:spacing w:after="0" w:line="240" w:lineRule="auto"/>
              <w:jc w:val="center"/>
              <w:rPr>
                <w:rFonts w:ascii="Calibri" w:eastAsia="Times New Roman" w:hAnsi="Calibri" w:cs="Arial"/>
                <w:b/>
                <w:color w:val="000000"/>
                <w:sz w:val="20"/>
                <w:szCs w:val="20"/>
                <w:lang w:eastAsia="sl-SI"/>
              </w:rPr>
            </w:pPr>
          </w:p>
        </w:tc>
        <w:tc>
          <w:tcPr>
            <w:tcW w:w="1309" w:type="pct"/>
            <w:tcBorders>
              <w:top w:val="single" w:sz="4" w:space="0" w:color="auto"/>
              <w:left w:val="single" w:sz="4" w:space="0" w:color="auto"/>
              <w:bottom w:val="nil"/>
              <w:right w:val="single" w:sz="4" w:space="0" w:color="auto"/>
            </w:tcBorders>
          </w:tcPr>
          <w:p w14:paraId="6236EDD5" w14:textId="77777777" w:rsidR="003108B6" w:rsidRPr="00594099" w:rsidRDefault="003108B6" w:rsidP="00DC7953">
            <w:pPr>
              <w:spacing w:after="0" w:line="240" w:lineRule="auto"/>
              <w:jc w:val="center"/>
              <w:rPr>
                <w:rFonts w:ascii="Calibri" w:eastAsia="Times New Roman" w:hAnsi="Calibri" w:cs="Arial"/>
                <w:b/>
                <w:strike/>
                <w:color w:val="000000"/>
                <w:sz w:val="20"/>
                <w:szCs w:val="20"/>
                <w:lang w:eastAsia="sl-SI"/>
              </w:rPr>
            </w:pPr>
            <w:r w:rsidRPr="00594099">
              <w:rPr>
                <w:rFonts w:ascii="Calibri" w:eastAsia="Times New Roman" w:hAnsi="Calibri" w:cs="Arial"/>
                <w:b/>
                <w:strike/>
                <w:color w:val="000000"/>
                <w:sz w:val="20"/>
                <w:szCs w:val="20"/>
                <w:lang w:eastAsia="sl-SI"/>
              </w:rPr>
              <w:t>Z0030</w:t>
            </w:r>
          </w:p>
          <w:p w14:paraId="704EE1F6" w14:textId="77777777" w:rsidR="003108B6" w:rsidRPr="00594099" w:rsidRDefault="003108B6" w:rsidP="00DC7953">
            <w:pPr>
              <w:spacing w:after="0" w:line="240" w:lineRule="auto"/>
              <w:jc w:val="center"/>
              <w:rPr>
                <w:rFonts w:ascii="Calibri" w:eastAsia="Times New Roman" w:hAnsi="Calibri" w:cs="Arial"/>
                <w:b/>
                <w:strike/>
                <w:color w:val="000000"/>
                <w:sz w:val="20"/>
                <w:szCs w:val="20"/>
                <w:lang w:eastAsia="sl-SI"/>
              </w:rPr>
            </w:pPr>
            <w:r w:rsidRPr="00594099">
              <w:rPr>
                <w:rFonts w:ascii="Calibri" w:eastAsia="Times New Roman" w:hAnsi="Calibri" w:cs="Arial"/>
                <w:b/>
                <w:strike/>
                <w:color w:val="000000"/>
                <w:sz w:val="20"/>
                <w:szCs w:val="20"/>
                <w:lang w:eastAsia="sl-SI"/>
              </w:rPr>
              <w:t>Z0030</w:t>
            </w:r>
          </w:p>
        </w:tc>
      </w:tr>
      <w:tr w:rsidR="003108B6" w:rsidRPr="00594099" w14:paraId="5002D858" w14:textId="77777777" w:rsidTr="00DC7953">
        <w:trPr>
          <w:trHeight w:val="259"/>
        </w:trPr>
        <w:tc>
          <w:tcPr>
            <w:tcW w:w="443" w:type="pct"/>
            <w:tcBorders>
              <w:top w:val="nil"/>
            </w:tcBorders>
            <w:shd w:val="clear" w:color="auto" w:fill="auto"/>
            <w:noWrap/>
            <w:vAlign w:val="bottom"/>
          </w:tcPr>
          <w:p w14:paraId="2B590D61" w14:textId="77777777" w:rsidR="003108B6" w:rsidRPr="00594099" w:rsidRDefault="003108B6" w:rsidP="00DC7953">
            <w:pPr>
              <w:spacing w:after="0" w:line="240" w:lineRule="auto"/>
              <w:rPr>
                <w:rFonts w:ascii="Calibri" w:eastAsia="Times New Roman" w:hAnsi="Calibri" w:cs="Arial"/>
                <w:sz w:val="20"/>
                <w:szCs w:val="20"/>
                <w:lang w:eastAsia="sl-SI"/>
              </w:rPr>
            </w:pPr>
          </w:p>
        </w:tc>
        <w:tc>
          <w:tcPr>
            <w:tcW w:w="237" w:type="pct"/>
            <w:tcBorders>
              <w:top w:val="nil"/>
            </w:tcBorders>
            <w:shd w:val="clear" w:color="auto" w:fill="auto"/>
            <w:vAlign w:val="bottom"/>
          </w:tcPr>
          <w:p w14:paraId="1262FCD6" w14:textId="77777777" w:rsidR="003108B6" w:rsidRPr="00594099" w:rsidRDefault="003108B6" w:rsidP="00DC7953">
            <w:pPr>
              <w:spacing w:after="0" w:line="240" w:lineRule="auto"/>
              <w:rPr>
                <w:rFonts w:ascii="Calibri" w:eastAsia="Times New Roman" w:hAnsi="Calibri" w:cs="Arial"/>
                <w:sz w:val="20"/>
                <w:szCs w:val="20"/>
                <w:lang w:eastAsia="sl-SI"/>
              </w:rPr>
            </w:pPr>
          </w:p>
        </w:tc>
        <w:tc>
          <w:tcPr>
            <w:tcW w:w="237" w:type="pct"/>
            <w:tcBorders>
              <w:top w:val="nil"/>
            </w:tcBorders>
            <w:shd w:val="clear" w:color="auto" w:fill="auto"/>
            <w:vAlign w:val="center"/>
          </w:tcPr>
          <w:p w14:paraId="7A8A52DD" w14:textId="77777777" w:rsidR="003108B6" w:rsidRPr="00594099" w:rsidRDefault="003108B6" w:rsidP="00DC7953">
            <w:pPr>
              <w:spacing w:after="0" w:line="240" w:lineRule="auto"/>
              <w:rPr>
                <w:rFonts w:ascii="Calibri" w:eastAsia="Times New Roman" w:hAnsi="Calibri" w:cs="Arial"/>
                <w:b/>
                <w:sz w:val="20"/>
                <w:szCs w:val="20"/>
                <w:lang w:eastAsia="sl-SI"/>
              </w:rPr>
            </w:pPr>
          </w:p>
        </w:tc>
        <w:tc>
          <w:tcPr>
            <w:tcW w:w="1417" w:type="pct"/>
            <w:tcBorders>
              <w:top w:val="nil"/>
            </w:tcBorders>
            <w:shd w:val="clear" w:color="auto" w:fill="auto"/>
            <w:vAlign w:val="center"/>
          </w:tcPr>
          <w:p w14:paraId="2799E02C" w14:textId="77777777" w:rsidR="003108B6" w:rsidRPr="00594099" w:rsidRDefault="003108B6" w:rsidP="00DC7953">
            <w:pPr>
              <w:spacing w:after="0" w:line="240" w:lineRule="auto"/>
              <w:rPr>
                <w:rFonts w:ascii="Calibri" w:eastAsia="Times New Roman" w:hAnsi="Calibri" w:cs="Arial"/>
                <w:b/>
                <w:color w:val="000000"/>
                <w:sz w:val="20"/>
                <w:szCs w:val="20"/>
                <w:lang w:eastAsia="sl-SI"/>
              </w:rPr>
            </w:pPr>
          </w:p>
        </w:tc>
        <w:tc>
          <w:tcPr>
            <w:tcW w:w="1356" w:type="pct"/>
            <w:tcBorders>
              <w:top w:val="nil"/>
            </w:tcBorders>
          </w:tcPr>
          <w:p w14:paraId="5539C370" w14:textId="77777777" w:rsidR="003108B6" w:rsidRPr="00594099" w:rsidRDefault="003108B6" w:rsidP="00DC7953">
            <w:pPr>
              <w:spacing w:after="0" w:line="240" w:lineRule="auto"/>
              <w:jc w:val="center"/>
              <w:rPr>
                <w:rFonts w:ascii="Calibri" w:eastAsia="Times New Roman" w:hAnsi="Calibri" w:cs="Arial"/>
                <w:b/>
                <w:color w:val="000000"/>
                <w:sz w:val="20"/>
                <w:szCs w:val="20"/>
                <w:lang w:eastAsia="sl-SI"/>
              </w:rPr>
            </w:pPr>
            <w:r w:rsidRPr="00594099">
              <w:rPr>
                <w:rFonts w:ascii="Calibri" w:eastAsia="Times New Roman" w:hAnsi="Calibri" w:cs="Arial"/>
                <w:b/>
                <w:color w:val="000000"/>
                <w:sz w:val="20"/>
                <w:szCs w:val="20"/>
                <w:lang w:eastAsia="sl-SI"/>
              </w:rPr>
              <w:t>Šifrant 15.143f</w:t>
            </w:r>
          </w:p>
          <w:p w14:paraId="240B7628" w14:textId="77777777" w:rsidR="003108B6" w:rsidRPr="00594099" w:rsidRDefault="003108B6" w:rsidP="00DC7953">
            <w:pPr>
              <w:spacing w:after="0" w:line="240" w:lineRule="auto"/>
              <w:jc w:val="center"/>
              <w:rPr>
                <w:rFonts w:ascii="Calibri" w:eastAsia="Times New Roman" w:hAnsi="Calibri" w:cs="Arial"/>
                <w:b/>
                <w:color w:val="000000"/>
                <w:sz w:val="20"/>
                <w:szCs w:val="20"/>
                <w:lang w:eastAsia="sl-SI"/>
              </w:rPr>
            </w:pPr>
            <w:r w:rsidRPr="00594099">
              <w:rPr>
                <w:rFonts w:ascii="Calibri" w:eastAsia="Times New Roman" w:hAnsi="Calibri" w:cs="Arial"/>
                <w:b/>
                <w:color w:val="000000"/>
                <w:sz w:val="20"/>
                <w:szCs w:val="20"/>
                <w:lang w:eastAsia="sl-SI"/>
              </w:rPr>
              <w:t>Šifrant 15.143g</w:t>
            </w:r>
          </w:p>
          <w:p w14:paraId="66C0A788" w14:textId="77777777" w:rsidR="003108B6" w:rsidRPr="00594099" w:rsidRDefault="003108B6" w:rsidP="00DC7953">
            <w:pPr>
              <w:spacing w:after="0" w:line="240" w:lineRule="auto"/>
              <w:jc w:val="center"/>
              <w:rPr>
                <w:rFonts w:ascii="Calibri" w:eastAsia="Times New Roman" w:hAnsi="Calibri" w:cs="Arial"/>
                <w:b/>
                <w:color w:val="000000"/>
                <w:sz w:val="20"/>
                <w:szCs w:val="20"/>
                <w:lang w:eastAsia="sl-SI"/>
              </w:rPr>
            </w:pPr>
            <w:r w:rsidRPr="00594099">
              <w:rPr>
                <w:rFonts w:ascii="Calibri" w:eastAsia="Times New Roman" w:hAnsi="Calibri" w:cs="Arial"/>
                <w:b/>
                <w:color w:val="000000"/>
                <w:sz w:val="20"/>
                <w:szCs w:val="20"/>
                <w:lang w:eastAsia="sl-SI"/>
              </w:rPr>
              <w:t>Šifrant 15.143h</w:t>
            </w:r>
          </w:p>
        </w:tc>
        <w:tc>
          <w:tcPr>
            <w:tcW w:w="1309" w:type="pct"/>
            <w:tcBorders>
              <w:top w:val="nil"/>
            </w:tcBorders>
          </w:tcPr>
          <w:p w14:paraId="07E805CB" w14:textId="77777777" w:rsidR="003108B6" w:rsidRPr="00594099" w:rsidRDefault="003108B6" w:rsidP="00DC7953">
            <w:pPr>
              <w:spacing w:after="0" w:line="240" w:lineRule="auto"/>
              <w:jc w:val="center"/>
              <w:rPr>
                <w:rFonts w:ascii="Calibri" w:eastAsia="Times New Roman" w:hAnsi="Calibri" w:cs="Arial"/>
                <w:b/>
                <w:color w:val="000000"/>
                <w:sz w:val="20"/>
                <w:szCs w:val="20"/>
                <w:lang w:eastAsia="sl-SI"/>
              </w:rPr>
            </w:pPr>
            <w:r w:rsidRPr="00594099">
              <w:rPr>
                <w:rFonts w:ascii="Calibri" w:eastAsia="Times New Roman" w:hAnsi="Calibri" w:cs="Arial"/>
                <w:b/>
                <w:color w:val="000000"/>
                <w:sz w:val="20"/>
                <w:szCs w:val="20"/>
                <w:lang w:eastAsia="sl-SI"/>
              </w:rPr>
              <w:t>Z0030</w:t>
            </w:r>
          </w:p>
          <w:p w14:paraId="6B32FA1C" w14:textId="77777777" w:rsidR="003108B6" w:rsidRPr="00594099" w:rsidRDefault="003108B6" w:rsidP="00DC7953">
            <w:pPr>
              <w:spacing w:after="0" w:line="240" w:lineRule="auto"/>
              <w:jc w:val="center"/>
              <w:rPr>
                <w:rFonts w:ascii="Calibri" w:eastAsia="Times New Roman" w:hAnsi="Calibri" w:cs="Arial"/>
                <w:b/>
                <w:color w:val="000000"/>
                <w:sz w:val="20"/>
                <w:szCs w:val="20"/>
                <w:lang w:eastAsia="sl-SI"/>
              </w:rPr>
            </w:pPr>
            <w:r w:rsidRPr="00594099">
              <w:rPr>
                <w:rFonts w:ascii="Calibri" w:eastAsia="Times New Roman" w:hAnsi="Calibri" w:cs="Arial"/>
                <w:b/>
                <w:color w:val="000000"/>
                <w:sz w:val="20"/>
                <w:szCs w:val="20"/>
                <w:lang w:eastAsia="sl-SI"/>
              </w:rPr>
              <w:t>Z0030</w:t>
            </w:r>
          </w:p>
          <w:p w14:paraId="1DB1FB4F" w14:textId="77777777" w:rsidR="003108B6" w:rsidRPr="00594099" w:rsidRDefault="003108B6" w:rsidP="00DC7953">
            <w:pPr>
              <w:spacing w:after="0" w:line="240" w:lineRule="auto"/>
              <w:jc w:val="center"/>
              <w:rPr>
                <w:rFonts w:ascii="Calibri" w:eastAsia="Times New Roman" w:hAnsi="Calibri" w:cs="Arial"/>
                <w:b/>
                <w:color w:val="000000"/>
                <w:sz w:val="20"/>
                <w:szCs w:val="20"/>
                <w:lang w:eastAsia="sl-SI"/>
              </w:rPr>
            </w:pPr>
            <w:r w:rsidRPr="00594099">
              <w:rPr>
                <w:rFonts w:ascii="Calibri" w:eastAsia="Times New Roman" w:hAnsi="Calibri" w:cs="Arial"/>
                <w:b/>
                <w:color w:val="000000"/>
                <w:sz w:val="20"/>
                <w:szCs w:val="20"/>
                <w:lang w:eastAsia="sl-SI"/>
              </w:rPr>
              <w:t>Z0030</w:t>
            </w:r>
          </w:p>
        </w:tc>
      </w:tr>
    </w:tbl>
    <w:p w14:paraId="18328F39" w14:textId="77777777" w:rsidR="003108B6" w:rsidRPr="00594099" w:rsidRDefault="003108B6" w:rsidP="003108B6">
      <w:pPr>
        <w:spacing w:after="0" w:line="240" w:lineRule="auto"/>
        <w:rPr>
          <w:rFonts w:ascii="Calibri" w:eastAsia="Times New Roman" w:hAnsi="Calibri" w:cs="Arial"/>
          <w:lang w:eastAsia="sl-SI"/>
        </w:rPr>
      </w:pPr>
    </w:p>
    <w:p w14:paraId="66AD3CB8" w14:textId="77777777" w:rsidR="003108B6" w:rsidRPr="00594099" w:rsidRDefault="003108B6" w:rsidP="003108B6">
      <w:pPr>
        <w:numPr>
          <w:ilvl w:val="0"/>
          <w:numId w:val="26"/>
        </w:numPr>
        <w:spacing w:after="0" w:line="240" w:lineRule="auto"/>
        <w:ind w:left="357" w:hanging="357"/>
        <w:contextualSpacing/>
        <w:jc w:val="both"/>
        <w:rPr>
          <w:rFonts w:ascii="Calibri" w:eastAsia="Times New Roman" w:hAnsi="Calibri" w:cs="Arial"/>
          <w:lang w:eastAsia="sl-SI"/>
        </w:rPr>
      </w:pPr>
      <w:r w:rsidRPr="00594099">
        <w:rPr>
          <w:rFonts w:ascii="Calibri" w:eastAsia="Times New Roman" w:hAnsi="Calibri" w:cs="Arial"/>
          <w:bCs/>
          <w:lang w:eastAsia="sl-SI"/>
        </w:rPr>
        <w:t>K2</w:t>
      </w:r>
      <w:r w:rsidRPr="00594099">
        <w:rPr>
          <w:rFonts w:ascii="Calibri" w:eastAsia="Times New Roman" w:hAnsi="Calibri" w:cs="Arial"/>
          <w:b/>
          <w:lang w:eastAsia="sl-SI"/>
        </w:rPr>
        <w:t xml:space="preserve"> </w:t>
      </w:r>
      <w:r w:rsidRPr="00594099">
        <w:rPr>
          <w:rFonts w:ascii="Calibri" w:eastAsia="Times New Roman" w:hAnsi="Calibri" w:cs="Arial"/>
          <w:lang w:eastAsia="sl-SI"/>
        </w:rPr>
        <w:t>»VZD s storitvami glede na vrsto dokumenta po strukturi«:</w:t>
      </w:r>
    </w:p>
    <w:p w14:paraId="1EFF55D5" w14:textId="77777777" w:rsidR="003108B6" w:rsidRPr="00594099" w:rsidRDefault="003108B6" w:rsidP="003108B6">
      <w:pPr>
        <w:spacing w:after="0" w:line="240" w:lineRule="auto"/>
        <w:jc w:val="both"/>
        <w:rPr>
          <w:rFonts w:ascii="Calibri" w:eastAsia="Times New Roman" w:hAnsi="Calibri" w:cs="Arial"/>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
        <w:gridCol w:w="581"/>
        <w:gridCol w:w="581"/>
        <w:gridCol w:w="2813"/>
        <w:gridCol w:w="1984"/>
        <w:gridCol w:w="2462"/>
      </w:tblGrid>
      <w:tr w:rsidR="003108B6" w:rsidRPr="00594099" w14:paraId="1DB752B7" w14:textId="77777777" w:rsidTr="00DC7953">
        <w:trPr>
          <w:trHeight w:val="335"/>
        </w:trPr>
        <w:tc>
          <w:tcPr>
            <w:tcW w:w="522" w:type="pct"/>
            <w:shd w:val="clear" w:color="auto" w:fill="auto"/>
            <w:vAlign w:val="bottom"/>
          </w:tcPr>
          <w:p w14:paraId="448C90F0" w14:textId="77777777" w:rsidR="003108B6" w:rsidRPr="00594099" w:rsidRDefault="003108B6" w:rsidP="00DC7953">
            <w:pPr>
              <w:spacing w:after="0" w:line="240" w:lineRule="auto"/>
              <w:rPr>
                <w:rFonts w:ascii="Calibri" w:eastAsia="Times New Roman" w:hAnsi="Calibri" w:cs="Calibri"/>
                <w:sz w:val="20"/>
                <w:szCs w:val="20"/>
                <w:lang w:eastAsia="sl-SI"/>
              </w:rPr>
            </w:pPr>
          </w:p>
        </w:tc>
        <w:tc>
          <w:tcPr>
            <w:tcW w:w="2114" w:type="pct"/>
            <w:gridSpan w:val="3"/>
            <w:shd w:val="clear" w:color="auto" w:fill="auto"/>
            <w:vAlign w:val="bottom"/>
          </w:tcPr>
          <w:p w14:paraId="5FA128BE" w14:textId="77777777" w:rsidR="003108B6" w:rsidRPr="00594099" w:rsidRDefault="003108B6" w:rsidP="00DC7953">
            <w:pPr>
              <w:spacing w:after="0" w:line="240" w:lineRule="auto"/>
              <w:rPr>
                <w:rFonts w:ascii="Calibri" w:eastAsia="Times New Roman" w:hAnsi="Calibri" w:cs="Calibri"/>
                <w:sz w:val="20"/>
                <w:szCs w:val="20"/>
                <w:lang w:eastAsia="sl-SI"/>
              </w:rPr>
            </w:pPr>
          </w:p>
        </w:tc>
        <w:tc>
          <w:tcPr>
            <w:tcW w:w="1055" w:type="pct"/>
          </w:tcPr>
          <w:p w14:paraId="44A4EDE5" w14:textId="77777777" w:rsidR="003108B6" w:rsidRPr="00594099" w:rsidRDefault="003108B6" w:rsidP="00DC7953">
            <w:pPr>
              <w:spacing w:after="0" w:line="240" w:lineRule="auto"/>
              <w:jc w:val="center"/>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VD 4-12 in 15-16</w:t>
            </w:r>
          </w:p>
          <w:p w14:paraId="0647411D" w14:textId="77777777" w:rsidR="003108B6" w:rsidRPr="00594099" w:rsidRDefault="003108B6" w:rsidP="00DC7953">
            <w:pPr>
              <w:spacing w:after="0" w:line="240" w:lineRule="auto"/>
              <w:jc w:val="center"/>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Obravnava</w:t>
            </w:r>
          </w:p>
          <w:p w14:paraId="76999D9E" w14:textId="77777777" w:rsidR="003108B6" w:rsidRPr="00594099" w:rsidRDefault="003108B6" w:rsidP="00DC7953">
            <w:pPr>
              <w:spacing w:after="0" w:line="240" w:lineRule="auto"/>
              <w:jc w:val="center"/>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Opr. stor.</w:t>
            </w:r>
          </w:p>
        </w:tc>
        <w:tc>
          <w:tcPr>
            <w:tcW w:w="1309" w:type="pct"/>
          </w:tcPr>
          <w:p w14:paraId="7E40BD6A" w14:textId="77777777" w:rsidR="003108B6" w:rsidRPr="00594099" w:rsidRDefault="003108B6" w:rsidP="00DC7953">
            <w:pPr>
              <w:spacing w:after="0" w:line="240" w:lineRule="auto"/>
              <w:jc w:val="center"/>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VD 4-6 in 15-16</w:t>
            </w:r>
          </w:p>
          <w:p w14:paraId="14AF9800" w14:textId="77777777" w:rsidR="003108B6" w:rsidRPr="00594099" w:rsidRDefault="003108B6" w:rsidP="00DC7953">
            <w:pPr>
              <w:spacing w:after="0" w:line="240" w:lineRule="auto"/>
              <w:jc w:val="center"/>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Obravnava</w:t>
            </w:r>
          </w:p>
          <w:p w14:paraId="2F6701A8" w14:textId="77777777" w:rsidR="003108B6" w:rsidRPr="00594099" w:rsidRDefault="003108B6" w:rsidP="00DC7953">
            <w:pPr>
              <w:spacing w:after="0" w:line="240" w:lineRule="auto"/>
              <w:jc w:val="center"/>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Opr. stor.</w:t>
            </w:r>
          </w:p>
        </w:tc>
      </w:tr>
      <w:tr w:rsidR="003108B6" w:rsidRPr="00594099" w14:paraId="4A9354E2" w14:textId="77777777" w:rsidTr="00DC7953">
        <w:trPr>
          <w:trHeight w:val="261"/>
        </w:trPr>
        <w:tc>
          <w:tcPr>
            <w:tcW w:w="522" w:type="pct"/>
            <w:shd w:val="clear" w:color="auto" w:fill="auto"/>
            <w:vAlign w:val="center"/>
          </w:tcPr>
          <w:p w14:paraId="1CECF14D" w14:textId="77777777" w:rsidR="003108B6" w:rsidRPr="00594099" w:rsidRDefault="003108B6" w:rsidP="00DC7953">
            <w:pPr>
              <w:spacing w:after="0" w:line="240" w:lineRule="auto"/>
              <w:rPr>
                <w:rFonts w:ascii="Calibri" w:eastAsia="Times New Roman" w:hAnsi="Calibri" w:cs="Calibri"/>
                <w:sz w:val="20"/>
                <w:szCs w:val="20"/>
                <w:lang w:eastAsia="sl-SI"/>
              </w:rPr>
            </w:pPr>
            <w:r w:rsidRPr="00594099">
              <w:rPr>
                <w:rFonts w:ascii="Calibri" w:eastAsia="Times New Roman" w:hAnsi="Calibri" w:cs="Arial"/>
                <w:color w:val="000000"/>
                <w:sz w:val="20"/>
                <w:szCs w:val="20"/>
                <w:lang w:eastAsia="sl-SI"/>
              </w:rPr>
              <w:t>Q86.909</w:t>
            </w:r>
          </w:p>
        </w:tc>
        <w:tc>
          <w:tcPr>
            <w:tcW w:w="2114" w:type="pct"/>
            <w:gridSpan w:val="3"/>
            <w:shd w:val="clear" w:color="auto" w:fill="auto"/>
            <w:vAlign w:val="center"/>
          </w:tcPr>
          <w:p w14:paraId="48F1E100" w14:textId="77777777" w:rsidR="003108B6" w:rsidRPr="00594099" w:rsidRDefault="003108B6" w:rsidP="00DC7953">
            <w:pPr>
              <w:spacing w:after="0" w:line="240" w:lineRule="auto"/>
              <w:rPr>
                <w:rFonts w:ascii="Calibri" w:eastAsia="Times New Roman" w:hAnsi="Calibri" w:cs="Calibri"/>
                <w:sz w:val="20"/>
                <w:szCs w:val="20"/>
                <w:lang w:eastAsia="sl-SI"/>
              </w:rPr>
            </w:pPr>
            <w:r w:rsidRPr="00594099">
              <w:rPr>
                <w:rFonts w:ascii="Calibri" w:eastAsia="Times New Roman" w:hAnsi="Calibri" w:cs="Arial"/>
                <w:sz w:val="20"/>
                <w:szCs w:val="20"/>
                <w:lang w:eastAsia="sl-SI"/>
              </w:rPr>
              <w:t>Druge zdravstvene dejavnosti</w:t>
            </w:r>
          </w:p>
        </w:tc>
        <w:tc>
          <w:tcPr>
            <w:tcW w:w="1055" w:type="pct"/>
          </w:tcPr>
          <w:p w14:paraId="0251A887" w14:textId="77777777" w:rsidR="003108B6" w:rsidRPr="00594099" w:rsidRDefault="003108B6" w:rsidP="00DC7953">
            <w:pPr>
              <w:spacing w:after="0" w:line="240" w:lineRule="auto"/>
              <w:rPr>
                <w:rFonts w:ascii="Calibri" w:eastAsia="Times New Roman" w:hAnsi="Calibri" w:cs="Calibri"/>
                <w:sz w:val="20"/>
                <w:szCs w:val="20"/>
                <w:lang w:eastAsia="sl-SI"/>
              </w:rPr>
            </w:pPr>
          </w:p>
        </w:tc>
        <w:tc>
          <w:tcPr>
            <w:tcW w:w="1309" w:type="pct"/>
          </w:tcPr>
          <w:p w14:paraId="11BAE942" w14:textId="77777777" w:rsidR="003108B6" w:rsidRPr="00594099" w:rsidRDefault="003108B6" w:rsidP="00DC7953">
            <w:pPr>
              <w:spacing w:after="0" w:line="240" w:lineRule="auto"/>
              <w:rPr>
                <w:rFonts w:ascii="Calibri" w:eastAsia="Times New Roman" w:hAnsi="Calibri" w:cs="Calibri"/>
                <w:sz w:val="20"/>
                <w:szCs w:val="20"/>
                <w:lang w:eastAsia="sl-SI"/>
              </w:rPr>
            </w:pPr>
          </w:p>
        </w:tc>
      </w:tr>
      <w:tr w:rsidR="003108B6" w:rsidRPr="00594099" w14:paraId="7CA51E33" w14:textId="77777777" w:rsidTr="00DC7953">
        <w:tc>
          <w:tcPr>
            <w:tcW w:w="522" w:type="pct"/>
            <w:shd w:val="clear" w:color="auto" w:fill="auto"/>
            <w:vAlign w:val="bottom"/>
          </w:tcPr>
          <w:p w14:paraId="112C2CA9" w14:textId="77777777" w:rsidR="003108B6" w:rsidRPr="00594099" w:rsidRDefault="003108B6" w:rsidP="00DC7953">
            <w:pPr>
              <w:spacing w:after="0" w:line="240" w:lineRule="auto"/>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 </w:t>
            </w:r>
          </w:p>
        </w:tc>
        <w:tc>
          <w:tcPr>
            <w:tcW w:w="309" w:type="pct"/>
            <w:shd w:val="clear" w:color="auto" w:fill="auto"/>
          </w:tcPr>
          <w:p w14:paraId="66B9F89A" w14:textId="77777777" w:rsidR="003108B6" w:rsidRPr="00594099" w:rsidRDefault="003108B6" w:rsidP="00DC7953">
            <w:pPr>
              <w:spacing w:after="0" w:line="240" w:lineRule="auto"/>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512</w:t>
            </w:r>
          </w:p>
        </w:tc>
        <w:tc>
          <w:tcPr>
            <w:tcW w:w="1805" w:type="pct"/>
            <w:gridSpan w:val="2"/>
            <w:shd w:val="clear" w:color="auto" w:fill="auto"/>
          </w:tcPr>
          <w:p w14:paraId="07832868" w14:textId="77777777" w:rsidR="003108B6" w:rsidRPr="00594099" w:rsidRDefault="003108B6" w:rsidP="00DC7953">
            <w:pPr>
              <w:spacing w:after="0" w:line="240" w:lineRule="auto"/>
              <w:rPr>
                <w:rFonts w:ascii="Calibri" w:eastAsia="Times New Roman" w:hAnsi="Calibri" w:cs="Calibri"/>
                <w:sz w:val="20"/>
                <w:szCs w:val="20"/>
                <w:lang w:eastAsia="sl-SI"/>
              </w:rPr>
            </w:pPr>
            <w:r w:rsidRPr="00594099">
              <w:rPr>
                <w:rFonts w:ascii="Calibri" w:eastAsia="Times New Roman" w:hAnsi="Calibri" w:cs="Arial"/>
                <w:sz w:val="20"/>
                <w:szCs w:val="20"/>
                <w:lang w:eastAsia="sl-SI"/>
              </w:rPr>
              <w:t>Psihologija</w:t>
            </w:r>
          </w:p>
        </w:tc>
        <w:tc>
          <w:tcPr>
            <w:tcW w:w="1055" w:type="pct"/>
          </w:tcPr>
          <w:p w14:paraId="4DB1C5F1" w14:textId="77777777" w:rsidR="003108B6" w:rsidRPr="00594099" w:rsidRDefault="003108B6" w:rsidP="00DC7953">
            <w:pPr>
              <w:spacing w:after="0" w:line="240" w:lineRule="auto"/>
              <w:rPr>
                <w:rFonts w:ascii="Calibri" w:eastAsia="Times New Roman" w:hAnsi="Calibri" w:cs="Calibri"/>
                <w:sz w:val="20"/>
                <w:szCs w:val="20"/>
                <w:lang w:eastAsia="sl-SI"/>
              </w:rPr>
            </w:pPr>
          </w:p>
        </w:tc>
        <w:tc>
          <w:tcPr>
            <w:tcW w:w="1309" w:type="pct"/>
          </w:tcPr>
          <w:p w14:paraId="3803962D" w14:textId="77777777" w:rsidR="003108B6" w:rsidRPr="00594099" w:rsidRDefault="003108B6" w:rsidP="00DC7953">
            <w:pPr>
              <w:spacing w:after="0" w:line="240" w:lineRule="auto"/>
              <w:rPr>
                <w:rFonts w:ascii="Calibri" w:eastAsia="Times New Roman" w:hAnsi="Calibri" w:cs="Calibri"/>
                <w:sz w:val="20"/>
                <w:szCs w:val="20"/>
                <w:lang w:eastAsia="sl-SI"/>
              </w:rPr>
            </w:pPr>
          </w:p>
        </w:tc>
      </w:tr>
      <w:tr w:rsidR="003108B6" w:rsidRPr="00594099" w14:paraId="62B78B9A" w14:textId="77777777" w:rsidTr="00DC7953">
        <w:trPr>
          <w:trHeight w:val="261"/>
        </w:trPr>
        <w:tc>
          <w:tcPr>
            <w:tcW w:w="522" w:type="pct"/>
            <w:shd w:val="clear" w:color="auto" w:fill="auto"/>
            <w:vAlign w:val="bottom"/>
          </w:tcPr>
          <w:p w14:paraId="65849345" w14:textId="77777777" w:rsidR="003108B6" w:rsidRPr="00594099" w:rsidRDefault="003108B6" w:rsidP="00DC7953">
            <w:pPr>
              <w:spacing w:after="0" w:line="240" w:lineRule="auto"/>
              <w:rPr>
                <w:rFonts w:ascii="Calibri" w:eastAsia="Times New Roman" w:hAnsi="Calibri" w:cs="Calibri"/>
                <w:sz w:val="20"/>
                <w:szCs w:val="20"/>
                <w:lang w:eastAsia="sl-SI"/>
              </w:rPr>
            </w:pPr>
          </w:p>
        </w:tc>
        <w:tc>
          <w:tcPr>
            <w:tcW w:w="309" w:type="pct"/>
            <w:shd w:val="clear" w:color="auto" w:fill="auto"/>
            <w:vAlign w:val="bottom"/>
          </w:tcPr>
          <w:p w14:paraId="2A12AAF0" w14:textId="77777777" w:rsidR="003108B6" w:rsidRPr="00594099" w:rsidRDefault="003108B6" w:rsidP="00DC7953">
            <w:pPr>
              <w:spacing w:after="0" w:line="240" w:lineRule="auto"/>
              <w:rPr>
                <w:rFonts w:ascii="Calibri" w:eastAsia="Times New Roman" w:hAnsi="Calibri" w:cs="Calibri"/>
                <w:sz w:val="20"/>
                <w:szCs w:val="20"/>
                <w:lang w:eastAsia="sl-SI"/>
              </w:rPr>
            </w:pPr>
          </w:p>
        </w:tc>
        <w:tc>
          <w:tcPr>
            <w:tcW w:w="309" w:type="pct"/>
            <w:shd w:val="clear" w:color="auto" w:fill="auto"/>
          </w:tcPr>
          <w:p w14:paraId="2934901B" w14:textId="77777777" w:rsidR="003108B6" w:rsidRPr="00594099" w:rsidRDefault="003108B6" w:rsidP="00DC7953">
            <w:pPr>
              <w:spacing w:after="0" w:line="240" w:lineRule="auto"/>
              <w:rPr>
                <w:rFonts w:ascii="Calibri" w:eastAsia="Times New Roman" w:hAnsi="Calibri" w:cs="Calibri"/>
                <w:bCs/>
                <w:sz w:val="20"/>
                <w:szCs w:val="20"/>
                <w:lang w:eastAsia="sl-SI"/>
              </w:rPr>
            </w:pPr>
            <w:r w:rsidRPr="00594099">
              <w:rPr>
                <w:rFonts w:ascii="Calibri" w:eastAsia="Times New Roman" w:hAnsi="Calibri" w:cs="Calibri"/>
                <w:bCs/>
                <w:sz w:val="20"/>
                <w:szCs w:val="20"/>
                <w:lang w:eastAsia="sl-SI"/>
              </w:rPr>
              <w:t>032</w:t>
            </w:r>
          </w:p>
        </w:tc>
        <w:tc>
          <w:tcPr>
            <w:tcW w:w="1496" w:type="pct"/>
            <w:shd w:val="clear" w:color="auto" w:fill="auto"/>
          </w:tcPr>
          <w:p w14:paraId="60892A42" w14:textId="77777777" w:rsidR="003108B6" w:rsidRPr="00594099" w:rsidRDefault="003108B6" w:rsidP="00DC7953">
            <w:pPr>
              <w:spacing w:after="0" w:line="240" w:lineRule="auto"/>
              <w:rPr>
                <w:rFonts w:ascii="Calibri" w:eastAsia="Times New Roman" w:hAnsi="Calibri" w:cs="Calibri"/>
                <w:bCs/>
                <w:sz w:val="20"/>
                <w:szCs w:val="20"/>
                <w:lang w:eastAsia="sl-SI"/>
              </w:rPr>
            </w:pPr>
            <w:r w:rsidRPr="00594099">
              <w:rPr>
                <w:rFonts w:ascii="Calibri" w:eastAsia="Times New Roman" w:hAnsi="Calibri" w:cs="Arial"/>
                <w:bCs/>
                <w:color w:val="000000"/>
                <w:sz w:val="20"/>
                <w:szCs w:val="20"/>
                <w:lang w:eastAsia="sl-SI"/>
              </w:rPr>
              <w:t>Dispanzer za mentalno zdravje</w:t>
            </w:r>
          </w:p>
        </w:tc>
        <w:tc>
          <w:tcPr>
            <w:tcW w:w="1055" w:type="pct"/>
            <w:vAlign w:val="center"/>
          </w:tcPr>
          <w:p w14:paraId="092706A3" w14:textId="77777777" w:rsidR="003108B6" w:rsidRPr="00594099" w:rsidRDefault="003108B6" w:rsidP="00DC7953">
            <w:pPr>
              <w:spacing w:after="0" w:line="240" w:lineRule="auto"/>
              <w:jc w:val="center"/>
              <w:rPr>
                <w:rFonts w:ascii="Calibri" w:eastAsia="Times New Roman" w:hAnsi="Calibri" w:cs="Calibri"/>
                <w:b/>
                <w:strike/>
                <w:sz w:val="20"/>
                <w:szCs w:val="20"/>
                <w:lang w:eastAsia="sl-SI"/>
              </w:rPr>
            </w:pPr>
            <w:r w:rsidRPr="00594099">
              <w:rPr>
                <w:rFonts w:ascii="Calibri" w:eastAsia="Times New Roman" w:hAnsi="Calibri" w:cs="Calibri"/>
                <w:b/>
                <w:strike/>
                <w:sz w:val="20"/>
                <w:szCs w:val="20"/>
                <w:lang w:eastAsia="sl-SI"/>
              </w:rPr>
              <w:t>Šifrant 15.42</w:t>
            </w:r>
          </w:p>
          <w:p w14:paraId="39365AD4" w14:textId="77777777" w:rsidR="003108B6" w:rsidRPr="00594099" w:rsidRDefault="003108B6" w:rsidP="00DC7953">
            <w:pPr>
              <w:spacing w:after="0" w:line="240" w:lineRule="auto"/>
              <w:jc w:val="center"/>
              <w:rPr>
                <w:rFonts w:ascii="Calibri" w:eastAsia="Times New Roman" w:hAnsi="Calibri" w:cs="Calibri"/>
                <w:b/>
                <w:strike/>
                <w:sz w:val="20"/>
                <w:szCs w:val="20"/>
                <w:lang w:eastAsia="sl-SI"/>
              </w:rPr>
            </w:pPr>
            <w:r w:rsidRPr="00594099">
              <w:rPr>
                <w:rFonts w:ascii="Calibri" w:eastAsia="Times New Roman" w:hAnsi="Calibri" w:cs="Calibri"/>
                <w:b/>
                <w:strike/>
                <w:sz w:val="20"/>
                <w:szCs w:val="20"/>
                <w:lang w:eastAsia="sl-SI"/>
              </w:rPr>
              <w:t>Šifrant 15.143c</w:t>
            </w:r>
          </w:p>
          <w:p w14:paraId="75475905" w14:textId="77777777" w:rsidR="003108B6" w:rsidRPr="00594099" w:rsidRDefault="003108B6" w:rsidP="00DC7953">
            <w:pPr>
              <w:spacing w:after="0" w:line="240" w:lineRule="auto"/>
              <w:jc w:val="center"/>
              <w:rPr>
                <w:rFonts w:ascii="Calibri" w:eastAsia="Times New Roman" w:hAnsi="Calibri" w:cs="Calibri"/>
                <w:b/>
                <w:sz w:val="20"/>
                <w:szCs w:val="20"/>
                <w:lang w:eastAsia="sl-SI"/>
              </w:rPr>
            </w:pPr>
          </w:p>
        </w:tc>
        <w:tc>
          <w:tcPr>
            <w:tcW w:w="1309" w:type="pct"/>
            <w:vAlign w:val="center"/>
          </w:tcPr>
          <w:p w14:paraId="4D2F0522" w14:textId="77777777" w:rsidR="003108B6" w:rsidRPr="00594099" w:rsidRDefault="003108B6" w:rsidP="00DC7953">
            <w:pPr>
              <w:spacing w:after="0" w:line="240" w:lineRule="auto"/>
              <w:jc w:val="center"/>
              <w:rPr>
                <w:rFonts w:ascii="Calibri" w:eastAsia="Times New Roman" w:hAnsi="Calibri" w:cs="Arial"/>
                <w:b/>
                <w:color w:val="000000"/>
                <w:sz w:val="20"/>
                <w:szCs w:val="20"/>
                <w:lang w:eastAsia="sl-SI"/>
              </w:rPr>
            </w:pPr>
            <w:r w:rsidRPr="00594099">
              <w:rPr>
                <w:rFonts w:ascii="Calibri" w:eastAsia="Times New Roman" w:hAnsi="Calibri" w:cs="Arial"/>
                <w:b/>
                <w:color w:val="000000"/>
                <w:sz w:val="20"/>
                <w:szCs w:val="20"/>
                <w:lang w:eastAsia="sl-SI"/>
              </w:rPr>
              <w:t>Šifrant 15.143f</w:t>
            </w:r>
          </w:p>
          <w:p w14:paraId="1FE4CDFC" w14:textId="77777777" w:rsidR="003108B6" w:rsidRPr="00594099" w:rsidRDefault="003108B6" w:rsidP="00DC7953">
            <w:pPr>
              <w:spacing w:after="0" w:line="240" w:lineRule="auto"/>
              <w:jc w:val="center"/>
              <w:rPr>
                <w:rFonts w:ascii="Calibri" w:eastAsia="Times New Roman" w:hAnsi="Calibri" w:cs="Arial"/>
                <w:b/>
                <w:color w:val="000000"/>
                <w:sz w:val="20"/>
                <w:szCs w:val="20"/>
                <w:lang w:eastAsia="sl-SI"/>
              </w:rPr>
            </w:pPr>
            <w:r w:rsidRPr="00594099">
              <w:rPr>
                <w:rFonts w:ascii="Calibri" w:eastAsia="Times New Roman" w:hAnsi="Calibri" w:cs="Arial"/>
                <w:b/>
                <w:color w:val="000000"/>
                <w:sz w:val="20"/>
                <w:szCs w:val="20"/>
                <w:lang w:eastAsia="sl-SI"/>
              </w:rPr>
              <w:t>Šifrant 15.143g</w:t>
            </w:r>
          </w:p>
          <w:p w14:paraId="27BEEDDA" w14:textId="77777777" w:rsidR="003108B6" w:rsidRPr="00594099" w:rsidRDefault="003108B6" w:rsidP="00DC7953">
            <w:pPr>
              <w:spacing w:after="0" w:line="240" w:lineRule="auto"/>
              <w:jc w:val="center"/>
              <w:rPr>
                <w:rFonts w:ascii="Calibri" w:eastAsia="Times New Roman" w:hAnsi="Calibri" w:cs="Calibri"/>
                <w:b/>
                <w:sz w:val="20"/>
                <w:szCs w:val="20"/>
                <w:lang w:eastAsia="sl-SI"/>
              </w:rPr>
            </w:pPr>
            <w:r w:rsidRPr="00594099">
              <w:rPr>
                <w:rFonts w:ascii="Calibri" w:eastAsia="Times New Roman" w:hAnsi="Calibri" w:cs="Arial"/>
                <w:b/>
                <w:color w:val="000000"/>
                <w:sz w:val="20"/>
                <w:szCs w:val="20"/>
                <w:lang w:eastAsia="sl-SI"/>
              </w:rPr>
              <w:t>Šifrant 15.143h</w:t>
            </w:r>
          </w:p>
        </w:tc>
      </w:tr>
    </w:tbl>
    <w:p w14:paraId="367370C2" w14:textId="77777777" w:rsidR="003108B6" w:rsidRPr="00594099" w:rsidRDefault="003108B6" w:rsidP="003108B6">
      <w:pPr>
        <w:spacing w:after="0" w:line="240" w:lineRule="auto"/>
        <w:ind w:left="360"/>
        <w:jc w:val="both"/>
        <w:rPr>
          <w:rFonts w:ascii="Calibri" w:eastAsia="Times New Roman" w:hAnsi="Calibri" w:cs="Arial"/>
          <w:lang w:eastAsia="sl-SI"/>
        </w:rPr>
      </w:pPr>
    </w:p>
    <w:p w14:paraId="05B985D7" w14:textId="77777777" w:rsidR="003108B6" w:rsidRPr="00594099" w:rsidRDefault="003108B6" w:rsidP="003108B6">
      <w:pPr>
        <w:autoSpaceDE w:val="0"/>
        <w:autoSpaceDN w:val="0"/>
        <w:adjustRightInd w:val="0"/>
        <w:spacing w:after="0" w:line="240" w:lineRule="auto"/>
        <w:ind w:left="3"/>
        <w:contextualSpacing/>
        <w:jc w:val="both"/>
        <w:rPr>
          <w:rFonts w:eastAsia="Times New Roman" w:cstheme="minorHAnsi"/>
          <w:lang w:eastAsia="sl-SI"/>
        </w:rPr>
      </w:pPr>
    </w:p>
    <w:p w14:paraId="395047E5" w14:textId="77777777" w:rsidR="003108B6" w:rsidRPr="00594099" w:rsidRDefault="003108B6" w:rsidP="003108B6">
      <w:pPr>
        <w:autoSpaceDE w:val="0"/>
        <w:autoSpaceDN w:val="0"/>
        <w:adjustRightInd w:val="0"/>
        <w:spacing w:after="0" w:line="240" w:lineRule="auto"/>
        <w:ind w:left="3"/>
        <w:contextualSpacing/>
        <w:jc w:val="both"/>
        <w:rPr>
          <w:rFonts w:eastAsia="Times New Roman" w:cstheme="minorHAnsi"/>
          <w:lang w:eastAsia="sl-SI"/>
        </w:rPr>
      </w:pPr>
      <w:r w:rsidRPr="00594099">
        <w:rPr>
          <w:rFonts w:eastAsia="Times New Roman" w:cstheme="minorHAnsi"/>
          <w:lang w:eastAsia="sl-SI"/>
        </w:rPr>
        <w:t>Povezovalni šifrant K14.1 »Izključujoče in soodvisne storitve v okviru ene obravnave z vključenimi pravili obračunavanja« bo z novimi kontrolami izključujočih in soodvisnih storitev za dispanzerje za mentalno zdravje dopolnjen naknadno.</w:t>
      </w:r>
    </w:p>
    <w:p w14:paraId="57E2FE45" w14:textId="77777777" w:rsidR="003108B6" w:rsidRPr="00594099" w:rsidRDefault="003108B6" w:rsidP="003108B6">
      <w:pPr>
        <w:autoSpaceDE w:val="0"/>
        <w:autoSpaceDN w:val="0"/>
        <w:adjustRightInd w:val="0"/>
        <w:spacing w:after="0" w:line="240" w:lineRule="auto"/>
        <w:ind w:left="360"/>
        <w:contextualSpacing/>
        <w:jc w:val="both"/>
        <w:rPr>
          <w:rFonts w:eastAsia="Times New Roman" w:cstheme="minorHAnsi"/>
          <w:lang w:eastAsia="sl-SI"/>
        </w:rPr>
      </w:pPr>
    </w:p>
    <w:p w14:paraId="3A41945A" w14:textId="77777777" w:rsidR="003108B6" w:rsidRPr="00594099" w:rsidRDefault="003108B6" w:rsidP="003108B6">
      <w:pPr>
        <w:widowControl w:val="0"/>
        <w:suppressAutoHyphens/>
        <w:spacing w:after="0" w:line="240" w:lineRule="auto"/>
        <w:jc w:val="both"/>
        <w:rPr>
          <w:rFonts w:ascii="Calibri" w:eastAsia="Times New Roman" w:hAnsi="Calibri" w:cs="Arial"/>
          <w:lang w:eastAsia="sl-SI"/>
        </w:rPr>
      </w:pPr>
      <w:r w:rsidRPr="00594099">
        <w:rPr>
          <w:rFonts w:ascii="Calibri" w:eastAsia="Times New Roman" w:hAnsi="Calibri" w:cs="Arial"/>
          <w:lang w:eastAsia="sl-SI"/>
        </w:rPr>
        <w:t>Spremembe veljajo za storitve, opravljene od 1. 1. 2024 dalje.</w:t>
      </w:r>
    </w:p>
    <w:p w14:paraId="00E52122" w14:textId="77777777" w:rsidR="003108B6" w:rsidRPr="00594099" w:rsidRDefault="003108B6" w:rsidP="003108B6">
      <w:pPr>
        <w:autoSpaceDE w:val="0"/>
        <w:autoSpaceDN w:val="0"/>
        <w:adjustRightInd w:val="0"/>
        <w:spacing w:after="0" w:line="240" w:lineRule="auto"/>
        <w:jc w:val="both"/>
        <w:rPr>
          <w:rFonts w:ascii="Calibri" w:eastAsia="Times New Roman" w:hAnsi="Calibri" w:cs="Arial"/>
          <w:lang w:eastAsia="sl-SI"/>
        </w:rPr>
      </w:pPr>
    </w:p>
    <w:p w14:paraId="7134C00F" w14:textId="77777777" w:rsidR="003108B6" w:rsidRPr="00594099" w:rsidRDefault="003108B6" w:rsidP="003108B6">
      <w:pPr>
        <w:autoSpaceDE w:val="0"/>
        <w:autoSpaceDN w:val="0"/>
        <w:adjustRightInd w:val="0"/>
        <w:spacing w:after="0" w:line="240" w:lineRule="auto"/>
        <w:jc w:val="both"/>
        <w:rPr>
          <w:rFonts w:ascii="Calibri" w:eastAsia="Times New Roman" w:hAnsi="Calibri" w:cs="Arial"/>
          <w:lang w:eastAsia="sl-SI"/>
        </w:rPr>
      </w:pPr>
      <w:r w:rsidRPr="00594099">
        <w:rPr>
          <w:rFonts w:ascii="Calibri" w:eastAsia="Times New Roman" w:hAnsi="Calibri" w:cs="Arial"/>
          <w:lang w:eastAsia="sl-SI"/>
        </w:rPr>
        <w:t xml:space="preserve">Kontaktna oseba za vsebinska vprašanja: </w:t>
      </w:r>
    </w:p>
    <w:p w14:paraId="0FB8EDD3" w14:textId="77777777" w:rsidR="003108B6" w:rsidRPr="00594099" w:rsidRDefault="003108B6" w:rsidP="003108B6">
      <w:pPr>
        <w:autoSpaceDE w:val="0"/>
        <w:autoSpaceDN w:val="0"/>
        <w:adjustRightInd w:val="0"/>
        <w:spacing w:after="0" w:line="240" w:lineRule="auto"/>
        <w:jc w:val="both"/>
        <w:rPr>
          <w:rFonts w:ascii="Calibri" w:eastAsia="Times New Roman" w:hAnsi="Calibri" w:cs="Calibri"/>
          <w:lang w:eastAsia="sl-SI"/>
        </w:rPr>
      </w:pPr>
      <w:r w:rsidRPr="00594099">
        <w:rPr>
          <w:rFonts w:ascii="Calibri" w:eastAsia="Times New Roman" w:hAnsi="Calibri" w:cs="Calibri"/>
          <w:lang w:eastAsia="sl-SI"/>
        </w:rPr>
        <w:t>Karmen Grom Kenk (</w:t>
      </w:r>
      <w:hyperlink r:id="rId15" w:history="1">
        <w:r w:rsidRPr="00594099">
          <w:rPr>
            <w:rFonts w:ascii="Calibri" w:eastAsia="Times New Roman" w:hAnsi="Calibri" w:cs="Calibri"/>
            <w:noProof/>
            <w:color w:val="0000FF"/>
            <w:u w:val="single"/>
            <w:lang w:eastAsia="sl-SI"/>
          </w:rPr>
          <w:t>karmen.grom-kenk@zzzs.si</w:t>
        </w:r>
      </w:hyperlink>
      <w:r w:rsidRPr="00594099">
        <w:rPr>
          <w:rFonts w:ascii="Calibri" w:eastAsia="Times New Roman" w:hAnsi="Calibri" w:cs="Calibri"/>
          <w:lang w:eastAsia="sl-SI"/>
        </w:rPr>
        <w:t>; 01/30-77-340)</w:t>
      </w:r>
    </w:p>
    <w:p w14:paraId="40F25E19" w14:textId="2D10C4B1" w:rsidR="003108B6" w:rsidRPr="00594099" w:rsidRDefault="003108B6" w:rsidP="00AC1D6D">
      <w:pPr>
        <w:tabs>
          <w:tab w:val="left" w:pos="5670"/>
        </w:tabs>
        <w:spacing w:after="0" w:line="240" w:lineRule="exact"/>
        <w:jc w:val="both"/>
        <w:rPr>
          <w:rFonts w:ascii="Calibri" w:eastAsia="Calibri" w:hAnsi="Calibri" w:cs="Times New Roman"/>
          <w:b/>
        </w:rPr>
      </w:pPr>
    </w:p>
    <w:p w14:paraId="4F9F7B09" w14:textId="062D7E1B" w:rsidR="003108B6" w:rsidRDefault="003108B6" w:rsidP="00AC1D6D">
      <w:pPr>
        <w:tabs>
          <w:tab w:val="left" w:pos="5670"/>
        </w:tabs>
        <w:spacing w:after="0" w:line="240" w:lineRule="exact"/>
        <w:jc w:val="both"/>
        <w:rPr>
          <w:rFonts w:ascii="Calibri" w:eastAsia="Calibri" w:hAnsi="Calibri" w:cs="Times New Roman"/>
          <w:b/>
        </w:rPr>
      </w:pPr>
    </w:p>
    <w:p w14:paraId="1A4B8690" w14:textId="77777777" w:rsidR="009C473F" w:rsidRPr="00594099" w:rsidRDefault="009C473F" w:rsidP="00AC1D6D">
      <w:pPr>
        <w:tabs>
          <w:tab w:val="left" w:pos="5670"/>
        </w:tabs>
        <w:spacing w:after="0" w:line="240" w:lineRule="exact"/>
        <w:jc w:val="both"/>
        <w:rPr>
          <w:rFonts w:ascii="Calibri" w:eastAsia="Calibri" w:hAnsi="Calibri" w:cs="Times New Roman"/>
          <w:b/>
        </w:rPr>
      </w:pPr>
    </w:p>
    <w:p w14:paraId="20174B71" w14:textId="77777777" w:rsidR="001B7B08" w:rsidRPr="00594099" w:rsidRDefault="001B7B08" w:rsidP="00AC1D6D">
      <w:pPr>
        <w:tabs>
          <w:tab w:val="left" w:pos="5670"/>
        </w:tabs>
        <w:spacing w:after="0" w:line="240" w:lineRule="exact"/>
        <w:jc w:val="both"/>
        <w:rPr>
          <w:rFonts w:ascii="Calibri" w:eastAsia="Calibri" w:hAnsi="Calibri" w:cs="Times New Roman"/>
          <w:b/>
        </w:rPr>
      </w:pPr>
    </w:p>
    <w:p w14:paraId="6B161249" w14:textId="0CB4E452" w:rsidR="001B7B08" w:rsidRPr="00594099" w:rsidRDefault="001B7B08" w:rsidP="001B7B08">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12" w:name="_Toc150948115"/>
      <w:r w:rsidRPr="00594099">
        <w:rPr>
          <w:rFonts w:ascii="Calibri" w:eastAsia="Times New Roman" w:hAnsi="Calibri" w:cs="Calibri"/>
          <w:b/>
          <w:color w:val="0070C0"/>
          <w:sz w:val="28"/>
          <w:szCs w:val="28"/>
        </w:rPr>
        <w:lastRenderedPageBreak/>
        <w:t>Zobozdravstvena dejavnost - uvedba novih, ločenih storitev slikanja in odčitavanja telerentgena glave s 1. 1. 2024</w:t>
      </w:r>
      <w:bookmarkEnd w:id="12"/>
    </w:p>
    <w:p w14:paraId="4C13743B" w14:textId="215EE8AE" w:rsidR="001B7B08" w:rsidRPr="00594099" w:rsidRDefault="001B7B08" w:rsidP="00AC1D6D">
      <w:pPr>
        <w:tabs>
          <w:tab w:val="left" w:pos="5670"/>
        </w:tabs>
        <w:spacing w:after="0" w:line="240" w:lineRule="exact"/>
        <w:jc w:val="both"/>
        <w:rPr>
          <w:rFonts w:ascii="Calibri" w:eastAsia="Calibri" w:hAnsi="Calibri" w:cs="Times New Roman"/>
          <w:b/>
        </w:rPr>
      </w:pPr>
    </w:p>
    <w:p w14:paraId="542F56B8" w14:textId="77777777" w:rsidR="00B66668" w:rsidRPr="00594099" w:rsidRDefault="00B66668" w:rsidP="00B66668">
      <w:pPr>
        <w:autoSpaceDE w:val="0"/>
        <w:autoSpaceDN w:val="0"/>
        <w:adjustRightInd w:val="0"/>
        <w:spacing w:after="0" w:line="240" w:lineRule="auto"/>
        <w:jc w:val="both"/>
        <w:rPr>
          <w:rFonts w:ascii="Calibri" w:eastAsia="Times New Roman" w:hAnsi="Calibri" w:cs="Arial"/>
          <w:i/>
          <w:color w:val="0070C0"/>
          <w:lang w:eastAsia="sl-SI"/>
        </w:rPr>
      </w:pPr>
      <w:r w:rsidRPr="00594099">
        <w:rPr>
          <w:rFonts w:ascii="Calibri" w:eastAsia="Times New Roman" w:hAnsi="Calibri" w:cs="Arial"/>
          <w:i/>
          <w:color w:val="0070C0"/>
          <w:lang w:eastAsia="sl-SI"/>
        </w:rPr>
        <w:t xml:space="preserve">Vsem izvajalcem specialistične zunajbolnišnične zdravstvene dejavnosti izvajanja RTG in zobozdravstvene dejavnosti </w:t>
      </w:r>
    </w:p>
    <w:p w14:paraId="371EAE5B" w14:textId="77777777" w:rsidR="00B66668" w:rsidRPr="00594099" w:rsidRDefault="00B66668" w:rsidP="00B66668">
      <w:pPr>
        <w:spacing w:after="0" w:line="240" w:lineRule="auto"/>
        <w:jc w:val="both"/>
        <w:rPr>
          <w:rFonts w:ascii="Calibri" w:eastAsia="Times New Roman" w:hAnsi="Calibri" w:cs="Arial"/>
          <w:sz w:val="24"/>
          <w:szCs w:val="24"/>
          <w:lang w:eastAsia="sl-SI"/>
        </w:rPr>
      </w:pPr>
    </w:p>
    <w:p w14:paraId="2F13A6E9" w14:textId="77777777" w:rsidR="00B66668" w:rsidRPr="00594099" w:rsidRDefault="00B66668" w:rsidP="00B66668">
      <w:pPr>
        <w:autoSpaceDE w:val="0"/>
        <w:autoSpaceDN w:val="0"/>
        <w:adjustRightInd w:val="0"/>
        <w:spacing w:after="0" w:line="240" w:lineRule="auto"/>
        <w:jc w:val="both"/>
        <w:rPr>
          <w:rFonts w:ascii="Calibri" w:eastAsia="Times New Roman" w:hAnsi="Calibri" w:cs="Arial"/>
          <w:b/>
          <w:bCs/>
          <w:lang w:eastAsia="sl-SI"/>
        </w:rPr>
      </w:pPr>
      <w:r w:rsidRPr="00594099">
        <w:rPr>
          <w:rFonts w:ascii="Calibri" w:eastAsia="Times New Roman" w:hAnsi="Calibri" w:cs="Arial"/>
          <w:b/>
          <w:bCs/>
          <w:lang w:eastAsia="sl-SI"/>
        </w:rPr>
        <w:t>Povzetek vsebine</w:t>
      </w:r>
    </w:p>
    <w:p w14:paraId="1FF707EC" w14:textId="77777777" w:rsidR="00B66668" w:rsidRPr="00594099" w:rsidRDefault="00B66668" w:rsidP="00B66668">
      <w:pPr>
        <w:spacing w:after="0" w:line="240" w:lineRule="auto"/>
        <w:jc w:val="both"/>
        <w:rPr>
          <w:rFonts w:ascii="Calibri" w:eastAsia="Times New Roman" w:hAnsi="Calibri" w:cs="Arial"/>
          <w:sz w:val="24"/>
          <w:szCs w:val="24"/>
          <w:lang w:eastAsia="sl-SI"/>
        </w:rPr>
      </w:pPr>
    </w:p>
    <w:p w14:paraId="62F7A2F4" w14:textId="77777777" w:rsidR="00B66668" w:rsidRPr="00594099" w:rsidRDefault="00B66668" w:rsidP="00B66668">
      <w:pPr>
        <w:spacing w:after="0" w:line="240" w:lineRule="auto"/>
        <w:jc w:val="both"/>
        <w:rPr>
          <w:rFonts w:ascii="Calibri" w:eastAsia="Calibri" w:hAnsi="Calibri" w:cs="Calibri"/>
          <w:color w:val="000000"/>
        </w:rPr>
      </w:pPr>
      <w:bookmarkStart w:id="13" w:name="_Hlk146632794"/>
      <w:r w:rsidRPr="00594099">
        <w:rPr>
          <w:rFonts w:ascii="Calibri" w:eastAsia="Calibri" w:hAnsi="Calibri" w:cs="Calibri"/>
          <w:color w:val="000000"/>
        </w:rPr>
        <w:t xml:space="preserve">Upravni odbor Zavoda je na predlog </w:t>
      </w:r>
      <w:r w:rsidRPr="00594099">
        <w:rPr>
          <w:rFonts w:cstheme="minorHAnsi"/>
        </w:rPr>
        <w:t xml:space="preserve">Slovenskega ortodontskega društva (SOD) </w:t>
      </w:r>
      <w:r w:rsidRPr="00594099">
        <w:rPr>
          <w:rFonts w:ascii="Calibri" w:eastAsia="Calibri" w:hAnsi="Calibri" w:cs="Calibri"/>
          <w:color w:val="000000"/>
        </w:rPr>
        <w:t xml:space="preserve">sprejel uvedbo novih storitev: </w:t>
      </w:r>
    </w:p>
    <w:p w14:paraId="513349A6" w14:textId="77777777" w:rsidR="00B66668" w:rsidRPr="00594099" w:rsidRDefault="00B66668" w:rsidP="00B66668">
      <w:pPr>
        <w:numPr>
          <w:ilvl w:val="0"/>
          <w:numId w:val="23"/>
        </w:numPr>
        <w:spacing w:after="0" w:line="240" w:lineRule="auto"/>
        <w:jc w:val="both"/>
        <w:rPr>
          <w:rFonts w:eastAsia="Calibri" w:cstheme="minorHAnsi"/>
        </w:rPr>
      </w:pPr>
      <w:bookmarkStart w:id="14" w:name="_Hlk146631434"/>
      <w:bookmarkEnd w:id="13"/>
      <w:r w:rsidRPr="00594099">
        <w:rPr>
          <w:rFonts w:eastAsia="Calibri" w:cstheme="minorHAnsi"/>
        </w:rPr>
        <w:t>31064 »Telerentgen glave – slikanje«,</w:t>
      </w:r>
    </w:p>
    <w:p w14:paraId="379D4B6F" w14:textId="77777777" w:rsidR="00B66668" w:rsidRPr="00594099" w:rsidRDefault="00B66668" w:rsidP="00B66668">
      <w:pPr>
        <w:numPr>
          <w:ilvl w:val="0"/>
          <w:numId w:val="23"/>
        </w:numPr>
        <w:spacing w:after="0" w:line="240" w:lineRule="auto"/>
        <w:jc w:val="both"/>
        <w:rPr>
          <w:rFonts w:ascii="Calibri" w:eastAsia="Calibri" w:hAnsi="Calibri" w:cs="Calibri"/>
        </w:rPr>
      </w:pPr>
      <w:r w:rsidRPr="00594099">
        <w:rPr>
          <w:rFonts w:cstheme="minorHAnsi"/>
        </w:rPr>
        <w:t>31065 »Telerentgen glave – odčitavanje</w:t>
      </w:r>
      <w:r w:rsidRPr="00594099">
        <w:rPr>
          <w:rFonts w:ascii="Calibri" w:eastAsia="Calibri" w:hAnsi="Calibri" w:cs="Calibri"/>
        </w:rPr>
        <w:t>«,</w:t>
      </w:r>
    </w:p>
    <w:p w14:paraId="2863AAE8" w14:textId="77777777" w:rsidR="00B66668" w:rsidRPr="00594099" w:rsidRDefault="00B66668" w:rsidP="00B66668">
      <w:pPr>
        <w:numPr>
          <w:ilvl w:val="0"/>
          <w:numId w:val="23"/>
        </w:numPr>
        <w:spacing w:after="0" w:line="240" w:lineRule="auto"/>
        <w:jc w:val="both"/>
        <w:rPr>
          <w:rFonts w:eastAsia="Calibri" w:cstheme="minorHAnsi"/>
        </w:rPr>
      </w:pPr>
      <w:r w:rsidRPr="00594099">
        <w:rPr>
          <w:rFonts w:eastAsia="Calibri" w:cstheme="minorHAnsi"/>
        </w:rPr>
        <w:t>31064-02 »Telerentgen glave – slikanje« in</w:t>
      </w:r>
    </w:p>
    <w:p w14:paraId="12A047FF" w14:textId="77777777" w:rsidR="00B66668" w:rsidRPr="00594099" w:rsidRDefault="00B66668" w:rsidP="00B66668">
      <w:pPr>
        <w:numPr>
          <w:ilvl w:val="0"/>
          <w:numId w:val="23"/>
        </w:numPr>
        <w:spacing w:after="0" w:line="240" w:lineRule="auto"/>
        <w:jc w:val="both"/>
        <w:rPr>
          <w:rFonts w:ascii="Calibri" w:eastAsia="Calibri" w:hAnsi="Calibri" w:cs="Calibri"/>
        </w:rPr>
      </w:pPr>
      <w:r w:rsidRPr="00594099">
        <w:rPr>
          <w:rFonts w:cstheme="minorHAnsi"/>
        </w:rPr>
        <w:t>31065-02 »Telerentgen glave – odčitavanje«.</w:t>
      </w:r>
    </w:p>
    <w:bookmarkEnd w:id="14"/>
    <w:p w14:paraId="29F6C094" w14:textId="77777777" w:rsidR="00B66668" w:rsidRPr="00594099" w:rsidRDefault="00B66668" w:rsidP="00B66668">
      <w:pPr>
        <w:spacing w:after="0" w:line="240" w:lineRule="auto"/>
        <w:ind w:left="360"/>
        <w:jc w:val="both"/>
        <w:rPr>
          <w:rFonts w:ascii="Calibri" w:eastAsia="Calibri" w:hAnsi="Calibri" w:cs="Calibri"/>
        </w:rPr>
      </w:pPr>
    </w:p>
    <w:p w14:paraId="7A46B76B" w14:textId="77777777" w:rsidR="00B66668" w:rsidRPr="00594099" w:rsidRDefault="00B66668" w:rsidP="00B66668">
      <w:pPr>
        <w:spacing w:after="0" w:line="240" w:lineRule="auto"/>
        <w:jc w:val="both"/>
        <w:rPr>
          <w:rFonts w:eastAsia="Calibri" w:cstheme="minorHAnsi"/>
          <w:bCs/>
        </w:rPr>
      </w:pPr>
      <w:r w:rsidRPr="00594099">
        <w:rPr>
          <w:rFonts w:ascii="Calibri" w:eastAsia="Calibri" w:hAnsi="Calibri" w:cs="Calibri"/>
        </w:rPr>
        <w:t xml:space="preserve">Ker nove storitve nadomeščajo obstoječi storitvi </w:t>
      </w:r>
      <w:r w:rsidRPr="00594099">
        <w:rPr>
          <w:rFonts w:cstheme="minorHAnsi"/>
        </w:rPr>
        <w:t>31061 »</w:t>
      </w:r>
      <w:bookmarkStart w:id="15" w:name="_Hlk146630940"/>
      <w:r w:rsidRPr="00594099">
        <w:rPr>
          <w:rFonts w:cstheme="minorHAnsi"/>
        </w:rPr>
        <w:t xml:space="preserve">Telerentgensko slikanje glave in analiza posnetka« in 31061-02 »Telerentgensko slikanje glave in analiza posnetka«, </w:t>
      </w:r>
      <w:bookmarkEnd w:id="15"/>
      <w:r w:rsidRPr="00594099">
        <w:rPr>
          <w:rFonts w:cstheme="minorHAnsi"/>
        </w:rPr>
        <w:t xml:space="preserve">je </w:t>
      </w:r>
      <w:r w:rsidRPr="00594099">
        <w:rPr>
          <w:rFonts w:eastAsia="Calibri" w:cstheme="minorHAnsi"/>
          <w:bCs/>
        </w:rPr>
        <w:t>Upravni odbor Zavoda hkrati sprejel tudi ukinitev beleženja storitev 31061 in 31061-02.</w:t>
      </w:r>
    </w:p>
    <w:p w14:paraId="05F772EB" w14:textId="77777777" w:rsidR="00B66668" w:rsidRPr="00594099" w:rsidRDefault="00B66668" w:rsidP="00B66668">
      <w:pPr>
        <w:spacing w:before="120" w:after="0" w:line="240" w:lineRule="auto"/>
        <w:jc w:val="both"/>
        <w:rPr>
          <w:rFonts w:cstheme="minorHAnsi"/>
        </w:rPr>
      </w:pPr>
      <w:r w:rsidRPr="00594099">
        <w:rPr>
          <w:rFonts w:cstheme="minorHAnsi"/>
        </w:rPr>
        <w:t>SOD je predlagal, da se sedanja storitev "Telerentgensko slikanje glave in analiza posnetka" prenovi na način, kot so bile prenovljene storitve zobozdravstvenega RTG - to je, da se loči slikanje in odčitavanje (oz. analiza posnetka). Posnetek telerentgena glave analizira specialist ortodontije za namen obravnave pacienta, pri kompleksnejši, interdisciplinarni obravnavi pa pogosto tudi več specialistov (oralni ali maksilofacialni kirurg, parodontolog, endodont, pedontolog in protetik). Zavod je skupaj s predstavniki SOD pripravil ločeni storitvi slikanja in odčitavanja, ki sta vrednostno v okviru sedanje storitve.</w:t>
      </w:r>
    </w:p>
    <w:p w14:paraId="01005C58" w14:textId="77777777" w:rsidR="00B66668" w:rsidRPr="00594099" w:rsidRDefault="00B66668" w:rsidP="00B66668">
      <w:pPr>
        <w:spacing w:after="0" w:line="240" w:lineRule="auto"/>
        <w:jc w:val="both"/>
        <w:rPr>
          <w:rFonts w:ascii="Calibri" w:eastAsia="Calibri" w:hAnsi="Calibri" w:cs="Calibri"/>
        </w:rPr>
      </w:pPr>
    </w:p>
    <w:p w14:paraId="05E34D93" w14:textId="77777777" w:rsidR="00B66668" w:rsidRPr="00594099" w:rsidRDefault="00B66668" w:rsidP="00B66668">
      <w:pPr>
        <w:spacing w:after="0" w:line="240" w:lineRule="auto"/>
        <w:jc w:val="both"/>
        <w:rPr>
          <w:rFonts w:ascii="Calibri" w:eastAsia="Times New Roman" w:hAnsi="Calibri" w:cs="Arial"/>
          <w:b/>
          <w:bCs/>
          <w:lang w:eastAsia="sl-SI"/>
        </w:rPr>
      </w:pPr>
      <w:r w:rsidRPr="00594099">
        <w:rPr>
          <w:rFonts w:ascii="Calibri" w:eastAsia="Times New Roman" w:hAnsi="Calibri" w:cs="Arial"/>
          <w:b/>
          <w:bCs/>
          <w:lang w:eastAsia="sl-SI"/>
        </w:rPr>
        <w:t>Navodilo za obračun</w:t>
      </w:r>
    </w:p>
    <w:p w14:paraId="7C23BD51" w14:textId="77777777" w:rsidR="00B66668" w:rsidRPr="00594099" w:rsidRDefault="00B66668" w:rsidP="00B66668">
      <w:pPr>
        <w:widowControl w:val="0"/>
        <w:suppressAutoHyphens/>
        <w:spacing w:after="0" w:line="240" w:lineRule="auto"/>
        <w:jc w:val="both"/>
        <w:rPr>
          <w:rFonts w:ascii="Calibri" w:eastAsia="Calibri" w:hAnsi="Calibri" w:cs="Calibri"/>
          <w:color w:val="000000"/>
        </w:rPr>
      </w:pPr>
    </w:p>
    <w:p w14:paraId="0222CB9E" w14:textId="77777777" w:rsidR="00B66668" w:rsidRPr="00594099" w:rsidRDefault="00B66668" w:rsidP="00B66668">
      <w:pPr>
        <w:numPr>
          <w:ilvl w:val="0"/>
          <w:numId w:val="25"/>
        </w:numPr>
        <w:spacing w:after="0" w:line="240" w:lineRule="auto"/>
        <w:jc w:val="both"/>
        <w:rPr>
          <w:rFonts w:ascii="Calibri" w:eastAsia="Calibri" w:hAnsi="Calibri" w:cs="Calibri"/>
        </w:rPr>
      </w:pPr>
      <w:r w:rsidRPr="00594099">
        <w:rPr>
          <w:rFonts w:ascii="Calibri" w:eastAsia="Calibri" w:hAnsi="Calibri" w:cs="Calibri"/>
        </w:rPr>
        <w:t xml:space="preserve">Novi storitvi </w:t>
      </w:r>
      <w:r w:rsidRPr="00594099">
        <w:rPr>
          <w:rFonts w:eastAsia="Calibri" w:cstheme="minorHAnsi"/>
        </w:rPr>
        <w:t xml:space="preserve">31064 in </w:t>
      </w:r>
      <w:r w:rsidRPr="00594099">
        <w:rPr>
          <w:rFonts w:ascii="Calibri" w:eastAsia="Calibri" w:hAnsi="Calibri" w:cstheme="minorHAnsi"/>
        </w:rPr>
        <w:t>31065</w:t>
      </w:r>
    </w:p>
    <w:p w14:paraId="0BEA11F1" w14:textId="77777777" w:rsidR="00B66668" w:rsidRPr="00594099" w:rsidRDefault="00B66668" w:rsidP="00B66668">
      <w:pPr>
        <w:spacing w:after="0" w:line="240" w:lineRule="auto"/>
        <w:ind w:left="360"/>
        <w:jc w:val="both"/>
        <w:rPr>
          <w:rFonts w:ascii="Calibri" w:eastAsia="Calibri" w:hAnsi="Calibri" w:cs="Arial"/>
          <w:color w:val="000000"/>
          <w:sz w:val="24"/>
          <w:szCs w:val="24"/>
          <w:lang w:eastAsia="sl-SI"/>
        </w:rPr>
      </w:pPr>
    </w:p>
    <w:p w14:paraId="2DBEFE1B" w14:textId="77777777" w:rsidR="00B66668" w:rsidRPr="00594099" w:rsidRDefault="00B66668" w:rsidP="00B66668">
      <w:pPr>
        <w:spacing w:after="0" w:line="240" w:lineRule="auto"/>
        <w:jc w:val="both"/>
        <w:rPr>
          <w:rFonts w:ascii="Calibri" w:eastAsia="Calibri" w:hAnsi="Calibri" w:cstheme="minorHAnsi"/>
          <w:bCs/>
        </w:rPr>
      </w:pPr>
      <w:r w:rsidRPr="00594099">
        <w:rPr>
          <w:rFonts w:ascii="Calibri" w:eastAsia="Times New Roman" w:hAnsi="Calibri" w:cs="Arial"/>
          <w:color w:val="000000"/>
          <w:lang w:eastAsia="sl-SI"/>
        </w:rPr>
        <w:t xml:space="preserve">Skladno z navedenim obstoječo storitev 31061 »Telerentgensko slikanje glave in analiza posnetka« ukinjamo iz spodaj navedenih seznamov storitev, hkrati pa v vse te sezname storitev </w:t>
      </w:r>
      <w:r w:rsidRPr="00594099">
        <w:rPr>
          <w:rFonts w:ascii="Calibri" w:eastAsia="Calibri" w:hAnsi="Calibri" w:cstheme="minorHAnsi"/>
          <w:bCs/>
        </w:rPr>
        <w:t>uvajamo</w:t>
      </w:r>
      <w:r w:rsidRPr="00594099">
        <w:rPr>
          <w:rFonts w:ascii="Calibri" w:eastAsia="Times New Roman" w:hAnsi="Calibri" w:cs="Arial"/>
          <w:color w:val="000000"/>
          <w:lang w:eastAsia="sl-SI"/>
        </w:rPr>
        <w:t xml:space="preserve"> novi storitvi </w:t>
      </w:r>
      <w:r w:rsidRPr="00594099">
        <w:rPr>
          <w:rFonts w:eastAsia="Calibri" w:cstheme="minorHAnsi"/>
        </w:rPr>
        <w:t xml:space="preserve">31064 »Telerentgen glave – slikanje« in 31065 </w:t>
      </w:r>
      <w:r w:rsidRPr="00594099">
        <w:rPr>
          <w:rFonts w:ascii="Calibri" w:eastAsia="Calibri" w:hAnsi="Calibri" w:cstheme="minorHAnsi"/>
        </w:rPr>
        <w:t>»</w:t>
      </w:r>
      <w:r w:rsidRPr="00594099">
        <w:rPr>
          <w:rFonts w:eastAsia="Calibri" w:cstheme="minorHAnsi"/>
        </w:rPr>
        <w:t>Telerentgen glave – odčitavanje</w:t>
      </w:r>
      <w:r w:rsidRPr="00594099">
        <w:rPr>
          <w:rFonts w:ascii="Calibri" w:eastAsia="Calibri" w:hAnsi="Calibri" w:cs="Calibri"/>
        </w:rPr>
        <w:t>«</w:t>
      </w:r>
      <w:r w:rsidRPr="00594099">
        <w:rPr>
          <w:rFonts w:ascii="Calibri" w:eastAsia="Calibri" w:hAnsi="Calibri" w:cstheme="minorHAnsi"/>
          <w:bCs/>
        </w:rPr>
        <w:t>, kot sledi:</w:t>
      </w:r>
    </w:p>
    <w:p w14:paraId="13271B15" w14:textId="77777777" w:rsidR="00B66668" w:rsidRPr="00594099" w:rsidRDefault="00B66668" w:rsidP="00B66668">
      <w:pPr>
        <w:spacing w:after="0" w:line="240" w:lineRule="auto"/>
        <w:jc w:val="both"/>
        <w:rPr>
          <w:rFonts w:ascii="Calibri" w:eastAsia="Calibri" w:hAnsi="Calibri" w:cstheme="minorHAnsi"/>
          <w:bCs/>
        </w:rPr>
      </w:pPr>
    </w:p>
    <w:p w14:paraId="5E46B195" w14:textId="77777777" w:rsidR="00B66668" w:rsidRPr="00594099" w:rsidRDefault="00B66668" w:rsidP="00B66668">
      <w:pPr>
        <w:numPr>
          <w:ilvl w:val="0"/>
          <w:numId w:val="24"/>
        </w:numPr>
        <w:overflowPunct w:val="0"/>
        <w:autoSpaceDE w:val="0"/>
        <w:autoSpaceDN w:val="0"/>
        <w:adjustRightInd w:val="0"/>
        <w:spacing w:after="0" w:line="240" w:lineRule="auto"/>
        <w:jc w:val="both"/>
        <w:rPr>
          <w:rFonts w:ascii="Calibri" w:eastAsia="Times New Roman" w:hAnsi="Calibri" w:cs="Calibri"/>
          <w:color w:val="000000"/>
          <w:lang w:eastAsia="x-none"/>
        </w:rPr>
      </w:pPr>
      <w:r w:rsidRPr="00594099">
        <w:rPr>
          <w:rFonts w:ascii="Calibri" w:eastAsia="Times New Roman" w:hAnsi="Calibri" w:cs="Calibri"/>
          <w:color w:val="000000"/>
          <w:lang w:eastAsia="x-none"/>
        </w:rPr>
        <w:t>15.39 »Storitve zobozdravstvene dejavnosti (403 112, 404 107, 406 114, 438 115)«,</w:t>
      </w:r>
    </w:p>
    <w:p w14:paraId="5917851F" w14:textId="77777777" w:rsidR="00B66668" w:rsidRPr="00594099" w:rsidRDefault="00B66668" w:rsidP="00B66668">
      <w:pPr>
        <w:numPr>
          <w:ilvl w:val="0"/>
          <w:numId w:val="24"/>
        </w:numPr>
        <w:spacing w:after="0" w:line="240" w:lineRule="auto"/>
        <w:jc w:val="both"/>
        <w:rPr>
          <w:rFonts w:ascii="Calibri" w:eastAsia="Calibri" w:hAnsi="Calibri" w:cs="Calibri"/>
          <w:bCs/>
        </w:rPr>
      </w:pPr>
      <w:r w:rsidRPr="00594099">
        <w:rPr>
          <w:rFonts w:ascii="Calibri" w:eastAsia="Calibri" w:hAnsi="Calibri" w:cs="Calibri"/>
          <w:bCs/>
        </w:rPr>
        <w:t>15.42 »Seznam storitev specialistične zunajbolnišnične zdravstvene dejavnosti«,</w:t>
      </w:r>
    </w:p>
    <w:p w14:paraId="765ACC47" w14:textId="77777777" w:rsidR="00B66668" w:rsidRPr="00594099" w:rsidRDefault="00B66668" w:rsidP="00B66668">
      <w:pPr>
        <w:numPr>
          <w:ilvl w:val="0"/>
          <w:numId w:val="24"/>
        </w:numPr>
        <w:spacing w:after="0" w:line="240" w:lineRule="auto"/>
        <w:jc w:val="both"/>
        <w:rPr>
          <w:rFonts w:ascii="Calibri" w:eastAsia="Calibri" w:hAnsi="Calibri" w:cs="Calibri"/>
          <w:bCs/>
        </w:rPr>
      </w:pPr>
      <w:r w:rsidRPr="00594099">
        <w:rPr>
          <w:rFonts w:ascii="Calibri" w:eastAsia="Calibri" w:hAnsi="Calibri" w:cs="Calibri"/>
          <w:bCs/>
        </w:rPr>
        <w:t>15.90 «</w:t>
      </w:r>
      <w:r w:rsidRPr="00594099">
        <w:t xml:space="preserve"> </w:t>
      </w:r>
      <w:r w:rsidRPr="00594099">
        <w:rPr>
          <w:rFonts w:ascii="Calibri" w:eastAsia="Calibri" w:hAnsi="Calibri" w:cs="Calibri"/>
          <w:bCs/>
        </w:rPr>
        <w:t>Storitve specialistične zunajbolnišnične zdravstvene dejavnosti izvajanje rentgena - RTG (231 247)«,</w:t>
      </w:r>
    </w:p>
    <w:p w14:paraId="145BADB7" w14:textId="77777777" w:rsidR="00B66668" w:rsidRPr="00594099" w:rsidRDefault="00B66668" w:rsidP="00B66668">
      <w:pPr>
        <w:numPr>
          <w:ilvl w:val="0"/>
          <w:numId w:val="24"/>
        </w:numPr>
        <w:spacing w:after="0" w:line="240" w:lineRule="auto"/>
        <w:jc w:val="both"/>
        <w:rPr>
          <w:rFonts w:ascii="Calibri" w:eastAsia="Calibri" w:hAnsi="Calibri" w:cs="Calibri"/>
          <w:bCs/>
        </w:rPr>
      </w:pPr>
      <w:r w:rsidRPr="00594099">
        <w:rPr>
          <w:rFonts w:ascii="Calibri" w:eastAsia="Calibri" w:hAnsi="Calibri" w:cs="Calibri"/>
          <w:bCs/>
        </w:rPr>
        <w:t>15.108 »Storitve zunajbolnišnične zobozdravstvene dejavnosti čeljustna in zobna ortopedija - ortodontija (401 110)« in</w:t>
      </w:r>
    </w:p>
    <w:p w14:paraId="1C240AF1" w14:textId="77777777" w:rsidR="00B66668" w:rsidRPr="00594099" w:rsidRDefault="00B66668" w:rsidP="00B66668">
      <w:pPr>
        <w:numPr>
          <w:ilvl w:val="0"/>
          <w:numId w:val="24"/>
        </w:numPr>
        <w:overflowPunct w:val="0"/>
        <w:autoSpaceDE w:val="0"/>
        <w:autoSpaceDN w:val="0"/>
        <w:adjustRightInd w:val="0"/>
        <w:spacing w:after="0" w:line="240" w:lineRule="auto"/>
        <w:jc w:val="both"/>
        <w:rPr>
          <w:rFonts w:ascii="Calibri" w:eastAsia="Times New Roman" w:hAnsi="Calibri" w:cs="Calibri"/>
          <w:color w:val="000000"/>
          <w:lang w:eastAsia="x-none"/>
        </w:rPr>
      </w:pPr>
      <w:r w:rsidRPr="00594099">
        <w:rPr>
          <w:rFonts w:ascii="Calibri" w:eastAsia="Times New Roman" w:hAnsi="Calibri" w:cs="Calibri"/>
          <w:color w:val="000000"/>
          <w:lang w:eastAsia="x-none"/>
        </w:rPr>
        <w:t>15.115 »Storitve zobozdravstvene dejavnosti za mladino - zdravljenje (404 103)«.</w:t>
      </w:r>
    </w:p>
    <w:p w14:paraId="2DC481A4" w14:textId="77777777" w:rsidR="00B66668" w:rsidRPr="00594099" w:rsidRDefault="00B66668" w:rsidP="00B66668">
      <w:pPr>
        <w:spacing w:after="0" w:line="240" w:lineRule="auto"/>
        <w:jc w:val="both"/>
        <w:rPr>
          <w:rFonts w:ascii="Calibri" w:eastAsia="Calibri" w:hAnsi="Calibri" w:cs="Calibri"/>
          <w:bCs/>
        </w:rPr>
      </w:pPr>
    </w:p>
    <w:tbl>
      <w:tblPr>
        <w:tblStyle w:val="Tabelamrea"/>
        <w:tblW w:w="0" w:type="auto"/>
        <w:tblLook w:val="04A0" w:firstRow="1" w:lastRow="0" w:firstColumn="1" w:lastColumn="0" w:noHBand="0" w:noVBand="1"/>
      </w:tblPr>
      <w:tblGrid>
        <w:gridCol w:w="726"/>
        <w:gridCol w:w="1501"/>
        <w:gridCol w:w="2386"/>
        <w:gridCol w:w="701"/>
        <w:gridCol w:w="674"/>
        <w:gridCol w:w="1342"/>
        <w:gridCol w:w="1093"/>
        <w:gridCol w:w="980"/>
      </w:tblGrid>
      <w:tr w:rsidR="00B66668" w:rsidRPr="00594099" w14:paraId="415067CD" w14:textId="77777777" w:rsidTr="009C473F">
        <w:trPr>
          <w:tblHeader/>
        </w:trPr>
        <w:tc>
          <w:tcPr>
            <w:tcW w:w="727" w:type="dxa"/>
          </w:tcPr>
          <w:p w14:paraId="66AE2BFF" w14:textId="77777777" w:rsidR="00B66668" w:rsidRPr="00594099" w:rsidRDefault="00B66668" w:rsidP="00B66668">
            <w:pPr>
              <w:jc w:val="both"/>
              <w:rPr>
                <w:rFonts w:ascii="Calibri" w:eastAsia="Calibri" w:hAnsi="Calibri" w:cs="Calibri"/>
                <w:bCs/>
                <w:sz w:val="20"/>
                <w:szCs w:val="20"/>
              </w:rPr>
            </w:pPr>
            <w:r w:rsidRPr="00594099">
              <w:rPr>
                <w:rFonts w:ascii="Calibri" w:eastAsia="Calibri" w:hAnsi="Calibri" w:cs="Calibri"/>
                <w:bCs/>
                <w:sz w:val="20"/>
                <w:szCs w:val="20"/>
              </w:rPr>
              <w:t>Šifra</w:t>
            </w:r>
          </w:p>
        </w:tc>
        <w:tc>
          <w:tcPr>
            <w:tcW w:w="1253" w:type="dxa"/>
          </w:tcPr>
          <w:p w14:paraId="42DAB10D" w14:textId="77777777" w:rsidR="00B66668" w:rsidRPr="00594099" w:rsidRDefault="00B66668" w:rsidP="00B66668">
            <w:pPr>
              <w:jc w:val="both"/>
              <w:rPr>
                <w:rFonts w:ascii="Calibri" w:eastAsia="Calibri" w:hAnsi="Calibri" w:cs="Calibri"/>
                <w:bCs/>
                <w:sz w:val="20"/>
                <w:szCs w:val="20"/>
              </w:rPr>
            </w:pPr>
            <w:r w:rsidRPr="00594099">
              <w:rPr>
                <w:rFonts w:ascii="Calibri" w:eastAsia="Calibri" w:hAnsi="Calibri" w:cs="Calibri"/>
                <w:bCs/>
                <w:sz w:val="20"/>
                <w:szCs w:val="20"/>
              </w:rPr>
              <w:t>Kratek opis</w:t>
            </w:r>
          </w:p>
        </w:tc>
        <w:tc>
          <w:tcPr>
            <w:tcW w:w="2613" w:type="dxa"/>
          </w:tcPr>
          <w:p w14:paraId="5AC70A46" w14:textId="77777777" w:rsidR="00B66668" w:rsidRPr="00594099" w:rsidRDefault="00B66668" w:rsidP="00B66668">
            <w:pPr>
              <w:jc w:val="both"/>
              <w:rPr>
                <w:rFonts w:ascii="Calibri" w:eastAsia="Calibri" w:hAnsi="Calibri" w:cs="Calibri"/>
                <w:bCs/>
                <w:sz w:val="20"/>
                <w:szCs w:val="20"/>
              </w:rPr>
            </w:pPr>
            <w:r w:rsidRPr="00594099">
              <w:rPr>
                <w:rFonts w:ascii="Calibri" w:eastAsia="Calibri" w:hAnsi="Calibri" w:cs="Calibri"/>
                <w:bCs/>
                <w:sz w:val="20"/>
                <w:szCs w:val="20"/>
              </w:rPr>
              <w:t>Dolg opis</w:t>
            </w:r>
          </w:p>
        </w:tc>
        <w:tc>
          <w:tcPr>
            <w:tcW w:w="701" w:type="dxa"/>
          </w:tcPr>
          <w:p w14:paraId="20E2155E" w14:textId="77777777" w:rsidR="00B66668" w:rsidRPr="00594099" w:rsidRDefault="00B66668" w:rsidP="00B66668">
            <w:pPr>
              <w:jc w:val="center"/>
              <w:rPr>
                <w:rFonts w:ascii="Calibri" w:eastAsia="Calibri" w:hAnsi="Calibri" w:cs="Calibri"/>
                <w:bCs/>
                <w:sz w:val="20"/>
                <w:szCs w:val="20"/>
              </w:rPr>
            </w:pPr>
            <w:r w:rsidRPr="00594099">
              <w:rPr>
                <w:rFonts w:ascii="Calibri" w:eastAsia="Calibri" w:hAnsi="Calibri" w:cs="Calibri"/>
                <w:bCs/>
                <w:sz w:val="20"/>
                <w:szCs w:val="20"/>
              </w:rPr>
              <w:t>Naziv enote mere</w:t>
            </w:r>
          </w:p>
        </w:tc>
        <w:tc>
          <w:tcPr>
            <w:tcW w:w="674" w:type="dxa"/>
          </w:tcPr>
          <w:p w14:paraId="1C5A8D3E" w14:textId="77777777" w:rsidR="00B66668" w:rsidRPr="00594099" w:rsidRDefault="00B66668" w:rsidP="00B66668">
            <w:pPr>
              <w:jc w:val="center"/>
              <w:rPr>
                <w:rFonts w:ascii="Calibri" w:eastAsia="Calibri" w:hAnsi="Calibri" w:cs="Calibri"/>
                <w:bCs/>
                <w:sz w:val="20"/>
                <w:szCs w:val="20"/>
              </w:rPr>
            </w:pPr>
            <w:r w:rsidRPr="00594099">
              <w:rPr>
                <w:rFonts w:ascii="Calibri" w:eastAsia="Calibri" w:hAnsi="Calibri" w:cs="Calibri"/>
                <w:bCs/>
                <w:sz w:val="20"/>
                <w:szCs w:val="20"/>
              </w:rPr>
              <w:t>Št. enot mere</w:t>
            </w:r>
          </w:p>
        </w:tc>
        <w:tc>
          <w:tcPr>
            <w:tcW w:w="1362" w:type="dxa"/>
          </w:tcPr>
          <w:p w14:paraId="58E9520C" w14:textId="77777777" w:rsidR="00B66668" w:rsidRPr="00594099" w:rsidRDefault="00B66668" w:rsidP="00B66668">
            <w:pPr>
              <w:jc w:val="center"/>
              <w:rPr>
                <w:rFonts w:ascii="Calibri" w:eastAsia="Calibri" w:hAnsi="Calibri" w:cs="Calibri"/>
                <w:bCs/>
                <w:sz w:val="20"/>
                <w:szCs w:val="20"/>
              </w:rPr>
            </w:pPr>
            <w:r w:rsidRPr="00594099">
              <w:rPr>
                <w:rFonts w:ascii="Calibri" w:eastAsia="Calibri" w:hAnsi="Calibri" w:cs="Calibri"/>
                <w:bCs/>
                <w:sz w:val="20"/>
                <w:szCs w:val="20"/>
              </w:rPr>
              <w:t>Št. enot s povečano zahtevnostjo</w:t>
            </w:r>
          </w:p>
        </w:tc>
        <w:tc>
          <w:tcPr>
            <w:tcW w:w="1093" w:type="dxa"/>
          </w:tcPr>
          <w:p w14:paraId="09FD7DFD" w14:textId="77777777" w:rsidR="00B66668" w:rsidRPr="00594099" w:rsidRDefault="00B66668" w:rsidP="00B66668">
            <w:pPr>
              <w:jc w:val="center"/>
              <w:rPr>
                <w:rFonts w:ascii="Calibri" w:eastAsia="Calibri" w:hAnsi="Calibri" w:cs="Calibri"/>
                <w:bCs/>
                <w:sz w:val="20"/>
                <w:szCs w:val="20"/>
              </w:rPr>
            </w:pPr>
            <w:r w:rsidRPr="00594099">
              <w:rPr>
                <w:rFonts w:ascii="Calibri" w:eastAsia="Calibri" w:hAnsi="Calibri" w:cs="Calibri"/>
                <w:bCs/>
                <w:sz w:val="20"/>
                <w:szCs w:val="20"/>
              </w:rPr>
              <w:t>Kadrovski normativ</w:t>
            </w:r>
          </w:p>
        </w:tc>
        <w:tc>
          <w:tcPr>
            <w:tcW w:w="980" w:type="dxa"/>
          </w:tcPr>
          <w:p w14:paraId="5CD70E67" w14:textId="77777777" w:rsidR="00B66668" w:rsidRPr="00594099" w:rsidRDefault="00B66668" w:rsidP="00B66668">
            <w:pPr>
              <w:jc w:val="center"/>
              <w:rPr>
                <w:rFonts w:ascii="Calibri" w:eastAsia="Calibri" w:hAnsi="Calibri" w:cs="Calibri"/>
                <w:bCs/>
                <w:sz w:val="20"/>
                <w:szCs w:val="20"/>
              </w:rPr>
            </w:pPr>
            <w:r w:rsidRPr="00594099">
              <w:rPr>
                <w:rFonts w:ascii="Calibri" w:eastAsia="Calibri" w:hAnsi="Calibri" w:cs="Calibri"/>
                <w:bCs/>
                <w:sz w:val="20"/>
                <w:szCs w:val="20"/>
              </w:rPr>
              <w:t>Normativ v min</w:t>
            </w:r>
          </w:p>
        </w:tc>
      </w:tr>
      <w:tr w:rsidR="00B66668" w:rsidRPr="00594099" w14:paraId="18DCC37D" w14:textId="77777777" w:rsidTr="00AF66EC">
        <w:tc>
          <w:tcPr>
            <w:tcW w:w="727" w:type="dxa"/>
          </w:tcPr>
          <w:p w14:paraId="44AAE9E8" w14:textId="77777777" w:rsidR="00B66668" w:rsidRPr="00594099" w:rsidRDefault="00B66668" w:rsidP="00B66668">
            <w:pPr>
              <w:jc w:val="both"/>
              <w:rPr>
                <w:rFonts w:ascii="Calibri" w:eastAsia="Calibri" w:hAnsi="Calibri" w:cs="Calibri"/>
                <w:b/>
                <w:sz w:val="20"/>
                <w:szCs w:val="20"/>
              </w:rPr>
            </w:pPr>
            <w:r w:rsidRPr="00594099">
              <w:rPr>
                <w:rFonts w:ascii="Calibri" w:eastAsia="Calibri" w:hAnsi="Calibri" w:cs="Calibri"/>
                <w:b/>
                <w:sz w:val="20"/>
                <w:szCs w:val="20"/>
              </w:rPr>
              <w:t>31064</w:t>
            </w:r>
          </w:p>
        </w:tc>
        <w:tc>
          <w:tcPr>
            <w:tcW w:w="1253" w:type="dxa"/>
          </w:tcPr>
          <w:p w14:paraId="6BDC393A" w14:textId="77777777" w:rsidR="00B66668" w:rsidRPr="00594099" w:rsidRDefault="00B66668" w:rsidP="00B66668">
            <w:pPr>
              <w:rPr>
                <w:rFonts w:ascii="Calibri" w:eastAsia="Calibri" w:hAnsi="Calibri" w:cs="Calibri"/>
                <w:b/>
                <w:sz w:val="20"/>
                <w:szCs w:val="20"/>
              </w:rPr>
            </w:pPr>
            <w:r w:rsidRPr="00594099">
              <w:rPr>
                <w:rFonts w:ascii="Calibri" w:eastAsia="Calibri" w:hAnsi="Calibri" w:cs="Calibri"/>
                <w:b/>
                <w:sz w:val="20"/>
                <w:szCs w:val="20"/>
              </w:rPr>
              <w:t>Telerentgen glave - slikanje</w:t>
            </w:r>
          </w:p>
        </w:tc>
        <w:tc>
          <w:tcPr>
            <w:tcW w:w="2613" w:type="dxa"/>
          </w:tcPr>
          <w:p w14:paraId="7A8C5F00" w14:textId="77777777" w:rsidR="00B66668" w:rsidRPr="00594099" w:rsidRDefault="00B66668" w:rsidP="00B66668">
            <w:pPr>
              <w:jc w:val="both"/>
              <w:rPr>
                <w:rFonts w:ascii="Calibri" w:eastAsia="Calibri" w:hAnsi="Calibri" w:cs="Calibri"/>
                <w:b/>
                <w:sz w:val="20"/>
                <w:szCs w:val="20"/>
              </w:rPr>
            </w:pPr>
            <w:r w:rsidRPr="00594099">
              <w:rPr>
                <w:rFonts w:ascii="Calibri" w:eastAsia="Calibri" w:hAnsi="Calibri" w:cs="Calibri"/>
                <w:b/>
                <w:sz w:val="20"/>
                <w:szCs w:val="20"/>
              </w:rPr>
              <w:t xml:space="preserve">Telerentgen glave - slikanje: stranska slika glave je del rentgenske slikovne morfološke diagnostike v čeljustni in zobni ortopediji, na katero se določi </w:t>
            </w:r>
            <w:r w:rsidRPr="00594099">
              <w:rPr>
                <w:rFonts w:ascii="Calibri" w:eastAsia="Calibri" w:hAnsi="Calibri" w:cs="Calibri"/>
                <w:b/>
                <w:sz w:val="20"/>
                <w:szCs w:val="20"/>
              </w:rPr>
              <w:lastRenderedPageBreak/>
              <w:t>mednarodno dogovorjene, dobro ponovljive referenčne točke in linije, ki so na kostnih strukturah, zobeh, mehkih delih glave in obraza in so osnova za telerentgensko analizo.</w:t>
            </w:r>
          </w:p>
        </w:tc>
        <w:tc>
          <w:tcPr>
            <w:tcW w:w="701" w:type="dxa"/>
          </w:tcPr>
          <w:p w14:paraId="762589CB" w14:textId="77777777" w:rsidR="00B66668" w:rsidRPr="00594099" w:rsidRDefault="00B66668" w:rsidP="00B66668">
            <w:pPr>
              <w:jc w:val="center"/>
              <w:rPr>
                <w:rFonts w:ascii="Calibri" w:eastAsia="Calibri" w:hAnsi="Calibri" w:cs="Calibri"/>
                <w:b/>
                <w:sz w:val="20"/>
                <w:szCs w:val="20"/>
              </w:rPr>
            </w:pPr>
            <w:r w:rsidRPr="00594099">
              <w:rPr>
                <w:rFonts w:ascii="Calibri" w:eastAsia="Calibri" w:hAnsi="Calibri" w:cs="Calibri"/>
                <w:b/>
                <w:sz w:val="20"/>
                <w:szCs w:val="20"/>
              </w:rPr>
              <w:lastRenderedPageBreak/>
              <w:t>Točka</w:t>
            </w:r>
          </w:p>
        </w:tc>
        <w:tc>
          <w:tcPr>
            <w:tcW w:w="674" w:type="dxa"/>
          </w:tcPr>
          <w:p w14:paraId="19242842" w14:textId="77777777" w:rsidR="00B66668" w:rsidRPr="00594099" w:rsidRDefault="00B66668" w:rsidP="00B66668">
            <w:pPr>
              <w:jc w:val="center"/>
              <w:rPr>
                <w:rFonts w:ascii="Calibri" w:eastAsia="Calibri" w:hAnsi="Calibri" w:cs="Calibri"/>
                <w:b/>
                <w:sz w:val="20"/>
                <w:szCs w:val="20"/>
              </w:rPr>
            </w:pPr>
            <w:r w:rsidRPr="00594099">
              <w:rPr>
                <w:rFonts w:ascii="Calibri" w:eastAsia="Calibri" w:hAnsi="Calibri" w:cs="Calibri"/>
                <w:b/>
                <w:sz w:val="20"/>
                <w:szCs w:val="20"/>
              </w:rPr>
              <w:t>5,30</w:t>
            </w:r>
          </w:p>
        </w:tc>
        <w:tc>
          <w:tcPr>
            <w:tcW w:w="1362" w:type="dxa"/>
          </w:tcPr>
          <w:p w14:paraId="1B293B07" w14:textId="77777777" w:rsidR="00B66668" w:rsidRPr="00594099" w:rsidRDefault="00B66668" w:rsidP="00B66668">
            <w:pPr>
              <w:jc w:val="center"/>
              <w:rPr>
                <w:rFonts w:ascii="Calibri" w:eastAsia="Calibri" w:hAnsi="Calibri" w:cs="Calibri"/>
                <w:b/>
                <w:sz w:val="20"/>
                <w:szCs w:val="20"/>
              </w:rPr>
            </w:pPr>
            <w:r w:rsidRPr="00594099">
              <w:rPr>
                <w:rFonts w:ascii="Calibri" w:eastAsia="Calibri" w:hAnsi="Calibri" w:cs="Calibri"/>
                <w:b/>
                <w:sz w:val="20"/>
                <w:szCs w:val="20"/>
              </w:rPr>
              <w:t>6,89</w:t>
            </w:r>
          </w:p>
        </w:tc>
        <w:tc>
          <w:tcPr>
            <w:tcW w:w="1093" w:type="dxa"/>
          </w:tcPr>
          <w:p w14:paraId="17CA4739" w14:textId="77777777" w:rsidR="00B66668" w:rsidRPr="00594099" w:rsidRDefault="00B66668" w:rsidP="00B66668">
            <w:pPr>
              <w:jc w:val="center"/>
              <w:rPr>
                <w:rFonts w:ascii="Calibri" w:eastAsia="Calibri" w:hAnsi="Calibri" w:cs="Calibri"/>
                <w:b/>
                <w:sz w:val="20"/>
                <w:szCs w:val="20"/>
              </w:rPr>
            </w:pPr>
            <w:r w:rsidRPr="00594099">
              <w:rPr>
                <w:rFonts w:ascii="Calibri" w:eastAsia="Calibri" w:hAnsi="Calibri" w:cs="Calibri"/>
                <w:b/>
                <w:sz w:val="20"/>
                <w:szCs w:val="20"/>
              </w:rPr>
              <w:t>1 višji rentgenski tehnik</w:t>
            </w:r>
          </w:p>
        </w:tc>
        <w:tc>
          <w:tcPr>
            <w:tcW w:w="980" w:type="dxa"/>
            <w:shd w:val="clear" w:color="auto" w:fill="auto"/>
          </w:tcPr>
          <w:p w14:paraId="461B1AB7" w14:textId="77777777" w:rsidR="00B66668" w:rsidRPr="00594099" w:rsidRDefault="00B66668" w:rsidP="00B66668">
            <w:pPr>
              <w:jc w:val="center"/>
              <w:rPr>
                <w:rFonts w:ascii="Calibri" w:eastAsia="Calibri" w:hAnsi="Calibri" w:cs="Calibri"/>
                <w:b/>
                <w:sz w:val="20"/>
                <w:szCs w:val="20"/>
              </w:rPr>
            </w:pPr>
          </w:p>
        </w:tc>
      </w:tr>
      <w:tr w:rsidR="00B66668" w:rsidRPr="00594099" w14:paraId="2C9557D5" w14:textId="77777777" w:rsidTr="00AF66EC">
        <w:tc>
          <w:tcPr>
            <w:tcW w:w="727" w:type="dxa"/>
          </w:tcPr>
          <w:p w14:paraId="68444030" w14:textId="77777777" w:rsidR="00B66668" w:rsidRPr="00594099" w:rsidRDefault="00B66668" w:rsidP="00B66668">
            <w:pPr>
              <w:jc w:val="both"/>
              <w:rPr>
                <w:rFonts w:ascii="Calibri" w:eastAsia="Calibri" w:hAnsi="Calibri" w:cs="Calibri"/>
                <w:b/>
                <w:sz w:val="20"/>
                <w:szCs w:val="20"/>
              </w:rPr>
            </w:pPr>
            <w:r w:rsidRPr="00594099">
              <w:rPr>
                <w:rFonts w:ascii="Calibri" w:eastAsia="Calibri" w:hAnsi="Calibri" w:cs="Calibri"/>
                <w:b/>
                <w:sz w:val="20"/>
                <w:szCs w:val="20"/>
              </w:rPr>
              <w:t>31065</w:t>
            </w:r>
          </w:p>
        </w:tc>
        <w:tc>
          <w:tcPr>
            <w:tcW w:w="1253" w:type="dxa"/>
          </w:tcPr>
          <w:p w14:paraId="1D5F70F8" w14:textId="77777777" w:rsidR="00B66668" w:rsidRPr="00594099" w:rsidRDefault="00B66668" w:rsidP="00B66668">
            <w:pPr>
              <w:rPr>
                <w:rFonts w:ascii="Calibri" w:eastAsia="Calibri" w:hAnsi="Calibri" w:cs="Calibri"/>
                <w:b/>
                <w:sz w:val="20"/>
                <w:szCs w:val="20"/>
              </w:rPr>
            </w:pPr>
            <w:r w:rsidRPr="00594099">
              <w:rPr>
                <w:rFonts w:ascii="Calibri" w:eastAsia="Calibri" w:hAnsi="Calibri" w:cs="Calibri"/>
                <w:b/>
                <w:sz w:val="20"/>
                <w:szCs w:val="20"/>
              </w:rPr>
              <w:t>Telerentgen glave - odčitavanje</w:t>
            </w:r>
          </w:p>
        </w:tc>
        <w:tc>
          <w:tcPr>
            <w:tcW w:w="2613" w:type="dxa"/>
          </w:tcPr>
          <w:p w14:paraId="717D9369" w14:textId="77777777" w:rsidR="00B66668" w:rsidRPr="00594099" w:rsidRDefault="00B66668" w:rsidP="00B66668">
            <w:pPr>
              <w:jc w:val="both"/>
              <w:rPr>
                <w:rFonts w:ascii="Calibri" w:eastAsia="Calibri" w:hAnsi="Calibri" w:cs="Calibri"/>
                <w:b/>
                <w:sz w:val="20"/>
                <w:szCs w:val="20"/>
              </w:rPr>
            </w:pPr>
            <w:r w:rsidRPr="00594099">
              <w:rPr>
                <w:rFonts w:ascii="Calibri" w:eastAsia="Calibri" w:hAnsi="Calibri" w:cs="Calibri"/>
                <w:b/>
                <w:sz w:val="20"/>
                <w:szCs w:val="20"/>
              </w:rPr>
              <w:t>Telerentgen glave - odčitavanje: telerentgenska analiza temelji na stranski sliki glave, zajema pregled in opis prikazanih struktur, določitev  referenčnih točk in linij na kostnih strukturah, zobeh, mehkih delih glave in obraza, izvedbo meritev med točkami in linijami, primerjavo z referenčnimi vrednostmi za izdelavo izvida ter interpretacijo le tega.</w:t>
            </w:r>
          </w:p>
        </w:tc>
        <w:tc>
          <w:tcPr>
            <w:tcW w:w="701" w:type="dxa"/>
          </w:tcPr>
          <w:p w14:paraId="798D219F" w14:textId="77777777" w:rsidR="00B66668" w:rsidRPr="00594099" w:rsidRDefault="00B66668" w:rsidP="00B66668">
            <w:pPr>
              <w:jc w:val="center"/>
              <w:rPr>
                <w:rFonts w:ascii="Calibri" w:eastAsia="Calibri" w:hAnsi="Calibri" w:cs="Calibri"/>
                <w:b/>
                <w:sz w:val="20"/>
                <w:szCs w:val="20"/>
              </w:rPr>
            </w:pPr>
            <w:r w:rsidRPr="00594099">
              <w:rPr>
                <w:rFonts w:ascii="Calibri" w:eastAsia="Calibri" w:hAnsi="Calibri" w:cs="Calibri"/>
                <w:b/>
                <w:sz w:val="20"/>
                <w:szCs w:val="20"/>
              </w:rPr>
              <w:t>Točka</w:t>
            </w:r>
          </w:p>
        </w:tc>
        <w:tc>
          <w:tcPr>
            <w:tcW w:w="674" w:type="dxa"/>
          </w:tcPr>
          <w:p w14:paraId="364FC1FB" w14:textId="77777777" w:rsidR="00B66668" w:rsidRPr="00594099" w:rsidRDefault="00B66668" w:rsidP="00B66668">
            <w:pPr>
              <w:jc w:val="center"/>
              <w:rPr>
                <w:rFonts w:ascii="Calibri" w:eastAsia="Calibri" w:hAnsi="Calibri" w:cs="Calibri"/>
                <w:b/>
                <w:sz w:val="20"/>
                <w:szCs w:val="20"/>
              </w:rPr>
            </w:pPr>
            <w:r w:rsidRPr="00594099">
              <w:rPr>
                <w:rFonts w:ascii="Calibri" w:eastAsia="Calibri" w:hAnsi="Calibri" w:cs="Calibri"/>
                <w:b/>
                <w:sz w:val="20"/>
                <w:szCs w:val="20"/>
              </w:rPr>
              <w:t>6,10</w:t>
            </w:r>
          </w:p>
        </w:tc>
        <w:tc>
          <w:tcPr>
            <w:tcW w:w="1362" w:type="dxa"/>
          </w:tcPr>
          <w:p w14:paraId="2CD17F58" w14:textId="77777777" w:rsidR="00B66668" w:rsidRPr="00594099" w:rsidRDefault="00B66668" w:rsidP="00B66668">
            <w:pPr>
              <w:jc w:val="center"/>
              <w:rPr>
                <w:rFonts w:ascii="Calibri" w:eastAsia="Calibri" w:hAnsi="Calibri" w:cs="Calibri"/>
                <w:b/>
                <w:sz w:val="20"/>
                <w:szCs w:val="20"/>
              </w:rPr>
            </w:pPr>
            <w:r w:rsidRPr="00594099">
              <w:rPr>
                <w:rFonts w:ascii="Calibri" w:eastAsia="Calibri" w:hAnsi="Calibri" w:cs="Calibri"/>
                <w:b/>
                <w:sz w:val="20"/>
                <w:szCs w:val="20"/>
              </w:rPr>
              <w:t>7,93</w:t>
            </w:r>
          </w:p>
        </w:tc>
        <w:tc>
          <w:tcPr>
            <w:tcW w:w="1093" w:type="dxa"/>
          </w:tcPr>
          <w:p w14:paraId="7C0F1F8B" w14:textId="77777777" w:rsidR="00B66668" w:rsidRPr="00594099" w:rsidRDefault="00B66668" w:rsidP="00B66668">
            <w:pPr>
              <w:jc w:val="center"/>
              <w:rPr>
                <w:rFonts w:ascii="Calibri" w:eastAsia="Calibri" w:hAnsi="Calibri" w:cs="Calibri"/>
                <w:b/>
                <w:sz w:val="20"/>
                <w:szCs w:val="20"/>
              </w:rPr>
            </w:pPr>
            <w:r w:rsidRPr="00594099">
              <w:rPr>
                <w:rFonts w:ascii="Calibri" w:eastAsia="Calibri" w:hAnsi="Calibri" w:cs="Calibri"/>
                <w:b/>
                <w:sz w:val="20"/>
                <w:szCs w:val="20"/>
              </w:rPr>
              <w:t>1 zdravnik specialist</w:t>
            </w:r>
          </w:p>
        </w:tc>
        <w:tc>
          <w:tcPr>
            <w:tcW w:w="980" w:type="dxa"/>
          </w:tcPr>
          <w:p w14:paraId="6B3A09C2" w14:textId="77777777" w:rsidR="00B66668" w:rsidRPr="00594099" w:rsidRDefault="00B66668" w:rsidP="00B66668">
            <w:pPr>
              <w:jc w:val="center"/>
              <w:rPr>
                <w:rFonts w:ascii="Calibri" w:eastAsia="Calibri" w:hAnsi="Calibri" w:cs="Calibri"/>
                <w:b/>
                <w:sz w:val="20"/>
                <w:szCs w:val="20"/>
              </w:rPr>
            </w:pPr>
            <w:r w:rsidRPr="00594099">
              <w:rPr>
                <w:rFonts w:ascii="Calibri" w:eastAsia="Calibri" w:hAnsi="Calibri" w:cs="Calibri"/>
                <w:b/>
                <w:sz w:val="20"/>
                <w:szCs w:val="20"/>
              </w:rPr>
              <w:t>27</w:t>
            </w:r>
          </w:p>
        </w:tc>
      </w:tr>
      <w:tr w:rsidR="00B66668" w:rsidRPr="00594099" w14:paraId="4427F363" w14:textId="77777777" w:rsidTr="00AF66EC">
        <w:tc>
          <w:tcPr>
            <w:tcW w:w="727" w:type="dxa"/>
          </w:tcPr>
          <w:p w14:paraId="78573FB2" w14:textId="77777777" w:rsidR="00B66668" w:rsidRPr="00594099" w:rsidRDefault="00B66668" w:rsidP="00B66668">
            <w:pPr>
              <w:jc w:val="both"/>
              <w:rPr>
                <w:rFonts w:ascii="Calibri" w:eastAsia="Calibri" w:hAnsi="Calibri" w:cs="Calibri"/>
                <w:b/>
                <w:strike/>
                <w:sz w:val="20"/>
                <w:szCs w:val="20"/>
              </w:rPr>
            </w:pPr>
            <w:r w:rsidRPr="00594099">
              <w:rPr>
                <w:rFonts w:ascii="Calibri" w:eastAsia="Calibri" w:hAnsi="Calibri" w:cs="Calibri"/>
                <w:b/>
                <w:strike/>
                <w:sz w:val="20"/>
                <w:szCs w:val="20"/>
              </w:rPr>
              <w:t>31061</w:t>
            </w:r>
          </w:p>
        </w:tc>
        <w:tc>
          <w:tcPr>
            <w:tcW w:w="1253" w:type="dxa"/>
          </w:tcPr>
          <w:p w14:paraId="46338E25" w14:textId="77777777" w:rsidR="00B66668" w:rsidRPr="00594099" w:rsidRDefault="00B66668" w:rsidP="00B66668">
            <w:pPr>
              <w:jc w:val="both"/>
              <w:rPr>
                <w:rFonts w:ascii="Calibri" w:eastAsia="Calibri" w:hAnsi="Calibri" w:cs="Calibri"/>
                <w:b/>
                <w:strike/>
                <w:sz w:val="20"/>
                <w:szCs w:val="20"/>
              </w:rPr>
            </w:pPr>
            <w:r w:rsidRPr="00594099">
              <w:rPr>
                <w:rFonts w:ascii="Calibri" w:eastAsia="Calibri" w:hAnsi="Calibri" w:cs="Calibri"/>
                <w:b/>
                <w:strike/>
                <w:sz w:val="20"/>
                <w:szCs w:val="20"/>
              </w:rPr>
              <w:t>Telerentgensko slikanje glave</w:t>
            </w:r>
          </w:p>
        </w:tc>
        <w:tc>
          <w:tcPr>
            <w:tcW w:w="2613" w:type="dxa"/>
          </w:tcPr>
          <w:p w14:paraId="42E0EC4B" w14:textId="77777777" w:rsidR="00B66668" w:rsidRPr="00594099" w:rsidRDefault="00B66668" w:rsidP="00B66668">
            <w:pPr>
              <w:jc w:val="both"/>
              <w:rPr>
                <w:rFonts w:ascii="Calibri" w:eastAsia="Calibri" w:hAnsi="Calibri" w:cs="Calibri"/>
                <w:b/>
                <w:strike/>
                <w:sz w:val="20"/>
                <w:szCs w:val="20"/>
              </w:rPr>
            </w:pPr>
            <w:r w:rsidRPr="00594099">
              <w:rPr>
                <w:rFonts w:ascii="Calibri" w:eastAsia="Calibri" w:hAnsi="Calibri" w:cs="Calibri"/>
                <w:b/>
                <w:strike/>
                <w:sz w:val="20"/>
                <w:szCs w:val="20"/>
              </w:rPr>
              <w:t>Telerentgensko slikanje glave (vključuje tudi uporabo RTG kontrasta in analizo posnetka)</w:t>
            </w:r>
          </w:p>
        </w:tc>
        <w:tc>
          <w:tcPr>
            <w:tcW w:w="701" w:type="dxa"/>
          </w:tcPr>
          <w:p w14:paraId="49D5E4B1" w14:textId="77777777" w:rsidR="00B66668" w:rsidRPr="00594099" w:rsidRDefault="00B66668" w:rsidP="00B66668">
            <w:pPr>
              <w:ind w:left="708" w:hanging="708"/>
              <w:jc w:val="center"/>
              <w:rPr>
                <w:rFonts w:ascii="Calibri" w:eastAsia="Calibri" w:hAnsi="Calibri" w:cs="Calibri"/>
                <w:b/>
                <w:strike/>
                <w:sz w:val="20"/>
                <w:szCs w:val="20"/>
              </w:rPr>
            </w:pPr>
            <w:r w:rsidRPr="00594099">
              <w:rPr>
                <w:rFonts w:ascii="Calibri" w:eastAsia="Calibri" w:hAnsi="Calibri" w:cs="Calibri"/>
                <w:b/>
                <w:strike/>
                <w:sz w:val="20"/>
                <w:szCs w:val="20"/>
              </w:rPr>
              <w:t>Točka</w:t>
            </w:r>
          </w:p>
        </w:tc>
        <w:tc>
          <w:tcPr>
            <w:tcW w:w="674" w:type="dxa"/>
          </w:tcPr>
          <w:p w14:paraId="2DB34646" w14:textId="77777777" w:rsidR="00B66668" w:rsidRPr="00594099" w:rsidRDefault="00B66668" w:rsidP="00B66668">
            <w:pPr>
              <w:jc w:val="center"/>
              <w:rPr>
                <w:rFonts w:ascii="Calibri" w:eastAsia="Calibri" w:hAnsi="Calibri" w:cs="Calibri"/>
                <w:b/>
                <w:strike/>
                <w:sz w:val="20"/>
                <w:szCs w:val="20"/>
              </w:rPr>
            </w:pPr>
            <w:r w:rsidRPr="00594099">
              <w:rPr>
                <w:rFonts w:ascii="Calibri" w:eastAsia="Calibri" w:hAnsi="Calibri" w:cs="Calibri"/>
                <w:b/>
                <w:strike/>
                <w:sz w:val="20"/>
                <w:szCs w:val="20"/>
              </w:rPr>
              <w:t>11,40</w:t>
            </w:r>
          </w:p>
        </w:tc>
        <w:tc>
          <w:tcPr>
            <w:tcW w:w="1362" w:type="dxa"/>
          </w:tcPr>
          <w:p w14:paraId="519BBB74" w14:textId="77777777" w:rsidR="00B66668" w:rsidRPr="00594099" w:rsidRDefault="00B66668" w:rsidP="00B66668">
            <w:pPr>
              <w:jc w:val="center"/>
              <w:rPr>
                <w:rFonts w:ascii="Calibri" w:eastAsia="Calibri" w:hAnsi="Calibri" w:cs="Calibri"/>
                <w:b/>
                <w:strike/>
                <w:sz w:val="20"/>
                <w:szCs w:val="20"/>
              </w:rPr>
            </w:pPr>
            <w:r w:rsidRPr="00594099">
              <w:rPr>
                <w:rFonts w:ascii="Calibri" w:eastAsia="Calibri" w:hAnsi="Calibri" w:cs="Calibri"/>
                <w:b/>
                <w:strike/>
                <w:sz w:val="20"/>
                <w:szCs w:val="20"/>
              </w:rPr>
              <w:t>14,82</w:t>
            </w:r>
          </w:p>
        </w:tc>
        <w:tc>
          <w:tcPr>
            <w:tcW w:w="1093" w:type="dxa"/>
          </w:tcPr>
          <w:p w14:paraId="5E732AAE" w14:textId="77777777" w:rsidR="00B66668" w:rsidRPr="00594099" w:rsidRDefault="00B66668" w:rsidP="00B66668">
            <w:pPr>
              <w:jc w:val="center"/>
              <w:rPr>
                <w:rFonts w:ascii="Calibri" w:eastAsia="Calibri" w:hAnsi="Calibri" w:cs="Calibri"/>
                <w:b/>
                <w:strike/>
                <w:sz w:val="20"/>
                <w:szCs w:val="20"/>
              </w:rPr>
            </w:pPr>
            <w:r w:rsidRPr="00594099">
              <w:rPr>
                <w:rFonts w:ascii="Calibri" w:eastAsia="Calibri" w:hAnsi="Calibri" w:cs="Calibri"/>
                <w:b/>
                <w:strike/>
                <w:sz w:val="20"/>
                <w:szCs w:val="20"/>
              </w:rPr>
              <w:t>1 zdravnik specialist; 1 višji rentgenski tehnik</w:t>
            </w:r>
          </w:p>
        </w:tc>
        <w:tc>
          <w:tcPr>
            <w:tcW w:w="980" w:type="dxa"/>
          </w:tcPr>
          <w:p w14:paraId="03393160" w14:textId="77777777" w:rsidR="00B66668" w:rsidRPr="00594099" w:rsidRDefault="00B66668" w:rsidP="00B66668">
            <w:pPr>
              <w:jc w:val="center"/>
              <w:rPr>
                <w:rFonts w:ascii="Calibri" w:eastAsia="Calibri" w:hAnsi="Calibri" w:cs="Calibri"/>
                <w:b/>
                <w:strike/>
                <w:sz w:val="20"/>
                <w:szCs w:val="20"/>
              </w:rPr>
            </w:pPr>
            <w:r w:rsidRPr="00594099">
              <w:rPr>
                <w:rFonts w:ascii="Calibri" w:eastAsia="Calibri" w:hAnsi="Calibri" w:cs="Calibri"/>
                <w:b/>
                <w:strike/>
                <w:sz w:val="20"/>
                <w:szCs w:val="20"/>
              </w:rPr>
              <w:t>30</w:t>
            </w:r>
          </w:p>
        </w:tc>
      </w:tr>
    </w:tbl>
    <w:p w14:paraId="4BB0E9B2" w14:textId="77777777" w:rsidR="00B66668" w:rsidRPr="00594099" w:rsidRDefault="00B66668" w:rsidP="00B66668">
      <w:pPr>
        <w:spacing w:after="0" w:line="240" w:lineRule="auto"/>
        <w:jc w:val="both"/>
        <w:rPr>
          <w:rFonts w:ascii="Calibri" w:eastAsia="Calibri" w:hAnsi="Calibri" w:cs="Calibri"/>
          <w:bCs/>
        </w:rPr>
      </w:pPr>
    </w:p>
    <w:p w14:paraId="5D021C24" w14:textId="77777777" w:rsidR="00B66668" w:rsidRPr="00594099" w:rsidRDefault="00B66668" w:rsidP="00B66668">
      <w:pPr>
        <w:widowControl w:val="0"/>
        <w:suppressAutoHyphens/>
        <w:spacing w:after="0" w:line="240" w:lineRule="auto"/>
        <w:jc w:val="both"/>
        <w:rPr>
          <w:rFonts w:ascii="Calibri" w:eastAsia="Calibri" w:hAnsi="Calibri" w:cs="Calibri"/>
          <w:color w:val="000000"/>
          <w:lang w:eastAsia="sl-SI"/>
        </w:rPr>
      </w:pPr>
      <w:r w:rsidRPr="00594099">
        <w:rPr>
          <w:rFonts w:ascii="Calibri" w:eastAsia="Calibri" w:hAnsi="Calibri" w:cs="Calibri"/>
          <w:color w:val="000000"/>
          <w:lang w:eastAsia="sl-SI"/>
        </w:rPr>
        <w:t>Za novi storitvi 31064 in 31065 veljajo naslednji podrobni podatki:</w:t>
      </w:r>
    </w:p>
    <w:p w14:paraId="34FE800C" w14:textId="77777777" w:rsidR="00B66668" w:rsidRPr="00594099" w:rsidRDefault="00B66668" w:rsidP="00B66668">
      <w:pPr>
        <w:numPr>
          <w:ilvl w:val="0"/>
          <w:numId w:val="22"/>
        </w:numPr>
        <w:spacing w:after="0" w:line="240" w:lineRule="auto"/>
        <w:rPr>
          <w:rFonts w:ascii="Calibri" w:eastAsia="Calibri" w:hAnsi="Calibri" w:cs="Calibri"/>
          <w:color w:val="000000"/>
          <w:lang w:eastAsia="sl-SI"/>
        </w:rPr>
      </w:pPr>
      <w:r w:rsidRPr="00594099">
        <w:rPr>
          <w:rFonts w:ascii="Calibri" w:eastAsia="Calibri" w:hAnsi="Calibri" w:cs="Calibri"/>
          <w:color w:val="000000"/>
          <w:lang w:eastAsia="sl-SI"/>
        </w:rPr>
        <w:t>Tip storitve:</w:t>
      </w:r>
      <w:r w:rsidRPr="00594099">
        <w:rPr>
          <w:rFonts w:ascii="Calibri" w:eastAsia="Calibri" w:hAnsi="Calibri" w:cs="Calibri"/>
          <w:color w:val="000000"/>
          <w:lang w:eastAsia="sl-SI"/>
        </w:rPr>
        <w:tab/>
      </w:r>
      <w:r w:rsidRPr="00594099">
        <w:rPr>
          <w:rFonts w:ascii="Calibri" w:eastAsia="Calibri" w:hAnsi="Calibri" w:cs="Calibri"/>
          <w:color w:val="000000"/>
          <w:lang w:eastAsia="sl-SI"/>
        </w:rPr>
        <w:tab/>
      </w:r>
      <w:r w:rsidRPr="00594099">
        <w:rPr>
          <w:rFonts w:ascii="Calibri" w:eastAsia="Calibri" w:hAnsi="Calibri" w:cs="Calibri"/>
          <w:color w:val="000000"/>
          <w:lang w:eastAsia="sl-SI"/>
        </w:rPr>
        <w:tab/>
      </w:r>
      <w:r w:rsidRPr="00594099">
        <w:rPr>
          <w:rFonts w:ascii="Calibri" w:eastAsia="Calibri" w:hAnsi="Calibri" w:cs="Calibri"/>
          <w:color w:val="000000"/>
          <w:lang w:eastAsia="sl-SI"/>
        </w:rPr>
        <w:tab/>
      </w:r>
      <w:r w:rsidRPr="00594099">
        <w:rPr>
          <w:rFonts w:ascii="Calibri" w:eastAsia="Calibri" w:hAnsi="Calibri" w:cs="Calibri"/>
          <w:color w:val="000000"/>
          <w:lang w:eastAsia="sl-SI"/>
        </w:rPr>
        <w:tab/>
      </w:r>
      <w:r w:rsidRPr="00594099">
        <w:rPr>
          <w:rFonts w:ascii="Calibri" w:eastAsia="Calibri" w:hAnsi="Calibri" w:cs="Calibri"/>
          <w:color w:val="000000"/>
          <w:lang w:eastAsia="sl-SI"/>
        </w:rPr>
        <w:tab/>
        <w:t>2 TOC</w:t>
      </w:r>
    </w:p>
    <w:p w14:paraId="22832693" w14:textId="77777777" w:rsidR="00B66668" w:rsidRPr="00594099" w:rsidRDefault="00B66668" w:rsidP="00B66668">
      <w:pPr>
        <w:widowControl w:val="0"/>
        <w:numPr>
          <w:ilvl w:val="0"/>
          <w:numId w:val="22"/>
        </w:numPr>
        <w:suppressAutoHyphens/>
        <w:spacing w:after="0" w:line="240" w:lineRule="auto"/>
        <w:contextualSpacing/>
        <w:jc w:val="both"/>
        <w:rPr>
          <w:rFonts w:ascii="Calibri" w:eastAsia="Calibri" w:hAnsi="Calibri" w:cs="Calibri"/>
          <w:color w:val="000000"/>
          <w:lang w:eastAsia="sl-SI"/>
        </w:rPr>
      </w:pPr>
      <w:r w:rsidRPr="00594099">
        <w:rPr>
          <w:rFonts w:ascii="Calibri" w:eastAsia="Calibri" w:hAnsi="Calibri" w:cs="Calibri"/>
          <w:color w:val="000000"/>
          <w:lang w:eastAsia="sl-SI"/>
        </w:rPr>
        <w:t>Oznaka cene:</w:t>
      </w:r>
      <w:r w:rsidRPr="00594099">
        <w:rPr>
          <w:rFonts w:ascii="Calibri" w:eastAsia="Calibri" w:hAnsi="Calibri" w:cs="Calibri"/>
          <w:color w:val="000000"/>
          <w:lang w:eastAsia="sl-SI"/>
        </w:rPr>
        <w:tab/>
      </w:r>
      <w:r w:rsidRPr="00594099">
        <w:rPr>
          <w:rFonts w:ascii="Calibri" w:eastAsia="Calibri" w:hAnsi="Calibri" w:cs="Calibri"/>
          <w:color w:val="000000"/>
          <w:lang w:eastAsia="sl-SI"/>
        </w:rPr>
        <w:tab/>
      </w:r>
      <w:r w:rsidRPr="00594099">
        <w:rPr>
          <w:rFonts w:ascii="Calibri" w:eastAsia="Calibri" w:hAnsi="Calibri" w:cs="Calibri"/>
          <w:color w:val="000000"/>
          <w:lang w:eastAsia="sl-SI"/>
        </w:rPr>
        <w:tab/>
      </w:r>
      <w:r w:rsidRPr="00594099">
        <w:rPr>
          <w:rFonts w:ascii="Calibri" w:eastAsia="Calibri" w:hAnsi="Calibri" w:cs="Calibri"/>
          <w:color w:val="000000"/>
          <w:lang w:eastAsia="sl-SI"/>
        </w:rPr>
        <w:tab/>
      </w:r>
      <w:r w:rsidRPr="00594099">
        <w:rPr>
          <w:rFonts w:ascii="Calibri" w:eastAsia="Calibri" w:hAnsi="Calibri" w:cs="Calibri"/>
          <w:color w:val="000000"/>
          <w:lang w:eastAsia="sl-SI"/>
        </w:rPr>
        <w:tab/>
      </w:r>
      <w:r w:rsidRPr="00594099">
        <w:rPr>
          <w:rFonts w:ascii="Calibri" w:eastAsia="Calibri" w:hAnsi="Calibri" w:cs="Calibri"/>
          <w:color w:val="000000"/>
          <w:lang w:eastAsia="sl-SI"/>
        </w:rPr>
        <w:tab/>
        <w:t>3 - Cena storitve je enaka ceni v ceniku</w:t>
      </w:r>
    </w:p>
    <w:p w14:paraId="1C6BA38E" w14:textId="77777777" w:rsidR="00B66668" w:rsidRPr="00594099" w:rsidRDefault="00B66668" w:rsidP="00B66668">
      <w:pPr>
        <w:numPr>
          <w:ilvl w:val="0"/>
          <w:numId w:val="22"/>
        </w:numPr>
        <w:spacing w:after="0" w:line="240" w:lineRule="auto"/>
        <w:jc w:val="both"/>
        <w:rPr>
          <w:rFonts w:ascii="Calibri" w:eastAsia="Times New Roman" w:hAnsi="Calibri" w:cs="Calibri"/>
          <w:color w:val="000000"/>
          <w:lang w:eastAsia="sl-SI"/>
        </w:rPr>
      </w:pPr>
      <w:r w:rsidRPr="00594099">
        <w:rPr>
          <w:rFonts w:ascii="Calibri" w:eastAsia="Times New Roman" w:hAnsi="Calibri" w:cs="Calibri"/>
          <w:color w:val="000000"/>
          <w:lang w:eastAsia="sl-SI"/>
        </w:rPr>
        <w:t>Oznaka količine (1 - kol. je 1; 2 - dejanska kol.):</w:t>
      </w:r>
      <w:r w:rsidRPr="00594099">
        <w:rPr>
          <w:rFonts w:ascii="Calibri" w:eastAsia="Times New Roman" w:hAnsi="Calibri" w:cs="Calibri"/>
          <w:color w:val="000000"/>
          <w:lang w:eastAsia="sl-SI"/>
        </w:rPr>
        <w:tab/>
        <w:t xml:space="preserve">              1</w:t>
      </w:r>
      <w:r w:rsidRPr="00594099">
        <w:rPr>
          <w:rFonts w:ascii="Calibri" w:eastAsia="Times New Roman" w:hAnsi="Calibri" w:cs="Calibri"/>
          <w:color w:val="000000"/>
          <w:lang w:eastAsia="sl-SI"/>
        </w:rPr>
        <w:tab/>
      </w:r>
    </w:p>
    <w:p w14:paraId="686E435E" w14:textId="77777777" w:rsidR="00B66668" w:rsidRPr="00594099" w:rsidRDefault="00B66668" w:rsidP="00B66668">
      <w:pPr>
        <w:numPr>
          <w:ilvl w:val="0"/>
          <w:numId w:val="22"/>
        </w:numPr>
        <w:spacing w:after="0" w:line="240" w:lineRule="auto"/>
        <w:jc w:val="both"/>
        <w:rPr>
          <w:rFonts w:ascii="Calibri" w:eastAsia="Times New Roman" w:hAnsi="Calibri" w:cs="Calibri"/>
          <w:color w:val="000000"/>
          <w:lang w:eastAsia="sl-SI"/>
        </w:rPr>
      </w:pPr>
      <w:r w:rsidRPr="00594099">
        <w:rPr>
          <w:rFonts w:ascii="Calibri" w:eastAsia="Times New Roman" w:hAnsi="Calibri" w:cs="Calibri"/>
          <w:color w:val="000000"/>
          <w:lang w:eastAsia="sl-SI"/>
        </w:rPr>
        <w:t>Maksimalno dovoljeno št. storitev na obravnavo:</w:t>
      </w:r>
      <w:r w:rsidRPr="00594099">
        <w:rPr>
          <w:rFonts w:ascii="Calibri" w:eastAsia="Times New Roman" w:hAnsi="Calibri" w:cs="Calibri"/>
          <w:color w:val="000000"/>
          <w:lang w:eastAsia="sl-SI"/>
        </w:rPr>
        <w:tab/>
        <w:t>1</w:t>
      </w:r>
    </w:p>
    <w:p w14:paraId="691B639C" w14:textId="77777777" w:rsidR="00B66668" w:rsidRPr="00594099" w:rsidRDefault="00B66668" w:rsidP="00B66668">
      <w:pPr>
        <w:numPr>
          <w:ilvl w:val="0"/>
          <w:numId w:val="22"/>
        </w:numPr>
        <w:spacing w:after="0" w:line="240" w:lineRule="auto"/>
        <w:jc w:val="both"/>
        <w:rPr>
          <w:rFonts w:ascii="Calibri" w:eastAsia="Times New Roman" w:hAnsi="Calibri" w:cs="Calibri"/>
          <w:color w:val="000000"/>
          <w:lang w:eastAsia="sl-SI"/>
        </w:rPr>
      </w:pPr>
      <w:r w:rsidRPr="00594099">
        <w:rPr>
          <w:rFonts w:ascii="Calibri" w:eastAsia="Times New Roman" w:hAnsi="Calibri" w:cs="Calibri"/>
          <w:color w:val="000000"/>
          <w:lang w:eastAsia="sl-SI"/>
        </w:rPr>
        <w:t>Oznaka storitve:</w:t>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t>N - Neopredeljeno</w:t>
      </w:r>
      <w:r w:rsidRPr="00594099">
        <w:rPr>
          <w:rFonts w:ascii="Calibri" w:eastAsia="Times New Roman" w:hAnsi="Calibri" w:cs="Calibri"/>
          <w:color w:val="000000"/>
          <w:lang w:eastAsia="sl-SI"/>
        </w:rPr>
        <w:tab/>
      </w:r>
    </w:p>
    <w:p w14:paraId="5AC9382E" w14:textId="77777777" w:rsidR="00B66668" w:rsidRPr="00594099" w:rsidRDefault="00B66668" w:rsidP="00B66668">
      <w:pPr>
        <w:numPr>
          <w:ilvl w:val="0"/>
          <w:numId w:val="22"/>
        </w:numPr>
        <w:spacing w:after="0" w:line="240" w:lineRule="auto"/>
        <w:jc w:val="both"/>
        <w:rPr>
          <w:rFonts w:ascii="Calibri" w:eastAsia="Calibri" w:hAnsi="Calibri" w:cs="Arial"/>
          <w:color w:val="000000"/>
          <w:sz w:val="24"/>
          <w:szCs w:val="24"/>
          <w:lang w:eastAsia="sl-SI"/>
        </w:rPr>
      </w:pPr>
      <w:r w:rsidRPr="00594099">
        <w:rPr>
          <w:rFonts w:ascii="Calibri" w:eastAsia="Times New Roman" w:hAnsi="Calibri" w:cs="Calibri"/>
          <w:color w:val="000000"/>
          <w:lang w:eastAsia="sl-SI"/>
        </w:rPr>
        <w:t>Evidenčna storitev:                                                                 Ne</w:t>
      </w:r>
    </w:p>
    <w:p w14:paraId="747D14C0" w14:textId="77777777" w:rsidR="00B66668" w:rsidRPr="00594099" w:rsidRDefault="00B66668" w:rsidP="00B66668">
      <w:pPr>
        <w:numPr>
          <w:ilvl w:val="0"/>
          <w:numId w:val="22"/>
        </w:numPr>
        <w:spacing w:after="0" w:line="240" w:lineRule="auto"/>
        <w:jc w:val="both"/>
        <w:rPr>
          <w:rFonts w:ascii="Calibri" w:eastAsia="Calibri" w:hAnsi="Calibri" w:cs="Arial"/>
          <w:color w:val="000000"/>
          <w:sz w:val="24"/>
          <w:szCs w:val="24"/>
          <w:lang w:eastAsia="sl-SI"/>
        </w:rPr>
      </w:pPr>
      <w:r w:rsidRPr="00594099">
        <w:rPr>
          <w:rFonts w:ascii="Calibri" w:eastAsia="Times New Roman" w:hAnsi="Calibri" w:cs="Calibri"/>
          <w:color w:val="000000"/>
          <w:lang w:eastAsia="sl-SI"/>
        </w:rPr>
        <w:t>Omejitve:</w:t>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t>Ni omejitev</w:t>
      </w:r>
    </w:p>
    <w:p w14:paraId="7D91F3FF" w14:textId="77777777" w:rsidR="00B66668" w:rsidRPr="00594099" w:rsidRDefault="00B66668" w:rsidP="00B66668">
      <w:pPr>
        <w:numPr>
          <w:ilvl w:val="0"/>
          <w:numId w:val="22"/>
        </w:numPr>
        <w:spacing w:after="0" w:line="240" w:lineRule="auto"/>
        <w:jc w:val="both"/>
        <w:rPr>
          <w:rFonts w:ascii="Calibri" w:eastAsia="Calibri" w:hAnsi="Calibri" w:cs="Arial"/>
          <w:color w:val="000000"/>
          <w:sz w:val="24"/>
          <w:szCs w:val="24"/>
          <w:lang w:eastAsia="sl-SI"/>
        </w:rPr>
      </w:pPr>
      <w:r w:rsidRPr="00594099">
        <w:rPr>
          <w:rFonts w:ascii="Calibri" w:eastAsia="Times New Roman" w:hAnsi="Calibri" w:cs="Calibri"/>
          <w:color w:val="000000"/>
          <w:lang w:eastAsia="sl-SI"/>
        </w:rPr>
        <w:t>Nivo planiranja:</w:t>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t>Z0030</w:t>
      </w:r>
    </w:p>
    <w:p w14:paraId="634A6D5A" w14:textId="77777777" w:rsidR="00B66668" w:rsidRPr="00594099" w:rsidRDefault="00B66668" w:rsidP="00B66668">
      <w:pPr>
        <w:numPr>
          <w:ilvl w:val="0"/>
          <w:numId w:val="22"/>
        </w:numPr>
        <w:spacing w:after="0" w:line="240" w:lineRule="auto"/>
        <w:jc w:val="both"/>
        <w:rPr>
          <w:rFonts w:ascii="Calibri" w:eastAsia="Calibri" w:hAnsi="Calibri" w:cs="Arial"/>
          <w:color w:val="000000"/>
          <w:sz w:val="24"/>
          <w:szCs w:val="24"/>
          <w:lang w:eastAsia="sl-SI"/>
        </w:rPr>
      </w:pPr>
      <w:r w:rsidRPr="00594099">
        <w:rPr>
          <w:rFonts w:ascii="Calibri" w:eastAsia="Times New Roman" w:hAnsi="Calibri" w:cs="Calibri"/>
          <w:color w:val="000000"/>
          <w:lang w:eastAsia="sl-SI"/>
        </w:rPr>
        <w:t>Šifrant 43:</w:t>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t>Z0030</w:t>
      </w:r>
    </w:p>
    <w:p w14:paraId="39520F4E" w14:textId="77777777" w:rsidR="00B66668" w:rsidRPr="00594099" w:rsidRDefault="00B66668" w:rsidP="00B66668">
      <w:pPr>
        <w:jc w:val="both"/>
        <w:rPr>
          <w:rFonts w:ascii="Calibri" w:eastAsia="Calibri" w:hAnsi="Calibri"/>
          <w:color w:val="000000"/>
        </w:rPr>
      </w:pPr>
    </w:p>
    <w:p w14:paraId="1C21F59C" w14:textId="77777777" w:rsidR="00B66668" w:rsidRPr="00594099" w:rsidRDefault="00B66668" w:rsidP="00B66668">
      <w:pPr>
        <w:widowControl w:val="0"/>
        <w:suppressAutoHyphens/>
        <w:spacing w:after="0" w:line="240" w:lineRule="auto"/>
        <w:jc w:val="both"/>
        <w:rPr>
          <w:rFonts w:ascii="Calibri" w:eastAsia="Calibri" w:hAnsi="Calibri" w:cs="Arial"/>
          <w:color w:val="000000"/>
          <w:lang w:eastAsia="sl-SI"/>
        </w:rPr>
      </w:pPr>
      <w:r w:rsidRPr="00594099">
        <w:rPr>
          <w:rFonts w:ascii="Calibri" w:eastAsia="Calibri" w:hAnsi="Calibri" w:cs="Arial"/>
          <w:color w:val="000000"/>
          <w:lang w:eastAsia="sl-SI"/>
        </w:rPr>
        <w:t>Novi storitvi dodajamo tudi v povezovalni šifrant K13.1 »Dovoljene vsebine obravnave po storitvah« kot sledi:</w:t>
      </w:r>
    </w:p>
    <w:tbl>
      <w:tblPr>
        <w:tblW w:w="49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9"/>
        <w:gridCol w:w="2835"/>
        <w:gridCol w:w="2977"/>
        <w:gridCol w:w="1326"/>
        <w:gridCol w:w="1328"/>
      </w:tblGrid>
      <w:tr w:rsidR="00B66668" w:rsidRPr="00594099" w14:paraId="4FFDFE43" w14:textId="77777777" w:rsidTr="00AF66EC">
        <w:trPr>
          <w:trHeight w:val="295"/>
        </w:trPr>
        <w:tc>
          <w:tcPr>
            <w:tcW w:w="455" w:type="pct"/>
            <w:shd w:val="clear" w:color="auto" w:fill="auto"/>
            <w:vAlign w:val="center"/>
          </w:tcPr>
          <w:p w14:paraId="5DD82614" w14:textId="77777777" w:rsidR="00B66668" w:rsidRPr="00594099" w:rsidRDefault="00B66668" w:rsidP="00B66668">
            <w:pPr>
              <w:spacing w:after="0" w:line="240" w:lineRule="auto"/>
              <w:rPr>
                <w:rFonts w:eastAsia="Times New Roman" w:cstheme="minorHAnsi"/>
                <w:sz w:val="20"/>
                <w:szCs w:val="20"/>
                <w:lang w:eastAsia="sl-SI"/>
              </w:rPr>
            </w:pPr>
          </w:p>
        </w:tc>
        <w:tc>
          <w:tcPr>
            <w:tcW w:w="1522" w:type="pct"/>
            <w:shd w:val="clear" w:color="auto" w:fill="auto"/>
            <w:vAlign w:val="center"/>
          </w:tcPr>
          <w:p w14:paraId="4839C740" w14:textId="77777777" w:rsidR="00B66668" w:rsidRPr="00594099" w:rsidRDefault="00B66668" w:rsidP="00B66668">
            <w:pPr>
              <w:spacing w:after="0" w:line="240" w:lineRule="auto"/>
              <w:rPr>
                <w:rFonts w:eastAsia="Times New Roman" w:cstheme="minorHAnsi"/>
                <w:sz w:val="20"/>
                <w:szCs w:val="20"/>
                <w:lang w:eastAsia="sl-SI"/>
              </w:rPr>
            </w:pPr>
          </w:p>
        </w:tc>
        <w:tc>
          <w:tcPr>
            <w:tcW w:w="1598" w:type="pct"/>
            <w:shd w:val="clear" w:color="auto" w:fill="auto"/>
            <w:vAlign w:val="center"/>
          </w:tcPr>
          <w:p w14:paraId="6B9DB0FF" w14:textId="77777777" w:rsidR="00B66668" w:rsidRPr="00594099" w:rsidRDefault="00B66668" w:rsidP="00B66668">
            <w:pPr>
              <w:spacing w:after="0" w:line="240" w:lineRule="auto"/>
              <w:jc w:val="center"/>
              <w:rPr>
                <w:rFonts w:eastAsia="Times New Roman" w:cstheme="minorHAnsi"/>
                <w:sz w:val="20"/>
                <w:szCs w:val="20"/>
                <w:lang w:eastAsia="sl-SI"/>
              </w:rPr>
            </w:pPr>
          </w:p>
        </w:tc>
        <w:tc>
          <w:tcPr>
            <w:tcW w:w="1425" w:type="pct"/>
            <w:gridSpan w:val="2"/>
            <w:shd w:val="clear" w:color="auto" w:fill="auto"/>
            <w:noWrap/>
            <w:vAlign w:val="center"/>
          </w:tcPr>
          <w:p w14:paraId="1B9C232C" w14:textId="77777777" w:rsidR="00B66668" w:rsidRPr="00594099" w:rsidRDefault="00B66668" w:rsidP="00B66668">
            <w:pPr>
              <w:spacing w:after="0" w:line="240" w:lineRule="auto"/>
              <w:jc w:val="center"/>
              <w:rPr>
                <w:rFonts w:eastAsia="Times New Roman" w:cstheme="minorHAnsi"/>
                <w:sz w:val="20"/>
                <w:szCs w:val="20"/>
                <w:lang w:eastAsia="sl-SI"/>
              </w:rPr>
            </w:pPr>
            <w:r w:rsidRPr="00594099">
              <w:rPr>
                <w:rFonts w:eastAsia="Times New Roman" w:cstheme="minorHAnsi"/>
                <w:sz w:val="20"/>
                <w:szCs w:val="20"/>
                <w:lang w:eastAsia="sl-SI"/>
              </w:rPr>
              <w:t>Vsebina obravnave*</w:t>
            </w:r>
          </w:p>
        </w:tc>
      </w:tr>
      <w:tr w:rsidR="00B66668" w:rsidRPr="00594099" w14:paraId="40651D1F" w14:textId="77777777" w:rsidTr="00AF66EC">
        <w:trPr>
          <w:trHeight w:val="295"/>
        </w:trPr>
        <w:tc>
          <w:tcPr>
            <w:tcW w:w="455" w:type="pct"/>
            <w:shd w:val="clear" w:color="auto" w:fill="auto"/>
            <w:vAlign w:val="center"/>
          </w:tcPr>
          <w:p w14:paraId="5E1041C8" w14:textId="77777777" w:rsidR="00B66668" w:rsidRPr="00594099" w:rsidRDefault="00B66668" w:rsidP="00B66668">
            <w:pPr>
              <w:spacing w:after="0" w:line="240" w:lineRule="auto"/>
              <w:rPr>
                <w:rFonts w:eastAsia="Times New Roman" w:cstheme="minorHAnsi"/>
                <w:color w:val="FF0000"/>
                <w:sz w:val="20"/>
                <w:szCs w:val="20"/>
                <w:lang w:eastAsia="sl-SI"/>
              </w:rPr>
            </w:pPr>
            <w:r w:rsidRPr="00594099">
              <w:rPr>
                <w:rFonts w:eastAsia="Times New Roman" w:cstheme="minorHAnsi"/>
                <w:sz w:val="20"/>
                <w:szCs w:val="20"/>
                <w:lang w:eastAsia="sl-SI"/>
              </w:rPr>
              <w:t>Šifra</w:t>
            </w:r>
          </w:p>
        </w:tc>
        <w:tc>
          <w:tcPr>
            <w:tcW w:w="1522" w:type="pct"/>
            <w:shd w:val="clear" w:color="auto" w:fill="auto"/>
            <w:vAlign w:val="center"/>
          </w:tcPr>
          <w:p w14:paraId="30B86FA5" w14:textId="77777777" w:rsidR="00B66668" w:rsidRPr="00594099" w:rsidRDefault="00B66668" w:rsidP="00B66668">
            <w:pPr>
              <w:spacing w:after="0" w:line="240" w:lineRule="auto"/>
              <w:rPr>
                <w:rFonts w:eastAsia="Times New Roman" w:cstheme="minorHAnsi"/>
                <w:color w:val="FF0000"/>
                <w:sz w:val="20"/>
                <w:szCs w:val="20"/>
                <w:lang w:eastAsia="sl-SI"/>
              </w:rPr>
            </w:pPr>
            <w:r w:rsidRPr="00594099">
              <w:rPr>
                <w:rFonts w:eastAsia="Times New Roman" w:cstheme="minorHAnsi"/>
                <w:sz w:val="20"/>
                <w:szCs w:val="20"/>
                <w:lang w:eastAsia="sl-SI"/>
              </w:rPr>
              <w:t>Kratek opis</w:t>
            </w:r>
          </w:p>
        </w:tc>
        <w:tc>
          <w:tcPr>
            <w:tcW w:w="1598" w:type="pct"/>
            <w:shd w:val="clear" w:color="auto" w:fill="auto"/>
            <w:vAlign w:val="center"/>
          </w:tcPr>
          <w:p w14:paraId="2E9FEC8D" w14:textId="77777777" w:rsidR="00B66668" w:rsidRPr="00594099" w:rsidRDefault="00B66668" w:rsidP="00B66668">
            <w:pPr>
              <w:spacing w:after="0" w:line="240" w:lineRule="auto"/>
              <w:jc w:val="center"/>
              <w:rPr>
                <w:rFonts w:eastAsia="Times New Roman" w:cstheme="minorHAnsi"/>
                <w:color w:val="FF0000"/>
                <w:sz w:val="20"/>
                <w:szCs w:val="20"/>
                <w:lang w:eastAsia="sl-SI"/>
              </w:rPr>
            </w:pPr>
            <w:r w:rsidRPr="00594099">
              <w:rPr>
                <w:rFonts w:eastAsia="Times New Roman" w:cstheme="minorHAnsi"/>
                <w:sz w:val="20"/>
                <w:szCs w:val="20"/>
                <w:lang w:eastAsia="sl-SI"/>
              </w:rPr>
              <w:t>Zdravstvena dejavnost</w:t>
            </w:r>
            <w:r w:rsidRPr="00594099">
              <w:rPr>
                <w:rFonts w:eastAsia="Times New Roman" w:cstheme="minorHAnsi"/>
                <w:sz w:val="20"/>
                <w:szCs w:val="20"/>
                <w:lang w:eastAsia="sl-SI"/>
              </w:rPr>
              <w:tab/>
            </w:r>
          </w:p>
        </w:tc>
        <w:tc>
          <w:tcPr>
            <w:tcW w:w="712" w:type="pct"/>
            <w:shd w:val="clear" w:color="auto" w:fill="auto"/>
            <w:noWrap/>
            <w:vAlign w:val="center"/>
          </w:tcPr>
          <w:p w14:paraId="4842AE5F" w14:textId="77777777" w:rsidR="00B66668" w:rsidRPr="00594099" w:rsidRDefault="00B66668" w:rsidP="00B66668">
            <w:pPr>
              <w:spacing w:after="0" w:line="240" w:lineRule="auto"/>
              <w:jc w:val="center"/>
              <w:rPr>
                <w:rFonts w:eastAsia="Times New Roman" w:cstheme="minorHAnsi"/>
                <w:color w:val="FF0000"/>
                <w:sz w:val="20"/>
                <w:szCs w:val="20"/>
                <w:lang w:eastAsia="sl-SI"/>
              </w:rPr>
            </w:pPr>
            <w:r w:rsidRPr="00594099">
              <w:rPr>
                <w:rFonts w:eastAsia="Times New Roman" w:cstheme="minorHAnsi"/>
                <w:sz w:val="20"/>
                <w:szCs w:val="20"/>
                <w:lang w:eastAsia="sl-SI"/>
              </w:rPr>
              <w:t>0</w:t>
            </w:r>
          </w:p>
        </w:tc>
        <w:tc>
          <w:tcPr>
            <w:tcW w:w="713" w:type="pct"/>
            <w:vAlign w:val="center"/>
          </w:tcPr>
          <w:p w14:paraId="4128417D" w14:textId="77777777" w:rsidR="00B66668" w:rsidRPr="00594099" w:rsidRDefault="00B66668" w:rsidP="00B66668">
            <w:pPr>
              <w:spacing w:after="0" w:line="240" w:lineRule="auto"/>
              <w:jc w:val="center"/>
              <w:rPr>
                <w:rFonts w:eastAsia="Times New Roman" w:cstheme="minorHAnsi"/>
                <w:sz w:val="20"/>
                <w:szCs w:val="20"/>
                <w:lang w:eastAsia="sl-SI"/>
              </w:rPr>
            </w:pPr>
            <w:r w:rsidRPr="00594099">
              <w:rPr>
                <w:rFonts w:eastAsia="Times New Roman" w:cstheme="minorHAnsi"/>
                <w:sz w:val="20"/>
                <w:szCs w:val="20"/>
                <w:lang w:eastAsia="sl-SI"/>
              </w:rPr>
              <w:t>3</w:t>
            </w:r>
          </w:p>
        </w:tc>
      </w:tr>
      <w:tr w:rsidR="00B66668" w:rsidRPr="00594099" w14:paraId="735E415F" w14:textId="77777777" w:rsidTr="00AF66EC">
        <w:trPr>
          <w:trHeight w:val="297"/>
        </w:trPr>
        <w:tc>
          <w:tcPr>
            <w:tcW w:w="455" w:type="pct"/>
            <w:shd w:val="clear" w:color="auto" w:fill="auto"/>
            <w:hideMark/>
          </w:tcPr>
          <w:p w14:paraId="021AF765" w14:textId="77777777" w:rsidR="00B66668" w:rsidRPr="00594099" w:rsidRDefault="00B66668" w:rsidP="00B66668">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31064</w:t>
            </w:r>
          </w:p>
        </w:tc>
        <w:tc>
          <w:tcPr>
            <w:tcW w:w="1522" w:type="pct"/>
            <w:shd w:val="clear" w:color="auto" w:fill="auto"/>
            <w:hideMark/>
          </w:tcPr>
          <w:p w14:paraId="5F919BF5" w14:textId="77777777" w:rsidR="00B66668" w:rsidRPr="00594099" w:rsidRDefault="00B66668" w:rsidP="00B66668">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Telerentgen glave - slikanje</w:t>
            </w:r>
          </w:p>
        </w:tc>
        <w:tc>
          <w:tcPr>
            <w:tcW w:w="1598" w:type="pct"/>
            <w:shd w:val="clear" w:color="auto" w:fill="auto"/>
            <w:vAlign w:val="center"/>
            <w:hideMark/>
          </w:tcPr>
          <w:p w14:paraId="7018DDAB" w14:textId="77777777" w:rsidR="00B66668" w:rsidRPr="00594099" w:rsidRDefault="00B66668" w:rsidP="00B66668">
            <w:pPr>
              <w:spacing w:after="0" w:line="240" w:lineRule="auto"/>
              <w:jc w:val="center"/>
              <w:rPr>
                <w:rFonts w:eastAsia="Times New Roman" w:cstheme="minorHAnsi"/>
                <w:b/>
                <w:bCs/>
                <w:sz w:val="20"/>
                <w:szCs w:val="20"/>
                <w:lang w:eastAsia="sl-SI"/>
              </w:rPr>
            </w:pPr>
            <w:r w:rsidRPr="00594099">
              <w:rPr>
                <w:rFonts w:eastAsia="Times New Roman" w:cstheme="minorHAnsi"/>
                <w:b/>
                <w:bCs/>
                <w:sz w:val="20"/>
                <w:szCs w:val="20"/>
                <w:lang w:eastAsia="sl-SI"/>
              </w:rPr>
              <w:t>401 110, 403 112, 406 114</w:t>
            </w:r>
          </w:p>
        </w:tc>
        <w:tc>
          <w:tcPr>
            <w:tcW w:w="712" w:type="pct"/>
            <w:shd w:val="clear" w:color="auto" w:fill="auto"/>
            <w:noWrap/>
            <w:vAlign w:val="center"/>
            <w:hideMark/>
          </w:tcPr>
          <w:p w14:paraId="04FCEDE6" w14:textId="77777777" w:rsidR="00B66668" w:rsidRPr="00594099" w:rsidRDefault="00B66668" w:rsidP="00B66668">
            <w:pPr>
              <w:spacing w:after="0" w:line="240" w:lineRule="auto"/>
              <w:jc w:val="center"/>
              <w:rPr>
                <w:rFonts w:eastAsia="Times New Roman" w:cstheme="minorHAnsi"/>
                <w:b/>
                <w:bCs/>
                <w:sz w:val="20"/>
                <w:szCs w:val="20"/>
                <w:lang w:eastAsia="sl-SI"/>
              </w:rPr>
            </w:pPr>
            <w:r w:rsidRPr="00594099">
              <w:rPr>
                <w:rFonts w:eastAsia="Times New Roman" w:cstheme="minorHAnsi"/>
                <w:b/>
                <w:bCs/>
                <w:sz w:val="20"/>
                <w:szCs w:val="20"/>
                <w:lang w:eastAsia="sl-SI"/>
              </w:rPr>
              <w:t>X</w:t>
            </w:r>
          </w:p>
        </w:tc>
        <w:tc>
          <w:tcPr>
            <w:tcW w:w="713" w:type="pct"/>
            <w:vAlign w:val="center"/>
          </w:tcPr>
          <w:p w14:paraId="763F3EEF" w14:textId="77777777" w:rsidR="00B66668" w:rsidRPr="00594099" w:rsidRDefault="00B66668" w:rsidP="00B66668">
            <w:pPr>
              <w:spacing w:after="0" w:line="240" w:lineRule="auto"/>
              <w:jc w:val="center"/>
              <w:rPr>
                <w:rFonts w:eastAsia="Times New Roman" w:cstheme="minorHAnsi"/>
                <w:b/>
                <w:bCs/>
                <w:sz w:val="20"/>
                <w:szCs w:val="20"/>
                <w:lang w:eastAsia="sl-SI"/>
              </w:rPr>
            </w:pPr>
          </w:p>
        </w:tc>
      </w:tr>
      <w:tr w:rsidR="00B66668" w:rsidRPr="00594099" w14:paraId="44D3A4E8" w14:textId="77777777" w:rsidTr="00AF66EC">
        <w:trPr>
          <w:trHeight w:val="295"/>
        </w:trPr>
        <w:tc>
          <w:tcPr>
            <w:tcW w:w="455" w:type="pct"/>
            <w:shd w:val="clear" w:color="auto" w:fill="auto"/>
          </w:tcPr>
          <w:p w14:paraId="01FEBEBE" w14:textId="77777777" w:rsidR="00B66668" w:rsidRPr="00594099" w:rsidRDefault="00B66668" w:rsidP="00B66668">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31064</w:t>
            </w:r>
          </w:p>
        </w:tc>
        <w:tc>
          <w:tcPr>
            <w:tcW w:w="1522" w:type="pct"/>
            <w:shd w:val="clear" w:color="auto" w:fill="auto"/>
          </w:tcPr>
          <w:p w14:paraId="24E841C9" w14:textId="77777777" w:rsidR="00B66668" w:rsidRPr="00594099" w:rsidRDefault="00B66668" w:rsidP="00B66668">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Telerentgen glave - slikanje</w:t>
            </w:r>
          </w:p>
        </w:tc>
        <w:tc>
          <w:tcPr>
            <w:tcW w:w="1598" w:type="pct"/>
            <w:shd w:val="clear" w:color="auto" w:fill="auto"/>
            <w:vAlign w:val="center"/>
          </w:tcPr>
          <w:p w14:paraId="7D308FCA" w14:textId="77777777" w:rsidR="00B66668" w:rsidRPr="00594099" w:rsidRDefault="00B66668" w:rsidP="00B66668">
            <w:pPr>
              <w:spacing w:after="0" w:line="240" w:lineRule="auto"/>
              <w:jc w:val="center"/>
              <w:rPr>
                <w:rFonts w:eastAsia="Times New Roman" w:cstheme="minorHAnsi"/>
                <w:b/>
                <w:bCs/>
                <w:sz w:val="20"/>
                <w:szCs w:val="20"/>
                <w:lang w:eastAsia="sl-SI"/>
              </w:rPr>
            </w:pPr>
            <w:r w:rsidRPr="00594099">
              <w:rPr>
                <w:rFonts w:eastAsia="Times New Roman" w:cstheme="minorHAnsi"/>
                <w:b/>
                <w:bCs/>
                <w:sz w:val="20"/>
                <w:szCs w:val="20"/>
                <w:lang w:eastAsia="sl-SI"/>
              </w:rPr>
              <w:t>404 103, 404 107,</w:t>
            </w:r>
            <w:r w:rsidRPr="00594099">
              <w:t xml:space="preserve"> </w:t>
            </w:r>
            <w:r w:rsidRPr="00594099">
              <w:rPr>
                <w:rFonts w:eastAsia="Times New Roman" w:cstheme="minorHAnsi"/>
                <w:b/>
                <w:bCs/>
                <w:sz w:val="20"/>
                <w:szCs w:val="20"/>
                <w:lang w:eastAsia="sl-SI"/>
              </w:rPr>
              <w:t>438 115</w:t>
            </w:r>
          </w:p>
        </w:tc>
        <w:tc>
          <w:tcPr>
            <w:tcW w:w="712" w:type="pct"/>
            <w:shd w:val="clear" w:color="auto" w:fill="auto"/>
            <w:noWrap/>
            <w:vAlign w:val="center"/>
          </w:tcPr>
          <w:p w14:paraId="4B092C12" w14:textId="77777777" w:rsidR="00B66668" w:rsidRPr="00594099" w:rsidRDefault="00B66668" w:rsidP="00B66668">
            <w:pPr>
              <w:spacing w:after="0" w:line="240" w:lineRule="auto"/>
              <w:jc w:val="center"/>
              <w:rPr>
                <w:rFonts w:eastAsia="Times New Roman" w:cstheme="minorHAnsi"/>
                <w:b/>
                <w:bCs/>
                <w:sz w:val="20"/>
                <w:szCs w:val="20"/>
                <w:lang w:eastAsia="sl-SI"/>
              </w:rPr>
            </w:pPr>
            <w:r w:rsidRPr="00594099">
              <w:rPr>
                <w:rFonts w:eastAsia="Times New Roman" w:cstheme="minorHAnsi"/>
                <w:b/>
                <w:bCs/>
                <w:sz w:val="20"/>
                <w:szCs w:val="20"/>
                <w:lang w:eastAsia="sl-SI"/>
              </w:rPr>
              <w:t>X</w:t>
            </w:r>
          </w:p>
        </w:tc>
        <w:tc>
          <w:tcPr>
            <w:tcW w:w="713" w:type="pct"/>
          </w:tcPr>
          <w:p w14:paraId="39EC99C3" w14:textId="77777777" w:rsidR="00B66668" w:rsidRPr="00594099" w:rsidRDefault="00B66668" w:rsidP="00B66668">
            <w:pPr>
              <w:spacing w:after="0" w:line="240" w:lineRule="auto"/>
              <w:jc w:val="center"/>
              <w:rPr>
                <w:rFonts w:eastAsia="Times New Roman" w:cstheme="minorHAnsi"/>
                <w:b/>
                <w:bCs/>
                <w:sz w:val="20"/>
                <w:szCs w:val="20"/>
                <w:lang w:eastAsia="sl-SI"/>
              </w:rPr>
            </w:pPr>
            <w:r w:rsidRPr="00594099">
              <w:rPr>
                <w:rFonts w:eastAsia="Times New Roman" w:cstheme="minorHAnsi"/>
                <w:b/>
                <w:bCs/>
                <w:sz w:val="20"/>
                <w:szCs w:val="20"/>
                <w:lang w:eastAsia="sl-SI"/>
              </w:rPr>
              <w:t>X</w:t>
            </w:r>
          </w:p>
        </w:tc>
      </w:tr>
      <w:tr w:rsidR="00B66668" w:rsidRPr="00594099" w14:paraId="5827C243" w14:textId="77777777" w:rsidTr="00AF66EC">
        <w:trPr>
          <w:trHeight w:val="295"/>
        </w:trPr>
        <w:tc>
          <w:tcPr>
            <w:tcW w:w="455" w:type="pct"/>
            <w:shd w:val="clear" w:color="auto" w:fill="auto"/>
            <w:hideMark/>
          </w:tcPr>
          <w:p w14:paraId="066A34AC" w14:textId="77777777" w:rsidR="00B66668" w:rsidRPr="00594099" w:rsidRDefault="00B66668" w:rsidP="00B66668">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31065</w:t>
            </w:r>
          </w:p>
        </w:tc>
        <w:tc>
          <w:tcPr>
            <w:tcW w:w="1522" w:type="pct"/>
            <w:shd w:val="clear" w:color="auto" w:fill="auto"/>
            <w:hideMark/>
          </w:tcPr>
          <w:p w14:paraId="33735C8A" w14:textId="77777777" w:rsidR="00B66668" w:rsidRPr="00594099" w:rsidRDefault="00B66668" w:rsidP="00B66668">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Telerentgen glave - odčitavanje</w:t>
            </w:r>
          </w:p>
        </w:tc>
        <w:tc>
          <w:tcPr>
            <w:tcW w:w="1598" w:type="pct"/>
            <w:shd w:val="clear" w:color="auto" w:fill="auto"/>
            <w:vAlign w:val="center"/>
            <w:hideMark/>
          </w:tcPr>
          <w:p w14:paraId="6BB1DA7E" w14:textId="77777777" w:rsidR="00B66668" w:rsidRPr="00594099" w:rsidRDefault="00B66668" w:rsidP="00B66668">
            <w:pPr>
              <w:spacing w:after="0" w:line="240" w:lineRule="auto"/>
              <w:jc w:val="center"/>
              <w:rPr>
                <w:rFonts w:eastAsia="Times New Roman" w:cstheme="minorHAnsi"/>
                <w:b/>
                <w:bCs/>
                <w:sz w:val="20"/>
                <w:szCs w:val="20"/>
                <w:lang w:eastAsia="sl-SI"/>
              </w:rPr>
            </w:pPr>
            <w:r w:rsidRPr="00594099">
              <w:rPr>
                <w:rFonts w:eastAsia="Times New Roman" w:cstheme="minorHAnsi"/>
                <w:b/>
                <w:bCs/>
                <w:sz w:val="20"/>
                <w:szCs w:val="20"/>
                <w:lang w:eastAsia="sl-SI"/>
              </w:rPr>
              <w:t>401 110, 403 112, 406 114</w:t>
            </w:r>
          </w:p>
        </w:tc>
        <w:tc>
          <w:tcPr>
            <w:tcW w:w="712" w:type="pct"/>
            <w:shd w:val="clear" w:color="auto" w:fill="auto"/>
            <w:noWrap/>
            <w:vAlign w:val="center"/>
            <w:hideMark/>
          </w:tcPr>
          <w:p w14:paraId="2118151A" w14:textId="77777777" w:rsidR="00B66668" w:rsidRPr="00594099" w:rsidRDefault="00B66668" w:rsidP="00B66668">
            <w:pPr>
              <w:spacing w:after="0" w:line="240" w:lineRule="auto"/>
              <w:jc w:val="center"/>
              <w:rPr>
                <w:rFonts w:eastAsia="Times New Roman" w:cstheme="minorHAnsi"/>
                <w:b/>
                <w:bCs/>
                <w:sz w:val="20"/>
                <w:szCs w:val="20"/>
                <w:lang w:eastAsia="sl-SI"/>
              </w:rPr>
            </w:pPr>
            <w:r w:rsidRPr="00594099">
              <w:rPr>
                <w:rFonts w:eastAsia="Times New Roman" w:cstheme="minorHAnsi"/>
                <w:b/>
                <w:bCs/>
                <w:sz w:val="20"/>
                <w:szCs w:val="20"/>
                <w:lang w:eastAsia="sl-SI"/>
              </w:rPr>
              <w:t>X</w:t>
            </w:r>
          </w:p>
        </w:tc>
        <w:tc>
          <w:tcPr>
            <w:tcW w:w="713" w:type="pct"/>
          </w:tcPr>
          <w:p w14:paraId="33EE4DB4" w14:textId="77777777" w:rsidR="00B66668" w:rsidRPr="00594099" w:rsidRDefault="00B66668" w:rsidP="00B66668">
            <w:pPr>
              <w:spacing w:after="0" w:line="240" w:lineRule="auto"/>
              <w:jc w:val="center"/>
              <w:rPr>
                <w:rFonts w:eastAsia="Times New Roman" w:cstheme="minorHAnsi"/>
                <w:b/>
                <w:bCs/>
                <w:sz w:val="20"/>
                <w:szCs w:val="20"/>
                <w:lang w:eastAsia="sl-SI"/>
              </w:rPr>
            </w:pPr>
          </w:p>
        </w:tc>
      </w:tr>
      <w:tr w:rsidR="00B66668" w:rsidRPr="00594099" w14:paraId="4A851577" w14:textId="77777777" w:rsidTr="00AF66EC">
        <w:trPr>
          <w:trHeight w:val="295"/>
        </w:trPr>
        <w:tc>
          <w:tcPr>
            <w:tcW w:w="455" w:type="pct"/>
            <w:shd w:val="clear" w:color="auto" w:fill="auto"/>
          </w:tcPr>
          <w:p w14:paraId="0854764F" w14:textId="77777777" w:rsidR="00B66668" w:rsidRPr="00594099" w:rsidRDefault="00B66668" w:rsidP="00B66668">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31065</w:t>
            </w:r>
          </w:p>
        </w:tc>
        <w:tc>
          <w:tcPr>
            <w:tcW w:w="1522" w:type="pct"/>
            <w:shd w:val="clear" w:color="auto" w:fill="auto"/>
          </w:tcPr>
          <w:p w14:paraId="2B4B72BE" w14:textId="77777777" w:rsidR="00B66668" w:rsidRPr="00594099" w:rsidRDefault="00B66668" w:rsidP="00B66668">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Telerentgen glave - odčitavanje</w:t>
            </w:r>
          </w:p>
        </w:tc>
        <w:tc>
          <w:tcPr>
            <w:tcW w:w="1598" w:type="pct"/>
            <w:shd w:val="clear" w:color="auto" w:fill="auto"/>
            <w:vAlign w:val="center"/>
          </w:tcPr>
          <w:p w14:paraId="087DA5CA" w14:textId="77777777" w:rsidR="00B66668" w:rsidRPr="00594099" w:rsidRDefault="00B66668" w:rsidP="00B66668">
            <w:pPr>
              <w:spacing w:after="0" w:line="240" w:lineRule="auto"/>
              <w:jc w:val="center"/>
              <w:rPr>
                <w:rFonts w:eastAsia="Times New Roman" w:cstheme="minorHAnsi"/>
                <w:b/>
                <w:bCs/>
                <w:sz w:val="20"/>
                <w:szCs w:val="20"/>
                <w:lang w:eastAsia="sl-SI"/>
              </w:rPr>
            </w:pPr>
            <w:r w:rsidRPr="00594099">
              <w:rPr>
                <w:rFonts w:eastAsia="Times New Roman" w:cstheme="minorHAnsi"/>
                <w:b/>
                <w:bCs/>
                <w:sz w:val="20"/>
                <w:szCs w:val="20"/>
                <w:lang w:eastAsia="sl-SI"/>
              </w:rPr>
              <w:t>404 103, 404 107, 438 115</w:t>
            </w:r>
          </w:p>
        </w:tc>
        <w:tc>
          <w:tcPr>
            <w:tcW w:w="712" w:type="pct"/>
            <w:shd w:val="clear" w:color="auto" w:fill="auto"/>
            <w:noWrap/>
            <w:vAlign w:val="center"/>
          </w:tcPr>
          <w:p w14:paraId="574DE3CA" w14:textId="77777777" w:rsidR="00B66668" w:rsidRPr="00594099" w:rsidRDefault="00B66668" w:rsidP="00B66668">
            <w:pPr>
              <w:spacing w:after="0" w:line="240" w:lineRule="auto"/>
              <w:jc w:val="center"/>
              <w:rPr>
                <w:rFonts w:eastAsia="Times New Roman" w:cstheme="minorHAnsi"/>
                <w:b/>
                <w:bCs/>
                <w:sz w:val="20"/>
                <w:szCs w:val="20"/>
                <w:lang w:eastAsia="sl-SI"/>
              </w:rPr>
            </w:pPr>
            <w:r w:rsidRPr="00594099">
              <w:rPr>
                <w:rFonts w:eastAsia="Times New Roman" w:cstheme="minorHAnsi"/>
                <w:b/>
                <w:bCs/>
                <w:sz w:val="20"/>
                <w:szCs w:val="20"/>
                <w:lang w:eastAsia="sl-SI"/>
              </w:rPr>
              <w:t>X</w:t>
            </w:r>
          </w:p>
        </w:tc>
        <w:tc>
          <w:tcPr>
            <w:tcW w:w="713" w:type="pct"/>
          </w:tcPr>
          <w:p w14:paraId="62289911" w14:textId="77777777" w:rsidR="00B66668" w:rsidRPr="00594099" w:rsidRDefault="00B66668" w:rsidP="00B66668">
            <w:pPr>
              <w:spacing w:after="0" w:line="240" w:lineRule="auto"/>
              <w:jc w:val="center"/>
              <w:rPr>
                <w:rFonts w:eastAsia="Times New Roman" w:cstheme="minorHAnsi"/>
                <w:b/>
                <w:bCs/>
                <w:sz w:val="20"/>
                <w:szCs w:val="20"/>
                <w:lang w:eastAsia="sl-SI"/>
              </w:rPr>
            </w:pPr>
            <w:r w:rsidRPr="00594099">
              <w:rPr>
                <w:rFonts w:eastAsia="Times New Roman" w:cstheme="minorHAnsi"/>
                <w:b/>
                <w:bCs/>
                <w:sz w:val="20"/>
                <w:szCs w:val="20"/>
                <w:lang w:eastAsia="sl-SI"/>
              </w:rPr>
              <w:t>X</w:t>
            </w:r>
          </w:p>
        </w:tc>
      </w:tr>
    </w:tbl>
    <w:p w14:paraId="6E954C78" w14:textId="77777777" w:rsidR="00B66668" w:rsidRPr="00594099" w:rsidRDefault="00B66668" w:rsidP="00B66668">
      <w:pPr>
        <w:autoSpaceDE w:val="0"/>
        <w:autoSpaceDN w:val="0"/>
        <w:adjustRightInd w:val="0"/>
        <w:spacing w:after="0" w:line="240" w:lineRule="auto"/>
        <w:jc w:val="both"/>
        <w:rPr>
          <w:rFonts w:ascii="Calibri" w:eastAsia="Times New Roman" w:hAnsi="Calibri" w:cs="Arial"/>
          <w:sz w:val="20"/>
          <w:szCs w:val="20"/>
          <w:lang w:eastAsia="sl-SI"/>
        </w:rPr>
      </w:pPr>
    </w:p>
    <w:p w14:paraId="70A39A6A" w14:textId="77777777" w:rsidR="00B66668" w:rsidRPr="00594099" w:rsidRDefault="00B66668" w:rsidP="00B66668">
      <w:pPr>
        <w:autoSpaceDE w:val="0"/>
        <w:autoSpaceDN w:val="0"/>
        <w:adjustRightInd w:val="0"/>
        <w:spacing w:after="0" w:line="240" w:lineRule="auto"/>
        <w:jc w:val="both"/>
        <w:rPr>
          <w:rFonts w:ascii="Calibri" w:eastAsia="Times New Roman" w:hAnsi="Calibri" w:cs="Arial"/>
          <w:sz w:val="20"/>
          <w:szCs w:val="20"/>
          <w:lang w:eastAsia="sl-SI"/>
        </w:rPr>
      </w:pPr>
      <w:r w:rsidRPr="00594099">
        <w:rPr>
          <w:rFonts w:ascii="Calibri" w:eastAsia="Times New Roman" w:hAnsi="Calibri" w:cs="Arial"/>
          <w:sz w:val="20"/>
          <w:szCs w:val="20"/>
          <w:lang w:eastAsia="sl-SI"/>
        </w:rPr>
        <w:lastRenderedPageBreak/>
        <w:t>*Vsebina obravnave</w:t>
      </w:r>
    </w:p>
    <w:tbl>
      <w:tblPr>
        <w:tblW w:w="5000" w:type="pct"/>
        <w:tblCellMar>
          <w:left w:w="70" w:type="dxa"/>
          <w:right w:w="70" w:type="dxa"/>
        </w:tblCellMar>
        <w:tblLook w:val="04A0" w:firstRow="1" w:lastRow="0" w:firstColumn="1" w:lastColumn="0" w:noHBand="0" w:noVBand="1"/>
      </w:tblPr>
      <w:tblGrid>
        <w:gridCol w:w="756"/>
        <w:gridCol w:w="8647"/>
      </w:tblGrid>
      <w:tr w:rsidR="00B66668" w:rsidRPr="00594099" w14:paraId="55193D55" w14:textId="77777777" w:rsidTr="00AF66EC">
        <w:trPr>
          <w:trHeight w:val="255"/>
        </w:trPr>
        <w:tc>
          <w:tcPr>
            <w:tcW w:w="40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F67DA67" w14:textId="77777777" w:rsidR="00B66668" w:rsidRPr="00594099" w:rsidRDefault="00B66668" w:rsidP="00B66668">
            <w:pPr>
              <w:spacing w:after="0" w:line="240" w:lineRule="auto"/>
              <w:jc w:val="center"/>
              <w:rPr>
                <w:rFonts w:ascii="Calibri" w:eastAsia="Times New Roman" w:hAnsi="Calibri" w:cs="Calibri"/>
                <w:b/>
                <w:bCs/>
                <w:i/>
                <w:iCs/>
                <w:sz w:val="20"/>
                <w:szCs w:val="20"/>
                <w:lang w:eastAsia="sl-SI"/>
              </w:rPr>
            </w:pPr>
            <w:r w:rsidRPr="00594099">
              <w:rPr>
                <w:rFonts w:ascii="Calibri" w:eastAsia="Times New Roman" w:hAnsi="Calibri" w:cs="Calibri"/>
                <w:b/>
                <w:bCs/>
                <w:i/>
                <w:iCs/>
                <w:sz w:val="20"/>
                <w:szCs w:val="20"/>
                <w:lang w:eastAsia="sl-SI"/>
              </w:rPr>
              <w:t>Šifra</w:t>
            </w:r>
          </w:p>
        </w:tc>
        <w:tc>
          <w:tcPr>
            <w:tcW w:w="4598" w:type="pct"/>
            <w:tcBorders>
              <w:top w:val="single" w:sz="4" w:space="0" w:color="auto"/>
              <w:left w:val="nil"/>
              <w:bottom w:val="single" w:sz="4" w:space="0" w:color="auto"/>
              <w:right w:val="single" w:sz="4" w:space="0" w:color="auto"/>
            </w:tcBorders>
            <w:shd w:val="clear" w:color="auto" w:fill="auto"/>
            <w:vAlign w:val="bottom"/>
            <w:hideMark/>
          </w:tcPr>
          <w:p w14:paraId="5E329209" w14:textId="77777777" w:rsidR="00B66668" w:rsidRPr="00594099" w:rsidRDefault="00B66668" w:rsidP="00B66668">
            <w:pPr>
              <w:spacing w:after="0" w:line="240" w:lineRule="auto"/>
              <w:rPr>
                <w:rFonts w:ascii="Calibri" w:eastAsia="Times New Roman" w:hAnsi="Calibri" w:cs="Calibri"/>
                <w:b/>
                <w:bCs/>
                <w:i/>
                <w:iCs/>
                <w:sz w:val="20"/>
                <w:szCs w:val="20"/>
                <w:lang w:eastAsia="sl-SI"/>
              </w:rPr>
            </w:pPr>
            <w:r w:rsidRPr="00594099">
              <w:rPr>
                <w:rFonts w:ascii="Calibri" w:eastAsia="Times New Roman" w:hAnsi="Calibri" w:cs="Calibri"/>
                <w:b/>
                <w:bCs/>
                <w:i/>
                <w:iCs/>
                <w:sz w:val="20"/>
                <w:szCs w:val="20"/>
                <w:lang w:eastAsia="sl-SI"/>
              </w:rPr>
              <w:t>Opis</w:t>
            </w:r>
          </w:p>
        </w:tc>
      </w:tr>
      <w:tr w:rsidR="00B66668" w:rsidRPr="00594099" w14:paraId="6F623DC1" w14:textId="77777777" w:rsidTr="00AF66EC">
        <w:trPr>
          <w:trHeight w:val="255"/>
        </w:trPr>
        <w:tc>
          <w:tcPr>
            <w:tcW w:w="402" w:type="pct"/>
            <w:tcBorders>
              <w:top w:val="nil"/>
              <w:left w:val="single" w:sz="4" w:space="0" w:color="auto"/>
              <w:bottom w:val="single" w:sz="4" w:space="0" w:color="auto"/>
              <w:right w:val="single" w:sz="4" w:space="0" w:color="auto"/>
            </w:tcBorders>
            <w:shd w:val="clear" w:color="auto" w:fill="auto"/>
            <w:vAlign w:val="bottom"/>
            <w:hideMark/>
          </w:tcPr>
          <w:p w14:paraId="4452CC75" w14:textId="77777777" w:rsidR="00B66668" w:rsidRPr="00594099" w:rsidRDefault="00B66668" w:rsidP="00B66668">
            <w:pPr>
              <w:spacing w:after="0" w:line="240" w:lineRule="auto"/>
              <w:jc w:val="center"/>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0</w:t>
            </w:r>
          </w:p>
        </w:tc>
        <w:tc>
          <w:tcPr>
            <w:tcW w:w="4598" w:type="pct"/>
            <w:tcBorders>
              <w:top w:val="nil"/>
              <w:left w:val="nil"/>
              <w:bottom w:val="single" w:sz="4" w:space="0" w:color="auto"/>
              <w:right w:val="single" w:sz="4" w:space="0" w:color="auto"/>
            </w:tcBorders>
            <w:shd w:val="clear" w:color="auto" w:fill="auto"/>
            <w:vAlign w:val="bottom"/>
            <w:hideMark/>
          </w:tcPr>
          <w:p w14:paraId="377A7188" w14:textId="77777777" w:rsidR="00B66668" w:rsidRPr="00594099" w:rsidRDefault="00B66668" w:rsidP="00B66668">
            <w:pPr>
              <w:spacing w:after="0" w:line="240" w:lineRule="auto"/>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Drugo (Sklep o določitvi odstotka vrednosti zdravstvenih storitev, ki se zagotavljajo v OZZ)</w:t>
            </w:r>
          </w:p>
        </w:tc>
      </w:tr>
      <w:tr w:rsidR="00B66668" w:rsidRPr="00594099" w14:paraId="7DC0C02E" w14:textId="77777777" w:rsidTr="00AF66EC">
        <w:trPr>
          <w:trHeight w:val="255"/>
        </w:trPr>
        <w:tc>
          <w:tcPr>
            <w:tcW w:w="402" w:type="pct"/>
            <w:tcBorders>
              <w:top w:val="single" w:sz="4" w:space="0" w:color="auto"/>
              <w:left w:val="single" w:sz="4" w:space="0" w:color="auto"/>
              <w:bottom w:val="single" w:sz="4" w:space="0" w:color="auto"/>
              <w:right w:val="single" w:sz="4" w:space="0" w:color="auto"/>
            </w:tcBorders>
            <w:shd w:val="clear" w:color="auto" w:fill="auto"/>
            <w:vAlign w:val="bottom"/>
          </w:tcPr>
          <w:p w14:paraId="26E7FCAB" w14:textId="77777777" w:rsidR="00B66668" w:rsidRPr="00594099" w:rsidRDefault="00B66668" w:rsidP="00B66668">
            <w:pPr>
              <w:spacing w:after="0" w:line="240" w:lineRule="auto"/>
              <w:jc w:val="center"/>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3</w:t>
            </w:r>
          </w:p>
        </w:tc>
        <w:tc>
          <w:tcPr>
            <w:tcW w:w="4598" w:type="pct"/>
            <w:tcBorders>
              <w:top w:val="single" w:sz="4" w:space="0" w:color="auto"/>
              <w:left w:val="nil"/>
              <w:bottom w:val="single" w:sz="4" w:space="0" w:color="auto"/>
              <w:right w:val="single" w:sz="4" w:space="0" w:color="auto"/>
            </w:tcBorders>
            <w:shd w:val="clear" w:color="auto" w:fill="auto"/>
            <w:vAlign w:val="bottom"/>
          </w:tcPr>
          <w:p w14:paraId="2CD4E0CC" w14:textId="77777777" w:rsidR="00B66668" w:rsidRPr="00594099" w:rsidRDefault="00B66668" w:rsidP="00B66668">
            <w:pPr>
              <w:spacing w:after="0" w:line="240" w:lineRule="auto"/>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Nujno zdravljenje in neodložljive zdravstvene storitve (23. in 25. člen ZZVZZ)</w:t>
            </w:r>
          </w:p>
        </w:tc>
      </w:tr>
    </w:tbl>
    <w:p w14:paraId="6699AF40" w14:textId="22FD9E97" w:rsidR="00B66668" w:rsidRPr="00594099" w:rsidRDefault="00B66668" w:rsidP="00B66668">
      <w:pPr>
        <w:widowControl w:val="0"/>
        <w:suppressAutoHyphens/>
        <w:spacing w:after="0" w:line="240" w:lineRule="auto"/>
        <w:jc w:val="both"/>
        <w:rPr>
          <w:rFonts w:ascii="Calibri" w:eastAsia="Calibri" w:hAnsi="Calibri" w:cs="Calibri"/>
          <w:color w:val="000000"/>
          <w:lang w:eastAsia="sl-SI"/>
        </w:rPr>
      </w:pPr>
    </w:p>
    <w:p w14:paraId="76B9CD0F" w14:textId="77777777" w:rsidR="00B66668" w:rsidRPr="00594099" w:rsidRDefault="00B66668" w:rsidP="00B66668">
      <w:pPr>
        <w:widowControl w:val="0"/>
        <w:suppressAutoHyphens/>
        <w:spacing w:after="0" w:line="240" w:lineRule="auto"/>
        <w:jc w:val="both"/>
        <w:rPr>
          <w:rFonts w:ascii="Calibri" w:eastAsia="Calibri" w:hAnsi="Calibri" w:cs="Calibri"/>
          <w:color w:val="000000"/>
          <w:lang w:eastAsia="sl-SI"/>
        </w:rPr>
      </w:pPr>
    </w:p>
    <w:p w14:paraId="30E524E9" w14:textId="77777777" w:rsidR="00B66668" w:rsidRPr="00594099" w:rsidRDefault="00B66668" w:rsidP="00B66668">
      <w:pPr>
        <w:numPr>
          <w:ilvl w:val="0"/>
          <w:numId w:val="25"/>
        </w:numPr>
        <w:spacing w:after="0" w:line="240" w:lineRule="auto"/>
        <w:rPr>
          <w:rFonts w:ascii="Calibri" w:eastAsia="Times New Roman" w:hAnsi="Calibri" w:cs="Arial"/>
          <w:color w:val="000000"/>
          <w:lang w:eastAsia="sl-SI"/>
        </w:rPr>
      </w:pPr>
      <w:r w:rsidRPr="00594099">
        <w:rPr>
          <w:rFonts w:ascii="Calibri" w:eastAsia="Times New Roman" w:hAnsi="Calibri" w:cs="Arial"/>
          <w:color w:val="000000"/>
          <w:lang w:eastAsia="sl-SI"/>
        </w:rPr>
        <w:t>Novi storitvi 31064-02 in 31065-02</w:t>
      </w:r>
    </w:p>
    <w:p w14:paraId="61C5BF61" w14:textId="77777777" w:rsidR="00B66668" w:rsidRPr="00594099" w:rsidRDefault="00B66668" w:rsidP="00B66668">
      <w:pPr>
        <w:spacing w:after="0" w:line="240" w:lineRule="auto"/>
        <w:jc w:val="both"/>
        <w:rPr>
          <w:rFonts w:ascii="Calibri" w:eastAsia="Times New Roman" w:hAnsi="Calibri" w:cs="Arial"/>
          <w:color w:val="000000"/>
          <w:lang w:eastAsia="sl-SI"/>
        </w:rPr>
      </w:pPr>
    </w:p>
    <w:p w14:paraId="7A4BEA0A" w14:textId="77777777" w:rsidR="00B66668" w:rsidRPr="00594099" w:rsidRDefault="00B66668" w:rsidP="00B66668">
      <w:pPr>
        <w:spacing w:after="0" w:line="240" w:lineRule="auto"/>
        <w:jc w:val="both"/>
        <w:rPr>
          <w:rFonts w:ascii="Calibri" w:eastAsia="Times New Roman" w:hAnsi="Calibri" w:cs="Arial"/>
          <w:color w:val="000000"/>
        </w:rPr>
      </w:pPr>
      <w:r w:rsidRPr="00594099">
        <w:rPr>
          <w:rFonts w:ascii="Calibri" w:eastAsia="Times New Roman" w:hAnsi="Calibri" w:cs="Arial"/>
          <w:color w:val="000000"/>
          <w:lang w:eastAsia="sl-SI"/>
        </w:rPr>
        <w:t xml:space="preserve">Skladno z </w:t>
      </w:r>
      <w:r w:rsidRPr="00594099">
        <w:rPr>
          <w:rFonts w:ascii="Calibri" w:eastAsia="Times New Roman" w:hAnsi="Calibri" w:cs="Arial"/>
          <w:lang w:eastAsia="sl-SI"/>
        </w:rPr>
        <w:t xml:space="preserve">navedenim obstoječo storitev 31061-02 »Telerentgensko slikanje glave in analiza posnetka« ukinjamo iz seznama storitev 15.108a »Seznam storitev ortodontskega zdravljenja pred kirurškim posegom - odrasli (401 110)« ter hkrati vanj uvajamo novi </w:t>
      </w:r>
      <w:r w:rsidRPr="00594099">
        <w:rPr>
          <w:rFonts w:ascii="Calibri" w:eastAsia="Times New Roman" w:hAnsi="Calibri" w:cs="Arial"/>
          <w:color w:val="000000"/>
          <w:lang w:eastAsia="sl-SI"/>
        </w:rPr>
        <w:t xml:space="preserve">storitvi 31064-02 »Telerentgen glave – slikanje« in 31065-02 »Telerentgen glave – odčitavanje« </w:t>
      </w:r>
      <w:r w:rsidRPr="00594099">
        <w:rPr>
          <w:rFonts w:ascii="Calibri" w:eastAsia="Times New Roman" w:hAnsi="Calibri" w:cs="Arial"/>
          <w:color w:val="000000"/>
        </w:rPr>
        <w:t>kot sledi:</w:t>
      </w:r>
    </w:p>
    <w:p w14:paraId="4D5E80DC" w14:textId="77777777" w:rsidR="00B66668" w:rsidRPr="00594099" w:rsidRDefault="00B66668" w:rsidP="00B66668">
      <w:pPr>
        <w:spacing w:after="0" w:line="240" w:lineRule="auto"/>
        <w:jc w:val="both"/>
        <w:rPr>
          <w:rFonts w:ascii="Calibri" w:eastAsia="Calibri" w:hAnsi="Calibri" w:cs="Calibri"/>
          <w:bCs/>
        </w:rPr>
      </w:pPr>
    </w:p>
    <w:tbl>
      <w:tblPr>
        <w:tblW w:w="4949" w:type="pct"/>
        <w:jc w:val="center"/>
        <w:tblCellMar>
          <w:left w:w="70" w:type="dxa"/>
          <w:right w:w="70" w:type="dxa"/>
        </w:tblCellMar>
        <w:tblLook w:val="04A0" w:firstRow="1" w:lastRow="0" w:firstColumn="1" w:lastColumn="0" w:noHBand="0" w:noVBand="1"/>
      </w:tblPr>
      <w:tblGrid>
        <w:gridCol w:w="980"/>
        <w:gridCol w:w="1425"/>
        <w:gridCol w:w="3061"/>
        <w:gridCol w:w="625"/>
        <w:gridCol w:w="598"/>
        <w:gridCol w:w="1186"/>
        <w:gridCol w:w="716"/>
        <w:gridCol w:w="716"/>
      </w:tblGrid>
      <w:tr w:rsidR="00B66668" w:rsidRPr="00594099" w14:paraId="0B9D3396" w14:textId="77777777" w:rsidTr="00AF66EC">
        <w:trPr>
          <w:trHeight w:val="979"/>
          <w:jc w:val="center"/>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82623F" w14:textId="77777777" w:rsidR="00B66668" w:rsidRPr="00594099" w:rsidRDefault="00B66668" w:rsidP="00B66668">
            <w:pPr>
              <w:spacing w:after="0" w:line="240" w:lineRule="auto"/>
              <w:jc w:val="center"/>
              <w:rPr>
                <w:rFonts w:eastAsia="Times New Roman" w:cstheme="minorHAnsi"/>
                <w:sz w:val="20"/>
                <w:szCs w:val="20"/>
                <w:lang w:eastAsia="sl-SI"/>
              </w:rPr>
            </w:pPr>
            <w:r w:rsidRPr="00594099">
              <w:rPr>
                <w:rFonts w:eastAsia="Times New Roman" w:cstheme="minorHAnsi"/>
                <w:sz w:val="20"/>
                <w:szCs w:val="20"/>
                <w:lang w:eastAsia="sl-SI"/>
              </w:rPr>
              <w:t>Šifra</w:t>
            </w:r>
          </w:p>
        </w:tc>
        <w:tc>
          <w:tcPr>
            <w:tcW w:w="7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FFDB0F" w14:textId="77777777" w:rsidR="00B66668" w:rsidRPr="00594099" w:rsidRDefault="00B66668" w:rsidP="00B66668">
            <w:pPr>
              <w:spacing w:after="0" w:line="240" w:lineRule="auto"/>
              <w:jc w:val="center"/>
              <w:rPr>
                <w:rFonts w:eastAsia="Times New Roman" w:cstheme="minorHAnsi"/>
                <w:sz w:val="20"/>
                <w:szCs w:val="20"/>
                <w:lang w:eastAsia="sl-SI"/>
              </w:rPr>
            </w:pPr>
            <w:r w:rsidRPr="00594099">
              <w:rPr>
                <w:rFonts w:eastAsia="Times New Roman" w:cstheme="minorHAnsi"/>
                <w:sz w:val="20"/>
                <w:szCs w:val="20"/>
                <w:lang w:eastAsia="sl-SI"/>
              </w:rPr>
              <w:t xml:space="preserve">Kratek opis </w:t>
            </w:r>
          </w:p>
        </w:tc>
        <w:tc>
          <w:tcPr>
            <w:tcW w:w="16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83B5EC" w14:textId="77777777" w:rsidR="00B66668" w:rsidRPr="00594099" w:rsidRDefault="00B66668" w:rsidP="00B66668">
            <w:pPr>
              <w:spacing w:after="0" w:line="240" w:lineRule="auto"/>
              <w:jc w:val="center"/>
              <w:rPr>
                <w:rFonts w:eastAsia="Times New Roman" w:cstheme="minorHAnsi"/>
                <w:sz w:val="20"/>
                <w:szCs w:val="20"/>
                <w:lang w:eastAsia="sl-SI"/>
              </w:rPr>
            </w:pPr>
            <w:r w:rsidRPr="00594099">
              <w:rPr>
                <w:rFonts w:eastAsia="Times New Roman" w:cstheme="minorHAnsi"/>
                <w:sz w:val="20"/>
                <w:szCs w:val="20"/>
                <w:lang w:eastAsia="sl-SI"/>
              </w:rPr>
              <w:t xml:space="preserve">Dolg opis </w:t>
            </w:r>
          </w:p>
        </w:tc>
        <w:tc>
          <w:tcPr>
            <w:tcW w:w="331" w:type="pct"/>
            <w:tcBorders>
              <w:top w:val="single" w:sz="4" w:space="0" w:color="auto"/>
              <w:left w:val="single" w:sz="4" w:space="0" w:color="auto"/>
              <w:bottom w:val="single" w:sz="4" w:space="0" w:color="auto"/>
              <w:right w:val="single" w:sz="4" w:space="0" w:color="auto"/>
            </w:tcBorders>
          </w:tcPr>
          <w:p w14:paraId="36E71905" w14:textId="77777777" w:rsidR="00B66668" w:rsidRPr="00594099" w:rsidRDefault="00B66668" w:rsidP="00B66668">
            <w:pPr>
              <w:spacing w:after="0" w:line="240" w:lineRule="auto"/>
              <w:jc w:val="center"/>
              <w:rPr>
                <w:rFonts w:eastAsia="Times New Roman" w:cstheme="minorHAnsi"/>
                <w:sz w:val="20"/>
                <w:szCs w:val="20"/>
                <w:lang w:eastAsia="sl-SI"/>
              </w:rPr>
            </w:pPr>
            <w:r w:rsidRPr="00594099">
              <w:rPr>
                <w:rFonts w:eastAsia="Times New Roman" w:cstheme="minorHAnsi"/>
                <w:sz w:val="20"/>
                <w:szCs w:val="20"/>
                <w:lang w:eastAsia="sl-SI"/>
              </w:rPr>
              <w:t>Naziv enote mere</w:t>
            </w:r>
          </w:p>
        </w:tc>
        <w:tc>
          <w:tcPr>
            <w:tcW w:w="3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B79913" w14:textId="77777777" w:rsidR="00B66668" w:rsidRPr="00594099" w:rsidRDefault="00B66668" w:rsidP="00B66668">
            <w:pPr>
              <w:spacing w:after="0" w:line="240" w:lineRule="auto"/>
              <w:jc w:val="center"/>
              <w:rPr>
                <w:rFonts w:eastAsia="Times New Roman" w:cstheme="minorHAnsi"/>
                <w:sz w:val="20"/>
                <w:szCs w:val="20"/>
                <w:lang w:eastAsia="sl-SI"/>
              </w:rPr>
            </w:pPr>
            <w:r w:rsidRPr="00594099">
              <w:rPr>
                <w:rFonts w:eastAsia="Times New Roman" w:cstheme="minorHAnsi"/>
                <w:sz w:val="20"/>
                <w:szCs w:val="20"/>
                <w:lang w:eastAsia="sl-SI"/>
              </w:rPr>
              <w:t xml:space="preserve">Št. enot mere </w:t>
            </w:r>
          </w:p>
        </w:tc>
        <w:tc>
          <w:tcPr>
            <w:tcW w:w="637" w:type="pct"/>
            <w:tcBorders>
              <w:top w:val="single" w:sz="4" w:space="0" w:color="auto"/>
              <w:left w:val="single" w:sz="4" w:space="0" w:color="auto"/>
              <w:bottom w:val="single" w:sz="4" w:space="0" w:color="auto"/>
              <w:right w:val="single" w:sz="4" w:space="0" w:color="auto"/>
            </w:tcBorders>
            <w:vAlign w:val="center"/>
          </w:tcPr>
          <w:p w14:paraId="507859F3" w14:textId="77777777" w:rsidR="00B66668" w:rsidRPr="00594099" w:rsidRDefault="00B66668" w:rsidP="00B66668">
            <w:pPr>
              <w:spacing w:after="0" w:line="240" w:lineRule="auto"/>
              <w:jc w:val="center"/>
              <w:rPr>
                <w:rFonts w:eastAsia="Times New Roman" w:cstheme="minorHAnsi"/>
                <w:sz w:val="20"/>
                <w:szCs w:val="20"/>
                <w:lang w:eastAsia="sl-SI"/>
              </w:rPr>
            </w:pPr>
            <w:r w:rsidRPr="00594099">
              <w:rPr>
                <w:rFonts w:eastAsia="Times New Roman" w:cstheme="minorHAnsi"/>
                <w:sz w:val="20"/>
                <w:szCs w:val="20"/>
                <w:lang w:eastAsia="sl-SI"/>
              </w:rPr>
              <w:t>Št. enot s povečano zahtevnostjo</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1F9645" w14:textId="77777777" w:rsidR="00B66668" w:rsidRPr="00594099" w:rsidRDefault="00B66668" w:rsidP="00B66668">
            <w:pPr>
              <w:spacing w:after="0" w:line="240" w:lineRule="auto"/>
              <w:jc w:val="center"/>
              <w:rPr>
                <w:rFonts w:eastAsia="Times New Roman" w:cstheme="minorHAnsi"/>
                <w:sz w:val="20"/>
                <w:szCs w:val="20"/>
                <w:lang w:eastAsia="sl-SI"/>
              </w:rPr>
            </w:pPr>
            <w:r w:rsidRPr="00594099">
              <w:rPr>
                <w:rFonts w:eastAsia="Times New Roman" w:cstheme="minorHAnsi"/>
                <w:sz w:val="20"/>
                <w:szCs w:val="20"/>
                <w:lang w:eastAsia="sl-SI"/>
              </w:rPr>
              <w:t xml:space="preserve">Starost v letih od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D4AA7C" w14:textId="77777777" w:rsidR="00B66668" w:rsidRPr="00594099" w:rsidRDefault="00B66668" w:rsidP="00B66668">
            <w:pPr>
              <w:spacing w:after="0" w:line="240" w:lineRule="auto"/>
              <w:jc w:val="center"/>
              <w:rPr>
                <w:rFonts w:eastAsia="Times New Roman" w:cstheme="minorHAnsi"/>
                <w:sz w:val="20"/>
                <w:szCs w:val="20"/>
                <w:lang w:eastAsia="sl-SI"/>
              </w:rPr>
            </w:pPr>
            <w:r w:rsidRPr="00594099">
              <w:rPr>
                <w:rFonts w:eastAsia="Times New Roman" w:cstheme="minorHAnsi"/>
                <w:sz w:val="20"/>
                <w:szCs w:val="20"/>
                <w:lang w:eastAsia="sl-SI"/>
              </w:rPr>
              <w:t xml:space="preserve">Starost v letih do </w:t>
            </w:r>
          </w:p>
        </w:tc>
      </w:tr>
      <w:tr w:rsidR="00B66668" w:rsidRPr="00594099" w14:paraId="08CFBCA2" w14:textId="77777777" w:rsidTr="00AF66EC">
        <w:trPr>
          <w:trHeight w:val="1680"/>
          <w:jc w:val="center"/>
        </w:trPr>
        <w:tc>
          <w:tcPr>
            <w:tcW w:w="531" w:type="pct"/>
            <w:tcBorders>
              <w:top w:val="single" w:sz="4" w:space="0" w:color="auto"/>
              <w:left w:val="single" w:sz="4" w:space="0" w:color="auto"/>
              <w:bottom w:val="single" w:sz="4" w:space="0" w:color="auto"/>
              <w:right w:val="single" w:sz="4" w:space="0" w:color="auto"/>
            </w:tcBorders>
            <w:shd w:val="clear" w:color="auto" w:fill="auto"/>
            <w:hideMark/>
          </w:tcPr>
          <w:p w14:paraId="28D0C17C" w14:textId="77777777" w:rsidR="00B66668" w:rsidRPr="00594099" w:rsidRDefault="00B66668" w:rsidP="00B66668">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31064-02</w:t>
            </w:r>
          </w:p>
        </w:tc>
        <w:tc>
          <w:tcPr>
            <w:tcW w:w="761" w:type="pct"/>
            <w:tcBorders>
              <w:top w:val="single" w:sz="4" w:space="0" w:color="auto"/>
              <w:left w:val="single" w:sz="4" w:space="0" w:color="auto"/>
              <w:bottom w:val="single" w:sz="4" w:space="0" w:color="auto"/>
              <w:right w:val="single" w:sz="4" w:space="0" w:color="auto"/>
            </w:tcBorders>
            <w:shd w:val="clear" w:color="auto" w:fill="auto"/>
            <w:hideMark/>
          </w:tcPr>
          <w:p w14:paraId="6B9B6A2A" w14:textId="77777777" w:rsidR="00B66668" w:rsidRPr="00594099" w:rsidRDefault="00B66668" w:rsidP="00B66668">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Telerentgen glave - slikanje</w:t>
            </w:r>
          </w:p>
        </w:tc>
        <w:tc>
          <w:tcPr>
            <w:tcW w:w="1648" w:type="pct"/>
            <w:tcBorders>
              <w:top w:val="single" w:sz="4" w:space="0" w:color="auto"/>
              <w:left w:val="single" w:sz="4" w:space="0" w:color="auto"/>
              <w:bottom w:val="single" w:sz="4" w:space="0" w:color="auto"/>
              <w:right w:val="single" w:sz="4" w:space="0" w:color="auto"/>
            </w:tcBorders>
            <w:shd w:val="clear" w:color="auto" w:fill="auto"/>
            <w:hideMark/>
          </w:tcPr>
          <w:p w14:paraId="4444CF55" w14:textId="77777777" w:rsidR="00B66668" w:rsidRPr="00594099" w:rsidRDefault="00B66668" w:rsidP="00B66668">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Telerentgen glave - slikanje: stranska slika glave je del rentgenske slikovne morfološke diagnostike v čeljustni in zobni ortopediji, na katero se določi mednarodno dogovorjene, dobro ponovljive referenčne točke in linije, ki so na kostnih strukturah, zobeh, mehkih delih glave in obraza in so osnova za telerentgensko analizo.</w:t>
            </w:r>
          </w:p>
        </w:tc>
        <w:tc>
          <w:tcPr>
            <w:tcW w:w="331" w:type="pct"/>
            <w:tcBorders>
              <w:top w:val="single" w:sz="4" w:space="0" w:color="auto"/>
              <w:left w:val="single" w:sz="4" w:space="0" w:color="auto"/>
              <w:bottom w:val="single" w:sz="4" w:space="0" w:color="auto"/>
              <w:right w:val="single" w:sz="4" w:space="0" w:color="auto"/>
            </w:tcBorders>
          </w:tcPr>
          <w:p w14:paraId="1ED2D64F" w14:textId="77777777" w:rsidR="00B66668" w:rsidRPr="00594099" w:rsidRDefault="00B66668" w:rsidP="00B66668">
            <w:pPr>
              <w:spacing w:after="0" w:line="240" w:lineRule="auto"/>
              <w:jc w:val="center"/>
              <w:rPr>
                <w:rFonts w:eastAsia="Times New Roman" w:cstheme="minorHAnsi"/>
                <w:b/>
                <w:bCs/>
                <w:sz w:val="20"/>
                <w:szCs w:val="20"/>
                <w:lang w:eastAsia="sl-SI"/>
              </w:rPr>
            </w:pPr>
            <w:r w:rsidRPr="00594099">
              <w:rPr>
                <w:rFonts w:eastAsia="Times New Roman" w:cstheme="minorHAnsi"/>
                <w:b/>
                <w:bCs/>
                <w:sz w:val="20"/>
                <w:szCs w:val="20"/>
                <w:lang w:eastAsia="sl-SI"/>
              </w:rPr>
              <w:t>Točka</w:t>
            </w:r>
          </w:p>
        </w:tc>
        <w:tc>
          <w:tcPr>
            <w:tcW w:w="321" w:type="pct"/>
            <w:tcBorders>
              <w:top w:val="single" w:sz="4" w:space="0" w:color="auto"/>
              <w:left w:val="single" w:sz="4" w:space="0" w:color="auto"/>
              <w:bottom w:val="single" w:sz="4" w:space="0" w:color="auto"/>
              <w:right w:val="single" w:sz="4" w:space="0" w:color="auto"/>
            </w:tcBorders>
            <w:shd w:val="clear" w:color="auto" w:fill="auto"/>
            <w:hideMark/>
          </w:tcPr>
          <w:p w14:paraId="197453CB" w14:textId="77777777" w:rsidR="00B66668" w:rsidRPr="00594099" w:rsidRDefault="00B66668" w:rsidP="00B66668">
            <w:pPr>
              <w:spacing w:after="0" w:line="240" w:lineRule="auto"/>
              <w:jc w:val="center"/>
              <w:rPr>
                <w:rFonts w:eastAsia="Times New Roman" w:cstheme="minorHAnsi"/>
                <w:b/>
                <w:bCs/>
                <w:sz w:val="20"/>
                <w:szCs w:val="20"/>
                <w:lang w:eastAsia="sl-SI"/>
              </w:rPr>
            </w:pPr>
            <w:r w:rsidRPr="00594099">
              <w:rPr>
                <w:rFonts w:eastAsia="Times New Roman" w:cstheme="minorHAnsi"/>
                <w:b/>
                <w:bCs/>
                <w:sz w:val="20"/>
                <w:szCs w:val="20"/>
                <w:lang w:eastAsia="sl-SI"/>
              </w:rPr>
              <w:t>5,30</w:t>
            </w:r>
          </w:p>
        </w:tc>
        <w:tc>
          <w:tcPr>
            <w:tcW w:w="637" w:type="pct"/>
            <w:tcBorders>
              <w:top w:val="single" w:sz="4" w:space="0" w:color="auto"/>
              <w:left w:val="single" w:sz="4" w:space="0" w:color="auto"/>
              <w:bottom w:val="single" w:sz="4" w:space="0" w:color="auto"/>
              <w:right w:val="single" w:sz="4" w:space="0" w:color="auto"/>
            </w:tcBorders>
          </w:tcPr>
          <w:p w14:paraId="1EBF43FA" w14:textId="77777777" w:rsidR="00B66668" w:rsidRPr="00594099" w:rsidRDefault="00B66668" w:rsidP="00B66668">
            <w:pPr>
              <w:spacing w:after="0" w:line="240" w:lineRule="auto"/>
              <w:jc w:val="center"/>
              <w:rPr>
                <w:rFonts w:eastAsia="Times New Roman" w:cstheme="minorHAnsi"/>
                <w:b/>
                <w:bCs/>
                <w:sz w:val="20"/>
                <w:szCs w:val="20"/>
                <w:lang w:eastAsia="sl-SI"/>
              </w:rPr>
            </w:pPr>
            <w:r w:rsidRPr="00594099">
              <w:rPr>
                <w:rFonts w:eastAsia="Times New Roman" w:cstheme="minorHAnsi"/>
                <w:b/>
                <w:bCs/>
                <w:sz w:val="20"/>
                <w:szCs w:val="20"/>
                <w:lang w:eastAsia="sl-SI"/>
              </w:rPr>
              <w:t>6,89</w:t>
            </w:r>
          </w:p>
        </w:tc>
        <w:tc>
          <w:tcPr>
            <w:tcW w:w="385" w:type="pct"/>
            <w:tcBorders>
              <w:top w:val="single" w:sz="4" w:space="0" w:color="auto"/>
              <w:left w:val="single" w:sz="4" w:space="0" w:color="auto"/>
              <w:bottom w:val="single" w:sz="4" w:space="0" w:color="auto"/>
              <w:right w:val="single" w:sz="4" w:space="0" w:color="auto"/>
            </w:tcBorders>
            <w:shd w:val="clear" w:color="auto" w:fill="auto"/>
            <w:hideMark/>
          </w:tcPr>
          <w:p w14:paraId="2A9F8E43" w14:textId="77777777" w:rsidR="00B66668" w:rsidRPr="00594099" w:rsidRDefault="00B66668" w:rsidP="00B66668">
            <w:pPr>
              <w:spacing w:after="0" w:line="240" w:lineRule="auto"/>
              <w:jc w:val="center"/>
              <w:rPr>
                <w:rFonts w:eastAsia="Times New Roman" w:cstheme="minorHAnsi"/>
                <w:b/>
                <w:bCs/>
                <w:sz w:val="20"/>
                <w:szCs w:val="20"/>
                <w:lang w:eastAsia="sl-SI"/>
              </w:rPr>
            </w:pPr>
            <w:r w:rsidRPr="00594099">
              <w:rPr>
                <w:rFonts w:eastAsia="Times New Roman" w:cstheme="minorHAnsi"/>
                <w:b/>
                <w:bCs/>
                <w:sz w:val="20"/>
                <w:szCs w:val="20"/>
                <w:lang w:eastAsia="sl-SI"/>
              </w:rPr>
              <w:t>16</w:t>
            </w:r>
          </w:p>
        </w:tc>
        <w:tc>
          <w:tcPr>
            <w:tcW w:w="385" w:type="pct"/>
            <w:tcBorders>
              <w:top w:val="single" w:sz="4" w:space="0" w:color="auto"/>
              <w:left w:val="single" w:sz="4" w:space="0" w:color="auto"/>
              <w:bottom w:val="single" w:sz="4" w:space="0" w:color="auto"/>
              <w:right w:val="single" w:sz="4" w:space="0" w:color="auto"/>
            </w:tcBorders>
            <w:shd w:val="clear" w:color="auto" w:fill="auto"/>
            <w:hideMark/>
          </w:tcPr>
          <w:p w14:paraId="46215BE8" w14:textId="77777777" w:rsidR="00B66668" w:rsidRPr="00594099" w:rsidRDefault="00B66668" w:rsidP="00B66668">
            <w:pPr>
              <w:spacing w:after="0" w:line="240" w:lineRule="auto"/>
              <w:jc w:val="center"/>
              <w:rPr>
                <w:rFonts w:eastAsia="Times New Roman" w:cstheme="minorHAnsi"/>
                <w:b/>
                <w:bCs/>
                <w:sz w:val="20"/>
                <w:szCs w:val="20"/>
                <w:lang w:eastAsia="sl-SI"/>
              </w:rPr>
            </w:pPr>
          </w:p>
        </w:tc>
      </w:tr>
      <w:tr w:rsidR="00B66668" w:rsidRPr="00594099" w14:paraId="77A27B17" w14:textId="77777777" w:rsidTr="00AF66EC">
        <w:trPr>
          <w:trHeight w:val="695"/>
          <w:jc w:val="center"/>
        </w:trPr>
        <w:tc>
          <w:tcPr>
            <w:tcW w:w="531" w:type="pct"/>
            <w:tcBorders>
              <w:top w:val="single" w:sz="4" w:space="0" w:color="auto"/>
              <w:left w:val="single" w:sz="4" w:space="0" w:color="auto"/>
              <w:bottom w:val="single" w:sz="4" w:space="0" w:color="auto"/>
              <w:right w:val="single" w:sz="4" w:space="0" w:color="auto"/>
            </w:tcBorders>
            <w:shd w:val="clear" w:color="000000" w:fill="FFFFFF"/>
            <w:hideMark/>
          </w:tcPr>
          <w:p w14:paraId="2484552A" w14:textId="77777777" w:rsidR="00B66668" w:rsidRPr="00594099" w:rsidRDefault="00B66668" w:rsidP="00B66668">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31065-02</w:t>
            </w:r>
          </w:p>
        </w:tc>
        <w:tc>
          <w:tcPr>
            <w:tcW w:w="761" w:type="pct"/>
            <w:tcBorders>
              <w:top w:val="single" w:sz="4" w:space="0" w:color="auto"/>
              <w:left w:val="single" w:sz="4" w:space="0" w:color="auto"/>
              <w:bottom w:val="single" w:sz="4" w:space="0" w:color="auto"/>
              <w:right w:val="single" w:sz="4" w:space="0" w:color="auto"/>
            </w:tcBorders>
            <w:shd w:val="clear" w:color="auto" w:fill="auto"/>
            <w:hideMark/>
          </w:tcPr>
          <w:p w14:paraId="03C3FC96" w14:textId="77777777" w:rsidR="00B66668" w:rsidRPr="00594099" w:rsidRDefault="00B66668" w:rsidP="00B66668">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Telerentgen glave - odčitavanje</w:t>
            </w:r>
          </w:p>
        </w:tc>
        <w:tc>
          <w:tcPr>
            <w:tcW w:w="1648" w:type="pct"/>
            <w:tcBorders>
              <w:top w:val="single" w:sz="4" w:space="0" w:color="auto"/>
              <w:left w:val="single" w:sz="4" w:space="0" w:color="auto"/>
              <w:bottom w:val="single" w:sz="4" w:space="0" w:color="auto"/>
              <w:right w:val="single" w:sz="4" w:space="0" w:color="auto"/>
            </w:tcBorders>
            <w:shd w:val="clear" w:color="auto" w:fill="auto"/>
            <w:hideMark/>
          </w:tcPr>
          <w:p w14:paraId="10BDAF2E" w14:textId="77777777" w:rsidR="00B66668" w:rsidRPr="00594099" w:rsidRDefault="00B66668" w:rsidP="00B66668">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Telerentgen glave - odčitavanje: telerentgenska analiza temelji na stranski sliki glave, zajema pregled in opis prikazanih struktur, določitev  referenčnih točk in linij na kostnih strukturah, zobeh, mehkih delih glave in obraza, izvedbo meritev med točkami in linijami, primerjavo z referenčnimi vrednostmi za izdelavo izvida ter interpretacijo le tega.</w:t>
            </w:r>
          </w:p>
        </w:tc>
        <w:tc>
          <w:tcPr>
            <w:tcW w:w="331" w:type="pct"/>
            <w:tcBorders>
              <w:top w:val="single" w:sz="4" w:space="0" w:color="auto"/>
              <w:left w:val="single" w:sz="4" w:space="0" w:color="auto"/>
              <w:bottom w:val="single" w:sz="4" w:space="0" w:color="auto"/>
              <w:right w:val="single" w:sz="4" w:space="0" w:color="auto"/>
            </w:tcBorders>
          </w:tcPr>
          <w:p w14:paraId="57F64363" w14:textId="77777777" w:rsidR="00B66668" w:rsidRPr="00594099" w:rsidRDefault="00B66668" w:rsidP="00B66668">
            <w:pPr>
              <w:spacing w:after="0" w:line="240" w:lineRule="auto"/>
              <w:jc w:val="center"/>
              <w:rPr>
                <w:rFonts w:eastAsia="Times New Roman" w:cstheme="minorHAnsi"/>
                <w:b/>
                <w:bCs/>
                <w:sz w:val="20"/>
                <w:szCs w:val="20"/>
                <w:lang w:eastAsia="sl-SI"/>
              </w:rPr>
            </w:pPr>
            <w:r w:rsidRPr="00594099">
              <w:rPr>
                <w:rFonts w:eastAsia="Times New Roman" w:cstheme="minorHAnsi"/>
                <w:b/>
                <w:bCs/>
                <w:sz w:val="20"/>
                <w:szCs w:val="20"/>
                <w:lang w:eastAsia="sl-SI"/>
              </w:rPr>
              <w:t>Točka</w:t>
            </w:r>
          </w:p>
        </w:tc>
        <w:tc>
          <w:tcPr>
            <w:tcW w:w="321" w:type="pct"/>
            <w:tcBorders>
              <w:top w:val="single" w:sz="4" w:space="0" w:color="auto"/>
              <w:left w:val="single" w:sz="4" w:space="0" w:color="auto"/>
              <w:bottom w:val="single" w:sz="4" w:space="0" w:color="auto"/>
              <w:right w:val="single" w:sz="4" w:space="0" w:color="auto"/>
            </w:tcBorders>
            <w:shd w:val="clear" w:color="auto" w:fill="auto"/>
            <w:hideMark/>
          </w:tcPr>
          <w:p w14:paraId="1D841857" w14:textId="77777777" w:rsidR="00B66668" w:rsidRPr="00594099" w:rsidRDefault="00B66668" w:rsidP="00B66668">
            <w:pPr>
              <w:spacing w:after="0" w:line="240" w:lineRule="auto"/>
              <w:jc w:val="center"/>
              <w:rPr>
                <w:rFonts w:eastAsia="Times New Roman" w:cstheme="minorHAnsi"/>
                <w:b/>
                <w:bCs/>
                <w:sz w:val="20"/>
                <w:szCs w:val="20"/>
                <w:lang w:eastAsia="sl-SI"/>
              </w:rPr>
            </w:pPr>
            <w:r w:rsidRPr="00594099">
              <w:rPr>
                <w:rFonts w:eastAsia="Times New Roman" w:cstheme="minorHAnsi"/>
                <w:b/>
                <w:bCs/>
                <w:sz w:val="20"/>
                <w:szCs w:val="20"/>
                <w:lang w:eastAsia="sl-SI"/>
              </w:rPr>
              <w:t>6,10</w:t>
            </w:r>
          </w:p>
        </w:tc>
        <w:tc>
          <w:tcPr>
            <w:tcW w:w="637" w:type="pct"/>
            <w:tcBorders>
              <w:top w:val="single" w:sz="4" w:space="0" w:color="auto"/>
              <w:left w:val="single" w:sz="4" w:space="0" w:color="auto"/>
              <w:bottom w:val="single" w:sz="4" w:space="0" w:color="auto"/>
              <w:right w:val="single" w:sz="4" w:space="0" w:color="auto"/>
            </w:tcBorders>
          </w:tcPr>
          <w:p w14:paraId="6FA6803E" w14:textId="77777777" w:rsidR="00B66668" w:rsidRPr="00594099" w:rsidRDefault="00B66668" w:rsidP="00B66668">
            <w:pPr>
              <w:spacing w:after="0" w:line="240" w:lineRule="auto"/>
              <w:jc w:val="center"/>
              <w:rPr>
                <w:rFonts w:eastAsia="Times New Roman" w:cstheme="minorHAnsi"/>
                <w:b/>
                <w:bCs/>
                <w:sz w:val="20"/>
                <w:szCs w:val="20"/>
                <w:lang w:eastAsia="sl-SI"/>
              </w:rPr>
            </w:pPr>
            <w:r w:rsidRPr="00594099">
              <w:rPr>
                <w:rFonts w:eastAsia="Times New Roman" w:cstheme="minorHAnsi"/>
                <w:b/>
                <w:bCs/>
                <w:sz w:val="20"/>
                <w:szCs w:val="20"/>
                <w:lang w:eastAsia="sl-SI"/>
              </w:rPr>
              <w:t>7,93</w:t>
            </w:r>
          </w:p>
        </w:tc>
        <w:tc>
          <w:tcPr>
            <w:tcW w:w="385" w:type="pct"/>
            <w:tcBorders>
              <w:top w:val="single" w:sz="4" w:space="0" w:color="auto"/>
              <w:left w:val="single" w:sz="4" w:space="0" w:color="auto"/>
              <w:bottom w:val="single" w:sz="4" w:space="0" w:color="auto"/>
              <w:right w:val="single" w:sz="4" w:space="0" w:color="auto"/>
            </w:tcBorders>
            <w:shd w:val="clear" w:color="auto" w:fill="auto"/>
            <w:hideMark/>
          </w:tcPr>
          <w:p w14:paraId="6192C508" w14:textId="77777777" w:rsidR="00B66668" w:rsidRPr="00594099" w:rsidRDefault="00B66668" w:rsidP="00B66668">
            <w:pPr>
              <w:spacing w:after="0" w:line="240" w:lineRule="auto"/>
              <w:jc w:val="center"/>
              <w:rPr>
                <w:rFonts w:eastAsia="Times New Roman" w:cstheme="minorHAnsi"/>
                <w:b/>
                <w:bCs/>
                <w:sz w:val="20"/>
                <w:szCs w:val="20"/>
                <w:lang w:eastAsia="sl-SI"/>
              </w:rPr>
            </w:pPr>
            <w:r w:rsidRPr="00594099">
              <w:rPr>
                <w:rFonts w:eastAsia="Times New Roman" w:cstheme="minorHAnsi"/>
                <w:b/>
                <w:bCs/>
                <w:sz w:val="20"/>
                <w:szCs w:val="20"/>
                <w:lang w:eastAsia="sl-SI"/>
              </w:rPr>
              <w:t>16</w:t>
            </w:r>
          </w:p>
        </w:tc>
        <w:tc>
          <w:tcPr>
            <w:tcW w:w="385" w:type="pct"/>
            <w:tcBorders>
              <w:top w:val="single" w:sz="4" w:space="0" w:color="auto"/>
              <w:left w:val="single" w:sz="4" w:space="0" w:color="auto"/>
              <w:bottom w:val="single" w:sz="4" w:space="0" w:color="auto"/>
              <w:right w:val="single" w:sz="4" w:space="0" w:color="auto"/>
            </w:tcBorders>
            <w:shd w:val="clear" w:color="auto" w:fill="auto"/>
            <w:hideMark/>
          </w:tcPr>
          <w:p w14:paraId="569D9D25" w14:textId="77777777" w:rsidR="00B66668" w:rsidRPr="00594099" w:rsidRDefault="00B66668" w:rsidP="00B66668">
            <w:pPr>
              <w:spacing w:after="0" w:line="240" w:lineRule="auto"/>
              <w:jc w:val="center"/>
              <w:rPr>
                <w:rFonts w:eastAsia="Times New Roman" w:cstheme="minorHAnsi"/>
                <w:b/>
                <w:bCs/>
                <w:sz w:val="20"/>
                <w:szCs w:val="20"/>
                <w:lang w:eastAsia="sl-SI"/>
              </w:rPr>
            </w:pPr>
          </w:p>
        </w:tc>
      </w:tr>
      <w:tr w:rsidR="00B66668" w:rsidRPr="00594099" w14:paraId="43E2300D" w14:textId="77777777" w:rsidTr="00AF66EC">
        <w:trPr>
          <w:trHeight w:val="832"/>
          <w:jc w:val="center"/>
        </w:trPr>
        <w:tc>
          <w:tcPr>
            <w:tcW w:w="531" w:type="pct"/>
            <w:tcBorders>
              <w:top w:val="single" w:sz="4" w:space="0" w:color="auto"/>
              <w:left w:val="single" w:sz="4" w:space="0" w:color="auto"/>
              <w:bottom w:val="single" w:sz="4" w:space="0" w:color="auto"/>
              <w:right w:val="single" w:sz="4" w:space="0" w:color="auto"/>
            </w:tcBorders>
            <w:shd w:val="clear" w:color="auto" w:fill="auto"/>
          </w:tcPr>
          <w:p w14:paraId="2F591BB7" w14:textId="77777777" w:rsidR="00B66668" w:rsidRPr="00594099" w:rsidRDefault="00B66668" w:rsidP="00B66668">
            <w:pPr>
              <w:spacing w:after="0" w:line="240" w:lineRule="auto"/>
              <w:rPr>
                <w:rFonts w:eastAsia="Times New Roman" w:cstheme="minorHAnsi"/>
                <w:b/>
                <w:bCs/>
                <w:sz w:val="20"/>
                <w:szCs w:val="20"/>
                <w:lang w:eastAsia="sl-SI"/>
              </w:rPr>
            </w:pPr>
            <w:r w:rsidRPr="00594099">
              <w:rPr>
                <w:rFonts w:eastAsia="Times New Roman" w:cstheme="minorHAnsi"/>
                <w:b/>
                <w:bCs/>
                <w:strike/>
                <w:sz w:val="20"/>
                <w:szCs w:val="20"/>
                <w:lang w:eastAsia="sl-SI"/>
              </w:rPr>
              <w:t>31061-02</w:t>
            </w: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088906CA" w14:textId="77777777" w:rsidR="00B66668" w:rsidRPr="00594099" w:rsidRDefault="00B66668" w:rsidP="00B66668">
            <w:pPr>
              <w:spacing w:after="0" w:line="240" w:lineRule="auto"/>
              <w:rPr>
                <w:rFonts w:eastAsia="Times New Roman" w:cstheme="minorHAnsi"/>
                <w:b/>
                <w:bCs/>
                <w:sz w:val="20"/>
                <w:szCs w:val="20"/>
                <w:lang w:eastAsia="sl-SI"/>
              </w:rPr>
            </w:pPr>
            <w:r w:rsidRPr="00594099">
              <w:rPr>
                <w:rFonts w:eastAsia="Times New Roman" w:cstheme="minorHAnsi"/>
                <w:b/>
                <w:bCs/>
                <w:strike/>
                <w:sz w:val="20"/>
                <w:szCs w:val="20"/>
                <w:lang w:eastAsia="sl-SI"/>
              </w:rPr>
              <w:t>Telerentgensko slikanje glave in analiza posnetka</w:t>
            </w:r>
          </w:p>
        </w:tc>
        <w:tc>
          <w:tcPr>
            <w:tcW w:w="1648" w:type="pct"/>
            <w:tcBorders>
              <w:top w:val="single" w:sz="4" w:space="0" w:color="auto"/>
              <w:left w:val="single" w:sz="4" w:space="0" w:color="auto"/>
              <w:bottom w:val="single" w:sz="4" w:space="0" w:color="auto"/>
              <w:right w:val="single" w:sz="4" w:space="0" w:color="auto"/>
            </w:tcBorders>
            <w:shd w:val="clear" w:color="auto" w:fill="auto"/>
          </w:tcPr>
          <w:p w14:paraId="0BD6158E" w14:textId="77777777" w:rsidR="00B66668" w:rsidRPr="00594099" w:rsidRDefault="00B66668" w:rsidP="00B66668">
            <w:pPr>
              <w:spacing w:after="0" w:line="240" w:lineRule="auto"/>
              <w:rPr>
                <w:rFonts w:eastAsia="Times New Roman" w:cstheme="minorHAnsi"/>
                <w:b/>
                <w:bCs/>
                <w:sz w:val="20"/>
                <w:szCs w:val="20"/>
                <w:lang w:eastAsia="sl-SI"/>
              </w:rPr>
            </w:pPr>
            <w:r w:rsidRPr="00594099">
              <w:rPr>
                <w:rFonts w:eastAsia="Times New Roman" w:cstheme="minorHAnsi"/>
                <w:b/>
                <w:bCs/>
                <w:strike/>
                <w:sz w:val="20"/>
                <w:szCs w:val="20"/>
                <w:lang w:eastAsia="sl-SI"/>
              </w:rPr>
              <w:t>Telerentgensko slikanje glave in analiza posnetka</w:t>
            </w:r>
          </w:p>
        </w:tc>
        <w:tc>
          <w:tcPr>
            <w:tcW w:w="331" w:type="pct"/>
            <w:tcBorders>
              <w:top w:val="single" w:sz="4" w:space="0" w:color="auto"/>
              <w:left w:val="single" w:sz="4" w:space="0" w:color="auto"/>
              <w:bottom w:val="single" w:sz="4" w:space="0" w:color="auto"/>
              <w:right w:val="single" w:sz="4" w:space="0" w:color="auto"/>
            </w:tcBorders>
          </w:tcPr>
          <w:p w14:paraId="2F059578" w14:textId="77777777" w:rsidR="00B66668" w:rsidRPr="00594099" w:rsidRDefault="00B66668" w:rsidP="00B66668">
            <w:pPr>
              <w:spacing w:after="0" w:line="240" w:lineRule="auto"/>
              <w:jc w:val="center"/>
              <w:rPr>
                <w:rFonts w:eastAsia="Times New Roman" w:cstheme="minorHAnsi"/>
                <w:b/>
                <w:bCs/>
                <w:strike/>
                <w:sz w:val="20"/>
                <w:szCs w:val="20"/>
                <w:lang w:eastAsia="sl-SI"/>
              </w:rPr>
            </w:pPr>
            <w:r w:rsidRPr="00594099">
              <w:rPr>
                <w:rFonts w:eastAsia="Times New Roman" w:cstheme="minorHAnsi"/>
                <w:b/>
                <w:bCs/>
                <w:strike/>
                <w:sz w:val="20"/>
                <w:szCs w:val="20"/>
                <w:lang w:eastAsia="sl-SI"/>
              </w:rPr>
              <w:t>Točka</w:t>
            </w:r>
          </w:p>
        </w:tc>
        <w:tc>
          <w:tcPr>
            <w:tcW w:w="321" w:type="pct"/>
            <w:tcBorders>
              <w:top w:val="single" w:sz="4" w:space="0" w:color="auto"/>
              <w:left w:val="single" w:sz="4" w:space="0" w:color="auto"/>
              <w:bottom w:val="single" w:sz="4" w:space="0" w:color="auto"/>
              <w:right w:val="single" w:sz="4" w:space="0" w:color="auto"/>
            </w:tcBorders>
            <w:shd w:val="clear" w:color="auto" w:fill="auto"/>
          </w:tcPr>
          <w:p w14:paraId="0443EEDE" w14:textId="77777777" w:rsidR="00B66668" w:rsidRPr="00594099" w:rsidRDefault="00B66668" w:rsidP="00B66668">
            <w:pPr>
              <w:spacing w:after="0" w:line="240" w:lineRule="auto"/>
              <w:jc w:val="center"/>
              <w:rPr>
                <w:rFonts w:eastAsia="Times New Roman" w:cstheme="minorHAnsi"/>
                <w:b/>
                <w:bCs/>
                <w:strike/>
                <w:sz w:val="20"/>
                <w:szCs w:val="20"/>
                <w:lang w:eastAsia="sl-SI"/>
              </w:rPr>
            </w:pPr>
            <w:r w:rsidRPr="00594099">
              <w:rPr>
                <w:rFonts w:eastAsia="Times New Roman" w:cstheme="minorHAnsi"/>
                <w:b/>
                <w:bCs/>
                <w:strike/>
                <w:sz w:val="20"/>
                <w:szCs w:val="20"/>
                <w:lang w:eastAsia="sl-SI"/>
              </w:rPr>
              <w:t>11,40</w:t>
            </w:r>
          </w:p>
        </w:tc>
        <w:tc>
          <w:tcPr>
            <w:tcW w:w="637" w:type="pct"/>
            <w:tcBorders>
              <w:top w:val="single" w:sz="4" w:space="0" w:color="auto"/>
              <w:left w:val="single" w:sz="4" w:space="0" w:color="auto"/>
              <w:bottom w:val="single" w:sz="4" w:space="0" w:color="auto"/>
              <w:right w:val="single" w:sz="4" w:space="0" w:color="auto"/>
            </w:tcBorders>
          </w:tcPr>
          <w:p w14:paraId="3D2F7F0F" w14:textId="77777777" w:rsidR="00B66668" w:rsidRPr="00594099" w:rsidRDefault="00B66668" w:rsidP="00B66668">
            <w:pPr>
              <w:spacing w:after="0" w:line="240" w:lineRule="auto"/>
              <w:jc w:val="center"/>
              <w:rPr>
                <w:rFonts w:eastAsia="Times New Roman" w:cstheme="minorHAnsi"/>
                <w:b/>
                <w:bCs/>
                <w:strike/>
                <w:sz w:val="20"/>
                <w:szCs w:val="20"/>
                <w:lang w:eastAsia="sl-SI"/>
              </w:rPr>
            </w:pPr>
            <w:r w:rsidRPr="00594099">
              <w:rPr>
                <w:rFonts w:eastAsia="Times New Roman" w:cstheme="minorHAnsi"/>
                <w:b/>
                <w:bCs/>
                <w:strike/>
                <w:sz w:val="20"/>
                <w:szCs w:val="20"/>
                <w:lang w:eastAsia="sl-SI"/>
              </w:rPr>
              <w:t>14,82</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622A3611" w14:textId="77777777" w:rsidR="00B66668" w:rsidRPr="00594099" w:rsidRDefault="00B66668" w:rsidP="00B66668">
            <w:pPr>
              <w:spacing w:after="0" w:line="240" w:lineRule="auto"/>
              <w:jc w:val="center"/>
              <w:rPr>
                <w:rFonts w:eastAsia="Times New Roman" w:cstheme="minorHAnsi"/>
                <w:b/>
                <w:bCs/>
                <w:strike/>
                <w:sz w:val="20"/>
                <w:szCs w:val="20"/>
                <w:lang w:eastAsia="sl-SI"/>
              </w:rPr>
            </w:pPr>
            <w:r w:rsidRPr="00594099">
              <w:rPr>
                <w:rFonts w:eastAsia="Times New Roman" w:cstheme="minorHAnsi"/>
                <w:b/>
                <w:bCs/>
                <w:strike/>
                <w:sz w:val="20"/>
                <w:szCs w:val="20"/>
                <w:lang w:eastAsia="sl-SI"/>
              </w:rPr>
              <w:t>16</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08691F4B" w14:textId="77777777" w:rsidR="00B66668" w:rsidRPr="00594099" w:rsidRDefault="00B66668" w:rsidP="00B66668">
            <w:pPr>
              <w:spacing w:after="0" w:line="240" w:lineRule="auto"/>
              <w:jc w:val="center"/>
              <w:rPr>
                <w:rFonts w:eastAsia="Times New Roman" w:cstheme="minorHAnsi"/>
                <w:b/>
                <w:bCs/>
                <w:strike/>
                <w:sz w:val="20"/>
                <w:szCs w:val="20"/>
                <w:lang w:eastAsia="sl-SI"/>
              </w:rPr>
            </w:pPr>
          </w:p>
        </w:tc>
      </w:tr>
    </w:tbl>
    <w:p w14:paraId="575A3837" w14:textId="77777777" w:rsidR="00B66668" w:rsidRPr="00594099" w:rsidRDefault="00B66668" w:rsidP="00B66668">
      <w:pPr>
        <w:spacing w:after="0" w:line="240" w:lineRule="auto"/>
        <w:jc w:val="both"/>
        <w:rPr>
          <w:rFonts w:ascii="Calibri" w:eastAsia="Calibri" w:hAnsi="Calibri" w:cs="Calibri"/>
          <w:bCs/>
        </w:rPr>
      </w:pPr>
    </w:p>
    <w:p w14:paraId="3B2B797C" w14:textId="77777777" w:rsidR="00B66668" w:rsidRPr="00594099" w:rsidRDefault="00B66668" w:rsidP="00B66668">
      <w:pPr>
        <w:widowControl w:val="0"/>
        <w:suppressAutoHyphens/>
        <w:spacing w:after="0" w:line="240" w:lineRule="auto"/>
        <w:jc w:val="both"/>
        <w:rPr>
          <w:rFonts w:ascii="Calibri" w:eastAsia="Calibri" w:hAnsi="Calibri" w:cs="Calibri"/>
          <w:color w:val="000000"/>
          <w:lang w:eastAsia="sl-SI"/>
        </w:rPr>
      </w:pPr>
      <w:r w:rsidRPr="00594099">
        <w:rPr>
          <w:rFonts w:ascii="Calibri" w:eastAsia="Calibri" w:hAnsi="Calibri" w:cs="Calibri"/>
          <w:color w:val="000000"/>
          <w:lang w:eastAsia="sl-SI"/>
        </w:rPr>
        <w:t>Za novi storitvi 31064-02 in 31065-02 veljajo naslednji podrobni podatki:</w:t>
      </w:r>
    </w:p>
    <w:p w14:paraId="0DE06C48" w14:textId="77777777" w:rsidR="00B66668" w:rsidRPr="00594099" w:rsidRDefault="00B66668" w:rsidP="00B66668">
      <w:pPr>
        <w:numPr>
          <w:ilvl w:val="0"/>
          <w:numId w:val="22"/>
        </w:numPr>
        <w:spacing w:after="0" w:line="240" w:lineRule="auto"/>
        <w:rPr>
          <w:rFonts w:ascii="Calibri" w:eastAsia="Calibri" w:hAnsi="Calibri" w:cs="Calibri"/>
          <w:color w:val="000000"/>
          <w:lang w:eastAsia="sl-SI"/>
        </w:rPr>
      </w:pPr>
      <w:r w:rsidRPr="00594099">
        <w:rPr>
          <w:rFonts w:ascii="Calibri" w:eastAsia="Calibri" w:hAnsi="Calibri" w:cs="Calibri"/>
          <w:color w:val="000000"/>
          <w:lang w:eastAsia="sl-SI"/>
        </w:rPr>
        <w:t>Tip storitve:</w:t>
      </w:r>
      <w:r w:rsidRPr="00594099">
        <w:rPr>
          <w:rFonts w:ascii="Calibri" w:eastAsia="Calibri" w:hAnsi="Calibri" w:cs="Calibri"/>
          <w:color w:val="000000"/>
          <w:lang w:eastAsia="sl-SI"/>
        </w:rPr>
        <w:tab/>
      </w:r>
      <w:r w:rsidRPr="00594099">
        <w:rPr>
          <w:rFonts w:ascii="Calibri" w:eastAsia="Calibri" w:hAnsi="Calibri" w:cs="Calibri"/>
          <w:color w:val="000000"/>
          <w:lang w:eastAsia="sl-SI"/>
        </w:rPr>
        <w:tab/>
      </w:r>
      <w:r w:rsidRPr="00594099">
        <w:rPr>
          <w:rFonts w:ascii="Calibri" w:eastAsia="Calibri" w:hAnsi="Calibri" w:cs="Calibri"/>
          <w:color w:val="000000"/>
          <w:lang w:eastAsia="sl-SI"/>
        </w:rPr>
        <w:tab/>
      </w:r>
      <w:r w:rsidRPr="00594099">
        <w:rPr>
          <w:rFonts w:ascii="Calibri" w:eastAsia="Calibri" w:hAnsi="Calibri" w:cs="Calibri"/>
          <w:color w:val="000000"/>
          <w:lang w:eastAsia="sl-SI"/>
        </w:rPr>
        <w:tab/>
      </w:r>
      <w:r w:rsidRPr="00594099">
        <w:rPr>
          <w:rFonts w:ascii="Calibri" w:eastAsia="Calibri" w:hAnsi="Calibri" w:cs="Calibri"/>
          <w:color w:val="000000"/>
          <w:lang w:eastAsia="sl-SI"/>
        </w:rPr>
        <w:tab/>
      </w:r>
      <w:r w:rsidRPr="00594099">
        <w:rPr>
          <w:rFonts w:ascii="Calibri" w:eastAsia="Calibri" w:hAnsi="Calibri" w:cs="Calibri"/>
          <w:color w:val="000000"/>
          <w:lang w:eastAsia="sl-SI"/>
        </w:rPr>
        <w:tab/>
        <w:t>2 TOC</w:t>
      </w:r>
    </w:p>
    <w:p w14:paraId="75A6BEA6" w14:textId="77777777" w:rsidR="00B66668" w:rsidRPr="00594099" w:rsidRDefault="00B66668" w:rsidP="00B66668">
      <w:pPr>
        <w:widowControl w:val="0"/>
        <w:numPr>
          <w:ilvl w:val="0"/>
          <w:numId w:val="22"/>
        </w:numPr>
        <w:suppressAutoHyphens/>
        <w:spacing w:after="0" w:line="240" w:lineRule="auto"/>
        <w:contextualSpacing/>
        <w:jc w:val="both"/>
        <w:rPr>
          <w:rFonts w:ascii="Calibri" w:eastAsia="Calibri" w:hAnsi="Calibri" w:cs="Calibri"/>
          <w:color w:val="000000"/>
          <w:lang w:eastAsia="sl-SI"/>
        </w:rPr>
      </w:pPr>
      <w:r w:rsidRPr="00594099">
        <w:rPr>
          <w:rFonts w:ascii="Calibri" w:eastAsia="Calibri" w:hAnsi="Calibri" w:cs="Calibri"/>
          <w:color w:val="000000"/>
          <w:lang w:eastAsia="sl-SI"/>
        </w:rPr>
        <w:t>Oznaka cene:</w:t>
      </w:r>
      <w:r w:rsidRPr="00594099">
        <w:rPr>
          <w:rFonts w:ascii="Calibri" w:eastAsia="Calibri" w:hAnsi="Calibri" w:cs="Calibri"/>
          <w:color w:val="000000"/>
          <w:lang w:eastAsia="sl-SI"/>
        </w:rPr>
        <w:tab/>
      </w:r>
      <w:r w:rsidRPr="00594099">
        <w:rPr>
          <w:rFonts w:ascii="Calibri" w:eastAsia="Calibri" w:hAnsi="Calibri" w:cs="Calibri"/>
          <w:color w:val="000000"/>
          <w:lang w:eastAsia="sl-SI"/>
        </w:rPr>
        <w:tab/>
      </w:r>
      <w:r w:rsidRPr="00594099">
        <w:rPr>
          <w:rFonts w:ascii="Calibri" w:eastAsia="Calibri" w:hAnsi="Calibri" w:cs="Calibri"/>
          <w:color w:val="000000"/>
          <w:lang w:eastAsia="sl-SI"/>
        </w:rPr>
        <w:tab/>
      </w:r>
      <w:r w:rsidRPr="00594099">
        <w:rPr>
          <w:rFonts w:ascii="Calibri" w:eastAsia="Calibri" w:hAnsi="Calibri" w:cs="Calibri"/>
          <w:color w:val="000000"/>
          <w:lang w:eastAsia="sl-SI"/>
        </w:rPr>
        <w:tab/>
      </w:r>
      <w:r w:rsidRPr="00594099">
        <w:rPr>
          <w:rFonts w:ascii="Calibri" w:eastAsia="Calibri" w:hAnsi="Calibri" w:cs="Calibri"/>
          <w:color w:val="000000"/>
          <w:lang w:eastAsia="sl-SI"/>
        </w:rPr>
        <w:tab/>
      </w:r>
      <w:r w:rsidRPr="00594099">
        <w:rPr>
          <w:rFonts w:ascii="Calibri" w:eastAsia="Calibri" w:hAnsi="Calibri" w:cs="Calibri"/>
          <w:color w:val="000000"/>
          <w:lang w:eastAsia="sl-SI"/>
        </w:rPr>
        <w:tab/>
        <w:t>3 - Cena storitve je enaka ceni v ceniku</w:t>
      </w:r>
    </w:p>
    <w:p w14:paraId="18ECE4DC" w14:textId="77777777" w:rsidR="00B66668" w:rsidRPr="00594099" w:rsidRDefault="00B66668" w:rsidP="00B66668">
      <w:pPr>
        <w:numPr>
          <w:ilvl w:val="0"/>
          <w:numId w:val="22"/>
        </w:numPr>
        <w:spacing w:after="0" w:line="240" w:lineRule="auto"/>
        <w:jc w:val="both"/>
        <w:rPr>
          <w:rFonts w:ascii="Calibri" w:eastAsia="Times New Roman" w:hAnsi="Calibri" w:cs="Calibri"/>
          <w:color w:val="000000"/>
          <w:lang w:eastAsia="sl-SI"/>
        </w:rPr>
      </w:pPr>
      <w:r w:rsidRPr="00594099">
        <w:rPr>
          <w:rFonts w:ascii="Calibri" w:eastAsia="Times New Roman" w:hAnsi="Calibri" w:cs="Calibri"/>
          <w:color w:val="000000"/>
          <w:lang w:eastAsia="sl-SI"/>
        </w:rPr>
        <w:t>Oznaka količine (1 - kol. je 1; 2 - dejanska kol.):</w:t>
      </w:r>
      <w:r w:rsidRPr="00594099">
        <w:rPr>
          <w:rFonts w:ascii="Calibri" w:eastAsia="Times New Roman" w:hAnsi="Calibri" w:cs="Calibri"/>
          <w:color w:val="000000"/>
          <w:lang w:eastAsia="sl-SI"/>
        </w:rPr>
        <w:tab/>
        <w:t xml:space="preserve">              1</w:t>
      </w:r>
      <w:r w:rsidRPr="00594099">
        <w:rPr>
          <w:rFonts w:ascii="Calibri" w:eastAsia="Times New Roman" w:hAnsi="Calibri" w:cs="Calibri"/>
          <w:color w:val="000000"/>
          <w:lang w:eastAsia="sl-SI"/>
        </w:rPr>
        <w:tab/>
      </w:r>
    </w:p>
    <w:p w14:paraId="53149DD1" w14:textId="77777777" w:rsidR="00B66668" w:rsidRPr="00594099" w:rsidRDefault="00B66668" w:rsidP="00B66668">
      <w:pPr>
        <w:numPr>
          <w:ilvl w:val="0"/>
          <w:numId w:val="22"/>
        </w:numPr>
        <w:spacing w:after="0" w:line="240" w:lineRule="auto"/>
        <w:jc w:val="both"/>
        <w:rPr>
          <w:rFonts w:ascii="Calibri" w:eastAsia="Times New Roman" w:hAnsi="Calibri" w:cs="Calibri"/>
          <w:color w:val="000000"/>
          <w:lang w:eastAsia="sl-SI"/>
        </w:rPr>
      </w:pPr>
      <w:r w:rsidRPr="00594099">
        <w:rPr>
          <w:rFonts w:ascii="Calibri" w:eastAsia="Times New Roman" w:hAnsi="Calibri" w:cs="Calibri"/>
          <w:color w:val="000000"/>
          <w:lang w:eastAsia="sl-SI"/>
        </w:rPr>
        <w:t>Maksimalno dovoljeno št. storitev na obravnavo:</w:t>
      </w:r>
      <w:r w:rsidRPr="00594099">
        <w:rPr>
          <w:rFonts w:ascii="Calibri" w:eastAsia="Times New Roman" w:hAnsi="Calibri" w:cs="Calibri"/>
          <w:color w:val="000000"/>
          <w:lang w:eastAsia="sl-SI"/>
        </w:rPr>
        <w:tab/>
        <w:t>1</w:t>
      </w:r>
      <w:r w:rsidRPr="00594099">
        <w:rPr>
          <w:rFonts w:ascii="Calibri" w:eastAsia="Times New Roman" w:hAnsi="Calibri" w:cs="Calibri"/>
          <w:color w:val="000000"/>
          <w:sz w:val="24"/>
          <w:szCs w:val="24"/>
          <w:lang w:eastAsia="sl-SI"/>
        </w:rPr>
        <w:t xml:space="preserve">                                                                                 </w:t>
      </w:r>
    </w:p>
    <w:p w14:paraId="58F74938" w14:textId="77777777" w:rsidR="00B66668" w:rsidRPr="00594099" w:rsidRDefault="00B66668" w:rsidP="00B66668">
      <w:pPr>
        <w:numPr>
          <w:ilvl w:val="0"/>
          <w:numId w:val="22"/>
        </w:numPr>
        <w:spacing w:after="0" w:line="240" w:lineRule="auto"/>
        <w:jc w:val="both"/>
        <w:rPr>
          <w:rFonts w:ascii="Calibri" w:eastAsia="Times New Roman" w:hAnsi="Calibri" w:cs="Calibri"/>
          <w:color w:val="000000"/>
          <w:lang w:eastAsia="sl-SI"/>
        </w:rPr>
      </w:pPr>
      <w:r w:rsidRPr="00594099">
        <w:rPr>
          <w:rFonts w:ascii="Calibri" w:eastAsia="Times New Roman" w:hAnsi="Calibri" w:cs="Calibri"/>
          <w:color w:val="000000"/>
          <w:lang w:eastAsia="sl-SI"/>
        </w:rPr>
        <w:t>Oznaka storitve:</w:t>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t>N - Neopredeljeno</w:t>
      </w:r>
      <w:r w:rsidRPr="00594099">
        <w:rPr>
          <w:rFonts w:ascii="Calibri" w:eastAsia="Times New Roman" w:hAnsi="Calibri" w:cs="Calibri"/>
          <w:color w:val="000000"/>
          <w:lang w:eastAsia="sl-SI"/>
        </w:rPr>
        <w:tab/>
      </w:r>
    </w:p>
    <w:p w14:paraId="21C0D192" w14:textId="77777777" w:rsidR="00B66668" w:rsidRPr="00594099" w:rsidRDefault="00B66668" w:rsidP="00B66668">
      <w:pPr>
        <w:numPr>
          <w:ilvl w:val="0"/>
          <w:numId w:val="22"/>
        </w:numPr>
        <w:spacing w:after="0" w:line="240" w:lineRule="auto"/>
        <w:jc w:val="both"/>
        <w:rPr>
          <w:rFonts w:ascii="Calibri" w:eastAsia="Calibri" w:hAnsi="Calibri" w:cs="Arial"/>
          <w:color w:val="000000"/>
          <w:sz w:val="24"/>
          <w:szCs w:val="24"/>
          <w:lang w:eastAsia="sl-SI"/>
        </w:rPr>
      </w:pPr>
      <w:r w:rsidRPr="00594099">
        <w:rPr>
          <w:rFonts w:ascii="Calibri" w:eastAsia="Times New Roman" w:hAnsi="Calibri" w:cs="Calibri"/>
          <w:color w:val="000000"/>
          <w:lang w:eastAsia="sl-SI"/>
        </w:rPr>
        <w:t>Evidenčna storitev:                                                                 Ne</w:t>
      </w:r>
    </w:p>
    <w:p w14:paraId="7D349AE9" w14:textId="77777777" w:rsidR="00B66668" w:rsidRPr="00594099" w:rsidRDefault="00B66668" w:rsidP="00B66668">
      <w:pPr>
        <w:numPr>
          <w:ilvl w:val="0"/>
          <w:numId w:val="22"/>
        </w:numPr>
        <w:spacing w:after="0" w:line="240" w:lineRule="auto"/>
        <w:jc w:val="both"/>
        <w:rPr>
          <w:rFonts w:ascii="Calibri" w:eastAsia="Calibri" w:hAnsi="Calibri" w:cs="Arial"/>
          <w:color w:val="000000"/>
          <w:sz w:val="24"/>
          <w:szCs w:val="24"/>
          <w:lang w:eastAsia="sl-SI"/>
        </w:rPr>
      </w:pPr>
      <w:r w:rsidRPr="00594099">
        <w:rPr>
          <w:rFonts w:ascii="Calibri" w:eastAsia="Times New Roman" w:hAnsi="Calibri" w:cs="Calibri"/>
          <w:color w:val="000000"/>
          <w:lang w:eastAsia="sl-SI"/>
        </w:rPr>
        <w:t>Nivo planiranja:</w:t>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t>Z0048</w:t>
      </w:r>
    </w:p>
    <w:p w14:paraId="6627EAC8" w14:textId="77777777" w:rsidR="00B66668" w:rsidRPr="00594099" w:rsidRDefault="00B66668" w:rsidP="00B66668">
      <w:pPr>
        <w:numPr>
          <w:ilvl w:val="0"/>
          <w:numId w:val="22"/>
        </w:numPr>
        <w:spacing w:after="0" w:line="240" w:lineRule="auto"/>
        <w:jc w:val="both"/>
        <w:rPr>
          <w:rFonts w:ascii="Calibri" w:eastAsia="Calibri" w:hAnsi="Calibri" w:cs="Arial"/>
          <w:color w:val="000000"/>
          <w:sz w:val="24"/>
          <w:szCs w:val="24"/>
          <w:lang w:eastAsia="sl-SI"/>
        </w:rPr>
      </w:pPr>
      <w:r w:rsidRPr="00594099">
        <w:rPr>
          <w:rFonts w:ascii="Calibri" w:eastAsia="Times New Roman" w:hAnsi="Calibri" w:cs="Calibri"/>
          <w:color w:val="000000"/>
          <w:lang w:eastAsia="sl-SI"/>
        </w:rPr>
        <w:t>Šifrant 43:</w:t>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t>Z0048</w:t>
      </w:r>
    </w:p>
    <w:p w14:paraId="2466EA87" w14:textId="77777777" w:rsidR="00B66668" w:rsidRPr="00594099" w:rsidRDefault="00B66668" w:rsidP="00B66668">
      <w:pPr>
        <w:spacing w:after="0" w:line="240" w:lineRule="auto"/>
        <w:ind w:left="360"/>
        <w:jc w:val="both"/>
        <w:rPr>
          <w:rFonts w:ascii="Calibri" w:eastAsia="Calibri" w:hAnsi="Calibri" w:cs="Arial"/>
          <w:color w:val="000000"/>
          <w:sz w:val="24"/>
          <w:szCs w:val="24"/>
          <w:lang w:eastAsia="sl-SI"/>
        </w:rPr>
      </w:pPr>
    </w:p>
    <w:p w14:paraId="1B3FF7CA" w14:textId="77777777" w:rsidR="00B66668" w:rsidRPr="00594099" w:rsidRDefault="00B66668" w:rsidP="00B66668">
      <w:pPr>
        <w:widowControl w:val="0"/>
        <w:suppressAutoHyphens/>
        <w:spacing w:after="0" w:line="240" w:lineRule="auto"/>
        <w:jc w:val="both"/>
        <w:rPr>
          <w:rFonts w:ascii="Calibri" w:eastAsia="Calibri" w:hAnsi="Calibri" w:cs="Arial"/>
          <w:color w:val="000000"/>
          <w:lang w:eastAsia="sl-SI"/>
        </w:rPr>
      </w:pPr>
      <w:r w:rsidRPr="00594099">
        <w:rPr>
          <w:rFonts w:ascii="Calibri" w:eastAsia="Calibri" w:hAnsi="Calibri" w:cs="Arial"/>
          <w:color w:val="000000"/>
          <w:lang w:eastAsia="sl-SI"/>
        </w:rPr>
        <w:lastRenderedPageBreak/>
        <w:t>Novi storitvi dodajamo tudi v povezovalni šifrant K13.1 »Dovoljene vsebine obravnave po storitvah« kot sledi:</w:t>
      </w:r>
    </w:p>
    <w:p w14:paraId="0011C373" w14:textId="77777777" w:rsidR="00B66668" w:rsidRPr="00594099" w:rsidRDefault="00B66668" w:rsidP="00B66668">
      <w:pPr>
        <w:widowControl w:val="0"/>
        <w:suppressAutoHyphens/>
        <w:spacing w:after="0" w:line="240" w:lineRule="auto"/>
        <w:jc w:val="both"/>
        <w:rPr>
          <w:rFonts w:ascii="Calibri" w:eastAsia="Calibri" w:hAnsi="Calibri" w:cs="Arial"/>
          <w:color w:val="000000"/>
          <w:lang w:eastAsia="sl-SI"/>
        </w:rPr>
      </w:pPr>
    </w:p>
    <w:tbl>
      <w:tblPr>
        <w:tblW w:w="45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57"/>
        <w:gridCol w:w="3039"/>
        <w:gridCol w:w="2618"/>
        <w:gridCol w:w="1786"/>
      </w:tblGrid>
      <w:tr w:rsidR="00B66668" w:rsidRPr="00594099" w14:paraId="4282AC51" w14:textId="77777777" w:rsidTr="00AF66EC">
        <w:trPr>
          <w:trHeight w:val="295"/>
        </w:trPr>
        <w:tc>
          <w:tcPr>
            <w:tcW w:w="666" w:type="pct"/>
            <w:shd w:val="clear" w:color="auto" w:fill="auto"/>
            <w:vAlign w:val="center"/>
          </w:tcPr>
          <w:p w14:paraId="4483B5B2" w14:textId="77777777" w:rsidR="00B66668" w:rsidRPr="00594099" w:rsidRDefault="00B66668" w:rsidP="00B66668">
            <w:pPr>
              <w:spacing w:after="0" w:line="240" w:lineRule="auto"/>
              <w:rPr>
                <w:rFonts w:eastAsia="Times New Roman" w:cstheme="minorHAnsi"/>
                <w:color w:val="FF0000"/>
                <w:sz w:val="20"/>
                <w:szCs w:val="20"/>
                <w:lang w:eastAsia="sl-SI"/>
              </w:rPr>
            </w:pPr>
          </w:p>
        </w:tc>
        <w:tc>
          <w:tcPr>
            <w:tcW w:w="1832" w:type="pct"/>
            <w:shd w:val="clear" w:color="auto" w:fill="auto"/>
            <w:vAlign w:val="center"/>
          </w:tcPr>
          <w:p w14:paraId="0BDE39DF" w14:textId="77777777" w:rsidR="00B66668" w:rsidRPr="00594099" w:rsidRDefault="00B66668" w:rsidP="00B66668">
            <w:pPr>
              <w:spacing w:after="0" w:line="240" w:lineRule="auto"/>
              <w:rPr>
                <w:rFonts w:eastAsia="Times New Roman" w:cstheme="minorHAnsi"/>
                <w:color w:val="FF0000"/>
                <w:sz w:val="20"/>
                <w:szCs w:val="20"/>
                <w:lang w:eastAsia="sl-SI"/>
              </w:rPr>
            </w:pPr>
          </w:p>
        </w:tc>
        <w:tc>
          <w:tcPr>
            <w:tcW w:w="1584" w:type="pct"/>
            <w:shd w:val="clear" w:color="auto" w:fill="auto"/>
            <w:vAlign w:val="center"/>
          </w:tcPr>
          <w:p w14:paraId="675ED6B5" w14:textId="77777777" w:rsidR="00B66668" w:rsidRPr="00594099" w:rsidRDefault="00B66668" w:rsidP="00B66668">
            <w:pPr>
              <w:spacing w:after="0" w:line="240" w:lineRule="auto"/>
              <w:jc w:val="center"/>
              <w:rPr>
                <w:rFonts w:eastAsia="Times New Roman" w:cstheme="minorHAnsi"/>
                <w:color w:val="FF0000"/>
                <w:sz w:val="20"/>
                <w:szCs w:val="20"/>
                <w:lang w:eastAsia="sl-SI"/>
              </w:rPr>
            </w:pPr>
          </w:p>
        </w:tc>
        <w:tc>
          <w:tcPr>
            <w:tcW w:w="917" w:type="pct"/>
            <w:shd w:val="clear" w:color="auto" w:fill="auto"/>
            <w:noWrap/>
            <w:vAlign w:val="center"/>
          </w:tcPr>
          <w:p w14:paraId="3C5FCE86" w14:textId="77777777" w:rsidR="00B66668" w:rsidRPr="00594099" w:rsidRDefault="00B66668" w:rsidP="00B66668">
            <w:pPr>
              <w:spacing w:after="0" w:line="240" w:lineRule="auto"/>
              <w:jc w:val="center"/>
              <w:rPr>
                <w:rFonts w:eastAsia="Times New Roman" w:cstheme="minorHAnsi"/>
                <w:color w:val="FF0000"/>
                <w:sz w:val="20"/>
                <w:szCs w:val="20"/>
                <w:lang w:eastAsia="sl-SI"/>
              </w:rPr>
            </w:pPr>
            <w:r w:rsidRPr="00594099">
              <w:rPr>
                <w:rFonts w:eastAsia="Times New Roman" w:cstheme="minorHAnsi"/>
                <w:sz w:val="20"/>
                <w:szCs w:val="20"/>
                <w:lang w:eastAsia="sl-SI"/>
              </w:rPr>
              <w:t>Vsebina obravnave*</w:t>
            </w:r>
          </w:p>
        </w:tc>
      </w:tr>
      <w:tr w:rsidR="00B66668" w:rsidRPr="00594099" w14:paraId="771D255A" w14:textId="77777777" w:rsidTr="00AF66EC">
        <w:trPr>
          <w:trHeight w:val="295"/>
        </w:trPr>
        <w:tc>
          <w:tcPr>
            <w:tcW w:w="666" w:type="pct"/>
            <w:shd w:val="clear" w:color="auto" w:fill="auto"/>
            <w:vAlign w:val="center"/>
          </w:tcPr>
          <w:p w14:paraId="2A197DC3" w14:textId="77777777" w:rsidR="00B66668" w:rsidRPr="00594099" w:rsidRDefault="00B66668" w:rsidP="00B66668">
            <w:pPr>
              <w:spacing w:after="0" w:line="240" w:lineRule="auto"/>
              <w:rPr>
                <w:rFonts w:eastAsia="Times New Roman" w:cstheme="minorHAnsi"/>
                <w:color w:val="FF0000"/>
                <w:sz w:val="20"/>
                <w:szCs w:val="20"/>
                <w:lang w:eastAsia="sl-SI"/>
              </w:rPr>
            </w:pPr>
            <w:r w:rsidRPr="00594099">
              <w:rPr>
                <w:rFonts w:eastAsia="Times New Roman" w:cstheme="minorHAnsi"/>
                <w:sz w:val="20"/>
                <w:szCs w:val="20"/>
                <w:lang w:eastAsia="sl-SI"/>
              </w:rPr>
              <w:t>Šifra</w:t>
            </w:r>
          </w:p>
        </w:tc>
        <w:tc>
          <w:tcPr>
            <w:tcW w:w="1832" w:type="pct"/>
            <w:shd w:val="clear" w:color="auto" w:fill="auto"/>
            <w:vAlign w:val="center"/>
          </w:tcPr>
          <w:p w14:paraId="2EFA6F9E" w14:textId="77777777" w:rsidR="00B66668" w:rsidRPr="00594099" w:rsidRDefault="00B66668" w:rsidP="00B66668">
            <w:pPr>
              <w:spacing w:after="0" w:line="240" w:lineRule="auto"/>
              <w:rPr>
                <w:rFonts w:eastAsia="Times New Roman" w:cstheme="minorHAnsi"/>
                <w:color w:val="FF0000"/>
                <w:sz w:val="20"/>
                <w:szCs w:val="20"/>
                <w:lang w:eastAsia="sl-SI"/>
              </w:rPr>
            </w:pPr>
            <w:r w:rsidRPr="00594099">
              <w:rPr>
                <w:rFonts w:eastAsia="Times New Roman" w:cstheme="minorHAnsi"/>
                <w:sz w:val="20"/>
                <w:szCs w:val="20"/>
                <w:lang w:eastAsia="sl-SI"/>
              </w:rPr>
              <w:t>Kratek opis</w:t>
            </w:r>
          </w:p>
        </w:tc>
        <w:tc>
          <w:tcPr>
            <w:tcW w:w="1584" w:type="pct"/>
            <w:shd w:val="clear" w:color="auto" w:fill="auto"/>
            <w:vAlign w:val="center"/>
          </w:tcPr>
          <w:p w14:paraId="5898C8B4" w14:textId="77777777" w:rsidR="00B66668" w:rsidRPr="00594099" w:rsidRDefault="00B66668" w:rsidP="00B66668">
            <w:pPr>
              <w:spacing w:after="0" w:line="240" w:lineRule="auto"/>
              <w:jc w:val="center"/>
              <w:rPr>
                <w:rFonts w:eastAsia="Times New Roman" w:cstheme="minorHAnsi"/>
                <w:color w:val="FF0000"/>
                <w:sz w:val="20"/>
                <w:szCs w:val="20"/>
                <w:lang w:eastAsia="sl-SI"/>
              </w:rPr>
            </w:pPr>
            <w:r w:rsidRPr="00594099">
              <w:rPr>
                <w:rFonts w:eastAsia="Times New Roman" w:cstheme="minorHAnsi"/>
                <w:sz w:val="20"/>
                <w:szCs w:val="20"/>
                <w:lang w:eastAsia="sl-SI"/>
              </w:rPr>
              <w:t>Zdravstvena dejavnost</w:t>
            </w:r>
            <w:r w:rsidRPr="00594099">
              <w:rPr>
                <w:rFonts w:eastAsia="Times New Roman" w:cstheme="minorHAnsi"/>
                <w:sz w:val="20"/>
                <w:szCs w:val="20"/>
                <w:lang w:eastAsia="sl-SI"/>
              </w:rPr>
              <w:tab/>
            </w:r>
          </w:p>
        </w:tc>
        <w:tc>
          <w:tcPr>
            <w:tcW w:w="917" w:type="pct"/>
            <w:shd w:val="clear" w:color="auto" w:fill="auto"/>
            <w:noWrap/>
            <w:vAlign w:val="center"/>
          </w:tcPr>
          <w:p w14:paraId="78588617" w14:textId="77777777" w:rsidR="00B66668" w:rsidRPr="00594099" w:rsidRDefault="00B66668" w:rsidP="00B66668">
            <w:pPr>
              <w:spacing w:after="0" w:line="240" w:lineRule="auto"/>
              <w:jc w:val="center"/>
              <w:rPr>
                <w:rFonts w:eastAsia="Times New Roman" w:cstheme="minorHAnsi"/>
                <w:color w:val="FF0000"/>
                <w:sz w:val="20"/>
                <w:szCs w:val="20"/>
                <w:lang w:eastAsia="sl-SI"/>
              </w:rPr>
            </w:pPr>
            <w:r w:rsidRPr="00594099">
              <w:rPr>
                <w:rFonts w:eastAsia="Times New Roman" w:cstheme="minorHAnsi"/>
                <w:i/>
                <w:iCs/>
                <w:sz w:val="20"/>
                <w:szCs w:val="20"/>
                <w:lang w:eastAsia="sl-SI"/>
              </w:rPr>
              <w:t>0</w:t>
            </w:r>
          </w:p>
        </w:tc>
      </w:tr>
      <w:tr w:rsidR="00B66668" w:rsidRPr="00594099" w14:paraId="1AEBFEFA" w14:textId="77777777" w:rsidTr="00AF66EC">
        <w:trPr>
          <w:trHeight w:val="295"/>
        </w:trPr>
        <w:tc>
          <w:tcPr>
            <w:tcW w:w="666" w:type="pct"/>
            <w:shd w:val="clear" w:color="auto" w:fill="auto"/>
            <w:vAlign w:val="center"/>
            <w:hideMark/>
          </w:tcPr>
          <w:p w14:paraId="342ED76C" w14:textId="77777777" w:rsidR="00B66668" w:rsidRPr="00594099" w:rsidRDefault="00B66668" w:rsidP="00B66668">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31064-02</w:t>
            </w:r>
          </w:p>
        </w:tc>
        <w:tc>
          <w:tcPr>
            <w:tcW w:w="1832" w:type="pct"/>
            <w:shd w:val="clear" w:color="auto" w:fill="auto"/>
            <w:vAlign w:val="center"/>
            <w:hideMark/>
          </w:tcPr>
          <w:p w14:paraId="040B091A" w14:textId="77777777" w:rsidR="00B66668" w:rsidRPr="00594099" w:rsidRDefault="00B66668" w:rsidP="00B66668">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Telerentgen glave - slikanje</w:t>
            </w:r>
          </w:p>
        </w:tc>
        <w:tc>
          <w:tcPr>
            <w:tcW w:w="1584" w:type="pct"/>
            <w:shd w:val="clear" w:color="auto" w:fill="auto"/>
            <w:vAlign w:val="center"/>
            <w:hideMark/>
          </w:tcPr>
          <w:p w14:paraId="3668ED22" w14:textId="77777777" w:rsidR="00B66668" w:rsidRPr="00594099" w:rsidRDefault="00B66668" w:rsidP="00B66668">
            <w:pPr>
              <w:spacing w:after="0" w:line="240" w:lineRule="auto"/>
              <w:jc w:val="center"/>
              <w:rPr>
                <w:rFonts w:eastAsia="Times New Roman" w:cstheme="minorHAnsi"/>
                <w:b/>
                <w:bCs/>
                <w:sz w:val="20"/>
                <w:szCs w:val="20"/>
                <w:lang w:eastAsia="sl-SI"/>
              </w:rPr>
            </w:pPr>
            <w:r w:rsidRPr="00594099">
              <w:rPr>
                <w:rFonts w:eastAsia="Times New Roman" w:cstheme="minorHAnsi"/>
                <w:b/>
                <w:bCs/>
                <w:sz w:val="20"/>
                <w:szCs w:val="20"/>
                <w:lang w:eastAsia="sl-SI"/>
              </w:rPr>
              <w:t>401 110</w:t>
            </w:r>
          </w:p>
        </w:tc>
        <w:tc>
          <w:tcPr>
            <w:tcW w:w="917" w:type="pct"/>
            <w:shd w:val="clear" w:color="auto" w:fill="auto"/>
            <w:noWrap/>
            <w:vAlign w:val="center"/>
            <w:hideMark/>
          </w:tcPr>
          <w:p w14:paraId="725DFE26" w14:textId="77777777" w:rsidR="00B66668" w:rsidRPr="00594099" w:rsidRDefault="00B66668" w:rsidP="00B66668">
            <w:pPr>
              <w:spacing w:after="0" w:line="240" w:lineRule="auto"/>
              <w:jc w:val="center"/>
              <w:rPr>
                <w:rFonts w:eastAsia="Times New Roman" w:cstheme="minorHAnsi"/>
                <w:b/>
                <w:bCs/>
                <w:sz w:val="20"/>
                <w:szCs w:val="20"/>
                <w:lang w:eastAsia="sl-SI"/>
              </w:rPr>
            </w:pPr>
            <w:r w:rsidRPr="00594099">
              <w:rPr>
                <w:rFonts w:eastAsia="Times New Roman" w:cstheme="minorHAnsi"/>
                <w:b/>
                <w:bCs/>
                <w:sz w:val="20"/>
                <w:szCs w:val="20"/>
                <w:lang w:eastAsia="sl-SI"/>
              </w:rPr>
              <w:t>X</w:t>
            </w:r>
          </w:p>
        </w:tc>
      </w:tr>
      <w:tr w:rsidR="00B66668" w:rsidRPr="00594099" w14:paraId="74745527" w14:textId="77777777" w:rsidTr="00AF66EC">
        <w:trPr>
          <w:trHeight w:val="295"/>
        </w:trPr>
        <w:tc>
          <w:tcPr>
            <w:tcW w:w="666" w:type="pct"/>
            <w:shd w:val="clear" w:color="auto" w:fill="auto"/>
            <w:vAlign w:val="center"/>
            <w:hideMark/>
          </w:tcPr>
          <w:p w14:paraId="6AA18A5E" w14:textId="77777777" w:rsidR="00B66668" w:rsidRPr="00594099" w:rsidRDefault="00B66668" w:rsidP="00B66668">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31065-02</w:t>
            </w:r>
          </w:p>
        </w:tc>
        <w:tc>
          <w:tcPr>
            <w:tcW w:w="1832" w:type="pct"/>
            <w:shd w:val="clear" w:color="auto" w:fill="auto"/>
            <w:vAlign w:val="center"/>
            <w:hideMark/>
          </w:tcPr>
          <w:p w14:paraId="52463846" w14:textId="77777777" w:rsidR="00B66668" w:rsidRPr="00594099" w:rsidRDefault="00B66668" w:rsidP="00B66668">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Telerentgen glave - odčitavanje</w:t>
            </w:r>
          </w:p>
        </w:tc>
        <w:tc>
          <w:tcPr>
            <w:tcW w:w="1584" w:type="pct"/>
            <w:shd w:val="clear" w:color="auto" w:fill="auto"/>
            <w:vAlign w:val="center"/>
            <w:hideMark/>
          </w:tcPr>
          <w:p w14:paraId="6AE9C67F" w14:textId="77777777" w:rsidR="00B66668" w:rsidRPr="00594099" w:rsidRDefault="00B66668" w:rsidP="00B66668">
            <w:pPr>
              <w:spacing w:after="0" w:line="240" w:lineRule="auto"/>
              <w:jc w:val="center"/>
              <w:rPr>
                <w:rFonts w:eastAsia="Times New Roman" w:cstheme="minorHAnsi"/>
                <w:b/>
                <w:bCs/>
                <w:sz w:val="20"/>
                <w:szCs w:val="20"/>
                <w:lang w:eastAsia="sl-SI"/>
              </w:rPr>
            </w:pPr>
            <w:r w:rsidRPr="00594099">
              <w:rPr>
                <w:rFonts w:eastAsia="Times New Roman" w:cstheme="minorHAnsi"/>
                <w:b/>
                <w:bCs/>
                <w:sz w:val="20"/>
                <w:szCs w:val="20"/>
                <w:lang w:eastAsia="sl-SI"/>
              </w:rPr>
              <w:t>401 110</w:t>
            </w:r>
          </w:p>
        </w:tc>
        <w:tc>
          <w:tcPr>
            <w:tcW w:w="917" w:type="pct"/>
            <w:shd w:val="clear" w:color="auto" w:fill="auto"/>
            <w:noWrap/>
            <w:vAlign w:val="center"/>
            <w:hideMark/>
          </w:tcPr>
          <w:p w14:paraId="2570D3A6" w14:textId="77777777" w:rsidR="00B66668" w:rsidRPr="00594099" w:rsidRDefault="00B66668" w:rsidP="00B66668">
            <w:pPr>
              <w:spacing w:after="0" w:line="240" w:lineRule="auto"/>
              <w:jc w:val="center"/>
              <w:rPr>
                <w:rFonts w:eastAsia="Times New Roman" w:cstheme="minorHAnsi"/>
                <w:b/>
                <w:bCs/>
                <w:sz w:val="20"/>
                <w:szCs w:val="20"/>
                <w:lang w:eastAsia="sl-SI"/>
              </w:rPr>
            </w:pPr>
            <w:r w:rsidRPr="00594099">
              <w:rPr>
                <w:rFonts w:eastAsia="Times New Roman" w:cstheme="minorHAnsi"/>
                <w:b/>
                <w:bCs/>
                <w:sz w:val="20"/>
                <w:szCs w:val="20"/>
                <w:lang w:eastAsia="sl-SI"/>
              </w:rPr>
              <w:t>X</w:t>
            </w:r>
          </w:p>
        </w:tc>
      </w:tr>
    </w:tbl>
    <w:p w14:paraId="2DF3AECF" w14:textId="77777777" w:rsidR="00B66668" w:rsidRPr="00594099" w:rsidRDefault="00B66668" w:rsidP="00B66668">
      <w:pPr>
        <w:widowControl w:val="0"/>
        <w:suppressAutoHyphens/>
        <w:spacing w:after="0" w:line="240" w:lineRule="auto"/>
        <w:jc w:val="both"/>
        <w:rPr>
          <w:rFonts w:ascii="Calibri" w:eastAsia="Calibri" w:hAnsi="Calibri" w:cs="Arial"/>
          <w:color w:val="000000"/>
          <w:lang w:eastAsia="sl-SI"/>
        </w:rPr>
      </w:pPr>
    </w:p>
    <w:p w14:paraId="7885F591" w14:textId="77777777" w:rsidR="00B66668" w:rsidRPr="00594099" w:rsidRDefault="00B66668" w:rsidP="00B66668">
      <w:pPr>
        <w:autoSpaceDE w:val="0"/>
        <w:autoSpaceDN w:val="0"/>
        <w:adjustRightInd w:val="0"/>
        <w:spacing w:after="0" w:line="240" w:lineRule="auto"/>
        <w:jc w:val="both"/>
        <w:rPr>
          <w:rFonts w:ascii="Calibri" w:eastAsia="Times New Roman" w:hAnsi="Calibri" w:cs="Arial"/>
          <w:sz w:val="20"/>
          <w:szCs w:val="20"/>
          <w:lang w:eastAsia="sl-SI"/>
        </w:rPr>
      </w:pPr>
      <w:r w:rsidRPr="00594099">
        <w:rPr>
          <w:rFonts w:ascii="Calibri" w:eastAsia="Times New Roman" w:hAnsi="Calibri" w:cs="Arial"/>
          <w:sz w:val="20"/>
          <w:szCs w:val="20"/>
          <w:lang w:eastAsia="sl-SI"/>
        </w:rPr>
        <w:t>*Vsebina obravnave</w:t>
      </w:r>
    </w:p>
    <w:tbl>
      <w:tblPr>
        <w:tblW w:w="4520" w:type="pct"/>
        <w:tblCellMar>
          <w:left w:w="70" w:type="dxa"/>
          <w:right w:w="70" w:type="dxa"/>
        </w:tblCellMar>
        <w:tblLook w:val="04A0" w:firstRow="1" w:lastRow="0" w:firstColumn="1" w:lastColumn="0" w:noHBand="0" w:noVBand="1"/>
      </w:tblPr>
      <w:tblGrid>
        <w:gridCol w:w="756"/>
        <w:gridCol w:w="7744"/>
      </w:tblGrid>
      <w:tr w:rsidR="00B66668" w:rsidRPr="00594099" w14:paraId="574B9F60" w14:textId="77777777" w:rsidTr="00AF66EC">
        <w:trPr>
          <w:trHeight w:val="255"/>
        </w:trPr>
        <w:tc>
          <w:tcPr>
            <w:tcW w:w="445"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62AA89F" w14:textId="77777777" w:rsidR="00B66668" w:rsidRPr="00594099" w:rsidRDefault="00B66668" w:rsidP="00B66668">
            <w:pPr>
              <w:spacing w:after="0" w:line="240" w:lineRule="auto"/>
              <w:jc w:val="center"/>
              <w:rPr>
                <w:rFonts w:ascii="Calibri" w:eastAsia="Times New Roman" w:hAnsi="Calibri" w:cs="Calibri"/>
                <w:b/>
                <w:bCs/>
                <w:i/>
                <w:iCs/>
                <w:sz w:val="20"/>
                <w:szCs w:val="20"/>
                <w:lang w:eastAsia="sl-SI"/>
              </w:rPr>
            </w:pPr>
            <w:r w:rsidRPr="00594099">
              <w:rPr>
                <w:rFonts w:ascii="Calibri" w:eastAsia="Times New Roman" w:hAnsi="Calibri" w:cs="Calibri"/>
                <w:b/>
                <w:bCs/>
                <w:i/>
                <w:iCs/>
                <w:sz w:val="20"/>
                <w:szCs w:val="20"/>
                <w:lang w:eastAsia="sl-SI"/>
              </w:rPr>
              <w:t>Šifra</w:t>
            </w:r>
          </w:p>
        </w:tc>
        <w:tc>
          <w:tcPr>
            <w:tcW w:w="4555" w:type="pct"/>
            <w:tcBorders>
              <w:top w:val="single" w:sz="4" w:space="0" w:color="auto"/>
              <w:left w:val="nil"/>
              <w:bottom w:val="single" w:sz="4" w:space="0" w:color="auto"/>
              <w:right w:val="single" w:sz="4" w:space="0" w:color="auto"/>
            </w:tcBorders>
            <w:shd w:val="clear" w:color="auto" w:fill="auto"/>
            <w:vAlign w:val="bottom"/>
            <w:hideMark/>
          </w:tcPr>
          <w:p w14:paraId="6D93B9CB" w14:textId="77777777" w:rsidR="00B66668" w:rsidRPr="00594099" w:rsidRDefault="00B66668" w:rsidP="00B66668">
            <w:pPr>
              <w:spacing w:after="0" w:line="240" w:lineRule="auto"/>
              <w:rPr>
                <w:rFonts w:ascii="Calibri" w:eastAsia="Times New Roman" w:hAnsi="Calibri" w:cs="Calibri"/>
                <w:b/>
                <w:bCs/>
                <w:i/>
                <w:iCs/>
                <w:sz w:val="20"/>
                <w:szCs w:val="20"/>
                <w:lang w:eastAsia="sl-SI"/>
              </w:rPr>
            </w:pPr>
            <w:r w:rsidRPr="00594099">
              <w:rPr>
                <w:rFonts w:ascii="Calibri" w:eastAsia="Times New Roman" w:hAnsi="Calibri" w:cs="Calibri"/>
                <w:b/>
                <w:bCs/>
                <w:i/>
                <w:iCs/>
                <w:sz w:val="20"/>
                <w:szCs w:val="20"/>
                <w:lang w:eastAsia="sl-SI"/>
              </w:rPr>
              <w:t>Opis</w:t>
            </w:r>
          </w:p>
        </w:tc>
      </w:tr>
      <w:tr w:rsidR="00B66668" w:rsidRPr="00594099" w14:paraId="43F877DF" w14:textId="77777777" w:rsidTr="00AF66EC">
        <w:trPr>
          <w:trHeight w:val="255"/>
        </w:trPr>
        <w:tc>
          <w:tcPr>
            <w:tcW w:w="445" w:type="pct"/>
            <w:tcBorders>
              <w:top w:val="nil"/>
              <w:left w:val="single" w:sz="4" w:space="0" w:color="auto"/>
              <w:bottom w:val="single" w:sz="4" w:space="0" w:color="auto"/>
              <w:right w:val="single" w:sz="4" w:space="0" w:color="auto"/>
            </w:tcBorders>
            <w:shd w:val="clear" w:color="auto" w:fill="auto"/>
            <w:vAlign w:val="bottom"/>
            <w:hideMark/>
          </w:tcPr>
          <w:p w14:paraId="0B2DFED2" w14:textId="77777777" w:rsidR="00B66668" w:rsidRPr="00594099" w:rsidRDefault="00B66668" w:rsidP="00B66668">
            <w:pPr>
              <w:spacing w:after="0" w:line="240" w:lineRule="auto"/>
              <w:jc w:val="center"/>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0</w:t>
            </w:r>
          </w:p>
        </w:tc>
        <w:tc>
          <w:tcPr>
            <w:tcW w:w="4555" w:type="pct"/>
            <w:tcBorders>
              <w:top w:val="nil"/>
              <w:left w:val="nil"/>
              <w:bottom w:val="single" w:sz="4" w:space="0" w:color="auto"/>
              <w:right w:val="single" w:sz="4" w:space="0" w:color="auto"/>
            </w:tcBorders>
            <w:shd w:val="clear" w:color="auto" w:fill="auto"/>
            <w:vAlign w:val="bottom"/>
            <w:hideMark/>
          </w:tcPr>
          <w:p w14:paraId="7E9562B3" w14:textId="77777777" w:rsidR="00B66668" w:rsidRPr="00594099" w:rsidRDefault="00B66668" w:rsidP="00B66668">
            <w:pPr>
              <w:spacing w:after="0" w:line="240" w:lineRule="auto"/>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Drugo (Sklep o določitvi odstotka vrednosti zdravstvenih storitev, ki se zagotavljajo v OZZ)</w:t>
            </w:r>
          </w:p>
        </w:tc>
      </w:tr>
    </w:tbl>
    <w:p w14:paraId="6D9D7B8A" w14:textId="1A9346DF" w:rsidR="00B66668" w:rsidRDefault="00B66668" w:rsidP="00B66668">
      <w:pPr>
        <w:spacing w:after="0" w:line="240" w:lineRule="auto"/>
        <w:rPr>
          <w:rFonts w:ascii="Calibri" w:eastAsia="Times New Roman" w:hAnsi="Calibri" w:cs="Calibri"/>
          <w:lang w:eastAsia="sl-SI"/>
        </w:rPr>
      </w:pPr>
    </w:p>
    <w:p w14:paraId="1F1288E5" w14:textId="77777777" w:rsidR="009C473F" w:rsidRPr="00594099" w:rsidRDefault="009C473F" w:rsidP="00B66668">
      <w:pPr>
        <w:spacing w:after="0" w:line="240" w:lineRule="auto"/>
        <w:rPr>
          <w:rFonts w:ascii="Calibri" w:eastAsia="Times New Roman" w:hAnsi="Calibri" w:cs="Calibri"/>
          <w:lang w:eastAsia="sl-SI"/>
        </w:rPr>
      </w:pPr>
    </w:p>
    <w:p w14:paraId="4D995C6F" w14:textId="77777777" w:rsidR="00B66668" w:rsidRPr="00594099" w:rsidRDefault="00B66668" w:rsidP="00B66668">
      <w:pPr>
        <w:spacing w:after="0" w:line="240" w:lineRule="auto"/>
        <w:rPr>
          <w:rFonts w:ascii="Calibri" w:eastAsia="Times New Roman" w:hAnsi="Calibri" w:cs="Calibri"/>
          <w:lang w:eastAsia="sl-SI"/>
        </w:rPr>
      </w:pPr>
      <w:r w:rsidRPr="00594099">
        <w:rPr>
          <w:rFonts w:ascii="Calibri" w:eastAsia="Times New Roman" w:hAnsi="Calibri" w:cs="Calibri"/>
          <w:lang w:eastAsia="sl-SI"/>
        </w:rPr>
        <w:t>Spremembe veljajo za storitve, opravljene od 1. 1. 2024 dalje.</w:t>
      </w:r>
    </w:p>
    <w:p w14:paraId="0F7BFF8B" w14:textId="77777777" w:rsidR="00B66668" w:rsidRPr="00594099" w:rsidRDefault="00B66668" w:rsidP="00B66668">
      <w:pPr>
        <w:spacing w:after="0" w:line="240" w:lineRule="auto"/>
        <w:rPr>
          <w:rFonts w:ascii="Calibri" w:eastAsia="Times New Roman" w:hAnsi="Calibri" w:cs="Calibri"/>
          <w:lang w:eastAsia="sl-SI"/>
        </w:rPr>
      </w:pPr>
    </w:p>
    <w:p w14:paraId="23073C95" w14:textId="77777777" w:rsidR="00B66668" w:rsidRPr="00594099" w:rsidRDefault="00B66668" w:rsidP="00B66668">
      <w:pPr>
        <w:autoSpaceDE w:val="0"/>
        <w:autoSpaceDN w:val="0"/>
        <w:adjustRightInd w:val="0"/>
        <w:spacing w:after="0" w:line="240" w:lineRule="auto"/>
        <w:jc w:val="both"/>
        <w:rPr>
          <w:rFonts w:ascii="Calibri" w:eastAsia="Times New Roman" w:hAnsi="Calibri" w:cs="Calibri"/>
          <w:lang w:eastAsia="sl-SI"/>
        </w:rPr>
      </w:pPr>
      <w:r w:rsidRPr="00594099">
        <w:rPr>
          <w:rFonts w:ascii="Calibri" w:eastAsia="Times New Roman" w:hAnsi="Calibri" w:cs="Calibri"/>
          <w:lang w:eastAsia="sl-SI"/>
        </w:rPr>
        <w:t xml:space="preserve">Kontaktna oseba za vsebinska vprašanja: </w:t>
      </w:r>
    </w:p>
    <w:p w14:paraId="67ABE5BC" w14:textId="2B7CB325" w:rsidR="00B66668" w:rsidRPr="00594099" w:rsidRDefault="00B66668" w:rsidP="00B66668">
      <w:pPr>
        <w:autoSpaceDE w:val="0"/>
        <w:autoSpaceDN w:val="0"/>
        <w:adjustRightInd w:val="0"/>
        <w:spacing w:after="0" w:line="240" w:lineRule="auto"/>
        <w:jc w:val="both"/>
        <w:rPr>
          <w:rFonts w:ascii="Calibri" w:eastAsia="Times New Roman" w:hAnsi="Calibri" w:cs="Calibri"/>
          <w:lang w:eastAsia="sl-SI"/>
        </w:rPr>
      </w:pPr>
      <w:r w:rsidRPr="00594099">
        <w:rPr>
          <w:rFonts w:ascii="Calibri" w:eastAsia="Times New Roman" w:hAnsi="Calibri" w:cs="Calibri"/>
          <w:lang w:eastAsia="sl-SI"/>
        </w:rPr>
        <w:t>Barbara Romavh (</w:t>
      </w:r>
      <w:hyperlink r:id="rId16" w:history="1">
        <w:r w:rsidR="001F2DDF" w:rsidRPr="00342BAD">
          <w:rPr>
            <w:rStyle w:val="Hiperpovezava"/>
            <w:rFonts w:ascii="Calibri" w:eastAsia="Times New Roman" w:hAnsi="Calibri" w:cs="Arial"/>
            <w:lang w:eastAsia="sl-SI"/>
          </w:rPr>
          <w:t>barbara.romavh@zzzs.si</w:t>
        </w:r>
      </w:hyperlink>
      <w:r w:rsidRPr="00594099">
        <w:rPr>
          <w:rFonts w:ascii="Calibri" w:eastAsia="Times New Roman" w:hAnsi="Calibri" w:cs="Calibri"/>
          <w:lang w:eastAsia="sl-SI"/>
        </w:rPr>
        <w:t>; 01/30-77-307)</w:t>
      </w:r>
    </w:p>
    <w:p w14:paraId="489953AF" w14:textId="77777777" w:rsidR="00B66668" w:rsidRPr="00594099" w:rsidRDefault="00B66668" w:rsidP="00B66668">
      <w:pPr>
        <w:autoSpaceDE w:val="0"/>
        <w:autoSpaceDN w:val="0"/>
        <w:adjustRightInd w:val="0"/>
        <w:spacing w:after="0" w:line="240" w:lineRule="auto"/>
        <w:jc w:val="both"/>
        <w:rPr>
          <w:rFonts w:ascii="Calibri" w:eastAsia="Times New Roman" w:hAnsi="Calibri" w:cs="Calibri"/>
          <w:lang w:eastAsia="sl-SI"/>
        </w:rPr>
      </w:pPr>
    </w:p>
    <w:p w14:paraId="43171ED2" w14:textId="0785472C" w:rsidR="006C25B6" w:rsidRPr="00594099" w:rsidRDefault="006C25B6" w:rsidP="00AC1D6D">
      <w:pPr>
        <w:tabs>
          <w:tab w:val="left" w:pos="5670"/>
        </w:tabs>
        <w:spacing w:after="0" w:line="240" w:lineRule="exact"/>
        <w:jc w:val="both"/>
        <w:rPr>
          <w:rFonts w:ascii="Calibri" w:eastAsia="Calibri" w:hAnsi="Calibri" w:cs="Times New Roman"/>
          <w:b/>
        </w:rPr>
      </w:pPr>
    </w:p>
    <w:p w14:paraId="6DC45F86" w14:textId="21919689" w:rsidR="00D00D13" w:rsidRPr="00594099" w:rsidRDefault="00D00D13" w:rsidP="00AC1D6D">
      <w:pPr>
        <w:tabs>
          <w:tab w:val="left" w:pos="5670"/>
        </w:tabs>
        <w:spacing w:after="0" w:line="240" w:lineRule="exact"/>
        <w:jc w:val="both"/>
        <w:rPr>
          <w:rFonts w:ascii="Calibri" w:eastAsia="Calibri" w:hAnsi="Calibri" w:cs="Times New Roman"/>
          <w:b/>
        </w:rPr>
      </w:pPr>
    </w:p>
    <w:p w14:paraId="3B0EF713" w14:textId="77777777" w:rsidR="00D00D13" w:rsidRPr="00594099" w:rsidRDefault="00D00D13" w:rsidP="00D00D13">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16" w:name="_Toc108777992"/>
      <w:bookmarkStart w:id="17" w:name="_Toc119584970"/>
      <w:bookmarkStart w:id="18" w:name="_Toc150948116"/>
      <w:bookmarkStart w:id="19" w:name="_Toc43104815"/>
      <w:bookmarkStart w:id="20" w:name="_Toc100906516"/>
      <w:bookmarkStart w:id="21" w:name="_Toc57115374"/>
      <w:bookmarkStart w:id="22" w:name="_Toc24633557"/>
      <w:bookmarkStart w:id="23" w:name="_Toc32489370"/>
      <w:bookmarkStart w:id="24" w:name="_Toc30077418"/>
      <w:bookmarkStart w:id="25" w:name="_Toc32489376"/>
      <w:bookmarkStart w:id="26" w:name="_Toc32489374"/>
      <w:bookmarkStart w:id="27" w:name="_Toc27380061"/>
      <w:bookmarkStart w:id="28" w:name="_Toc40357926"/>
      <w:bookmarkStart w:id="29" w:name="_Hlk51158250"/>
      <w:r w:rsidRPr="00594099">
        <w:rPr>
          <w:rFonts w:ascii="Calibri" w:eastAsia="Times New Roman" w:hAnsi="Calibri" w:cs="Calibri"/>
          <w:b/>
          <w:color w:val="0070C0"/>
          <w:sz w:val="28"/>
          <w:szCs w:val="28"/>
        </w:rPr>
        <w:t>Zobozdravstvena dejavnost - uvedba nove storit</w:t>
      </w:r>
      <w:bookmarkEnd w:id="16"/>
      <w:r w:rsidRPr="00594099">
        <w:rPr>
          <w:rFonts w:ascii="Calibri" w:eastAsia="Times New Roman" w:hAnsi="Calibri" w:cs="Calibri"/>
          <w:b/>
          <w:color w:val="0070C0"/>
          <w:sz w:val="28"/>
          <w:szCs w:val="28"/>
        </w:rPr>
        <w:t xml:space="preserve">ve </w:t>
      </w:r>
      <w:bookmarkEnd w:id="17"/>
      <w:r w:rsidRPr="00594099">
        <w:rPr>
          <w:rFonts w:ascii="Calibri" w:eastAsia="Times New Roman" w:hAnsi="Calibri" w:cs="Calibri"/>
          <w:b/>
          <w:color w:val="0070C0"/>
          <w:sz w:val="28"/>
          <w:szCs w:val="28"/>
        </w:rPr>
        <w:t>52399 »Ponovna aplikacija medikamenta pri endodontskem zdravljenju zob – po zobu« s 1. 1. 2024</w:t>
      </w:r>
      <w:bookmarkEnd w:id="18"/>
      <w:r w:rsidRPr="00594099">
        <w:rPr>
          <w:rFonts w:ascii="Calibri" w:eastAsia="Times New Roman" w:hAnsi="Calibri" w:cs="Calibri"/>
          <w:b/>
          <w:color w:val="0070C0"/>
          <w:sz w:val="28"/>
          <w:szCs w:val="28"/>
        </w:rPr>
        <w:t xml:space="preserve"> </w:t>
      </w:r>
    </w:p>
    <w:p w14:paraId="48295DDB" w14:textId="77777777" w:rsidR="00D00D13" w:rsidRPr="00594099" w:rsidRDefault="00D00D13" w:rsidP="00D00D13">
      <w:pPr>
        <w:tabs>
          <w:tab w:val="left" w:pos="5670"/>
        </w:tabs>
        <w:spacing w:after="0" w:line="240" w:lineRule="exact"/>
        <w:jc w:val="both"/>
        <w:rPr>
          <w:rFonts w:ascii="Calibri" w:eastAsia="Calibri" w:hAnsi="Calibri" w:cs="Times New Roman"/>
          <w:b/>
        </w:rPr>
      </w:pPr>
    </w:p>
    <w:p w14:paraId="76027F1C" w14:textId="77777777" w:rsidR="00D00D13" w:rsidRPr="00594099" w:rsidRDefault="00D00D13" w:rsidP="00D00D13">
      <w:pPr>
        <w:autoSpaceDE w:val="0"/>
        <w:autoSpaceDN w:val="0"/>
        <w:adjustRightInd w:val="0"/>
        <w:spacing w:after="0" w:line="240" w:lineRule="auto"/>
        <w:jc w:val="both"/>
        <w:rPr>
          <w:rFonts w:ascii="Calibri" w:eastAsia="Times New Roman" w:hAnsi="Calibri" w:cs="Arial"/>
          <w:i/>
          <w:color w:val="0070C0"/>
          <w:lang w:eastAsia="sl-SI"/>
        </w:rPr>
      </w:pPr>
      <w:r w:rsidRPr="00594099">
        <w:rPr>
          <w:rFonts w:ascii="Calibri" w:eastAsia="Times New Roman" w:hAnsi="Calibri" w:cs="Arial"/>
          <w:i/>
          <w:color w:val="0070C0"/>
          <w:lang w:eastAsia="sl-SI"/>
        </w:rPr>
        <w:t>Vsem izvajalcem zobozdravstvene dejavnosti, razen ortodontije</w:t>
      </w:r>
    </w:p>
    <w:p w14:paraId="58D34C3B" w14:textId="77777777" w:rsidR="00D00D13" w:rsidRPr="00594099" w:rsidRDefault="00D00D13" w:rsidP="00D00D13">
      <w:pPr>
        <w:spacing w:after="0" w:line="240" w:lineRule="auto"/>
        <w:jc w:val="both"/>
        <w:rPr>
          <w:rFonts w:ascii="Calibri" w:eastAsia="Times New Roman" w:hAnsi="Calibri" w:cs="Arial"/>
          <w:sz w:val="24"/>
          <w:szCs w:val="24"/>
          <w:lang w:eastAsia="sl-SI"/>
        </w:rPr>
      </w:pPr>
    </w:p>
    <w:p w14:paraId="3D206566" w14:textId="77777777" w:rsidR="00D00D13" w:rsidRPr="00594099" w:rsidRDefault="00D00D13" w:rsidP="00D00D13">
      <w:pPr>
        <w:autoSpaceDE w:val="0"/>
        <w:autoSpaceDN w:val="0"/>
        <w:adjustRightInd w:val="0"/>
        <w:spacing w:after="0" w:line="240" w:lineRule="auto"/>
        <w:jc w:val="both"/>
        <w:rPr>
          <w:rFonts w:ascii="Calibri" w:eastAsia="Times New Roman" w:hAnsi="Calibri" w:cs="Arial"/>
          <w:b/>
          <w:bCs/>
          <w:lang w:eastAsia="sl-SI"/>
        </w:rPr>
      </w:pPr>
      <w:r w:rsidRPr="00594099">
        <w:rPr>
          <w:rFonts w:ascii="Calibri" w:eastAsia="Times New Roman" w:hAnsi="Calibri" w:cs="Arial"/>
          <w:b/>
          <w:bCs/>
          <w:lang w:eastAsia="sl-SI"/>
        </w:rPr>
        <w:t>Povzetek vsebine</w:t>
      </w:r>
    </w:p>
    <w:p w14:paraId="1EDEDE76" w14:textId="77777777" w:rsidR="00D00D13" w:rsidRPr="00594099" w:rsidRDefault="00D00D13" w:rsidP="00D00D13">
      <w:pPr>
        <w:autoSpaceDE w:val="0"/>
        <w:autoSpaceDN w:val="0"/>
        <w:adjustRightInd w:val="0"/>
        <w:spacing w:after="0" w:line="240" w:lineRule="auto"/>
        <w:jc w:val="both"/>
        <w:rPr>
          <w:rFonts w:ascii="Calibri" w:eastAsia="Times New Roman" w:hAnsi="Calibri" w:cs="Arial"/>
          <w:b/>
          <w:bCs/>
          <w:lang w:eastAsia="sl-SI"/>
        </w:rPr>
      </w:pPr>
    </w:p>
    <w:p w14:paraId="670917A0" w14:textId="77777777" w:rsidR="00D00D13" w:rsidRPr="00594099" w:rsidRDefault="00D00D13" w:rsidP="00D00D13">
      <w:pPr>
        <w:spacing w:after="0" w:line="240" w:lineRule="auto"/>
        <w:jc w:val="both"/>
        <w:rPr>
          <w:rFonts w:ascii="Calibri" w:eastAsia="Calibri" w:hAnsi="Calibri" w:cs="Calibri"/>
          <w:color w:val="000000"/>
        </w:rPr>
      </w:pPr>
      <w:r w:rsidRPr="00594099">
        <w:rPr>
          <w:rFonts w:ascii="Calibri" w:eastAsia="Calibri" w:hAnsi="Calibri" w:cs="Calibri"/>
          <w:color w:val="000000"/>
        </w:rPr>
        <w:t>Upravni odbor Zavoda je</w:t>
      </w:r>
      <w:r w:rsidRPr="00594099">
        <w:t xml:space="preserve"> </w:t>
      </w:r>
      <w:r w:rsidRPr="00594099">
        <w:rPr>
          <w:rFonts w:ascii="Calibri" w:eastAsia="Calibri" w:hAnsi="Calibri" w:cs="Calibri"/>
          <w:color w:val="000000"/>
        </w:rPr>
        <w:t xml:space="preserve">na področju endodontskega zdravljenja, na pobudo </w:t>
      </w:r>
      <w:r w:rsidRPr="00594099">
        <w:rPr>
          <w:rFonts w:cstheme="minorHAnsi"/>
        </w:rPr>
        <w:t xml:space="preserve">Odbora za zobozdravstvo pri Zdravniški zbornici Slovenije, </w:t>
      </w:r>
      <w:r w:rsidRPr="00594099">
        <w:rPr>
          <w:rFonts w:ascii="Calibri" w:eastAsia="Calibri" w:hAnsi="Calibri" w:cs="Calibri"/>
          <w:color w:val="000000"/>
        </w:rPr>
        <w:t>sprejel uvedbo nove storitev</w:t>
      </w:r>
      <w:bookmarkStart w:id="30" w:name="_Hlk146706912"/>
      <w:r w:rsidRPr="00594099">
        <w:rPr>
          <w:rFonts w:ascii="Calibri" w:eastAsia="Calibri" w:hAnsi="Calibri" w:cs="Calibri"/>
          <w:color w:val="000000"/>
        </w:rPr>
        <w:t xml:space="preserve"> 52399 »Ponovna aplikacija medikamenta pri endodontskem zdravljenju zob – po zobu«</w:t>
      </w:r>
      <w:bookmarkEnd w:id="30"/>
      <w:r w:rsidRPr="00594099">
        <w:rPr>
          <w:rFonts w:ascii="Calibri" w:eastAsia="Calibri" w:hAnsi="Calibri" w:cs="Calibri"/>
          <w:color w:val="000000"/>
        </w:rPr>
        <w:t>.</w:t>
      </w:r>
    </w:p>
    <w:p w14:paraId="62DC4F42" w14:textId="77777777" w:rsidR="00D00D13" w:rsidRPr="00594099" w:rsidRDefault="00D00D13" w:rsidP="00D00D13">
      <w:pPr>
        <w:spacing w:after="0" w:line="240" w:lineRule="auto"/>
        <w:jc w:val="both"/>
        <w:rPr>
          <w:rFonts w:cstheme="minorHAnsi"/>
        </w:rPr>
      </w:pPr>
    </w:p>
    <w:p w14:paraId="38D973AA" w14:textId="77777777" w:rsidR="00D00D13" w:rsidRPr="00594099" w:rsidRDefault="00D00D13" w:rsidP="00D00D13">
      <w:pPr>
        <w:spacing w:after="0" w:line="240" w:lineRule="auto"/>
        <w:jc w:val="both"/>
        <w:rPr>
          <w:rFonts w:cstheme="minorHAnsi"/>
        </w:rPr>
      </w:pPr>
      <w:r w:rsidRPr="00594099">
        <w:rPr>
          <w:rFonts w:cstheme="minorHAnsi"/>
        </w:rPr>
        <w:t xml:space="preserve">Nova storitev ponovne aplikacije zdravila se dodaja za primere, ko je zaradi zapletov pri zdravljenju potrebna več kot ena menjava zdravila. </w:t>
      </w:r>
      <w:bookmarkStart w:id="31" w:name="_Hlk146632803"/>
    </w:p>
    <w:bookmarkEnd w:id="31"/>
    <w:p w14:paraId="09370EB0" w14:textId="77777777" w:rsidR="00D00D13" w:rsidRPr="00594099" w:rsidRDefault="00D00D13" w:rsidP="00D00D13">
      <w:pPr>
        <w:spacing w:after="0" w:line="240" w:lineRule="auto"/>
        <w:jc w:val="both"/>
        <w:rPr>
          <w:rFonts w:ascii="Calibri" w:eastAsia="Calibri" w:hAnsi="Calibri" w:cs="Calibri"/>
        </w:rPr>
      </w:pPr>
    </w:p>
    <w:p w14:paraId="203B25D2" w14:textId="77777777" w:rsidR="00D00D13" w:rsidRPr="00594099" w:rsidRDefault="00D00D13" w:rsidP="00D00D13">
      <w:pPr>
        <w:spacing w:after="0" w:line="240" w:lineRule="auto"/>
        <w:jc w:val="both"/>
        <w:rPr>
          <w:rFonts w:ascii="Calibri" w:eastAsia="Times New Roman" w:hAnsi="Calibri" w:cs="Arial"/>
          <w:b/>
          <w:bCs/>
          <w:lang w:eastAsia="sl-SI"/>
        </w:rPr>
      </w:pPr>
      <w:r w:rsidRPr="00594099">
        <w:rPr>
          <w:rFonts w:ascii="Calibri" w:eastAsia="Times New Roman" w:hAnsi="Calibri" w:cs="Arial"/>
          <w:b/>
          <w:bCs/>
          <w:lang w:eastAsia="sl-SI"/>
        </w:rPr>
        <w:t>Navodilo za obračun</w:t>
      </w:r>
    </w:p>
    <w:p w14:paraId="18269F64" w14:textId="77777777" w:rsidR="00D00D13" w:rsidRPr="00594099" w:rsidRDefault="00D00D13" w:rsidP="00D00D13">
      <w:pPr>
        <w:spacing w:after="0" w:line="240" w:lineRule="auto"/>
        <w:jc w:val="both"/>
        <w:rPr>
          <w:rFonts w:ascii="Calibri" w:eastAsia="Calibri" w:hAnsi="Calibri" w:cs="Calibri"/>
          <w:lang w:eastAsia="sl-SI"/>
        </w:rPr>
      </w:pPr>
    </w:p>
    <w:p w14:paraId="1CBD785A" w14:textId="77777777" w:rsidR="00D00D13" w:rsidRPr="00594099" w:rsidRDefault="00D00D13" w:rsidP="00D00D13">
      <w:pPr>
        <w:spacing w:after="0" w:line="240" w:lineRule="auto"/>
        <w:jc w:val="both"/>
        <w:rPr>
          <w:rFonts w:cstheme="minorHAnsi"/>
        </w:rPr>
      </w:pPr>
      <w:r w:rsidRPr="00594099">
        <w:rPr>
          <w:rFonts w:cstheme="minorHAnsi"/>
        </w:rPr>
        <w:t xml:space="preserve">Skladno z navedenim novo storite 52399 »Ponovna aplikacija medikamenta pri endodontskem zdravljenju zob – po zobu« uvajamo v naslednje sezname storitev: </w:t>
      </w:r>
    </w:p>
    <w:p w14:paraId="2BBED0F0" w14:textId="77777777" w:rsidR="00D00D13" w:rsidRPr="00594099" w:rsidRDefault="00D00D13" w:rsidP="00D00D13">
      <w:pPr>
        <w:spacing w:after="0" w:line="240" w:lineRule="auto"/>
        <w:jc w:val="both"/>
        <w:rPr>
          <w:rFonts w:cstheme="minorHAnsi"/>
        </w:rPr>
      </w:pPr>
    </w:p>
    <w:p w14:paraId="52626286" w14:textId="77777777" w:rsidR="00D00D13" w:rsidRPr="00594099" w:rsidRDefault="00D00D13" w:rsidP="00D00D13">
      <w:pPr>
        <w:numPr>
          <w:ilvl w:val="0"/>
          <w:numId w:val="24"/>
        </w:numPr>
        <w:overflowPunct w:val="0"/>
        <w:autoSpaceDE w:val="0"/>
        <w:autoSpaceDN w:val="0"/>
        <w:adjustRightInd w:val="0"/>
        <w:spacing w:after="0" w:line="240" w:lineRule="auto"/>
        <w:jc w:val="both"/>
        <w:rPr>
          <w:rFonts w:ascii="Calibri" w:eastAsia="Times New Roman" w:hAnsi="Calibri" w:cs="Calibri"/>
          <w:color w:val="000000"/>
          <w:lang w:eastAsia="x-none"/>
        </w:rPr>
      </w:pPr>
      <w:r w:rsidRPr="00594099">
        <w:rPr>
          <w:rFonts w:ascii="Calibri" w:eastAsia="Times New Roman" w:hAnsi="Calibri" w:cs="Calibri"/>
          <w:color w:val="000000"/>
          <w:lang w:eastAsia="x-none"/>
        </w:rPr>
        <w:t>15.39 »Storitve zobozdravstvene dejavnosti (403 112, 404 107, 406 114, 438 115)«,</w:t>
      </w:r>
    </w:p>
    <w:p w14:paraId="236A98A1" w14:textId="77777777" w:rsidR="00D00D13" w:rsidRPr="00594099" w:rsidRDefault="00D00D13" w:rsidP="00D00D13">
      <w:pPr>
        <w:numPr>
          <w:ilvl w:val="0"/>
          <w:numId w:val="24"/>
        </w:numPr>
        <w:spacing w:after="0" w:line="240" w:lineRule="auto"/>
        <w:jc w:val="both"/>
        <w:rPr>
          <w:rFonts w:ascii="Calibri" w:eastAsia="Calibri" w:hAnsi="Calibri" w:cs="Calibri"/>
          <w:bCs/>
        </w:rPr>
      </w:pPr>
      <w:r w:rsidRPr="00594099">
        <w:rPr>
          <w:rFonts w:ascii="Calibri" w:eastAsia="Calibri" w:hAnsi="Calibri" w:cs="Calibri"/>
          <w:bCs/>
        </w:rPr>
        <w:t>15.42 »Seznam storitev specialistične zunajbolnišnične zdravstvene dejavnosti«,</w:t>
      </w:r>
    </w:p>
    <w:p w14:paraId="4B6E2C2F" w14:textId="77777777" w:rsidR="00D00D13" w:rsidRPr="00594099" w:rsidRDefault="00D00D13" w:rsidP="00D00D13">
      <w:pPr>
        <w:numPr>
          <w:ilvl w:val="0"/>
          <w:numId w:val="24"/>
        </w:numPr>
        <w:spacing w:after="0" w:line="240" w:lineRule="auto"/>
        <w:jc w:val="both"/>
        <w:rPr>
          <w:rFonts w:ascii="Calibri" w:eastAsia="Calibri" w:hAnsi="Calibri" w:cs="Calibri"/>
          <w:bCs/>
        </w:rPr>
      </w:pPr>
      <w:r w:rsidRPr="00594099">
        <w:rPr>
          <w:rFonts w:ascii="Calibri" w:eastAsia="Calibri" w:hAnsi="Calibri" w:cs="Calibri"/>
          <w:bCs/>
        </w:rPr>
        <w:t>15.73 »Storitve specialistične zunajbolnišnične zdravstvene dejavnosti maksilofacialne kirurgije (215 224)«,</w:t>
      </w:r>
    </w:p>
    <w:p w14:paraId="5CA1DCCA" w14:textId="77777777" w:rsidR="00D00D13" w:rsidRPr="00594099" w:rsidRDefault="00D00D13" w:rsidP="00D00D13">
      <w:pPr>
        <w:numPr>
          <w:ilvl w:val="0"/>
          <w:numId w:val="24"/>
        </w:numPr>
        <w:overflowPunct w:val="0"/>
        <w:autoSpaceDE w:val="0"/>
        <w:autoSpaceDN w:val="0"/>
        <w:adjustRightInd w:val="0"/>
        <w:spacing w:after="0" w:line="240" w:lineRule="auto"/>
        <w:jc w:val="both"/>
        <w:rPr>
          <w:rFonts w:ascii="Calibri" w:eastAsia="Times New Roman" w:hAnsi="Calibri" w:cs="Calibri"/>
          <w:color w:val="000000"/>
          <w:lang w:eastAsia="x-none"/>
        </w:rPr>
      </w:pPr>
      <w:r w:rsidRPr="00594099">
        <w:rPr>
          <w:rFonts w:ascii="Calibri" w:eastAsia="Times New Roman" w:hAnsi="Calibri" w:cs="Calibri"/>
          <w:color w:val="000000"/>
          <w:lang w:eastAsia="x-none"/>
        </w:rPr>
        <w:t>15.112 »Storitve zobozdravstvene dejavnosti za študente - zdravljenje (404 105)«,</w:t>
      </w:r>
    </w:p>
    <w:p w14:paraId="48A029CB" w14:textId="77777777" w:rsidR="00D00D13" w:rsidRPr="00594099" w:rsidRDefault="00D00D13" w:rsidP="00D00D13">
      <w:pPr>
        <w:numPr>
          <w:ilvl w:val="0"/>
          <w:numId w:val="24"/>
        </w:numPr>
        <w:overflowPunct w:val="0"/>
        <w:autoSpaceDE w:val="0"/>
        <w:autoSpaceDN w:val="0"/>
        <w:adjustRightInd w:val="0"/>
        <w:spacing w:after="0" w:line="240" w:lineRule="auto"/>
        <w:jc w:val="both"/>
        <w:rPr>
          <w:rFonts w:ascii="Calibri" w:eastAsia="Times New Roman" w:hAnsi="Calibri" w:cs="Calibri"/>
          <w:color w:val="000000"/>
          <w:lang w:eastAsia="x-none"/>
        </w:rPr>
      </w:pPr>
      <w:r w:rsidRPr="00594099">
        <w:rPr>
          <w:rFonts w:ascii="Calibri" w:eastAsia="Times New Roman" w:hAnsi="Calibri" w:cs="Calibri"/>
          <w:color w:val="000000"/>
          <w:lang w:eastAsia="x-none"/>
        </w:rPr>
        <w:t>15.115 »Storitve zobozdravstvene dejavnosti za mladino - zdravljenje (404 103)«,</w:t>
      </w:r>
    </w:p>
    <w:p w14:paraId="4370269D" w14:textId="77777777" w:rsidR="00D00D13" w:rsidRPr="00594099" w:rsidRDefault="00D00D13" w:rsidP="00D00D13">
      <w:pPr>
        <w:numPr>
          <w:ilvl w:val="0"/>
          <w:numId w:val="24"/>
        </w:numPr>
        <w:overflowPunct w:val="0"/>
        <w:autoSpaceDE w:val="0"/>
        <w:autoSpaceDN w:val="0"/>
        <w:adjustRightInd w:val="0"/>
        <w:spacing w:after="0" w:line="240" w:lineRule="auto"/>
        <w:jc w:val="both"/>
        <w:rPr>
          <w:rFonts w:ascii="Calibri" w:eastAsia="Times New Roman" w:hAnsi="Calibri" w:cs="Calibri"/>
          <w:color w:val="000000"/>
          <w:lang w:eastAsia="x-none"/>
        </w:rPr>
      </w:pPr>
      <w:r w:rsidRPr="00594099">
        <w:rPr>
          <w:rFonts w:ascii="Calibri" w:eastAsia="Times New Roman" w:hAnsi="Calibri" w:cs="Calibri"/>
          <w:color w:val="000000"/>
          <w:lang w:eastAsia="x-none"/>
        </w:rPr>
        <w:t xml:space="preserve">15.119 »Storitve zobozdravstvene dejavnosti za odrasle - zdravljenje (404 101, 404 119)«, </w:t>
      </w:r>
    </w:p>
    <w:p w14:paraId="40863505" w14:textId="77777777" w:rsidR="00D00D13" w:rsidRPr="00594099" w:rsidRDefault="00D00D13" w:rsidP="00D00D13">
      <w:pPr>
        <w:numPr>
          <w:ilvl w:val="0"/>
          <w:numId w:val="24"/>
        </w:numPr>
        <w:overflowPunct w:val="0"/>
        <w:autoSpaceDE w:val="0"/>
        <w:autoSpaceDN w:val="0"/>
        <w:adjustRightInd w:val="0"/>
        <w:spacing w:after="0" w:line="240" w:lineRule="auto"/>
        <w:jc w:val="both"/>
        <w:rPr>
          <w:rFonts w:ascii="Calibri" w:eastAsia="Times New Roman" w:hAnsi="Calibri" w:cs="Calibri"/>
          <w:color w:val="000000"/>
          <w:lang w:eastAsia="x-none"/>
        </w:rPr>
      </w:pPr>
      <w:r w:rsidRPr="00594099">
        <w:rPr>
          <w:rFonts w:ascii="Calibri" w:eastAsia="Times New Roman" w:hAnsi="Calibri" w:cs="Calibri"/>
          <w:color w:val="000000"/>
          <w:lang w:eastAsia="x-none"/>
        </w:rPr>
        <w:t>15.121 »Storitve zobozdravstvene dejavnosti pedontologije (402 111)«,</w:t>
      </w:r>
    </w:p>
    <w:p w14:paraId="77ACCE70" w14:textId="77777777" w:rsidR="00D00D13" w:rsidRPr="00594099" w:rsidRDefault="00D00D13" w:rsidP="00D00D13">
      <w:pPr>
        <w:numPr>
          <w:ilvl w:val="0"/>
          <w:numId w:val="24"/>
        </w:numPr>
        <w:overflowPunct w:val="0"/>
        <w:autoSpaceDE w:val="0"/>
        <w:autoSpaceDN w:val="0"/>
        <w:adjustRightInd w:val="0"/>
        <w:spacing w:after="0" w:line="240" w:lineRule="auto"/>
        <w:jc w:val="both"/>
        <w:rPr>
          <w:rFonts w:ascii="Calibri" w:eastAsia="Times New Roman" w:hAnsi="Calibri" w:cs="Calibri"/>
          <w:color w:val="000000"/>
          <w:lang w:eastAsia="x-none"/>
        </w:rPr>
      </w:pPr>
      <w:r w:rsidRPr="00594099">
        <w:rPr>
          <w:rFonts w:ascii="Calibri" w:eastAsia="Times New Roman" w:hAnsi="Calibri" w:cs="Calibri"/>
          <w:color w:val="000000"/>
          <w:lang w:eastAsia="x-none"/>
        </w:rPr>
        <w:t>15.122 «Storitve specialistične zobozdravstvene dejavnosti stomatološke protetike (405 113)« in</w:t>
      </w:r>
    </w:p>
    <w:p w14:paraId="3B78A5C9" w14:textId="77777777" w:rsidR="00D00D13" w:rsidRPr="00594099" w:rsidRDefault="00D00D13" w:rsidP="00D00D13">
      <w:pPr>
        <w:numPr>
          <w:ilvl w:val="0"/>
          <w:numId w:val="24"/>
        </w:numPr>
        <w:overflowPunct w:val="0"/>
        <w:autoSpaceDE w:val="0"/>
        <w:autoSpaceDN w:val="0"/>
        <w:adjustRightInd w:val="0"/>
        <w:spacing w:after="0" w:line="240" w:lineRule="auto"/>
        <w:jc w:val="both"/>
        <w:rPr>
          <w:rFonts w:ascii="Calibri" w:eastAsia="Times New Roman" w:hAnsi="Calibri" w:cs="Calibri"/>
          <w:color w:val="000000"/>
          <w:lang w:eastAsia="x-none"/>
        </w:rPr>
      </w:pPr>
      <w:r w:rsidRPr="00594099">
        <w:rPr>
          <w:rFonts w:ascii="Calibri" w:eastAsia="Times New Roman" w:hAnsi="Calibri" w:cs="Calibri"/>
          <w:color w:val="000000"/>
          <w:lang w:eastAsia="x-none"/>
        </w:rPr>
        <w:t>15.138 »Storitve zobozdravstvene dejavnosti oralne in maksilofacialne kirurgije (442 116)«.</w:t>
      </w:r>
    </w:p>
    <w:p w14:paraId="1E7CD6AE" w14:textId="77777777" w:rsidR="00D00D13" w:rsidRPr="00594099" w:rsidRDefault="00D00D13" w:rsidP="00D00D13">
      <w:pPr>
        <w:overflowPunct w:val="0"/>
        <w:autoSpaceDE w:val="0"/>
        <w:autoSpaceDN w:val="0"/>
        <w:adjustRightInd w:val="0"/>
        <w:spacing w:after="0" w:line="240" w:lineRule="auto"/>
        <w:jc w:val="both"/>
        <w:rPr>
          <w:rFonts w:ascii="Calibri" w:eastAsia="Times New Roman" w:hAnsi="Calibri" w:cs="Calibri"/>
          <w:color w:val="000000"/>
          <w:lang w:eastAsia="x-none"/>
        </w:rPr>
      </w:pPr>
    </w:p>
    <w:tbl>
      <w:tblPr>
        <w:tblStyle w:val="Tabelamrea"/>
        <w:tblW w:w="9573" w:type="dxa"/>
        <w:tblLook w:val="04A0" w:firstRow="1" w:lastRow="0" w:firstColumn="1" w:lastColumn="0" w:noHBand="0" w:noVBand="1"/>
      </w:tblPr>
      <w:tblGrid>
        <w:gridCol w:w="800"/>
        <w:gridCol w:w="1370"/>
        <w:gridCol w:w="4491"/>
        <w:gridCol w:w="1005"/>
        <w:gridCol w:w="645"/>
        <w:gridCol w:w="1262"/>
      </w:tblGrid>
      <w:tr w:rsidR="00D00D13" w:rsidRPr="00594099" w14:paraId="00B313E2" w14:textId="77777777" w:rsidTr="00AF66EC">
        <w:tc>
          <w:tcPr>
            <w:tcW w:w="800" w:type="dxa"/>
          </w:tcPr>
          <w:p w14:paraId="36448FB4" w14:textId="77777777" w:rsidR="00D00D13" w:rsidRPr="00594099" w:rsidRDefault="00D00D13" w:rsidP="00D00D13">
            <w:pPr>
              <w:overflowPunct w:val="0"/>
              <w:autoSpaceDE w:val="0"/>
              <w:autoSpaceDN w:val="0"/>
              <w:adjustRightInd w:val="0"/>
              <w:jc w:val="both"/>
              <w:rPr>
                <w:rFonts w:ascii="Calibri" w:eastAsia="Times New Roman" w:hAnsi="Calibri" w:cs="Calibri"/>
                <w:color w:val="000000"/>
                <w:sz w:val="20"/>
                <w:szCs w:val="20"/>
                <w:lang w:eastAsia="x-none"/>
              </w:rPr>
            </w:pPr>
            <w:r w:rsidRPr="00594099">
              <w:rPr>
                <w:rFonts w:ascii="Calibri" w:eastAsia="Times New Roman" w:hAnsi="Calibri" w:cs="Calibri"/>
                <w:color w:val="000000"/>
                <w:sz w:val="20"/>
                <w:szCs w:val="20"/>
                <w:lang w:eastAsia="x-none"/>
              </w:rPr>
              <w:lastRenderedPageBreak/>
              <w:t>Šifra</w:t>
            </w:r>
          </w:p>
        </w:tc>
        <w:tc>
          <w:tcPr>
            <w:tcW w:w="1341" w:type="dxa"/>
          </w:tcPr>
          <w:p w14:paraId="7F49B298" w14:textId="77777777" w:rsidR="00D00D13" w:rsidRPr="00594099" w:rsidRDefault="00D00D13" w:rsidP="00D00D13">
            <w:pPr>
              <w:overflowPunct w:val="0"/>
              <w:autoSpaceDE w:val="0"/>
              <w:autoSpaceDN w:val="0"/>
              <w:adjustRightInd w:val="0"/>
              <w:jc w:val="both"/>
              <w:rPr>
                <w:rFonts w:ascii="Calibri" w:eastAsia="Times New Roman" w:hAnsi="Calibri" w:cs="Calibri"/>
                <w:color w:val="000000"/>
                <w:sz w:val="20"/>
                <w:szCs w:val="20"/>
                <w:lang w:eastAsia="x-none"/>
              </w:rPr>
            </w:pPr>
            <w:r w:rsidRPr="00594099">
              <w:rPr>
                <w:rFonts w:ascii="Calibri" w:eastAsia="Times New Roman" w:hAnsi="Calibri" w:cs="Calibri"/>
                <w:color w:val="000000"/>
                <w:sz w:val="20"/>
                <w:szCs w:val="20"/>
                <w:lang w:eastAsia="x-none"/>
              </w:rPr>
              <w:t>Kratek opis</w:t>
            </w:r>
          </w:p>
        </w:tc>
        <w:tc>
          <w:tcPr>
            <w:tcW w:w="4517" w:type="dxa"/>
          </w:tcPr>
          <w:p w14:paraId="495578FD" w14:textId="77777777" w:rsidR="00D00D13" w:rsidRPr="00594099" w:rsidRDefault="00D00D13" w:rsidP="00D00D13">
            <w:pPr>
              <w:overflowPunct w:val="0"/>
              <w:autoSpaceDE w:val="0"/>
              <w:autoSpaceDN w:val="0"/>
              <w:adjustRightInd w:val="0"/>
              <w:jc w:val="both"/>
              <w:rPr>
                <w:rFonts w:ascii="Calibri" w:eastAsia="Times New Roman" w:hAnsi="Calibri" w:cs="Calibri"/>
                <w:color w:val="000000"/>
                <w:sz w:val="20"/>
                <w:szCs w:val="20"/>
                <w:lang w:eastAsia="x-none"/>
              </w:rPr>
            </w:pPr>
            <w:r w:rsidRPr="00594099">
              <w:rPr>
                <w:rFonts w:ascii="Calibri" w:eastAsia="Times New Roman" w:hAnsi="Calibri" w:cs="Calibri"/>
                <w:color w:val="000000"/>
                <w:sz w:val="20"/>
                <w:szCs w:val="20"/>
                <w:lang w:eastAsia="x-none"/>
              </w:rPr>
              <w:t>Dolg opis</w:t>
            </w:r>
          </w:p>
        </w:tc>
        <w:tc>
          <w:tcPr>
            <w:tcW w:w="1008" w:type="dxa"/>
          </w:tcPr>
          <w:p w14:paraId="6F0F60D7" w14:textId="77777777" w:rsidR="00D00D13" w:rsidRPr="00594099" w:rsidRDefault="00D00D13" w:rsidP="00D00D13">
            <w:pPr>
              <w:overflowPunct w:val="0"/>
              <w:autoSpaceDE w:val="0"/>
              <w:autoSpaceDN w:val="0"/>
              <w:adjustRightInd w:val="0"/>
              <w:jc w:val="center"/>
              <w:rPr>
                <w:rFonts w:ascii="Calibri" w:eastAsia="Times New Roman" w:hAnsi="Calibri" w:cs="Calibri"/>
                <w:color w:val="000000"/>
                <w:sz w:val="20"/>
                <w:szCs w:val="20"/>
                <w:lang w:eastAsia="x-none"/>
              </w:rPr>
            </w:pPr>
            <w:r w:rsidRPr="00594099">
              <w:rPr>
                <w:rFonts w:ascii="Calibri" w:eastAsia="Times New Roman" w:hAnsi="Calibri" w:cs="Calibri"/>
                <w:color w:val="000000"/>
                <w:sz w:val="20"/>
                <w:szCs w:val="20"/>
                <w:lang w:eastAsia="x-none"/>
              </w:rPr>
              <w:t>Naziv enote mere</w:t>
            </w:r>
          </w:p>
        </w:tc>
        <w:tc>
          <w:tcPr>
            <w:tcW w:w="645" w:type="dxa"/>
          </w:tcPr>
          <w:p w14:paraId="3C031DA1" w14:textId="77777777" w:rsidR="00D00D13" w:rsidRPr="00594099" w:rsidRDefault="00D00D13" w:rsidP="00D00D13">
            <w:pPr>
              <w:overflowPunct w:val="0"/>
              <w:autoSpaceDE w:val="0"/>
              <w:autoSpaceDN w:val="0"/>
              <w:adjustRightInd w:val="0"/>
              <w:jc w:val="center"/>
              <w:rPr>
                <w:rFonts w:ascii="Calibri" w:eastAsia="Times New Roman" w:hAnsi="Calibri" w:cs="Calibri"/>
                <w:color w:val="000000"/>
                <w:sz w:val="20"/>
                <w:szCs w:val="20"/>
                <w:lang w:eastAsia="x-none"/>
              </w:rPr>
            </w:pPr>
            <w:r w:rsidRPr="00594099">
              <w:rPr>
                <w:rFonts w:ascii="Calibri" w:eastAsia="Times New Roman" w:hAnsi="Calibri" w:cs="Calibri"/>
                <w:color w:val="000000"/>
                <w:sz w:val="20"/>
                <w:szCs w:val="20"/>
                <w:lang w:eastAsia="x-none"/>
              </w:rPr>
              <w:t>Št. enot mere</w:t>
            </w:r>
          </w:p>
        </w:tc>
        <w:tc>
          <w:tcPr>
            <w:tcW w:w="1262" w:type="dxa"/>
          </w:tcPr>
          <w:p w14:paraId="5E947756" w14:textId="77777777" w:rsidR="00D00D13" w:rsidRPr="00594099" w:rsidRDefault="00D00D13" w:rsidP="00D00D13">
            <w:pPr>
              <w:overflowPunct w:val="0"/>
              <w:autoSpaceDE w:val="0"/>
              <w:autoSpaceDN w:val="0"/>
              <w:adjustRightInd w:val="0"/>
              <w:jc w:val="center"/>
              <w:rPr>
                <w:rFonts w:ascii="Calibri" w:eastAsia="Times New Roman" w:hAnsi="Calibri" w:cs="Calibri"/>
                <w:color w:val="000000"/>
                <w:sz w:val="20"/>
                <w:szCs w:val="20"/>
                <w:lang w:eastAsia="x-none"/>
              </w:rPr>
            </w:pPr>
            <w:r w:rsidRPr="00594099">
              <w:rPr>
                <w:rFonts w:ascii="Calibri" w:eastAsia="Times New Roman" w:hAnsi="Calibri" w:cs="Calibri"/>
                <w:color w:val="000000"/>
                <w:sz w:val="20"/>
                <w:szCs w:val="20"/>
                <w:lang w:eastAsia="x-none"/>
              </w:rPr>
              <w:t>Št. enot s povečano zahtevnostjo</w:t>
            </w:r>
          </w:p>
        </w:tc>
      </w:tr>
      <w:tr w:rsidR="00D00D13" w:rsidRPr="00594099" w14:paraId="4F262B6D" w14:textId="77777777" w:rsidTr="00AF66EC">
        <w:tc>
          <w:tcPr>
            <w:tcW w:w="800" w:type="dxa"/>
          </w:tcPr>
          <w:p w14:paraId="710E7F51" w14:textId="77777777" w:rsidR="00D00D13" w:rsidRPr="00594099" w:rsidRDefault="00D00D13" w:rsidP="00D00D13">
            <w:pPr>
              <w:overflowPunct w:val="0"/>
              <w:autoSpaceDE w:val="0"/>
              <w:autoSpaceDN w:val="0"/>
              <w:adjustRightInd w:val="0"/>
              <w:rPr>
                <w:rFonts w:ascii="Calibri" w:eastAsia="Times New Roman" w:hAnsi="Calibri" w:cs="Calibri"/>
                <w:b/>
                <w:bCs/>
                <w:color w:val="000000"/>
                <w:sz w:val="20"/>
                <w:szCs w:val="20"/>
                <w:lang w:eastAsia="x-none"/>
              </w:rPr>
            </w:pPr>
            <w:r w:rsidRPr="00594099">
              <w:rPr>
                <w:rFonts w:ascii="Calibri" w:eastAsia="Times New Roman" w:hAnsi="Calibri" w:cs="Calibri"/>
                <w:b/>
                <w:bCs/>
                <w:color w:val="000000"/>
                <w:sz w:val="20"/>
                <w:szCs w:val="20"/>
                <w:lang w:eastAsia="x-none"/>
              </w:rPr>
              <w:t>52399</w:t>
            </w:r>
          </w:p>
        </w:tc>
        <w:tc>
          <w:tcPr>
            <w:tcW w:w="1341" w:type="dxa"/>
          </w:tcPr>
          <w:p w14:paraId="54374BCC" w14:textId="77777777" w:rsidR="00D00D13" w:rsidRPr="00594099" w:rsidRDefault="00D00D13" w:rsidP="00D00D13">
            <w:pPr>
              <w:overflowPunct w:val="0"/>
              <w:autoSpaceDE w:val="0"/>
              <w:autoSpaceDN w:val="0"/>
              <w:adjustRightInd w:val="0"/>
              <w:rPr>
                <w:rFonts w:ascii="Calibri" w:eastAsia="Times New Roman" w:hAnsi="Calibri" w:cs="Calibri"/>
                <w:b/>
                <w:bCs/>
                <w:color w:val="000000"/>
                <w:sz w:val="20"/>
                <w:szCs w:val="20"/>
                <w:lang w:eastAsia="x-none"/>
              </w:rPr>
            </w:pPr>
            <w:r w:rsidRPr="00594099">
              <w:rPr>
                <w:rFonts w:ascii="Calibri" w:eastAsia="Times New Roman" w:hAnsi="Calibri" w:cs="Calibri"/>
                <w:b/>
                <w:bCs/>
                <w:color w:val="000000"/>
                <w:sz w:val="20"/>
                <w:szCs w:val="20"/>
                <w:lang w:eastAsia="x-none"/>
              </w:rPr>
              <w:t>Ponovna apl. medikamenta pri endo. zdr. zob - po zobu</w:t>
            </w:r>
          </w:p>
        </w:tc>
        <w:tc>
          <w:tcPr>
            <w:tcW w:w="4517" w:type="dxa"/>
          </w:tcPr>
          <w:p w14:paraId="6863C2C6" w14:textId="77777777" w:rsidR="00D00D13" w:rsidRPr="00594099" w:rsidRDefault="00D00D13" w:rsidP="00D00D13">
            <w:pPr>
              <w:overflowPunct w:val="0"/>
              <w:autoSpaceDE w:val="0"/>
              <w:autoSpaceDN w:val="0"/>
              <w:adjustRightInd w:val="0"/>
              <w:rPr>
                <w:rFonts w:ascii="Calibri" w:eastAsia="Times New Roman" w:hAnsi="Calibri" w:cs="Calibri"/>
                <w:b/>
                <w:bCs/>
                <w:color w:val="000000"/>
                <w:sz w:val="20"/>
                <w:szCs w:val="20"/>
                <w:lang w:eastAsia="x-none"/>
              </w:rPr>
            </w:pPr>
            <w:r w:rsidRPr="00594099">
              <w:rPr>
                <w:rFonts w:ascii="Calibri" w:eastAsia="Times New Roman" w:hAnsi="Calibri" w:cs="Calibri"/>
                <w:b/>
                <w:bCs/>
                <w:color w:val="000000"/>
                <w:sz w:val="20"/>
                <w:szCs w:val="20"/>
                <w:lang w:eastAsia="x-none"/>
              </w:rPr>
              <w:t>Ponovna aplikacija medikamenta pri endodontskem zdravljenju zob – po zobu je storitev v procesu endodontskega zdravljenja, ko je zaradi zapletov pri zdravljenju potrebna več kot ena menjava medikamenta. Storitev je možno obračunati dodatno za vsako nadaljnjo aplikacijo medikamenta po prvi aplikaciji in eni menjavi, ki sta že vključeni v celovito storitev endodontskega zdravljenja zoba. Storitev vključuje uporabo določevalca apikalne odprtine in uporabo koferdama.</w:t>
            </w:r>
          </w:p>
        </w:tc>
        <w:tc>
          <w:tcPr>
            <w:tcW w:w="1008" w:type="dxa"/>
          </w:tcPr>
          <w:p w14:paraId="563414D3" w14:textId="77777777" w:rsidR="00D00D13" w:rsidRPr="00594099" w:rsidRDefault="00D00D13" w:rsidP="00D00D13">
            <w:pPr>
              <w:overflowPunct w:val="0"/>
              <w:autoSpaceDE w:val="0"/>
              <w:autoSpaceDN w:val="0"/>
              <w:adjustRightInd w:val="0"/>
              <w:jc w:val="center"/>
              <w:rPr>
                <w:rFonts w:ascii="Calibri" w:eastAsia="Times New Roman" w:hAnsi="Calibri" w:cs="Calibri"/>
                <w:b/>
                <w:bCs/>
                <w:color w:val="000000"/>
                <w:sz w:val="20"/>
                <w:szCs w:val="20"/>
                <w:lang w:eastAsia="x-none"/>
              </w:rPr>
            </w:pPr>
            <w:r w:rsidRPr="00594099">
              <w:rPr>
                <w:rFonts w:ascii="Calibri" w:eastAsia="Times New Roman" w:hAnsi="Calibri" w:cs="Calibri"/>
                <w:b/>
                <w:bCs/>
                <w:color w:val="000000"/>
                <w:sz w:val="20"/>
                <w:szCs w:val="20"/>
                <w:lang w:eastAsia="x-none"/>
              </w:rPr>
              <w:t>Točka</w:t>
            </w:r>
          </w:p>
        </w:tc>
        <w:tc>
          <w:tcPr>
            <w:tcW w:w="645" w:type="dxa"/>
          </w:tcPr>
          <w:p w14:paraId="270FB5E6" w14:textId="77777777" w:rsidR="00D00D13" w:rsidRPr="00594099" w:rsidRDefault="00D00D13" w:rsidP="00D00D13">
            <w:pPr>
              <w:overflowPunct w:val="0"/>
              <w:autoSpaceDE w:val="0"/>
              <w:autoSpaceDN w:val="0"/>
              <w:adjustRightInd w:val="0"/>
              <w:jc w:val="center"/>
              <w:rPr>
                <w:rFonts w:ascii="Calibri" w:eastAsia="Times New Roman" w:hAnsi="Calibri" w:cs="Calibri"/>
                <w:b/>
                <w:bCs/>
                <w:color w:val="000000"/>
                <w:sz w:val="20"/>
                <w:szCs w:val="20"/>
                <w:lang w:eastAsia="x-none"/>
              </w:rPr>
            </w:pPr>
            <w:r w:rsidRPr="00594099">
              <w:rPr>
                <w:rFonts w:ascii="Calibri" w:eastAsia="Times New Roman" w:hAnsi="Calibri" w:cs="Calibri"/>
                <w:b/>
                <w:bCs/>
                <w:color w:val="000000"/>
                <w:sz w:val="20"/>
                <w:szCs w:val="20"/>
                <w:lang w:eastAsia="x-none"/>
              </w:rPr>
              <w:t>6,32</w:t>
            </w:r>
          </w:p>
        </w:tc>
        <w:tc>
          <w:tcPr>
            <w:tcW w:w="1262" w:type="dxa"/>
          </w:tcPr>
          <w:p w14:paraId="20C20AD4" w14:textId="77777777" w:rsidR="00D00D13" w:rsidRPr="00594099" w:rsidRDefault="00D00D13" w:rsidP="00D00D13">
            <w:pPr>
              <w:overflowPunct w:val="0"/>
              <w:autoSpaceDE w:val="0"/>
              <w:autoSpaceDN w:val="0"/>
              <w:adjustRightInd w:val="0"/>
              <w:jc w:val="center"/>
              <w:rPr>
                <w:rFonts w:ascii="Calibri" w:eastAsia="Times New Roman" w:hAnsi="Calibri" w:cs="Calibri"/>
                <w:b/>
                <w:bCs/>
                <w:color w:val="000000"/>
                <w:sz w:val="20"/>
                <w:szCs w:val="20"/>
                <w:lang w:eastAsia="x-none"/>
              </w:rPr>
            </w:pPr>
            <w:r w:rsidRPr="00594099">
              <w:rPr>
                <w:rFonts w:ascii="Calibri" w:eastAsia="Times New Roman" w:hAnsi="Calibri" w:cs="Calibri"/>
                <w:b/>
                <w:bCs/>
                <w:color w:val="000000"/>
                <w:sz w:val="20"/>
                <w:szCs w:val="20"/>
                <w:lang w:eastAsia="x-none"/>
              </w:rPr>
              <w:t>8,22</w:t>
            </w:r>
          </w:p>
        </w:tc>
      </w:tr>
    </w:tbl>
    <w:p w14:paraId="065CC839" w14:textId="77777777" w:rsidR="00D00D13" w:rsidRPr="00594099" w:rsidRDefault="00D00D13" w:rsidP="00D00D13">
      <w:pPr>
        <w:overflowPunct w:val="0"/>
        <w:autoSpaceDE w:val="0"/>
        <w:autoSpaceDN w:val="0"/>
        <w:adjustRightInd w:val="0"/>
        <w:spacing w:after="0" w:line="240" w:lineRule="auto"/>
        <w:jc w:val="both"/>
        <w:rPr>
          <w:rFonts w:ascii="Calibri" w:eastAsia="Times New Roman" w:hAnsi="Calibri" w:cs="Calibri"/>
          <w:color w:val="000000"/>
          <w:lang w:eastAsia="x-none"/>
        </w:rPr>
      </w:pPr>
    </w:p>
    <w:tbl>
      <w:tblPr>
        <w:tblStyle w:val="Tabelamrea"/>
        <w:tblW w:w="9587" w:type="dxa"/>
        <w:tblLook w:val="04A0" w:firstRow="1" w:lastRow="0" w:firstColumn="1" w:lastColumn="0" w:noHBand="0" w:noVBand="1"/>
      </w:tblPr>
      <w:tblGrid>
        <w:gridCol w:w="780"/>
        <w:gridCol w:w="1104"/>
        <w:gridCol w:w="872"/>
        <w:gridCol w:w="1889"/>
        <w:gridCol w:w="2035"/>
        <w:gridCol w:w="1017"/>
        <w:gridCol w:w="1890"/>
      </w:tblGrid>
      <w:tr w:rsidR="00D00D13" w:rsidRPr="00594099" w14:paraId="668E55E7" w14:textId="77777777" w:rsidTr="00AF66EC">
        <w:trPr>
          <w:trHeight w:val="785"/>
        </w:trPr>
        <w:tc>
          <w:tcPr>
            <w:tcW w:w="780" w:type="dxa"/>
          </w:tcPr>
          <w:p w14:paraId="3079DB18" w14:textId="77777777" w:rsidR="00D00D13" w:rsidRPr="00594099" w:rsidRDefault="00D00D13" w:rsidP="00D00D13">
            <w:pPr>
              <w:overflowPunct w:val="0"/>
              <w:autoSpaceDE w:val="0"/>
              <w:autoSpaceDN w:val="0"/>
              <w:adjustRightInd w:val="0"/>
              <w:jc w:val="both"/>
              <w:rPr>
                <w:rFonts w:ascii="Calibri" w:eastAsia="Times New Roman" w:hAnsi="Calibri" w:cs="Calibri"/>
                <w:color w:val="000000"/>
                <w:sz w:val="20"/>
                <w:szCs w:val="20"/>
                <w:lang w:eastAsia="x-none"/>
              </w:rPr>
            </w:pPr>
            <w:r w:rsidRPr="00594099">
              <w:rPr>
                <w:rFonts w:ascii="Calibri" w:eastAsia="Times New Roman" w:hAnsi="Calibri" w:cs="Calibri"/>
                <w:color w:val="000000"/>
                <w:sz w:val="20"/>
                <w:szCs w:val="20"/>
                <w:lang w:eastAsia="x-none"/>
              </w:rPr>
              <w:t>Šifra</w:t>
            </w:r>
          </w:p>
        </w:tc>
        <w:tc>
          <w:tcPr>
            <w:tcW w:w="1104" w:type="dxa"/>
          </w:tcPr>
          <w:p w14:paraId="4DD6FDE3" w14:textId="77777777" w:rsidR="00D00D13" w:rsidRPr="00594099" w:rsidRDefault="00D00D13" w:rsidP="00D00D13">
            <w:pPr>
              <w:overflowPunct w:val="0"/>
              <w:autoSpaceDE w:val="0"/>
              <w:autoSpaceDN w:val="0"/>
              <w:adjustRightInd w:val="0"/>
              <w:jc w:val="center"/>
              <w:rPr>
                <w:rFonts w:ascii="Calibri" w:eastAsia="Times New Roman" w:hAnsi="Calibri" w:cs="Calibri"/>
                <w:color w:val="000000"/>
                <w:sz w:val="20"/>
                <w:szCs w:val="20"/>
                <w:lang w:eastAsia="x-none"/>
              </w:rPr>
            </w:pPr>
            <w:r w:rsidRPr="00594099">
              <w:rPr>
                <w:rFonts w:ascii="Calibri" w:eastAsia="Times New Roman" w:hAnsi="Calibri" w:cs="Calibri"/>
                <w:color w:val="000000"/>
                <w:sz w:val="20"/>
                <w:szCs w:val="20"/>
                <w:lang w:eastAsia="x-none"/>
              </w:rPr>
              <w:t>Tip storitve</w:t>
            </w:r>
          </w:p>
        </w:tc>
        <w:tc>
          <w:tcPr>
            <w:tcW w:w="872" w:type="dxa"/>
          </w:tcPr>
          <w:p w14:paraId="4BD6C2F5" w14:textId="77777777" w:rsidR="00D00D13" w:rsidRPr="00594099" w:rsidRDefault="00D00D13" w:rsidP="00D00D13">
            <w:pPr>
              <w:overflowPunct w:val="0"/>
              <w:autoSpaceDE w:val="0"/>
              <w:autoSpaceDN w:val="0"/>
              <w:adjustRightInd w:val="0"/>
              <w:jc w:val="center"/>
              <w:rPr>
                <w:rFonts w:ascii="Calibri" w:eastAsia="Times New Roman" w:hAnsi="Calibri" w:cs="Calibri"/>
                <w:color w:val="000000"/>
                <w:sz w:val="20"/>
                <w:szCs w:val="20"/>
                <w:lang w:eastAsia="x-none"/>
              </w:rPr>
            </w:pPr>
            <w:r w:rsidRPr="00594099">
              <w:rPr>
                <w:rFonts w:ascii="Calibri" w:eastAsia="Times New Roman" w:hAnsi="Calibri" w:cs="Calibri"/>
                <w:color w:val="000000"/>
                <w:sz w:val="20"/>
                <w:szCs w:val="20"/>
                <w:lang w:eastAsia="x-none"/>
              </w:rPr>
              <w:t>Oznaka cene</w:t>
            </w:r>
          </w:p>
        </w:tc>
        <w:tc>
          <w:tcPr>
            <w:tcW w:w="1889" w:type="dxa"/>
          </w:tcPr>
          <w:p w14:paraId="09021483" w14:textId="77777777" w:rsidR="00D00D13" w:rsidRPr="00594099" w:rsidRDefault="00D00D13" w:rsidP="00D00D13">
            <w:pPr>
              <w:overflowPunct w:val="0"/>
              <w:autoSpaceDE w:val="0"/>
              <w:autoSpaceDN w:val="0"/>
              <w:adjustRightInd w:val="0"/>
              <w:jc w:val="center"/>
              <w:rPr>
                <w:rFonts w:ascii="Calibri" w:eastAsia="Times New Roman" w:hAnsi="Calibri" w:cs="Calibri"/>
                <w:color w:val="000000"/>
                <w:sz w:val="20"/>
                <w:szCs w:val="20"/>
                <w:lang w:eastAsia="x-none"/>
              </w:rPr>
            </w:pPr>
            <w:r w:rsidRPr="00594099">
              <w:rPr>
                <w:rFonts w:ascii="Calibri" w:eastAsia="Times New Roman" w:hAnsi="Calibri" w:cs="Calibri"/>
                <w:color w:val="000000"/>
                <w:sz w:val="20"/>
                <w:szCs w:val="20"/>
                <w:lang w:eastAsia="x-none"/>
              </w:rPr>
              <w:t>Oznaka količine (1 - kol. je 1; 2 - dejanska kol.)</w:t>
            </w:r>
          </w:p>
        </w:tc>
        <w:tc>
          <w:tcPr>
            <w:tcW w:w="2035" w:type="dxa"/>
          </w:tcPr>
          <w:p w14:paraId="2FD9A175" w14:textId="77777777" w:rsidR="00D00D13" w:rsidRPr="00594099" w:rsidRDefault="00D00D13" w:rsidP="00D00D13">
            <w:pPr>
              <w:overflowPunct w:val="0"/>
              <w:autoSpaceDE w:val="0"/>
              <w:autoSpaceDN w:val="0"/>
              <w:adjustRightInd w:val="0"/>
              <w:jc w:val="center"/>
              <w:rPr>
                <w:rFonts w:ascii="Calibri" w:eastAsia="Times New Roman" w:hAnsi="Calibri" w:cs="Calibri"/>
                <w:color w:val="000000"/>
                <w:sz w:val="20"/>
                <w:szCs w:val="20"/>
                <w:lang w:eastAsia="x-none"/>
              </w:rPr>
            </w:pPr>
            <w:r w:rsidRPr="00594099">
              <w:rPr>
                <w:rFonts w:ascii="Calibri" w:eastAsia="Times New Roman" w:hAnsi="Calibri" w:cs="Calibri"/>
                <w:color w:val="000000"/>
                <w:sz w:val="20"/>
                <w:szCs w:val="20"/>
                <w:lang w:eastAsia="x-none"/>
              </w:rPr>
              <w:t>Maksimalno dovoljeno št. storitev na obravnavo</w:t>
            </w:r>
          </w:p>
        </w:tc>
        <w:tc>
          <w:tcPr>
            <w:tcW w:w="1017" w:type="dxa"/>
          </w:tcPr>
          <w:p w14:paraId="4B13E45D" w14:textId="77777777" w:rsidR="00D00D13" w:rsidRPr="00594099" w:rsidRDefault="00D00D13" w:rsidP="00D00D13">
            <w:pPr>
              <w:overflowPunct w:val="0"/>
              <w:autoSpaceDE w:val="0"/>
              <w:autoSpaceDN w:val="0"/>
              <w:adjustRightInd w:val="0"/>
              <w:jc w:val="center"/>
              <w:rPr>
                <w:rFonts w:ascii="Calibri" w:eastAsia="Times New Roman" w:hAnsi="Calibri" w:cs="Calibri"/>
                <w:color w:val="000000"/>
                <w:sz w:val="20"/>
                <w:szCs w:val="20"/>
                <w:lang w:eastAsia="x-none"/>
              </w:rPr>
            </w:pPr>
            <w:r w:rsidRPr="00594099">
              <w:rPr>
                <w:rFonts w:ascii="Calibri" w:eastAsia="Times New Roman" w:hAnsi="Calibri" w:cs="Calibri"/>
                <w:color w:val="000000"/>
                <w:sz w:val="20"/>
                <w:szCs w:val="20"/>
                <w:lang w:eastAsia="x-none"/>
              </w:rPr>
              <w:t>Normativ v minutah</w:t>
            </w:r>
          </w:p>
        </w:tc>
        <w:tc>
          <w:tcPr>
            <w:tcW w:w="1890" w:type="dxa"/>
          </w:tcPr>
          <w:p w14:paraId="552C9BFA" w14:textId="77777777" w:rsidR="00D00D13" w:rsidRPr="00594099" w:rsidRDefault="00D00D13" w:rsidP="00D00D13">
            <w:pPr>
              <w:overflowPunct w:val="0"/>
              <w:autoSpaceDE w:val="0"/>
              <w:autoSpaceDN w:val="0"/>
              <w:adjustRightInd w:val="0"/>
              <w:jc w:val="center"/>
              <w:rPr>
                <w:rFonts w:ascii="Calibri" w:eastAsia="Times New Roman" w:hAnsi="Calibri" w:cs="Calibri"/>
                <w:color w:val="000000"/>
                <w:sz w:val="20"/>
                <w:szCs w:val="20"/>
                <w:lang w:eastAsia="x-none"/>
              </w:rPr>
            </w:pPr>
            <w:r w:rsidRPr="00594099">
              <w:rPr>
                <w:rFonts w:ascii="Calibri" w:eastAsia="Times New Roman" w:hAnsi="Calibri" w:cs="Calibri"/>
                <w:color w:val="000000"/>
                <w:sz w:val="20"/>
                <w:szCs w:val="20"/>
                <w:lang w:eastAsia="x-none"/>
              </w:rPr>
              <w:t xml:space="preserve">Kadrovski </w:t>
            </w:r>
          </w:p>
          <w:p w14:paraId="2B6897A5" w14:textId="77777777" w:rsidR="00D00D13" w:rsidRPr="00594099" w:rsidRDefault="00D00D13" w:rsidP="00D00D13">
            <w:pPr>
              <w:overflowPunct w:val="0"/>
              <w:autoSpaceDE w:val="0"/>
              <w:autoSpaceDN w:val="0"/>
              <w:adjustRightInd w:val="0"/>
              <w:jc w:val="center"/>
              <w:rPr>
                <w:rFonts w:ascii="Calibri" w:eastAsia="Times New Roman" w:hAnsi="Calibri" w:cs="Calibri"/>
                <w:color w:val="000000"/>
                <w:sz w:val="20"/>
                <w:szCs w:val="20"/>
                <w:lang w:eastAsia="x-none"/>
              </w:rPr>
            </w:pPr>
            <w:r w:rsidRPr="00594099">
              <w:rPr>
                <w:rFonts w:ascii="Calibri" w:eastAsia="Times New Roman" w:hAnsi="Calibri" w:cs="Calibri"/>
                <w:color w:val="000000"/>
                <w:sz w:val="20"/>
                <w:szCs w:val="20"/>
                <w:lang w:eastAsia="x-none"/>
              </w:rPr>
              <w:t>normativ</w:t>
            </w:r>
          </w:p>
        </w:tc>
      </w:tr>
      <w:tr w:rsidR="00D00D13" w:rsidRPr="00594099" w14:paraId="068B6E3D" w14:textId="77777777" w:rsidTr="00AF66EC">
        <w:trPr>
          <w:trHeight w:val="261"/>
        </w:trPr>
        <w:tc>
          <w:tcPr>
            <w:tcW w:w="780" w:type="dxa"/>
          </w:tcPr>
          <w:p w14:paraId="7D826B43" w14:textId="77777777" w:rsidR="00D00D13" w:rsidRPr="00594099" w:rsidRDefault="00D00D13" w:rsidP="00D00D13">
            <w:pPr>
              <w:overflowPunct w:val="0"/>
              <w:autoSpaceDE w:val="0"/>
              <w:autoSpaceDN w:val="0"/>
              <w:adjustRightInd w:val="0"/>
              <w:jc w:val="both"/>
              <w:rPr>
                <w:rFonts w:ascii="Calibri" w:eastAsia="Times New Roman" w:hAnsi="Calibri" w:cs="Calibri"/>
                <w:b/>
                <w:bCs/>
                <w:color w:val="000000"/>
                <w:sz w:val="20"/>
                <w:szCs w:val="20"/>
                <w:lang w:eastAsia="x-none"/>
              </w:rPr>
            </w:pPr>
            <w:r w:rsidRPr="00594099">
              <w:rPr>
                <w:rFonts w:ascii="Calibri" w:eastAsia="Times New Roman" w:hAnsi="Calibri" w:cs="Calibri"/>
                <w:b/>
                <w:bCs/>
                <w:color w:val="000000"/>
                <w:sz w:val="20"/>
                <w:szCs w:val="20"/>
                <w:lang w:eastAsia="x-none"/>
              </w:rPr>
              <w:t>52399</w:t>
            </w:r>
          </w:p>
        </w:tc>
        <w:tc>
          <w:tcPr>
            <w:tcW w:w="1104" w:type="dxa"/>
          </w:tcPr>
          <w:p w14:paraId="0F59DC35" w14:textId="77777777" w:rsidR="00D00D13" w:rsidRPr="00594099" w:rsidRDefault="00D00D13" w:rsidP="00D00D13">
            <w:pPr>
              <w:overflowPunct w:val="0"/>
              <w:autoSpaceDE w:val="0"/>
              <w:autoSpaceDN w:val="0"/>
              <w:adjustRightInd w:val="0"/>
              <w:jc w:val="center"/>
              <w:rPr>
                <w:rFonts w:ascii="Calibri" w:eastAsia="Times New Roman" w:hAnsi="Calibri" w:cs="Calibri"/>
                <w:b/>
                <w:bCs/>
                <w:color w:val="000000"/>
                <w:sz w:val="20"/>
                <w:szCs w:val="20"/>
                <w:lang w:eastAsia="x-none"/>
              </w:rPr>
            </w:pPr>
            <w:r w:rsidRPr="00594099">
              <w:rPr>
                <w:rFonts w:ascii="Calibri" w:eastAsia="Times New Roman" w:hAnsi="Calibri" w:cs="Calibri"/>
                <w:b/>
                <w:bCs/>
                <w:color w:val="000000"/>
                <w:sz w:val="20"/>
                <w:szCs w:val="20"/>
                <w:lang w:eastAsia="x-none"/>
              </w:rPr>
              <w:t>2 TOC</w:t>
            </w:r>
          </w:p>
        </w:tc>
        <w:tc>
          <w:tcPr>
            <w:tcW w:w="872" w:type="dxa"/>
          </w:tcPr>
          <w:p w14:paraId="0561A244" w14:textId="77777777" w:rsidR="00D00D13" w:rsidRPr="00594099" w:rsidRDefault="00D00D13" w:rsidP="00D00D13">
            <w:pPr>
              <w:overflowPunct w:val="0"/>
              <w:autoSpaceDE w:val="0"/>
              <w:autoSpaceDN w:val="0"/>
              <w:adjustRightInd w:val="0"/>
              <w:jc w:val="center"/>
              <w:rPr>
                <w:rFonts w:ascii="Calibri" w:eastAsia="Times New Roman" w:hAnsi="Calibri" w:cs="Calibri"/>
                <w:b/>
                <w:bCs/>
                <w:color w:val="000000"/>
                <w:sz w:val="20"/>
                <w:szCs w:val="20"/>
                <w:lang w:eastAsia="x-none"/>
              </w:rPr>
            </w:pPr>
            <w:r w:rsidRPr="00594099">
              <w:rPr>
                <w:rFonts w:ascii="Calibri" w:eastAsia="Times New Roman" w:hAnsi="Calibri" w:cs="Calibri"/>
                <w:b/>
                <w:bCs/>
                <w:color w:val="000000"/>
                <w:sz w:val="20"/>
                <w:szCs w:val="20"/>
                <w:lang w:eastAsia="x-none"/>
              </w:rPr>
              <w:t>3</w:t>
            </w:r>
          </w:p>
        </w:tc>
        <w:tc>
          <w:tcPr>
            <w:tcW w:w="1889" w:type="dxa"/>
          </w:tcPr>
          <w:p w14:paraId="0D9AC959" w14:textId="77777777" w:rsidR="00D00D13" w:rsidRPr="00594099" w:rsidRDefault="00D00D13" w:rsidP="00D00D13">
            <w:pPr>
              <w:overflowPunct w:val="0"/>
              <w:autoSpaceDE w:val="0"/>
              <w:autoSpaceDN w:val="0"/>
              <w:adjustRightInd w:val="0"/>
              <w:jc w:val="center"/>
              <w:rPr>
                <w:rFonts w:ascii="Calibri" w:eastAsia="Times New Roman" w:hAnsi="Calibri" w:cs="Calibri"/>
                <w:b/>
                <w:bCs/>
                <w:color w:val="000000"/>
                <w:sz w:val="20"/>
                <w:szCs w:val="20"/>
                <w:lang w:eastAsia="x-none"/>
              </w:rPr>
            </w:pPr>
            <w:r w:rsidRPr="00594099">
              <w:rPr>
                <w:rFonts w:ascii="Calibri" w:eastAsia="Times New Roman" w:hAnsi="Calibri" w:cs="Calibri"/>
                <w:b/>
                <w:bCs/>
                <w:color w:val="000000"/>
                <w:sz w:val="20"/>
                <w:szCs w:val="20"/>
                <w:lang w:eastAsia="x-none"/>
              </w:rPr>
              <w:t>1</w:t>
            </w:r>
          </w:p>
        </w:tc>
        <w:tc>
          <w:tcPr>
            <w:tcW w:w="2035" w:type="dxa"/>
          </w:tcPr>
          <w:p w14:paraId="062B091E" w14:textId="77777777" w:rsidR="00D00D13" w:rsidRPr="00594099" w:rsidRDefault="00D00D13" w:rsidP="00D00D13">
            <w:pPr>
              <w:overflowPunct w:val="0"/>
              <w:autoSpaceDE w:val="0"/>
              <w:autoSpaceDN w:val="0"/>
              <w:adjustRightInd w:val="0"/>
              <w:jc w:val="center"/>
              <w:rPr>
                <w:rFonts w:ascii="Calibri" w:eastAsia="Times New Roman" w:hAnsi="Calibri" w:cs="Calibri"/>
                <w:b/>
                <w:bCs/>
                <w:color w:val="000000"/>
                <w:sz w:val="20"/>
                <w:szCs w:val="20"/>
                <w:lang w:eastAsia="x-none"/>
              </w:rPr>
            </w:pPr>
            <w:r w:rsidRPr="00594099">
              <w:rPr>
                <w:rFonts w:ascii="Calibri" w:eastAsia="Times New Roman" w:hAnsi="Calibri" w:cs="Calibri"/>
                <w:b/>
                <w:bCs/>
                <w:color w:val="000000"/>
                <w:sz w:val="20"/>
                <w:szCs w:val="20"/>
                <w:lang w:eastAsia="x-none"/>
              </w:rPr>
              <w:t>1</w:t>
            </w:r>
          </w:p>
        </w:tc>
        <w:tc>
          <w:tcPr>
            <w:tcW w:w="1017" w:type="dxa"/>
          </w:tcPr>
          <w:p w14:paraId="3C0976B3" w14:textId="77777777" w:rsidR="00D00D13" w:rsidRPr="00594099" w:rsidRDefault="00D00D13" w:rsidP="00D00D13">
            <w:pPr>
              <w:overflowPunct w:val="0"/>
              <w:autoSpaceDE w:val="0"/>
              <w:autoSpaceDN w:val="0"/>
              <w:adjustRightInd w:val="0"/>
              <w:jc w:val="center"/>
              <w:rPr>
                <w:rFonts w:ascii="Calibri" w:eastAsia="Times New Roman" w:hAnsi="Calibri" w:cs="Calibri"/>
                <w:b/>
                <w:bCs/>
                <w:color w:val="000000"/>
                <w:sz w:val="20"/>
                <w:szCs w:val="20"/>
                <w:lang w:eastAsia="x-none"/>
              </w:rPr>
            </w:pPr>
            <w:r w:rsidRPr="00594099">
              <w:rPr>
                <w:rFonts w:ascii="Calibri" w:eastAsia="Times New Roman" w:hAnsi="Calibri" w:cs="Calibri"/>
                <w:b/>
                <w:bCs/>
                <w:color w:val="000000"/>
                <w:sz w:val="20"/>
                <w:szCs w:val="20"/>
                <w:lang w:eastAsia="x-none"/>
              </w:rPr>
              <w:t>20</w:t>
            </w:r>
          </w:p>
        </w:tc>
        <w:tc>
          <w:tcPr>
            <w:tcW w:w="1890" w:type="dxa"/>
          </w:tcPr>
          <w:p w14:paraId="521B90B6" w14:textId="77777777" w:rsidR="00D00D13" w:rsidRPr="00594099" w:rsidRDefault="00D00D13" w:rsidP="00D00D13">
            <w:pPr>
              <w:overflowPunct w:val="0"/>
              <w:autoSpaceDE w:val="0"/>
              <w:autoSpaceDN w:val="0"/>
              <w:adjustRightInd w:val="0"/>
              <w:jc w:val="center"/>
              <w:rPr>
                <w:rFonts w:ascii="Calibri" w:eastAsia="Times New Roman" w:hAnsi="Calibri" w:cs="Calibri"/>
                <w:b/>
                <w:bCs/>
                <w:color w:val="000000"/>
                <w:sz w:val="20"/>
                <w:szCs w:val="20"/>
                <w:lang w:eastAsia="x-none"/>
              </w:rPr>
            </w:pPr>
            <w:r w:rsidRPr="00594099">
              <w:rPr>
                <w:rFonts w:ascii="Calibri" w:eastAsia="Times New Roman" w:hAnsi="Calibri" w:cs="Calibri"/>
                <w:b/>
                <w:bCs/>
                <w:color w:val="000000"/>
                <w:sz w:val="20"/>
                <w:szCs w:val="20"/>
                <w:lang w:eastAsia="x-none"/>
              </w:rPr>
              <w:t>1 zobozdravnik; 1 srednja medicinska sestra</w:t>
            </w:r>
          </w:p>
        </w:tc>
      </w:tr>
    </w:tbl>
    <w:p w14:paraId="2E10BEA7" w14:textId="77777777" w:rsidR="00D00D13" w:rsidRPr="00594099" w:rsidRDefault="00D00D13" w:rsidP="00D00D13">
      <w:pPr>
        <w:overflowPunct w:val="0"/>
        <w:autoSpaceDE w:val="0"/>
        <w:autoSpaceDN w:val="0"/>
        <w:adjustRightInd w:val="0"/>
        <w:spacing w:after="0" w:line="240" w:lineRule="auto"/>
        <w:jc w:val="both"/>
        <w:rPr>
          <w:rFonts w:ascii="Calibri" w:eastAsia="Times New Roman" w:hAnsi="Calibri" w:cs="Calibri"/>
          <w:color w:val="000000"/>
          <w:lang w:eastAsia="x-none"/>
        </w:rPr>
      </w:pPr>
    </w:p>
    <w:tbl>
      <w:tblPr>
        <w:tblStyle w:val="Tabelamrea"/>
        <w:tblW w:w="6232" w:type="dxa"/>
        <w:tblLook w:val="04A0" w:firstRow="1" w:lastRow="0" w:firstColumn="1" w:lastColumn="0" w:noHBand="0" w:noVBand="1"/>
      </w:tblPr>
      <w:tblGrid>
        <w:gridCol w:w="735"/>
        <w:gridCol w:w="1954"/>
        <w:gridCol w:w="1417"/>
        <w:gridCol w:w="1134"/>
        <w:gridCol w:w="992"/>
      </w:tblGrid>
      <w:tr w:rsidR="00D00D13" w:rsidRPr="00594099" w14:paraId="074DAA33" w14:textId="77777777" w:rsidTr="00AF66EC">
        <w:trPr>
          <w:trHeight w:val="551"/>
        </w:trPr>
        <w:tc>
          <w:tcPr>
            <w:tcW w:w="735" w:type="dxa"/>
          </w:tcPr>
          <w:p w14:paraId="536ED1C0" w14:textId="77777777" w:rsidR="00D00D13" w:rsidRPr="00594099" w:rsidRDefault="00D00D13" w:rsidP="00D00D13">
            <w:pPr>
              <w:overflowPunct w:val="0"/>
              <w:autoSpaceDE w:val="0"/>
              <w:autoSpaceDN w:val="0"/>
              <w:adjustRightInd w:val="0"/>
              <w:jc w:val="both"/>
              <w:rPr>
                <w:rFonts w:ascii="Calibri" w:eastAsia="Times New Roman" w:hAnsi="Calibri" w:cs="Calibri"/>
                <w:color w:val="000000"/>
                <w:sz w:val="20"/>
                <w:szCs w:val="20"/>
                <w:lang w:eastAsia="x-none"/>
              </w:rPr>
            </w:pPr>
            <w:r w:rsidRPr="00594099">
              <w:rPr>
                <w:rFonts w:ascii="Calibri" w:eastAsia="Times New Roman" w:hAnsi="Calibri" w:cs="Calibri"/>
                <w:color w:val="000000"/>
                <w:sz w:val="20"/>
                <w:szCs w:val="20"/>
                <w:lang w:eastAsia="x-none"/>
              </w:rPr>
              <w:t>Šifra</w:t>
            </w:r>
          </w:p>
        </w:tc>
        <w:tc>
          <w:tcPr>
            <w:tcW w:w="1954" w:type="dxa"/>
          </w:tcPr>
          <w:p w14:paraId="5D719EB8" w14:textId="77777777" w:rsidR="00D00D13" w:rsidRPr="00594099" w:rsidRDefault="00D00D13" w:rsidP="00D00D13">
            <w:pPr>
              <w:overflowPunct w:val="0"/>
              <w:autoSpaceDE w:val="0"/>
              <w:autoSpaceDN w:val="0"/>
              <w:adjustRightInd w:val="0"/>
              <w:jc w:val="center"/>
              <w:rPr>
                <w:rFonts w:ascii="Calibri" w:eastAsia="Times New Roman" w:hAnsi="Calibri" w:cs="Calibri"/>
                <w:color w:val="000000"/>
                <w:sz w:val="20"/>
                <w:szCs w:val="20"/>
                <w:lang w:eastAsia="x-none"/>
              </w:rPr>
            </w:pPr>
            <w:r w:rsidRPr="00594099">
              <w:rPr>
                <w:rFonts w:ascii="Calibri" w:eastAsia="Times New Roman" w:hAnsi="Calibri" w:cs="Calibri"/>
                <w:color w:val="000000"/>
                <w:sz w:val="20"/>
                <w:szCs w:val="20"/>
                <w:lang w:eastAsia="x-none"/>
              </w:rPr>
              <w:t>Oznaka</w:t>
            </w:r>
          </w:p>
          <w:p w14:paraId="6AE2EF3A" w14:textId="77777777" w:rsidR="00D00D13" w:rsidRPr="00594099" w:rsidRDefault="00D00D13" w:rsidP="00D00D13">
            <w:pPr>
              <w:overflowPunct w:val="0"/>
              <w:autoSpaceDE w:val="0"/>
              <w:autoSpaceDN w:val="0"/>
              <w:adjustRightInd w:val="0"/>
              <w:jc w:val="center"/>
              <w:rPr>
                <w:rFonts w:ascii="Calibri" w:eastAsia="Times New Roman" w:hAnsi="Calibri" w:cs="Calibri"/>
                <w:color w:val="000000"/>
                <w:sz w:val="20"/>
                <w:szCs w:val="20"/>
                <w:lang w:eastAsia="x-none"/>
              </w:rPr>
            </w:pPr>
            <w:r w:rsidRPr="00594099">
              <w:rPr>
                <w:rFonts w:ascii="Calibri" w:eastAsia="Times New Roman" w:hAnsi="Calibri" w:cs="Calibri"/>
                <w:color w:val="000000"/>
                <w:sz w:val="20"/>
                <w:szCs w:val="20"/>
                <w:lang w:eastAsia="x-none"/>
              </w:rPr>
              <w:t xml:space="preserve"> storitve</w:t>
            </w:r>
          </w:p>
        </w:tc>
        <w:tc>
          <w:tcPr>
            <w:tcW w:w="1417" w:type="dxa"/>
          </w:tcPr>
          <w:p w14:paraId="1F0083FA" w14:textId="77777777" w:rsidR="00D00D13" w:rsidRPr="00594099" w:rsidRDefault="00D00D13" w:rsidP="00D00D13">
            <w:pPr>
              <w:overflowPunct w:val="0"/>
              <w:autoSpaceDE w:val="0"/>
              <w:autoSpaceDN w:val="0"/>
              <w:adjustRightInd w:val="0"/>
              <w:jc w:val="center"/>
              <w:rPr>
                <w:rFonts w:ascii="Calibri" w:eastAsia="Times New Roman" w:hAnsi="Calibri" w:cs="Calibri"/>
                <w:color w:val="000000"/>
                <w:sz w:val="20"/>
                <w:szCs w:val="20"/>
                <w:lang w:eastAsia="x-none"/>
              </w:rPr>
            </w:pPr>
            <w:r w:rsidRPr="00594099">
              <w:rPr>
                <w:rFonts w:ascii="Calibri" w:eastAsia="Times New Roman" w:hAnsi="Calibri" w:cs="Calibri"/>
                <w:color w:val="000000"/>
                <w:sz w:val="20"/>
                <w:szCs w:val="20"/>
                <w:lang w:eastAsia="x-none"/>
              </w:rPr>
              <w:t>Evidenčna storitev</w:t>
            </w:r>
          </w:p>
        </w:tc>
        <w:tc>
          <w:tcPr>
            <w:tcW w:w="1134" w:type="dxa"/>
          </w:tcPr>
          <w:p w14:paraId="71D3C3B1" w14:textId="77777777" w:rsidR="00D00D13" w:rsidRPr="00594099" w:rsidRDefault="00D00D13" w:rsidP="00D00D13">
            <w:pPr>
              <w:overflowPunct w:val="0"/>
              <w:autoSpaceDE w:val="0"/>
              <w:autoSpaceDN w:val="0"/>
              <w:adjustRightInd w:val="0"/>
              <w:jc w:val="center"/>
              <w:rPr>
                <w:rFonts w:ascii="Calibri" w:eastAsia="Times New Roman" w:hAnsi="Calibri" w:cs="Calibri"/>
                <w:color w:val="000000"/>
                <w:sz w:val="20"/>
                <w:szCs w:val="20"/>
                <w:lang w:eastAsia="x-none"/>
              </w:rPr>
            </w:pPr>
            <w:r w:rsidRPr="00594099">
              <w:rPr>
                <w:rFonts w:ascii="Calibri" w:eastAsia="Times New Roman" w:hAnsi="Calibri" w:cs="Calibri"/>
                <w:color w:val="000000"/>
                <w:sz w:val="20"/>
                <w:szCs w:val="20"/>
                <w:lang w:eastAsia="x-none"/>
              </w:rPr>
              <w:t>Nivo planiranja</w:t>
            </w:r>
          </w:p>
        </w:tc>
        <w:tc>
          <w:tcPr>
            <w:tcW w:w="992" w:type="dxa"/>
          </w:tcPr>
          <w:p w14:paraId="64074E24" w14:textId="77777777" w:rsidR="00D00D13" w:rsidRPr="00594099" w:rsidRDefault="00D00D13" w:rsidP="00D00D13">
            <w:pPr>
              <w:overflowPunct w:val="0"/>
              <w:autoSpaceDE w:val="0"/>
              <w:autoSpaceDN w:val="0"/>
              <w:adjustRightInd w:val="0"/>
              <w:jc w:val="center"/>
              <w:rPr>
                <w:rFonts w:ascii="Calibri" w:eastAsia="Times New Roman" w:hAnsi="Calibri" w:cs="Calibri"/>
                <w:color w:val="000000"/>
                <w:sz w:val="20"/>
                <w:szCs w:val="20"/>
                <w:lang w:eastAsia="x-none"/>
              </w:rPr>
            </w:pPr>
            <w:r w:rsidRPr="00594099">
              <w:rPr>
                <w:rFonts w:ascii="Calibri" w:eastAsia="Times New Roman" w:hAnsi="Calibri" w:cs="Calibri"/>
                <w:color w:val="000000"/>
                <w:sz w:val="20"/>
                <w:szCs w:val="20"/>
                <w:lang w:eastAsia="x-none"/>
              </w:rPr>
              <w:t>Šifrant 43</w:t>
            </w:r>
          </w:p>
        </w:tc>
      </w:tr>
      <w:tr w:rsidR="00D00D13" w:rsidRPr="00594099" w14:paraId="1881BA87" w14:textId="77777777" w:rsidTr="00AF66EC">
        <w:trPr>
          <w:trHeight w:val="289"/>
        </w:trPr>
        <w:tc>
          <w:tcPr>
            <w:tcW w:w="735" w:type="dxa"/>
          </w:tcPr>
          <w:p w14:paraId="49872850" w14:textId="77777777" w:rsidR="00D00D13" w:rsidRPr="00594099" w:rsidRDefault="00D00D13" w:rsidP="00D00D13">
            <w:pPr>
              <w:overflowPunct w:val="0"/>
              <w:autoSpaceDE w:val="0"/>
              <w:autoSpaceDN w:val="0"/>
              <w:adjustRightInd w:val="0"/>
              <w:jc w:val="both"/>
              <w:rPr>
                <w:rFonts w:ascii="Calibri" w:eastAsia="Times New Roman" w:hAnsi="Calibri" w:cs="Calibri"/>
                <w:b/>
                <w:bCs/>
                <w:color w:val="000000"/>
                <w:sz w:val="20"/>
                <w:szCs w:val="20"/>
                <w:lang w:eastAsia="x-none"/>
              </w:rPr>
            </w:pPr>
            <w:r w:rsidRPr="00594099">
              <w:rPr>
                <w:rFonts w:ascii="Calibri" w:eastAsia="Times New Roman" w:hAnsi="Calibri" w:cs="Calibri"/>
                <w:b/>
                <w:bCs/>
                <w:color w:val="000000"/>
                <w:sz w:val="20"/>
                <w:szCs w:val="20"/>
                <w:lang w:eastAsia="x-none"/>
              </w:rPr>
              <w:t>52399</w:t>
            </w:r>
          </w:p>
        </w:tc>
        <w:tc>
          <w:tcPr>
            <w:tcW w:w="1954" w:type="dxa"/>
          </w:tcPr>
          <w:p w14:paraId="61227155" w14:textId="77777777" w:rsidR="00D00D13" w:rsidRPr="00594099" w:rsidRDefault="00D00D13" w:rsidP="00D00D13">
            <w:pPr>
              <w:overflowPunct w:val="0"/>
              <w:autoSpaceDE w:val="0"/>
              <w:autoSpaceDN w:val="0"/>
              <w:adjustRightInd w:val="0"/>
              <w:jc w:val="center"/>
              <w:rPr>
                <w:rFonts w:ascii="Calibri" w:eastAsia="Times New Roman" w:hAnsi="Calibri" w:cs="Calibri"/>
                <w:b/>
                <w:bCs/>
                <w:color w:val="000000"/>
                <w:sz w:val="20"/>
                <w:szCs w:val="20"/>
                <w:lang w:eastAsia="x-none"/>
              </w:rPr>
            </w:pPr>
            <w:r w:rsidRPr="00594099">
              <w:rPr>
                <w:rFonts w:ascii="Calibri" w:eastAsia="Times New Roman" w:hAnsi="Calibri" w:cs="Calibri"/>
                <w:b/>
                <w:bCs/>
                <w:color w:val="000000"/>
                <w:sz w:val="20"/>
                <w:szCs w:val="20"/>
                <w:lang w:eastAsia="x-none"/>
              </w:rPr>
              <w:t>N - neopredeljeno</w:t>
            </w:r>
          </w:p>
        </w:tc>
        <w:tc>
          <w:tcPr>
            <w:tcW w:w="1417" w:type="dxa"/>
          </w:tcPr>
          <w:p w14:paraId="0162B5C8" w14:textId="77777777" w:rsidR="00D00D13" w:rsidRPr="00594099" w:rsidRDefault="00D00D13" w:rsidP="00D00D13">
            <w:pPr>
              <w:overflowPunct w:val="0"/>
              <w:autoSpaceDE w:val="0"/>
              <w:autoSpaceDN w:val="0"/>
              <w:adjustRightInd w:val="0"/>
              <w:jc w:val="center"/>
              <w:rPr>
                <w:rFonts w:ascii="Calibri" w:eastAsia="Times New Roman" w:hAnsi="Calibri" w:cs="Calibri"/>
                <w:b/>
                <w:bCs/>
                <w:color w:val="000000"/>
                <w:sz w:val="20"/>
                <w:szCs w:val="20"/>
                <w:lang w:eastAsia="x-none"/>
              </w:rPr>
            </w:pPr>
            <w:r w:rsidRPr="00594099">
              <w:rPr>
                <w:rFonts w:ascii="Calibri" w:eastAsia="Times New Roman" w:hAnsi="Calibri" w:cs="Calibri"/>
                <w:b/>
                <w:bCs/>
                <w:color w:val="000000"/>
                <w:sz w:val="20"/>
                <w:szCs w:val="20"/>
                <w:lang w:eastAsia="x-none"/>
              </w:rPr>
              <w:t>Ne</w:t>
            </w:r>
          </w:p>
        </w:tc>
        <w:tc>
          <w:tcPr>
            <w:tcW w:w="1134" w:type="dxa"/>
          </w:tcPr>
          <w:p w14:paraId="42E45C59" w14:textId="77777777" w:rsidR="00D00D13" w:rsidRPr="00594099" w:rsidRDefault="00D00D13" w:rsidP="00D00D13">
            <w:pPr>
              <w:overflowPunct w:val="0"/>
              <w:autoSpaceDE w:val="0"/>
              <w:autoSpaceDN w:val="0"/>
              <w:adjustRightInd w:val="0"/>
              <w:jc w:val="center"/>
              <w:rPr>
                <w:rFonts w:ascii="Calibri" w:eastAsia="Times New Roman" w:hAnsi="Calibri" w:cs="Calibri"/>
                <w:b/>
                <w:bCs/>
                <w:color w:val="000000"/>
                <w:sz w:val="20"/>
                <w:szCs w:val="20"/>
                <w:lang w:eastAsia="x-none"/>
              </w:rPr>
            </w:pPr>
            <w:r w:rsidRPr="00594099">
              <w:rPr>
                <w:rFonts w:ascii="Calibri" w:eastAsia="Times New Roman" w:hAnsi="Calibri" w:cs="Calibri"/>
                <w:b/>
                <w:bCs/>
                <w:color w:val="000000"/>
                <w:sz w:val="20"/>
                <w:szCs w:val="20"/>
                <w:lang w:eastAsia="x-none"/>
              </w:rPr>
              <w:t>Z0030</w:t>
            </w:r>
          </w:p>
        </w:tc>
        <w:tc>
          <w:tcPr>
            <w:tcW w:w="992" w:type="dxa"/>
          </w:tcPr>
          <w:p w14:paraId="4DB79FFE" w14:textId="77777777" w:rsidR="00D00D13" w:rsidRPr="00594099" w:rsidRDefault="00D00D13" w:rsidP="00D00D13">
            <w:pPr>
              <w:overflowPunct w:val="0"/>
              <w:autoSpaceDE w:val="0"/>
              <w:autoSpaceDN w:val="0"/>
              <w:adjustRightInd w:val="0"/>
              <w:jc w:val="center"/>
              <w:rPr>
                <w:rFonts w:ascii="Calibri" w:eastAsia="Times New Roman" w:hAnsi="Calibri" w:cs="Calibri"/>
                <w:b/>
                <w:bCs/>
                <w:color w:val="000000"/>
                <w:sz w:val="20"/>
                <w:szCs w:val="20"/>
                <w:lang w:eastAsia="x-none"/>
              </w:rPr>
            </w:pPr>
            <w:r w:rsidRPr="00594099">
              <w:rPr>
                <w:rFonts w:ascii="Calibri" w:eastAsia="Times New Roman" w:hAnsi="Calibri" w:cs="Calibri"/>
                <w:b/>
                <w:bCs/>
                <w:color w:val="000000"/>
                <w:sz w:val="20"/>
                <w:szCs w:val="20"/>
                <w:lang w:eastAsia="x-none"/>
              </w:rPr>
              <w:t>Z0030</w:t>
            </w:r>
          </w:p>
        </w:tc>
      </w:tr>
    </w:tbl>
    <w:p w14:paraId="2552EC13" w14:textId="77777777" w:rsidR="00D00D13" w:rsidRPr="00594099" w:rsidRDefault="00D00D13" w:rsidP="00D00D13">
      <w:pPr>
        <w:overflowPunct w:val="0"/>
        <w:autoSpaceDE w:val="0"/>
        <w:autoSpaceDN w:val="0"/>
        <w:adjustRightInd w:val="0"/>
        <w:spacing w:after="0" w:line="240" w:lineRule="auto"/>
        <w:jc w:val="both"/>
        <w:rPr>
          <w:rFonts w:ascii="Calibri" w:eastAsia="Times New Roman" w:hAnsi="Calibri" w:cs="Calibri"/>
          <w:color w:val="000000"/>
          <w:lang w:eastAsia="x-none"/>
        </w:rPr>
      </w:pPr>
    </w:p>
    <w:p w14:paraId="79375975" w14:textId="77777777" w:rsidR="00D00D13" w:rsidRPr="00594099" w:rsidRDefault="00D00D13" w:rsidP="00D00D13">
      <w:pPr>
        <w:widowControl w:val="0"/>
        <w:suppressAutoHyphens/>
        <w:spacing w:after="0" w:line="240" w:lineRule="auto"/>
        <w:jc w:val="both"/>
        <w:rPr>
          <w:rFonts w:ascii="Calibri" w:eastAsia="Calibri" w:hAnsi="Calibri"/>
          <w:color w:val="000000"/>
        </w:rPr>
      </w:pPr>
      <w:bookmarkStart w:id="32" w:name="_Hlk106262574"/>
      <w:r w:rsidRPr="00594099">
        <w:rPr>
          <w:rFonts w:ascii="Calibri" w:eastAsia="Calibri" w:hAnsi="Calibri"/>
          <w:color w:val="000000"/>
        </w:rPr>
        <w:t xml:space="preserve">Novo storitev 52399 uvajamo tudi v naslednja povezovalna šifranta: </w:t>
      </w:r>
    </w:p>
    <w:p w14:paraId="5B6FE56C" w14:textId="77777777" w:rsidR="00D00D13" w:rsidRPr="00594099" w:rsidRDefault="00D00D13" w:rsidP="00D00D13">
      <w:pPr>
        <w:widowControl w:val="0"/>
        <w:suppressAutoHyphens/>
        <w:spacing w:after="0" w:line="240" w:lineRule="auto"/>
        <w:jc w:val="both"/>
        <w:rPr>
          <w:rFonts w:ascii="Calibri" w:eastAsia="Calibri" w:hAnsi="Calibri"/>
          <w:color w:val="000000"/>
        </w:rPr>
      </w:pPr>
    </w:p>
    <w:p w14:paraId="6EC14D41" w14:textId="77777777" w:rsidR="00D00D13" w:rsidRPr="00594099" w:rsidRDefault="00D00D13" w:rsidP="00D00D13">
      <w:pPr>
        <w:widowControl w:val="0"/>
        <w:numPr>
          <w:ilvl w:val="0"/>
          <w:numId w:val="22"/>
        </w:numPr>
        <w:suppressAutoHyphens/>
        <w:spacing w:after="0" w:line="240" w:lineRule="auto"/>
        <w:ind w:left="357" w:hanging="357"/>
        <w:jc w:val="both"/>
        <w:rPr>
          <w:rFonts w:ascii="Calibri" w:eastAsia="Calibri" w:hAnsi="Calibri" w:cs="Arial"/>
          <w:color w:val="000000"/>
          <w:lang w:eastAsia="sl-SI"/>
        </w:rPr>
      </w:pPr>
      <w:r w:rsidRPr="00594099">
        <w:rPr>
          <w:rFonts w:ascii="Calibri" w:eastAsia="Calibri" w:hAnsi="Calibri" w:cs="Arial"/>
          <w:color w:val="000000"/>
          <w:lang w:eastAsia="sl-SI"/>
        </w:rPr>
        <w:t>K13.1 »Dovoljene vsebine obravnave po storitvah«:</w:t>
      </w:r>
    </w:p>
    <w:p w14:paraId="08BD9B78" w14:textId="77777777" w:rsidR="00D00D13" w:rsidRPr="00594099" w:rsidRDefault="00D00D13" w:rsidP="00D00D13">
      <w:pPr>
        <w:widowControl w:val="0"/>
        <w:suppressAutoHyphens/>
        <w:spacing w:after="0" w:line="240" w:lineRule="auto"/>
        <w:ind w:left="357"/>
        <w:jc w:val="both"/>
        <w:rPr>
          <w:rFonts w:ascii="Calibri" w:eastAsia="Calibri" w:hAnsi="Calibri" w:cs="Arial"/>
          <w:color w:val="000000"/>
          <w:lang w:eastAsia="sl-SI"/>
        </w:rPr>
      </w:pPr>
    </w:p>
    <w:tbl>
      <w:tblPr>
        <w:tblW w:w="5000" w:type="pct"/>
        <w:tblCellMar>
          <w:left w:w="70" w:type="dxa"/>
          <w:right w:w="70" w:type="dxa"/>
        </w:tblCellMar>
        <w:tblLook w:val="04A0" w:firstRow="1" w:lastRow="0" w:firstColumn="1" w:lastColumn="0" w:noHBand="0" w:noVBand="1"/>
      </w:tblPr>
      <w:tblGrid>
        <w:gridCol w:w="821"/>
        <w:gridCol w:w="4019"/>
        <w:gridCol w:w="2851"/>
        <w:gridCol w:w="856"/>
        <w:gridCol w:w="856"/>
      </w:tblGrid>
      <w:tr w:rsidR="00D00D13" w:rsidRPr="00594099" w14:paraId="4A4EE52A" w14:textId="77777777" w:rsidTr="00AF66EC">
        <w:trPr>
          <w:trHeight w:val="290"/>
        </w:trPr>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0210F3" w14:textId="77777777" w:rsidR="00D00D13" w:rsidRPr="00594099" w:rsidRDefault="00D00D13" w:rsidP="00D00D13">
            <w:pPr>
              <w:spacing w:after="0" w:line="240" w:lineRule="auto"/>
              <w:rPr>
                <w:rFonts w:eastAsia="Times New Roman" w:cstheme="minorHAnsi"/>
                <w:sz w:val="20"/>
                <w:szCs w:val="20"/>
                <w:lang w:eastAsia="sl-SI"/>
              </w:rPr>
            </w:pPr>
          </w:p>
        </w:tc>
        <w:tc>
          <w:tcPr>
            <w:tcW w:w="2137" w:type="pct"/>
            <w:tcBorders>
              <w:top w:val="single" w:sz="4" w:space="0" w:color="auto"/>
              <w:left w:val="nil"/>
              <w:bottom w:val="single" w:sz="4" w:space="0" w:color="auto"/>
              <w:right w:val="single" w:sz="4" w:space="0" w:color="auto"/>
            </w:tcBorders>
            <w:shd w:val="clear" w:color="auto" w:fill="auto"/>
            <w:vAlign w:val="center"/>
          </w:tcPr>
          <w:p w14:paraId="035129A0" w14:textId="77777777" w:rsidR="00D00D13" w:rsidRPr="00594099" w:rsidRDefault="00D00D13" w:rsidP="00D00D13">
            <w:pPr>
              <w:spacing w:after="0" w:line="240" w:lineRule="auto"/>
              <w:rPr>
                <w:rFonts w:eastAsia="Times New Roman" w:cstheme="minorHAnsi"/>
                <w:sz w:val="20"/>
                <w:szCs w:val="20"/>
                <w:lang w:eastAsia="sl-SI"/>
              </w:rPr>
            </w:pPr>
          </w:p>
        </w:tc>
        <w:tc>
          <w:tcPr>
            <w:tcW w:w="1516" w:type="pct"/>
            <w:tcBorders>
              <w:top w:val="single" w:sz="4" w:space="0" w:color="auto"/>
              <w:left w:val="nil"/>
              <w:bottom w:val="single" w:sz="4" w:space="0" w:color="auto"/>
              <w:right w:val="single" w:sz="4" w:space="0" w:color="000000"/>
            </w:tcBorders>
            <w:shd w:val="clear" w:color="auto" w:fill="auto"/>
            <w:vAlign w:val="center"/>
          </w:tcPr>
          <w:p w14:paraId="5BB68F9A" w14:textId="77777777" w:rsidR="00D00D13" w:rsidRPr="00594099" w:rsidRDefault="00D00D13" w:rsidP="00D00D13">
            <w:pPr>
              <w:spacing w:after="0" w:line="240" w:lineRule="auto"/>
              <w:jc w:val="center"/>
              <w:rPr>
                <w:rFonts w:eastAsia="Times New Roman" w:cstheme="minorHAnsi"/>
                <w:sz w:val="20"/>
                <w:szCs w:val="20"/>
                <w:lang w:eastAsia="sl-SI"/>
              </w:rPr>
            </w:pPr>
          </w:p>
        </w:tc>
        <w:tc>
          <w:tcPr>
            <w:tcW w:w="910" w:type="pct"/>
            <w:gridSpan w:val="2"/>
            <w:tcBorders>
              <w:top w:val="single" w:sz="4" w:space="0" w:color="auto"/>
              <w:left w:val="nil"/>
              <w:bottom w:val="single" w:sz="4" w:space="0" w:color="auto"/>
              <w:right w:val="single" w:sz="4" w:space="0" w:color="auto"/>
            </w:tcBorders>
            <w:shd w:val="clear" w:color="auto" w:fill="auto"/>
            <w:vAlign w:val="center"/>
          </w:tcPr>
          <w:p w14:paraId="05AFF4CC" w14:textId="77777777" w:rsidR="00D00D13" w:rsidRPr="00594099" w:rsidRDefault="00D00D13" w:rsidP="00D00D13">
            <w:pPr>
              <w:spacing w:after="0" w:line="240" w:lineRule="auto"/>
              <w:jc w:val="center"/>
              <w:rPr>
                <w:rFonts w:eastAsia="Times New Roman" w:cstheme="minorHAnsi"/>
                <w:sz w:val="20"/>
                <w:szCs w:val="20"/>
                <w:lang w:eastAsia="sl-SI"/>
              </w:rPr>
            </w:pPr>
            <w:r w:rsidRPr="00594099">
              <w:rPr>
                <w:rFonts w:eastAsia="Times New Roman" w:cstheme="minorHAnsi"/>
                <w:sz w:val="20"/>
                <w:szCs w:val="20"/>
                <w:lang w:eastAsia="sl-SI"/>
              </w:rPr>
              <w:t>Vsebina obravnave*</w:t>
            </w:r>
          </w:p>
        </w:tc>
      </w:tr>
      <w:tr w:rsidR="00D00D13" w:rsidRPr="00594099" w14:paraId="10776EC9" w14:textId="77777777" w:rsidTr="00AF66EC">
        <w:trPr>
          <w:trHeight w:val="295"/>
        </w:trPr>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BA58CB" w14:textId="77777777" w:rsidR="00D00D13" w:rsidRPr="00594099" w:rsidRDefault="00D00D13" w:rsidP="00D00D13">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Šifra</w:t>
            </w:r>
          </w:p>
        </w:tc>
        <w:tc>
          <w:tcPr>
            <w:tcW w:w="2137" w:type="pct"/>
            <w:tcBorders>
              <w:top w:val="single" w:sz="4" w:space="0" w:color="auto"/>
              <w:left w:val="nil"/>
              <w:bottom w:val="single" w:sz="4" w:space="0" w:color="auto"/>
              <w:right w:val="single" w:sz="4" w:space="0" w:color="auto"/>
            </w:tcBorders>
            <w:shd w:val="clear" w:color="auto" w:fill="auto"/>
            <w:vAlign w:val="center"/>
            <w:hideMark/>
          </w:tcPr>
          <w:p w14:paraId="3AED4A19" w14:textId="77777777" w:rsidR="00D00D13" w:rsidRPr="00594099" w:rsidRDefault="00D00D13" w:rsidP="00D00D13">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Kratek opis</w:t>
            </w:r>
          </w:p>
        </w:tc>
        <w:tc>
          <w:tcPr>
            <w:tcW w:w="1516" w:type="pct"/>
            <w:tcBorders>
              <w:top w:val="single" w:sz="4" w:space="0" w:color="auto"/>
              <w:left w:val="nil"/>
              <w:bottom w:val="single" w:sz="4" w:space="0" w:color="auto"/>
              <w:right w:val="single" w:sz="4" w:space="0" w:color="000000"/>
            </w:tcBorders>
            <w:shd w:val="clear" w:color="auto" w:fill="auto"/>
            <w:vAlign w:val="center"/>
            <w:hideMark/>
          </w:tcPr>
          <w:p w14:paraId="3C407F91" w14:textId="77777777" w:rsidR="00D00D13" w:rsidRPr="00594099" w:rsidRDefault="00D00D13" w:rsidP="00D00D13">
            <w:pPr>
              <w:spacing w:after="0" w:line="240" w:lineRule="auto"/>
              <w:jc w:val="center"/>
              <w:rPr>
                <w:rFonts w:eastAsia="Times New Roman" w:cstheme="minorHAnsi"/>
                <w:sz w:val="20"/>
                <w:szCs w:val="20"/>
                <w:lang w:eastAsia="sl-SI"/>
              </w:rPr>
            </w:pPr>
            <w:r w:rsidRPr="00594099">
              <w:rPr>
                <w:rFonts w:eastAsia="Times New Roman" w:cstheme="minorHAnsi"/>
                <w:sz w:val="20"/>
                <w:szCs w:val="20"/>
                <w:lang w:eastAsia="sl-SI"/>
              </w:rPr>
              <w:t>Zdravstvena dejavnost</w:t>
            </w:r>
          </w:p>
        </w:tc>
        <w:tc>
          <w:tcPr>
            <w:tcW w:w="455" w:type="pct"/>
            <w:tcBorders>
              <w:top w:val="single" w:sz="4" w:space="0" w:color="auto"/>
              <w:left w:val="nil"/>
              <w:bottom w:val="single" w:sz="4" w:space="0" w:color="auto"/>
              <w:right w:val="single" w:sz="4" w:space="0" w:color="auto"/>
            </w:tcBorders>
            <w:shd w:val="clear" w:color="auto" w:fill="auto"/>
            <w:vAlign w:val="center"/>
            <w:hideMark/>
          </w:tcPr>
          <w:p w14:paraId="116AB964" w14:textId="77777777" w:rsidR="00D00D13" w:rsidRPr="00594099" w:rsidRDefault="00D00D13" w:rsidP="00D00D13">
            <w:pPr>
              <w:spacing w:after="0" w:line="240" w:lineRule="auto"/>
              <w:jc w:val="center"/>
              <w:rPr>
                <w:rFonts w:eastAsia="Times New Roman" w:cstheme="minorHAnsi"/>
                <w:sz w:val="20"/>
                <w:szCs w:val="20"/>
                <w:lang w:eastAsia="sl-SI"/>
              </w:rPr>
            </w:pPr>
            <w:r w:rsidRPr="00594099">
              <w:rPr>
                <w:rFonts w:eastAsia="Times New Roman" w:cstheme="minorHAnsi"/>
                <w:sz w:val="20"/>
                <w:szCs w:val="20"/>
                <w:lang w:eastAsia="sl-SI"/>
              </w:rPr>
              <w:t>0</w:t>
            </w:r>
          </w:p>
        </w:tc>
        <w:tc>
          <w:tcPr>
            <w:tcW w:w="455" w:type="pct"/>
            <w:tcBorders>
              <w:top w:val="single" w:sz="4" w:space="0" w:color="auto"/>
              <w:left w:val="nil"/>
              <w:bottom w:val="single" w:sz="4" w:space="0" w:color="auto"/>
              <w:right w:val="single" w:sz="4" w:space="0" w:color="auto"/>
            </w:tcBorders>
            <w:shd w:val="clear" w:color="auto" w:fill="auto"/>
            <w:vAlign w:val="center"/>
            <w:hideMark/>
          </w:tcPr>
          <w:p w14:paraId="4656F164" w14:textId="77777777" w:rsidR="00D00D13" w:rsidRPr="00594099" w:rsidRDefault="00D00D13" w:rsidP="00D00D13">
            <w:pPr>
              <w:spacing w:after="0" w:line="240" w:lineRule="auto"/>
              <w:jc w:val="center"/>
              <w:rPr>
                <w:rFonts w:eastAsia="Times New Roman" w:cstheme="minorHAnsi"/>
                <w:sz w:val="20"/>
                <w:szCs w:val="20"/>
                <w:lang w:eastAsia="sl-SI"/>
              </w:rPr>
            </w:pPr>
            <w:r w:rsidRPr="00594099">
              <w:rPr>
                <w:rFonts w:eastAsia="Times New Roman" w:cstheme="minorHAnsi"/>
                <w:sz w:val="20"/>
                <w:szCs w:val="20"/>
                <w:lang w:eastAsia="sl-SI"/>
              </w:rPr>
              <w:t>3</w:t>
            </w:r>
          </w:p>
        </w:tc>
      </w:tr>
      <w:tr w:rsidR="00D00D13" w:rsidRPr="00594099" w14:paraId="18AF3B89" w14:textId="77777777" w:rsidTr="00AF66EC">
        <w:trPr>
          <w:trHeight w:val="566"/>
        </w:trPr>
        <w:tc>
          <w:tcPr>
            <w:tcW w:w="437" w:type="pct"/>
            <w:tcBorders>
              <w:top w:val="nil"/>
              <w:left w:val="single" w:sz="4" w:space="0" w:color="auto"/>
              <w:bottom w:val="single" w:sz="4" w:space="0" w:color="auto"/>
              <w:right w:val="single" w:sz="4" w:space="0" w:color="auto"/>
            </w:tcBorders>
            <w:shd w:val="clear" w:color="auto" w:fill="auto"/>
            <w:hideMark/>
          </w:tcPr>
          <w:p w14:paraId="50E1C63F" w14:textId="77777777" w:rsidR="00D00D13" w:rsidRPr="00594099" w:rsidRDefault="00D00D13" w:rsidP="00D00D13">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52399</w:t>
            </w:r>
          </w:p>
        </w:tc>
        <w:tc>
          <w:tcPr>
            <w:tcW w:w="2137" w:type="pct"/>
            <w:tcBorders>
              <w:top w:val="nil"/>
              <w:left w:val="nil"/>
              <w:bottom w:val="single" w:sz="4" w:space="0" w:color="auto"/>
              <w:right w:val="single" w:sz="4" w:space="0" w:color="auto"/>
            </w:tcBorders>
            <w:shd w:val="clear" w:color="auto" w:fill="auto"/>
            <w:hideMark/>
          </w:tcPr>
          <w:p w14:paraId="007F45B1" w14:textId="77777777" w:rsidR="00D00D13" w:rsidRPr="00594099" w:rsidRDefault="00D00D13" w:rsidP="00D00D13">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Ponovna apl. medikamenta pri endo. zdr. zob - po zobu</w:t>
            </w:r>
          </w:p>
        </w:tc>
        <w:tc>
          <w:tcPr>
            <w:tcW w:w="1516" w:type="pct"/>
            <w:tcBorders>
              <w:top w:val="single" w:sz="4" w:space="0" w:color="auto"/>
              <w:left w:val="nil"/>
              <w:bottom w:val="single" w:sz="4" w:space="0" w:color="auto"/>
              <w:right w:val="single" w:sz="4" w:space="0" w:color="000000"/>
            </w:tcBorders>
            <w:shd w:val="clear" w:color="auto" w:fill="auto"/>
            <w:hideMark/>
          </w:tcPr>
          <w:p w14:paraId="2DA152DF" w14:textId="77777777" w:rsidR="00D00D13" w:rsidRPr="00594099" w:rsidRDefault="00D00D13" w:rsidP="00D00D13">
            <w:pPr>
              <w:spacing w:after="0" w:line="240" w:lineRule="auto"/>
              <w:jc w:val="center"/>
              <w:rPr>
                <w:rFonts w:eastAsia="Times New Roman" w:cstheme="minorHAnsi"/>
                <w:b/>
                <w:bCs/>
                <w:sz w:val="20"/>
                <w:szCs w:val="20"/>
                <w:lang w:eastAsia="sl-SI"/>
              </w:rPr>
            </w:pPr>
            <w:r w:rsidRPr="00594099">
              <w:rPr>
                <w:rFonts w:eastAsia="Times New Roman" w:cstheme="minorHAnsi"/>
                <w:b/>
                <w:bCs/>
                <w:sz w:val="20"/>
                <w:szCs w:val="20"/>
                <w:lang w:eastAsia="sl-SI"/>
              </w:rPr>
              <w:t>404 101, 404 103, 404 105,</w:t>
            </w:r>
            <w:r w:rsidRPr="00594099">
              <w:rPr>
                <w:rFonts w:eastAsia="Times New Roman" w:cstheme="minorHAnsi"/>
                <w:b/>
                <w:bCs/>
                <w:sz w:val="20"/>
                <w:szCs w:val="20"/>
                <w:lang w:eastAsia="sl-SI"/>
              </w:rPr>
              <w:br/>
              <w:t>404 107, 404 119, 438 115</w:t>
            </w:r>
          </w:p>
        </w:tc>
        <w:tc>
          <w:tcPr>
            <w:tcW w:w="455" w:type="pct"/>
            <w:tcBorders>
              <w:top w:val="nil"/>
              <w:left w:val="nil"/>
              <w:bottom w:val="single" w:sz="4" w:space="0" w:color="auto"/>
              <w:right w:val="single" w:sz="4" w:space="0" w:color="auto"/>
            </w:tcBorders>
            <w:shd w:val="clear" w:color="auto" w:fill="auto"/>
            <w:noWrap/>
            <w:vAlign w:val="center"/>
            <w:hideMark/>
          </w:tcPr>
          <w:p w14:paraId="20F4F800" w14:textId="77777777" w:rsidR="00D00D13" w:rsidRPr="00594099" w:rsidRDefault="00D00D13" w:rsidP="00D00D13">
            <w:pPr>
              <w:spacing w:after="0" w:line="240" w:lineRule="auto"/>
              <w:jc w:val="center"/>
              <w:rPr>
                <w:rFonts w:eastAsia="Times New Roman" w:cstheme="minorHAnsi"/>
                <w:b/>
                <w:bCs/>
                <w:sz w:val="20"/>
                <w:szCs w:val="20"/>
                <w:lang w:eastAsia="sl-SI"/>
              </w:rPr>
            </w:pPr>
            <w:r w:rsidRPr="00594099">
              <w:rPr>
                <w:rFonts w:eastAsia="Times New Roman" w:cstheme="minorHAnsi"/>
                <w:b/>
                <w:bCs/>
                <w:sz w:val="20"/>
                <w:szCs w:val="20"/>
                <w:lang w:eastAsia="sl-SI"/>
              </w:rPr>
              <w:t>X</w:t>
            </w:r>
          </w:p>
        </w:tc>
        <w:tc>
          <w:tcPr>
            <w:tcW w:w="455" w:type="pct"/>
            <w:tcBorders>
              <w:top w:val="nil"/>
              <w:left w:val="nil"/>
              <w:bottom w:val="single" w:sz="4" w:space="0" w:color="auto"/>
              <w:right w:val="single" w:sz="4" w:space="0" w:color="auto"/>
            </w:tcBorders>
            <w:shd w:val="clear" w:color="auto" w:fill="auto"/>
            <w:noWrap/>
            <w:vAlign w:val="center"/>
            <w:hideMark/>
          </w:tcPr>
          <w:p w14:paraId="70DAE5CF" w14:textId="77777777" w:rsidR="00D00D13" w:rsidRPr="00594099" w:rsidRDefault="00D00D13" w:rsidP="00D00D13">
            <w:pPr>
              <w:spacing w:after="0" w:line="240" w:lineRule="auto"/>
              <w:jc w:val="center"/>
              <w:rPr>
                <w:rFonts w:eastAsia="Times New Roman" w:cstheme="minorHAnsi"/>
                <w:b/>
                <w:bCs/>
                <w:sz w:val="20"/>
                <w:szCs w:val="20"/>
                <w:lang w:eastAsia="sl-SI"/>
              </w:rPr>
            </w:pPr>
            <w:r w:rsidRPr="00594099">
              <w:rPr>
                <w:rFonts w:eastAsia="Times New Roman" w:cstheme="minorHAnsi"/>
                <w:b/>
                <w:bCs/>
                <w:sz w:val="20"/>
                <w:szCs w:val="20"/>
                <w:lang w:eastAsia="sl-SI"/>
              </w:rPr>
              <w:t>X</w:t>
            </w:r>
          </w:p>
        </w:tc>
      </w:tr>
      <w:tr w:rsidR="00D00D13" w:rsidRPr="00594099" w14:paraId="37D87209" w14:textId="77777777" w:rsidTr="00AF66EC">
        <w:trPr>
          <w:trHeight w:val="311"/>
        </w:trPr>
        <w:tc>
          <w:tcPr>
            <w:tcW w:w="437" w:type="pct"/>
            <w:tcBorders>
              <w:top w:val="nil"/>
              <w:left w:val="single" w:sz="4" w:space="0" w:color="auto"/>
              <w:bottom w:val="single" w:sz="4" w:space="0" w:color="auto"/>
              <w:right w:val="single" w:sz="4" w:space="0" w:color="auto"/>
            </w:tcBorders>
            <w:shd w:val="clear" w:color="auto" w:fill="auto"/>
            <w:hideMark/>
          </w:tcPr>
          <w:p w14:paraId="158BC645" w14:textId="77777777" w:rsidR="00D00D13" w:rsidRPr="00594099" w:rsidRDefault="00D00D13" w:rsidP="00D00D13">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52399</w:t>
            </w:r>
          </w:p>
        </w:tc>
        <w:tc>
          <w:tcPr>
            <w:tcW w:w="2137" w:type="pct"/>
            <w:tcBorders>
              <w:top w:val="nil"/>
              <w:left w:val="nil"/>
              <w:bottom w:val="single" w:sz="4" w:space="0" w:color="auto"/>
              <w:right w:val="single" w:sz="4" w:space="0" w:color="auto"/>
            </w:tcBorders>
            <w:shd w:val="clear" w:color="auto" w:fill="auto"/>
            <w:hideMark/>
          </w:tcPr>
          <w:p w14:paraId="2E421431" w14:textId="77777777" w:rsidR="00D00D13" w:rsidRPr="00594099" w:rsidRDefault="00D00D13" w:rsidP="00D00D13">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Ponovna apl. medikamenta pri endo. zdr. zob - po zobu</w:t>
            </w:r>
          </w:p>
        </w:tc>
        <w:tc>
          <w:tcPr>
            <w:tcW w:w="1516" w:type="pct"/>
            <w:tcBorders>
              <w:top w:val="single" w:sz="4" w:space="0" w:color="auto"/>
              <w:left w:val="nil"/>
              <w:bottom w:val="single" w:sz="4" w:space="0" w:color="auto"/>
              <w:right w:val="single" w:sz="4" w:space="0" w:color="000000"/>
            </w:tcBorders>
            <w:shd w:val="clear" w:color="auto" w:fill="auto"/>
            <w:hideMark/>
          </w:tcPr>
          <w:p w14:paraId="380D6E73" w14:textId="77777777" w:rsidR="00D00D13" w:rsidRPr="00594099" w:rsidRDefault="00D00D13" w:rsidP="00D00D13">
            <w:pPr>
              <w:spacing w:after="0" w:line="240" w:lineRule="auto"/>
              <w:jc w:val="center"/>
              <w:rPr>
                <w:rFonts w:eastAsia="Times New Roman" w:cstheme="minorHAnsi"/>
                <w:b/>
                <w:bCs/>
                <w:sz w:val="20"/>
                <w:szCs w:val="20"/>
                <w:lang w:eastAsia="sl-SI"/>
              </w:rPr>
            </w:pPr>
            <w:r w:rsidRPr="00594099">
              <w:rPr>
                <w:rFonts w:eastAsia="Times New Roman" w:cstheme="minorHAnsi"/>
                <w:b/>
                <w:bCs/>
                <w:sz w:val="20"/>
                <w:szCs w:val="20"/>
                <w:lang w:eastAsia="sl-SI"/>
              </w:rPr>
              <w:t xml:space="preserve">402 111, 403 112, 405 113, </w:t>
            </w:r>
          </w:p>
          <w:p w14:paraId="7652F2AA" w14:textId="77777777" w:rsidR="00D00D13" w:rsidRPr="00594099" w:rsidRDefault="00D00D13" w:rsidP="00D00D13">
            <w:pPr>
              <w:spacing w:after="0" w:line="240" w:lineRule="auto"/>
              <w:jc w:val="center"/>
              <w:rPr>
                <w:rFonts w:eastAsia="Times New Roman" w:cstheme="minorHAnsi"/>
                <w:b/>
                <w:bCs/>
                <w:sz w:val="20"/>
                <w:szCs w:val="20"/>
                <w:lang w:eastAsia="sl-SI"/>
              </w:rPr>
            </w:pPr>
            <w:r w:rsidRPr="00594099">
              <w:rPr>
                <w:rFonts w:eastAsia="Times New Roman" w:cstheme="minorHAnsi"/>
                <w:b/>
                <w:bCs/>
                <w:sz w:val="20"/>
                <w:szCs w:val="20"/>
                <w:lang w:eastAsia="sl-SI"/>
              </w:rPr>
              <w:t>406 114, 442 116</w:t>
            </w:r>
          </w:p>
        </w:tc>
        <w:tc>
          <w:tcPr>
            <w:tcW w:w="455" w:type="pct"/>
            <w:tcBorders>
              <w:top w:val="nil"/>
              <w:left w:val="nil"/>
              <w:bottom w:val="single" w:sz="4" w:space="0" w:color="auto"/>
              <w:right w:val="single" w:sz="4" w:space="0" w:color="auto"/>
            </w:tcBorders>
            <w:shd w:val="clear" w:color="auto" w:fill="auto"/>
            <w:noWrap/>
            <w:vAlign w:val="center"/>
            <w:hideMark/>
          </w:tcPr>
          <w:p w14:paraId="67344922" w14:textId="77777777" w:rsidR="00D00D13" w:rsidRPr="00594099" w:rsidRDefault="00D00D13" w:rsidP="00D00D13">
            <w:pPr>
              <w:spacing w:after="0" w:line="240" w:lineRule="auto"/>
              <w:jc w:val="center"/>
              <w:rPr>
                <w:rFonts w:eastAsia="Times New Roman" w:cstheme="minorHAnsi"/>
                <w:b/>
                <w:bCs/>
                <w:sz w:val="20"/>
                <w:szCs w:val="20"/>
                <w:lang w:eastAsia="sl-SI"/>
              </w:rPr>
            </w:pPr>
            <w:r w:rsidRPr="00594099">
              <w:rPr>
                <w:rFonts w:eastAsia="Times New Roman" w:cstheme="minorHAnsi"/>
                <w:b/>
                <w:bCs/>
                <w:sz w:val="20"/>
                <w:szCs w:val="20"/>
                <w:lang w:eastAsia="sl-SI"/>
              </w:rPr>
              <w:t>X</w:t>
            </w:r>
          </w:p>
        </w:tc>
        <w:tc>
          <w:tcPr>
            <w:tcW w:w="455" w:type="pct"/>
            <w:tcBorders>
              <w:top w:val="nil"/>
              <w:left w:val="nil"/>
              <w:bottom w:val="single" w:sz="4" w:space="0" w:color="auto"/>
              <w:right w:val="single" w:sz="4" w:space="0" w:color="auto"/>
            </w:tcBorders>
            <w:shd w:val="clear" w:color="auto" w:fill="auto"/>
            <w:noWrap/>
            <w:vAlign w:val="center"/>
            <w:hideMark/>
          </w:tcPr>
          <w:p w14:paraId="5BE69469" w14:textId="77777777" w:rsidR="00D00D13" w:rsidRPr="00594099" w:rsidRDefault="00D00D13" w:rsidP="00D00D13">
            <w:pPr>
              <w:spacing w:after="0" w:line="240" w:lineRule="auto"/>
              <w:jc w:val="center"/>
              <w:rPr>
                <w:rFonts w:eastAsia="Times New Roman" w:cstheme="minorHAnsi"/>
                <w:b/>
                <w:bCs/>
                <w:sz w:val="20"/>
                <w:szCs w:val="20"/>
                <w:lang w:eastAsia="sl-SI"/>
              </w:rPr>
            </w:pPr>
          </w:p>
        </w:tc>
      </w:tr>
    </w:tbl>
    <w:p w14:paraId="059BA0B6" w14:textId="77777777" w:rsidR="00D00D13" w:rsidRPr="00594099" w:rsidRDefault="00D00D13" w:rsidP="00D00D13">
      <w:pPr>
        <w:autoSpaceDE w:val="0"/>
        <w:autoSpaceDN w:val="0"/>
        <w:adjustRightInd w:val="0"/>
        <w:spacing w:after="0" w:line="240" w:lineRule="auto"/>
        <w:jc w:val="both"/>
        <w:rPr>
          <w:rFonts w:ascii="Calibri" w:eastAsia="Times New Roman" w:hAnsi="Calibri" w:cs="Arial"/>
          <w:lang w:eastAsia="sl-SI"/>
        </w:rPr>
      </w:pPr>
    </w:p>
    <w:p w14:paraId="3E7106A3" w14:textId="77777777" w:rsidR="00D00D13" w:rsidRPr="00594099" w:rsidRDefault="00D00D13" w:rsidP="00D00D13">
      <w:pPr>
        <w:autoSpaceDE w:val="0"/>
        <w:autoSpaceDN w:val="0"/>
        <w:adjustRightInd w:val="0"/>
        <w:spacing w:after="0" w:line="240" w:lineRule="auto"/>
        <w:jc w:val="both"/>
        <w:rPr>
          <w:rFonts w:ascii="Calibri" w:eastAsia="Times New Roman" w:hAnsi="Calibri" w:cs="Arial"/>
          <w:sz w:val="20"/>
          <w:szCs w:val="20"/>
          <w:lang w:eastAsia="sl-SI"/>
        </w:rPr>
      </w:pPr>
      <w:r w:rsidRPr="00594099">
        <w:rPr>
          <w:rFonts w:ascii="Calibri" w:eastAsia="Times New Roman" w:hAnsi="Calibri" w:cs="Arial"/>
          <w:sz w:val="20"/>
          <w:szCs w:val="20"/>
          <w:lang w:eastAsia="sl-SI"/>
        </w:rPr>
        <w:t>*Vsebina obravnave</w:t>
      </w:r>
    </w:p>
    <w:tbl>
      <w:tblPr>
        <w:tblW w:w="5015" w:type="pct"/>
        <w:tblCellMar>
          <w:left w:w="70" w:type="dxa"/>
          <w:right w:w="70" w:type="dxa"/>
        </w:tblCellMar>
        <w:tblLook w:val="04A0" w:firstRow="1" w:lastRow="0" w:firstColumn="1" w:lastColumn="0" w:noHBand="0" w:noVBand="1"/>
      </w:tblPr>
      <w:tblGrid>
        <w:gridCol w:w="751"/>
        <w:gridCol w:w="8680"/>
      </w:tblGrid>
      <w:tr w:rsidR="00D00D13" w:rsidRPr="00594099" w14:paraId="603E3844" w14:textId="77777777" w:rsidTr="00AF66EC">
        <w:trPr>
          <w:trHeight w:val="259"/>
        </w:trPr>
        <w:tc>
          <w:tcPr>
            <w:tcW w:w="39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1186E9D" w14:textId="77777777" w:rsidR="00D00D13" w:rsidRPr="00594099" w:rsidRDefault="00D00D13" w:rsidP="00D00D13">
            <w:pPr>
              <w:spacing w:after="0" w:line="240" w:lineRule="auto"/>
              <w:jc w:val="center"/>
              <w:rPr>
                <w:rFonts w:ascii="Calibri" w:eastAsia="Times New Roman" w:hAnsi="Calibri" w:cs="Calibri"/>
                <w:b/>
                <w:bCs/>
                <w:sz w:val="20"/>
                <w:szCs w:val="20"/>
                <w:lang w:eastAsia="sl-SI"/>
              </w:rPr>
            </w:pPr>
            <w:r w:rsidRPr="00594099">
              <w:rPr>
                <w:rFonts w:ascii="Calibri" w:eastAsia="Times New Roman" w:hAnsi="Calibri" w:cs="Calibri"/>
                <w:b/>
                <w:bCs/>
                <w:sz w:val="20"/>
                <w:szCs w:val="20"/>
                <w:lang w:eastAsia="sl-SI"/>
              </w:rPr>
              <w:t>Šifra</w:t>
            </w:r>
          </w:p>
        </w:tc>
        <w:tc>
          <w:tcPr>
            <w:tcW w:w="4602" w:type="pct"/>
            <w:tcBorders>
              <w:top w:val="single" w:sz="4" w:space="0" w:color="auto"/>
              <w:left w:val="nil"/>
              <w:bottom w:val="single" w:sz="4" w:space="0" w:color="auto"/>
              <w:right w:val="single" w:sz="4" w:space="0" w:color="auto"/>
            </w:tcBorders>
            <w:shd w:val="clear" w:color="auto" w:fill="auto"/>
            <w:vAlign w:val="bottom"/>
            <w:hideMark/>
          </w:tcPr>
          <w:p w14:paraId="715836E1" w14:textId="77777777" w:rsidR="00D00D13" w:rsidRPr="00594099" w:rsidRDefault="00D00D13" w:rsidP="00D00D13">
            <w:pPr>
              <w:spacing w:after="0" w:line="240" w:lineRule="auto"/>
              <w:rPr>
                <w:rFonts w:ascii="Calibri" w:eastAsia="Times New Roman" w:hAnsi="Calibri" w:cs="Calibri"/>
                <w:b/>
                <w:bCs/>
                <w:sz w:val="20"/>
                <w:szCs w:val="20"/>
                <w:lang w:eastAsia="sl-SI"/>
              </w:rPr>
            </w:pPr>
            <w:r w:rsidRPr="00594099">
              <w:rPr>
                <w:rFonts w:ascii="Calibri" w:eastAsia="Times New Roman" w:hAnsi="Calibri" w:cs="Calibri"/>
                <w:b/>
                <w:bCs/>
                <w:sz w:val="20"/>
                <w:szCs w:val="20"/>
                <w:lang w:eastAsia="sl-SI"/>
              </w:rPr>
              <w:t>Opis</w:t>
            </w:r>
          </w:p>
        </w:tc>
      </w:tr>
      <w:tr w:rsidR="00D00D13" w:rsidRPr="00594099" w14:paraId="60668AE7" w14:textId="77777777" w:rsidTr="00AF66EC">
        <w:trPr>
          <w:trHeight w:val="259"/>
        </w:trPr>
        <w:tc>
          <w:tcPr>
            <w:tcW w:w="398" w:type="pct"/>
            <w:tcBorders>
              <w:top w:val="nil"/>
              <w:left w:val="single" w:sz="4" w:space="0" w:color="auto"/>
              <w:bottom w:val="single" w:sz="4" w:space="0" w:color="auto"/>
              <w:right w:val="single" w:sz="4" w:space="0" w:color="auto"/>
            </w:tcBorders>
            <w:shd w:val="clear" w:color="auto" w:fill="auto"/>
            <w:vAlign w:val="bottom"/>
            <w:hideMark/>
          </w:tcPr>
          <w:p w14:paraId="4E018383" w14:textId="77777777" w:rsidR="00D00D13" w:rsidRPr="00594099" w:rsidRDefault="00D00D13" w:rsidP="00D00D13">
            <w:pPr>
              <w:spacing w:after="0" w:line="240" w:lineRule="auto"/>
              <w:jc w:val="center"/>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0</w:t>
            </w:r>
          </w:p>
        </w:tc>
        <w:tc>
          <w:tcPr>
            <w:tcW w:w="4602" w:type="pct"/>
            <w:tcBorders>
              <w:top w:val="nil"/>
              <w:left w:val="nil"/>
              <w:bottom w:val="single" w:sz="4" w:space="0" w:color="auto"/>
              <w:right w:val="single" w:sz="4" w:space="0" w:color="auto"/>
            </w:tcBorders>
            <w:shd w:val="clear" w:color="auto" w:fill="auto"/>
            <w:vAlign w:val="bottom"/>
            <w:hideMark/>
          </w:tcPr>
          <w:p w14:paraId="2B1F0744" w14:textId="77777777" w:rsidR="00D00D13" w:rsidRPr="00594099" w:rsidRDefault="00D00D13" w:rsidP="00D00D13">
            <w:pPr>
              <w:spacing w:after="0" w:line="240" w:lineRule="auto"/>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Drugo (Sklep o določitvi odstotka vrednosti zdravstvenih storitev, ki se zagotavljajo v OZZ)</w:t>
            </w:r>
          </w:p>
        </w:tc>
      </w:tr>
      <w:tr w:rsidR="00D00D13" w:rsidRPr="00594099" w14:paraId="4E3F4286" w14:textId="77777777" w:rsidTr="00AF66EC">
        <w:trPr>
          <w:trHeight w:val="259"/>
        </w:trPr>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58EB9988" w14:textId="77777777" w:rsidR="00D00D13" w:rsidRPr="00594099" w:rsidRDefault="00D00D13" w:rsidP="00D00D13">
            <w:pPr>
              <w:spacing w:after="0" w:line="240" w:lineRule="auto"/>
              <w:jc w:val="center"/>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3</w:t>
            </w:r>
          </w:p>
        </w:tc>
        <w:tc>
          <w:tcPr>
            <w:tcW w:w="4602" w:type="pct"/>
            <w:tcBorders>
              <w:top w:val="single" w:sz="4" w:space="0" w:color="auto"/>
              <w:left w:val="nil"/>
              <w:bottom w:val="single" w:sz="4" w:space="0" w:color="auto"/>
              <w:right w:val="single" w:sz="4" w:space="0" w:color="auto"/>
            </w:tcBorders>
            <w:shd w:val="clear" w:color="auto" w:fill="auto"/>
            <w:vAlign w:val="bottom"/>
          </w:tcPr>
          <w:p w14:paraId="616DD989" w14:textId="77777777" w:rsidR="00D00D13" w:rsidRPr="00594099" w:rsidRDefault="00D00D13" w:rsidP="00D00D13">
            <w:pPr>
              <w:spacing w:after="0" w:line="240" w:lineRule="auto"/>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Nujno zdravljenje in neodložljive zdravstvene storitve (23. in 25. člen ZZVZZ)</w:t>
            </w:r>
          </w:p>
        </w:tc>
      </w:tr>
    </w:tbl>
    <w:p w14:paraId="5118DC25" w14:textId="77777777" w:rsidR="00EA68F6" w:rsidRPr="00594099" w:rsidRDefault="00EA68F6" w:rsidP="00D00D13">
      <w:pPr>
        <w:spacing w:after="0" w:line="240" w:lineRule="auto"/>
        <w:jc w:val="both"/>
        <w:rPr>
          <w:rFonts w:ascii="Calibri" w:hAnsi="Calibri" w:cs="Calibri"/>
        </w:rPr>
      </w:pPr>
      <w:bookmarkStart w:id="33" w:name="_Hlk106792677"/>
      <w:bookmarkEnd w:id="32"/>
    </w:p>
    <w:p w14:paraId="1F0CFCE4" w14:textId="77777777" w:rsidR="00D00D13" w:rsidRPr="00594099" w:rsidRDefault="00D00D13" w:rsidP="00D00D13">
      <w:pPr>
        <w:numPr>
          <w:ilvl w:val="0"/>
          <w:numId w:val="22"/>
        </w:numPr>
        <w:spacing w:after="0" w:line="240" w:lineRule="auto"/>
        <w:ind w:left="357" w:hanging="357"/>
        <w:jc w:val="both"/>
        <w:rPr>
          <w:rFonts w:ascii="Calibri" w:eastAsia="Times New Roman" w:hAnsi="Calibri" w:cs="Calibri"/>
          <w:lang w:eastAsia="sl-SI"/>
        </w:rPr>
      </w:pPr>
      <w:r w:rsidRPr="00594099">
        <w:rPr>
          <w:rFonts w:ascii="Calibri" w:eastAsia="Times New Roman" w:hAnsi="Calibri" w:cs="Calibri"/>
          <w:lang w:eastAsia="sl-SI"/>
        </w:rPr>
        <w:t>K18 »Storitve za zobozdravstveno dejavnost, pri katerih je potrebno označiti podatek »Lokacija zoba««:</w:t>
      </w:r>
    </w:p>
    <w:p w14:paraId="504E6BBA" w14:textId="77777777" w:rsidR="00D00D13" w:rsidRPr="00594099" w:rsidRDefault="00D00D13" w:rsidP="00D00D13">
      <w:pPr>
        <w:spacing w:after="0" w:line="240" w:lineRule="auto"/>
        <w:jc w:val="both"/>
        <w:rPr>
          <w:rFonts w:ascii="Calibri" w:eastAsia="Times New Roman" w:hAnsi="Calibri" w:cs="Calibri"/>
          <w:lang w:eastAsia="sl-SI"/>
        </w:rPr>
      </w:pPr>
    </w:p>
    <w:tbl>
      <w:tblPr>
        <w:tblStyle w:val="Tabelamrea"/>
        <w:tblW w:w="9493" w:type="dxa"/>
        <w:tblLook w:val="04A0" w:firstRow="1" w:lastRow="0" w:firstColumn="1" w:lastColumn="0" w:noHBand="0" w:noVBand="1"/>
      </w:tblPr>
      <w:tblGrid>
        <w:gridCol w:w="846"/>
        <w:gridCol w:w="8647"/>
      </w:tblGrid>
      <w:tr w:rsidR="00D00D13" w:rsidRPr="00594099" w14:paraId="2FB632FA" w14:textId="77777777" w:rsidTr="00AF66EC">
        <w:trPr>
          <w:trHeight w:val="295"/>
        </w:trPr>
        <w:tc>
          <w:tcPr>
            <w:tcW w:w="846" w:type="dxa"/>
          </w:tcPr>
          <w:p w14:paraId="6B87A18C" w14:textId="77777777" w:rsidR="00D00D13" w:rsidRPr="00594099" w:rsidRDefault="00D00D13" w:rsidP="00D00D13">
            <w:pPr>
              <w:jc w:val="both"/>
              <w:rPr>
                <w:rFonts w:eastAsia="Times New Roman" w:cstheme="minorHAnsi"/>
                <w:sz w:val="20"/>
                <w:szCs w:val="20"/>
                <w:lang w:eastAsia="sl-SI"/>
              </w:rPr>
            </w:pPr>
            <w:r w:rsidRPr="00594099">
              <w:rPr>
                <w:rFonts w:eastAsia="Times New Roman" w:cstheme="minorHAnsi"/>
                <w:sz w:val="20"/>
                <w:szCs w:val="20"/>
                <w:lang w:eastAsia="sl-SI"/>
              </w:rPr>
              <w:t>Šifra</w:t>
            </w:r>
          </w:p>
        </w:tc>
        <w:tc>
          <w:tcPr>
            <w:tcW w:w="8647" w:type="dxa"/>
          </w:tcPr>
          <w:p w14:paraId="4D4D760A" w14:textId="77777777" w:rsidR="00D00D13" w:rsidRPr="00594099" w:rsidRDefault="00D00D13" w:rsidP="00D00D13">
            <w:pPr>
              <w:jc w:val="both"/>
              <w:rPr>
                <w:rFonts w:eastAsia="Times New Roman" w:cstheme="minorHAnsi"/>
                <w:sz w:val="20"/>
                <w:szCs w:val="20"/>
                <w:lang w:eastAsia="sl-SI"/>
              </w:rPr>
            </w:pPr>
            <w:r w:rsidRPr="00594099">
              <w:rPr>
                <w:rFonts w:eastAsia="Times New Roman" w:cstheme="minorHAnsi"/>
                <w:sz w:val="20"/>
                <w:szCs w:val="20"/>
                <w:lang w:eastAsia="sl-SI"/>
              </w:rPr>
              <w:t>Opis</w:t>
            </w:r>
          </w:p>
        </w:tc>
      </w:tr>
      <w:tr w:rsidR="00D00D13" w:rsidRPr="00594099" w14:paraId="3EEB0CDF" w14:textId="77777777" w:rsidTr="00AF66EC">
        <w:trPr>
          <w:trHeight w:val="295"/>
        </w:trPr>
        <w:tc>
          <w:tcPr>
            <w:tcW w:w="846" w:type="dxa"/>
          </w:tcPr>
          <w:p w14:paraId="7BCE7663" w14:textId="77777777" w:rsidR="00D00D13" w:rsidRPr="00594099" w:rsidRDefault="00D00D13" w:rsidP="00D00D13">
            <w:pPr>
              <w:jc w:val="both"/>
              <w:rPr>
                <w:rFonts w:eastAsia="Times New Roman" w:cstheme="minorHAnsi"/>
                <w:b/>
                <w:bCs/>
                <w:sz w:val="20"/>
                <w:szCs w:val="20"/>
                <w:lang w:eastAsia="sl-SI"/>
              </w:rPr>
            </w:pPr>
            <w:r w:rsidRPr="00594099">
              <w:rPr>
                <w:rFonts w:eastAsia="Times New Roman" w:cstheme="minorHAnsi"/>
                <w:b/>
                <w:bCs/>
                <w:sz w:val="20"/>
                <w:szCs w:val="20"/>
                <w:lang w:eastAsia="sl-SI"/>
              </w:rPr>
              <w:t>52399</w:t>
            </w:r>
          </w:p>
        </w:tc>
        <w:tc>
          <w:tcPr>
            <w:tcW w:w="8647" w:type="dxa"/>
          </w:tcPr>
          <w:p w14:paraId="3AA09E70" w14:textId="77777777" w:rsidR="00D00D13" w:rsidRPr="00594099" w:rsidRDefault="00D00D13" w:rsidP="00D00D13">
            <w:pPr>
              <w:jc w:val="both"/>
              <w:rPr>
                <w:rFonts w:eastAsia="Times New Roman" w:cstheme="minorHAnsi"/>
                <w:b/>
                <w:bCs/>
                <w:sz w:val="20"/>
                <w:szCs w:val="20"/>
                <w:lang w:eastAsia="sl-SI"/>
              </w:rPr>
            </w:pPr>
            <w:r w:rsidRPr="00594099">
              <w:rPr>
                <w:rFonts w:eastAsia="Times New Roman" w:cstheme="minorHAnsi"/>
                <w:b/>
                <w:bCs/>
                <w:sz w:val="20"/>
                <w:szCs w:val="20"/>
                <w:lang w:eastAsia="sl-SI"/>
              </w:rPr>
              <w:t>Ponovna apl. medikamenta pri endo. zdr. zob - po zobu</w:t>
            </w:r>
          </w:p>
        </w:tc>
      </w:tr>
      <w:bookmarkEnd w:id="33"/>
    </w:tbl>
    <w:p w14:paraId="3D56E787" w14:textId="77777777" w:rsidR="00D00D13" w:rsidRPr="00594099" w:rsidRDefault="00D00D13" w:rsidP="00D00D13">
      <w:pPr>
        <w:spacing w:after="0" w:line="240" w:lineRule="auto"/>
        <w:rPr>
          <w:rFonts w:ascii="Calibri" w:eastAsia="Times New Roman" w:hAnsi="Calibri" w:cs="Calibri"/>
          <w:lang w:eastAsia="sl-SI"/>
        </w:rPr>
      </w:pPr>
    </w:p>
    <w:p w14:paraId="49FD09FF" w14:textId="77777777" w:rsidR="00D00D13" w:rsidRPr="00594099" w:rsidRDefault="00D00D13" w:rsidP="00D00D13">
      <w:pPr>
        <w:spacing w:after="0" w:line="240" w:lineRule="auto"/>
        <w:rPr>
          <w:rFonts w:ascii="Calibri" w:eastAsia="Times New Roman" w:hAnsi="Calibri" w:cs="Calibri"/>
          <w:lang w:eastAsia="sl-SI"/>
        </w:rPr>
      </w:pPr>
      <w:r w:rsidRPr="00594099">
        <w:rPr>
          <w:rFonts w:ascii="Calibri" w:eastAsia="Times New Roman" w:hAnsi="Calibri" w:cs="Calibri"/>
          <w:lang w:eastAsia="sl-SI"/>
        </w:rPr>
        <w:t>Spremembe veljajo za storitve, opravljene od 1. 1. 2024 dalje.</w:t>
      </w:r>
    </w:p>
    <w:p w14:paraId="0B756151" w14:textId="77777777" w:rsidR="00D00D13" w:rsidRPr="00594099" w:rsidRDefault="00D00D13" w:rsidP="00D00D13">
      <w:pPr>
        <w:autoSpaceDE w:val="0"/>
        <w:autoSpaceDN w:val="0"/>
        <w:adjustRightInd w:val="0"/>
        <w:spacing w:after="0" w:line="240" w:lineRule="auto"/>
        <w:jc w:val="both"/>
        <w:rPr>
          <w:rFonts w:ascii="Calibri" w:eastAsia="Times New Roman" w:hAnsi="Calibri" w:cs="Calibri"/>
          <w:lang w:eastAsia="sl-SI"/>
        </w:rPr>
      </w:pPr>
    </w:p>
    <w:p w14:paraId="3123268F" w14:textId="77777777" w:rsidR="00D00D13" w:rsidRPr="00594099" w:rsidRDefault="00D00D13" w:rsidP="00D00D13">
      <w:pPr>
        <w:autoSpaceDE w:val="0"/>
        <w:autoSpaceDN w:val="0"/>
        <w:adjustRightInd w:val="0"/>
        <w:spacing w:after="0" w:line="240" w:lineRule="auto"/>
        <w:jc w:val="both"/>
        <w:rPr>
          <w:rFonts w:ascii="Calibri" w:eastAsia="Times New Roman" w:hAnsi="Calibri" w:cs="Calibri"/>
          <w:lang w:eastAsia="sl-SI"/>
        </w:rPr>
      </w:pPr>
      <w:r w:rsidRPr="00594099">
        <w:rPr>
          <w:rFonts w:ascii="Calibri" w:eastAsia="Times New Roman" w:hAnsi="Calibri" w:cs="Calibri"/>
          <w:lang w:eastAsia="sl-SI"/>
        </w:rPr>
        <w:t xml:space="preserve">Kontaktna oseba za vsebinska vprašanja: </w:t>
      </w:r>
    </w:p>
    <w:p w14:paraId="2C8B1664" w14:textId="09CC843A" w:rsidR="00D00D13" w:rsidRPr="00594099" w:rsidRDefault="00D00D13" w:rsidP="00D00D13">
      <w:pPr>
        <w:autoSpaceDE w:val="0"/>
        <w:autoSpaceDN w:val="0"/>
        <w:adjustRightInd w:val="0"/>
        <w:spacing w:after="0" w:line="240" w:lineRule="auto"/>
        <w:jc w:val="both"/>
        <w:rPr>
          <w:rFonts w:ascii="Calibri" w:eastAsia="Times New Roman" w:hAnsi="Calibri" w:cs="Calibri"/>
          <w:lang w:eastAsia="sl-SI"/>
        </w:rPr>
      </w:pPr>
      <w:r w:rsidRPr="00594099">
        <w:rPr>
          <w:rFonts w:ascii="Calibri" w:eastAsia="Times New Roman" w:hAnsi="Calibri" w:cs="Calibri"/>
          <w:lang w:eastAsia="sl-SI"/>
        </w:rPr>
        <w:t>Barbara Romavh (</w:t>
      </w:r>
      <w:hyperlink r:id="rId17" w:history="1">
        <w:r w:rsidR="00CB769D" w:rsidRPr="00342BAD">
          <w:rPr>
            <w:rStyle w:val="Hiperpovezava"/>
            <w:rFonts w:ascii="Calibri" w:eastAsia="Times New Roman" w:hAnsi="Calibri" w:cs="Arial"/>
            <w:lang w:eastAsia="sl-SI"/>
          </w:rPr>
          <w:t>barbara.romavh@zzzs.si</w:t>
        </w:r>
      </w:hyperlink>
      <w:r w:rsidRPr="00594099">
        <w:rPr>
          <w:rFonts w:ascii="Calibri" w:eastAsia="Times New Roman" w:hAnsi="Calibri" w:cs="Calibri"/>
          <w:lang w:eastAsia="sl-SI"/>
        </w:rPr>
        <w:t>; 01/30-77-307)</w:t>
      </w:r>
    </w:p>
    <w:p w14:paraId="2C84354A" w14:textId="502D528F" w:rsidR="009A4230" w:rsidRPr="00594099" w:rsidRDefault="009A4230" w:rsidP="009A4230">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34" w:name="_Toc150948117"/>
      <w:bookmarkEnd w:id="19"/>
      <w:bookmarkEnd w:id="20"/>
      <w:bookmarkEnd w:id="21"/>
      <w:bookmarkEnd w:id="22"/>
      <w:bookmarkEnd w:id="23"/>
      <w:bookmarkEnd w:id="24"/>
      <w:bookmarkEnd w:id="25"/>
      <w:bookmarkEnd w:id="26"/>
      <w:bookmarkEnd w:id="27"/>
      <w:bookmarkEnd w:id="28"/>
      <w:bookmarkEnd w:id="29"/>
      <w:r w:rsidRPr="00594099">
        <w:rPr>
          <w:rFonts w:ascii="Calibri" w:eastAsia="Times New Roman" w:hAnsi="Calibri" w:cs="Calibri"/>
          <w:b/>
          <w:color w:val="0070C0"/>
          <w:sz w:val="28"/>
          <w:szCs w:val="28"/>
        </w:rPr>
        <w:lastRenderedPageBreak/>
        <w:t>Splošne</w:t>
      </w:r>
      <w:r w:rsidRPr="00594099">
        <w:t xml:space="preserve"> </w:t>
      </w:r>
      <w:r w:rsidRPr="00594099">
        <w:rPr>
          <w:rFonts w:ascii="Calibri" w:eastAsia="Times New Roman" w:hAnsi="Calibri" w:cs="Calibri"/>
          <w:b/>
          <w:color w:val="0070C0"/>
          <w:sz w:val="28"/>
          <w:szCs w:val="28"/>
        </w:rPr>
        <w:t>ambulante, otroški in šolski dispanzerji, turistične ambulante ter NMP - sprememba opisa storitev K0021 »Srednji poseg« in K0022 »Veliki poseg« s 1. 4. 202</w:t>
      </w:r>
      <w:r w:rsidR="007820FF">
        <w:rPr>
          <w:rFonts w:ascii="Calibri" w:eastAsia="Times New Roman" w:hAnsi="Calibri" w:cs="Calibri"/>
          <w:b/>
          <w:color w:val="0070C0"/>
          <w:sz w:val="28"/>
          <w:szCs w:val="28"/>
        </w:rPr>
        <w:t>4</w:t>
      </w:r>
      <w:bookmarkEnd w:id="34"/>
    </w:p>
    <w:p w14:paraId="42D1588F" w14:textId="77777777" w:rsidR="009A4230" w:rsidRPr="00594099" w:rsidRDefault="009A4230" w:rsidP="009A4230">
      <w:pPr>
        <w:spacing w:after="0" w:line="240" w:lineRule="auto"/>
        <w:jc w:val="both"/>
        <w:rPr>
          <w:rFonts w:ascii="Calibri" w:eastAsia="Times New Roman" w:hAnsi="Calibri" w:cs="Arial"/>
          <w:i/>
          <w:color w:val="0070C0"/>
          <w:lang w:eastAsia="sl-SI"/>
        </w:rPr>
      </w:pPr>
    </w:p>
    <w:p w14:paraId="69132343" w14:textId="333CE95D" w:rsidR="009A4230" w:rsidRPr="00594099" w:rsidRDefault="009A4230" w:rsidP="009A4230">
      <w:pPr>
        <w:spacing w:after="0" w:line="240" w:lineRule="auto"/>
        <w:jc w:val="both"/>
        <w:rPr>
          <w:rFonts w:ascii="Arial" w:eastAsia="Times New Roman" w:hAnsi="Arial" w:cs="Arial"/>
          <w:lang w:eastAsia="sl-SI"/>
        </w:rPr>
      </w:pPr>
      <w:r w:rsidRPr="00594099">
        <w:rPr>
          <w:rFonts w:ascii="Calibri" w:eastAsia="Times New Roman" w:hAnsi="Calibri" w:cs="Arial"/>
          <w:i/>
          <w:color w:val="0070C0"/>
          <w:lang w:eastAsia="sl-SI"/>
        </w:rPr>
        <w:t xml:space="preserve">Vsem izvajalcem </w:t>
      </w:r>
      <w:bookmarkStart w:id="35" w:name="_Hlk148434196"/>
      <w:r w:rsidRPr="00594099">
        <w:rPr>
          <w:rFonts w:ascii="Calibri" w:eastAsia="Times New Roman" w:hAnsi="Calibri" w:cs="Arial"/>
          <w:i/>
          <w:color w:val="0070C0"/>
          <w:lang w:eastAsia="sl-SI"/>
        </w:rPr>
        <w:t xml:space="preserve">splošnih ambulant, splošnih ambulant v socialnovarstvenih zavodih, splošnih ambulant za boljšo dostopnost do IOZ, splošnih ambulant za neopredeljene zavarovane osebe, otroških in šolskih dispanzerjev, otroških in šolskih dispanzerjev v drugih zavodih, otroških in šolskih dispanzerjev za boljšo dostopnost do IOZ, turističnih ambulant ter NMP </w:t>
      </w:r>
      <w:bookmarkEnd w:id="35"/>
    </w:p>
    <w:p w14:paraId="1E3CAE83" w14:textId="77777777" w:rsidR="009A4230" w:rsidRPr="00594099" w:rsidRDefault="009A4230" w:rsidP="009A4230">
      <w:pPr>
        <w:spacing w:after="0" w:line="240" w:lineRule="auto"/>
        <w:jc w:val="both"/>
        <w:rPr>
          <w:rFonts w:ascii="Calibri" w:eastAsia="Times New Roman" w:hAnsi="Calibri" w:cs="Arial"/>
          <w:sz w:val="24"/>
          <w:szCs w:val="24"/>
          <w:lang w:eastAsia="sl-SI"/>
        </w:rPr>
      </w:pPr>
    </w:p>
    <w:p w14:paraId="18FFA405" w14:textId="77777777" w:rsidR="009A4230" w:rsidRPr="00594099" w:rsidRDefault="009A4230" w:rsidP="009A4230">
      <w:pPr>
        <w:autoSpaceDE w:val="0"/>
        <w:autoSpaceDN w:val="0"/>
        <w:adjustRightInd w:val="0"/>
        <w:spacing w:after="0" w:line="240" w:lineRule="auto"/>
        <w:jc w:val="both"/>
        <w:rPr>
          <w:rFonts w:ascii="Calibri" w:eastAsia="Times New Roman" w:hAnsi="Calibri" w:cs="Arial"/>
          <w:b/>
          <w:bCs/>
          <w:lang w:eastAsia="sl-SI"/>
        </w:rPr>
      </w:pPr>
      <w:r w:rsidRPr="00594099">
        <w:rPr>
          <w:rFonts w:ascii="Calibri" w:eastAsia="Times New Roman" w:hAnsi="Calibri" w:cs="Arial"/>
          <w:b/>
          <w:bCs/>
          <w:lang w:eastAsia="sl-SI"/>
        </w:rPr>
        <w:t>Povzetek vsebine</w:t>
      </w:r>
    </w:p>
    <w:p w14:paraId="224411C9" w14:textId="77777777" w:rsidR="009A4230" w:rsidRPr="00594099" w:rsidRDefault="009A4230" w:rsidP="009A4230">
      <w:pPr>
        <w:spacing w:after="0" w:line="240" w:lineRule="auto"/>
        <w:jc w:val="both"/>
        <w:rPr>
          <w:rFonts w:ascii="Calibri" w:eastAsia="Times New Roman" w:hAnsi="Calibri" w:cs="Calibri"/>
          <w:lang w:eastAsia="sl-SI"/>
        </w:rPr>
      </w:pPr>
    </w:p>
    <w:p w14:paraId="286B07D0" w14:textId="77777777" w:rsidR="009A4230" w:rsidRPr="00594099" w:rsidRDefault="009A4230" w:rsidP="009A4230">
      <w:pPr>
        <w:spacing w:after="0" w:line="240" w:lineRule="auto"/>
        <w:jc w:val="both"/>
        <w:rPr>
          <w:rFonts w:eastAsia="Calibri" w:cstheme="minorHAnsi"/>
        </w:rPr>
      </w:pPr>
      <w:r w:rsidRPr="00594099">
        <w:rPr>
          <w:rFonts w:ascii="Calibri" w:eastAsia="Times New Roman" w:hAnsi="Calibri" w:cs="Calibri"/>
          <w:lang w:eastAsia="sl-SI"/>
        </w:rPr>
        <w:t xml:space="preserve">Upravni odbor Zavoda je na predlog RSK za družinsko medicino sprejel dopolnitev opisa storitev K0021 »Srednji poseg« in K0022 »Veliki poseg«. Gre za </w:t>
      </w:r>
      <w:r w:rsidRPr="00594099">
        <w:rPr>
          <w:rFonts w:eastAsia="Calibri" w:cstheme="minorHAnsi"/>
        </w:rPr>
        <w:t xml:space="preserve">opredelitev novih storitev za obračun opravljenega dela v ambulantah družinske medicine oz. za posege, ki se izvajajo na primarni ravni, s čimer se zmanjšujejo napotovanja na sekundarno raven. </w:t>
      </w:r>
    </w:p>
    <w:p w14:paraId="2D178E74" w14:textId="77777777" w:rsidR="009A4230" w:rsidRPr="00594099" w:rsidRDefault="009A4230" w:rsidP="009A4230">
      <w:pPr>
        <w:spacing w:after="0" w:line="240" w:lineRule="auto"/>
        <w:jc w:val="both"/>
        <w:rPr>
          <w:rFonts w:ascii="Calibri" w:hAnsi="Calibri" w:cs="Calibri"/>
        </w:rPr>
      </w:pPr>
    </w:p>
    <w:p w14:paraId="7BC0D473" w14:textId="77777777" w:rsidR="009A4230" w:rsidRPr="00594099" w:rsidRDefault="009A4230" w:rsidP="009A4230">
      <w:pPr>
        <w:spacing w:after="0" w:line="240" w:lineRule="auto"/>
        <w:jc w:val="both"/>
        <w:rPr>
          <w:rFonts w:ascii="Calibri" w:eastAsia="Times New Roman" w:hAnsi="Calibri" w:cs="Arial"/>
          <w:b/>
          <w:bCs/>
          <w:lang w:eastAsia="sl-SI"/>
        </w:rPr>
      </w:pPr>
      <w:r w:rsidRPr="00594099">
        <w:rPr>
          <w:rFonts w:ascii="Calibri" w:eastAsia="Times New Roman" w:hAnsi="Calibri" w:cs="Arial"/>
          <w:b/>
          <w:bCs/>
          <w:lang w:eastAsia="sl-SI"/>
        </w:rPr>
        <w:t>Navodilo za obračun</w:t>
      </w:r>
    </w:p>
    <w:p w14:paraId="2FA33797" w14:textId="77777777" w:rsidR="009A4230" w:rsidRPr="00594099" w:rsidRDefault="009A4230" w:rsidP="009A4230">
      <w:pPr>
        <w:spacing w:after="0" w:line="240" w:lineRule="auto"/>
        <w:jc w:val="both"/>
        <w:rPr>
          <w:rFonts w:ascii="Calibri" w:eastAsia="Times New Roman" w:hAnsi="Calibri" w:cs="Calibri"/>
          <w:lang w:eastAsia="sl-SI"/>
        </w:rPr>
      </w:pPr>
    </w:p>
    <w:p w14:paraId="2398606B" w14:textId="77777777" w:rsidR="009A4230" w:rsidRPr="00594099" w:rsidRDefault="009A4230" w:rsidP="009A4230">
      <w:pPr>
        <w:autoSpaceDE w:val="0"/>
        <w:autoSpaceDN w:val="0"/>
        <w:adjustRightInd w:val="0"/>
        <w:spacing w:after="0" w:line="240" w:lineRule="auto"/>
        <w:jc w:val="both"/>
        <w:rPr>
          <w:rFonts w:ascii="Calibri" w:eastAsia="Times New Roman" w:hAnsi="Calibri" w:cs="Calibri"/>
          <w:lang w:eastAsia="sl-SI"/>
        </w:rPr>
      </w:pPr>
      <w:r w:rsidRPr="00594099">
        <w:rPr>
          <w:rFonts w:ascii="Calibri" w:eastAsia="Times New Roman" w:hAnsi="Calibri" w:cs="Calibri"/>
          <w:lang w:eastAsia="sl-SI"/>
        </w:rPr>
        <w:t>Skladno z navedenim v seznamu storitev 15.20 »Storitve v splošnih ambulantah, dispanzerjih za otroke in šolarje ter NMP (302 001-002, 302 036, 302 064, 302 067, 327 009, 327 011, 327 013, 327 065, 338 024, 338 040-047, 338 051, 338 062-063)« dopolnjujemo opis storitev K0021 in K0022 tako, da se glasi:</w:t>
      </w:r>
    </w:p>
    <w:p w14:paraId="27B7A411" w14:textId="77777777" w:rsidR="009A4230" w:rsidRPr="00594099" w:rsidRDefault="009A4230" w:rsidP="009A4230">
      <w:pPr>
        <w:autoSpaceDE w:val="0"/>
        <w:autoSpaceDN w:val="0"/>
        <w:adjustRightInd w:val="0"/>
        <w:spacing w:after="0" w:line="240" w:lineRule="auto"/>
        <w:jc w:val="both"/>
        <w:rPr>
          <w:rFonts w:ascii="Calibri" w:eastAsia="Times New Roman" w:hAnsi="Calibri" w:cs="Calibri"/>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0"/>
        <w:gridCol w:w="1796"/>
        <w:gridCol w:w="6957"/>
      </w:tblGrid>
      <w:tr w:rsidR="009A4230" w:rsidRPr="00594099" w14:paraId="2779695E" w14:textId="77777777" w:rsidTr="005A66AD">
        <w:trPr>
          <w:trHeight w:val="510"/>
          <w:tblHeader/>
        </w:trPr>
        <w:tc>
          <w:tcPr>
            <w:tcW w:w="340" w:type="pct"/>
            <w:shd w:val="clear" w:color="auto" w:fill="auto"/>
            <w:vAlign w:val="center"/>
            <w:hideMark/>
          </w:tcPr>
          <w:p w14:paraId="4B1DE6AF" w14:textId="77777777" w:rsidR="009A4230" w:rsidRPr="00594099" w:rsidRDefault="009A4230" w:rsidP="009A4230">
            <w:pPr>
              <w:spacing w:after="0" w:line="240" w:lineRule="auto"/>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Šifra</w:t>
            </w:r>
          </w:p>
        </w:tc>
        <w:tc>
          <w:tcPr>
            <w:tcW w:w="958" w:type="pct"/>
            <w:shd w:val="clear" w:color="auto" w:fill="auto"/>
            <w:vAlign w:val="center"/>
            <w:hideMark/>
          </w:tcPr>
          <w:p w14:paraId="55279E7D" w14:textId="77777777" w:rsidR="009A4230" w:rsidRPr="00594099" w:rsidRDefault="009A4230" w:rsidP="009A4230">
            <w:pPr>
              <w:spacing w:after="0" w:line="240" w:lineRule="auto"/>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Kratek opis</w:t>
            </w:r>
          </w:p>
        </w:tc>
        <w:tc>
          <w:tcPr>
            <w:tcW w:w="3702" w:type="pct"/>
            <w:shd w:val="clear" w:color="auto" w:fill="auto"/>
            <w:vAlign w:val="center"/>
            <w:hideMark/>
          </w:tcPr>
          <w:p w14:paraId="6BF81639" w14:textId="77777777" w:rsidR="009A4230" w:rsidRPr="00594099" w:rsidRDefault="009A4230" w:rsidP="009A4230">
            <w:pPr>
              <w:spacing w:after="0" w:line="240" w:lineRule="auto"/>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Dolg opis</w:t>
            </w:r>
          </w:p>
        </w:tc>
      </w:tr>
      <w:tr w:rsidR="009A4230" w:rsidRPr="00594099" w14:paraId="454C9155" w14:textId="77777777" w:rsidTr="005A66AD">
        <w:trPr>
          <w:trHeight w:val="721"/>
        </w:trPr>
        <w:tc>
          <w:tcPr>
            <w:tcW w:w="340" w:type="pct"/>
            <w:shd w:val="clear" w:color="auto" w:fill="auto"/>
            <w:noWrap/>
            <w:hideMark/>
          </w:tcPr>
          <w:p w14:paraId="77CBFAE9" w14:textId="77777777" w:rsidR="009A4230" w:rsidRPr="00594099" w:rsidRDefault="009A4230" w:rsidP="009A4230">
            <w:pPr>
              <w:spacing w:after="0" w:line="240" w:lineRule="auto"/>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K0021</w:t>
            </w:r>
          </w:p>
        </w:tc>
        <w:tc>
          <w:tcPr>
            <w:tcW w:w="958" w:type="pct"/>
            <w:shd w:val="clear" w:color="auto" w:fill="auto"/>
          </w:tcPr>
          <w:p w14:paraId="6765AC96" w14:textId="77777777" w:rsidR="009A4230" w:rsidRPr="00594099" w:rsidRDefault="009A4230" w:rsidP="009A4230">
            <w:pPr>
              <w:spacing w:after="0" w:line="240" w:lineRule="auto"/>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Srednji poseg</w:t>
            </w:r>
          </w:p>
          <w:p w14:paraId="429ADEB8" w14:textId="77777777" w:rsidR="009A4230" w:rsidRPr="00594099" w:rsidRDefault="009A4230" w:rsidP="009A4230">
            <w:pPr>
              <w:spacing w:after="0" w:line="240" w:lineRule="auto"/>
              <w:rPr>
                <w:rFonts w:ascii="Calibri" w:eastAsia="Times New Roman" w:hAnsi="Calibri" w:cs="Calibri"/>
                <w:sz w:val="20"/>
                <w:szCs w:val="20"/>
                <w:lang w:eastAsia="sl-SI"/>
              </w:rPr>
            </w:pPr>
          </w:p>
        </w:tc>
        <w:tc>
          <w:tcPr>
            <w:tcW w:w="3702" w:type="pct"/>
            <w:shd w:val="clear" w:color="auto" w:fill="auto"/>
          </w:tcPr>
          <w:p w14:paraId="4A5F05B8" w14:textId="77777777" w:rsidR="009A4230" w:rsidRPr="00594099" w:rsidRDefault="009A4230" w:rsidP="009A4230">
            <w:pPr>
              <w:spacing w:after="0" w:line="240" w:lineRule="auto"/>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V primeru, ko osebni izbrani zdravnik na podlagi medicinske indikacije opravi srednji poseg, ga evidentira in obračuna – razlog in poseg morata biti razvidna iz medicinske dokumentacije:</w:t>
            </w:r>
          </w:p>
          <w:p w14:paraId="3A6B4B9F" w14:textId="77777777" w:rsidR="009A4230" w:rsidRPr="00594099" w:rsidRDefault="009A4230" w:rsidP="009A4230">
            <w:pPr>
              <w:numPr>
                <w:ilvl w:val="0"/>
                <w:numId w:val="6"/>
              </w:numPr>
              <w:spacing w:after="0" w:line="240" w:lineRule="auto"/>
              <w:ind w:left="113" w:hanging="113"/>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punkcija sklepa,</w:t>
            </w:r>
          </w:p>
          <w:p w14:paraId="4140DC31" w14:textId="77777777" w:rsidR="009A4230" w:rsidRPr="00594099" w:rsidRDefault="009A4230" w:rsidP="009A4230">
            <w:pPr>
              <w:numPr>
                <w:ilvl w:val="0"/>
                <w:numId w:val="6"/>
              </w:numPr>
              <w:spacing w:after="0" w:line="240" w:lineRule="auto"/>
              <w:ind w:left="113" w:hanging="113"/>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aplikacija zdravila v sklep,</w:t>
            </w:r>
          </w:p>
          <w:p w14:paraId="704C1DF0" w14:textId="77777777" w:rsidR="009A4230" w:rsidRPr="00594099" w:rsidRDefault="009A4230" w:rsidP="009A4230">
            <w:pPr>
              <w:numPr>
                <w:ilvl w:val="0"/>
                <w:numId w:val="6"/>
              </w:numPr>
              <w:spacing w:after="0" w:line="240" w:lineRule="auto"/>
              <w:ind w:left="113" w:hanging="113"/>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incizija in ekscizija abscesa,</w:t>
            </w:r>
          </w:p>
          <w:p w14:paraId="33256DBC" w14:textId="77777777" w:rsidR="009A4230" w:rsidRPr="00594099" w:rsidRDefault="009A4230" w:rsidP="009A4230">
            <w:pPr>
              <w:numPr>
                <w:ilvl w:val="0"/>
                <w:numId w:val="6"/>
              </w:numPr>
              <w:spacing w:after="0" w:line="240" w:lineRule="auto"/>
              <w:ind w:left="113" w:hanging="113"/>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odstranitev tujka iz roženice,</w:t>
            </w:r>
          </w:p>
          <w:p w14:paraId="3DEF8E5A" w14:textId="77777777" w:rsidR="009A4230" w:rsidRPr="00594099" w:rsidRDefault="009A4230" w:rsidP="009A4230">
            <w:pPr>
              <w:numPr>
                <w:ilvl w:val="0"/>
                <w:numId w:val="6"/>
              </w:numPr>
              <w:spacing w:after="0" w:line="240" w:lineRule="auto"/>
              <w:ind w:left="113" w:hanging="113"/>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tamponada nosu,</w:t>
            </w:r>
          </w:p>
          <w:p w14:paraId="2A34F05B" w14:textId="77777777" w:rsidR="009A4230" w:rsidRPr="00594099" w:rsidRDefault="009A4230" w:rsidP="009A4230">
            <w:pPr>
              <w:numPr>
                <w:ilvl w:val="0"/>
                <w:numId w:val="6"/>
              </w:numPr>
              <w:spacing w:after="0" w:line="240" w:lineRule="auto"/>
              <w:ind w:left="113" w:hanging="113"/>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menjava kanile pri traheostomi,</w:t>
            </w:r>
          </w:p>
          <w:p w14:paraId="4BF5AED8" w14:textId="77777777" w:rsidR="009A4230" w:rsidRPr="00594099" w:rsidRDefault="009A4230" w:rsidP="009A4230">
            <w:pPr>
              <w:numPr>
                <w:ilvl w:val="0"/>
                <w:numId w:val="6"/>
              </w:numPr>
              <w:spacing w:after="0" w:line="240" w:lineRule="auto"/>
              <w:ind w:left="113" w:hanging="113"/>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kateterizacija mehurja pri ženski,</w:t>
            </w:r>
          </w:p>
          <w:p w14:paraId="2B4181DE" w14:textId="77777777" w:rsidR="009A4230" w:rsidRPr="00594099" w:rsidRDefault="009A4230" w:rsidP="009A4230">
            <w:pPr>
              <w:numPr>
                <w:ilvl w:val="0"/>
                <w:numId w:val="6"/>
              </w:numPr>
              <w:spacing w:after="0" w:line="240" w:lineRule="auto"/>
              <w:ind w:left="113" w:hanging="113"/>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repozicija parafimoze, adhezioliza,</w:t>
            </w:r>
          </w:p>
          <w:p w14:paraId="0B1FDC9F" w14:textId="77777777" w:rsidR="009A4230" w:rsidRPr="00594099" w:rsidRDefault="009A4230" w:rsidP="009A4230">
            <w:pPr>
              <w:numPr>
                <w:ilvl w:val="0"/>
                <w:numId w:val="6"/>
              </w:numPr>
              <w:spacing w:after="0" w:line="240" w:lineRule="auto"/>
              <w:ind w:left="113" w:hanging="113"/>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repozicija vkleščene kile,</w:t>
            </w:r>
          </w:p>
          <w:p w14:paraId="605F715D" w14:textId="77777777" w:rsidR="009A4230" w:rsidRPr="00594099" w:rsidRDefault="009A4230" w:rsidP="009A4230">
            <w:pPr>
              <w:numPr>
                <w:ilvl w:val="0"/>
                <w:numId w:val="6"/>
              </w:numPr>
              <w:spacing w:after="0" w:line="240" w:lineRule="auto"/>
              <w:ind w:left="113" w:hanging="113"/>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incizija hemoroidov,</w:t>
            </w:r>
          </w:p>
          <w:p w14:paraId="488CE011" w14:textId="77777777" w:rsidR="009A4230" w:rsidRPr="00594099" w:rsidRDefault="009A4230" w:rsidP="009A4230">
            <w:pPr>
              <w:numPr>
                <w:ilvl w:val="0"/>
                <w:numId w:val="6"/>
              </w:numPr>
              <w:spacing w:after="0" w:line="240" w:lineRule="auto"/>
              <w:ind w:left="113" w:hanging="113"/>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snemanje in odčitavanje EKG,</w:t>
            </w:r>
          </w:p>
          <w:p w14:paraId="5F7CB980" w14:textId="77777777" w:rsidR="009A4230" w:rsidRPr="00594099" w:rsidRDefault="009A4230" w:rsidP="009A4230">
            <w:pPr>
              <w:numPr>
                <w:ilvl w:val="0"/>
                <w:numId w:val="6"/>
              </w:numPr>
              <w:spacing w:after="0" w:line="240" w:lineRule="auto"/>
              <w:ind w:left="113" w:hanging="113"/>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krioterapija bradavic. Pri zdravljenju do 10 kožnih sprememb (vključno z 10 spremembami) se storitev obračuna 1-krat. Pri zdravljenju več kot 10 kožnih sprememb se storitev obračuna 2-krat. Obračun storitve več kot 2-krat ni možen,</w:t>
            </w:r>
          </w:p>
          <w:p w14:paraId="4EE54EB9" w14:textId="77777777" w:rsidR="009A4230" w:rsidRPr="00594099" w:rsidRDefault="009A4230" w:rsidP="009A4230">
            <w:pPr>
              <w:numPr>
                <w:ilvl w:val="0"/>
                <w:numId w:val="6"/>
              </w:numPr>
              <w:spacing w:after="0" w:line="240" w:lineRule="auto"/>
              <w:ind w:left="113" w:hanging="113"/>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urea dihalni test. Za kontrolo uspešnosti zdravljenja okužbe z bakterijo Helikobacter Pylori pacient izvede ničen izpih v epruveto in izpih v drugo epruveto 30 minut po zaužitju testnega obroka. Test se pošlje v odčitanje centru na sekundarni ravni. Storitev vključuje stroške dela in poštnino</w:t>
            </w:r>
            <w:r w:rsidRPr="00594099">
              <w:rPr>
                <w:rFonts w:ascii="Calibri" w:eastAsia="Times New Roman" w:hAnsi="Calibri" w:cs="Calibri"/>
                <w:b/>
                <w:bCs/>
                <w:strike/>
                <w:sz w:val="20"/>
                <w:szCs w:val="20"/>
                <w:lang w:eastAsia="sl-SI"/>
              </w:rPr>
              <w:t>.</w:t>
            </w:r>
            <w:r w:rsidRPr="00594099">
              <w:rPr>
                <w:rFonts w:ascii="Calibri" w:eastAsia="Times New Roman" w:hAnsi="Calibri" w:cs="Calibri"/>
                <w:b/>
                <w:bCs/>
                <w:sz w:val="20"/>
                <w:szCs w:val="20"/>
                <w:lang w:eastAsia="sl-SI"/>
              </w:rPr>
              <w:t>,</w:t>
            </w:r>
            <w:r w:rsidRPr="00594099">
              <w:rPr>
                <w:rFonts w:ascii="Calibri" w:eastAsia="Times New Roman" w:hAnsi="Calibri" w:cs="Calibri"/>
                <w:sz w:val="20"/>
                <w:szCs w:val="20"/>
                <w:lang w:eastAsia="sl-SI"/>
              </w:rPr>
              <w:t xml:space="preserve">           </w:t>
            </w:r>
          </w:p>
          <w:p w14:paraId="4E09E646" w14:textId="77777777" w:rsidR="009A4230" w:rsidRPr="00594099" w:rsidRDefault="009A4230" w:rsidP="009A4230">
            <w:pPr>
              <w:numPr>
                <w:ilvl w:val="0"/>
                <w:numId w:val="6"/>
              </w:numPr>
              <w:spacing w:after="0" w:line="240" w:lineRule="auto"/>
              <w:ind w:left="113" w:hanging="113"/>
              <w:rPr>
                <w:rFonts w:ascii="Calibri" w:eastAsia="Times New Roman" w:hAnsi="Calibri" w:cs="Calibri"/>
                <w:b/>
                <w:bCs/>
                <w:sz w:val="20"/>
                <w:szCs w:val="20"/>
                <w:lang w:eastAsia="sl-SI"/>
              </w:rPr>
            </w:pPr>
            <w:r w:rsidRPr="00594099">
              <w:rPr>
                <w:rFonts w:ascii="Calibri" w:eastAsia="Times New Roman" w:hAnsi="Calibri" w:cs="Calibri"/>
                <w:b/>
                <w:bCs/>
                <w:sz w:val="20"/>
                <w:szCs w:val="20"/>
                <w:lang w:eastAsia="sl-SI"/>
              </w:rPr>
              <w:t>Epley manever,</w:t>
            </w:r>
          </w:p>
          <w:p w14:paraId="6CD3E7D0" w14:textId="77777777" w:rsidR="009A4230" w:rsidRPr="00594099" w:rsidRDefault="009A4230" w:rsidP="009A4230">
            <w:pPr>
              <w:numPr>
                <w:ilvl w:val="0"/>
                <w:numId w:val="6"/>
              </w:numPr>
              <w:spacing w:after="0" w:line="240" w:lineRule="auto"/>
              <w:ind w:left="113" w:hanging="113"/>
              <w:rPr>
                <w:rFonts w:ascii="Calibri" w:eastAsia="Times New Roman" w:hAnsi="Calibri" w:cs="Calibri"/>
                <w:b/>
                <w:bCs/>
                <w:sz w:val="20"/>
                <w:szCs w:val="20"/>
                <w:lang w:eastAsia="sl-SI"/>
              </w:rPr>
            </w:pPr>
            <w:r w:rsidRPr="00594099">
              <w:rPr>
                <w:rFonts w:ascii="Calibri" w:eastAsia="Times New Roman" w:hAnsi="Calibri" w:cs="Calibri"/>
                <w:b/>
                <w:bCs/>
                <w:sz w:val="20"/>
                <w:szCs w:val="20"/>
                <w:lang w:eastAsia="sl-SI"/>
              </w:rPr>
              <w:t>odstranjevanje hiperkeratoz pri kroničnih ranah,</w:t>
            </w:r>
          </w:p>
          <w:p w14:paraId="18711558" w14:textId="77777777" w:rsidR="009A4230" w:rsidRPr="00594099" w:rsidRDefault="009A4230" w:rsidP="009A4230">
            <w:pPr>
              <w:numPr>
                <w:ilvl w:val="0"/>
                <w:numId w:val="6"/>
              </w:numPr>
              <w:spacing w:after="0" w:line="240" w:lineRule="auto"/>
              <w:ind w:left="113" w:hanging="113"/>
              <w:rPr>
                <w:rFonts w:ascii="Calibri" w:eastAsia="Times New Roman" w:hAnsi="Calibri" w:cs="Calibri"/>
                <w:b/>
                <w:bCs/>
                <w:sz w:val="20"/>
                <w:szCs w:val="20"/>
                <w:lang w:eastAsia="sl-SI"/>
              </w:rPr>
            </w:pPr>
            <w:r w:rsidRPr="00594099">
              <w:rPr>
                <w:rFonts w:ascii="Calibri" w:eastAsia="Times New Roman" w:hAnsi="Calibri" w:cs="Calibri"/>
                <w:b/>
                <w:bCs/>
                <w:sz w:val="20"/>
                <w:szCs w:val="20"/>
                <w:lang w:eastAsia="sl-SI"/>
              </w:rPr>
              <w:t xml:space="preserve">odstranjevanje roženih izrastkov in otiščancev.                                                                                       </w:t>
            </w:r>
          </w:p>
        </w:tc>
      </w:tr>
      <w:tr w:rsidR="009A4230" w:rsidRPr="00594099" w14:paraId="00913EFF" w14:textId="77777777" w:rsidTr="005A66AD">
        <w:trPr>
          <w:trHeight w:val="721"/>
        </w:trPr>
        <w:tc>
          <w:tcPr>
            <w:tcW w:w="340" w:type="pct"/>
            <w:shd w:val="clear" w:color="auto" w:fill="auto"/>
            <w:noWrap/>
          </w:tcPr>
          <w:p w14:paraId="257044D8" w14:textId="77777777" w:rsidR="009A4230" w:rsidRPr="00594099" w:rsidRDefault="009A4230" w:rsidP="009A4230">
            <w:pPr>
              <w:spacing w:after="0" w:line="240" w:lineRule="auto"/>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K0022</w:t>
            </w:r>
          </w:p>
        </w:tc>
        <w:tc>
          <w:tcPr>
            <w:tcW w:w="958" w:type="pct"/>
            <w:shd w:val="clear" w:color="auto" w:fill="auto"/>
          </w:tcPr>
          <w:p w14:paraId="5F0DD993" w14:textId="77777777" w:rsidR="009A4230" w:rsidRPr="00594099" w:rsidRDefault="009A4230" w:rsidP="009A4230">
            <w:pPr>
              <w:spacing w:after="0" w:line="240" w:lineRule="auto"/>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Veliki poseg</w:t>
            </w:r>
          </w:p>
        </w:tc>
        <w:tc>
          <w:tcPr>
            <w:tcW w:w="3702" w:type="pct"/>
            <w:shd w:val="clear" w:color="auto" w:fill="auto"/>
          </w:tcPr>
          <w:p w14:paraId="3160C4B4" w14:textId="77777777" w:rsidR="009A4230" w:rsidRPr="00594099" w:rsidRDefault="009A4230" w:rsidP="009A4230">
            <w:pPr>
              <w:spacing w:after="0" w:line="240" w:lineRule="auto"/>
              <w:rPr>
                <w:rFonts w:cstheme="minorHAnsi"/>
                <w:sz w:val="20"/>
                <w:szCs w:val="20"/>
              </w:rPr>
            </w:pPr>
            <w:r w:rsidRPr="00594099">
              <w:rPr>
                <w:rFonts w:cstheme="minorHAnsi"/>
                <w:sz w:val="20"/>
                <w:szCs w:val="20"/>
              </w:rPr>
              <w:t xml:space="preserve"> V primeru, ko osebni izbrani zdravnik na podlagi medicinske indikacije opravi veliki poseg, ga evidentira in obračuna – razlog in poseg morata biti razvidna iz medicinske dokumentacije:</w:t>
            </w:r>
          </w:p>
          <w:p w14:paraId="6867013C" w14:textId="77777777" w:rsidR="009A4230" w:rsidRPr="00594099" w:rsidRDefault="009A4230" w:rsidP="009A4230">
            <w:pPr>
              <w:numPr>
                <w:ilvl w:val="0"/>
                <w:numId w:val="6"/>
              </w:numPr>
              <w:spacing w:after="0" w:line="240" w:lineRule="auto"/>
              <w:ind w:left="113" w:hanging="113"/>
              <w:rPr>
                <w:rFonts w:ascii="Arial" w:eastAsia="Times New Roman" w:hAnsi="Arial" w:cstheme="minorHAnsi"/>
                <w:sz w:val="20"/>
                <w:szCs w:val="20"/>
                <w:lang w:eastAsia="sl-SI"/>
              </w:rPr>
            </w:pPr>
            <w:r w:rsidRPr="00594099">
              <w:rPr>
                <w:rFonts w:eastAsia="Times New Roman" w:cstheme="minorHAnsi"/>
                <w:sz w:val="20"/>
                <w:szCs w:val="20"/>
                <w:lang w:eastAsia="sl-SI"/>
              </w:rPr>
              <w:t>vzpostavitev venskega kanala in namestitev infuzije (se ne obračuna za zdravila iz seznama A, ki imajo v seznamu določeno šifro storitve za aplikacijo zdravila),</w:t>
            </w:r>
          </w:p>
          <w:p w14:paraId="52A73E73" w14:textId="77777777" w:rsidR="009A4230" w:rsidRPr="00594099" w:rsidRDefault="009A4230" w:rsidP="009A4230">
            <w:pPr>
              <w:numPr>
                <w:ilvl w:val="0"/>
                <w:numId w:val="6"/>
              </w:numPr>
              <w:spacing w:after="0" w:line="240" w:lineRule="auto"/>
              <w:ind w:left="113" w:hanging="113"/>
              <w:rPr>
                <w:rFonts w:ascii="Calibri" w:eastAsia="Times New Roman" w:hAnsi="Calibri" w:cs="Calibri"/>
                <w:sz w:val="20"/>
                <w:szCs w:val="20"/>
                <w:lang w:eastAsia="sl-SI"/>
              </w:rPr>
            </w:pPr>
            <w:r w:rsidRPr="00594099">
              <w:rPr>
                <w:rFonts w:ascii="Calibri" w:eastAsia="Times New Roman" w:hAnsi="Calibri" w:cs="Calibri"/>
                <w:sz w:val="20"/>
                <w:szCs w:val="20"/>
                <w:lang w:eastAsia="sl-SI"/>
              </w:rPr>
              <w:lastRenderedPageBreak/>
              <w:t>oskrba rane s šivanjem v lokalni ali prevodni anesteziji,</w:t>
            </w:r>
          </w:p>
          <w:p w14:paraId="7513B1F1" w14:textId="77777777" w:rsidR="009A4230" w:rsidRPr="00594099" w:rsidRDefault="009A4230" w:rsidP="009A4230">
            <w:pPr>
              <w:numPr>
                <w:ilvl w:val="0"/>
                <w:numId w:val="6"/>
              </w:numPr>
              <w:spacing w:after="0" w:line="240" w:lineRule="auto"/>
              <w:ind w:left="113" w:hanging="113"/>
              <w:rPr>
                <w:rFonts w:ascii="Arial" w:eastAsia="Times New Roman" w:hAnsi="Arial" w:cstheme="minorHAnsi"/>
                <w:sz w:val="20"/>
                <w:szCs w:val="20"/>
                <w:lang w:eastAsia="sl-SI"/>
              </w:rPr>
            </w:pPr>
            <w:r w:rsidRPr="00594099">
              <w:rPr>
                <w:rFonts w:eastAsia="Times New Roman" w:cstheme="minorHAnsi"/>
                <w:sz w:val="20"/>
                <w:szCs w:val="20"/>
                <w:lang w:eastAsia="sl-SI"/>
              </w:rPr>
              <w:t>terapevtska venepunkcija,</w:t>
            </w:r>
          </w:p>
          <w:p w14:paraId="0F9E6789" w14:textId="77777777" w:rsidR="009A4230" w:rsidRPr="00594099" w:rsidRDefault="009A4230" w:rsidP="009A4230">
            <w:pPr>
              <w:numPr>
                <w:ilvl w:val="0"/>
                <w:numId w:val="6"/>
              </w:numPr>
              <w:spacing w:after="0" w:line="240" w:lineRule="auto"/>
              <w:ind w:left="113" w:hanging="113"/>
              <w:rPr>
                <w:rFonts w:ascii="Arial" w:eastAsia="Times New Roman" w:hAnsi="Arial" w:cstheme="minorHAnsi"/>
                <w:sz w:val="20"/>
                <w:szCs w:val="20"/>
                <w:lang w:eastAsia="sl-SI"/>
              </w:rPr>
            </w:pPr>
            <w:r w:rsidRPr="00594099">
              <w:rPr>
                <w:rFonts w:eastAsia="Times New Roman" w:cstheme="minorHAnsi"/>
                <w:sz w:val="20"/>
                <w:szCs w:val="20"/>
                <w:lang w:eastAsia="sl-SI"/>
              </w:rPr>
              <w:t>odstranitev tujka v lokalni anesteziji in oskrba rane,</w:t>
            </w:r>
          </w:p>
          <w:p w14:paraId="4AF6A559" w14:textId="77777777" w:rsidR="009A4230" w:rsidRPr="00594099" w:rsidRDefault="009A4230" w:rsidP="009A4230">
            <w:pPr>
              <w:numPr>
                <w:ilvl w:val="0"/>
                <w:numId w:val="6"/>
              </w:numPr>
              <w:spacing w:after="0" w:line="240" w:lineRule="auto"/>
              <w:ind w:left="113" w:hanging="113"/>
              <w:rPr>
                <w:rFonts w:ascii="Arial" w:eastAsia="Times New Roman" w:hAnsi="Arial" w:cstheme="minorHAnsi"/>
                <w:sz w:val="20"/>
                <w:szCs w:val="20"/>
                <w:lang w:eastAsia="sl-SI"/>
              </w:rPr>
            </w:pPr>
            <w:r w:rsidRPr="00594099">
              <w:rPr>
                <w:rFonts w:eastAsia="Times New Roman" w:cstheme="minorHAnsi"/>
                <w:sz w:val="20"/>
                <w:szCs w:val="20"/>
                <w:lang w:eastAsia="sl-SI"/>
              </w:rPr>
              <w:t>odstranitev tumorja kože in podkožja v lokalni anesteziji, s pripravo in pošiljanjem odvzetega tumorja na histološki pregled,</w:t>
            </w:r>
          </w:p>
          <w:p w14:paraId="7332121C" w14:textId="77777777" w:rsidR="009A4230" w:rsidRPr="00594099" w:rsidRDefault="009A4230" w:rsidP="009A4230">
            <w:pPr>
              <w:numPr>
                <w:ilvl w:val="0"/>
                <w:numId w:val="6"/>
              </w:numPr>
              <w:spacing w:after="0" w:line="240" w:lineRule="auto"/>
              <w:ind w:left="113" w:hanging="113"/>
              <w:rPr>
                <w:rFonts w:ascii="Arial" w:eastAsia="Times New Roman" w:hAnsi="Arial" w:cstheme="minorHAnsi"/>
                <w:sz w:val="20"/>
                <w:szCs w:val="20"/>
                <w:lang w:eastAsia="sl-SI"/>
              </w:rPr>
            </w:pPr>
            <w:r w:rsidRPr="00594099">
              <w:rPr>
                <w:rFonts w:eastAsia="Times New Roman" w:cstheme="minorHAnsi"/>
                <w:sz w:val="20"/>
                <w:szCs w:val="20"/>
                <w:lang w:eastAsia="sl-SI"/>
              </w:rPr>
              <w:t>klinasta ekscizija ali ablacija nohta v lokalni anesteziji,</w:t>
            </w:r>
          </w:p>
          <w:p w14:paraId="62EDA0A6" w14:textId="77777777" w:rsidR="009A4230" w:rsidRPr="00594099" w:rsidRDefault="009A4230" w:rsidP="009A4230">
            <w:pPr>
              <w:numPr>
                <w:ilvl w:val="0"/>
                <w:numId w:val="6"/>
              </w:numPr>
              <w:spacing w:after="0" w:line="240" w:lineRule="auto"/>
              <w:ind w:left="113" w:hanging="113"/>
              <w:rPr>
                <w:rFonts w:ascii="Arial" w:eastAsia="Times New Roman" w:hAnsi="Arial" w:cstheme="minorHAnsi"/>
                <w:sz w:val="20"/>
                <w:szCs w:val="20"/>
                <w:lang w:eastAsia="sl-SI"/>
              </w:rPr>
            </w:pPr>
            <w:r w:rsidRPr="00594099">
              <w:rPr>
                <w:rFonts w:eastAsia="Times New Roman" w:cstheme="minorHAnsi"/>
                <w:sz w:val="20"/>
                <w:szCs w:val="20"/>
                <w:lang w:eastAsia="sl-SI"/>
              </w:rPr>
              <w:t>izpiranje želodca,</w:t>
            </w:r>
          </w:p>
          <w:p w14:paraId="5138F079" w14:textId="77777777" w:rsidR="009A4230" w:rsidRPr="00594099" w:rsidRDefault="009A4230" w:rsidP="009A4230">
            <w:pPr>
              <w:numPr>
                <w:ilvl w:val="0"/>
                <w:numId w:val="6"/>
              </w:numPr>
              <w:spacing w:after="0" w:line="240" w:lineRule="auto"/>
              <w:ind w:left="113" w:hanging="113"/>
              <w:rPr>
                <w:rFonts w:ascii="Arial" w:eastAsia="Times New Roman" w:hAnsi="Arial" w:cstheme="minorHAnsi"/>
                <w:sz w:val="20"/>
                <w:szCs w:val="20"/>
                <w:lang w:eastAsia="sl-SI"/>
              </w:rPr>
            </w:pPr>
            <w:r w:rsidRPr="00594099">
              <w:rPr>
                <w:rFonts w:eastAsia="Times New Roman" w:cstheme="minorHAnsi"/>
                <w:sz w:val="20"/>
                <w:szCs w:val="20"/>
                <w:lang w:eastAsia="sl-SI"/>
              </w:rPr>
              <w:t>vstavljanje/menjava nazogastrične sonde,</w:t>
            </w:r>
          </w:p>
          <w:p w14:paraId="106E2894" w14:textId="77777777" w:rsidR="009A4230" w:rsidRPr="00594099" w:rsidRDefault="009A4230" w:rsidP="009A4230">
            <w:pPr>
              <w:numPr>
                <w:ilvl w:val="0"/>
                <w:numId w:val="6"/>
              </w:numPr>
              <w:spacing w:after="0" w:line="240" w:lineRule="auto"/>
              <w:ind w:left="113" w:hanging="113"/>
              <w:rPr>
                <w:rFonts w:ascii="Arial" w:eastAsia="Times New Roman" w:hAnsi="Arial" w:cstheme="minorHAnsi"/>
                <w:sz w:val="20"/>
                <w:szCs w:val="20"/>
                <w:lang w:eastAsia="sl-SI"/>
              </w:rPr>
            </w:pPr>
            <w:r w:rsidRPr="00594099">
              <w:rPr>
                <w:rFonts w:eastAsia="Times New Roman" w:cstheme="minorHAnsi"/>
                <w:sz w:val="20"/>
                <w:szCs w:val="20"/>
                <w:lang w:eastAsia="sl-SI"/>
              </w:rPr>
              <w:t>vstavitev perkutane rehidracije,</w:t>
            </w:r>
          </w:p>
          <w:p w14:paraId="6D176857" w14:textId="77777777" w:rsidR="009A4230" w:rsidRPr="00594099" w:rsidRDefault="009A4230" w:rsidP="009A4230">
            <w:pPr>
              <w:numPr>
                <w:ilvl w:val="0"/>
                <w:numId w:val="6"/>
              </w:numPr>
              <w:spacing w:after="0" w:line="240" w:lineRule="auto"/>
              <w:ind w:left="113" w:hanging="113"/>
              <w:rPr>
                <w:rFonts w:ascii="Arial" w:eastAsia="Times New Roman" w:hAnsi="Arial" w:cstheme="minorHAnsi"/>
                <w:sz w:val="20"/>
                <w:szCs w:val="20"/>
                <w:lang w:eastAsia="sl-SI"/>
              </w:rPr>
            </w:pPr>
            <w:r w:rsidRPr="00594099">
              <w:rPr>
                <w:rFonts w:eastAsia="Times New Roman" w:cstheme="minorHAnsi"/>
                <w:sz w:val="20"/>
                <w:szCs w:val="20"/>
                <w:lang w:eastAsia="sl-SI"/>
              </w:rPr>
              <w:t>vroč ovoj po Hueblerju,</w:t>
            </w:r>
          </w:p>
          <w:p w14:paraId="360AC2C0" w14:textId="77777777" w:rsidR="009A4230" w:rsidRPr="00594099" w:rsidRDefault="009A4230" w:rsidP="009A4230">
            <w:pPr>
              <w:numPr>
                <w:ilvl w:val="0"/>
                <w:numId w:val="6"/>
              </w:numPr>
              <w:spacing w:after="0" w:line="240" w:lineRule="auto"/>
              <w:ind w:left="113" w:hanging="113"/>
              <w:rPr>
                <w:rFonts w:ascii="Arial" w:eastAsia="Times New Roman" w:hAnsi="Arial" w:cstheme="minorHAnsi"/>
                <w:sz w:val="20"/>
                <w:szCs w:val="20"/>
                <w:lang w:eastAsia="sl-SI"/>
              </w:rPr>
            </w:pPr>
            <w:r w:rsidRPr="00594099">
              <w:rPr>
                <w:rFonts w:eastAsia="Times New Roman" w:cstheme="minorHAnsi"/>
                <w:sz w:val="20"/>
                <w:szCs w:val="20"/>
                <w:lang w:eastAsia="sl-SI"/>
              </w:rPr>
              <w:t>kateterizacija mehurja pri moškem,</w:t>
            </w:r>
          </w:p>
          <w:p w14:paraId="55DDFE04" w14:textId="77777777" w:rsidR="009A4230" w:rsidRPr="00594099" w:rsidRDefault="009A4230" w:rsidP="009A4230">
            <w:pPr>
              <w:numPr>
                <w:ilvl w:val="0"/>
                <w:numId w:val="6"/>
              </w:numPr>
              <w:spacing w:after="0" w:line="240" w:lineRule="auto"/>
              <w:ind w:left="113" w:hanging="113"/>
              <w:rPr>
                <w:rFonts w:ascii="Arial" w:eastAsia="Times New Roman" w:hAnsi="Arial" w:cstheme="minorHAnsi"/>
                <w:sz w:val="20"/>
                <w:szCs w:val="20"/>
                <w:lang w:eastAsia="sl-SI"/>
              </w:rPr>
            </w:pPr>
            <w:r w:rsidRPr="00594099">
              <w:rPr>
                <w:rFonts w:eastAsia="Times New Roman" w:cstheme="minorHAnsi"/>
                <w:sz w:val="20"/>
                <w:szCs w:val="20"/>
                <w:lang w:eastAsia="sl-SI"/>
              </w:rPr>
              <w:t>spirometrija</w:t>
            </w:r>
            <w:r w:rsidRPr="00594099">
              <w:rPr>
                <w:rFonts w:ascii="Arial" w:eastAsia="Times New Roman" w:hAnsi="Arial" w:cstheme="minorHAnsi"/>
                <w:sz w:val="20"/>
                <w:szCs w:val="20"/>
                <w:lang w:eastAsia="sl-SI"/>
              </w:rPr>
              <w:t>,</w:t>
            </w:r>
          </w:p>
          <w:p w14:paraId="4066B71F" w14:textId="77777777" w:rsidR="009A4230" w:rsidRPr="00594099" w:rsidRDefault="009A4230" w:rsidP="009A4230">
            <w:pPr>
              <w:numPr>
                <w:ilvl w:val="0"/>
                <w:numId w:val="6"/>
              </w:numPr>
              <w:spacing w:after="0" w:line="240" w:lineRule="auto"/>
              <w:ind w:left="113" w:hanging="113"/>
              <w:rPr>
                <w:rFonts w:ascii="Arial" w:eastAsia="Times New Roman" w:hAnsi="Arial" w:cstheme="minorHAnsi"/>
                <w:sz w:val="20"/>
                <w:szCs w:val="20"/>
                <w:lang w:eastAsia="sl-SI"/>
              </w:rPr>
            </w:pPr>
            <w:r w:rsidRPr="00594099">
              <w:rPr>
                <w:rFonts w:eastAsia="Times New Roman" w:cstheme="minorHAnsi"/>
                <w:sz w:val="20"/>
                <w:szCs w:val="20"/>
                <w:lang w:eastAsia="sl-SI"/>
              </w:rPr>
              <w:t>ADG (avdiogram),</w:t>
            </w:r>
          </w:p>
          <w:p w14:paraId="3F8BE7AB" w14:textId="77777777" w:rsidR="009A4230" w:rsidRPr="00594099" w:rsidRDefault="009A4230" w:rsidP="009A4230">
            <w:pPr>
              <w:numPr>
                <w:ilvl w:val="0"/>
                <w:numId w:val="6"/>
              </w:numPr>
              <w:spacing w:after="0" w:line="240" w:lineRule="auto"/>
              <w:ind w:left="113" w:hanging="113"/>
              <w:rPr>
                <w:rFonts w:ascii="Arial" w:eastAsia="Times New Roman" w:hAnsi="Arial" w:cstheme="minorHAnsi"/>
                <w:sz w:val="20"/>
                <w:szCs w:val="20"/>
                <w:lang w:eastAsia="sl-SI"/>
              </w:rPr>
            </w:pPr>
            <w:r w:rsidRPr="00594099">
              <w:rPr>
                <w:rFonts w:eastAsia="Times New Roman" w:cstheme="minorHAnsi"/>
                <w:sz w:val="20"/>
                <w:szCs w:val="20"/>
                <w:lang w:eastAsia="sl-SI"/>
              </w:rPr>
              <w:t>določanje gleženjskega indeksa,</w:t>
            </w:r>
          </w:p>
          <w:p w14:paraId="754368EE" w14:textId="77777777" w:rsidR="009A4230" w:rsidRPr="00594099" w:rsidRDefault="009A4230" w:rsidP="009A4230">
            <w:pPr>
              <w:numPr>
                <w:ilvl w:val="0"/>
                <w:numId w:val="6"/>
              </w:numPr>
              <w:spacing w:after="0" w:line="240" w:lineRule="auto"/>
              <w:ind w:left="113" w:hanging="113"/>
              <w:rPr>
                <w:rFonts w:ascii="Arial" w:eastAsia="Times New Roman" w:hAnsi="Arial" w:cstheme="minorHAnsi"/>
                <w:sz w:val="20"/>
                <w:szCs w:val="20"/>
                <w:lang w:eastAsia="sl-SI"/>
              </w:rPr>
            </w:pPr>
            <w:r w:rsidRPr="00594099">
              <w:rPr>
                <w:rFonts w:eastAsia="Times New Roman" w:cstheme="minorHAnsi"/>
                <w:sz w:val="20"/>
                <w:szCs w:val="20"/>
                <w:lang w:eastAsia="sl-SI"/>
              </w:rPr>
              <w:t>snemanje in odčitavanje 24 urnega krvnega tlaka,</w:t>
            </w:r>
          </w:p>
          <w:p w14:paraId="361D5C30" w14:textId="77777777" w:rsidR="009A4230" w:rsidRPr="00594099" w:rsidRDefault="009A4230" w:rsidP="009A4230">
            <w:pPr>
              <w:numPr>
                <w:ilvl w:val="0"/>
                <w:numId w:val="6"/>
              </w:numPr>
              <w:spacing w:after="0" w:line="240" w:lineRule="auto"/>
              <w:ind w:left="113" w:hanging="113"/>
              <w:rPr>
                <w:rFonts w:ascii="Arial" w:eastAsia="Times New Roman" w:hAnsi="Arial" w:cstheme="minorHAnsi"/>
                <w:sz w:val="20"/>
                <w:szCs w:val="20"/>
                <w:lang w:eastAsia="sl-SI"/>
              </w:rPr>
            </w:pPr>
            <w:r w:rsidRPr="00594099">
              <w:rPr>
                <w:rFonts w:eastAsia="Times New Roman" w:cstheme="minorHAnsi"/>
                <w:sz w:val="20"/>
                <w:szCs w:val="20"/>
                <w:lang w:eastAsia="sl-SI"/>
              </w:rPr>
              <w:t>kožni testi (poseg lahko izvaja zdravnik specialist s posebnim znanjem iz alergologije: opravljen izpit EAACI in vsaj 3- mesečno subspecialistično izobraževanje iz pediatrične alergologije na terciarnem oddelku),</w:t>
            </w:r>
          </w:p>
          <w:p w14:paraId="1F665C4E" w14:textId="77777777" w:rsidR="009A4230" w:rsidRPr="00594099" w:rsidRDefault="009A4230" w:rsidP="009A4230">
            <w:pPr>
              <w:numPr>
                <w:ilvl w:val="0"/>
                <w:numId w:val="6"/>
              </w:numPr>
              <w:spacing w:after="0" w:line="240" w:lineRule="auto"/>
              <w:ind w:left="113" w:hanging="113"/>
              <w:rPr>
                <w:rFonts w:ascii="Arial" w:eastAsia="Times New Roman" w:hAnsi="Arial" w:cstheme="minorHAnsi"/>
                <w:sz w:val="24"/>
                <w:szCs w:val="24"/>
                <w:lang w:eastAsia="sl-SI"/>
              </w:rPr>
            </w:pPr>
            <w:r w:rsidRPr="00594099">
              <w:rPr>
                <w:rFonts w:eastAsia="Times New Roman" w:cstheme="minorHAnsi"/>
                <w:sz w:val="20"/>
                <w:szCs w:val="20"/>
                <w:lang w:eastAsia="sl-SI"/>
              </w:rPr>
              <w:t>večdnevno snemanje srčne aktivnosti z EKG senzorjem. Storitev vključuje pripravo bolnika, podajanje informacij glede medicinskega pripomočka, interpretacijo meritev in navodila pacientu</w:t>
            </w:r>
            <w:r w:rsidRPr="00594099">
              <w:rPr>
                <w:rFonts w:eastAsia="Times New Roman" w:cstheme="minorHAnsi"/>
                <w:b/>
                <w:bCs/>
                <w:strike/>
                <w:sz w:val="20"/>
                <w:szCs w:val="20"/>
                <w:lang w:eastAsia="sl-SI"/>
              </w:rPr>
              <w:t>.</w:t>
            </w:r>
            <w:r w:rsidRPr="00594099">
              <w:rPr>
                <w:rFonts w:eastAsia="Times New Roman" w:cstheme="minorHAnsi"/>
                <w:b/>
                <w:bCs/>
                <w:sz w:val="20"/>
                <w:szCs w:val="20"/>
                <w:lang w:eastAsia="sl-SI"/>
              </w:rPr>
              <w:t>,</w:t>
            </w:r>
            <w:r w:rsidRPr="00594099">
              <w:rPr>
                <w:rFonts w:eastAsia="Times New Roman" w:cstheme="minorHAnsi"/>
                <w:sz w:val="20"/>
                <w:szCs w:val="20"/>
                <w:lang w:eastAsia="sl-SI"/>
              </w:rPr>
              <w:t xml:space="preserve"> </w:t>
            </w:r>
          </w:p>
          <w:p w14:paraId="34EFDF06" w14:textId="77777777" w:rsidR="009A4230" w:rsidRPr="00594099" w:rsidRDefault="009A4230" w:rsidP="009A4230">
            <w:pPr>
              <w:numPr>
                <w:ilvl w:val="0"/>
                <w:numId w:val="6"/>
              </w:numPr>
              <w:spacing w:after="0" w:line="240" w:lineRule="auto"/>
              <w:ind w:left="113" w:hanging="113"/>
              <w:rPr>
                <w:rFonts w:ascii="Arial" w:eastAsia="Times New Roman" w:hAnsi="Arial" w:cstheme="minorHAnsi"/>
                <w:b/>
                <w:bCs/>
                <w:sz w:val="20"/>
                <w:szCs w:val="20"/>
                <w:lang w:eastAsia="sl-SI"/>
              </w:rPr>
            </w:pPr>
            <w:r w:rsidRPr="00594099">
              <w:rPr>
                <w:rFonts w:eastAsia="Times New Roman" w:cstheme="minorHAnsi"/>
                <w:b/>
                <w:bCs/>
                <w:sz w:val="20"/>
                <w:szCs w:val="20"/>
                <w:lang w:eastAsia="sl-SI"/>
              </w:rPr>
              <w:t>repozicija luksiranega uda,</w:t>
            </w:r>
          </w:p>
          <w:p w14:paraId="714BB5FA" w14:textId="77777777" w:rsidR="009A4230" w:rsidRPr="00594099" w:rsidRDefault="009A4230" w:rsidP="009A4230">
            <w:pPr>
              <w:numPr>
                <w:ilvl w:val="0"/>
                <w:numId w:val="6"/>
              </w:numPr>
              <w:spacing w:after="0" w:line="240" w:lineRule="auto"/>
              <w:ind w:left="113" w:hanging="113"/>
              <w:rPr>
                <w:rFonts w:ascii="Arial" w:eastAsia="Times New Roman" w:hAnsi="Arial" w:cstheme="minorHAnsi"/>
                <w:b/>
                <w:bCs/>
                <w:sz w:val="20"/>
                <w:szCs w:val="20"/>
                <w:lang w:eastAsia="sl-SI"/>
              </w:rPr>
            </w:pPr>
            <w:r w:rsidRPr="00594099">
              <w:rPr>
                <w:rFonts w:eastAsia="Times New Roman" w:cstheme="minorHAnsi"/>
                <w:b/>
                <w:bCs/>
                <w:sz w:val="20"/>
                <w:szCs w:val="20"/>
                <w:lang w:eastAsia="sl-SI"/>
              </w:rPr>
              <w:t>vzpostavitev intraosalne poti</w:t>
            </w:r>
            <w:r w:rsidRPr="00594099">
              <w:rPr>
                <w:rFonts w:eastAsia="Times New Roman" w:cstheme="minorHAnsi"/>
                <w:sz w:val="20"/>
                <w:szCs w:val="20"/>
                <w:lang w:eastAsia="sl-SI"/>
              </w:rPr>
              <w:t>.</w:t>
            </w:r>
            <w:r w:rsidRPr="00594099">
              <w:rPr>
                <w:rFonts w:eastAsia="Times New Roman" w:cstheme="minorHAnsi"/>
                <w:b/>
                <w:bCs/>
                <w:sz w:val="20"/>
                <w:szCs w:val="20"/>
                <w:lang w:eastAsia="sl-SI"/>
              </w:rPr>
              <w:t xml:space="preserve">                 </w:t>
            </w:r>
          </w:p>
        </w:tc>
      </w:tr>
    </w:tbl>
    <w:p w14:paraId="5F2A63D3" w14:textId="77777777" w:rsidR="009A4230" w:rsidRPr="00594099" w:rsidRDefault="009A4230" w:rsidP="009A4230">
      <w:pPr>
        <w:autoSpaceDE w:val="0"/>
        <w:autoSpaceDN w:val="0"/>
        <w:adjustRightInd w:val="0"/>
        <w:spacing w:after="0" w:line="240" w:lineRule="auto"/>
        <w:jc w:val="both"/>
        <w:rPr>
          <w:rFonts w:ascii="Calibri" w:eastAsia="Times New Roman" w:hAnsi="Calibri" w:cs="Arial"/>
          <w:sz w:val="24"/>
          <w:szCs w:val="24"/>
          <w:lang w:eastAsia="sl-SI"/>
        </w:rPr>
      </w:pPr>
    </w:p>
    <w:p w14:paraId="78446F6A" w14:textId="77777777" w:rsidR="009A4230" w:rsidRPr="00594099" w:rsidRDefault="009A4230" w:rsidP="009A4230">
      <w:pPr>
        <w:widowControl w:val="0"/>
        <w:suppressAutoHyphens/>
        <w:spacing w:after="0" w:line="240" w:lineRule="auto"/>
        <w:jc w:val="both"/>
        <w:rPr>
          <w:rFonts w:ascii="Calibri" w:eastAsia="Times New Roman" w:hAnsi="Calibri" w:cs="Arial"/>
          <w:lang w:eastAsia="sl-SI"/>
        </w:rPr>
      </w:pPr>
      <w:r w:rsidRPr="00594099">
        <w:rPr>
          <w:rFonts w:ascii="Calibri" w:eastAsia="Times New Roman" w:hAnsi="Calibri" w:cs="Arial"/>
          <w:lang w:eastAsia="sl-SI"/>
        </w:rPr>
        <w:t>Spremembe veljajo za storitve, opravljene od 1. 4. 2024 dalje.</w:t>
      </w:r>
    </w:p>
    <w:p w14:paraId="74733209" w14:textId="77777777" w:rsidR="009A4230" w:rsidRPr="00594099" w:rsidRDefault="009A4230" w:rsidP="009A4230">
      <w:pPr>
        <w:spacing w:after="0" w:line="240" w:lineRule="auto"/>
        <w:rPr>
          <w:rFonts w:ascii="Calibri" w:eastAsia="Times New Roman" w:hAnsi="Calibri" w:cs="Arial"/>
          <w:lang w:eastAsia="sl-SI"/>
        </w:rPr>
      </w:pPr>
    </w:p>
    <w:p w14:paraId="02537F48" w14:textId="77777777" w:rsidR="009A4230" w:rsidRPr="00594099" w:rsidRDefault="009A4230" w:rsidP="009A4230">
      <w:pPr>
        <w:autoSpaceDE w:val="0"/>
        <w:autoSpaceDN w:val="0"/>
        <w:adjustRightInd w:val="0"/>
        <w:spacing w:after="0" w:line="240" w:lineRule="auto"/>
        <w:jc w:val="both"/>
        <w:rPr>
          <w:rFonts w:ascii="Calibri" w:eastAsia="Times New Roman" w:hAnsi="Calibri" w:cs="Arial"/>
          <w:lang w:eastAsia="sl-SI"/>
        </w:rPr>
      </w:pPr>
      <w:r w:rsidRPr="00594099">
        <w:rPr>
          <w:rFonts w:ascii="Calibri" w:eastAsia="Times New Roman" w:hAnsi="Calibri" w:cs="Arial"/>
          <w:lang w:eastAsia="sl-SI"/>
        </w:rPr>
        <w:t xml:space="preserve">Kontaktna oseba za vsebinska vprašanja: </w:t>
      </w:r>
    </w:p>
    <w:p w14:paraId="584691F2" w14:textId="77777777" w:rsidR="009A4230" w:rsidRPr="00594099" w:rsidRDefault="009A4230" w:rsidP="009A4230">
      <w:pPr>
        <w:autoSpaceDE w:val="0"/>
        <w:autoSpaceDN w:val="0"/>
        <w:adjustRightInd w:val="0"/>
        <w:spacing w:after="0" w:line="240" w:lineRule="auto"/>
        <w:jc w:val="both"/>
        <w:rPr>
          <w:rFonts w:ascii="Calibri" w:eastAsia="Times New Roman" w:hAnsi="Calibri" w:cs="Calibri"/>
          <w:lang w:eastAsia="sl-SI"/>
        </w:rPr>
      </w:pPr>
      <w:r w:rsidRPr="00594099">
        <w:rPr>
          <w:rFonts w:ascii="Calibri" w:eastAsia="Times New Roman" w:hAnsi="Calibri" w:cs="Calibri"/>
          <w:lang w:eastAsia="sl-SI"/>
        </w:rPr>
        <w:t>Karmen Grom Kenk (</w:t>
      </w:r>
      <w:hyperlink r:id="rId18" w:history="1">
        <w:r w:rsidRPr="00594099">
          <w:rPr>
            <w:rFonts w:ascii="Calibri" w:eastAsia="Times New Roman" w:hAnsi="Calibri" w:cs="Calibri"/>
            <w:noProof/>
            <w:color w:val="0000FF"/>
            <w:u w:val="single"/>
            <w:lang w:eastAsia="sl-SI"/>
          </w:rPr>
          <w:t>karmen.grom-kenk@zzzs.si</w:t>
        </w:r>
      </w:hyperlink>
      <w:r w:rsidRPr="00594099">
        <w:rPr>
          <w:rFonts w:ascii="Calibri" w:eastAsia="Times New Roman" w:hAnsi="Calibri" w:cs="Calibri"/>
          <w:lang w:eastAsia="sl-SI"/>
        </w:rPr>
        <w:t>; 01/30-77-340)</w:t>
      </w:r>
    </w:p>
    <w:p w14:paraId="2659D1E0" w14:textId="77777777" w:rsidR="009A4230" w:rsidRPr="00594099" w:rsidRDefault="009A4230" w:rsidP="009A4230">
      <w:pPr>
        <w:tabs>
          <w:tab w:val="left" w:pos="5670"/>
        </w:tabs>
        <w:spacing w:after="0" w:line="240" w:lineRule="exact"/>
        <w:jc w:val="both"/>
        <w:rPr>
          <w:rFonts w:ascii="Calibri" w:eastAsia="Calibri" w:hAnsi="Calibri" w:cs="Times New Roman"/>
          <w:b/>
        </w:rPr>
      </w:pPr>
    </w:p>
    <w:p w14:paraId="5C1C72C0" w14:textId="77777777" w:rsidR="00C525C8" w:rsidRPr="00594099" w:rsidRDefault="00C525C8" w:rsidP="009A4230">
      <w:pPr>
        <w:tabs>
          <w:tab w:val="left" w:pos="5670"/>
        </w:tabs>
        <w:spacing w:after="0" w:line="240" w:lineRule="exact"/>
        <w:jc w:val="both"/>
        <w:rPr>
          <w:rFonts w:ascii="Calibri" w:eastAsia="Calibri" w:hAnsi="Calibri" w:cs="Times New Roman"/>
          <w:b/>
        </w:rPr>
      </w:pPr>
    </w:p>
    <w:p w14:paraId="49EBF7CB" w14:textId="77777777" w:rsidR="001B7B08" w:rsidRPr="00594099" w:rsidRDefault="001B7B08" w:rsidP="009A4230">
      <w:pPr>
        <w:tabs>
          <w:tab w:val="left" w:pos="5670"/>
        </w:tabs>
        <w:spacing w:after="0" w:line="240" w:lineRule="exact"/>
        <w:jc w:val="both"/>
        <w:rPr>
          <w:rFonts w:ascii="Calibri" w:eastAsia="Calibri" w:hAnsi="Calibri" w:cs="Times New Roman"/>
          <w:b/>
        </w:rPr>
      </w:pPr>
    </w:p>
    <w:p w14:paraId="39863989" w14:textId="77777777" w:rsidR="001B5A9E" w:rsidRPr="00594099" w:rsidRDefault="001B5A9E" w:rsidP="001B5A9E">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36" w:name="_Toc58501005"/>
      <w:bookmarkStart w:id="37" w:name="_Toc150948118"/>
      <w:r w:rsidRPr="00594099">
        <w:rPr>
          <w:rFonts w:ascii="Calibri" w:eastAsia="Times New Roman" w:hAnsi="Calibri" w:cs="Calibri"/>
          <w:b/>
          <w:color w:val="0070C0"/>
          <w:sz w:val="28"/>
          <w:szCs w:val="28"/>
        </w:rPr>
        <w:t>Nova izjemna primera dostopa brez KZZ ter dopolnjeni dostopi s šiframi 1</w:t>
      </w:r>
      <w:bookmarkEnd w:id="36"/>
      <w:r w:rsidRPr="00594099">
        <w:rPr>
          <w:rFonts w:ascii="Calibri" w:eastAsia="Times New Roman" w:hAnsi="Calibri" w:cs="Calibri"/>
          <w:b/>
          <w:color w:val="0070C0"/>
          <w:sz w:val="28"/>
          <w:szCs w:val="28"/>
        </w:rPr>
        <w:t>0, 12, 13 in 17</w:t>
      </w:r>
      <w:bookmarkEnd w:id="37"/>
    </w:p>
    <w:p w14:paraId="7126CEE4" w14:textId="77777777" w:rsidR="00810D5D" w:rsidRPr="00594099" w:rsidRDefault="00810D5D" w:rsidP="00810D5D">
      <w:pPr>
        <w:spacing w:after="0" w:line="240" w:lineRule="auto"/>
        <w:rPr>
          <w:rFonts w:ascii="Calibri" w:eastAsia="Times New Roman" w:hAnsi="Calibri" w:cs="Calibri"/>
          <w:i/>
          <w:color w:val="0070C0"/>
          <w:lang w:eastAsia="sl-SI"/>
        </w:rPr>
      </w:pPr>
    </w:p>
    <w:p w14:paraId="55DBA659" w14:textId="36A19D93" w:rsidR="00810D5D" w:rsidRPr="00594099" w:rsidRDefault="00810D5D" w:rsidP="00810D5D">
      <w:pPr>
        <w:spacing w:after="0" w:line="240" w:lineRule="auto"/>
        <w:rPr>
          <w:rFonts w:ascii="Calibri" w:eastAsia="Times New Roman" w:hAnsi="Calibri" w:cs="Calibri"/>
          <w:i/>
          <w:color w:val="0070C0"/>
          <w:lang w:eastAsia="sl-SI"/>
        </w:rPr>
      </w:pPr>
      <w:r w:rsidRPr="00594099">
        <w:rPr>
          <w:rFonts w:ascii="Calibri" w:eastAsia="Times New Roman" w:hAnsi="Calibri" w:cs="Calibri"/>
          <w:i/>
          <w:color w:val="0070C0"/>
          <w:lang w:eastAsia="sl-SI"/>
        </w:rPr>
        <w:t>Vsem izvajalcem zdravstvenih storitev in dobaviteljem MP</w:t>
      </w:r>
    </w:p>
    <w:p w14:paraId="66898DD4" w14:textId="77777777" w:rsidR="00810D5D" w:rsidRPr="00594099" w:rsidRDefault="00810D5D" w:rsidP="00810D5D">
      <w:pPr>
        <w:spacing w:after="0" w:line="240" w:lineRule="auto"/>
        <w:jc w:val="both"/>
        <w:rPr>
          <w:rFonts w:ascii="Calibri" w:eastAsia="Calibri" w:hAnsi="Calibri" w:cs="Calibri"/>
        </w:rPr>
      </w:pPr>
    </w:p>
    <w:p w14:paraId="4612F4A1" w14:textId="77777777" w:rsidR="00810D5D" w:rsidRPr="00594099" w:rsidRDefault="00810D5D" w:rsidP="00810D5D">
      <w:pPr>
        <w:autoSpaceDE w:val="0"/>
        <w:autoSpaceDN w:val="0"/>
        <w:adjustRightInd w:val="0"/>
        <w:spacing w:after="0" w:line="240" w:lineRule="auto"/>
        <w:jc w:val="both"/>
        <w:rPr>
          <w:rFonts w:ascii="Calibri" w:eastAsia="Times New Roman" w:hAnsi="Calibri" w:cs="Arial"/>
          <w:b/>
          <w:bCs/>
          <w:lang w:eastAsia="sl-SI"/>
        </w:rPr>
      </w:pPr>
      <w:r w:rsidRPr="00594099">
        <w:rPr>
          <w:rFonts w:ascii="Calibri" w:eastAsia="Times New Roman" w:hAnsi="Calibri" w:cs="Arial"/>
          <w:b/>
          <w:bCs/>
          <w:lang w:eastAsia="sl-SI"/>
        </w:rPr>
        <w:t>Povzetek vsebine</w:t>
      </w:r>
    </w:p>
    <w:p w14:paraId="603F8C91" w14:textId="77777777" w:rsidR="00810D5D" w:rsidRPr="00594099" w:rsidRDefault="00810D5D" w:rsidP="00810D5D">
      <w:pPr>
        <w:spacing w:after="0" w:line="240" w:lineRule="auto"/>
        <w:jc w:val="both"/>
        <w:rPr>
          <w:rFonts w:ascii="Calibri" w:eastAsia="Calibri" w:hAnsi="Calibri" w:cs="Calibri"/>
        </w:rPr>
      </w:pPr>
    </w:p>
    <w:p w14:paraId="01008CD8" w14:textId="119ADD40" w:rsidR="00810D5D" w:rsidRPr="00594099" w:rsidRDefault="00810D5D" w:rsidP="00810D5D">
      <w:pPr>
        <w:spacing w:after="0" w:line="240" w:lineRule="auto"/>
        <w:jc w:val="both"/>
        <w:rPr>
          <w:rFonts w:ascii="Calibri" w:eastAsia="Calibri" w:hAnsi="Calibri" w:cs="Calibri"/>
        </w:rPr>
      </w:pPr>
      <w:r w:rsidRPr="00594099">
        <w:rPr>
          <w:rFonts w:ascii="Calibri" w:eastAsia="Calibri" w:hAnsi="Calibri" w:cs="Calibri"/>
        </w:rPr>
        <w:t>V Uradnem listu št. 106</w:t>
      </w:r>
      <w:r w:rsidR="00E65365" w:rsidRPr="00594099">
        <w:rPr>
          <w:rFonts w:ascii="Calibri" w:eastAsia="Calibri" w:hAnsi="Calibri" w:cs="Calibri"/>
        </w:rPr>
        <w:t>/2023</w:t>
      </w:r>
      <w:r w:rsidRPr="00594099">
        <w:rPr>
          <w:rFonts w:ascii="Calibri" w:eastAsia="Calibri" w:hAnsi="Calibri" w:cs="Calibri"/>
        </w:rPr>
        <w:t xml:space="preserve"> z dne 13. 10. 2023 je bil objavljen Pravilnik o spremembah in dopolnitvah Pravilnika o kartici zdravstvenega zavarovanja, profesionalni kartici in pooblastilih za branje in zapisovanje podatkov v zalednem sistemu z naslednjimi dopolnitvami Priloge 1 k pravilniku:</w:t>
      </w:r>
    </w:p>
    <w:p w14:paraId="0D27D8BE" w14:textId="77777777" w:rsidR="00810D5D" w:rsidRPr="00594099" w:rsidRDefault="00810D5D" w:rsidP="00810D5D">
      <w:pPr>
        <w:numPr>
          <w:ilvl w:val="0"/>
          <w:numId w:val="16"/>
        </w:numPr>
        <w:spacing w:after="0" w:line="240" w:lineRule="auto"/>
        <w:jc w:val="both"/>
        <w:rPr>
          <w:rFonts w:ascii="Calibri" w:eastAsia="Calibri" w:hAnsi="Calibri" w:cs="Calibri"/>
        </w:rPr>
      </w:pPr>
      <w:r w:rsidRPr="00594099">
        <w:rPr>
          <w:rFonts w:ascii="Calibri" w:eastAsia="Calibri" w:hAnsi="Calibri" w:cs="Calibri"/>
        </w:rPr>
        <w:t>uvedba dveh novih dostopov brez KZZ s šiframa 29 »Preverjanje podatkov zavarovane osebe za zapis ePODK« (elektronsko Potrdilo o darovanju krvi) in 30 »MP, ki se vzdržujejo oziroma popravljajo«;</w:t>
      </w:r>
    </w:p>
    <w:p w14:paraId="4CB2B330" w14:textId="77777777" w:rsidR="00810D5D" w:rsidRPr="00594099" w:rsidRDefault="00810D5D" w:rsidP="00810D5D">
      <w:pPr>
        <w:numPr>
          <w:ilvl w:val="0"/>
          <w:numId w:val="16"/>
        </w:numPr>
        <w:spacing w:after="0" w:line="240" w:lineRule="auto"/>
        <w:jc w:val="both"/>
        <w:rPr>
          <w:rFonts w:ascii="Calibri" w:eastAsia="Calibri" w:hAnsi="Calibri" w:cs="Calibri"/>
        </w:rPr>
      </w:pPr>
      <w:r w:rsidRPr="00594099">
        <w:rPr>
          <w:rFonts w:ascii="Calibri" w:eastAsia="Calibri" w:hAnsi="Calibri" w:cs="Calibri"/>
        </w:rPr>
        <w:t>dopolnitev dostopov brez KZZ s šiframa 10 »KZZ ne deluje« in 12 »On-line sistem ni deloval« s funkcijo branja podatkov elektronskega Potrdila o darovanju krvi;</w:t>
      </w:r>
    </w:p>
    <w:p w14:paraId="7E910652" w14:textId="77777777" w:rsidR="00810D5D" w:rsidRPr="00594099" w:rsidRDefault="00810D5D" w:rsidP="00810D5D">
      <w:pPr>
        <w:numPr>
          <w:ilvl w:val="0"/>
          <w:numId w:val="16"/>
        </w:numPr>
        <w:spacing w:after="0" w:line="240" w:lineRule="auto"/>
        <w:contextualSpacing/>
        <w:jc w:val="both"/>
        <w:rPr>
          <w:rFonts w:ascii="Calibri" w:eastAsia="Times New Roman" w:hAnsi="Calibri" w:cs="Calibri"/>
          <w:sz w:val="20"/>
          <w:szCs w:val="20"/>
          <w:lang w:eastAsia="sl-SI"/>
        </w:rPr>
      </w:pPr>
      <w:r w:rsidRPr="00594099">
        <w:rPr>
          <w:rFonts w:ascii="Calibri" w:eastAsia="Times New Roman" w:hAnsi="Calibri" w:cs="Calibri"/>
          <w:lang w:eastAsia="sl-SI"/>
        </w:rPr>
        <w:t>dopolnitev dostopa brez KZZ s šifro 13 »Preverjanje zavarovanja, ko se storitev lahko opravi brez prisotnosti zavarovane osebe« s funkcijo branja podatkov o predpisanih zdravilih ter dopolnitvijo opisa;</w:t>
      </w:r>
    </w:p>
    <w:p w14:paraId="1CAC840F" w14:textId="77777777" w:rsidR="00810D5D" w:rsidRPr="00594099" w:rsidRDefault="00810D5D" w:rsidP="00810D5D">
      <w:pPr>
        <w:numPr>
          <w:ilvl w:val="0"/>
          <w:numId w:val="16"/>
        </w:numPr>
        <w:spacing w:after="0" w:line="240" w:lineRule="auto"/>
        <w:jc w:val="both"/>
        <w:rPr>
          <w:rFonts w:ascii="Calibri" w:eastAsia="Calibri" w:hAnsi="Calibri" w:cs="Calibri"/>
        </w:rPr>
      </w:pPr>
      <w:r w:rsidRPr="00594099">
        <w:rPr>
          <w:rFonts w:ascii="Calibri" w:eastAsia="Calibri" w:hAnsi="Calibri" w:cs="Calibri"/>
        </w:rPr>
        <w:t>spremembe naziva in opisa šifre 17 »Obračun dnevne izposojnine«.</w:t>
      </w:r>
    </w:p>
    <w:p w14:paraId="049FE1B4" w14:textId="77777777" w:rsidR="00810D5D" w:rsidRPr="00594099" w:rsidRDefault="00810D5D" w:rsidP="00810D5D">
      <w:pPr>
        <w:spacing w:after="0" w:line="240" w:lineRule="auto"/>
        <w:jc w:val="both"/>
        <w:rPr>
          <w:rFonts w:ascii="Calibri" w:eastAsia="Calibri" w:hAnsi="Calibri" w:cs="Calibri"/>
        </w:rPr>
      </w:pPr>
    </w:p>
    <w:p w14:paraId="04A27436" w14:textId="77777777" w:rsidR="00810D5D" w:rsidRPr="00594099" w:rsidRDefault="00810D5D" w:rsidP="00810D5D">
      <w:pPr>
        <w:widowControl w:val="0"/>
        <w:suppressAutoHyphens/>
        <w:spacing w:after="0" w:line="240" w:lineRule="auto"/>
        <w:jc w:val="both"/>
        <w:rPr>
          <w:rFonts w:ascii="Calibri" w:eastAsia="Times New Roman" w:hAnsi="Calibri" w:cs="Calibri"/>
          <w:b/>
          <w:bCs/>
          <w:color w:val="000000"/>
          <w:lang w:eastAsia="sl-SI"/>
        </w:rPr>
      </w:pPr>
      <w:r w:rsidRPr="00594099">
        <w:rPr>
          <w:rFonts w:ascii="Calibri" w:eastAsia="Times New Roman" w:hAnsi="Calibri" w:cs="Calibri"/>
          <w:b/>
          <w:bCs/>
          <w:color w:val="000000"/>
          <w:lang w:eastAsia="sl-SI"/>
        </w:rPr>
        <w:lastRenderedPageBreak/>
        <w:t>Navodilo za obračun</w:t>
      </w:r>
    </w:p>
    <w:p w14:paraId="6750E979" w14:textId="77777777" w:rsidR="00810D5D" w:rsidRPr="00594099" w:rsidRDefault="00810D5D" w:rsidP="00810D5D">
      <w:pPr>
        <w:autoSpaceDE w:val="0"/>
        <w:autoSpaceDN w:val="0"/>
        <w:adjustRightInd w:val="0"/>
        <w:spacing w:after="0" w:line="240" w:lineRule="auto"/>
        <w:jc w:val="both"/>
        <w:rPr>
          <w:rFonts w:ascii="Calibri" w:eastAsia="Times New Roman" w:hAnsi="Calibri" w:cs="Calibri"/>
          <w:lang w:eastAsia="x-none"/>
        </w:rPr>
      </w:pPr>
    </w:p>
    <w:p w14:paraId="2619A718" w14:textId="77777777" w:rsidR="00810D5D" w:rsidRPr="00594099" w:rsidRDefault="00810D5D" w:rsidP="00810D5D">
      <w:pPr>
        <w:autoSpaceDE w:val="0"/>
        <w:autoSpaceDN w:val="0"/>
        <w:adjustRightInd w:val="0"/>
        <w:spacing w:after="0" w:line="240" w:lineRule="auto"/>
        <w:jc w:val="both"/>
        <w:rPr>
          <w:rFonts w:ascii="Calibri" w:eastAsia="Times New Roman" w:hAnsi="Calibri" w:cs="Calibri"/>
          <w:lang w:eastAsia="x-none"/>
        </w:rPr>
      </w:pPr>
      <w:r w:rsidRPr="00594099">
        <w:rPr>
          <w:rFonts w:ascii="Calibri" w:eastAsia="Times New Roman" w:hAnsi="Calibri" w:cs="Calibri"/>
          <w:lang w:eastAsia="x-none"/>
        </w:rPr>
        <w:t>Spremembe in dopolnitve Priloge 1 so predlagane zaradi:</w:t>
      </w:r>
    </w:p>
    <w:p w14:paraId="412BF8EB" w14:textId="77777777" w:rsidR="00810D5D" w:rsidRPr="00594099" w:rsidRDefault="00810D5D" w:rsidP="00810D5D">
      <w:pPr>
        <w:numPr>
          <w:ilvl w:val="0"/>
          <w:numId w:val="17"/>
        </w:numPr>
        <w:autoSpaceDE w:val="0"/>
        <w:autoSpaceDN w:val="0"/>
        <w:adjustRightInd w:val="0"/>
        <w:spacing w:after="0" w:line="240" w:lineRule="auto"/>
        <w:jc w:val="both"/>
        <w:rPr>
          <w:rFonts w:ascii="Calibri" w:eastAsia="Times New Roman" w:hAnsi="Calibri" w:cs="Calibri"/>
          <w:lang w:eastAsia="x-none"/>
        </w:rPr>
      </w:pPr>
      <w:r w:rsidRPr="00594099">
        <w:rPr>
          <w:rFonts w:ascii="Calibri" w:eastAsia="Times New Roman" w:hAnsi="Calibri" w:cs="Calibri"/>
          <w:lang w:eastAsia="x-none"/>
        </w:rPr>
        <w:t>načrtovane uvedbe elektronskega Potrdila o odsotnosti z dela zaradi darovanja krvi, krvnih pripravkov oziroma krvotvornih matičnih celic – ePotrdilo o darovanju krvi (ePODK);</w:t>
      </w:r>
    </w:p>
    <w:p w14:paraId="4EF927DC" w14:textId="77777777" w:rsidR="00810D5D" w:rsidRPr="00594099" w:rsidRDefault="00810D5D" w:rsidP="00810D5D">
      <w:pPr>
        <w:numPr>
          <w:ilvl w:val="0"/>
          <w:numId w:val="17"/>
        </w:numPr>
        <w:autoSpaceDE w:val="0"/>
        <w:autoSpaceDN w:val="0"/>
        <w:adjustRightInd w:val="0"/>
        <w:spacing w:after="0" w:line="240" w:lineRule="auto"/>
        <w:jc w:val="both"/>
        <w:rPr>
          <w:rFonts w:ascii="Calibri" w:eastAsia="Times New Roman" w:hAnsi="Calibri" w:cs="Calibri"/>
          <w:lang w:eastAsia="x-none"/>
        </w:rPr>
      </w:pPr>
      <w:r w:rsidRPr="00594099">
        <w:rPr>
          <w:rFonts w:ascii="Calibri" w:eastAsia="Times New Roman" w:hAnsi="Calibri" w:cs="Calibri"/>
          <w:lang w:eastAsia="x-none"/>
        </w:rPr>
        <w:t>poenostavitve postopkov uveljavljanja pravice do izposoje ter popravil in vzdrževanj medicinskih pripomočkov in poenotenja kontrol On-line za medicinske pripomočke;</w:t>
      </w:r>
    </w:p>
    <w:p w14:paraId="477B109E" w14:textId="77777777" w:rsidR="00810D5D" w:rsidRPr="00594099" w:rsidRDefault="00810D5D" w:rsidP="00810D5D">
      <w:pPr>
        <w:numPr>
          <w:ilvl w:val="0"/>
          <w:numId w:val="17"/>
        </w:numPr>
        <w:autoSpaceDE w:val="0"/>
        <w:autoSpaceDN w:val="0"/>
        <w:adjustRightInd w:val="0"/>
        <w:spacing w:after="0" w:line="240" w:lineRule="auto"/>
        <w:jc w:val="both"/>
        <w:rPr>
          <w:rFonts w:ascii="Calibri" w:eastAsia="Times New Roman" w:hAnsi="Calibri" w:cs="Calibri"/>
          <w:lang w:eastAsia="x-none"/>
        </w:rPr>
      </w:pPr>
      <w:r w:rsidRPr="00594099">
        <w:rPr>
          <w:rFonts w:ascii="Calibri" w:eastAsia="Times New Roman" w:hAnsi="Calibri" w:cs="Calibri"/>
          <w:lang w:eastAsia="x-none"/>
        </w:rPr>
        <w:t>ustreznejšega izvajanja lekarniških storitev.</w:t>
      </w:r>
    </w:p>
    <w:p w14:paraId="5739543D" w14:textId="77777777" w:rsidR="00810D5D" w:rsidRPr="00594099" w:rsidRDefault="00810D5D" w:rsidP="00810D5D">
      <w:pPr>
        <w:spacing w:after="0" w:line="240" w:lineRule="auto"/>
        <w:jc w:val="both"/>
        <w:rPr>
          <w:rFonts w:ascii="Calibri" w:eastAsia="Calibri" w:hAnsi="Calibri" w:cs="Calibri"/>
        </w:rPr>
      </w:pPr>
    </w:p>
    <w:p w14:paraId="4D619601" w14:textId="77777777" w:rsidR="00810D5D" w:rsidRPr="00594099" w:rsidRDefault="00810D5D" w:rsidP="00810D5D">
      <w:pPr>
        <w:numPr>
          <w:ilvl w:val="0"/>
          <w:numId w:val="18"/>
        </w:numPr>
        <w:tabs>
          <w:tab w:val="left" w:pos="1134"/>
        </w:tabs>
        <w:autoSpaceDE w:val="0"/>
        <w:autoSpaceDN w:val="0"/>
        <w:adjustRightInd w:val="0"/>
        <w:spacing w:before="240" w:after="0" w:line="240" w:lineRule="auto"/>
        <w:ind w:left="357" w:hanging="357"/>
        <w:jc w:val="both"/>
        <w:rPr>
          <w:rFonts w:ascii="Calibri" w:eastAsia="Times New Roman" w:hAnsi="Calibri" w:cs="Calibri"/>
          <w:bCs/>
          <w:lang w:eastAsia="sl-SI"/>
        </w:rPr>
      </w:pPr>
      <w:r w:rsidRPr="00594099">
        <w:rPr>
          <w:rFonts w:ascii="Calibri" w:eastAsia="Times New Roman" w:hAnsi="Calibri" w:cs="Calibri"/>
          <w:bCs/>
          <w:lang w:eastAsia="sl-SI"/>
        </w:rPr>
        <w:t xml:space="preserve">ePODK </w:t>
      </w:r>
    </w:p>
    <w:p w14:paraId="33C48925" w14:textId="77777777" w:rsidR="00810D5D" w:rsidRPr="00594099" w:rsidRDefault="00810D5D" w:rsidP="00810D5D">
      <w:pPr>
        <w:autoSpaceDE w:val="0"/>
        <w:autoSpaceDN w:val="0"/>
        <w:adjustRightInd w:val="0"/>
        <w:spacing w:before="120" w:after="0" w:line="240" w:lineRule="auto"/>
        <w:jc w:val="both"/>
        <w:rPr>
          <w:rFonts w:ascii="Calibri" w:eastAsia="Times New Roman" w:hAnsi="Calibri" w:cs="Calibri"/>
          <w:bCs/>
          <w:lang w:eastAsia="x-none"/>
        </w:rPr>
      </w:pPr>
      <w:bookmarkStart w:id="38" w:name="_Hlk136857413"/>
      <w:r w:rsidRPr="00594099">
        <w:rPr>
          <w:rFonts w:ascii="Calibri" w:eastAsia="Times New Roman" w:hAnsi="Calibri" w:cs="Calibri"/>
          <w:bCs/>
          <w:lang w:eastAsia="x-none"/>
        </w:rPr>
        <w:t>Zavod in Zavod Republike Slovenije za transfuzijsko medicino (v nadaljnjem besedilu: ZTM) načrtujeta s 1. 1. 2024 u</w:t>
      </w:r>
      <w:r w:rsidRPr="00594099">
        <w:rPr>
          <w:rFonts w:ascii="Calibri" w:eastAsia="Times New Roman" w:hAnsi="Calibri" w:cs="Calibri"/>
          <w:bCs/>
          <w:lang w:eastAsia="sl-SI"/>
        </w:rPr>
        <w:t>vedbo</w:t>
      </w:r>
      <w:r w:rsidRPr="00594099">
        <w:rPr>
          <w:rFonts w:ascii="Calibri" w:eastAsia="Times New Roman" w:hAnsi="Calibri" w:cs="Calibri"/>
          <w:bCs/>
          <w:lang w:eastAsia="x-none"/>
        </w:rPr>
        <w:t xml:space="preserve"> nove informacijske rešitve, tj. ePODK, ki bo nadomestil papirna potrdila, ki so jih do zdaj izdajale transfuzijske službe, kjer je posameznik daroval kri, oziroma v določenih primerih le ZTM (darovanje krvotvornih matičnih celic). Zaradi načrtovane uvedbe ePODK se dopolnjuje Priloge 1 kot sledi:</w:t>
      </w:r>
    </w:p>
    <w:bookmarkEnd w:id="38"/>
    <w:p w14:paraId="15CE0FAF" w14:textId="77777777" w:rsidR="00810D5D" w:rsidRPr="00594099" w:rsidRDefault="00810D5D" w:rsidP="00810D5D">
      <w:pPr>
        <w:numPr>
          <w:ilvl w:val="0"/>
          <w:numId w:val="19"/>
        </w:numPr>
        <w:autoSpaceDE w:val="0"/>
        <w:autoSpaceDN w:val="0"/>
        <w:adjustRightInd w:val="0"/>
        <w:spacing w:after="0" w:line="240" w:lineRule="auto"/>
        <w:ind w:left="357" w:hanging="357"/>
        <w:jc w:val="both"/>
        <w:rPr>
          <w:rFonts w:ascii="Calibri" w:eastAsia="Times New Roman" w:hAnsi="Calibri" w:cs="Calibri"/>
          <w:bCs/>
          <w:lang w:eastAsia="x-none"/>
        </w:rPr>
      </w:pPr>
      <w:r w:rsidRPr="00594099">
        <w:rPr>
          <w:rFonts w:ascii="Calibri" w:eastAsia="Times New Roman" w:hAnsi="Calibri" w:cs="Calibri"/>
          <w:bCs/>
          <w:lang w:eastAsia="x-none"/>
        </w:rPr>
        <w:t>dopolnita se š</w:t>
      </w:r>
      <w:r w:rsidRPr="00594099">
        <w:rPr>
          <w:rFonts w:ascii="Calibri" w:eastAsia="Times New Roman" w:hAnsi="Calibri" w:cs="Calibri"/>
          <w:bCs/>
          <w:lang w:eastAsia="sl-SI"/>
        </w:rPr>
        <w:t xml:space="preserve">ifri 10 </w:t>
      </w:r>
      <w:r w:rsidRPr="00594099">
        <w:rPr>
          <w:rFonts w:ascii="Calibri" w:eastAsia="Times New Roman" w:hAnsi="Calibri" w:cs="Calibri"/>
          <w:bCs/>
          <w:lang w:eastAsia="x-none"/>
        </w:rPr>
        <w:t>»KZZ ne deluje« in</w:t>
      </w:r>
      <w:r w:rsidRPr="00594099">
        <w:rPr>
          <w:rFonts w:ascii="Calibri" w:eastAsia="Times New Roman" w:hAnsi="Calibri" w:cs="Calibri"/>
          <w:bCs/>
          <w:lang w:eastAsia="sl-SI"/>
        </w:rPr>
        <w:t xml:space="preserve"> šifra 12</w:t>
      </w:r>
      <w:r w:rsidRPr="00594099">
        <w:rPr>
          <w:rFonts w:ascii="Calibri" w:eastAsia="Times New Roman" w:hAnsi="Calibri" w:cs="Calibri"/>
          <w:bCs/>
          <w:lang w:eastAsia="x-none"/>
        </w:rPr>
        <w:t xml:space="preserve"> »On-line sistem ni deloval« s funkcijo »Branje podatkov ePODK«;</w:t>
      </w:r>
    </w:p>
    <w:p w14:paraId="1D3C6BBE" w14:textId="77777777" w:rsidR="00810D5D" w:rsidRPr="00594099" w:rsidRDefault="00810D5D" w:rsidP="00810D5D">
      <w:pPr>
        <w:numPr>
          <w:ilvl w:val="0"/>
          <w:numId w:val="19"/>
        </w:numPr>
        <w:autoSpaceDE w:val="0"/>
        <w:autoSpaceDN w:val="0"/>
        <w:adjustRightInd w:val="0"/>
        <w:spacing w:after="0" w:line="240" w:lineRule="auto"/>
        <w:ind w:left="357" w:hanging="357"/>
        <w:jc w:val="both"/>
        <w:rPr>
          <w:rFonts w:ascii="Calibri" w:eastAsia="Times New Roman" w:hAnsi="Calibri" w:cs="Calibri"/>
          <w:bCs/>
          <w:lang w:eastAsia="x-none"/>
        </w:rPr>
      </w:pPr>
      <w:r w:rsidRPr="00594099">
        <w:rPr>
          <w:rFonts w:ascii="Calibri" w:eastAsia="Times New Roman" w:hAnsi="Calibri" w:cs="Calibri"/>
          <w:bCs/>
          <w:lang w:eastAsia="x-none"/>
        </w:rPr>
        <w:t>doda se nova šifra 29 »Preverjanje podatkov zavarovane osebe za zapis ePODK«: za dostop do osnovnih osebnih podatkov, podatkov o OZZ in izdanih ePODK osebe, bo novo določenim zdravstvenim delavcem omogočen nov izjemni primer dostopa brez KZZ s šifro 29, ki jo izvajalci transfuzijske službe navedejo tudi v vseh primerih, ko te podatke pridobijo iz on-line sistema naknadno, ker zaradi različnih razlogov tega niso mogli izvesti ob obisku darovalca.</w:t>
      </w:r>
    </w:p>
    <w:p w14:paraId="31FE1039" w14:textId="550C124E" w:rsidR="00810D5D" w:rsidRPr="00594099" w:rsidRDefault="00810D5D" w:rsidP="00810D5D">
      <w:pPr>
        <w:numPr>
          <w:ilvl w:val="0"/>
          <w:numId w:val="18"/>
        </w:numPr>
        <w:tabs>
          <w:tab w:val="left" w:pos="1134"/>
        </w:tabs>
        <w:autoSpaceDE w:val="0"/>
        <w:autoSpaceDN w:val="0"/>
        <w:adjustRightInd w:val="0"/>
        <w:spacing w:before="240" w:after="0" w:line="240" w:lineRule="auto"/>
        <w:ind w:left="357" w:hanging="357"/>
        <w:jc w:val="both"/>
        <w:rPr>
          <w:rFonts w:ascii="Calibri" w:eastAsia="Times New Roman" w:hAnsi="Calibri" w:cs="Calibri"/>
          <w:bCs/>
          <w:lang w:eastAsia="x-none"/>
        </w:rPr>
      </w:pPr>
      <w:r w:rsidRPr="00594099">
        <w:rPr>
          <w:rFonts w:ascii="Calibri" w:eastAsia="Times New Roman" w:hAnsi="Calibri" w:cs="Calibri"/>
          <w:bCs/>
          <w:lang w:eastAsia="x-none"/>
        </w:rPr>
        <w:t>Postopek uveljavljanja pravice do izposoje ter popravil in vzdrževanj medicinskih pripomočkov in poenotenje kontrol On-line za medicinske pripomočke</w:t>
      </w:r>
      <w:r w:rsidR="008133CA" w:rsidRPr="00594099">
        <w:rPr>
          <w:rFonts w:ascii="Calibri" w:eastAsia="Times New Roman" w:hAnsi="Calibri" w:cs="Calibri"/>
          <w:bCs/>
          <w:lang w:eastAsia="x-none"/>
        </w:rPr>
        <w:t>.</w:t>
      </w:r>
    </w:p>
    <w:p w14:paraId="7AC11705" w14:textId="77777777" w:rsidR="00810D5D" w:rsidRPr="00594099" w:rsidRDefault="00810D5D" w:rsidP="00810D5D">
      <w:pPr>
        <w:autoSpaceDE w:val="0"/>
        <w:autoSpaceDN w:val="0"/>
        <w:adjustRightInd w:val="0"/>
        <w:spacing w:before="120" w:after="0" w:line="240" w:lineRule="auto"/>
        <w:jc w:val="both"/>
        <w:rPr>
          <w:rFonts w:ascii="Calibri" w:eastAsia="Times New Roman" w:hAnsi="Calibri" w:cs="Calibri"/>
          <w:bCs/>
          <w:lang w:eastAsia="x-none"/>
        </w:rPr>
      </w:pPr>
      <w:r w:rsidRPr="00594099">
        <w:rPr>
          <w:rFonts w:ascii="Calibri" w:eastAsia="Times New Roman" w:hAnsi="Calibri" w:cs="Calibri"/>
          <w:bCs/>
          <w:lang w:eastAsia="x-none"/>
        </w:rPr>
        <w:t>Ker sta postopka uveljavljanja pravice do izposoje ter popravil in vzdrževanj medicinskih pripomočkov, ki zahtevata predložitev naročilnice, zelo otežena, se zaradi poenostavitve postopka uveljavljanja pravice v Prilogi 1:</w:t>
      </w:r>
    </w:p>
    <w:p w14:paraId="5C9D237C" w14:textId="77777777" w:rsidR="00810D5D" w:rsidRPr="00594099" w:rsidRDefault="00810D5D" w:rsidP="00810D5D">
      <w:pPr>
        <w:numPr>
          <w:ilvl w:val="0"/>
          <w:numId w:val="21"/>
        </w:numPr>
        <w:autoSpaceDE w:val="0"/>
        <w:autoSpaceDN w:val="0"/>
        <w:adjustRightInd w:val="0"/>
        <w:spacing w:after="0" w:line="240" w:lineRule="auto"/>
        <w:jc w:val="both"/>
        <w:rPr>
          <w:rFonts w:ascii="Calibri" w:eastAsia="Times New Roman" w:hAnsi="Calibri" w:cs="Calibri"/>
          <w:bCs/>
          <w:lang w:eastAsia="x-none"/>
        </w:rPr>
      </w:pPr>
      <w:r w:rsidRPr="00594099">
        <w:rPr>
          <w:rFonts w:ascii="Calibri" w:eastAsia="Times New Roman" w:hAnsi="Calibri" w:cs="Calibri"/>
          <w:bCs/>
          <w:lang w:eastAsia="x-none"/>
        </w:rPr>
        <w:t>spremeni vsebina šifre 17: Medicinski pripomoček si zavarovana oseba praviloma izposodi tako, da ga pri dobavitelju prevzamejo svojci, ki jim pridobitev KZZ od zavarovane osebe pomeni dodatno pot, velikokrat v bolnišnico, zato se v teh primerih omogoči prevzem medicinskega pripomočka brez KZZ;</w:t>
      </w:r>
    </w:p>
    <w:p w14:paraId="136731E1" w14:textId="77777777" w:rsidR="00810D5D" w:rsidRPr="00594099" w:rsidRDefault="00810D5D" w:rsidP="00810D5D">
      <w:pPr>
        <w:numPr>
          <w:ilvl w:val="0"/>
          <w:numId w:val="21"/>
        </w:numPr>
        <w:autoSpaceDE w:val="0"/>
        <w:autoSpaceDN w:val="0"/>
        <w:adjustRightInd w:val="0"/>
        <w:spacing w:after="0" w:line="240" w:lineRule="auto"/>
        <w:jc w:val="both"/>
        <w:rPr>
          <w:rFonts w:ascii="Calibri" w:eastAsia="Times New Roman" w:hAnsi="Calibri" w:cs="Calibri"/>
          <w:bCs/>
          <w:lang w:eastAsia="x-none"/>
        </w:rPr>
      </w:pPr>
      <w:r w:rsidRPr="00594099">
        <w:rPr>
          <w:rFonts w:ascii="Calibri" w:eastAsia="Times New Roman" w:hAnsi="Calibri" w:cs="Calibri"/>
          <w:bCs/>
          <w:lang w:eastAsia="x-none"/>
        </w:rPr>
        <w:t>doda nova šifra 30 »MP, ki se vzdržujejo oziroma popravljajo«. Pravico do vzdrževanja in popravil medicinskega pripomočka zavarovana oseba uveljavlja praviloma tako, da je osebno prisotna na začetku postopka, ko odda vlogo za odobritev na Zavod. Postopek popravila in vzdrževanja pa je najpogosteje zaključen, preden Zavod vzdrževanje ali popravilo odobri. Naknadna predložitev KZZ takrat ni več smiselna, zato je za te primere omogočen prevzem medicinskega pripomočka brez KZZ.</w:t>
      </w:r>
    </w:p>
    <w:p w14:paraId="78F13271" w14:textId="77777777" w:rsidR="00810D5D" w:rsidRPr="00594099" w:rsidRDefault="00810D5D" w:rsidP="00810D5D">
      <w:pPr>
        <w:numPr>
          <w:ilvl w:val="0"/>
          <w:numId w:val="18"/>
        </w:numPr>
        <w:tabs>
          <w:tab w:val="left" w:pos="1134"/>
        </w:tabs>
        <w:autoSpaceDE w:val="0"/>
        <w:autoSpaceDN w:val="0"/>
        <w:adjustRightInd w:val="0"/>
        <w:spacing w:before="240" w:after="0" w:line="240" w:lineRule="auto"/>
        <w:ind w:left="357" w:hanging="357"/>
        <w:jc w:val="both"/>
        <w:rPr>
          <w:rFonts w:ascii="Calibri" w:eastAsia="Times New Roman" w:hAnsi="Calibri" w:cs="Calibri"/>
          <w:bCs/>
          <w:lang w:eastAsia="x-none"/>
        </w:rPr>
      </w:pPr>
      <w:r w:rsidRPr="00594099">
        <w:rPr>
          <w:rFonts w:ascii="Calibri" w:eastAsia="Times New Roman" w:hAnsi="Calibri" w:cs="Calibri"/>
          <w:bCs/>
          <w:lang w:eastAsia="x-none"/>
        </w:rPr>
        <w:t>Pooblastila za branje podatkov o izdanih zdravilih in medicinskih pripomočkih pri izvajanju lekarniških storitev</w:t>
      </w:r>
    </w:p>
    <w:p w14:paraId="5829119C" w14:textId="77777777" w:rsidR="00810D5D" w:rsidRPr="00594099" w:rsidRDefault="00810D5D" w:rsidP="00810D5D">
      <w:pPr>
        <w:autoSpaceDE w:val="0"/>
        <w:autoSpaceDN w:val="0"/>
        <w:adjustRightInd w:val="0"/>
        <w:spacing w:before="120" w:after="0" w:line="240" w:lineRule="auto"/>
        <w:jc w:val="both"/>
        <w:rPr>
          <w:rFonts w:ascii="Calibri" w:eastAsia="Times New Roman" w:hAnsi="Calibri" w:cs="Calibri"/>
          <w:bCs/>
          <w:lang w:eastAsia="x-none"/>
        </w:rPr>
      </w:pPr>
      <w:r w:rsidRPr="00594099">
        <w:rPr>
          <w:rFonts w:ascii="Calibri" w:eastAsia="Times New Roman" w:hAnsi="Calibri" w:cs="Calibri"/>
          <w:bCs/>
          <w:lang w:eastAsia="x-none"/>
        </w:rPr>
        <w:t xml:space="preserve">Na podlagi prejetih predlogov širjenja pooblastil za branje podatkov o izdanih zdravilih in medicinskih pripomočkih s strani Lekarniške zbornice Slovenije in Zbornice zdravstvene in babiške nege Slovenije Zavod v Prilogi 1 dopolnjuje </w:t>
      </w:r>
      <w:r w:rsidRPr="00594099">
        <w:rPr>
          <w:rFonts w:ascii="Calibri" w:eastAsia="Times New Roman" w:hAnsi="Calibri" w:cs="Calibri"/>
          <w:bCs/>
          <w:lang w:eastAsia="sl-SI"/>
        </w:rPr>
        <w:t>šifro </w:t>
      </w:r>
      <w:r w:rsidRPr="00594099">
        <w:rPr>
          <w:rFonts w:ascii="Calibri" w:eastAsia="Times New Roman" w:hAnsi="Calibri" w:cs="Calibri"/>
          <w:bCs/>
          <w:lang w:eastAsia="x-none"/>
        </w:rPr>
        <w:t>13 »</w:t>
      </w:r>
      <w:r w:rsidRPr="00594099">
        <w:rPr>
          <w:rFonts w:ascii="Calibri" w:eastAsia="Times New Roman" w:hAnsi="Calibri" w:cs="Calibri"/>
          <w:bCs/>
          <w:lang w:eastAsia="sl-SI"/>
        </w:rPr>
        <w:t>Preverjanje zavarovanja, ko se storitev lahko opravi brez prisotnosti zavarovane osebe«, in sicer</w:t>
      </w:r>
    </w:p>
    <w:p w14:paraId="3A95718D" w14:textId="77777777" w:rsidR="00810D5D" w:rsidRPr="00594099" w:rsidRDefault="00810D5D" w:rsidP="00810D5D">
      <w:pPr>
        <w:numPr>
          <w:ilvl w:val="0"/>
          <w:numId w:val="20"/>
        </w:numPr>
        <w:autoSpaceDE w:val="0"/>
        <w:autoSpaceDN w:val="0"/>
        <w:adjustRightInd w:val="0"/>
        <w:spacing w:after="0" w:line="240" w:lineRule="auto"/>
        <w:contextualSpacing/>
        <w:jc w:val="both"/>
        <w:rPr>
          <w:rFonts w:ascii="Calibri" w:eastAsia="Times New Roman" w:hAnsi="Calibri" w:cs="Calibri"/>
          <w:bCs/>
          <w:lang w:eastAsia="x-none"/>
        </w:rPr>
      </w:pPr>
      <w:r w:rsidRPr="00594099">
        <w:rPr>
          <w:rFonts w:ascii="Calibri" w:eastAsia="Times New Roman" w:hAnsi="Calibri" w:cs="Calibri"/>
          <w:bCs/>
          <w:lang w:eastAsia="x-none"/>
        </w:rPr>
        <w:t>dopolni se opis z besedilom: »Preverjanje predpisanih in izdanih zdravil in MP za potrebe izvajanja farmacevtskih intervencij in storitev telefarmacije v dogovoru z zavarovancem«;</w:t>
      </w:r>
    </w:p>
    <w:p w14:paraId="12320CEF" w14:textId="77777777" w:rsidR="00810D5D" w:rsidRPr="00594099" w:rsidRDefault="00810D5D" w:rsidP="00810D5D">
      <w:pPr>
        <w:numPr>
          <w:ilvl w:val="0"/>
          <w:numId w:val="20"/>
        </w:numPr>
        <w:autoSpaceDE w:val="0"/>
        <w:autoSpaceDN w:val="0"/>
        <w:adjustRightInd w:val="0"/>
        <w:spacing w:after="0" w:line="240" w:lineRule="auto"/>
        <w:contextualSpacing/>
        <w:jc w:val="both"/>
        <w:rPr>
          <w:rFonts w:ascii="Calibri" w:eastAsia="Times New Roman" w:hAnsi="Calibri" w:cs="Calibri"/>
          <w:bCs/>
          <w:lang w:eastAsia="x-none"/>
        </w:rPr>
      </w:pPr>
      <w:r w:rsidRPr="00594099">
        <w:rPr>
          <w:rFonts w:ascii="Calibri" w:eastAsia="Times New Roman" w:hAnsi="Calibri" w:cs="Calibri"/>
          <w:bCs/>
          <w:lang w:eastAsia="x-none"/>
        </w:rPr>
        <w:t>doda se funkcija »Branje podatkov o predpisanih zdravilih«.</w:t>
      </w:r>
    </w:p>
    <w:p w14:paraId="2526F715" w14:textId="77777777" w:rsidR="00810D5D" w:rsidRPr="00594099" w:rsidRDefault="00810D5D" w:rsidP="00810D5D">
      <w:pPr>
        <w:autoSpaceDE w:val="0"/>
        <w:autoSpaceDN w:val="0"/>
        <w:adjustRightInd w:val="0"/>
        <w:spacing w:before="120" w:after="0" w:line="240" w:lineRule="auto"/>
        <w:jc w:val="both"/>
        <w:rPr>
          <w:rFonts w:ascii="Calibri" w:eastAsia="Times New Roman" w:hAnsi="Calibri" w:cs="Calibri"/>
          <w:bCs/>
          <w:lang w:eastAsia="x-none"/>
        </w:rPr>
      </w:pPr>
      <w:r w:rsidRPr="00594099">
        <w:rPr>
          <w:rFonts w:ascii="Calibri" w:eastAsia="Times New Roman" w:hAnsi="Calibri" w:cs="Calibri"/>
          <w:bCs/>
          <w:lang w:eastAsia="x-none"/>
        </w:rPr>
        <w:t xml:space="preserve">S predlaganima dopolnitvama bo magistrom farmacije pri izvajalcih lekarniške dejavnosti omogočen dostop do zalednega sistema brez KZZ za potrebe opravljanja storitev telefarmacije in izvajanje farmacevtskih intervencij. Gre za storitve, ki jih izvajalci lekarniške dejavnosti izvajajo na podlagi 6. člena </w:t>
      </w:r>
      <w:r w:rsidRPr="00594099">
        <w:rPr>
          <w:rFonts w:ascii="Calibri" w:eastAsia="Times New Roman" w:hAnsi="Calibri" w:cs="Calibri"/>
          <w:bCs/>
          <w:lang w:eastAsia="x-none"/>
        </w:rPr>
        <w:lastRenderedPageBreak/>
        <w:t>Zakona o lekarniški dejavnosti (Uradni list RS, št. 85/16, 77/17, 73/19 in 186/21), ki ureja storitve lekarniške dejavnosti kot javne zdravstvene službe.</w:t>
      </w:r>
    </w:p>
    <w:p w14:paraId="62E19454" w14:textId="77777777" w:rsidR="00810D5D" w:rsidRPr="00594099" w:rsidRDefault="00810D5D" w:rsidP="00810D5D">
      <w:pPr>
        <w:spacing w:after="0" w:line="240" w:lineRule="auto"/>
        <w:jc w:val="both"/>
        <w:rPr>
          <w:rFonts w:ascii="Calibri" w:eastAsia="Times New Roman" w:hAnsi="Calibri" w:cs="Arial"/>
          <w:b/>
          <w:bCs/>
          <w:color w:val="000000"/>
          <w:sz w:val="24"/>
          <w:szCs w:val="24"/>
          <w:lang w:eastAsia="sl-SI"/>
        </w:rPr>
      </w:pPr>
    </w:p>
    <w:p w14:paraId="03044119" w14:textId="77777777" w:rsidR="00810D5D" w:rsidRPr="00594099" w:rsidRDefault="00810D5D" w:rsidP="00810D5D">
      <w:pPr>
        <w:spacing w:after="0" w:line="240" w:lineRule="auto"/>
        <w:jc w:val="both"/>
        <w:rPr>
          <w:rFonts w:ascii="Calibri" w:eastAsia="Calibri" w:hAnsi="Calibri" w:cs="Calibri"/>
        </w:rPr>
      </w:pPr>
      <w:r w:rsidRPr="00594099">
        <w:rPr>
          <w:rFonts w:ascii="Calibri" w:eastAsia="Calibri" w:hAnsi="Calibri" w:cs="Calibri"/>
          <w:lang w:eastAsia="sl-SI"/>
        </w:rPr>
        <w:t>Na podlagi sprememb Priloge 1</w:t>
      </w:r>
      <w:r w:rsidRPr="00594099">
        <w:rPr>
          <w:rFonts w:ascii="Calibri" w:eastAsia="Calibri" w:hAnsi="Calibri" w:cs="Calibri"/>
        </w:rPr>
        <w:t xml:space="preserve"> dopolnjujemo šifrant 22 »Izjemni primeri dostopa brez KZZ« kot sledi:</w:t>
      </w:r>
    </w:p>
    <w:p w14:paraId="554202BE" w14:textId="77777777" w:rsidR="00810D5D" w:rsidRPr="00594099" w:rsidRDefault="00810D5D" w:rsidP="00810D5D">
      <w:pPr>
        <w:spacing w:after="0" w:line="240" w:lineRule="auto"/>
        <w:jc w:val="both"/>
        <w:rPr>
          <w:rFonts w:ascii="Calibri" w:eastAsia="Calibri" w:hAnsi="Calibri" w:cs="Calibri"/>
        </w:rPr>
      </w:pPr>
    </w:p>
    <w:tbl>
      <w:tblPr>
        <w:tblW w:w="9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1720"/>
        <w:gridCol w:w="2812"/>
        <w:gridCol w:w="4021"/>
      </w:tblGrid>
      <w:tr w:rsidR="00810D5D" w:rsidRPr="00594099" w14:paraId="4958DDB7" w14:textId="77777777" w:rsidTr="00C525C8">
        <w:trPr>
          <w:trHeight w:val="229"/>
          <w:tblHeader/>
        </w:trPr>
        <w:tc>
          <w:tcPr>
            <w:tcW w:w="538" w:type="dxa"/>
            <w:shd w:val="clear" w:color="auto" w:fill="auto"/>
          </w:tcPr>
          <w:p w14:paraId="607028BD" w14:textId="77777777" w:rsidR="00810D5D" w:rsidRPr="00594099" w:rsidRDefault="00810D5D" w:rsidP="00C525C8">
            <w:pPr>
              <w:spacing w:after="0" w:line="240" w:lineRule="auto"/>
              <w:rPr>
                <w:rFonts w:ascii="Calibri" w:eastAsia="Times New Roman" w:hAnsi="Calibri" w:cs="Calibri"/>
                <w:b/>
                <w:bCs/>
                <w:i/>
                <w:iCs/>
                <w:sz w:val="20"/>
                <w:szCs w:val="20"/>
                <w:lang w:eastAsia="sl-SI"/>
              </w:rPr>
            </w:pPr>
            <w:r w:rsidRPr="00594099">
              <w:rPr>
                <w:rFonts w:ascii="Calibri" w:eastAsia="Times New Roman" w:hAnsi="Calibri" w:cs="Calibri"/>
                <w:b/>
                <w:bCs/>
                <w:i/>
                <w:iCs/>
                <w:sz w:val="20"/>
                <w:szCs w:val="20"/>
                <w:lang w:eastAsia="sl-SI"/>
              </w:rPr>
              <w:t>Šifra</w:t>
            </w:r>
          </w:p>
        </w:tc>
        <w:tc>
          <w:tcPr>
            <w:tcW w:w="1727" w:type="dxa"/>
            <w:shd w:val="clear" w:color="auto" w:fill="auto"/>
          </w:tcPr>
          <w:p w14:paraId="49D7B2DA" w14:textId="77777777" w:rsidR="00810D5D" w:rsidRPr="00594099" w:rsidRDefault="00810D5D" w:rsidP="00C525C8">
            <w:pPr>
              <w:spacing w:after="0" w:line="240" w:lineRule="auto"/>
              <w:rPr>
                <w:rFonts w:ascii="Calibri" w:eastAsia="Times New Roman" w:hAnsi="Calibri" w:cs="Calibri"/>
                <w:b/>
                <w:bCs/>
                <w:i/>
                <w:iCs/>
                <w:sz w:val="20"/>
                <w:szCs w:val="20"/>
                <w:lang w:eastAsia="sl-SI"/>
              </w:rPr>
            </w:pPr>
            <w:r w:rsidRPr="00594099">
              <w:rPr>
                <w:rFonts w:ascii="Calibri" w:eastAsia="Times New Roman" w:hAnsi="Calibri" w:cs="Calibri"/>
                <w:b/>
                <w:bCs/>
                <w:i/>
                <w:iCs/>
                <w:sz w:val="20"/>
                <w:szCs w:val="20"/>
                <w:lang w:eastAsia="sl-SI"/>
              </w:rPr>
              <w:t>Naziv primera</w:t>
            </w:r>
          </w:p>
        </w:tc>
        <w:tc>
          <w:tcPr>
            <w:tcW w:w="2831" w:type="dxa"/>
            <w:shd w:val="clear" w:color="auto" w:fill="auto"/>
          </w:tcPr>
          <w:p w14:paraId="72F52704" w14:textId="77777777" w:rsidR="00810D5D" w:rsidRPr="00594099" w:rsidRDefault="00810D5D" w:rsidP="00C525C8">
            <w:pPr>
              <w:spacing w:after="0" w:line="240" w:lineRule="auto"/>
              <w:jc w:val="center"/>
              <w:rPr>
                <w:rFonts w:ascii="Calibri" w:eastAsia="Times New Roman" w:hAnsi="Calibri" w:cs="Calibri"/>
                <w:b/>
                <w:bCs/>
                <w:i/>
                <w:iCs/>
                <w:sz w:val="20"/>
                <w:szCs w:val="20"/>
                <w:lang w:eastAsia="sl-SI"/>
              </w:rPr>
            </w:pPr>
            <w:r w:rsidRPr="00594099">
              <w:rPr>
                <w:rFonts w:ascii="Calibri" w:eastAsia="Times New Roman" w:hAnsi="Calibri" w:cs="Calibri"/>
                <w:b/>
                <w:bCs/>
                <w:i/>
                <w:iCs/>
                <w:sz w:val="20"/>
                <w:szCs w:val="20"/>
                <w:lang w:eastAsia="sl-SI"/>
              </w:rPr>
              <w:t>Opis primera za dostop brez KZZ</w:t>
            </w:r>
          </w:p>
        </w:tc>
        <w:tc>
          <w:tcPr>
            <w:tcW w:w="4056" w:type="dxa"/>
            <w:shd w:val="clear" w:color="auto" w:fill="auto"/>
          </w:tcPr>
          <w:p w14:paraId="41E6ABC8" w14:textId="77777777" w:rsidR="00810D5D" w:rsidRPr="00594099" w:rsidRDefault="00810D5D" w:rsidP="00C525C8">
            <w:pPr>
              <w:spacing w:after="0" w:line="240" w:lineRule="auto"/>
              <w:jc w:val="center"/>
              <w:rPr>
                <w:rFonts w:ascii="Calibri" w:eastAsia="Times New Roman" w:hAnsi="Calibri" w:cs="Calibri"/>
                <w:b/>
                <w:bCs/>
                <w:i/>
                <w:iCs/>
                <w:sz w:val="20"/>
                <w:szCs w:val="20"/>
                <w:lang w:eastAsia="sl-SI"/>
              </w:rPr>
            </w:pPr>
            <w:r w:rsidRPr="00594099">
              <w:rPr>
                <w:rFonts w:ascii="Calibri" w:eastAsia="Times New Roman" w:hAnsi="Calibri" w:cs="Calibri"/>
                <w:b/>
                <w:bCs/>
                <w:i/>
                <w:iCs/>
                <w:sz w:val="20"/>
                <w:szCs w:val="20"/>
                <w:lang w:eastAsia="sl-SI"/>
              </w:rPr>
              <w:t>Seznam funkcij on-line</w:t>
            </w:r>
          </w:p>
        </w:tc>
      </w:tr>
      <w:tr w:rsidR="00810D5D" w:rsidRPr="00594099" w14:paraId="52B84A4C" w14:textId="77777777" w:rsidTr="00AF66EC">
        <w:trPr>
          <w:trHeight w:val="2562"/>
        </w:trPr>
        <w:tc>
          <w:tcPr>
            <w:tcW w:w="538" w:type="dxa"/>
            <w:shd w:val="clear" w:color="auto" w:fill="auto"/>
          </w:tcPr>
          <w:p w14:paraId="713E88F3"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10</w:t>
            </w:r>
          </w:p>
        </w:tc>
        <w:tc>
          <w:tcPr>
            <w:tcW w:w="1727" w:type="dxa"/>
            <w:shd w:val="clear" w:color="auto" w:fill="auto"/>
          </w:tcPr>
          <w:p w14:paraId="0718B975"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KZZ ne deluje</w:t>
            </w:r>
          </w:p>
        </w:tc>
        <w:tc>
          <w:tcPr>
            <w:tcW w:w="2831" w:type="dxa"/>
            <w:shd w:val="clear" w:color="auto" w:fill="auto"/>
          </w:tcPr>
          <w:p w14:paraId="5A8F75A0"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Zavarovana oseba ima KZZ, a KZZ ne deluje.</w:t>
            </w:r>
          </w:p>
        </w:tc>
        <w:tc>
          <w:tcPr>
            <w:tcW w:w="4056" w:type="dxa"/>
            <w:shd w:val="clear" w:color="auto" w:fill="auto"/>
          </w:tcPr>
          <w:p w14:paraId="4CA056D6"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osnovni osebni podatki zavarovane osebe,</w:t>
            </w:r>
          </w:p>
          <w:p w14:paraId="3E30362B"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podatki o OZZ,</w:t>
            </w:r>
          </w:p>
          <w:p w14:paraId="5A9AF513"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podatki o dopolnilnem PZZ,</w:t>
            </w:r>
          </w:p>
          <w:p w14:paraId="05B8B17F"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podatki o nadstandardnih PZZ,</w:t>
            </w:r>
          </w:p>
          <w:p w14:paraId="197E1594"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podatki o IOZ,</w:t>
            </w:r>
          </w:p>
          <w:p w14:paraId="150E8A56"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podatki o izdanih in izposojenih MP,</w:t>
            </w:r>
          </w:p>
          <w:p w14:paraId="69DDC83A"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podatki o izdanih (odprtih) naročilnicah MP,</w:t>
            </w:r>
          </w:p>
          <w:p w14:paraId="7C5741BE"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podatki o eBOL,</w:t>
            </w:r>
          </w:p>
          <w:p w14:paraId="3A820CB6"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podatki ePrijave NPD,</w:t>
            </w:r>
          </w:p>
          <w:p w14:paraId="2A2E712B" w14:textId="77777777" w:rsidR="00810D5D" w:rsidRPr="00594099" w:rsidRDefault="00810D5D" w:rsidP="00810D5D">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podatki ePODK</w:t>
            </w:r>
          </w:p>
        </w:tc>
      </w:tr>
      <w:tr w:rsidR="00810D5D" w:rsidRPr="00594099" w14:paraId="1D47455E" w14:textId="77777777" w:rsidTr="00AF66EC">
        <w:trPr>
          <w:trHeight w:val="2046"/>
        </w:trPr>
        <w:tc>
          <w:tcPr>
            <w:tcW w:w="538" w:type="dxa"/>
            <w:shd w:val="clear" w:color="auto" w:fill="auto"/>
          </w:tcPr>
          <w:p w14:paraId="030730FC"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12</w:t>
            </w:r>
          </w:p>
        </w:tc>
        <w:tc>
          <w:tcPr>
            <w:tcW w:w="1727" w:type="dxa"/>
            <w:shd w:val="clear" w:color="auto" w:fill="auto"/>
          </w:tcPr>
          <w:p w14:paraId="45EEF230"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On-line sistem ni deloval</w:t>
            </w:r>
          </w:p>
        </w:tc>
        <w:tc>
          <w:tcPr>
            <w:tcW w:w="2831" w:type="dxa"/>
            <w:shd w:val="clear" w:color="auto" w:fill="auto"/>
          </w:tcPr>
          <w:p w14:paraId="7ACDEF95"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Naknadno preverjanje zavarovanja zaradi nedelovanja on-line sistema.</w:t>
            </w:r>
          </w:p>
        </w:tc>
        <w:tc>
          <w:tcPr>
            <w:tcW w:w="4056" w:type="dxa"/>
            <w:shd w:val="clear" w:color="auto" w:fill="auto"/>
          </w:tcPr>
          <w:p w14:paraId="496D174C"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osnovni osebni podatki zavarovane osebe,</w:t>
            </w:r>
          </w:p>
          <w:p w14:paraId="7923954C"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podatki o OZZ,</w:t>
            </w:r>
          </w:p>
          <w:p w14:paraId="65238AE1"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podatki o dopolnilnem PZZ,</w:t>
            </w:r>
          </w:p>
          <w:p w14:paraId="1F93C6C3"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podatki o nadstandardnih PZZ,</w:t>
            </w:r>
          </w:p>
          <w:p w14:paraId="033CE556"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podatki o izdanih (odprtih) naročilnicah MP,</w:t>
            </w:r>
          </w:p>
          <w:p w14:paraId="5236B416"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podatki o eBOL,</w:t>
            </w:r>
          </w:p>
          <w:p w14:paraId="17A79167"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podatki ePrijave NPD,</w:t>
            </w:r>
          </w:p>
          <w:p w14:paraId="1281EBFF" w14:textId="77777777" w:rsidR="00810D5D" w:rsidRPr="00594099" w:rsidRDefault="00810D5D" w:rsidP="00810D5D">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podatki ePODK</w:t>
            </w:r>
          </w:p>
        </w:tc>
      </w:tr>
      <w:tr w:rsidR="00810D5D" w:rsidRPr="00594099" w14:paraId="3E9C8A51" w14:textId="77777777" w:rsidTr="00AF66EC">
        <w:trPr>
          <w:trHeight w:val="916"/>
        </w:trPr>
        <w:tc>
          <w:tcPr>
            <w:tcW w:w="538" w:type="dxa"/>
            <w:shd w:val="clear" w:color="auto" w:fill="auto"/>
          </w:tcPr>
          <w:p w14:paraId="523CF5AC"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13</w:t>
            </w:r>
          </w:p>
        </w:tc>
        <w:tc>
          <w:tcPr>
            <w:tcW w:w="1727" w:type="dxa"/>
            <w:shd w:val="clear" w:color="auto" w:fill="auto"/>
          </w:tcPr>
          <w:p w14:paraId="07A9AF1D"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Preverjanje zavarovanja, ko se storitev lahko opravi brez prisotnosti zavarovane osebe</w:t>
            </w:r>
          </w:p>
        </w:tc>
        <w:tc>
          <w:tcPr>
            <w:tcW w:w="2831" w:type="dxa"/>
            <w:shd w:val="clear" w:color="auto" w:fill="auto"/>
          </w:tcPr>
          <w:p w14:paraId="13AFA708"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 xml:space="preserve">Preverjanje zavarovanja za potrebe </w:t>
            </w:r>
            <w:r w:rsidRPr="00594099">
              <w:rPr>
                <w:rFonts w:eastAsia="Times New Roman" w:cstheme="minorHAnsi"/>
                <w:b/>
                <w:bCs/>
                <w:strike/>
                <w:sz w:val="20"/>
                <w:szCs w:val="20"/>
                <w:lang w:eastAsia="sl-SI"/>
              </w:rPr>
              <w:t>izpisa</w:t>
            </w:r>
            <w:r w:rsidRPr="00594099">
              <w:rPr>
                <w:rFonts w:eastAsia="Times New Roman" w:cstheme="minorHAnsi"/>
                <w:sz w:val="20"/>
                <w:szCs w:val="20"/>
                <w:lang w:eastAsia="sl-SI"/>
              </w:rPr>
              <w:t xml:space="preserve"> </w:t>
            </w:r>
            <w:r w:rsidRPr="00594099">
              <w:rPr>
                <w:rFonts w:eastAsia="Times New Roman" w:cstheme="minorHAnsi"/>
                <w:b/>
                <w:bCs/>
                <w:sz w:val="20"/>
                <w:szCs w:val="20"/>
                <w:lang w:eastAsia="sl-SI"/>
              </w:rPr>
              <w:t>izdaje</w:t>
            </w:r>
            <w:r w:rsidRPr="00594099">
              <w:rPr>
                <w:rFonts w:eastAsia="Times New Roman" w:cstheme="minorHAnsi"/>
                <w:sz w:val="20"/>
                <w:szCs w:val="20"/>
                <w:lang w:eastAsia="sl-SI"/>
              </w:rPr>
              <w:t xml:space="preserve"> listin za uveljavljanje pravic iz </w:t>
            </w:r>
            <w:r w:rsidRPr="00594099">
              <w:rPr>
                <w:rFonts w:eastAsia="Times New Roman" w:cstheme="minorHAnsi"/>
                <w:b/>
                <w:bCs/>
                <w:strike/>
                <w:sz w:val="20"/>
                <w:szCs w:val="20"/>
                <w:lang w:eastAsia="sl-SI"/>
              </w:rPr>
              <w:t>obveznega zdravstvenega zavarovanja</w:t>
            </w:r>
            <w:r w:rsidRPr="00594099">
              <w:rPr>
                <w:rFonts w:eastAsia="Times New Roman" w:cstheme="minorHAnsi"/>
                <w:sz w:val="20"/>
                <w:szCs w:val="20"/>
                <w:lang w:eastAsia="sl-SI"/>
              </w:rPr>
              <w:t xml:space="preserve"> </w:t>
            </w:r>
            <w:r w:rsidRPr="00594099">
              <w:rPr>
                <w:rFonts w:eastAsia="Times New Roman" w:cstheme="minorHAnsi"/>
                <w:b/>
                <w:bCs/>
                <w:sz w:val="20"/>
                <w:szCs w:val="20"/>
                <w:lang w:eastAsia="sl-SI"/>
              </w:rPr>
              <w:t>OZZ</w:t>
            </w:r>
            <w:r w:rsidRPr="00594099">
              <w:rPr>
                <w:rFonts w:eastAsia="Times New Roman" w:cstheme="minorHAnsi"/>
                <w:sz w:val="20"/>
                <w:szCs w:val="20"/>
                <w:lang w:eastAsia="sl-SI"/>
              </w:rPr>
              <w:t xml:space="preserve"> in </w:t>
            </w:r>
            <w:r w:rsidRPr="00594099">
              <w:rPr>
                <w:rFonts w:eastAsia="Times New Roman" w:cstheme="minorHAnsi"/>
                <w:b/>
                <w:bCs/>
                <w:strike/>
                <w:sz w:val="20"/>
                <w:szCs w:val="20"/>
                <w:lang w:eastAsia="sl-SI"/>
              </w:rPr>
              <w:t>opravo</w:t>
            </w:r>
            <w:r w:rsidRPr="00594099">
              <w:rPr>
                <w:rFonts w:eastAsia="Times New Roman" w:cstheme="minorHAnsi"/>
                <w:sz w:val="20"/>
                <w:szCs w:val="20"/>
                <w:lang w:eastAsia="sl-SI"/>
              </w:rPr>
              <w:t xml:space="preserve"> </w:t>
            </w:r>
            <w:r w:rsidRPr="00594099">
              <w:rPr>
                <w:rFonts w:eastAsia="Times New Roman" w:cstheme="minorHAnsi"/>
                <w:b/>
                <w:bCs/>
                <w:sz w:val="20"/>
                <w:szCs w:val="20"/>
                <w:lang w:eastAsia="sl-SI"/>
              </w:rPr>
              <w:t>izvedba</w:t>
            </w:r>
            <w:r w:rsidRPr="00594099">
              <w:rPr>
                <w:rFonts w:eastAsia="Times New Roman" w:cstheme="minorHAnsi"/>
                <w:sz w:val="20"/>
                <w:szCs w:val="20"/>
                <w:lang w:eastAsia="sl-SI"/>
              </w:rPr>
              <w:t xml:space="preserve"> storitve, ko po presoji zdravnika prisotnost zavarovane osebe ni potrebna. Velja tudi za obračunavanje dialize tipa 4 (CAPD) in 5 (APD), ki jo zavarovana oseba opravlja na domu.</w:t>
            </w:r>
          </w:p>
          <w:p w14:paraId="54A799EC" w14:textId="77777777" w:rsidR="00810D5D" w:rsidRPr="00594099" w:rsidRDefault="00810D5D" w:rsidP="00810D5D">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Preverjanje predpisanih in izdanih zdravil in MP za potrebe izvajanja farmacevtskih intervencij in storitev telefarmacije v dogovoru z zavarovancem.</w:t>
            </w:r>
          </w:p>
        </w:tc>
        <w:tc>
          <w:tcPr>
            <w:tcW w:w="4056" w:type="dxa"/>
            <w:shd w:val="clear" w:color="auto" w:fill="auto"/>
          </w:tcPr>
          <w:p w14:paraId="3CC8DF88"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osnovni osebni podatki zavarovane osebe,</w:t>
            </w:r>
          </w:p>
          <w:p w14:paraId="0134345C"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podatki o OZZ,</w:t>
            </w:r>
          </w:p>
          <w:p w14:paraId="4AC959A1"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podatki o dopolnilnem PZZ,</w:t>
            </w:r>
          </w:p>
          <w:p w14:paraId="298055C6"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podatki o IOZ,</w:t>
            </w:r>
          </w:p>
          <w:p w14:paraId="3B675B88"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podatki o izdanih in izposojenih MP,</w:t>
            </w:r>
          </w:p>
          <w:p w14:paraId="072F38A4"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podatki o izdanih (odprtih) naročilnicah MP,</w:t>
            </w:r>
          </w:p>
          <w:p w14:paraId="399CA2F3"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podatki o izdanih zdravilih,</w:t>
            </w:r>
          </w:p>
          <w:p w14:paraId="49242708"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b/>
                <w:bCs/>
                <w:sz w:val="20"/>
                <w:szCs w:val="20"/>
                <w:lang w:eastAsia="sl-SI"/>
              </w:rPr>
              <w:t>podatki o predpisanih zdravilih,</w:t>
            </w:r>
          </w:p>
          <w:p w14:paraId="0AFA472F"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podatki o eBOL,</w:t>
            </w:r>
          </w:p>
          <w:p w14:paraId="3E89916B"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podatki ePrijave NPD</w:t>
            </w:r>
          </w:p>
        </w:tc>
      </w:tr>
      <w:tr w:rsidR="00810D5D" w:rsidRPr="00594099" w14:paraId="2205E5AF" w14:textId="77777777" w:rsidTr="00AF66EC">
        <w:trPr>
          <w:trHeight w:val="137"/>
        </w:trPr>
        <w:tc>
          <w:tcPr>
            <w:tcW w:w="538" w:type="dxa"/>
            <w:shd w:val="clear" w:color="auto" w:fill="auto"/>
          </w:tcPr>
          <w:p w14:paraId="1673141A"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17</w:t>
            </w:r>
          </w:p>
        </w:tc>
        <w:tc>
          <w:tcPr>
            <w:tcW w:w="1727" w:type="dxa"/>
            <w:shd w:val="clear" w:color="auto" w:fill="auto"/>
          </w:tcPr>
          <w:p w14:paraId="57D6F8A5"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trike/>
                <w:sz w:val="20"/>
                <w:szCs w:val="20"/>
                <w:lang w:eastAsia="sl-SI"/>
              </w:rPr>
              <w:t>Obračun dnevne izposojnine</w:t>
            </w:r>
            <w:r w:rsidRPr="00594099">
              <w:rPr>
                <w:rFonts w:eastAsia="Times New Roman" w:cstheme="minorHAnsi"/>
                <w:sz w:val="20"/>
                <w:szCs w:val="20"/>
                <w:lang w:eastAsia="sl-SI"/>
              </w:rPr>
              <w:t xml:space="preserve"> </w:t>
            </w:r>
            <w:r w:rsidRPr="00594099">
              <w:rPr>
                <w:rFonts w:eastAsia="Times New Roman" w:cstheme="minorHAnsi"/>
                <w:b/>
                <w:bCs/>
                <w:sz w:val="20"/>
                <w:szCs w:val="20"/>
                <w:lang w:eastAsia="sl-SI"/>
              </w:rPr>
              <w:t>Izposoja MP</w:t>
            </w:r>
          </w:p>
        </w:tc>
        <w:tc>
          <w:tcPr>
            <w:tcW w:w="2831" w:type="dxa"/>
            <w:shd w:val="clear" w:color="auto" w:fill="auto"/>
          </w:tcPr>
          <w:p w14:paraId="6D0DAB8E"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 xml:space="preserve">Preverjanje zavarovanja za potrebe </w:t>
            </w:r>
            <w:r w:rsidRPr="00594099">
              <w:rPr>
                <w:rFonts w:eastAsia="Times New Roman" w:cstheme="minorHAnsi"/>
                <w:b/>
                <w:bCs/>
                <w:sz w:val="20"/>
                <w:szCs w:val="20"/>
                <w:lang w:eastAsia="sl-SI"/>
              </w:rPr>
              <w:t>izposoje MP, vključno s podaljšanjem izposoje in</w:t>
            </w:r>
            <w:r w:rsidRPr="00594099">
              <w:rPr>
                <w:rFonts w:eastAsia="Times New Roman" w:cstheme="minorHAnsi"/>
                <w:sz w:val="20"/>
                <w:szCs w:val="20"/>
                <w:lang w:eastAsia="sl-SI"/>
              </w:rPr>
              <w:t xml:space="preserve"> obračuna dnevne izposojnine </w:t>
            </w:r>
            <w:r w:rsidRPr="00594099">
              <w:rPr>
                <w:rFonts w:eastAsia="Times New Roman" w:cstheme="minorHAnsi"/>
                <w:b/>
                <w:bCs/>
                <w:strike/>
                <w:sz w:val="20"/>
                <w:szCs w:val="20"/>
                <w:lang w:eastAsia="sl-SI"/>
              </w:rPr>
              <w:t xml:space="preserve">– </w:t>
            </w:r>
            <w:r w:rsidRPr="00594099">
              <w:rPr>
                <w:rFonts w:eastAsia="Times New Roman" w:cstheme="minorHAnsi"/>
                <w:strike/>
                <w:sz w:val="20"/>
                <w:szCs w:val="20"/>
                <w:lang w:eastAsia="sl-SI"/>
              </w:rPr>
              <w:t>izposojevalnica MP</w:t>
            </w:r>
            <w:r w:rsidRPr="00594099">
              <w:rPr>
                <w:rFonts w:eastAsia="Times New Roman" w:cstheme="minorHAnsi"/>
                <w:sz w:val="20"/>
                <w:szCs w:val="20"/>
                <w:lang w:eastAsia="sl-SI"/>
              </w:rPr>
              <w:t>.</w:t>
            </w:r>
          </w:p>
        </w:tc>
        <w:tc>
          <w:tcPr>
            <w:tcW w:w="4056" w:type="dxa"/>
            <w:shd w:val="clear" w:color="auto" w:fill="auto"/>
          </w:tcPr>
          <w:p w14:paraId="407B49B7"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osnovni osebni podatki zavarovane osebe,</w:t>
            </w:r>
          </w:p>
          <w:p w14:paraId="54C7D74F"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podatki o OZZ,</w:t>
            </w:r>
          </w:p>
          <w:p w14:paraId="119BC5C6"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podatki o dopolnilnem PZZ,</w:t>
            </w:r>
          </w:p>
          <w:p w14:paraId="1FFEE8C4"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podatki o nadstandardnih PZZ,</w:t>
            </w:r>
          </w:p>
          <w:p w14:paraId="113464A6"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podatki o seznamu zavarovanih oseb, ki imajo izposojen MP</w:t>
            </w:r>
          </w:p>
        </w:tc>
      </w:tr>
      <w:tr w:rsidR="00810D5D" w:rsidRPr="00594099" w14:paraId="2D3BFEF7" w14:textId="77777777" w:rsidTr="00AF66EC">
        <w:trPr>
          <w:trHeight w:val="137"/>
        </w:trPr>
        <w:tc>
          <w:tcPr>
            <w:tcW w:w="538" w:type="dxa"/>
            <w:shd w:val="clear" w:color="auto" w:fill="auto"/>
          </w:tcPr>
          <w:p w14:paraId="574938F3" w14:textId="77777777" w:rsidR="00810D5D" w:rsidRPr="00594099" w:rsidRDefault="00810D5D" w:rsidP="00810D5D">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29</w:t>
            </w:r>
          </w:p>
        </w:tc>
        <w:tc>
          <w:tcPr>
            <w:tcW w:w="1727" w:type="dxa"/>
            <w:shd w:val="clear" w:color="auto" w:fill="auto"/>
          </w:tcPr>
          <w:p w14:paraId="2F1A9BF8" w14:textId="77777777" w:rsidR="00810D5D" w:rsidRPr="00594099" w:rsidRDefault="00810D5D" w:rsidP="00810D5D">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Preverjanje podatkov zavarovane osebe za zapis ePODK</w:t>
            </w:r>
          </w:p>
        </w:tc>
        <w:tc>
          <w:tcPr>
            <w:tcW w:w="2831" w:type="dxa"/>
            <w:shd w:val="clear" w:color="auto" w:fill="auto"/>
          </w:tcPr>
          <w:p w14:paraId="2ADE3CD5" w14:textId="77777777" w:rsidR="00810D5D" w:rsidRPr="00594099" w:rsidRDefault="00810D5D" w:rsidP="00810D5D">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Preverjanje podatkov zavarovane osebe za zapis ePODK, ko se ta izvede naknadno, ko zavarovana oseba ni prisotna.</w:t>
            </w:r>
          </w:p>
        </w:tc>
        <w:tc>
          <w:tcPr>
            <w:tcW w:w="4056" w:type="dxa"/>
            <w:shd w:val="clear" w:color="auto" w:fill="auto"/>
          </w:tcPr>
          <w:p w14:paraId="2AD072A6" w14:textId="77777777" w:rsidR="00810D5D" w:rsidRPr="00594099" w:rsidRDefault="00810D5D" w:rsidP="00810D5D">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osnovni osebni podatki zavarovane osebe,</w:t>
            </w:r>
          </w:p>
          <w:p w14:paraId="19CB17C8" w14:textId="77777777" w:rsidR="00810D5D" w:rsidRPr="00594099" w:rsidRDefault="00810D5D" w:rsidP="00810D5D">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podatki o OZZ,</w:t>
            </w:r>
          </w:p>
          <w:p w14:paraId="1F5C2674" w14:textId="77777777" w:rsidR="00810D5D" w:rsidRPr="00594099" w:rsidRDefault="00810D5D" w:rsidP="00810D5D">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podatki ePODK</w:t>
            </w:r>
          </w:p>
        </w:tc>
      </w:tr>
      <w:tr w:rsidR="00810D5D" w:rsidRPr="00594099" w14:paraId="165B3288" w14:textId="77777777" w:rsidTr="00AF66EC">
        <w:trPr>
          <w:trHeight w:val="1273"/>
        </w:trPr>
        <w:tc>
          <w:tcPr>
            <w:tcW w:w="538" w:type="dxa"/>
            <w:shd w:val="clear" w:color="auto" w:fill="auto"/>
          </w:tcPr>
          <w:p w14:paraId="71B126DD" w14:textId="77777777" w:rsidR="00810D5D" w:rsidRPr="00594099" w:rsidRDefault="00810D5D" w:rsidP="00810D5D">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lastRenderedPageBreak/>
              <w:t>30</w:t>
            </w:r>
          </w:p>
        </w:tc>
        <w:tc>
          <w:tcPr>
            <w:tcW w:w="1727" w:type="dxa"/>
            <w:shd w:val="clear" w:color="auto" w:fill="auto"/>
          </w:tcPr>
          <w:p w14:paraId="342CE406" w14:textId="77777777" w:rsidR="00810D5D" w:rsidRPr="00594099" w:rsidRDefault="00810D5D" w:rsidP="00810D5D">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MP, ki se vzdržujejo oziroma popravljajo</w:t>
            </w:r>
          </w:p>
        </w:tc>
        <w:tc>
          <w:tcPr>
            <w:tcW w:w="2831" w:type="dxa"/>
            <w:shd w:val="clear" w:color="auto" w:fill="auto"/>
          </w:tcPr>
          <w:p w14:paraId="393477D9" w14:textId="77777777" w:rsidR="00810D5D" w:rsidRPr="00594099" w:rsidRDefault="00810D5D" w:rsidP="00810D5D">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Preverjanje podatkov za potrebe vzdrževanja in popravila MP.</w:t>
            </w:r>
          </w:p>
        </w:tc>
        <w:tc>
          <w:tcPr>
            <w:tcW w:w="4056" w:type="dxa"/>
            <w:shd w:val="clear" w:color="auto" w:fill="auto"/>
          </w:tcPr>
          <w:p w14:paraId="2CE6861E" w14:textId="77777777" w:rsidR="00810D5D" w:rsidRPr="00594099" w:rsidRDefault="00810D5D" w:rsidP="00810D5D">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osnovni osebni podatki zavarovane osebe,</w:t>
            </w:r>
          </w:p>
          <w:p w14:paraId="22B3EEEA" w14:textId="77777777" w:rsidR="00810D5D" w:rsidRPr="00594099" w:rsidRDefault="00810D5D" w:rsidP="00810D5D">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podatki o OZZ,</w:t>
            </w:r>
          </w:p>
          <w:p w14:paraId="6BE13B75" w14:textId="77777777" w:rsidR="00810D5D" w:rsidRPr="00594099" w:rsidRDefault="00810D5D" w:rsidP="00810D5D">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podatki o dopolnilnem PZZ,</w:t>
            </w:r>
          </w:p>
          <w:p w14:paraId="3AB2D70A" w14:textId="77777777" w:rsidR="00810D5D" w:rsidRPr="00594099" w:rsidRDefault="00810D5D" w:rsidP="00810D5D">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podatki o vzdrževanju oziroma popravilu MP,</w:t>
            </w:r>
          </w:p>
          <w:p w14:paraId="79F064E2"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b/>
                <w:bCs/>
                <w:sz w:val="20"/>
                <w:szCs w:val="20"/>
                <w:lang w:eastAsia="sl-SI"/>
              </w:rPr>
              <w:t>podatki o izdanih in izposojenih MP</w:t>
            </w:r>
          </w:p>
        </w:tc>
      </w:tr>
    </w:tbl>
    <w:p w14:paraId="43AE4BC5" w14:textId="77777777" w:rsidR="00810D5D" w:rsidRPr="00594099" w:rsidRDefault="00810D5D" w:rsidP="00810D5D">
      <w:pPr>
        <w:spacing w:after="0" w:line="240" w:lineRule="auto"/>
        <w:rPr>
          <w:rFonts w:ascii="Calibri" w:eastAsia="Times New Roman" w:hAnsi="Calibri" w:cs="Calibri"/>
          <w:sz w:val="24"/>
          <w:szCs w:val="24"/>
          <w:lang w:eastAsia="sl-SI"/>
        </w:rPr>
      </w:pPr>
    </w:p>
    <w:p w14:paraId="109D9F88" w14:textId="77777777" w:rsidR="00810D5D" w:rsidRPr="00594099" w:rsidRDefault="00810D5D" w:rsidP="00810D5D">
      <w:pPr>
        <w:autoSpaceDE w:val="0"/>
        <w:autoSpaceDN w:val="0"/>
        <w:adjustRightInd w:val="0"/>
        <w:spacing w:after="0" w:line="240" w:lineRule="auto"/>
        <w:jc w:val="both"/>
        <w:rPr>
          <w:rFonts w:ascii="Calibri" w:eastAsia="Times New Roman" w:hAnsi="Calibri" w:cs="Calibri"/>
          <w:lang w:eastAsia="sl-SI"/>
        </w:rPr>
      </w:pPr>
    </w:p>
    <w:p w14:paraId="09FDEB84" w14:textId="77777777" w:rsidR="00810D5D" w:rsidRPr="00594099" w:rsidRDefault="00810D5D" w:rsidP="00810D5D">
      <w:pPr>
        <w:autoSpaceDE w:val="0"/>
        <w:autoSpaceDN w:val="0"/>
        <w:adjustRightInd w:val="0"/>
        <w:spacing w:after="0" w:line="240" w:lineRule="auto"/>
        <w:jc w:val="both"/>
        <w:rPr>
          <w:rFonts w:ascii="Calibri" w:eastAsia="Times New Roman" w:hAnsi="Calibri" w:cs="Calibri"/>
          <w:lang w:eastAsia="sl-SI"/>
        </w:rPr>
      </w:pPr>
      <w:r w:rsidRPr="00594099">
        <w:rPr>
          <w:rFonts w:ascii="Calibri" w:eastAsia="Times New Roman" w:hAnsi="Calibri" w:cs="Calibri"/>
          <w:lang w:eastAsia="sl-SI"/>
        </w:rPr>
        <w:t>Spremembe šifer 13 in 17 ter nova šifra 30 veljajo za storitve, opravljene od 28. 10. 2023 dalje.</w:t>
      </w:r>
    </w:p>
    <w:p w14:paraId="6D40E8E3" w14:textId="77777777" w:rsidR="00810D5D" w:rsidRPr="00594099" w:rsidRDefault="00810D5D" w:rsidP="00810D5D">
      <w:pPr>
        <w:autoSpaceDE w:val="0"/>
        <w:autoSpaceDN w:val="0"/>
        <w:adjustRightInd w:val="0"/>
        <w:spacing w:after="0" w:line="240" w:lineRule="auto"/>
        <w:jc w:val="both"/>
        <w:rPr>
          <w:rFonts w:ascii="Calibri" w:eastAsia="Times New Roman" w:hAnsi="Calibri" w:cs="Calibri"/>
          <w:lang w:eastAsia="sl-SI"/>
        </w:rPr>
      </w:pPr>
      <w:r w:rsidRPr="00594099">
        <w:rPr>
          <w:rFonts w:ascii="Calibri" w:eastAsia="Times New Roman" w:hAnsi="Calibri" w:cs="Calibri"/>
          <w:lang w:eastAsia="sl-SI"/>
        </w:rPr>
        <w:t>Spremembe šifer 10 in 12 ter nova šifra 29 veljajo za storitve, opravljene od 1. 1. 2024 dalje.</w:t>
      </w:r>
    </w:p>
    <w:p w14:paraId="402B1837" w14:textId="77777777" w:rsidR="00810D5D" w:rsidRPr="00594099" w:rsidRDefault="00810D5D" w:rsidP="00810D5D">
      <w:pPr>
        <w:autoSpaceDE w:val="0"/>
        <w:autoSpaceDN w:val="0"/>
        <w:adjustRightInd w:val="0"/>
        <w:spacing w:after="0" w:line="240" w:lineRule="auto"/>
        <w:jc w:val="both"/>
        <w:rPr>
          <w:rFonts w:ascii="Calibri" w:eastAsia="Times New Roman" w:hAnsi="Calibri" w:cs="Calibri"/>
          <w:lang w:eastAsia="sl-SI"/>
        </w:rPr>
      </w:pPr>
    </w:p>
    <w:p w14:paraId="504CC6D4" w14:textId="77777777" w:rsidR="00810D5D" w:rsidRPr="00594099" w:rsidRDefault="00810D5D" w:rsidP="00810D5D">
      <w:pPr>
        <w:autoSpaceDE w:val="0"/>
        <w:autoSpaceDN w:val="0"/>
        <w:adjustRightInd w:val="0"/>
        <w:spacing w:after="0" w:line="240" w:lineRule="auto"/>
        <w:jc w:val="both"/>
        <w:rPr>
          <w:rFonts w:ascii="Calibri" w:eastAsia="Times New Roman" w:hAnsi="Calibri" w:cs="Calibri"/>
          <w:lang w:eastAsia="sl-SI"/>
        </w:rPr>
      </w:pPr>
      <w:r w:rsidRPr="00594099">
        <w:rPr>
          <w:rFonts w:ascii="Calibri" w:eastAsia="Times New Roman" w:hAnsi="Calibri" w:cs="Calibri"/>
          <w:lang w:eastAsia="sl-SI"/>
        </w:rPr>
        <w:t xml:space="preserve">Kontaktna oseba za vsebinska vprašanja: </w:t>
      </w:r>
    </w:p>
    <w:p w14:paraId="2C748C7B" w14:textId="77777777" w:rsidR="00810D5D" w:rsidRPr="00594099" w:rsidRDefault="00810D5D" w:rsidP="00810D5D">
      <w:pPr>
        <w:autoSpaceDE w:val="0"/>
        <w:autoSpaceDN w:val="0"/>
        <w:adjustRightInd w:val="0"/>
        <w:spacing w:after="0" w:line="240" w:lineRule="auto"/>
        <w:jc w:val="both"/>
        <w:rPr>
          <w:rFonts w:ascii="Calibri" w:eastAsia="Times New Roman" w:hAnsi="Calibri" w:cs="Calibri"/>
          <w:lang w:eastAsia="sl-SI"/>
        </w:rPr>
      </w:pPr>
      <w:r w:rsidRPr="00594099">
        <w:rPr>
          <w:rFonts w:ascii="Calibri" w:eastAsia="Times New Roman" w:hAnsi="Calibri" w:cs="Calibri"/>
          <w:lang w:eastAsia="sl-SI"/>
        </w:rPr>
        <w:t>Nives Meserko (</w:t>
      </w:r>
      <w:hyperlink r:id="rId19" w:history="1">
        <w:r w:rsidRPr="00594099">
          <w:rPr>
            <w:rFonts w:ascii="Calibri" w:eastAsia="Times New Roman" w:hAnsi="Calibri" w:cs="Calibri"/>
            <w:noProof/>
            <w:color w:val="0000FF"/>
            <w:u w:val="single"/>
            <w:lang w:eastAsia="sl-SI"/>
          </w:rPr>
          <w:t>nives.meserko@zzzs.si</w:t>
        </w:r>
      </w:hyperlink>
      <w:r w:rsidRPr="00594099">
        <w:rPr>
          <w:rFonts w:ascii="Calibri" w:eastAsia="Times New Roman" w:hAnsi="Calibri" w:cs="Calibri"/>
          <w:lang w:eastAsia="sl-SI"/>
        </w:rPr>
        <w:t>; 01/30-77-442)</w:t>
      </w:r>
    </w:p>
    <w:p w14:paraId="0E3E1FE1" w14:textId="77777777" w:rsidR="00810D5D" w:rsidRPr="00594099" w:rsidRDefault="00810D5D" w:rsidP="00810D5D">
      <w:pPr>
        <w:spacing w:after="0" w:line="240" w:lineRule="auto"/>
        <w:rPr>
          <w:rFonts w:eastAsia="Times New Roman" w:cstheme="minorHAnsi"/>
          <w:lang w:eastAsia="sl-SI"/>
        </w:rPr>
      </w:pPr>
    </w:p>
    <w:p w14:paraId="6D5A079F" w14:textId="288F4DD0" w:rsidR="001B5A9E" w:rsidRPr="00594099" w:rsidRDefault="001B5A9E" w:rsidP="001B5A9E">
      <w:pPr>
        <w:spacing w:after="0" w:line="240" w:lineRule="auto"/>
        <w:rPr>
          <w:rFonts w:eastAsia="Times New Roman" w:cstheme="minorHAnsi"/>
          <w:lang w:eastAsia="sl-SI"/>
        </w:rPr>
      </w:pPr>
    </w:p>
    <w:p w14:paraId="1CA8E7B3" w14:textId="609BEDB5" w:rsidR="00CD3ECC" w:rsidRPr="00594099" w:rsidRDefault="00CD3ECC" w:rsidP="001B5A9E">
      <w:pPr>
        <w:spacing w:after="0" w:line="240" w:lineRule="auto"/>
        <w:rPr>
          <w:rFonts w:eastAsia="Times New Roman" w:cstheme="minorHAnsi"/>
          <w:lang w:eastAsia="sl-SI"/>
        </w:rPr>
      </w:pPr>
    </w:p>
    <w:p w14:paraId="6E77A97A" w14:textId="77777777" w:rsidR="00CD3ECC" w:rsidRPr="00594099" w:rsidRDefault="00CD3ECC" w:rsidP="00CD3ECC">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39" w:name="_Toc150948119"/>
      <w:r w:rsidRPr="00594099">
        <w:rPr>
          <w:rFonts w:ascii="Calibri" w:eastAsia="Times New Roman" w:hAnsi="Calibri" w:cs="Calibri"/>
          <w:b/>
          <w:color w:val="0070C0"/>
          <w:sz w:val="28"/>
          <w:szCs w:val="28"/>
        </w:rPr>
        <w:t>Redakcijski popravek izraza »Splošni dogovor« v »dogovor o programih zdravstvenih storitev»</w:t>
      </w:r>
      <w:bookmarkEnd w:id="39"/>
    </w:p>
    <w:p w14:paraId="7FAD9DC9" w14:textId="77777777" w:rsidR="00CD3ECC" w:rsidRPr="00594099" w:rsidRDefault="00CD3ECC" w:rsidP="00CD3ECC">
      <w:pPr>
        <w:spacing w:after="0" w:line="240" w:lineRule="auto"/>
        <w:jc w:val="both"/>
        <w:rPr>
          <w:rFonts w:ascii="Calibri" w:eastAsia="Times New Roman" w:hAnsi="Calibri" w:cs="Arial"/>
          <w:i/>
          <w:color w:val="0070C0"/>
          <w:lang w:eastAsia="sl-SI"/>
        </w:rPr>
      </w:pPr>
    </w:p>
    <w:p w14:paraId="428B1A96" w14:textId="77777777" w:rsidR="00CD3ECC" w:rsidRPr="00594099" w:rsidRDefault="00CD3ECC" w:rsidP="00CD3ECC">
      <w:pPr>
        <w:spacing w:after="0" w:line="240" w:lineRule="auto"/>
        <w:jc w:val="both"/>
        <w:rPr>
          <w:rFonts w:ascii="Arial" w:eastAsia="Times New Roman" w:hAnsi="Arial" w:cs="Arial"/>
          <w:lang w:eastAsia="sl-SI"/>
        </w:rPr>
      </w:pPr>
      <w:r w:rsidRPr="00594099">
        <w:rPr>
          <w:rFonts w:ascii="Calibri" w:eastAsia="Times New Roman" w:hAnsi="Calibri" w:cs="Arial"/>
          <w:i/>
          <w:color w:val="0070C0"/>
          <w:lang w:eastAsia="sl-SI"/>
        </w:rPr>
        <w:t>Vsem izvajalcem zdravstvenih storitev</w:t>
      </w:r>
    </w:p>
    <w:p w14:paraId="6D87BBFD" w14:textId="77777777" w:rsidR="00CD3ECC" w:rsidRPr="00594099" w:rsidRDefault="00CD3ECC" w:rsidP="00CD3ECC">
      <w:pPr>
        <w:spacing w:after="0" w:line="240" w:lineRule="auto"/>
        <w:jc w:val="both"/>
        <w:rPr>
          <w:rFonts w:ascii="Calibri" w:eastAsia="Times New Roman" w:hAnsi="Calibri" w:cs="Arial"/>
          <w:sz w:val="24"/>
          <w:szCs w:val="24"/>
          <w:lang w:eastAsia="sl-SI"/>
        </w:rPr>
      </w:pPr>
    </w:p>
    <w:p w14:paraId="0B43CE67" w14:textId="77777777" w:rsidR="00CD3ECC" w:rsidRPr="00594099" w:rsidRDefault="00CD3ECC" w:rsidP="00CD3ECC">
      <w:pPr>
        <w:autoSpaceDE w:val="0"/>
        <w:autoSpaceDN w:val="0"/>
        <w:adjustRightInd w:val="0"/>
        <w:spacing w:after="0" w:line="240" w:lineRule="auto"/>
        <w:jc w:val="both"/>
        <w:rPr>
          <w:rFonts w:ascii="Calibri" w:eastAsia="Times New Roman" w:hAnsi="Calibri" w:cs="Arial"/>
          <w:b/>
          <w:bCs/>
          <w:lang w:eastAsia="sl-SI"/>
        </w:rPr>
      </w:pPr>
      <w:r w:rsidRPr="00594099">
        <w:rPr>
          <w:rFonts w:ascii="Calibri" w:eastAsia="Times New Roman" w:hAnsi="Calibri" w:cs="Arial"/>
          <w:b/>
          <w:bCs/>
          <w:lang w:eastAsia="sl-SI"/>
        </w:rPr>
        <w:t>Povzetek vsebine</w:t>
      </w:r>
    </w:p>
    <w:p w14:paraId="4351F1B3" w14:textId="77777777" w:rsidR="00CD3ECC" w:rsidRPr="00594099" w:rsidRDefault="00CD3ECC" w:rsidP="00CD3ECC">
      <w:pPr>
        <w:spacing w:after="0" w:line="240" w:lineRule="auto"/>
        <w:jc w:val="both"/>
        <w:rPr>
          <w:rFonts w:ascii="Calibri" w:eastAsia="Times New Roman" w:hAnsi="Calibri" w:cs="Calibri"/>
          <w:lang w:eastAsia="sl-SI"/>
        </w:rPr>
      </w:pPr>
    </w:p>
    <w:p w14:paraId="39B24747" w14:textId="671ECB8C" w:rsidR="00CD3ECC" w:rsidRPr="00594099" w:rsidRDefault="00CD3ECC" w:rsidP="00CD3ECC">
      <w:pPr>
        <w:spacing w:after="0" w:line="240" w:lineRule="auto"/>
        <w:jc w:val="both"/>
        <w:rPr>
          <w:rFonts w:ascii="Calibri" w:eastAsia="Times New Roman" w:hAnsi="Calibri" w:cs="Calibri"/>
          <w:lang w:eastAsia="sl-SI"/>
        </w:rPr>
      </w:pPr>
      <w:r w:rsidRPr="00594099">
        <w:rPr>
          <w:rFonts w:ascii="Calibri" w:eastAsia="Times New Roman" w:hAnsi="Calibri" w:cs="Calibri"/>
          <w:lang w:eastAsia="sl-SI"/>
        </w:rPr>
        <w:t>V Zakonu o nujnih ukrepih za zagotovitev stabilnosti zdravstvenega sistema</w:t>
      </w:r>
      <w:r w:rsidR="00BC6E12" w:rsidRPr="00594099">
        <w:rPr>
          <w:rFonts w:ascii="Calibri" w:eastAsia="Times New Roman" w:hAnsi="Calibri" w:cs="Calibri"/>
          <w:lang w:eastAsia="sl-SI"/>
        </w:rPr>
        <w:t xml:space="preserve"> </w:t>
      </w:r>
      <w:r w:rsidRPr="00594099">
        <w:rPr>
          <w:rFonts w:ascii="Calibri" w:eastAsia="Times New Roman" w:hAnsi="Calibri" w:cs="Calibri"/>
          <w:lang w:eastAsia="sl-SI"/>
        </w:rPr>
        <w:t xml:space="preserve">je bil opredeljen nov postopek dogovarjanja o programih zdravstvenih storitev, na podlagi katerega se programi zdravstvenih storitev dogovorijo v Splošnem dogovoru, če pa ta ni sprejet do konca novembra za naslednje koledarsko leto, pa vsebino dogovora določi Vlada Republike Slovenije z Uredbo. </w:t>
      </w:r>
    </w:p>
    <w:p w14:paraId="0765542D" w14:textId="77777777" w:rsidR="00CD3ECC" w:rsidRPr="00594099" w:rsidRDefault="00CD3ECC" w:rsidP="00CD3ECC">
      <w:pPr>
        <w:spacing w:after="0" w:line="240" w:lineRule="auto"/>
        <w:jc w:val="both"/>
        <w:rPr>
          <w:rFonts w:ascii="Calibri" w:eastAsia="Times New Roman" w:hAnsi="Calibri" w:cs="Calibri"/>
          <w:lang w:eastAsia="sl-SI"/>
        </w:rPr>
      </w:pPr>
    </w:p>
    <w:p w14:paraId="555AEC9B" w14:textId="77777777" w:rsidR="00CD3ECC" w:rsidRPr="00594099" w:rsidRDefault="00CD3ECC" w:rsidP="00CD3ECC">
      <w:pPr>
        <w:spacing w:after="0" w:line="240" w:lineRule="auto"/>
        <w:jc w:val="both"/>
        <w:rPr>
          <w:rFonts w:eastAsia="Calibri" w:cstheme="minorHAnsi"/>
        </w:rPr>
      </w:pPr>
      <w:r w:rsidRPr="00594099">
        <w:rPr>
          <w:rFonts w:eastAsia="Calibri" w:cstheme="minorHAnsi"/>
        </w:rPr>
        <w:t>Zato vse opise storitev, ki se sklicujejo na izraz »Splošni dogovor«, redakcijsko popravljamo v »dogovor o programih zdravstvenih storitev«.</w:t>
      </w:r>
    </w:p>
    <w:p w14:paraId="1C33E13C" w14:textId="77777777" w:rsidR="00CD3ECC" w:rsidRPr="00594099" w:rsidRDefault="00CD3ECC" w:rsidP="00CD3ECC">
      <w:pPr>
        <w:spacing w:after="0" w:line="240" w:lineRule="auto"/>
        <w:jc w:val="both"/>
        <w:rPr>
          <w:rFonts w:eastAsia="Calibri" w:cstheme="minorHAnsi"/>
        </w:rPr>
      </w:pPr>
    </w:p>
    <w:p w14:paraId="0D5475FE" w14:textId="77777777" w:rsidR="00CD3ECC" w:rsidRPr="00594099" w:rsidRDefault="00CD3ECC" w:rsidP="00CD3ECC">
      <w:pPr>
        <w:spacing w:after="0" w:line="240" w:lineRule="auto"/>
        <w:jc w:val="both"/>
        <w:rPr>
          <w:rFonts w:ascii="Calibri" w:eastAsia="Times New Roman" w:hAnsi="Calibri" w:cs="Arial"/>
          <w:b/>
          <w:bCs/>
          <w:lang w:eastAsia="sl-SI"/>
        </w:rPr>
      </w:pPr>
      <w:r w:rsidRPr="00594099">
        <w:rPr>
          <w:rFonts w:ascii="Calibri" w:eastAsia="Times New Roman" w:hAnsi="Calibri" w:cs="Arial"/>
          <w:b/>
          <w:bCs/>
          <w:lang w:eastAsia="sl-SI"/>
        </w:rPr>
        <w:t>Navodilo za obračun</w:t>
      </w:r>
    </w:p>
    <w:p w14:paraId="7C3F57C7" w14:textId="77777777" w:rsidR="00CD3ECC" w:rsidRPr="00594099" w:rsidRDefault="00CD3ECC" w:rsidP="00CD3ECC">
      <w:pPr>
        <w:spacing w:after="0" w:line="240" w:lineRule="auto"/>
        <w:jc w:val="both"/>
        <w:rPr>
          <w:rFonts w:ascii="Calibri" w:eastAsia="Times New Roman" w:hAnsi="Calibri" w:cs="Calibri"/>
          <w:lang w:eastAsia="sl-SI"/>
        </w:rPr>
      </w:pPr>
    </w:p>
    <w:p w14:paraId="25176A93" w14:textId="77777777" w:rsidR="00CD3ECC" w:rsidRPr="00594099" w:rsidRDefault="00CD3ECC" w:rsidP="00CD3ECC">
      <w:pPr>
        <w:autoSpaceDE w:val="0"/>
        <w:autoSpaceDN w:val="0"/>
        <w:adjustRightInd w:val="0"/>
        <w:spacing w:after="0" w:line="240" w:lineRule="auto"/>
        <w:jc w:val="both"/>
        <w:rPr>
          <w:rFonts w:ascii="Calibri" w:eastAsia="Times New Roman" w:hAnsi="Calibri" w:cs="Calibri"/>
          <w:lang w:eastAsia="sl-SI"/>
        </w:rPr>
      </w:pPr>
      <w:r w:rsidRPr="00594099">
        <w:rPr>
          <w:rFonts w:ascii="Calibri" w:eastAsia="Times New Roman" w:hAnsi="Calibri" w:cs="Calibri"/>
          <w:lang w:eastAsia="sl-SI"/>
        </w:rPr>
        <w:t>Skladno z navedenim spreminjamo opise nekaterih storitev v naslednjih seznamih storitev:</w:t>
      </w:r>
    </w:p>
    <w:p w14:paraId="0E6057DB" w14:textId="77777777" w:rsidR="00CD3ECC" w:rsidRPr="00594099" w:rsidRDefault="00CD3ECC" w:rsidP="00CD3ECC">
      <w:pPr>
        <w:autoSpaceDE w:val="0"/>
        <w:autoSpaceDN w:val="0"/>
        <w:adjustRightInd w:val="0"/>
        <w:spacing w:after="0" w:line="240" w:lineRule="auto"/>
        <w:jc w:val="both"/>
        <w:rPr>
          <w:rFonts w:ascii="Calibri" w:eastAsia="Times New Roman" w:hAnsi="Calibri" w:cs="Calibri"/>
          <w:lang w:eastAsia="sl-SI"/>
        </w:rPr>
      </w:pPr>
    </w:p>
    <w:p w14:paraId="211726DB" w14:textId="77777777" w:rsidR="00CD3ECC" w:rsidRPr="00594099" w:rsidRDefault="00CD3ECC" w:rsidP="00CD3ECC">
      <w:pPr>
        <w:numPr>
          <w:ilvl w:val="0"/>
          <w:numId w:val="29"/>
        </w:numPr>
        <w:autoSpaceDE w:val="0"/>
        <w:autoSpaceDN w:val="0"/>
        <w:adjustRightInd w:val="0"/>
        <w:spacing w:after="0" w:line="240" w:lineRule="auto"/>
        <w:ind w:left="357" w:hanging="357"/>
        <w:jc w:val="both"/>
        <w:rPr>
          <w:rFonts w:ascii="Calibri" w:eastAsia="Times New Roman" w:hAnsi="Calibri" w:cs="Calibri"/>
          <w:lang w:eastAsia="sl-SI"/>
        </w:rPr>
      </w:pPr>
      <w:r w:rsidRPr="00594099">
        <w:rPr>
          <w:rFonts w:ascii="Calibri" w:eastAsia="Times New Roman" w:hAnsi="Calibri" w:cs="Calibri"/>
          <w:lang w:eastAsia="sl-SI"/>
        </w:rPr>
        <w:t>15.7a »Storitve zdravstvene vzgoje za odrasle (346 025)«,</w:t>
      </w:r>
    </w:p>
    <w:p w14:paraId="103A5F2D" w14:textId="77777777" w:rsidR="00CD3ECC" w:rsidRPr="00594099" w:rsidRDefault="00CD3ECC" w:rsidP="00CD3ECC">
      <w:pPr>
        <w:numPr>
          <w:ilvl w:val="0"/>
          <w:numId w:val="29"/>
        </w:numPr>
        <w:autoSpaceDE w:val="0"/>
        <w:autoSpaceDN w:val="0"/>
        <w:adjustRightInd w:val="0"/>
        <w:spacing w:after="0" w:line="240" w:lineRule="auto"/>
        <w:ind w:left="357" w:hanging="357"/>
        <w:jc w:val="both"/>
        <w:rPr>
          <w:rFonts w:ascii="Calibri" w:eastAsia="Times New Roman" w:hAnsi="Calibri" w:cs="Calibri"/>
          <w:lang w:eastAsia="sl-SI"/>
        </w:rPr>
      </w:pPr>
      <w:r w:rsidRPr="00594099">
        <w:rPr>
          <w:rFonts w:ascii="Calibri" w:eastAsia="Times New Roman" w:hAnsi="Calibri" w:cs="Calibri"/>
          <w:lang w:eastAsia="sl-SI"/>
        </w:rPr>
        <w:t>15.7b »Storitve zdravstvene vzgoje za odrasle za MedZZ (346 025)«,</w:t>
      </w:r>
    </w:p>
    <w:p w14:paraId="2A61FCFE" w14:textId="77777777" w:rsidR="00CD3ECC" w:rsidRPr="00594099" w:rsidRDefault="00CD3ECC" w:rsidP="00CD3ECC">
      <w:pPr>
        <w:numPr>
          <w:ilvl w:val="0"/>
          <w:numId w:val="29"/>
        </w:numPr>
        <w:autoSpaceDE w:val="0"/>
        <w:autoSpaceDN w:val="0"/>
        <w:adjustRightInd w:val="0"/>
        <w:spacing w:after="0" w:line="240" w:lineRule="auto"/>
        <w:ind w:left="357" w:hanging="357"/>
        <w:jc w:val="both"/>
        <w:rPr>
          <w:rFonts w:ascii="Calibri" w:eastAsia="Times New Roman" w:hAnsi="Calibri" w:cs="Calibri"/>
          <w:lang w:eastAsia="sl-SI"/>
        </w:rPr>
      </w:pPr>
      <w:r w:rsidRPr="00594099">
        <w:rPr>
          <w:rFonts w:ascii="Calibri" w:eastAsia="Times New Roman" w:hAnsi="Calibri" w:cs="Calibri"/>
          <w:lang w:eastAsia="sl-SI"/>
        </w:rPr>
        <w:t>15.11 »Celostne obravnave v specialistični zunajbolnišnični zdravstveni dejavnosti (Q86.220)«,</w:t>
      </w:r>
    </w:p>
    <w:p w14:paraId="0C33663B" w14:textId="77777777" w:rsidR="00CD3ECC" w:rsidRPr="00594099" w:rsidRDefault="00CD3ECC" w:rsidP="00CD3ECC">
      <w:pPr>
        <w:numPr>
          <w:ilvl w:val="0"/>
          <w:numId w:val="29"/>
        </w:numPr>
        <w:autoSpaceDE w:val="0"/>
        <w:autoSpaceDN w:val="0"/>
        <w:adjustRightInd w:val="0"/>
        <w:spacing w:after="0" w:line="240" w:lineRule="auto"/>
        <w:ind w:left="357" w:hanging="357"/>
        <w:jc w:val="both"/>
        <w:rPr>
          <w:rFonts w:ascii="Calibri" w:eastAsia="Times New Roman" w:hAnsi="Calibri" w:cs="Calibri"/>
          <w:lang w:eastAsia="sl-SI"/>
        </w:rPr>
      </w:pPr>
      <w:r w:rsidRPr="00594099">
        <w:rPr>
          <w:rFonts w:ascii="Calibri" w:eastAsia="Times New Roman" w:hAnsi="Calibri" w:cs="Calibri"/>
          <w:lang w:eastAsia="sl-SI"/>
        </w:rPr>
        <w:t>15.20 »Storitve v splošnih ambulantah, dispanzerjih za otroke in šolarje ter NMP (302 001-002, 302 036, 302 064, 302 067, 327 009, 327 011, 327 013, 327 065, 338 024, 338 040-047, 338 051, 338 062-063)«,</w:t>
      </w:r>
    </w:p>
    <w:p w14:paraId="2AE5A3A0" w14:textId="77777777" w:rsidR="00CD3ECC" w:rsidRPr="00594099" w:rsidRDefault="00CD3ECC" w:rsidP="00CD3ECC">
      <w:pPr>
        <w:numPr>
          <w:ilvl w:val="0"/>
          <w:numId w:val="29"/>
        </w:numPr>
        <w:autoSpaceDE w:val="0"/>
        <w:autoSpaceDN w:val="0"/>
        <w:adjustRightInd w:val="0"/>
        <w:spacing w:after="0" w:line="240" w:lineRule="auto"/>
        <w:ind w:left="357" w:hanging="357"/>
        <w:jc w:val="both"/>
        <w:rPr>
          <w:rFonts w:ascii="Calibri" w:eastAsia="Times New Roman" w:hAnsi="Calibri" w:cs="Calibri"/>
          <w:lang w:eastAsia="sl-SI"/>
        </w:rPr>
      </w:pPr>
      <w:r w:rsidRPr="00594099">
        <w:rPr>
          <w:rFonts w:ascii="Calibri" w:eastAsia="Times New Roman" w:hAnsi="Calibri" w:cs="Calibri"/>
          <w:lang w:eastAsia="sl-SI"/>
        </w:rPr>
        <w:t>15.53 »Storitve nege na domu (544 034)«,</w:t>
      </w:r>
    </w:p>
    <w:p w14:paraId="46C301D3" w14:textId="77777777" w:rsidR="00CD3ECC" w:rsidRPr="00594099" w:rsidRDefault="00CD3ECC" w:rsidP="00CD3ECC">
      <w:pPr>
        <w:numPr>
          <w:ilvl w:val="0"/>
          <w:numId w:val="29"/>
        </w:numPr>
        <w:autoSpaceDE w:val="0"/>
        <w:autoSpaceDN w:val="0"/>
        <w:adjustRightInd w:val="0"/>
        <w:spacing w:after="0" w:line="240" w:lineRule="auto"/>
        <w:ind w:left="357" w:hanging="357"/>
        <w:jc w:val="both"/>
        <w:rPr>
          <w:rFonts w:ascii="Calibri" w:eastAsia="Times New Roman" w:hAnsi="Calibri" w:cs="Calibri"/>
          <w:lang w:eastAsia="sl-SI"/>
        </w:rPr>
      </w:pPr>
      <w:r w:rsidRPr="00594099">
        <w:rPr>
          <w:rFonts w:ascii="Calibri" w:eastAsia="Times New Roman" w:hAnsi="Calibri" w:cs="Calibri"/>
          <w:lang w:eastAsia="sl-SI"/>
        </w:rPr>
        <w:t>15.105 »Evidenčne storitve v okviru Programa za krepitev zdravja (346 025)« in</w:t>
      </w:r>
    </w:p>
    <w:p w14:paraId="4229C72E" w14:textId="77777777" w:rsidR="00CD3ECC" w:rsidRPr="00594099" w:rsidRDefault="00CD3ECC" w:rsidP="00CD3ECC">
      <w:pPr>
        <w:numPr>
          <w:ilvl w:val="0"/>
          <w:numId w:val="29"/>
        </w:numPr>
        <w:autoSpaceDE w:val="0"/>
        <w:autoSpaceDN w:val="0"/>
        <w:adjustRightInd w:val="0"/>
        <w:spacing w:after="0" w:line="240" w:lineRule="auto"/>
        <w:ind w:left="357" w:hanging="357"/>
        <w:jc w:val="both"/>
        <w:rPr>
          <w:rFonts w:ascii="Calibri" w:eastAsia="Times New Roman" w:hAnsi="Calibri" w:cs="Calibri"/>
          <w:lang w:eastAsia="sl-SI"/>
        </w:rPr>
      </w:pPr>
      <w:r w:rsidRPr="00594099">
        <w:rPr>
          <w:rFonts w:ascii="Calibri" w:eastAsia="Times New Roman" w:hAnsi="Calibri" w:cs="Calibri"/>
          <w:lang w:eastAsia="sl-SI"/>
        </w:rPr>
        <w:t>15.129 »Storitve specialistične zunajbolnišnične zdravstvene dejavnosti dermatologije (203 206)«.</w:t>
      </w:r>
    </w:p>
    <w:p w14:paraId="57CB0D25" w14:textId="77777777" w:rsidR="00CD3ECC" w:rsidRPr="00594099" w:rsidRDefault="00CD3ECC" w:rsidP="00CD3ECC">
      <w:pPr>
        <w:autoSpaceDE w:val="0"/>
        <w:autoSpaceDN w:val="0"/>
        <w:adjustRightInd w:val="0"/>
        <w:spacing w:after="0" w:line="240" w:lineRule="auto"/>
        <w:jc w:val="both"/>
        <w:rPr>
          <w:rFonts w:ascii="Calibri" w:eastAsia="Times New Roman" w:hAnsi="Calibri" w:cs="Calibri"/>
          <w:lang w:eastAsia="sl-SI"/>
        </w:rPr>
      </w:pPr>
    </w:p>
    <w:p w14:paraId="220258D5" w14:textId="77777777" w:rsidR="00CD3ECC" w:rsidRPr="00594099" w:rsidRDefault="00CD3ECC" w:rsidP="00CD3ECC">
      <w:pPr>
        <w:autoSpaceDE w:val="0"/>
        <w:autoSpaceDN w:val="0"/>
        <w:adjustRightInd w:val="0"/>
        <w:spacing w:after="0" w:line="240" w:lineRule="auto"/>
        <w:jc w:val="both"/>
        <w:rPr>
          <w:rFonts w:ascii="Calibri" w:eastAsia="Times New Roman" w:hAnsi="Calibri" w:cs="Calibri"/>
          <w:lang w:eastAsia="sl-SI"/>
        </w:rPr>
      </w:pPr>
    </w:p>
    <w:p w14:paraId="23C431B0" w14:textId="42CBDDA2" w:rsidR="00CD3ECC" w:rsidRPr="00594099" w:rsidRDefault="00CD3ECC" w:rsidP="00CD3ECC">
      <w:pPr>
        <w:autoSpaceDE w:val="0"/>
        <w:autoSpaceDN w:val="0"/>
        <w:adjustRightInd w:val="0"/>
        <w:spacing w:after="0" w:line="240" w:lineRule="auto"/>
        <w:jc w:val="both"/>
        <w:rPr>
          <w:rFonts w:ascii="Calibri" w:eastAsia="Times New Roman" w:hAnsi="Calibri" w:cs="Calibri"/>
          <w:lang w:eastAsia="sl-SI"/>
        </w:rPr>
      </w:pPr>
      <w:r w:rsidRPr="00594099">
        <w:rPr>
          <w:rFonts w:ascii="Calibri" w:eastAsia="Times New Roman" w:hAnsi="Calibri" w:cs="Calibri"/>
          <w:lang w:eastAsia="sl-SI"/>
        </w:rPr>
        <w:t>Vse spremembe opisov storitev so razvidne iz Priloge 11 te okrožnice.</w:t>
      </w:r>
    </w:p>
    <w:p w14:paraId="38B30055" w14:textId="77777777" w:rsidR="00CD3ECC" w:rsidRPr="00594099" w:rsidRDefault="00CD3ECC" w:rsidP="00CD3ECC">
      <w:pPr>
        <w:autoSpaceDE w:val="0"/>
        <w:autoSpaceDN w:val="0"/>
        <w:adjustRightInd w:val="0"/>
        <w:spacing w:after="0" w:line="240" w:lineRule="auto"/>
        <w:jc w:val="both"/>
        <w:rPr>
          <w:rFonts w:ascii="Calibri" w:eastAsia="Times New Roman" w:hAnsi="Calibri" w:cs="Calibri"/>
          <w:lang w:eastAsia="sl-SI"/>
        </w:rPr>
      </w:pPr>
    </w:p>
    <w:p w14:paraId="6C373785" w14:textId="6CB910B5" w:rsidR="00CD3ECC" w:rsidRDefault="00CD3ECC" w:rsidP="00CD3ECC">
      <w:pPr>
        <w:autoSpaceDE w:val="0"/>
        <w:autoSpaceDN w:val="0"/>
        <w:adjustRightInd w:val="0"/>
        <w:spacing w:after="0" w:line="240" w:lineRule="auto"/>
        <w:jc w:val="both"/>
        <w:rPr>
          <w:rFonts w:ascii="Calibri" w:eastAsia="Times New Roman" w:hAnsi="Calibri" w:cs="Arial"/>
          <w:lang w:eastAsia="sl-SI"/>
        </w:rPr>
      </w:pPr>
      <w:r w:rsidRPr="00594099">
        <w:rPr>
          <w:rFonts w:ascii="Calibri" w:eastAsia="Times New Roman" w:hAnsi="Calibri" w:cs="Arial"/>
          <w:lang w:eastAsia="sl-SI"/>
        </w:rPr>
        <w:t xml:space="preserve">Kontaktna oseba za vsebinska vprašanja: </w:t>
      </w:r>
    </w:p>
    <w:p w14:paraId="12C2DE5A" w14:textId="75F08212" w:rsidR="00F85FA0" w:rsidRPr="00F85FA0" w:rsidRDefault="00F85FA0" w:rsidP="00CD3ECC">
      <w:pPr>
        <w:autoSpaceDE w:val="0"/>
        <w:autoSpaceDN w:val="0"/>
        <w:adjustRightInd w:val="0"/>
        <w:spacing w:after="0" w:line="240" w:lineRule="auto"/>
        <w:jc w:val="both"/>
        <w:rPr>
          <w:rFonts w:ascii="Calibri" w:eastAsia="Times New Roman" w:hAnsi="Calibri" w:cs="Calibri"/>
          <w:lang w:eastAsia="sl-SI"/>
        </w:rPr>
      </w:pPr>
      <w:r>
        <w:rPr>
          <w:rFonts w:ascii="Calibri" w:eastAsia="Times New Roman" w:hAnsi="Calibri" w:cs="Calibri"/>
          <w:lang w:eastAsia="sl-SI"/>
        </w:rPr>
        <w:t>Saša Strnad</w:t>
      </w:r>
      <w:r w:rsidRPr="00594099">
        <w:rPr>
          <w:rFonts w:ascii="Calibri" w:eastAsia="Times New Roman" w:hAnsi="Calibri" w:cs="Calibri"/>
          <w:lang w:eastAsia="sl-SI"/>
        </w:rPr>
        <w:t xml:space="preserve"> (</w:t>
      </w:r>
      <w:hyperlink r:id="rId20" w:history="1">
        <w:r w:rsidRPr="00342BAD">
          <w:rPr>
            <w:rStyle w:val="Hiperpovezava"/>
            <w:rFonts w:ascii="Calibri" w:eastAsia="Times New Roman" w:hAnsi="Calibri" w:cs="Calibri"/>
            <w:noProof/>
            <w:lang w:eastAsia="sl-SI"/>
          </w:rPr>
          <w:t>sasa.strnad@zzzs.si</w:t>
        </w:r>
      </w:hyperlink>
      <w:r w:rsidRPr="00594099">
        <w:rPr>
          <w:rFonts w:ascii="Calibri" w:eastAsia="Times New Roman" w:hAnsi="Calibri" w:cs="Calibri"/>
          <w:lang w:eastAsia="sl-SI"/>
        </w:rPr>
        <w:t>; 01/30-77-44</w:t>
      </w:r>
      <w:r>
        <w:rPr>
          <w:rFonts w:ascii="Calibri" w:eastAsia="Times New Roman" w:hAnsi="Calibri" w:cs="Calibri"/>
          <w:lang w:eastAsia="sl-SI"/>
        </w:rPr>
        <w:t>8</w:t>
      </w:r>
      <w:r w:rsidRPr="00594099">
        <w:rPr>
          <w:rFonts w:ascii="Calibri" w:eastAsia="Times New Roman" w:hAnsi="Calibri" w:cs="Calibri"/>
          <w:lang w:eastAsia="sl-SI"/>
        </w:rPr>
        <w:t>)</w:t>
      </w:r>
    </w:p>
    <w:bookmarkEnd w:id="1"/>
    <w:bookmarkEnd w:id="2"/>
    <w:bookmarkEnd w:id="3"/>
    <w:sectPr w:rsidR="00F85FA0" w:rsidRPr="00F85FA0" w:rsidSect="00E03CA1">
      <w:headerReference w:type="default" r:id="rId21"/>
      <w:footerReference w:type="default" r:id="rId22"/>
      <w:headerReference w:type="first" r:id="rId23"/>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9998E" w14:textId="77777777" w:rsidR="009C4B20" w:rsidRDefault="009C2E55">
      <w:pPr>
        <w:spacing w:after="0" w:line="240" w:lineRule="auto"/>
      </w:pPr>
      <w:r>
        <w:separator/>
      </w:r>
    </w:p>
  </w:endnote>
  <w:endnote w:type="continuationSeparator" w:id="0">
    <w:p w14:paraId="4B07526B" w14:textId="77777777" w:rsidR="009C4B20" w:rsidRDefault="009C2E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IDFont+F4">
    <w:altName w:val="Calibri"/>
    <w:panose1 w:val="00000000000000000000"/>
    <w:charset w:val="EE"/>
    <w:family w:val="auto"/>
    <w:notTrueType/>
    <w:pitch w:val="default"/>
    <w:sig w:usb0="00000005" w:usb1="00000000" w:usb2="00000000" w:usb3="00000000" w:csb0="00000002" w:csb1="00000000"/>
  </w:font>
  <w:font w:name="CIDFont+F1">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B18EE" w14:textId="77777777" w:rsidR="00B27A47" w:rsidRDefault="003E19CB" w:rsidP="00093001">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592F8" w14:textId="77777777" w:rsidR="003200AC" w:rsidRPr="00F84D15" w:rsidRDefault="009A4230"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6FA3F488" w14:textId="77777777" w:rsidR="003200AC" w:rsidRPr="00A70A5D" w:rsidRDefault="003E19CB">
    <w:pPr>
      <w:pStyle w:val="Noga"/>
      <w:jc w:val="center"/>
      <w:rPr>
        <w:sz w:val="18"/>
      </w:rPr>
    </w:pPr>
  </w:p>
  <w:p w14:paraId="7FE8E755" w14:textId="77777777" w:rsidR="003200AC" w:rsidRDefault="003E19CB"/>
  <w:p w14:paraId="24FFB7AB" w14:textId="77777777" w:rsidR="003200AC" w:rsidRDefault="003E19C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583F8" w14:textId="77777777" w:rsidR="009C4B20" w:rsidRDefault="009C2E55">
      <w:pPr>
        <w:spacing w:after="0" w:line="240" w:lineRule="auto"/>
      </w:pPr>
      <w:r>
        <w:separator/>
      </w:r>
    </w:p>
  </w:footnote>
  <w:footnote w:type="continuationSeparator" w:id="0">
    <w:p w14:paraId="61E638AA" w14:textId="77777777" w:rsidR="009C4B20" w:rsidRDefault="009C2E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2839"/>
      <w:gridCol w:w="2840"/>
      <w:gridCol w:w="2825"/>
    </w:tblGrid>
    <w:tr w:rsidR="00B27A47" w:rsidRPr="007B6600" w14:paraId="5B79193A" w14:textId="77777777" w:rsidTr="00093001">
      <w:trPr>
        <w:trHeight w:hRule="exact" w:val="907"/>
      </w:trPr>
      <w:tc>
        <w:tcPr>
          <w:tcW w:w="2839" w:type="dxa"/>
          <w:shd w:val="clear" w:color="auto" w:fill="auto"/>
        </w:tcPr>
        <w:p w14:paraId="62F87CB5" w14:textId="77777777" w:rsidR="00B27A47" w:rsidRPr="007B6600" w:rsidRDefault="009A4230" w:rsidP="00093001">
          <w:pPr>
            <w:pStyle w:val="Glava"/>
            <w:ind w:left="-108"/>
          </w:pPr>
          <w:r>
            <w:rPr>
              <w:noProof/>
              <w:lang w:eastAsia="sl-SI"/>
            </w:rPr>
            <w:drawing>
              <wp:inline distT="0" distB="0" distL="0" distR="0" wp14:anchorId="5447EB59" wp14:editId="661CA160">
                <wp:extent cx="905773" cy="220047"/>
                <wp:effectExtent l="0" t="0" r="0" b="889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71D51207" w14:textId="77777777" w:rsidR="00B27A47" w:rsidRPr="007B6600" w:rsidRDefault="009A4230"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1621946D" w14:textId="77777777" w:rsidR="00B27A47" w:rsidRPr="007B6600" w:rsidRDefault="009A4230" w:rsidP="00093001">
          <w:pPr>
            <w:pStyle w:val="Glava"/>
            <w:jc w:val="center"/>
          </w:pPr>
          <w:r w:rsidRPr="0091542D">
            <w:rPr>
              <w:rFonts w:ascii="Calibri" w:eastAsia="Calibri" w:hAnsi="Calibri" w:cs="Times New Roman"/>
              <w:noProof/>
              <w:lang w:eastAsia="sl-SI"/>
            </w:rPr>
            <w:drawing>
              <wp:inline distT="0" distB="0" distL="0" distR="0" wp14:anchorId="7367DD3A" wp14:editId="729EF5D9">
                <wp:extent cx="896513" cy="552090"/>
                <wp:effectExtent l="0" t="0" r="0" b="63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možičk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7087" cy="552443"/>
                        </a:xfrm>
                        <a:prstGeom prst="rect">
                          <a:avLst/>
                        </a:prstGeom>
                      </pic:spPr>
                    </pic:pic>
                  </a:graphicData>
                </a:graphic>
              </wp:inline>
            </w:drawing>
          </w:r>
        </w:p>
      </w:tc>
      <w:tc>
        <w:tcPr>
          <w:tcW w:w="2825" w:type="dxa"/>
          <w:shd w:val="clear" w:color="auto" w:fill="auto"/>
          <w:tcMar>
            <w:left w:w="0" w:type="dxa"/>
          </w:tcMar>
        </w:tcPr>
        <w:p w14:paraId="2147D312" w14:textId="77777777" w:rsidR="00B27A47" w:rsidRPr="007B6600" w:rsidRDefault="003E19CB" w:rsidP="00093001">
          <w:pPr>
            <w:pStyle w:val="Glava"/>
            <w:jc w:val="right"/>
          </w:pPr>
        </w:p>
      </w:tc>
    </w:tr>
    <w:tr w:rsidR="00B27A47" w:rsidRPr="007B6600" w14:paraId="3D4DAC1C" w14:textId="77777777" w:rsidTr="00093001">
      <w:trPr>
        <w:trHeight w:hRule="exact" w:val="113"/>
      </w:trPr>
      <w:tc>
        <w:tcPr>
          <w:tcW w:w="2839" w:type="dxa"/>
          <w:shd w:val="clear" w:color="auto" w:fill="auto"/>
        </w:tcPr>
        <w:p w14:paraId="4FC9AF0B" w14:textId="77777777" w:rsidR="00B27A47" w:rsidRPr="00CE24E4" w:rsidRDefault="003E19CB" w:rsidP="00093001">
          <w:pPr>
            <w:pStyle w:val="Glava"/>
            <w:ind w:left="-108"/>
            <w:rPr>
              <w:b/>
              <w:noProof/>
              <w:lang w:eastAsia="sl-SI"/>
            </w:rPr>
          </w:pPr>
        </w:p>
      </w:tc>
      <w:tc>
        <w:tcPr>
          <w:tcW w:w="2840" w:type="dxa"/>
          <w:vMerge/>
          <w:shd w:val="clear" w:color="auto" w:fill="auto"/>
        </w:tcPr>
        <w:p w14:paraId="074D2532" w14:textId="77777777" w:rsidR="00B27A47" w:rsidRPr="007B6600" w:rsidRDefault="003E19CB" w:rsidP="00093001">
          <w:pPr>
            <w:pStyle w:val="Glava"/>
            <w:jc w:val="center"/>
            <w:rPr>
              <w:noProof/>
              <w:lang w:eastAsia="sl-SI"/>
            </w:rPr>
          </w:pPr>
        </w:p>
      </w:tc>
      <w:tc>
        <w:tcPr>
          <w:tcW w:w="2825" w:type="dxa"/>
          <w:shd w:val="clear" w:color="auto" w:fill="auto"/>
          <w:tcMar>
            <w:left w:w="0" w:type="dxa"/>
          </w:tcMar>
        </w:tcPr>
        <w:p w14:paraId="3598ADBB" w14:textId="77777777" w:rsidR="00B27A47" w:rsidRPr="007B6600" w:rsidRDefault="003E19CB" w:rsidP="00093001">
          <w:pPr>
            <w:pStyle w:val="Glava"/>
          </w:pPr>
        </w:p>
      </w:tc>
    </w:tr>
    <w:tr w:rsidR="00B27A47" w:rsidRPr="00BA612C" w14:paraId="3155551E" w14:textId="77777777" w:rsidTr="00093001">
      <w:tc>
        <w:tcPr>
          <w:tcW w:w="5679" w:type="dxa"/>
          <w:gridSpan w:val="2"/>
          <w:shd w:val="clear" w:color="auto" w:fill="auto"/>
        </w:tcPr>
        <w:p w14:paraId="67D08B75" w14:textId="77777777" w:rsidR="00B27A47" w:rsidRDefault="009A4230" w:rsidP="00093001">
          <w:pPr>
            <w:pStyle w:val="Ulica"/>
            <w:ind w:left="-108"/>
            <w:rPr>
              <w:b/>
            </w:rPr>
          </w:pPr>
          <w:r w:rsidRPr="00A25A3B">
            <w:rPr>
              <w:b/>
            </w:rPr>
            <w:t>Direkcija</w:t>
          </w:r>
        </w:p>
        <w:p w14:paraId="4682E6D0" w14:textId="77777777" w:rsidR="00B27A47" w:rsidRPr="00BA612C" w:rsidRDefault="009A4230" w:rsidP="00093001">
          <w:pPr>
            <w:pStyle w:val="Ulica"/>
            <w:ind w:left="-108"/>
          </w:pPr>
          <w:r>
            <w:t>Miklošičeva cesta 24</w:t>
          </w:r>
        </w:p>
        <w:p w14:paraId="26DD9534" w14:textId="77777777" w:rsidR="00B27A47" w:rsidRPr="00BA612C" w:rsidRDefault="009A4230" w:rsidP="00093001">
          <w:pPr>
            <w:pStyle w:val="Ulica"/>
            <w:ind w:left="-108"/>
            <w:rPr>
              <w:lang w:eastAsia="sl-SI"/>
            </w:rPr>
          </w:pPr>
          <w:r>
            <w:t>1000 Ljubljana</w:t>
          </w:r>
        </w:p>
      </w:tc>
      <w:tc>
        <w:tcPr>
          <w:tcW w:w="2825" w:type="dxa"/>
          <w:shd w:val="clear" w:color="auto" w:fill="auto"/>
          <w:tcMar>
            <w:left w:w="0" w:type="dxa"/>
          </w:tcMar>
        </w:tcPr>
        <w:p w14:paraId="1DB1A4FD" w14:textId="77777777" w:rsidR="00B27A47" w:rsidRDefault="009A4230" w:rsidP="00093001">
          <w:pPr>
            <w:pStyle w:val="Glava"/>
            <w:spacing w:line="240" w:lineRule="exact"/>
            <w:rPr>
              <w:noProof/>
            </w:rPr>
          </w:pPr>
          <w:r w:rsidRPr="00BA612C">
            <w:t xml:space="preserve">Tel.: </w:t>
          </w:r>
          <w:r>
            <w:rPr>
              <w:noProof/>
            </w:rPr>
            <w:t>01 30 77 296</w:t>
          </w:r>
        </w:p>
        <w:p w14:paraId="4313411F" w14:textId="77777777" w:rsidR="00B27A47" w:rsidRPr="00BA612C" w:rsidRDefault="009A4230" w:rsidP="00093001">
          <w:pPr>
            <w:pStyle w:val="Glava"/>
            <w:spacing w:line="240" w:lineRule="exact"/>
            <w:rPr>
              <w:noProof/>
            </w:rPr>
          </w:pPr>
          <w:r>
            <w:rPr>
              <w:noProof/>
            </w:rPr>
            <w:t>Fax: 01 23 12 182</w:t>
          </w:r>
        </w:p>
        <w:p w14:paraId="54B6197A" w14:textId="77777777" w:rsidR="00B27A47" w:rsidRPr="00BA612C" w:rsidRDefault="009A4230" w:rsidP="00093001">
          <w:pPr>
            <w:pStyle w:val="Glava"/>
            <w:spacing w:line="240" w:lineRule="exact"/>
          </w:pPr>
          <w:r w:rsidRPr="00BA612C">
            <w:t xml:space="preserve">E-pošta: </w:t>
          </w:r>
          <w:r>
            <w:rPr>
              <w:noProof/>
            </w:rPr>
            <w:t>di@zzzs.si</w:t>
          </w:r>
        </w:p>
        <w:p w14:paraId="68FC47A4" w14:textId="77777777" w:rsidR="00B27A47" w:rsidRPr="00BA612C" w:rsidRDefault="009A4230" w:rsidP="00093001">
          <w:pPr>
            <w:pStyle w:val="Glava"/>
            <w:spacing w:line="240" w:lineRule="exact"/>
          </w:pPr>
          <w:r w:rsidRPr="00BA612C">
            <w:t>www.zzzs.si</w:t>
          </w:r>
        </w:p>
      </w:tc>
    </w:tr>
  </w:tbl>
  <w:p w14:paraId="31AF2103" w14:textId="77777777" w:rsidR="00B27A47" w:rsidRPr="00BA612C" w:rsidRDefault="003E19CB"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A88BB" w14:textId="77777777" w:rsidR="003200AC" w:rsidRDefault="003E19CB">
    <w:pPr>
      <w:pStyle w:val="Glava"/>
    </w:pPr>
  </w:p>
  <w:p w14:paraId="616C545C" w14:textId="77777777" w:rsidR="003200AC" w:rsidRDefault="003E19C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AEF7F" w14:textId="77777777" w:rsidR="003200AC" w:rsidRPr="00CF3B25" w:rsidRDefault="003E19CB"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35B65"/>
    <w:multiLevelType w:val="hybridMultilevel"/>
    <w:tmpl w:val="7882AD7E"/>
    <w:lvl w:ilvl="0" w:tplc="778A82E2">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0A4D44"/>
    <w:multiLevelType w:val="hybridMultilevel"/>
    <w:tmpl w:val="ACD4D9D8"/>
    <w:lvl w:ilvl="0" w:tplc="3014F2BC">
      <w:start w:val="1"/>
      <w:numFmt w:val="bullet"/>
      <w:lvlText w:val="-"/>
      <w:lvlJc w:val="left"/>
      <w:pPr>
        <w:ind w:left="717" w:hanging="360"/>
      </w:pPr>
      <w:rPr>
        <w:rFonts w:ascii="Calibri" w:eastAsia="Calibri" w:hAnsi="Calibri" w:cs="Calibri" w:hint="default"/>
      </w:rPr>
    </w:lvl>
    <w:lvl w:ilvl="1" w:tplc="04240003" w:tentative="1">
      <w:start w:val="1"/>
      <w:numFmt w:val="bullet"/>
      <w:lvlText w:val="o"/>
      <w:lvlJc w:val="left"/>
      <w:pPr>
        <w:ind w:left="1437" w:hanging="360"/>
      </w:pPr>
      <w:rPr>
        <w:rFonts w:ascii="Courier New" w:hAnsi="Courier New" w:cs="Courier New" w:hint="default"/>
      </w:rPr>
    </w:lvl>
    <w:lvl w:ilvl="2" w:tplc="04240005" w:tentative="1">
      <w:start w:val="1"/>
      <w:numFmt w:val="bullet"/>
      <w:lvlText w:val=""/>
      <w:lvlJc w:val="left"/>
      <w:pPr>
        <w:ind w:left="2157" w:hanging="360"/>
      </w:pPr>
      <w:rPr>
        <w:rFonts w:ascii="Wingdings" w:hAnsi="Wingdings" w:hint="default"/>
      </w:rPr>
    </w:lvl>
    <w:lvl w:ilvl="3" w:tplc="04240001" w:tentative="1">
      <w:start w:val="1"/>
      <w:numFmt w:val="bullet"/>
      <w:lvlText w:val=""/>
      <w:lvlJc w:val="left"/>
      <w:pPr>
        <w:ind w:left="2877" w:hanging="360"/>
      </w:pPr>
      <w:rPr>
        <w:rFonts w:ascii="Symbol" w:hAnsi="Symbol" w:hint="default"/>
      </w:rPr>
    </w:lvl>
    <w:lvl w:ilvl="4" w:tplc="04240003" w:tentative="1">
      <w:start w:val="1"/>
      <w:numFmt w:val="bullet"/>
      <w:lvlText w:val="o"/>
      <w:lvlJc w:val="left"/>
      <w:pPr>
        <w:ind w:left="3597" w:hanging="360"/>
      </w:pPr>
      <w:rPr>
        <w:rFonts w:ascii="Courier New" w:hAnsi="Courier New" w:cs="Courier New" w:hint="default"/>
      </w:rPr>
    </w:lvl>
    <w:lvl w:ilvl="5" w:tplc="04240005" w:tentative="1">
      <w:start w:val="1"/>
      <w:numFmt w:val="bullet"/>
      <w:lvlText w:val=""/>
      <w:lvlJc w:val="left"/>
      <w:pPr>
        <w:ind w:left="4317" w:hanging="360"/>
      </w:pPr>
      <w:rPr>
        <w:rFonts w:ascii="Wingdings" w:hAnsi="Wingdings" w:hint="default"/>
      </w:rPr>
    </w:lvl>
    <w:lvl w:ilvl="6" w:tplc="04240001" w:tentative="1">
      <w:start w:val="1"/>
      <w:numFmt w:val="bullet"/>
      <w:lvlText w:val=""/>
      <w:lvlJc w:val="left"/>
      <w:pPr>
        <w:ind w:left="5037" w:hanging="360"/>
      </w:pPr>
      <w:rPr>
        <w:rFonts w:ascii="Symbol" w:hAnsi="Symbol" w:hint="default"/>
      </w:rPr>
    </w:lvl>
    <w:lvl w:ilvl="7" w:tplc="04240003" w:tentative="1">
      <w:start w:val="1"/>
      <w:numFmt w:val="bullet"/>
      <w:lvlText w:val="o"/>
      <w:lvlJc w:val="left"/>
      <w:pPr>
        <w:ind w:left="5757" w:hanging="360"/>
      </w:pPr>
      <w:rPr>
        <w:rFonts w:ascii="Courier New" w:hAnsi="Courier New" w:cs="Courier New" w:hint="default"/>
      </w:rPr>
    </w:lvl>
    <w:lvl w:ilvl="8" w:tplc="04240005" w:tentative="1">
      <w:start w:val="1"/>
      <w:numFmt w:val="bullet"/>
      <w:lvlText w:val=""/>
      <w:lvlJc w:val="left"/>
      <w:pPr>
        <w:ind w:left="6477" w:hanging="360"/>
      </w:pPr>
      <w:rPr>
        <w:rFonts w:ascii="Wingdings" w:hAnsi="Wingdings" w:hint="default"/>
      </w:rPr>
    </w:lvl>
  </w:abstractNum>
  <w:abstractNum w:abstractNumId="2" w15:restartNumberingAfterBreak="0">
    <w:nsid w:val="08EC6B93"/>
    <w:multiLevelType w:val="hybridMultilevel"/>
    <w:tmpl w:val="F7AE7612"/>
    <w:lvl w:ilvl="0" w:tplc="075A8A98">
      <w:start w:val="1"/>
      <w:numFmt w:val="bullet"/>
      <w:lvlText w:val="-"/>
      <w:lvlJc w:val="left"/>
      <w:pPr>
        <w:ind w:left="360" w:hanging="360"/>
      </w:pPr>
      <w:rPr>
        <w:rFonts w:ascii="Calibri" w:eastAsia="Times New Roman" w:hAnsi="Calibri"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AA8081B"/>
    <w:multiLevelType w:val="hybridMultilevel"/>
    <w:tmpl w:val="93F471C2"/>
    <w:lvl w:ilvl="0" w:tplc="BA84D914">
      <w:start w:val="1"/>
      <w:numFmt w:val="bullet"/>
      <w:lvlText w:val="-"/>
      <w:lvlJc w:val="left"/>
      <w:pPr>
        <w:ind w:left="720" w:hanging="360"/>
      </w:pPr>
      <w:rPr>
        <w:rFonts w:ascii="Calibri" w:eastAsia="Times New Roman" w:hAnsi="Calibri" w:cs="Arial"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BA2ECF"/>
    <w:multiLevelType w:val="hybridMultilevel"/>
    <w:tmpl w:val="DB04E9A0"/>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53678D3"/>
    <w:multiLevelType w:val="hybridMultilevel"/>
    <w:tmpl w:val="FB1CF380"/>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5AB7466"/>
    <w:multiLevelType w:val="hybridMultilevel"/>
    <w:tmpl w:val="30301576"/>
    <w:lvl w:ilvl="0" w:tplc="8B50092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D51BA9"/>
    <w:multiLevelType w:val="hybridMultilevel"/>
    <w:tmpl w:val="395CF8E6"/>
    <w:lvl w:ilvl="0" w:tplc="398E53E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C981F5F"/>
    <w:multiLevelType w:val="hybridMultilevel"/>
    <w:tmpl w:val="0F7089D4"/>
    <w:lvl w:ilvl="0" w:tplc="1F4E529E">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E7C43A4"/>
    <w:multiLevelType w:val="hybridMultilevel"/>
    <w:tmpl w:val="79D08FEC"/>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0ED4EFC"/>
    <w:multiLevelType w:val="hybridMultilevel"/>
    <w:tmpl w:val="FB1CF380"/>
    <w:lvl w:ilvl="0" w:tplc="0424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27B87430"/>
    <w:multiLevelType w:val="hybridMultilevel"/>
    <w:tmpl w:val="87508914"/>
    <w:lvl w:ilvl="0" w:tplc="0424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D171464"/>
    <w:multiLevelType w:val="hybridMultilevel"/>
    <w:tmpl w:val="33906BB8"/>
    <w:lvl w:ilvl="0" w:tplc="075A8A98">
      <w:start w:val="1"/>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DD16680"/>
    <w:multiLevelType w:val="hybridMultilevel"/>
    <w:tmpl w:val="198A03CC"/>
    <w:lvl w:ilvl="0" w:tplc="8B38678E">
      <w:start w:val="1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08B760D"/>
    <w:multiLevelType w:val="hybridMultilevel"/>
    <w:tmpl w:val="1F625B8C"/>
    <w:lvl w:ilvl="0" w:tplc="B484B2F4">
      <w:start w:val="1"/>
      <w:numFmt w:val="bullet"/>
      <w:lvlText w:val="-"/>
      <w:lvlJc w:val="left"/>
      <w:pPr>
        <w:ind w:left="360" w:hanging="360"/>
      </w:pPr>
      <w:rPr>
        <w:rFonts w:ascii="Calibri" w:hAnsi="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3148579C"/>
    <w:multiLevelType w:val="hybridMultilevel"/>
    <w:tmpl w:val="8C146422"/>
    <w:lvl w:ilvl="0" w:tplc="E0EA0B4E">
      <w:start w:val="2"/>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3DC20C24"/>
    <w:multiLevelType w:val="hybridMultilevel"/>
    <w:tmpl w:val="029686F8"/>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47C10876"/>
    <w:multiLevelType w:val="hybridMultilevel"/>
    <w:tmpl w:val="EB080FE2"/>
    <w:lvl w:ilvl="0" w:tplc="E080164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4E542561"/>
    <w:multiLevelType w:val="hybridMultilevel"/>
    <w:tmpl w:val="77A6B494"/>
    <w:lvl w:ilvl="0" w:tplc="A120C68C">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EF438E1"/>
    <w:multiLevelType w:val="hybridMultilevel"/>
    <w:tmpl w:val="5370862E"/>
    <w:lvl w:ilvl="0" w:tplc="06D2ED7C">
      <w:start w:val="9"/>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1CF41E8"/>
    <w:multiLevelType w:val="hybridMultilevel"/>
    <w:tmpl w:val="BD9A503E"/>
    <w:lvl w:ilvl="0" w:tplc="60D4084C">
      <w:start w:val="3"/>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6553902"/>
    <w:multiLevelType w:val="hybridMultilevel"/>
    <w:tmpl w:val="175C8522"/>
    <w:lvl w:ilvl="0" w:tplc="E2F691F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8A87ADA"/>
    <w:multiLevelType w:val="hybridMultilevel"/>
    <w:tmpl w:val="8A426B90"/>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5CA560F1"/>
    <w:multiLevelType w:val="hybridMultilevel"/>
    <w:tmpl w:val="AD42389E"/>
    <w:lvl w:ilvl="0" w:tplc="2620F096">
      <w:numFmt w:val="bullet"/>
      <w:lvlText w:val="-"/>
      <w:lvlJc w:val="left"/>
      <w:pPr>
        <w:ind w:left="720" w:hanging="360"/>
      </w:pPr>
      <w:rPr>
        <w:rFonts w:ascii="Arial Narrow" w:eastAsia="Times New Roman"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27A354C"/>
    <w:multiLevelType w:val="hybridMultilevel"/>
    <w:tmpl w:val="D020D28E"/>
    <w:lvl w:ilvl="0" w:tplc="423EB512">
      <w:numFmt w:val="bullet"/>
      <w:lvlText w:val="-"/>
      <w:lvlJc w:val="left"/>
      <w:pPr>
        <w:ind w:left="1428" w:hanging="360"/>
      </w:pPr>
      <w:rPr>
        <w:rFonts w:ascii="Calibri" w:eastAsia="Calibri" w:hAnsi="Calibri" w:cs="Calibri"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5" w15:restartNumberingAfterBreak="0">
    <w:nsid w:val="695C41DB"/>
    <w:multiLevelType w:val="hybridMultilevel"/>
    <w:tmpl w:val="9EEEAA3A"/>
    <w:lvl w:ilvl="0" w:tplc="8752D21E">
      <w:start w:val="3"/>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AE52D51"/>
    <w:multiLevelType w:val="hybridMultilevel"/>
    <w:tmpl w:val="7DB2A8DE"/>
    <w:lvl w:ilvl="0" w:tplc="9F9A41F4">
      <w:start w:val="1"/>
      <w:numFmt w:val="lowerLetter"/>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27" w15:restartNumberingAfterBreak="0">
    <w:nsid w:val="6B3D5F5B"/>
    <w:multiLevelType w:val="hybridMultilevel"/>
    <w:tmpl w:val="886ADFE8"/>
    <w:lvl w:ilvl="0" w:tplc="60D4084C">
      <w:start w:val="3"/>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2ED4651"/>
    <w:multiLevelType w:val="hybridMultilevel"/>
    <w:tmpl w:val="7FCE810E"/>
    <w:lvl w:ilvl="0" w:tplc="423EB51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88F56CD"/>
    <w:multiLevelType w:val="hybridMultilevel"/>
    <w:tmpl w:val="7A7094A2"/>
    <w:lvl w:ilvl="0" w:tplc="4626713C">
      <w:start w:val="1"/>
      <w:numFmt w:val="decimal"/>
      <w:lvlText w:val="%1."/>
      <w:lvlJc w:val="left"/>
      <w:pPr>
        <w:ind w:left="360" w:hanging="360"/>
      </w:pPr>
      <w:rPr>
        <w:rFonts w:eastAsia="Times New Roman" w:cs="Calibri"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79BD28FD"/>
    <w:multiLevelType w:val="hybridMultilevel"/>
    <w:tmpl w:val="7DA8FF64"/>
    <w:lvl w:ilvl="0" w:tplc="1186A0C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A9873BD"/>
    <w:multiLevelType w:val="hybridMultilevel"/>
    <w:tmpl w:val="73363A3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482888751">
    <w:abstractNumId w:val="31"/>
  </w:num>
  <w:num w:numId="2" w16cid:durableId="2025789565">
    <w:abstractNumId w:val="18"/>
  </w:num>
  <w:num w:numId="3" w16cid:durableId="882059262">
    <w:abstractNumId w:val="19"/>
  </w:num>
  <w:num w:numId="4" w16cid:durableId="1652634102">
    <w:abstractNumId w:val="21"/>
  </w:num>
  <w:num w:numId="5" w16cid:durableId="1587811789">
    <w:abstractNumId w:val="7"/>
  </w:num>
  <w:num w:numId="6" w16cid:durableId="1346639145">
    <w:abstractNumId w:val="13"/>
  </w:num>
  <w:num w:numId="7" w16cid:durableId="466897799">
    <w:abstractNumId w:val="16"/>
  </w:num>
  <w:num w:numId="8" w16cid:durableId="1958097236">
    <w:abstractNumId w:val="27"/>
  </w:num>
  <w:num w:numId="9" w16cid:durableId="327563766">
    <w:abstractNumId w:val="29"/>
  </w:num>
  <w:num w:numId="10" w16cid:durableId="1124230578">
    <w:abstractNumId w:val="20"/>
  </w:num>
  <w:num w:numId="11" w16cid:durableId="866062960">
    <w:abstractNumId w:val="23"/>
  </w:num>
  <w:num w:numId="12" w16cid:durableId="2044134788">
    <w:abstractNumId w:val="24"/>
  </w:num>
  <w:num w:numId="13" w16cid:durableId="1174108408">
    <w:abstractNumId w:val="28"/>
  </w:num>
  <w:num w:numId="14" w16cid:durableId="660276570">
    <w:abstractNumId w:val="11"/>
  </w:num>
  <w:num w:numId="15" w16cid:durableId="1843232727">
    <w:abstractNumId w:val="1"/>
  </w:num>
  <w:num w:numId="16" w16cid:durableId="365101671">
    <w:abstractNumId w:val="12"/>
  </w:num>
  <w:num w:numId="17" w16cid:durableId="1754089530">
    <w:abstractNumId w:val="10"/>
  </w:num>
  <w:num w:numId="18" w16cid:durableId="548346946">
    <w:abstractNumId w:val="5"/>
  </w:num>
  <w:num w:numId="19" w16cid:durableId="1156339689">
    <w:abstractNumId w:val="9"/>
  </w:num>
  <w:num w:numId="20" w16cid:durableId="1063136247">
    <w:abstractNumId w:val="22"/>
  </w:num>
  <w:num w:numId="21" w16cid:durableId="1376539341">
    <w:abstractNumId w:val="17"/>
  </w:num>
  <w:num w:numId="22" w16cid:durableId="140386802">
    <w:abstractNumId w:val="3"/>
  </w:num>
  <w:num w:numId="23" w16cid:durableId="55976514">
    <w:abstractNumId w:val="2"/>
  </w:num>
  <w:num w:numId="24" w16cid:durableId="1717388867">
    <w:abstractNumId w:val="15"/>
  </w:num>
  <w:num w:numId="25" w16cid:durableId="1223713943">
    <w:abstractNumId w:val="4"/>
  </w:num>
  <w:num w:numId="26" w16cid:durableId="751633155">
    <w:abstractNumId w:val="25"/>
  </w:num>
  <w:num w:numId="27" w16cid:durableId="1190950807">
    <w:abstractNumId w:val="14"/>
  </w:num>
  <w:num w:numId="28" w16cid:durableId="590816346">
    <w:abstractNumId w:val="8"/>
  </w:num>
  <w:num w:numId="29" w16cid:durableId="1798982498">
    <w:abstractNumId w:val="0"/>
  </w:num>
  <w:num w:numId="30" w16cid:durableId="347174320">
    <w:abstractNumId w:val="30"/>
  </w:num>
  <w:num w:numId="31" w16cid:durableId="2020278831">
    <w:abstractNumId w:val="6"/>
  </w:num>
  <w:num w:numId="32" w16cid:durableId="171272476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230"/>
    <w:rsid w:val="00064B41"/>
    <w:rsid w:val="000E43BC"/>
    <w:rsid w:val="000F1239"/>
    <w:rsid w:val="001B5A9E"/>
    <w:rsid w:val="001B7B08"/>
    <w:rsid w:val="001F2DDF"/>
    <w:rsid w:val="002F6EE9"/>
    <w:rsid w:val="003108B6"/>
    <w:rsid w:val="00362C29"/>
    <w:rsid w:val="003E19CB"/>
    <w:rsid w:val="004164DF"/>
    <w:rsid w:val="00432A63"/>
    <w:rsid w:val="004A51AB"/>
    <w:rsid w:val="004D7987"/>
    <w:rsid w:val="00527757"/>
    <w:rsid w:val="00594099"/>
    <w:rsid w:val="005C33F2"/>
    <w:rsid w:val="005C45D0"/>
    <w:rsid w:val="00602647"/>
    <w:rsid w:val="006C25B6"/>
    <w:rsid w:val="006D765E"/>
    <w:rsid w:val="007820FF"/>
    <w:rsid w:val="007D3058"/>
    <w:rsid w:val="00810D5D"/>
    <w:rsid w:val="008133CA"/>
    <w:rsid w:val="00885CF3"/>
    <w:rsid w:val="00942B67"/>
    <w:rsid w:val="009602EC"/>
    <w:rsid w:val="009A4230"/>
    <w:rsid w:val="009C2E55"/>
    <w:rsid w:val="009C473F"/>
    <w:rsid w:val="009C4B20"/>
    <w:rsid w:val="00A23BA6"/>
    <w:rsid w:val="00AC1D6D"/>
    <w:rsid w:val="00AE03AF"/>
    <w:rsid w:val="00B66668"/>
    <w:rsid w:val="00B961DA"/>
    <w:rsid w:val="00BA4627"/>
    <w:rsid w:val="00BC6E12"/>
    <w:rsid w:val="00C03657"/>
    <w:rsid w:val="00C525C8"/>
    <w:rsid w:val="00C82DC2"/>
    <w:rsid w:val="00CA56F2"/>
    <w:rsid w:val="00CB769D"/>
    <w:rsid w:val="00CD3ECC"/>
    <w:rsid w:val="00D00D13"/>
    <w:rsid w:val="00D60E09"/>
    <w:rsid w:val="00E26795"/>
    <w:rsid w:val="00E31596"/>
    <w:rsid w:val="00E65365"/>
    <w:rsid w:val="00E65ACA"/>
    <w:rsid w:val="00EA0166"/>
    <w:rsid w:val="00EA68F6"/>
    <w:rsid w:val="00F85FA0"/>
    <w:rsid w:val="00FE3DA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9978F"/>
  <w15:chartTrackingRefBased/>
  <w15:docId w15:val="{A5A0EC40-76BE-4192-B186-F9619A6EF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A4230"/>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9A4230"/>
    <w:pPr>
      <w:tabs>
        <w:tab w:val="center" w:pos="4536"/>
        <w:tab w:val="right" w:pos="9072"/>
      </w:tabs>
      <w:spacing w:after="0" w:line="240" w:lineRule="auto"/>
    </w:pPr>
  </w:style>
  <w:style w:type="character" w:customStyle="1" w:styleId="GlavaZnak">
    <w:name w:val="Glava Znak"/>
    <w:basedOn w:val="Privzetapisavaodstavka"/>
    <w:link w:val="Glava"/>
    <w:uiPriority w:val="99"/>
    <w:rsid w:val="009A4230"/>
  </w:style>
  <w:style w:type="paragraph" w:styleId="Noga">
    <w:name w:val="footer"/>
    <w:basedOn w:val="Navaden"/>
    <w:link w:val="NogaZnak"/>
    <w:uiPriority w:val="99"/>
    <w:unhideWhenUsed/>
    <w:rsid w:val="009A4230"/>
    <w:pPr>
      <w:tabs>
        <w:tab w:val="center" w:pos="4536"/>
        <w:tab w:val="right" w:pos="9072"/>
      </w:tabs>
      <w:spacing w:after="0" w:line="240" w:lineRule="auto"/>
    </w:pPr>
  </w:style>
  <w:style w:type="character" w:customStyle="1" w:styleId="NogaZnak">
    <w:name w:val="Noga Znak"/>
    <w:basedOn w:val="Privzetapisavaodstavka"/>
    <w:link w:val="Noga"/>
    <w:uiPriority w:val="99"/>
    <w:rsid w:val="009A4230"/>
  </w:style>
  <w:style w:type="paragraph" w:customStyle="1" w:styleId="Ulica">
    <w:name w:val="Ulica"/>
    <w:basedOn w:val="Glava"/>
    <w:qFormat/>
    <w:rsid w:val="009A4230"/>
    <w:pPr>
      <w:tabs>
        <w:tab w:val="left" w:pos="5670"/>
      </w:tabs>
      <w:spacing w:line="240" w:lineRule="exact"/>
    </w:pPr>
    <w:rPr>
      <w:rFonts w:ascii="Calibri" w:eastAsia="Calibri" w:hAnsi="Calibri" w:cs="Times New Roman"/>
      <w:noProof/>
    </w:rPr>
  </w:style>
  <w:style w:type="character" w:styleId="Hiperpovezava">
    <w:name w:val="Hyperlink"/>
    <w:uiPriority w:val="99"/>
    <w:unhideWhenUsed/>
    <w:rsid w:val="009A4230"/>
    <w:rPr>
      <w:color w:val="0000FF"/>
      <w:u w:val="single"/>
    </w:rPr>
  </w:style>
  <w:style w:type="paragraph" w:styleId="Kazalovsebine1">
    <w:name w:val="toc 1"/>
    <w:basedOn w:val="Navaden"/>
    <w:next w:val="Navaden"/>
    <w:uiPriority w:val="39"/>
    <w:qFormat/>
    <w:rsid w:val="009A4230"/>
    <w:pPr>
      <w:tabs>
        <w:tab w:val="left" w:pos="482"/>
        <w:tab w:val="right" w:leader="dot" w:pos="9629"/>
      </w:tabs>
      <w:spacing w:after="0" w:line="240" w:lineRule="auto"/>
      <w:ind w:left="490" w:hanging="490"/>
    </w:pPr>
    <w:rPr>
      <w:rFonts w:ascii="Calibri" w:eastAsia="Times New Roman" w:hAnsi="Calibri" w:cs="Arial"/>
      <w:szCs w:val="24"/>
      <w:lang w:eastAsia="sl-SI"/>
    </w:rPr>
  </w:style>
  <w:style w:type="table" w:styleId="Tabelamrea">
    <w:name w:val="Table Grid"/>
    <w:basedOn w:val="Navadnatabela"/>
    <w:uiPriority w:val="39"/>
    <w:rsid w:val="009A4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9A4230"/>
    <w:pPr>
      <w:ind w:left="720"/>
      <w:contextualSpacing/>
    </w:pPr>
  </w:style>
  <w:style w:type="character" w:styleId="Pripombasklic">
    <w:name w:val="annotation reference"/>
    <w:basedOn w:val="Privzetapisavaodstavka"/>
    <w:uiPriority w:val="99"/>
    <w:semiHidden/>
    <w:unhideWhenUsed/>
    <w:rsid w:val="004A51AB"/>
    <w:rPr>
      <w:sz w:val="16"/>
      <w:szCs w:val="16"/>
    </w:rPr>
  </w:style>
  <w:style w:type="paragraph" w:styleId="Pripombabesedilo">
    <w:name w:val="annotation text"/>
    <w:basedOn w:val="Navaden"/>
    <w:link w:val="PripombabesediloZnak"/>
    <w:uiPriority w:val="99"/>
    <w:unhideWhenUsed/>
    <w:rsid w:val="004A51AB"/>
    <w:pPr>
      <w:spacing w:line="240" w:lineRule="auto"/>
    </w:pPr>
    <w:rPr>
      <w:sz w:val="20"/>
      <w:szCs w:val="20"/>
    </w:rPr>
  </w:style>
  <w:style w:type="character" w:customStyle="1" w:styleId="PripombabesediloZnak">
    <w:name w:val="Pripomba – besedilo Znak"/>
    <w:basedOn w:val="Privzetapisavaodstavka"/>
    <w:link w:val="Pripombabesedilo"/>
    <w:uiPriority w:val="99"/>
    <w:rsid w:val="004A51AB"/>
    <w:rPr>
      <w:sz w:val="20"/>
      <w:szCs w:val="20"/>
    </w:rPr>
  </w:style>
  <w:style w:type="paragraph" w:styleId="Zadevapripombe">
    <w:name w:val="annotation subject"/>
    <w:basedOn w:val="Pripombabesedilo"/>
    <w:next w:val="Pripombabesedilo"/>
    <w:link w:val="ZadevapripombeZnak"/>
    <w:uiPriority w:val="99"/>
    <w:semiHidden/>
    <w:unhideWhenUsed/>
    <w:rsid w:val="004A51AB"/>
    <w:rPr>
      <w:b/>
      <w:bCs/>
    </w:rPr>
  </w:style>
  <w:style w:type="character" w:customStyle="1" w:styleId="ZadevapripombeZnak">
    <w:name w:val="Zadeva pripombe Znak"/>
    <w:basedOn w:val="PripombabesediloZnak"/>
    <w:link w:val="Zadevapripombe"/>
    <w:uiPriority w:val="99"/>
    <w:semiHidden/>
    <w:rsid w:val="004A51AB"/>
    <w:rPr>
      <w:b/>
      <w:bCs/>
      <w:sz w:val="20"/>
      <w:szCs w:val="20"/>
    </w:rPr>
  </w:style>
  <w:style w:type="character" w:styleId="Nerazreenaomemba">
    <w:name w:val="Unresolved Mention"/>
    <w:basedOn w:val="Privzetapisavaodstavka"/>
    <w:uiPriority w:val="99"/>
    <w:semiHidden/>
    <w:unhideWhenUsed/>
    <w:rsid w:val="00F85F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pika.jazbinsek@zzzs.si" TargetMode="External"/><Relationship Id="rId18" Type="http://schemas.openxmlformats.org/officeDocument/2006/relationships/hyperlink" Target="mailto:karmen.grom-kenk@zzzs.si"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partner.zzzs.si/zdravstvene-storitve/plan-in-realizacija/podatki-o-planu-in-realizaciji-za-zdravstvene-storitve/" TargetMode="External"/><Relationship Id="rId17" Type="http://schemas.openxmlformats.org/officeDocument/2006/relationships/hyperlink" Target="mailto:barbara.romavh@zzzs.si"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barbara.romavh@zzzs.si" TargetMode="External"/><Relationship Id="rId20" Type="http://schemas.openxmlformats.org/officeDocument/2006/relationships/hyperlink" Target="mailto:sasa.strnad@zzzs.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ika.jazbinsek@zzzs.si"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karmen.grom-kenk@zzzs.si" TargetMode="External"/><Relationship Id="rId23" Type="http://schemas.openxmlformats.org/officeDocument/2006/relationships/header" Target="header3.xml"/><Relationship Id="rId10" Type="http://schemas.openxmlformats.org/officeDocument/2006/relationships/hyperlink" Target="mailto:karmen.grom-kenk@zzzs.si" TargetMode="External"/><Relationship Id="rId19" Type="http://schemas.openxmlformats.org/officeDocument/2006/relationships/hyperlink" Target="mailto:nives.meserko@zzzs.s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karmen.grom-kenk@zzzs.si"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07722E7-62F8-4DD2-8AAF-B0281A047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22</Pages>
  <Words>7788</Words>
  <Characters>44393</Characters>
  <Application>Microsoft Office Word</Application>
  <DocSecurity>0</DocSecurity>
  <Lines>369</Lines>
  <Paragraphs>104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Saša Strnad</cp:lastModifiedBy>
  <cp:revision>59</cp:revision>
  <dcterms:created xsi:type="dcterms:W3CDTF">2023-10-13T07:03:00Z</dcterms:created>
  <dcterms:modified xsi:type="dcterms:W3CDTF">2023-11-15T12:48:00Z</dcterms:modified>
</cp:coreProperties>
</file>