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095C38A8" w:rsidR="0052438C" w:rsidRPr="004568DA"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4568DA">
        <w:rPr>
          <w:rFonts w:ascii="Calibri" w:eastAsia="Calibri" w:hAnsi="Calibri" w:cs="Times New Roman"/>
          <w:kern w:val="0"/>
          <w:lang w:val="it-IT"/>
          <w14:ligatures w14:val="none"/>
        </w:rPr>
        <w:t>Številka: 0072-</w:t>
      </w:r>
      <w:r w:rsidR="00972F6E" w:rsidRPr="004568DA">
        <w:rPr>
          <w:rFonts w:ascii="Calibri" w:eastAsia="Calibri" w:hAnsi="Calibri" w:cs="Times New Roman"/>
          <w:kern w:val="0"/>
          <w:lang w:val="it-IT"/>
          <w14:ligatures w14:val="none"/>
        </w:rPr>
        <w:t>3</w:t>
      </w:r>
      <w:r w:rsidRPr="004568DA">
        <w:rPr>
          <w:rFonts w:ascii="Calibri" w:eastAsia="Calibri" w:hAnsi="Calibri" w:cs="Times New Roman"/>
          <w:kern w:val="0"/>
          <w:lang w:val="it-IT"/>
          <w14:ligatures w14:val="none"/>
        </w:rPr>
        <w:t>/202</w:t>
      </w:r>
      <w:r w:rsidR="00972F6E" w:rsidRPr="004568DA">
        <w:rPr>
          <w:rFonts w:ascii="Calibri" w:eastAsia="Calibri" w:hAnsi="Calibri" w:cs="Times New Roman"/>
          <w:kern w:val="0"/>
          <w:lang w:val="it-IT"/>
          <w14:ligatures w14:val="none"/>
        </w:rPr>
        <w:t>6</w:t>
      </w:r>
      <w:r w:rsidRPr="004568DA">
        <w:rPr>
          <w:rFonts w:ascii="Calibri" w:eastAsia="Calibri" w:hAnsi="Calibri" w:cs="Times New Roman"/>
          <w:kern w:val="0"/>
          <w:lang w:val="it-IT"/>
          <w14:ligatures w14:val="none"/>
        </w:rPr>
        <w:t>-DI/</w:t>
      </w:r>
      <w:r w:rsidR="00100415">
        <w:rPr>
          <w:rFonts w:ascii="Calibri" w:eastAsia="Calibri" w:hAnsi="Calibri" w:cs="Times New Roman"/>
          <w:kern w:val="0"/>
          <w:lang w:val="it-IT"/>
          <w14:ligatures w14:val="none"/>
        </w:rPr>
        <w:t>2</w:t>
      </w:r>
    </w:p>
    <w:p w14:paraId="782AEEE0" w14:textId="0D26F05E"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2566AD">
        <w:rPr>
          <w:rFonts w:ascii="Calibri" w:eastAsia="Calibri" w:hAnsi="Calibri" w:cs="Times New Roman"/>
          <w:kern w:val="0"/>
          <w:lang w:val="it-IT"/>
          <w14:ligatures w14:val="none"/>
        </w:rPr>
        <w:t xml:space="preserve">Datum: </w:t>
      </w:r>
      <w:r w:rsidR="00977282" w:rsidRPr="00953E3C">
        <w:rPr>
          <w:rFonts w:ascii="Calibri" w:eastAsia="Calibri" w:hAnsi="Calibri" w:cs="Times New Roman"/>
          <w:kern w:val="0"/>
          <w:lang w:val="it-IT"/>
          <w14:ligatures w14:val="none"/>
        </w:rPr>
        <w:t>10</w:t>
      </w:r>
      <w:r w:rsidRPr="00953E3C">
        <w:rPr>
          <w:rFonts w:ascii="Calibri" w:eastAsia="Calibri" w:hAnsi="Calibri" w:cs="Times New Roman"/>
          <w:kern w:val="0"/>
          <w:lang w:val="it-IT"/>
          <w14:ligatures w14:val="none"/>
        </w:rPr>
        <w:t xml:space="preserve">. </w:t>
      </w:r>
      <w:r w:rsidR="00100415" w:rsidRPr="00953E3C">
        <w:rPr>
          <w:rFonts w:ascii="Calibri" w:eastAsia="Calibri" w:hAnsi="Calibri" w:cs="Times New Roman"/>
          <w:kern w:val="0"/>
          <w:lang w:val="it-IT"/>
          <w14:ligatures w14:val="none"/>
        </w:rPr>
        <w:t>2</w:t>
      </w:r>
      <w:r w:rsidRPr="00953E3C">
        <w:rPr>
          <w:rFonts w:ascii="Calibri" w:eastAsia="Calibri" w:hAnsi="Calibri" w:cs="Times New Roman"/>
          <w:kern w:val="0"/>
          <w:lang w:val="it-IT"/>
          <w14:ligatures w14:val="none"/>
        </w:rPr>
        <w:t>. 202</w:t>
      </w:r>
      <w:r w:rsidR="0032462C" w:rsidRPr="00953E3C">
        <w:rPr>
          <w:rFonts w:ascii="Calibri" w:eastAsia="Calibri" w:hAnsi="Calibri" w:cs="Times New Roman"/>
          <w:kern w:val="0"/>
          <w:lang w:val="it-IT"/>
          <w14:ligatures w14:val="none"/>
        </w:rPr>
        <w:t>6</w:t>
      </w:r>
    </w:p>
    <w:p w14:paraId="5B0CFA03" w14:textId="77777777" w:rsidR="00771CF1" w:rsidRPr="00CC7AE2" w:rsidRDefault="00771CF1" w:rsidP="0052438C">
      <w:pPr>
        <w:tabs>
          <w:tab w:val="left" w:pos="2513"/>
        </w:tabs>
        <w:spacing w:line="240" w:lineRule="exact"/>
        <w:jc w:val="both"/>
        <w:rPr>
          <w:rFonts w:ascii="Calibri" w:eastAsia="Calibri" w:hAnsi="Calibri" w:cs="Times New Roman"/>
          <w:b/>
          <w:kern w:val="0"/>
          <w14:ligatures w14:val="none"/>
        </w:rPr>
      </w:pPr>
    </w:p>
    <w:p w14:paraId="0BCDF86E" w14:textId="77777777" w:rsidR="00005154" w:rsidRDefault="00005154" w:rsidP="00005154">
      <w:pPr>
        <w:tabs>
          <w:tab w:val="left" w:pos="5670"/>
        </w:tabs>
        <w:spacing w:after="0" w:line="240" w:lineRule="exact"/>
        <w:jc w:val="both"/>
        <w:rPr>
          <w:rFonts w:eastAsia="Calibri" w:cstheme="minorHAnsi"/>
          <w:b/>
        </w:rPr>
      </w:pPr>
      <w:r w:rsidRPr="00216616">
        <w:rPr>
          <w:rFonts w:eastAsia="Calibri" w:cstheme="minorHAnsi"/>
          <w:b/>
        </w:rPr>
        <w:t>Izvajalcem:</w:t>
      </w:r>
    </w:p>
    <w:p w14:paraId="6188F8F5" w14:textId="2A0F6305" w:rsidR="00005154" w:rsidRPr="00953E3C" w:rsidRDefault="00005154" w:rsidP="00FB50CA">
      <w:pPr>
        <w:pStyle w:val="Odstavekseznama"/>
        <w:numPr>
          <w:ilvl w:val="0"/>
          <w:numId w:val="14"/>
        </w:numPr>
        <w:tabs>
          <w:tab w:val="left" w:pos="5670"/>
        </w:tabs>
        <w:spacing w:after="0" w:line="240" w:lineRule="exact"/>
        <w:jc w:val="both"/>
        <w:rPr>
          <w:rFonts w:eastAsia="Calibri" w:cstheme="minorHAnsi"/>
          <w:b/>
        </w:rPr>
      </w:pPr>
      <w:r w:rsidRPr="00C647D5">
        <w:rPr>
          <w:rFonts w:eastAsia="Calibri" w:cstheme="minorHAnsi"/>
          <w:b/>
        </w:rPr>
        <w:t xml:space="preserve">specialistične zunajbolnišnične zdravstvene dejavnosti </w:t>
      </w:r>
      <w:r w:rsidR="00690F10" w:rsidRPr="00690F10">
        <w:rPr>
          <w:rFonts w:eastAsia="Calibri" w:cstheme="minorHAnsi"/>
          <w:b/>
        </w:rPr>
        <w:t>kardiologije in vaskularne medicine</w:t>
      </w:r>
      <w:r w:rsidR="00690F10">
        <w:rPr>
          <w:rFonts w:eastAsia="Calibri" w:cstheme="minorHAnsi"/>
          <w:b/>
        </w:rPr>
        <w:t xml:space="preserve">, </w:t>
      </w:r>
      <w:r w:rsidR="00954C28" w:rsidRPr="00954C28">
        <w:rPr>
          <w:rFonts w:eastAsia="Calibri" w:cstheme="minorHAnsi"/>
          <w:b/>
        </w:rPr>
        <w:t>psihiatrije</w:t>
      </w:r>
      <w:r w:rsidR="00250755">
        <w:rPr>
          <w:rFonts w:eastAsia="Calibri" w:cstheme="minorHAnsi"/>
          <w:b/>
        </w:rPr>
        <w:t xml:space="preserve">, </w:t>
      </w:r>
      <w:r w:rsidR="00954C28" w:rsidRPr="00954C28">
        <w:rPr>
          <w:rFonts w:eastAsia="Calibri" w:cstheme="minorHAnsi"/>
          <w:b/>
        </w:rPr>
        <w:t>otroške in mladostniške psihiatrije</w:t>
      </w:r>
      <w:r w:rsidR="00250755">
        <w:rPr>
          <w:rFonts w:eastAsia="Calibri" w:cstheme="minorHAnsi"/>
          <w:b/>
        </w:rPr>
        <w:t xml:space="preserve"> </w:t>
      </w:r>
      <w:r w:rsidR="00250755" w:rsidRPr="00953E3C">
        <w:rPr>
          <w:rFonts w:eastAsia="Calibri" w:cstheme="minorHAnsi"/>
          <w:b/>
        </w:rPr>
        <w:t>ter</w:t>
      </w:r>
      <w:r w:rsidR="00250755" w:rsidRPr="00953E3C">
        <w:t xml:space="preserve"> </w:t>
      </w:r>
      <w:r w:rsidR="00250755" w:rsidRPr="00953E3C">
        <w:rPr>
          <w:rFonts w:eastAsia="Calibri" w:cstheme="minorHAnsi"/>
          <w:b/>
        </w:rPr>
        <w:t>revmatologije</w:t>
      </w:r>
    </w:p>
    <w:p w14:paraId="75FB5E44" w14:textId="4C2289B8" w:rsidR="00D715B8" w:rsidRDefault="00953E3C" w:rsidP="00FB50CA">
      <w:pPr>
        <w:pStyle w:val="Odstavekseznama"/>
        <w:numPr>
          <w:ilvl w:val="0"/>
          <w:numId w:val="14"/>
        </w:numPr>
        <w:tabs>
          <w:tab w:val="left" w:pos="5670"/>
        </w:tabs>
        <w:spacing w:after="0" w:line="240" w:lineRule="exact"/>
        <w:jc w:val="both"/>
        <w:rPr>
          <w:rFonts w:eastAsia="Calibri" w:cstheme="minorHAnsi"/>
          <w:b/>
        </w:rPr>
      </w:pPr>
      <w:r w:rsidRPr="00953E3C">
        <w:rPr>
          <w:rFonts w:eastAsia="Calibri" w:cstheme="minorHAnsi"/>
          <w:b/>
        </w:rPr>
        <w:t xml:space="preserve">specialistične zunajbolnišnične </w:t>
      </w:r>
      <w:r w:rsidR="00D715B8" w:rsidRPr="00D715B8">
        <w:rPr>
          <w:rFonts w:eastAsia="Calibri" w:cstheme="minorHAnsi"/>
          <w:b/>
        </w:rPr>
        <w:t>zdravstvene dejavnosti, ki beležijo storitve priprave in aplikacije zdravil s Seznamov A in B</w:t>
      </w:r>
    </w:p>
    <w:p w14:paraId="0AACDC9A" w14:textId="79AB0140" w:rsidR="00A47B59" w:rsidRDefault="0042515A" w:rsidP="0042515A">
      <w:pPr>
        <w:pStyle w:val="Odstavekseznama"/>
        <w:numPr>
          <w:ilvl w:val="0"/>
          <w:numId w:val="14"/>
        </w:numPr>
        <w:tabs>
          <w:tab w:val="left" w:pos="5670"/>
        </w:tabs>
        <w:spacing w:after="0" w:line="240" w:lineRule="exact"/>
        <w:jc w:val="both"/>
        <w:rPr>
          <w:rFonts w:eastAsia="Calibri" w:cstheme="minorHAnsi"/>
          <w:b/>
        </w:rPr>
      </w:pPr>
      <w:r w:rsidRPr="0042515A">
        <w:rPr>
          <w:rFonts w:eastAsia="Calibri" w:cstheme="minorHAnsi"/>
          <w:b/>
        </w:rPr>
        <w:t>bolnišnične dejavnosti psihiatrije ter otroške in mladostniške psihiatrije</w:t>
      </w:r>
    </w:p>
    <w:p w14:paraId="33B66717" w14:textId="1B49F1CF" w:rsidR="001929DD" w:rsidRPr="0042515A" w:rsidRDefault="001929DD" w:rsidP="0042515A">
      <w:pPr>
        <w:pStyle w:val="Odstavekseznama"/>
        <w:numPr>
          <w:ilvl w:val="0"/>
          <w:numId w:val="14"/>
        </w:numPr>
        <w:tabs>
          <w:tab w:val="left" w:pos="5670"/>
        </w:tabs>
        <w:spacing w:after="0" w:line="240" w:lineRule="exact"/>
        <w:jc w:val="both"/>
        <w:rPr>
          <w:rFonts w:eastAsia="Calibri" w:cstheme="minorHAnsi"/>
          <w:b/>
        </w:rPr>
      </w:pPr>
      <w:r w:rsidRPr="001929DD">
        <w:rPr>
          <w:rFonts w:eastAsia="Calibri" w:cstheme="minorHAnsi"/>
          <w:b/>
        </w:rPr>
        <w:t>URI Soča</w:t>
      </w:r>
    </w:p>
    <w:p w14:paraId="519E8A76" w14:textId="77777777" w:rsidR="00BA3AC9" w:rsidRDefault="00BA3AC9" w:rsidP="004544CC">
      <w:pPr>
        <w:tabs>
          <w:tab w:val="left" w:pos="5670"/>
        </w:tabs>
        <w:spacing w:after="0" w:line="240" w:lineRule="exact"/>
        <w:jc w:val="both"/>
        <w:rPr>
          <w:rFonts w:eastAsia="Calibri" w:cstheme="minorHAnsi"/>
          <w:b/>
        </w:rPr>
      </w:pPr>
    </w:p>
    <w:p w14:paraId="6222B61E" w14:textId="77777777" w:rsidR="005B1BF0" w:rsidRPr="00CC7AE2" w:rsidRDefault="005B1BF0"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51E0C4D4"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8E101F">
        <w:rPr>
          <w:rFonts w:ascii="Calibri" w:eastAsia="Calibri" w:hAnsi="Calibri" w:cs="Times New Roman"/>
          <w:b/>
          <w:kern w:val="0"/>
          <w14:ligatures w14:val="none"/>
        </w:rPr>
        <w:t xml:space="preserve">Okrožnica </w:t>
      </w:r>
      <w:r w:rsidRPr="00100415">
        <w:rPr>
          <w:rFonts w:ascii="Calibri" w:eastAsia="Calibri" w:hAnsi="Calibri" w:cs="Times New Roman"/>
          <w:b/>
          <w:kern w:val="0"/>
          <w14:ligatures w14:val="none"/>
        </w:rPr>
        <w:t xml:space="preserve">ZAE </w:t>
      </w:r>
      <w:r w:rsidR="00FB50CA" w:rsidRPr="00100415">
        <w:rPr>
          <w:rFonts w:ascii="Calibri" w:eastAsia="Calibri" w:hAnsi="Calibri" w:cs="Times New Roman"/>
          <w:b/>
          <w:kern w:val="0"/>
          <w14:ligatures w14:val="none"/>
        </w:rPr>
        <w:t>2</w:t>
      </w:r>
      <w:r w:rsidRPr="00100415">
        <w:rPr>
          <w:rFonts w:ascii="Calibri" w:eastAsia="Calibri" w:hAnsi="Calibri" w:cs="Times New Roman"/>
          <w:b/>
          <w:kern w:val="0"/>
          <w14:ligatures w14:val="none"/>
        </w:rPr>
        <w:t>/2</w:t>
      </w:r>
      <w:r w:rsidR="00972F6E" w:rsidRPr="00100415">
        <w:rPr>
          <w:rFonts w:ascii="Calibri" w:eastAsia="Calibri" w:hAnsi="Calibri" w:cs="Times New Roman"/>
          <w:b/>
          <w:kern w:val="0"/>
          <w14:ligatures w14:val="none"/>
        </w:rPr>
        <w:t>6</w:t>
      </w:r>
      <w:r w:rsidRPr="00100415">
        <w:rPr>
          <w:rFonts w:ascii="Calibri" w:eastAsia="Calibri" w:hAnsi="Calibri" w:cs="Times New Roman"/>
          <w:b/>
          <w:kern w:val="0"/>
          <w14:ligatures w14:val="none"/>
        </w:rPr>
        <w:t>: Do</w:t>
      </w:r>
      <w:r w:rsidRPr="008E101F">
        <w:rPr>
          <w:rFonts w:ascii="Calibri" w:eastAsia="Calibri" w:hAnsi="Calibri" w:cs="Times New Roman"/>
          <w:b/>
          <w:kern w:val="0"/>
          <w14:ligatures w14:val="none"/>
        </w:rPr>
        <w:t>polnitve šifrantov za obračun zdravstvenih storitev</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00727310"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 xml:space="preserve">Okrožnico izdajamo z namenom dopolnitve programske opreme za </w:t>
      </w:r>
      <w:r w:rsidR="00710175" w:rsidRPr="00CC7AE2">
        <w:rPr>
          <w:rFonts w:ascii="Calibri" w:eastAsia="Calibri" w:hAnsi="Calibri" w:cs="Times New Roman"/>
          <w:b/>
          <w:kern w:val="0"/>
          <w14:ligatures w14:val="none"/>
        </w:rPr>
        <w:t>obračun zdravstvenih storitev</w:t>
      </w:r>
      <w:r w:rsidRPr="00CC7AE2">
        <w:rPr>
          <w:rFonts w:ascii="Calibri" w:eastAsia="Calibri" w:hAnsi="Calibri" w:cs="Times New Roman"/>
          <w:b/>
          <w:kern w:val="0"/>
          <w14:ligatures w14:val="none"/>
        </w:rPr>
        <w:t>. Okrožnica je namenjena poslovodstvu zavodov in koncesionarjev in ni namenjena informiranju zdravnikov in ostalega zdravstvenega osebja.</w:t>
      </w:r>
    </w:p>
    <w:p w14:paraId="348BE718"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79D904F2" w14:textId="2D625FD9" w:rsidR="00BF7578" w:rsidRPr="005E7C86" w:rsidRDefault="0052438C" w:rsidP="00724105">
      <w:pPr>
        <w:tabs>
          <w:tab w:val="left" w:pos="5670"/>
        </w:tabs>
        <w:spacing w:after="0" w:line="240" w:lineRule="exact"/>
        <w:jc w:val="both"/>
        <w:rPr>
          <w:rFonts w:ascii="Calibri" w:eastAsia="Calibri" w:hAnsi="Calibri" w:cs="Times New Roman"/>
          <w:bCs/>
          <w:kern w:val="0"/>
          <w14:ligatures w14:val="none"/>
        </w:rPr>
      </w:pPr>
      <w:r w:rsidRPr="00690F10">
        <w:rPr>
          <w:rFonts w:ascii="Calibri" w:eastAsia="Calibri" w:hAnsi="Calibri" w:cs="Times New Roman"/>
          <w:bCs/>
          <w:kern w:val="0"/>
          <w14:ligatures w14:val="none"/>
        </w:rPr>
        <w:t>Podlaga za dopolnitve in spremembe šifrantov za obračun zdravstvenih storite</w:t>
      </w:r>
      <w:r w:rsidR="007F02A5" w:rsidRPr="00690F10">
        <w:rPr>
          <w:rFonts w:ascii="Calibri" w:eastAsia="Calibri" w:hAnsi="Calibri" w:cs="Times New Roman"/>
          <w:bCs/>
          <w:kern w:val="0"/>
          <w14:ligatures w14:val="none"/>
        </w:rPr>
        <w:t xml:space="preserve">v </w:t>
      </w:r>
      <w:r w:rsidR="00035672" w:rsidRPr="00690F10">
        <w:rPr>
          <w:rFonts w:ascii="Calibri" w:eastAsia="Calibri" w:hAnsi="Calibri" w:cs="Times New Roman"/>
          <w:bCs/>
          <w:kern w:val="0"/>
          <w14:ligatures w14:val="none"/>
        </w:rPr>
        <w:t>s</w:t>
      </w:r>
      <w:r w:rsidR="00743A37">
        <w:rPr>
          <w:rFonts w:ascii="Calibri" w:eastAsia="Calibri" w:hAnsi="Calibri" w:cs="Times New Roman"/>
          <w:bCs/>
          <w:kern w:val="0"/>
          <w14:ligatures w14:val="none"/>
        </w:rPr>
        <w:t>o</w:t>
      </w:r>
      <w:r w:rsidR="00690F10" w:rsidRPr="00690F10">
        <w:rPr>
          <w:rFonts w:ascii="Calibri" w:eastAsia="Calibri" w:hAnsi="Calibri" w:cs="Times New Roman"/>
          <w:bCs/>
          <w:kern w:val="0"/>
          <w14:ligatures w14:val="none"/>
        </w:rPr>
        <w:t xml:space="preserve"> </w:t>
      </w:r>
      <w:r w:rsidR="00BF7578" w:rsidRPr="00690F10">
        <w:rPr>
          <w:rFonts w:ascii="Calibri" w:eastAsia="Calibri" w:hAnsi="Calibri" w:cs="Times New Roman"/>
          <w:bCs/>
          <w:kern w:val="0"/>
          <w14:ligatures w14:val="none"/>
        </w:rPr>
        <w:t>Okrožnic</w:t>
      </w:r>
      <w:r w:rsidR="00743A37">
        <w:rPr>
          <w:rFonts w:ascii="Calibri" w:eastAsia="Calibri" w:hAnsi="Calibri" w:cs="Times New Roman"/>
          <w:bCs/>
          <w:kern w:val="0"/>
          <w14:ligatures w14:val="none"/>
        </w:rPr>
        <w:t>a</w:t>
      </w:r>
      <w:r w:rsidR="00BF7578" w:rsidRPr="00690F10">
        <w:rPr>
          <w:rFonts w:ascii="Calibri" w:eastAsia="Calibri" w:hAnsi="Calibri" w:cs="Times New Roman"/>
          <w:bCs/>
          <w:kern w:val="0"/>
          <w14:ligatures w14:val="none"/>
        </w:rPr>
        <w:t xml:space="preserve"> ZAE </w:t>
      </w:r>
      <w:r w:rsidR="00690F10" w:rsidRPr="00690F10">
        <w:rPr>
          <w:rFonts w:ascii="Calibri" w:eastAsia="Calibri" w:hAnsi="Calibri" w:cs="Times New Roman"/>
          <w:bCs/>
          <w:kern w:val="0"/>
          <w14:ligatures w14:val="none"/>
        </w:rPr>
        <w:t xml:space="preserve">8/25 in </w:t>
      </w:r>
      <w:r w:rsidR="002F76D8" w:rsidRPr="00690F10">
        <w:rPr>
          <w:rFonts w:ascii="Calibri" w:eastAsia="Calibri" w:hAnsi="Calibri" w:cs="Times New Roman"/>
          <w:bCs/>
          <w:kern w:val="0"/>
          <w14:ligatures w14:val="none"/>
        </w:rPr>
        <w:t>9</w:t>
      </w:r>
      <w:r w:rsidR="00BF7578" w:rsidRPr="00690F10">
        <w:rPr>
          <w:rFonts w:ascii="Calibri" w:eastAsia="Calibri" w:hAnsi="Calibri" w:cs="Times New Roman"/>
          <w:bCs/>
          <w:kern w:val="0"/>
          <w14:ligatures w14:val="none"/>
        </w:rPr>
        <w:t>/2</w:t>
      </w:r>
      <w:r w:rsidR="002F76D8" w:rsidRPr="00690F10">
        <w:rPr>
          <w:rFonts w:ascii="Calibri" w:eastAsia="Calibri" w:hAnsi="Calibri" w:cs="Times New Roman"/>
          <w:bCs/>
          <w:kern w:val="0"/>
          <w14:ligatures w14:val="none"/>
        </w:rPr>
        <w:t>4</w:t>
      </w:r>
      <w:r w:rsidR="00690F10" w:rsidRPr="00690F10">
        <w:rPr>
          <w:rFonts w:ascii="Calibri" w:eastAsia="Calibri" w:hAnsi="Calibri" w:cs="Times New Roman"/>
          <w:bCs/>
          <w:kern w:val="0"/>
          <w14:ligatures w14:val="none"/>
        </w:rPr>
        <w:t xml:space="preserve"> ter </w:t>
      </w:r>
      <w:r w:rsidR="00BF7578" w:rsidRPr="00690F10">
        <w:rPr>
          <w:rFonts w:ascii="Calibri" w:eastAsia="Calibri" w:hAnsi="Calibri" w:cs="Times New Roman"/>
          <w:bCs/>
          <w:kern w:val="0"/>
          <w14:ligatures w14:val="none"/>
        </w:rPr>
        <w:t>druge dopolnitve</w:t>
      </w:r>
      <w:r w:rsidR="005E7C86" w:rsidRPr="00690F10">
        <w:rPr>
          <w:rFonts w:ascii="Calibri" w:eastAsia="Calibri" w:hAnsi="Calibri" w:cs="Times New Roman"/>
          <w:bCs/>
          <w:kern w:val="0"/>
          <w14:ligatures w14:val="none"/>
        </w:rPr>
        <w:t>.</w:t>
      </w:r>
    </w:p>
    <w:p w14:paraId="1C6F39E4" w14:textId="16879C8C" w:rsidR="00210ECE" w:rsidRPr="00C834DF" w:rsidRDefault="00210ECE" w:rsidP="00724105">
      <w:pPr>
        <w:tabs>
          <w:tab w:val="left" w:pos="5670"/>
        </w:tabs>
        <w:spacing w:after="0" w:line="240" w:lineRule="exact"/>
        <w:jc w:val="both"/>
        <w:rPr>
          <w:rFonts w:ascii="Calibri" w:eastAsia="Calibri" w:hAnsi="Calibri" w:cs="Times New Roman"/>
          <w:bCs/>
          <w:kern w:val="0"/>
          <w14:ligatures w14:val="none"/>
        </w:rPr>
      </w:pPr>
    </w:p>
    <w:p w14:paraId="204E80A0" w14:textId="277E3599" w:rsidR="004B61CC" w:rsidRPr="00CC7AE2" w:rsidRDefault="004B61CC" w:rsidP="00AA5A34">
      <w:pPr>
        <w:tabs>
          <w:tab w:val="left" w:pos="2700"/>
        </w:tabs>
        <w:spacing w:after="0" w:line="240" w:lineRule="exact"/>
        <w:jc w:val="both"/>
        <w:rPr>
          <w:rFonts w:ascii="Calibri" w:eastAsia="Calibri" w:hAnsi="Calibri" w:cs="Times New Roman"/>
          <w:bCs/>
          <w:strike/>
          <w:kern w:val="0"/>
          <w14:ligatures w14:val="none"/>
        </w:rPr>
      </w:pPr>
    </w:p>
    <w:p w14:paraId="39E5C2B5" w14:textId="540DE653" w:rsidR="00977EA9" w:rsidRPr="00CC7AE2" w:rsidRDefault="0001574A" w:rsidP="00CC1661">
      <w:pPr>
        <w:tabs>
          <w:tab w:val="left" w:pos="5670"/>
        </w:tabs>
        <w:spacing w:after="0" w:line="240" w:lineRule="exact"/>
        <w:jc w:val="both"/>
        <w:rPr>
          <w:rFonts w:ascii="Calibri" w:eastAsia="Calibri" w:hAnsi="Calibri" w:cs="Times New Roman"/>
          <w:bCs/>
          <w:kern w:val="0"/>
          <w14:ligatures w14:val="none"/>
        </w:rPr>
      </w:pPr>
      <w:r w:rsidRPr="00CC7AE2">
        <w:rPr>
          <w:rFonts w:ascii="Calibri" w:eastAsia="Calibri" w:hAnsi="Calibri" w:cs="Times New Roman"/>
          <w:bCs/>
          <w:kern w:val="0"/>
          <w14:ligatures w14:val="none"/>
        </w:rPr>
        <w:t xml:space="preserve">Spremembe in dopolnitve so oštevilčene, pri vsaki točki pa je navedena kontaktna oseba za vsebinska vprašanja. V okrožnici </w:t>
      </w:r>
      <w:r w:rsidR="00C37FA3">
        <w:rPr>
          <w:rFonts w:ascii="Calibri" w:eastAsia="Calibri" w:hAnsi="Calibri" w:cs="Times New Roman"/>
          <w:bCs/>
          <w:kern w:val="0"/>
          <w14:ligatures w14:val="none"/>
        </w:rPr>
        <w:t>je</w:t>
      </w:r>
      <w:r w:rsidRPr="00CC7AE2">
        <w:rPr>
          <w:rFonts w:ascii="Calibri" w:eastAsia="Calibri" w:hAnsi="Calibri" w:cs="Times New Roman"/>
          <w:bCs/>
          <w:kern w:val="0"/>
          <w14:ligatures w14:val="none"/>
        </w:rPr>
        <w:t xml:space="preserve"> zajet</w:t>
      </w:r>
      <w:r w:rsidR="00C37FA3">
        <w:rPr>
          <w:rFonts w:ascii="Calibri" w:eastAsia="Calibri" w:hAnsi="Calibri" w:cs="Times New Roman"/>
          <w:bCs/>
          <w:kern w:val="0"/>
          <w14:ligatures w14:val="none"/>
        </w:rPr>
        <w:t>a</w:t>
      </w:r>
      <w:r w:rsidRPr="00CC7AE2">
        <w:rPr>
          <w:rFonts w:ascii="Calibri" w:eastAsia="Calibri" w:hAnsi="Calibri" w:cs="Times New Roman"/>
          <w:bCs/>
          <w:kern w:val="0"/>
          <w14:ligatures w14:val="none"/>
        </w:rPr>
        <w:t xml:space="preserve"> naslednj</w:t>
      </w:r>
      <w:r w:rsidR="00C37FA3">
        <w:rPr>
          <w:rFonts w:ascii="Calibri" w:eastAsia="Calibri" w:hAnsi="Calibri" w:cs="Times New Roman"/>
          <w:bCs/>
          <w:kern w:val="0"/>
          <w14:ligatures w14:val="none"/>
        </w:rPr>
        <w:t>a</w:t>
      </w:r>
      <w:r w:rsidRPr="00CC7AE2">
        <w:rPr>
          <w:rFonts w:ascii="Calibri" w:eastAsia="Calibri" w:hAnsi="Calibri" w:cs="Times New Roman"/>
          <w:bCs/>
          <w:kern w:val="0"/>
          <w14:ligatures w14:val="none"/>
        </w:rPr>
        <w:t xml:space="preserve"> vsebin</w:t>
      </w:r>
      <w:r w:rsidR="00C37FA3">
        <w:rPr>
          <w:rFonts w:ascii="Calibri" w:eastAsia="Calibri" w:hAnsi="Calibri" w:cs="Times New Roman"/>
          <w:bCs/>
          <w:kern w:val="0"/>
          <w14:ligatures w14:val="none"/>
        </w:rPr>
        <w:t>a</w:t>
      </w:r>
      <w:r w:rsidRPr="00CC7AE2">
        <w:rPr>
          <w:rFonts w:ascii="Calibri" w:eastAsia="Calibri" w:hAnsi="Calibri" w:cs="Times New Roman"/>
          <w:bCs/>
          <w:kern w:val="0"/>
          <w14:ligatures w14:val="none"/>
        </w:rPr>
        <w:t>:</w:t>
      </w:r>
    </w:p>
    <w:p w14:paraId="3566B673" w14:textId="77777777" w:rsidR="0001574A" w:rsidRPr="00691B94" w:rsidRDefault="0001574A" w:rsidP="00691B94">
      <w:pPr>
        <w:tabs>
          <w:tab w:val="left" w:pos="5670"/>
        </w:tabs>
        <w:spacing w:after="0" w:line="240" w:lineRule="exact"/>
        <w:jc w:val="both"/>
        <w:rPr>
          <w:rFonts w:ascii="Calibri" w:eastAsia="Calibri" w:hAnsi="Calibri" w:cs="Times New Roman"/>
          <w:bCs/>
          <w:kern w:val="0"/>
          <w14:ligatures w14:val="none"/>
        </w:rPr>
      </w:pPr>
    </w:p>
    <w:p w14:paraId="1BD93661" w14:textId="22C7E2F1" w:rsidR="00410FA6" w:rsidRPr="00410FA6" w:rsidRDefault="0052438C" w:rsidP="00410FA6">
      <w:pPr>
        <w:pStyle w:val="Kazalovsebine1"/>
        <w:jc w:val="both"/>
        <w:rPr>
          <w:rFonts w:asciiTheme="minorHAnsi" w:eastAsiaTheme="minorEastAsia" w:hAnsiTheme="minorHAnsi" w:cstheme="minorBidi"/>
          <w:noProof/>
          <w:kern w:val="2"/>
          <w:sz w:val="24"/>
          <w14:ligatures w14:val="standardContextual"/>
        </w:rPr>
      </w:pPr>
      <w:r w:rsidRPr="00BD0D12">
        <w:rPr>
          <w:rFonts w:cstheme="minorHAnsi"/>
          <w:bCs/>
          <w:noProof/>
        </w:rPr>
        <w:fldChar w:fldCharType="begin"/>
      </w:r>
      <w:r w:rsidRPr="00BD0D12">
        <w:rPr>
          <w:rFonts w:cstheme="minorHAnsi"/>
          <w:bCs/>
          <w:noProof/>
        </w:rPr>
        <w:instrText xml:space="preserve"> TOC \o "1-3" \n \h \z \u </w:instrText>
      </w:r>
      <w:r w:rsidRPr="00BD0D12">
        <w:rPr>
          <w:rFonts w:cstheme="minorHAnsi"/>
          <w:bCs/>
          <w:noProof/>
        </w:rPr>
        <w:fldChar w:fldCharType="separate"/>
      </w:r>
      <w:hyperlink w:anchor="_Toc221611664" w:history="1">
        <w:r w:rsidR="00410FA6" w:rsidRPr="00410FA6">
          <w:rPr>
            <w:rStyle w:val="Hiperpovezava"/>
            <w:noProof/>
          </w:rPr>
          <w:t>1.</w:t>
        </w:r>
        <w:r w:rsidR="00410FA6" w:rsidRPr="00410FA6">
          <w:rPr>
            <w:rFonts w:asciiTheme="minorHAnsi" w:eastAsiaTheme="minorEastAsia" w:hAnsiTheme="minorHAnsi" w:cstheme="minorBidi"/>
            <w:noProof/>
            <w:kern w:val="2"/>
            <w:sz w:val="24"/>
            <w14:ligatures w14:val="standardContextual"/>
          </w:rPr>
          <w:tab/>
        </w:r>
        <w:r w:rsidR="00410FA6" w:rsidRPr="00410FA6">
          <w:rPr>
            <w:rStyle w:val="Hiperpovezava"/>
            <w:noProof/>
          </w:rPr>
          <w:t>Kardiologija in vaskularna medicina – sprememba oznake količine in maksimalno dovoljenega števila storitev na obravnavo pri storitvi KAR026 »UZ arterij ali ven spodnje ali zgornje okončine« s 1. 1. 2026</w:t>
        </w:r>
      </w:hyperlink>
    </w:p>
    <w:p w14:paraId="7707E8CC" w14:textId="3CBF1901" w:rsidR="00410FA6" w:rsidRPr="00410FA6" w:rsidRDefault="00410FA6" w:rsidP="00410FA6">
      <w:pPr>
        <w:pStyle w:val="Kazalovsebine1"/>
        <w:jc w:val="both"/>
        <w:rPr>
          <w:rFonts w:asciiTheme="minorHAnsi" w:eastAsiaTheme="minorEastAsia" w:hAnsiTheme="minorHAnsi" w:cstheme="minorBidi"/>
          <w:noProof/>
          <w:kern w:val="2"/>
          <w:sz w:val="24"/>
          <w14:ligatures w14:val="standardContextual"/>
        </w:rPr>
      </w:pPr>
      <w:hyperlink w:anchor="_Toc221611665" w:history="1">
        <w:r w:rsidRPr="00410FA6">
          <w:rPr>
            <w:rStyle w:val="Hiperpovezava"/>
            <w:noProof/>
          </w:rPr>
          <w:t>2.</w:t>
        </w:r>
        <w:r w:rsidRPr="00410FA6">
          <w:rPr>
            <w:rFonts w:asciiTheme="minorHAnsi" w:eastAsiaTheme="minorEastAsia" w:hAnsiTheme="minorHAnsi" w:cstheme="minorBidi"/>
            <w:noProof/>
            <w:kern w:val="2"/>
            <w:sz w:val="24"/>
            <w14:ligatures w14:val="standardContextual"/>
          </w:rPr>
          <w:tab/>
        </w:r>
        <w:r w:rsidRPr="00410FA6">
          <w:rPr>
            <w:rStyle w:val="Hiperpovezava"/>
            <w:noProof/>
          </w:rPr>
          <w:t>URI Soča – uvedba storitev kliničnega psihologa, delovnega terapevta, logopeda in kliničnega logopeda s 1. 3. 2026</w:t>
        </w:r>
      </w:hyperlink>
    </w:p>
    <w:p w14:paraId="057AD7D8" w14:textId="4AC90383" w:rsidR="00410FA6" w:rsidRPr="00410FA6" w:rsidRDefault="00410FA6" w:rsidP="00410FA6">
      <w:pPr>
        <w:pStyle w:val="Kazalovsebine1"/>
        <w:jc w:val="both"/>
        <w:rPr>
          <w:rFonts w:asciiTheme="minorHAnsi" w:eastAsiaTheme="minorEastAsia" w:hAnsiTheme="minorHAnsi" w:cstheme="minorBidi"/>
          <w:noProof/>
          <w:kern w:val="2"/>
          <w:sz w:val="24"/>
          <w14:ligatures w14:val="standardContextual"/>
        </w:rPr>
      </w:pPr>
      <w:hyperlink w:anchor="_Toc221611666" w:history="1">
        <w:r w:rsidRPr="00410FA6">
          <w:rPr>
            <w:rStyle w:val="Hiperpovezava"/>
            <w:noProof/>
          </w:rPr>
          <w:t>3.</w:t>
        </w:r>
        <w:r w:rsidRPr="00410FA6">
          <w:rPr>
            <w:rFonts w:asciiTheme="minorHAnsi" w:eastAsiaTheme="minorEastAsia" w:hAnsiTheme="minorHAnsi" w:cstheme="minorBidi"/>
            <w:noProof/>
            <w:kern w:val="2"/>
            <w:sz w:val="24"/>
            <w14:ligatures w14:val="standardContextual"/>
          </w:rPr>
          <w:tab/>
        </w:r>
        <w:r w:rsidRPr="00410FA6">
          <w:rPr>
            <w:rStyle w:val="Hiperpovezava"/>
            <w:noProof/>
          </w:rPr>
          <w:t>Psihiatrija ter otroška in mladostniška psihiatrija v specialistični zunajbolnišnični dejavnosti - obvezno pošiljanje podatkov CRPP s 1. 3. 2026</w:t>
        </w:r>
      </w:hyperlink>
    </w:p>
    <w:p w14:paraId="54B72527" w14:textId="23CEDC4A" w:rsidR="00410FA6" w:rsidRPr="00410FA6" w:rsidRDefault="00410FA6" w:rsidP="00410FA6">
      <w:pPr>
        <w:pStyle w:val="Kazalovsebine1"/>
        <w:jc w:val="both"/>
        <w:rPr>
          <w:rFonts w:asciiTheme="minorHAnsi" w:eastAsiaTheme="minorEastAsia" w:hAnsiTheme="minorHAnsi" w:cstheme="minorBidi"/>
          <w:noProof/>
          <w:kern w:val="2"/>
          <w:sz w:val="24"/>
          <w14:ligatures w14:val="standardContextual"/>
        </w:rPr>
      </w:pPr>
      <w:hyperlink w:anchor="_Toc221611667" w:history="1">
        <w:r w:rsidRPr="00410FA6">
          <w:rPr>
            <w:rStyle w:val="Hiperpovezava"/>
            <w:noProof/>
          </w:rPr>
          <w:t>4.</w:t>
        </w:r>
        <w:r w:rsidRPr="00410FA6">
          <w:rPr>
            <w:rFonts w:asciiTheme="minorHAnsi" w:eastAsiaTheme="minorEastAsia" w:hAnsiTheme="minorHAnsi" w:cstheme="minorBidi"/>
            <w:noProof/>
            <w:kern w:val="2"/>
            <w:sz w:val="24"/>
            <w14:ligatures w14:val="standardContextual"/>
          </w:rPr>
          <w:tab/>
        </w:r>
        <w:r w:rsidRPr="00410FA6">
          <w:rPr>
            <w:rStyle w:val="Hiperpovezava"/>
            <w:noProof/>
          </w:rPr>
          <w:t>Psihiatrija ter otroška in mladostniška psihiatrija v bolnišnični dejavnosti - obvezno pošiljanje podatkov CRPP s 1. 3. 2026</w:t>
        </w:r>
      </w:hyperlink>
    </w:p>
    <w:p w14:paraId="11191F0A" w14:textId="797CC072" w:rsidR="00410FA6" w:rsidRPr="00410FA6" w:rsidRDefault="00410FA6" w:rsidP="00410FA6">
      <w:pPr>
        <w:pStyle w:val="Kazalovsebine1"/>
        <w:jc w:val="both"/>
        <w:rPr>
          <w:rFonts w:asciiTheme="minorHAnsi" w:eastAsiaTheme="minorEastAsia" w:hAnsiTheme="minorHAnsi" w:cstheme="minorBidi"/>
          <w:noProof/>
          <w:kern w:val="2"/>
          <w:sz w:val="24"/>
          <w14:ligatures w14:val="standardContextual"/>
        </w:rPr>
      </w:pPr>
      <w:hyperlink w:anchor="_Toc221611668" w:history="1">
        <w:r w:rsidRPr="00410FA6">
          <w:rPr>
            <w:rStyle w:val="Hiperpovezava"/>
            <w:noProof/>
          </w:rPr>
          <w:t>5.</w:t>
        </w:r>
        <w:r w:rsidRPr="00410FA6">
          <w:rPr>
            <w:rFonts w:asciiTheme="minorHAnsi" w:eastAsiaTheme="minorEastAsia" w:hAnsiTheme="minorHAnsi" w:cstheme="minorBidi"/>
            <w:noProof/>
            <w:kern w:val="2"/>
            <w:sz w:val="24"/>
            <w14:ligatures w14:val="standardContextual"/>
          </w:rPr>
          <w:tab/>
        </w:r>
        <w:r w:rsidRPr="00410FA6">
          <w:rPr>
            <w:rStyle w:val="Hiperpovezava"/>
            <w:noProof/>
          </w:rPr>
          <w:t>Revmatologija - nova kontrola izključevanja storitev priprave in aplikacije zdravil s Seznamov A in B s storitvijo Q0275 »Krvne preiskave« s 1. 4. 2026</w:t>
        </w:r>
      </w:hyperlink>
    </w:p>
    <w:p w14:paraId="0BC87C42" w14:textId="2886E449" w:rsidR="00410FA6" w:rsidRPr="00410FA6" w:rsidRDefault="00410FA6" w:rsidP="00410FA6">
      <w:pPr>
        <w:pStyle w:val="Kazalovsebine1"/>
        <w:jc w:val="both"/>
        <w:rPr>
          <w:rFonts w:asciiTheme="minorHAnsi" w:eastAsiaTheme="minorEastAsia" w:hAnsiTheme="minorHAnsi" w:cstheme="minorBidi"/>
          <w:noProof/>
          <w:kern w:val="2"/>
          <w:sz w:val="24"/>
          <w14:ligatures w14:val="standardContextual"/>
        </w:rPr>
      </w:pPr>
      <w:hyperlink w:anchor="_Toc221611669" w:history="1">
        <w:r w:rsidRPr="00410FA6">
          <w:rPr>
            <w:rStyle w:val="Hiperpovezava"/>
            <w:noProof/>
          </w:rPr>
          <w:t>6.</w:t>
        </w:r>
        <w:r w:rsidRPr="00410FA6">
          <w:rPr>
            <w:rFonts w:asciiTheme="minorHAnsi" w:eastAsiaTheme="minorEastAsia" w:hAnsiTheme="minorHAnsi" w:cstheme="minorBidi"/>
            <w:noProof/>
            <w:kern w:val="2"/>
            <w:sz w:val="24"/>
            <w14:ligatures w14:val="standardContextual"/>
          </w:rPr>
          <w:tab/>
        </w:r>
        <w:r w:rsidRPr="00410FA6">
          <w:rPr>
            <w:rStyle w:val="Hiperpovezava"/>
            <w:noProof/>
          </w:rPr>
          <w:t>Ukinitev kontrole izključevanja storitve 91215 »Intramuskularna, podkožna injekcija***« s storitvami priprave in aplikacije zdravil s Seznamov A in B s 1. 4. 2026</w:t>
        </w:r>
      </w:hyperlink>
    </w:p>
    <w:p w14:paraId="58E8115C" w14:textId="2553973E" w:rsidR="00E07405" w:rsidRPr="00CC7AE2" w:rsidRDefault="0052438C" w:rsidP="00BD0D12">
      <w:pPr>
        <w:tabs>
          <w:tab w:val="left" w:pos="482"/>
          <w:tab w:val="right" w:leader="dot" w:pos="9629"/>
        </w:tabs>
        <w:spacing w:after="0" w:line="240" w:lineRule="auto"/>
        <w:jc w:val="both"/>
        <w:rPr>
          <w:rFonts w:eastAsia="Times New Roman" w:cstheme="minorHAnsi"/>
          <w:bCs/>
          <w:noProof/>
          <w:kern w:val="0"/>
          <w:lang w:eastAsia="sl-SI"/>
          <w14:ligatures w14:val="none"/>
        </w:rPr>
      </w:pPr>
      <w:r w:rsidRPr="00BD0D12">
        <w:rPr>
          <w:rFonts w:eastAsia="Times New Roman" w:cstheme="minorHAnsi"/>
          <w:bCs/>
          <w:noProof/>
          <w:kern w:val="0"/>
          <w:lang w:eastAsia="sl-SI"/>
          <w14:ligatures w14:val="none"/>
        </w:rPr>
        <w:fldChar w:fldCharType="end"/>
      </w:r>
    </w:p>
    <w:p w14:paraId="6F289F78" w14:textId="77777777" w:rsidR="0032462C" w:rsidRPr="00CC7AE2" w:rsidRDefault="0032462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1DBDE146" w:rsidR="00F927C8" w:rsidRPr="00BD0D12" w:rsidRDefault="0052438C" w:rsidP="00B956EB">
            <w:pPr>
              <w:tabs>
                <w:tab w:val="left" w:pos="5670"/>
              </w:tabs>
              <w:spacing w:line="240" w:lineRule="exact"/>
              <w:jc w:val="both"/>
              <w:rPr>
                <w:rFonts w:ascii="Calibri" w:eastAsia="Calibri" w:hAnsi="Calibri" w:cs="Times New Roman"/>
              </w:rPr>
            </w:pPr>
            <w:r w:rsidRPr="00BD0D12">
              <w:rPr>
                <w:rFonts w:ascii="Calibri" w:eastAsia="Calibri" w:hAnsi="Calibri" w:cs="Times New Roman"/>
              </w:rPr>
              <w:t>Pripravil</w:t>
            </w:r>
            <w:r w:rsidR="002A67E5" w:rsidRPr="00BD0D12">
              <w:rPr>
                <w:rFonts w:ascii="Calibri" w:eastAsia="Calibri" w:hAnsi="Calibri" w:cs="Times New Roman"/>
              </w:rPr>
              <w:t>i</w:t>
            </w:r>
            <w:r w:rsidRPr="00BD0D12">
              <w:rPr>
                <w:rFonts w:ascii="Calibri" w:eastAsia="Calibri" w:hAnsi="Calibri" w:cs="Times New Roman"/>
              </w:rPr>
              <w:t>:</w:t>
            </w:r>
          </w:p>
          <w:p w14:paraId="380FBDF1" w14:textId="056CC865" w:rsidR="00CD6608" w:rsidRPr="00BD0D12"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BD0D12">
              <w:rPr>
                <w:rFonts w:ascii="Calibri" w:eastAsia="Times New Roman" w:hAnsi="Calibri" w:cs="Calibri"/>
                <w:lang w:eastAsia="sl-SI"/>
              </w:rPr>
              <w:t>Jerneja Bergant, višja področna svetovalka</w:t>
            </w:r>
          </w:p>
          <w:p w14:paraId="1A432123" w14:textId="5E716E78" w:rsidR="00AF6A03" w:rsidRPr="00BD0D12" w:rsidRDefault="0052438C" w:rsidP="0052438C">
            <w:pPr>
              <w:autoSpaceDE w:val="0"/>
              <w:autoSpaceDN w:val="0"/>
              <w:adjustRightInd w:val="0"/>
              <w:spacing w:line="240" w:lineRule="atLeast"/>
              <w:ind w:right="110"/>
              <w:jc w:val="both"/>
              <w:rPr>
                <w:rFonts w:ascii="Calibri" w:eastAsia="Times New Roman" w:hAnsi="Calibri" w:cs="Calibri"/>
                <w:lang w:eastAsia="sl-SI"/>
              </w:rPr>
            </w:pPr>
            <w:r w:rsidRPr="00BD0D12">
              <w:rPr>
                <w:rFonts w:ascii="Calibri" w:eastAsia="Times New Roman" w:hAnsi="Calibri" w:cs="Calibri"/>
                <w:lang w:eastAsia="sl-SI"/>
              </w:rPr>
              <w:t>Saša Strnad, svetovalka področja</w:t>
            </w:r>
          </w:p>
          <w:p w14:paraId="504FD228" w14:textId="668EFA3A" w:rsidR="009E0802" w:rsidRPr="00BD0D12" w:rsidRDefault="009E0802" w:rsidP="0052438C">
            <w:pPr>
              <w:autoSpaceDE w:val="0"/>
              <w:autoSpaceDN w:val="0"/>
              <w:adjustRightInd w:val="0"/>
              <w:spacing w:line="240" w:lineRule="atLeast"/>
              <w:ind w:right="110"/>
              <w:jc w:val="both"/>
              <w:rPr>
                <w:rFonts w:ascii="Calibri" w:eastAsia="Times New Roman" w:hAnsi="Calibri" w:cs="Calibri"/>
                <w:lang w:eastAsia="sl-SI"/>
              </w:rPr>
            </w:pPr>
            <w:r w:rsidRPr="00BD0D12">
              <w:rPr>
                <w:rFonts w:ascii="Calibri" w:eastAsia="Times New Roman" w:hAnsi="Calibri" w:cs="Calibri"/>
                <w:lang w:eastAsia="sl-SI"/>
              </w:rPr>
              <w:t>Franc Osredkar,</w:t>
            </w:r>
            <w:r w:rsidRPr="00BD0D12">
              <w:t xml:space="preserve"> </w:t>
            </w:r>
            <w:r w:rsidRPr="00BD0D12">
              <w:rPr>
                <w:rFonts w:ascii="Calibri" w:eastAsia="Times New Roman" w:hAnsi="Calibri" w:cs="Calibri"/>
                <w:lang w:eastAsia="sl-SI"/>
              </w:rPr>
              <w:t>višji področni svetovalec</w:t>
            </w:r>
          </w:p>
          <w:p w14:paraId="30352E85" w14:textId="6935FE62" w:rsidR="00250755" w:rsidRPr="00BD0D12" w:rsidRDefault="00250755" w:rsidP="0052438C">
            <w:pPr>
              <w:autoSpaceDE w:val="0"/>
              <w:autoSpaceDN w:val="0"/>
              <w:adjustRightInd w:val="0"/>
              <w:spacing w:line="240" w:lineRule="atLeast"/>
              <w:ind w:right="110"/>
              <w:jc w:val="both"/>
              <w:rPr>
                <w:rFonts w:ascii="Calibri" w:eastAsia="Times New Roman" w:hAnsi="Calibri" w:cs="Calibri"/>
                <w:lang w:eastAsia="sl-SI"/>
              </w:rPr>
            </w:pPr>
            <w:r w:rsidRPr="00BD0D12">
              <w:rPr>
                <w:rFonts w:ascii="Calibri" w:eastAsia="Times New Roman" w:hAnsi="Calibri" w:cs="Calibri"/>
                <w:lang w:eastAsia="sl-SI"/>
              </w:rPr>
              <w:t>Anita Strmljan, samostojna svetovalka področja</w:t>
            </w:r>
          </w:p>
          <w:p w14:paraId="1535B746" w14:textId="3EF62231" w:rsidR="00B949E6" w:rsidRPr="00BD0D12" w:rsidRDefault="00B949E6" w:rsidP="0052438C">
            <w:pPr>
              <w:autoSpaceDE w:val="0"/>
              <w:autoSpaceDN w:val="0"/>
              <w:adjustRightInd w:val="0"/>
              <w:spacing w:line="240" w:lineRule="atLeast"/>
              <w:ind w:right="110"/>
              <w:jc w:val="both"/>
              <w:rPr>
                <w:rFonts w:ascii="Calibri" w:eastAsia="Times New Roman" w:hAnsi="Calibri" w:cs="Calibri"/>
                <w:lang w:eastAsia="sl-SI"/>
              </w:rPr>
            </w:pPr>
          </w:p>
          <w:p w14:paraId="79CD135B" w14:textId="443EEBBE" w:rsidR="00CD2AB1" w:rsidRPr="00BD0D12" w:rsidRDefault="00CD2AB1" w:rsidP="00C22346">
            <w:pPr>
              <w:autoSpaceDE w:val="0"/>
              <w:autoSpaceDN w:val="0"/>
              <w:adjustRightInd w:val="0"/>
              <w:spacing w:line="240" w:lineRule="atLeast"/>
              <w:ind w:right="110"/>
              <w:jc w:val="both"/>
              <w:rPr>
                <w:rFonts w:ascii="Calibri" w:eastAsia="Times New Roman" w:hAnsi="Calibri" w:cs="Calibri"/>
                <w:lang w:eastAsia="sl-SI"/>
              </w:rPr>
            </w:pPr>
          </w:p>
        </w:tc>
        <w:tc>
          <w:tcPr>
            <w:tcW w:w="4701" w:type="dxa"/>
          </w:tcPr>
          <w:p w14:paraId="4B6C779A" w14:textId="77777777" w:rsidR="0052438C" w:rsidRPr="00BD0D12" w:rsidRDefault="0052438C" w:rsidP="00D647DE">
            <w:pPr>
              <w:tabs>
                <w:tab w:val="left" w:pos="5670"/>
              </w:tabs>
              <w:spacing w:line="240" w:lineRule="exact"/>
              <w:ind w:left="855"/>
              <w:jc w:val="both"/>
              <w:rPr>
                <w:rFonts w:ascii="Calibri" w:eastAsia="Times New Roman" w:hAnsi="Calibri" w:cs="Calibri"/>
                <w:lang w:eastAsia="sl-SI"/>
              </w:rPr>
            </w:pPr>
            <w:r w:rsidRPr="00BD0D12">
              <w:rPr>
                <w:rFonts w:ascii="Calibri" w:eastAsia="Times New Roman" w:hAnsi="Calibri" w:cs="Calibri"/>
                <w:lang w:eastAsia="sl-SI"/>
              </w:rPr>
              <w:t>Sladjana Jelisavčić,</w:t>
            </w:r>
          </w:p>
          <w:p w14:paraId="1B353E5E" w14:textId="3EF42CD4" w:rsidR="0052438C" w:rsidRPr="00BD0D12" w:rsidRDefault="004D1FC9" w:rsidP="00D647DE">
            <w:pPr>
              <w:tabs>
                <w:tab w:val="left" w:pos="5670"/>
              </w:tabs>
              <w:spacing w:line="240" w:lineRule="exact"/>
              <w:ind w:left="855"/>
              <w:jc w:val="both"/>
              <w:rPr>
                <w:rFonts w:ascii="Calibri" w:eastAsia="Times New Roman" w:hAnsi="Calibri" w:cs="Calibri"/>
                <w:lang w:eastAsia="sl-SI"/>
              </w:rPr>
            </w:pPr>
            <w:r w:rsidRPr="00BD0D12">
              <w:rPr>
                <w:rFonts w:ascii="Calibri" w:eastAsia="Times New Roman" w:hAnsi="Calibri" w:cs="Calibri"/>
                <w:lang w:eastAsia="sl-SI"/>
              </w:rPr>
              <w:t>v</w:t>
            </w:r>
            <w:r w:rsidR="0052438C" w:rsidRPr="00BD0D12">
              <w:rPr>
                <w:rFonts w:ascii="Calibri" w:eastAsia="Times New Roman" w:hAnsi="Calibri" w:cs="Calibri"/>
                <w:lang w:eastAsia="sl-SI"/>
              </w:rPr>
              <w:t>odja</w:t>
            </w:r>
            <w:r w:rsidRPr="00BD0D12">
              <w:rPr>
                <w:rFonts w:ascii="Calibri" w:eastAsia="Times New Roman" w:hAnsi="Calibri" w:cs="Calibri"/>
                <w:lang w:eastAsia="sl-SI"/>
              </w:rPr>
              <w:t xml:space="preserve"> </w:t>
            </w:r>
            <w:r w:rsidR="0052438C" w:rsidRPr="00BD0D12">
              <w:rPr>
                <w:rFonts w:ascii="Calibri" w:eastAsia="Times New Roman" w:hAnsi="Calibri" w:cs="Calibri"/>
                <w:lang w:eastAsia="sl-SI"/>
              </w:rPr>
              <w:t>področja</w:t>
            </w:r>
            <w:r w:rsidR="00B956EB" w:rsidRPr="00BD0D12">
              <w:rPr>
                <w:rFonts w:ascii="Calibri" w:eastAsia="Times New Roman" w:hAnsi="Calibri" w:cs="Calibri"/>
                <w:lang w:eastAsia="sl-SI"/>
              </w:rPr>
              <w:t xml:space="preserve"> I</w:t>
            </w:r>
            <w:r w:rsidR="0052438C" w:rsidRPr="00BD0D12">
              <w:rPr>
                <w:rFonts w:ascii="Calibri" w:eastAsia="Times New Roman" w:hAnsi="Calibri" w:cs="Calibri"/>
                <w:lang w:eastAsia="sl-SI"/>
              </w:rPr>
              <w:t xml:space="preserve"> </w:t>
            </w:r>
          </w:p>
          <w:p w14:paraId="7EF65CF4" w14:textId="77777777" w:rsidR="00730C77" w:rsidRPr="00BD0D12" w:rsidRDefault="00730C77" w:rsidP="00D647DE">
            <w:pPr>
              <w:tabs>
                <w:tab w:val="left" w:pos="5670"/>
              </w:tabs>
              <w:spacing w:line="240" w:lineRule="exact"/>
              <w:ind w:left="855"/>
              <w:jc w:val="both"/>
              <w:rPr>
                <w:rFonts w:ascii="Calibri" w:eastAsia="Times New Roman" w:hAnsi="Calibri" w:cs="Calibri"/>
                <w:lang w:eastAsia="sl-SI"/>
              </w:rPr>
            </w:pPr>
          </w:p>
          <w:p w14:paraId="488C6A89" w14:textId="77777777" w:rsidR="0052438C" w:rsidRPr="00BD0D12" w:rsidRDefault="00075057" w:rsidP="00D9017C">
            <w:pPr>
              <w:tabs>
                <w:tab w:val="left" w:pos="5670"/>
              </w:tabs>
              <w:spacing w:line="240" w:lineRule="exact"/>
              <w:ind w:left="855"/>
              <w:jc w:val="both"/>
              <w:rPr>
                <w:rFonts w:ascii="Calibri" w:eastAsia="Calibri" w:hAnsi="Calibri" w:cs="Times New Roman"/>
              </w:rPr>
            </w:pPr>
            <w:r w:rsidRPr="00BD0D12">
              <w:rPr>
                <w:rFonts w:ascii="Calibri" w:eastAsia="Calibri" w:hAnsi="Calibri" w:cs="Times New Roman"/>
              </w:rPr>
              <w:t>Po pooblastilu:</w:t>
            </w:r>
          </w:p>
          <w:p w14:paraId="6470FF4F" w14:textId="77777777" w:rsidR="00075057" w:rsidRPr="00BD0D12" w:rsidRDefault="00075057" w:rsidP="00D9017C">
            <w:pPr>
              <w:tabs>
                <w:tab w:val="left" w:pos="5670"/>
              </w:tabs>
              <w:spacing w:line="240" w:lineRule="exact"/>
              <w:ind w:left="855"/>
              <w:jc w:val="both"/>
              <w:rPr>
                <w:rFonts w:ascii="Calibri" w:eastAsia="Calibri" w:hAnsi="Calibri" w:cs="Times New Roman"/>
              </w:rPr>
            </w:pPr>
            <w:r w:rsidRPr="00BD0D12">
              <w:rPr>
                <w:rFonts w:ascii="Calibri" w:eastAsia="Calibri" w:hAnsi="Calibri" w:cs="Times New Roman"/>
              </w:rPr>
              <w:t>Marjeta Trček</w:t>
            </w:r>
          </w:p>
          <w:p w14:paraId="4C2F9824" w14:textId="7358DC0E" w:rsidR="00075057" w:rsidRPr="00CC7AE2" w:rsidRDefault="00075057" w:rsidP="00D9017C">
            <w:pPr>
              <w:tabs>
                <w:tab w:val="left" w:pos="5670"/>
              </w:tabs>
              <w:spacing w:line="240" w:lineRule="exact"/>
              <w:ind w:left="855"/>
              <w:jc w:val="both"/>
              <w:rPr>
                <w:rFonts w:ascii="Calibri" w:eastAsia="Calibri" w:hAnsi="Calibri" w:cs="Times New Roman"/>
              </w:rPr>
            </w:pPr>
            <w:r w:rsidRPr="00BD0D12">
              <w:rPr>
                <w:rFonts w:ascii="Calibri" w:eastAsia="Calibri" w:hAnsi="Calibri" w:cs="Times New Roman"/>
              </w:rPr>
              <w:t>vodja oddelka I</w:t>
            </w:r>
          </w:p>
        </w:tc>
      </w:tr>
    </w:tbl>
    <w:p w14:paraId="24880B06" w14:textId="1E1717B1" w:rsidR="00E7517A" w:rsidRPr="0032462C" w:rsidRDefault="00E7517A" w:rsidP="0032462C">
      <w:pPr>
        <w:tabs>
          <w:tab w:val="left" w:pos="5670"/>
        </w:tabs>
        <w:spacing w:after="0" w:line="240" w:lineRule="exact"/>
        <w:jc w:val="both"/>
        <w:rPr>
          <w:rFonts w:ascii="Calibri" w:eastAsia="Calibri" w:hAnsi="Calibri" w:cs="Times New Roman"/>
          <w:kern w:val="0"/>
          <w:lang w:eastAsia="sl-SI"/>
          <w14:ligatures w14:val="none"/>
        </w:rPr>
      </w:pPr>
      <w:r>
        <w:rPr>
          <w:rFonts w:ascii="Calibri" w:eastAsia="Calibri" w:hAnsi="Calibri" w:cs="Times New Roman"/>
          <w:kern w:val="0"/>
          <w:lang w:eastAsia="sl-SI"/>
          <w14:ligatures w14:val="none"/>
        </w:rPr>
        <w:tab/>
      </w:r>
      <w:r>
        <w:rPr>
          <w:rFonts w:ascii="Calibri" w:eastAsia="Calibri" w:hAnsi="Calibri" w:cs="Times New Roman"/>
          <w:kern w:val="0"/>
          <w:lang w:eastAsia="sl-SI"/>
          <w14:ligatures w14:val="none"/>
        </w:rPr>
        <w:tab/>
      </w:r>
    </w:p>
    <w:p w14:paraId="3E6DFE27" w14:textId="1BE46875" w:rsidR="00AD052F" w:rsidRPr="00743A37" w:rsidRDefault="00AD052F" w:rsidP="00AD052F">
      <w:pPr>
        <w:tabs>
          <w:tab w:val="left" w:pos="482"/>
          <w:tab w:val="right" w:leader="dot" w:pos="9629"/>
        </w:tabs>
        <w:spacing w:after="0" w:line="240" w:lineRule="auto"/>
        <w:jc w:val="both"/>
        <w:rPr>
          <w:rFonts w:ascii="Calibri" w:eastAsia="Times New Roman" w:hAnsi="Calibri" w:cs="Calibri"/>
          <w:bCs/>
          <w:noProof/>
          <w:kern w:val="0"/>
          <w:lang w:eastAsia="sl-SI"/>
          <w14:ligatures w14:val="none"/>
        </w:rPr>
      </w:pPr>
      <w:r w:rsidRPr="00743A37">
        <w:rPr>
          <w:rFonts w:ascii="Calibri" w:eastAsia="Times New Roman" w:hAnsi="Calibri" w:cs="Calibri"/>
          <w:bCs/>
          <w:noProof/>
          <w:kern w:val="0"/>
          <w:lang w:eastAsia="sl-SI"/>
          <w14:ligatures w14:val="none"/>
        </w:rPr>
        <w:lastRenderedPageBreak/>
        <w:t>Priloge:</w:t>
      </w:r>
    </w:p>
    <w:p w14:paraId="1CBBF2B1" w14:textId="77777777" w:rsidR="00AD052F" w:rsidRPr="00743A37" w:rsidRDefault="00AD052F" w:rsidP="00AD052F">
      <w:pPr>
        <w:tabs>
          <w:tab w:val="left" w:pos="482"/>
          <w:tab w:val="right" w:leader="dot" w:pos="9629"/>
        </w:tabs>
        <w:spacing w:after="0" w:line="240" w:lineRule="auto"/>
        <w:jc w:val="both"/>
        <w:rPr>
          <w:rFonts w:ascii="Calibri" w:eastAsia="Times New Roman" w:hAnsi="Calibri" w:cs="Calibri"/>
          <w:bCs/>
          <w:noProof/>
          <w:kern w:val="0"/>
          <w:lang w:eastAsia="sl-SI"/>
          <w14:ligatures w14:val="none"/>
        </w:rPr>
      </w:pPr>
    </w:p>
    <w:p w14:paraId="662E6E5A" w14:textId="308DE737" w:rsidR="001929DD" w:rsidRPr="00743A37" w:rsidRDefault="00AD052F" w:rsidP="00FB50CA">
      <w:pPr>
        <w:pStyle w:val="Odstavekseznama"/>
        <w:numPr>
          <w:ilvl w:val="0"/>
          <w:numId w:val="13"/>
        </w:numPr>
        <w:tabs>
          <w:tab w:val="left" w:pos="5670"/>
        </w:tabs>
        <w:spacing w:after="0" w:line="240" w:lineRule="auto"/>
        <w:ind w:left="357" w:hanging="357"/>
        <w:jc w:val="both"/>
        <w:rPr>
          <w:rFonts w:ascii="Calibri" w:eastAsia="Calibri" w:hAnsi="Calibri" w:cs="Calibri"/>
        </w:rPr>
      </w:pPr>
      <w:r w:rsidRPr="00743A37">
        <w:rPr>
          <w:rFonts w:ascii="Calibri" w:hAnsi="Calibri" w:cs="Calibri"/>
        </w:rPr>
        <w:t xml:space="preserve">Priloga 1: </w:t>
      </w:r>
      <w:r w:rsidR="001929DD" w:rsidRPr="00743A37">
        <w:rPr>
          <w:rFonts w:ascii="Calibri" w:hAnsi="Calibri" w:cs="Calibri"/>
        </w:rPr>
        <w:t>Dopolnitve seznama storitev 15.34 »Storitve Univerzitetnega rehabilitacijskega inštituta RS - Soča: DOM IRIS (204 205)«</w:t>
      </w:r>
    </w:p>
    <w:p w14:paraId="728539E4" w14:textId="100D355E" w:rsidR="001929DD" w:rsidRPr="00743A37" w:rsidRDefault="001929DD" w:rsidP="00FB50CA">
      <w:pPr>
        <w:pStyle w:val="Odstavekseznama"/>
        <w:numPr>
          <w:ilvl w:val="0"/>
          <w:numId w:val="13"/>
        </w:numPr>
        <w:tabs>
          <w:tab w:val="left" w:pos="5670"/>
        </w:tabs>
        <w:spacing w:after="0" w:line="240" w:lineRule="auto"/>
        <w:ind w:left="357" w:hanging="357"/>
        <w:jc w:val="both"/>
        <w:rPr>
          <w:rFonts w:ascii="Calibri" w:eastAsia="Calibri" w:hAnsi="Calibri" w:cs="Calibri"/>
        </w:rPr>
      </w:pPr>
      <w:r w:rsidRPr="00743A37">
        <w:rPr>
          <w:rFonts w:ascii="Calibri" w:hAnsi="Calibri" w:cs="Calibri"/>
        </w:rPr>
        <w:t>Priloga 2: Dopolnitve seznama storitev 15.130 »Storitve delovne terapije (506 027)«</w:t>
      </w:r>
    </w:p>
    <w:p w14:paraId="5593F282" w14:textId="093B6DFF" w:rsidR="001929DD" w:rsidRPr="00743A37" w:rsidRDefault="001929DD" w:rsidP="00FB50CA">
      <w:pPr>
        <w:pStyle w:val="Odstavekseznama"/>
        <w:numPr>
          <w:ilvl w:val="0"/>
          <w:numId w:val="13"/>
        </w:numPr>
        <w:tabs>
          <w:tab w:val="left" w:pos="5670"/>
        </w:tabs>
        <w:spacing w:after="0" w:line="240" w:lineRule="auto"/>
        <w:ind w:left="357" w:hanging="357"/>
        <w:jc w:val="both"/>
        <w:rPr>
          <w:rFonts w:ascii="Calibri" w:eastAsia="Calibri" w:hAnsi="Calibri" w:cs="Calibri"/>
        </w:rPr>
      </w:pPr>
      <w:r w:rsidRPr="00743A37">
        <w:rPr>
          <w:rFonts w:ascii="Calibri" w:hAnsi="Calibri" w:cs="Calibri"/>
        </w:rPr>
        <w:t>Priloga 3: Dopolnitve seznama storitev 15.143a »Storitve logopedije - logoped (327 061, 355 032, 355 057, 509 035)«</w:t>
      </w:r>
    </w:p>
    <w:p w14:paraId="7B70F818" w14:textId="1FCF084D" w:rsidR="001929DD" w:rsidRPr="00743A37" w:rsidRDefault="001929DD" w:rsidP="00FB50CA">
      <w:pPr>
        <w:pStyle w:val="Odstavekseznama"/>
        <w:numPr>
          <w:ilvl w:val="0"/>
          <w:numId w:val="13"/>
        </w:numPr>
        <w:tabs>
          <w:tab w:val="left" w:pos="5670"/>
        </w:tabs>
        <w:spacing w:after="0" w:line="240" w:lineRule="auto"/>
        <w:ind w:left="357" w:hanging="357"/>
        <w:jc w:val="both"/>
        <w:rPr>
          <w:rFonts w:ascii="Calibri" w:eastAsia="Calibri" w:hAnsi="Calibri" w:cs="Calibri"/>
        </w:rPr>
      </w:pPr>
      <w:r w:rsidRPr="00743A37">
        <w:rPr>
          <w:rFonts w:ascii="Calibri" w:hAnsi="Calibri" w:cs="Calibri"/>
        </w:rPr>
        <w:t>Priloga 4: Dopolnitve seznama storitev 15.143b »Storitve logopedije - klinični logoped (327 061, 355 032, 355 057, 509 035)«</w:t>
      </w:r>
    </w:p>
    <w:p w14:paraId="040516C0" w14:textId="1F3C44F7" w:rsidR="0052438C" w:rsidRPr="00CC7AE2" w:rsidRDefault="0052438C" w:rsidP="00FB50CA">
      <w:pPr>
        <w:pStyle w:val="Odstavekseznama"/>
        <w:numPr>
          <w:ilvl w:val="0"/>
          <w:numId w:val="13"/>
        </w:numPr>
        <w:tabs>
          <w:tab w:val="left" w:pos="5670"/>
        </w:tabs>
        <w:spacing w:after="0" w:line="240" w:lineRule="auto"/>
        <w:ind w:left="357" w:hanging="357"/>
        <w:jc w:val="both"/>
        <w:rPr>
          <w:rFonts w:ascii="Calibri" w:eastAsia="Calibri" w:hAnsi="Calibri" w:cs="Times New Roman"/>
        </w:rPr>
        <w:sectPr w:rsidR="0052438C" w:rsidRPr="00CC7AE2"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CC7AE2">
        <w:rPr>
          <w:rFonts w:ascii="Calibri" w:eastAsia="Calibri" w:hAnsi="Calibri" w:cs="Times New Roman"/>
          <w:lang w:eastAsia="sl-SI"/>
        </w:rPr>
        <w:br w:type="page"/>
      </w:r>
    </w:p>
    <w:p w14:paraId="650AD5A9" w14:textId="0A522E72" w:rsidR="0079349E" w:rsidRPr="0079349E" w:rsidRDefault="0079349E" w:rsidP="00410FA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221611664"/>
      <w:r w:rsidRPr="0079349E">
        <w:rPr>
          <w:rFonts w:ascii="Calibri" w:eastAsia="Times New Roman" w:hAnsi="Calibri" w:cs="Arial"/>
          <w:b/>
          <w:color w:val="0070C0"/>
          <w:kern w:val="0"/>
          <w:sz w:val="28"/>
          <w:szCs w:val="28"/>
          <w:lang w:eastAsia="sl-SI"/>
          <w14:ligatures w14:val="none"/>
        </w:rPr>
        <w:lastRenderedPageBreak/>
        <w:t>Kardiologija in vaskularna medicina – sprememba oznake količine in maksimalno dovoljenega števila storitev na obravnavo pri storitvi KAR026 »UZ arterij ali ven spodnje ali zgornje okončine« s 1. 1. 2026</w:t>
      </w:r>
      <w:bookmarkEnd w:id="0"/>
    </w:p>
    <w:p w14:paraId="668BF59E" w14:textId="77777777" w:rsidR="0079349E" w:rsidRPr="0079349E" w:rsidRDefault="0079349E" w:rsidP="0079349E">
      <w:pPr>
        <w:pStyle w:val="Naslovnik"/>
        <w:tabs>
          <w:tab w:val="clear" w:pos="5670"/>
          <w:tab w:val="left" w:pos="2513"/>
        </w:tabs>
        <w:spacing w:line="240" w:lineRule="auto"/>
        <w:rPr>
          <w:rFonts w:eastAsia="Times New Roman" w:cs="Calibri"/>
          <w:b w:val="0"/>
          <w:bCs/>
          <w:i/>
          <w:color w:val="0070C0"/>
          <w:lang w:eastAsia="sl-SI"/>
        </w:rPr>
      </w:pPr>
    </w:p>
    <w:p w14:paraId="31843D26" w14:textId="77777777" w:rsidR="0079349E" w:rsidRPr="0079349E" w:rsidRDefault="0079349E" w:rsidP="0079349E">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79349E">
        <w:rPr>
          <w:rFonts w:ascii="Calibri" w:eastAsia="Times New Roman" w:hAnsi="Calibri" w:cs="Calibri"/>
          <w:i/>
          <w:color w:val="0070C0"/>
          <w:kern w:val="0"/>
          <w:lang w:eastAsia="sl-SI"/>
          <w14:ligatures w14:val="none"/>
        </w:rPr>
        <w:t>Vsem izvajalcem specialistične zunajbolnišnične zdravstvene dejavnosti kardiologije in vaskularne medicine</w:t>
      </w:r>
    </w:p>
    <w:p w14:paraId="392AB58B" w14:textId="77777777" w:rsidR="0079349E" w:rsidRPr="0079349E" w:rsidRDefault="0079349E" w:rsidP="0079349E">
      <w:pPr>
        <w:spacing w:after="0" w:line="240" w:lineRule="auto"/>
        <w:rPr>
          <w:rFonts w:ascii="Calibri" w:eastAsia="Aptos" w:hAnsi="Calibri" w:cs="Calibri"/>
          <w:kern w:val="0"/>
        </w:rPr>
      </w:pPr>
    </w:p>
    <w:p w14:paraId="36836E10" w14:textId="77777777" w:rsidR="0079349E" w:rsidRPr="0079349E" w:rsidRDefault="0079349E" w:rsidP="0079349E">
      <w:pPr>
        <w:autoSpaceDE w:val="0"/>
        <w:autoSpaceDN w:val="0"/>
        <w:adjustRightInd w:val="0"/>
        <w:spacing w:after="0" w:line="240" w:lineRule="auto"/>
        <w:jc w:val="both"/>
        <w:rPr>
          <w:rFonts w:ascii="Calibri" w:eastAsia="Times New Roman" w:hAnsi="Calibri" w:cs="Calibri"/>
          <w:b/>
          <w:bCs/>
          <w:kern w:val="0"/>
          <w:lang w:eastAsia="sl-SI"/>
        </w:rPr>
      </w:pPr>
      <w:r w:rsidRPr="0079349E">
        <w:rPr>
          <w:rFonts w:ascii="Calibri" w:eastAsia="Times New Roman" w:hAnsi="Calibri" w:cs="Calibri"/>
          <w:b/>
          <w:bCs/>
          <w:kern w:val="0"/>
          <w:lang w:eastAsia="sl-SI"/>
        </w:rPr>
        <w:t>Povzetek vsebine</w:t>
      </w:r>
    </w:p>
    <w:p w14:paraId="6B222A1C" w14:textId="77777777" w:rsidR="0079349E" w:rsidRPr="0079349E" w:rsidRDefault="0079349E" w:rsidP="0079349E">
      <w:pPr>
        <w:autoSpaceDE w:val="0"/>
        <w:autoSpaceDN w:val="0"/>
        <w:adjustRightInd w:val="0"/>
        <w:spacing w:after="0" w:line="240" w:lineRule="auto"/>
        <w:jc w:val="both"/>
        <w:rPr>
          <w:rFonts w:ascii="Calibri" w:eastAsia="Calibri" w:hAnsi="Calibri" w:cs="Calibri"/>
          <w:kern w:val="0"/>
        </w:rPr>
      </w:pPr>
    </w:p>
    <w:p w14:paraId="18B66D42" w14:textId="77777777" w:rsidR="0079349E" w:rsidRPr="0079349E" w:rsidRDefault="0079349E" w:rsidP="0079349E">
      <w:pPr>
        <w:widowControl w:val="0"/>
        <w:suppressAutoHyphens/>
        <w:spacing w:after="0" w:line="240" w:lineRule="auto"/>
        <w:jc w:val="both"/>
        <w:rPr>
          <w:rFonts w:ascii="Calibri" w:eastAsia="Times New Roman" w:hAnsi="Calibri" w:cs="Calibri"/>
          <w:kern w:val="0"/>
          <w:lang w:eastAsia="sl-SI"/>
        </w:rPr>
      </w:pPr>
      <w:r w:rsidRPr="0079349E">
        <w:rPr>
          <w:rFonts w:ascii="Calibri" w:eastAsia="Calibri" w:hAnsi="Calibri" w:cs="Calibri"/>
          <w:kern w:val="0"/>
        </w:rPr>
        <w:t xml:space="preserve">Zavod je z Okrožnico ZAE 8/25 uvedel </w:t>
      </w:r>
      <w:r w:rsidRPr="0079349E">
        <w:rPr>
          <w:rFonts w:ascii="Calibri" w:eastAsia="Times New Roman" w:hAnsi="Calibri" w:cs="Calibri"/>
          <w:kern w:val="0"/>
          <w:lang w:eastAsia="sl-SI"/>
          <w14:ligatures w14:val="none"/>
        </w:rPr>
        <w:t>nov seznam storitev za področje kardiologije.</w:t>
      </w:r>
      <w:r w:rsidRPr="0079349E">
        <w:rPr>
          <w:rFonts w:ascii="Calibri" w:eastAsia="Times New Roman" w:hAnsi="Calibri" w:cs="Calibri"/>
          <w:kern w:val="0"/>
          <w:lang w:eastAsia="sl-SI"/>
        </w:rPr>
        <w:t xml:space="preserve"> </w:t>
      </w:r>
      <w:r w:rsidRPr="0079349E">
        <w:rPr>
          <w:rFonts w:ascii="Calibri" w:eastAsia="Calibri" w:hAnsi="Calibri" w:cs="Calibri"/>
          <w:kern w:val="0"/>
        </w:rPr>
        <w:t>S tokratno okrožnico za storitev ultrazvočnih preiskav arterij ali ven zgornje ali spodnje okončine (storitev KAR026) spreminjamo podatka »Oznaka količine« in »Maksimalno dovoljeno št. storitev na obravnavo« tako, da se na obravnavo lahko beležita do dve preiskavi.</w:t>
      </w:r>
    </w:p>
    <w:p w14:paraId="298A44D6" w14:textId="77777777" w:rsidR="0079349E" w:rsidRPr="0079349E" w:rsidRDefault="0079349E" w:rsidP="0079349E">
      <w:pPr>
        <w:autoSpaceDE w:val="0"/>
        <w:autoSpaceDN w:val="0"/>
        <w:adjustRightInd w:val="0"/>
        <w:spacing w:after="0" w:line="240" w:lineRule="auto"/>
        <w:jc w:val="both"/>
        <w:rPr>
          <w:rFonts w:ascii="Calibri" w:eastAsia="Calibri" w:hAnsi="Calibri" w:cs="Calibri"/>
          <w:kern w:val="0"/>
        </w:rPr>
      </w:pPr>
    </w:p>
    <w:p w14:paraId="387F80A3" w14:textId="77777777" w:rsidR="0079349E" w:rsidRPr="0079349E" w:rsidRDefault="0079349E" w:rsidP="0079349E">
      <w:pPr>
        <w:autoSpaceDE w:val="0"/>
        <w:autoSpaceDN w:val="0"/>
        <w:adjustRightInd w:val="0"/>
        <w:spacing w:after="0" w:line="240" w:lineRule="auto"/>
        <w:jc w:val="both"/>
        <w:rPr>
          <w:rFonts w:ascii="Calibri" w:eastAsia="Times New Roman" w:hAnsi="Calibri" w:cs="Calibri"/>
          <w:b/>
          <w:bCs/>
          <w:kern w:val="0"/>
          <w:lang w:eastAsia="sl-SI"/>
        </w:rPr>
      </w:pPr>
      <w:r w:rsidRPr="0079349E">
        <w:rPr>
          <w:rFonts w:ascii="Calibri" w:eastAsia="Times New Roman" w:hAnsi="Calibri" w:cs="Calibri"/>
          <w:b/>
          <w:bCs/>
          <w:kern w:val="0"/>
          <w:lang w:eastAsia="sl-SI"/>
        </w:rPr>
        <w:t>Navodilo za obračun</w:t>
      </w:r>
    </w:p>
    <w:p w14:paraId="0E76BE37" w14:textId="77777777" w:rsidR="0079349E" w:rsidRPr="0079349E" w:rsidRDefault="0079349E" w:rsidP="0079349E">
      <w:pPr>
        <w:autoSpaceDE w:val="0"/>
        <w:autoSpaceDN w:val="0"/>
        <w:adjustRightInd w:val="0"/>
        <w:spacing w:after="0" w:line="240" w:lineRule="auto"/>
        <w:jc w:val="both"/>
        <w:rPr>
          <w:rFonts w:ascii="Calibri" w:eastAsia="Calibri" w:hAnsi="Calibri" w:cs="Calibri"/>
          <w:kern w:val="0"/>
        </w:rPr>
      </w:pPr>
    </w:p>
    <w:p w14:paraId="7C6C0504" w14:textId="77777777" w:rsidR="0079349E" w:rsidRPr="0079349E" w:rsidRDefault="0079349E" w:rsidP="0079349E">
      <w:pPr>
        <w:autoSpaceDE w:val="0"/>
        <w:autoSpaceDN w:val="0"/>
        <w:adjustRightInd w:val="0"/>
        <w:spacing w:after="0" w:line="240" w:lineRule="auto"/>
        <w:jc w:val="both"/>
        <w:rPr>
          <w:rFonts w:ascii="Calibri" w:eastAsia="Calibri" w:hAnsi="Calibri" w:cs="Calibri"/>
          <w:kern w:val="0"/>
        </w:rPr>
      </w:pPr>
      <w:r w:rsidRPr="0079349E">
        <w:rPr>
          <w:rFonts w:ascii="Calibri" w:eastAsia="Calibri" w:hAnsi="Calibri" w:cs="Calibri"/>
          <w:kern w:val="0"/>
        </w:rPr>
        <w:t>Skladno z navedenim v seznamu storitev 15.70 »</w:t>
      </w:r>
      <w:r w:rsidRPr="0079349E">
        <w:rPr>
          <w:rFonts w:ascii="Calibri" w:eastAsia="Times New Roman" w:hAnsi="Calibri" w:cs="Calibri"/>
          <w:kern w:val="0"/>
          <w:lang w:eastAsia="sl-SI"/>
          <w14:ligatures w14:val="none"/>
        </w:rPr>
        <w:t>Storitve specialistične zunajbolnišnične zdravstvene dejavnosti kardiologije in vaskularne medicine (211 220)</w:t>
      </w:r>
      <w:r w:rsidRPr="0079349E">
        <w:rPr>
          <w:rFonts w:ascii="Calibri" w:eastAsia="Calibri" w:hAnsi="Calibri" w:cs="Calibri"/>
          <w:kern w:val="0"/>
        </w:rPr>
        <w:t xml:space="preserve">« pri storitvi KAR026 spreminjamo podatka »Oznaka količine« in »Maksimalno dovoljeno št. storitev na obravnavo« tako kot sledi </w:t>
      </w:r>
      <w:r w:rsidRPr="0079349E">
        <w:rPr>
          <w:rFonts w:ascii="Calibri" w:eastAsia="Times New Roman" w:hAnsi="Calibri" w:cs="Calibri"/>
          <w:kern w:val="0"/>
          <w:lang w:eastAsia="sl-SI"/>
          <w14:ligatures w14:val="none"/>
        </w:rPr>
        <w:t>(označeno s krepko pisavo)</w:t>
      </w:r>
      <w:r w:rsidRPr="0079349E">
        <w:rPr>
          <w:rFonts w:ascii="Calibri" w:eastAsia="Calibri" w:hAnsi="Calibri" w:cs="Calibri"/>
          <w:kern w:val="0"/>
        </w:rPr>
        <w:t>:</w:t>
      </w:r>
    </w:p>
    <w:p w14:paraId="57095DC4" w14:textId="77777777" w:rsidR="0079349E" w:rsidRPr="0079349E" w:rsidRDefault="0079349E" w:rsidP="0079349E">
      <w:pPr>
        <w:widowControl w:val="0"/>
        <w:suppressAutoHyphens/>
        <w:spacing w:after="0" w:line="240" w:lineRule="auto"/>
        <w:jc w:val="both"/>
        <w:rPr>
          <w:rFonts w:ascii="Calibri" w:eastAsia="Times New Roman" w:hAnsi="Calibri" w:cs="Calibri"/>
          <w:kern w:val="0"/>
          <w:sz w:val="16"/>
          <w:szCs w:val="16"/>
          <w:lang w:eastAsia="sl-SI"/>
        </w:rPr>
      </w:pPr>
      <w:r w:rsidRPr="0079349E">
        <w:rPr>
          <w:rFonts w:ascii="Calibri" w:eastAsia="Times New Roman" w:hAnsi="Calibri" w:cs="Calibri"/>
          <w:kern w:val="0"/>
          <w:sz w:val="16"/>
          <w:szCs w:val="16"/>
          <w:lang w:eastAsia="sl-SI"/>
        </w:rPr>
        <w:t xml:space="preserve"> </w:t>
      </w:r>
    </w:p>
    <w:tbl>
      <w:tblPr>
        <w:tblW w:w="5000" w:type="pct"/>
        <w:tblCellMar>
          <w:left w:w="70" w:type="dxa"/>
          <w:right w:w="70" w:type="dxa"/>
        </w:tblCellMar>
        <w:tblLook w:val="04A0" w:firstRow="1" w:lastRow="0" w:firstColumn="1" w:lastColumn="0" w:noHBand="0" w:noVBand="1"/>
      </w:tblPr>
      <w:tblGrid>
        <w:gridCol w:w="807"/>
        <w:gridCol w:w="1032"/>
        <w:gridCol w:w="4961"/>
        <w:gridCol w:w="1288"/>
        <w:gridCol w:w="1315"/>
      </w:tblGrid>
      <w:tr w:rsidR="0079349E" w:rsidRPr="0079349E" w14:paraId="644849AA" w14:textId="77777777" w:rsidTr="0079349E">
        <w:trPr>
          <w:trHeight w:val="904"/>
        </w:trPr>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5F1706" w14:textId="77777777" w:rsidR="0079349E" w:rsidRPr="0079349E" w:rsidRDefault="0079349E" w:rsidP="0079349E">
            <w:pPr>
              <w:spacing w:after="0" w:line="240" w:lineRule="auto"/>
              <w:rPr>
                <w:rFonts w:ascii="Calibri" w:eastAsia="Times New Roman" w:hAnsi="Calibri" w:cs="Calibri"/>
                <w:kern w:val="0"/>
                <w:sz w:val="20"/>
                <w:szCs w:val="20"/>
                <w:lang w:eastAsia="sl-SI"/>
              </w:rPr>
            </w:pPr>
            <w:r w:rsidRPr="0079349E">
              <w:rPr>
                <w:rFonts w:ascii="Calibri" w:eastAsia="Times New Roman" w:hAnsi="Calibri" w:cs="Calibri"/>
                <w:kern w:val="0"/>
                <w:sz w:val="20"/>
                <w:szCs w:val="20"/>
                <w:lang w:eastAsia="sl-SI"/>
              </w:rPr>
              <w:t>Šifra</w:t>
            </w:r>
          </w:p>
        </w:tc>
        <w:tc>
          <w:tcPr>
            <w:tcW w:w="549" w:type="pct"/>
            <w:tcBorders>
              <w:top w:val="single" w:sz="4" w:space="0" w:color="auto"/>
              <w:left w:val="nil"/>
              <w:bottom w:val="single" w:sz="4" w:space="0" w:color="auto"/>
              <w:right w:val="single" w:sz="4" w:space="0" w:color="auto"/>
            </w:tcBorders>
            <w:vAlign w:val="center"/>
          </w:tcPr>
          <w:p w14:paraId="64030D74" w14:textId="77777777" w:rsidR="0079349E" w:rsidRPr="0079349E" w:rsidRDefault="0079349E" w:rsidP="0079349E">
            <w:pPr>
              <w:spacing w:after="0" w:line="240" w:lineRule="auto"/>
              <w:rPr>
                <w:rFonts w:ascii="Calibri" w:eastAsia="Times New Roman" w:hAnsi="Calibri" w:cs="Calibri"/>
                <w:kern w:val="0"/>
                <w:sz w:val="20"/>
                <w:szCs w:val="20"/>
                <w:lang w:eastAsia="sl-SI"/>
              </w:rPr>
            </w:pPr>
            <w:r w:rsidRPr="0079349E">
              <w:rPr>
                <w:rFonts w:ascii="Calibri" w:eastAsia="Times New Roman" w:hAnsi="Calibri" w:cs="Calibri"/>
                <w:kern w:val="0"/>
                <w:sz w:val="20"/>
                <w:szCs w:val="20"/>
                <w:lang w:eastAsia="sl-SI"/>
              </w:rPr>
              <w:t>Kratek opis</w:t>
            </w:r>
          </w:p>
        </w:tc>
        <w:tc>
          <w:tcPr>
            <w:tcW w:w="2638" w:type="pct"/>
            <w:tcBorders>
              <w:top w:val="single" w:sz="4" w:space="0" w:color="auto"/>
              <w:left w:val="single" w:sz="4" w:space="0" w:color="auto"/>
              <w:bottom w:val="single" w:sz="4" w:space="0" w:color="auto"/>
              <w:right w:val="single" w:sz="4" w:space="0" w:color="auto"/>
            </w:tcBorders>
            <w:vAlign w:val="center"/>
          </w:tcPr>
          <w:p w14:paraId="642817E5" w14:textId="77777777" w:rsidR="0079349E" w:rsidRPr="0079349E" w:rsidRDefault="0079349E" w:rsidP="0079349E">
            <w:pPr>
              <w:spacing w:after="0" w:line="240" w:lineRule="auto"/>
              <w:rPr>
                <w:rFonts w:ascii="Calibri" w:eastAsia="Times New Roman" w:hAnsi="Calibri" w:cs="Calibri"/>
                <w:kern w:val="0"/>
                <w:sz w:val="20"/>
                <w:szCs w:val="20"/>
                <w:lang w:eastAsia="sl-SI"/>
              </w:rPr>
            </w:pPr>
            <w:r w:rsidRPr="0079349E">
              <w:rPr>
                <w:rFonts w:ascii="Calibri" w:eastAsia="Times New Roman" w:hAnsi="Calibri" w:cs="Calibri"/>
                <w:kern w:val="0"/>
                <w:sz w:val="20"/>
                <w:szCs w:val="20"/>
                <w:lang w:eastAsia="sl-SI"/>
              </w:rPr>
              <w:t>Dolg opis</w:t>
            </w:r>
          </w:p>
        </w:tc>
        <w:tc>
          <w:tcPr>
            <w:tcW w:w="685" w:type="pct"/>
            <w:tcBorders>
              <w:top w:val="single" w:sz="4" w:space="0" w:color="auto"/>
              <w:left w:val="single" w:sz="4" w:space="0" w:color="auto"/>
              <w:bottom w:val="single" w:sz="4" w:space="0" w:color="auto"/>
              <w:right w:val="single" w:sz="4" w:space="0" w:color="auto"/>
            </w:tcBorders>
            <w:shd w:val="clear" w:color="auto" w:fill="auto"/>
            <w:hideMark/>
          </w:tcPr>
          <w:p w14:paraId="71299696" w14:textId="77777777" w:rsidR="0079349E" w:rsidRPr="0079349E" w:rsidRDefault="0079349E" w:rsidP="0079349E">
            <w:pPr>
              <w:spacing w:after="0" w:line="240" w:lineRule="auto"/>
              <w:jc w:val="center"/>
              <w:rPr>
                <w:rFonts w:ascii="Calibri" w:eastAsia="Times New Roman" w:hAnsi="Calibri" w:cs="Calibri"/>
                <w:kern w:val="0"/>
                <w:sz w:val="20"/>
                <w:szCs w:val="20"/>
                <w:lang w:eastAsia="sl-SI"/>
              </w:rPr>
            </w:pPr>
            <w:r w:rsidRPr="0079349E">
              <w:rPr>
                <w:rFonts w:ascii="Calibri" w:eastAsia="Times New Roman" w:hAnsi="Calibri" w:cs="Calibri"/>
                <w:kern w:val="0"/>
                <w:sz w:val="20"/>
                <w:szCs w:val="20"/>
                <w:lang w:eastAsia="sl-SI"/>
              </w:rPr>
              <w:t>Oznaka količine</w:t>
            </w:r>
          </w:p>
          <w:p w14:paraId="6382F5FF" w14:textId="77777777" w:rsidR="0079349E" w:rsidRPr="0079349E" w:rsidRDefault="0079349E" w:rsidP="0079349E">
            <w:pPr>
              <w:spacing w:after="0" w:line="240" w:lineRule="auto"/>
              <w:jc w:val="center"/>
              <w:rPr>
                <w:rFonts w:ascii="Calibri" w:eastAsia="Times New Roman" w:hAnsi="Calibri" w:cs="Calibri"/>
                <w:kern w:val="0"/>
                <w:sz w:val="20"/>
                <w:szCs w:val="20"/>
                <w:lang w:eastAsia="sl-SI"/>
              </w:rPr>
            </w:pPr>
            <w:r w:rsidRPr="0079349E">
              <w:rPr>
                <w:rFonts w:ascii="Calibri" w:eastAsia="Times New Roman" w:hAnsi="Calibri" w:cs="Calibri"/>
                <w:kern w:val="0"/>
                <w:sz w:val="20"/>
                <w:szCs w:val="20"/>
                <w:lang w:eastAsia="sl-SI"/>
              </w:rPr>
              <w:t>(1 - kol. je 1;</w:t>
            </w:r>
          </w:p>
          <w:p w14:paraId="32241B11" w14:textId="77777777" w:rsidR="0079349E" w:rsidRPr="0079349E" w:rsidRDefault="0079349E" w:rsidP="0079349E">
            <w:pPr>
              <w:spacing w:after="0" w:line="240" w:lineRule="auto"/>
              <w:jc w:val="center"/>
              <w:rPr>
                <w:rFonts w:ascii="Calibri" w:eastAsia="Times New Roman" w:hAnsi="Calibri" w:cs="Calibri"/>
                <w:kern w:val="0"/>
                <w:sz w:val="20"/>
                <w:szCs w:val="20"/>
                <w:lang w:eastAsia="sl-SI"/>
              </w:rPr>
            </w:pPr>
            <w:r w:rsidRPr="0079349E">
              <w:rPr>
                <w:rFonts w:ascii="Calibri" w:eastAsia="Times New Roman" w:hAnsi="Calibri" w:cs="Calibri"/>
                <w:kern w:val="0"/>
                <w:sz w:val="20"/>
                <w:szCs w:val="20"/>
                <w:lang w:eastAsia="sl-SI"/>
              </w:rPr>
              <w:t>2 – dejanska kol.)</w:t>
            </w:r>
          </w:p>
        </w:tc>
        <w:tc>
          <w:tcPr>
            <w:tcW w:w="700" w:type="pct"/>
            <w:tcBorders>
              <w:top w:val="single" w:sz="4" w:space="0" w:color="auto"/>
              <w:left w:val="nil"/>
              <w:bottom w:val="single" w:sz="4" w:space="0" w:color="auto"/>
              <w:right w:val="single" w:sz="4" w:space="0" w:color="auto"/>
            </w:tcBorders>
            <w:shd w:val="clear" w:color="auto" w:fill="auto"/>
            <w:hideMark/>
          </w:tcPr>
          <w:p w14:paraId="2E2F3671" w14:textId="77777777" w:rsidR="0079349E" w:rsidRPr="0079349E" w:rsidRDefault="0079349E" w:rsidP="0079349E">
            <w:pPr>
              <w:spacing w:after="0" w:line="240" w:lineRule="auto"/>
              <w:jc w:val="center"/>
              <w:rPr>
                <w:rFonts w:ascii="Calibri" w:eastAsia="Times New Roman" w:hAnsi="Calibri" w:cs="Calibri"/>
                <w:kern w:val="0"/>
                <w:sz w:val="20"/>
                <w:szCs w:val="20"/>
                <w:lang w:eastAsia="sl-SI"/>
              </w:rPr>
            </w:pPr>
            <w:r w:rsidRPr="0079349E">
              <w:rPr>
                <w:rFonts w:ascii="Calibri" w:eastAsia="Times New Roman" w:hAnsi="Calibri" w:cs="Calibri"/>
                <w:kern w:val="0"/>
                <w:sz w:val="20"/>
                <w:szCs w:val="20"/>
                <w:lang w:eastAsia="sl-SI"/>
              </w:rPr>
              <w:t>Maksimalno dovoljeno št. storitev na obravnavo</w:t>
            </w:r>
          </w:p>
        </w:tc>
      </w:tr>
      <w:tr w:rsidR="0079349E" w:rsidRPr="0079349E" w14:paraId="60FDD123" w14:textId="77777777" w:rsidTr="0079349E">
        <w:trPr>
          <w:trHeight w:val="2729"/>
        </w:trPr>
        <w:tc>
          <w:tcPr>
            <w:tcW w:w="429" w:type="pct"/>
            <w:tcBorders>
              <w:top w:val="single" w:sz="4" w:space="0" w:color="auto"/>
              <w:left w:val="single" w:sz="4" w:space="0" w:color="auto"/>
              <w:bottom w:val="single" w:sz="4" w:space="0" w:color="auto"/>
              <w:right w:val="single" w:sz="4" w:space="0" w:color="auto"/>
            </w:tcBorders>
            <w:shd w:val="clear" w:color="auto" w:fill="auto"/>
          </w:tcPr>
          <w:p w14:paraId="443EFCF0" w14:textId="77777777" w:rsidR="0079349E" w:rsidRPr="0079349E" w:rsidRDefault="0079349E" w:rsidP="0079349E">
            <w:pPr>
              <w:spacing w:after="0" w:line="240" w:lineRule="auto"/>
              <w:rPr>
                <w:rFonts w:ascii="Calibri" w:eastAsia="Times New Roman" w:hAnsi="Calibri" w:cs="Calibri"/>
                <w:kern w:val="0"/>
                <w:sz w:val="20"/>
                <w:szCs w:val="20"/>
                <w:lang w:eastAsia="sl-SI"/>
              </w:rPr>
            </w:pPr>
            <w:r w:rsidRPr="0079349E">
              <w:rPr>
                <w:rFonts w:ascii="Calibri" w:eastAsia="Times New Roman" w:hAnsi="Calibri" w:cs="Calibri"/>
                <w:kern w:val="0"/>
                <w:sz w:val="20"/>
                <w:szCs w:val="20"/>
                <w:lang w:eastAsia="sl-SI"/>
              </w:rPr>
              <w:t>KAR026</w:t>
            </w:r>
          </w:p>
        </w:tc>
        <w:tc>
          <w:tcPr>
            <w:tcW w:w="549" w:type="pct"/>
            <w:tcBorders>
              <w:top w:val="single" w:sz="4" w:space="0" w:color="auto"/>
              <w:left w:val="nil"/>
              <w:bottom w:val="single" w:sz="4" w:space="0" w:color="auto"/>
              <w:right w:val="single" w:sz="4" w:space="0" w:color="auto"/>
            </w:tcBorders>
          </w:tcPr>
          <w:p w14:paraId="3F7A5888" w14:textId="77777777" w:rsidR="0079349E" w:rsidRPr="0079349E" w:rsidRDefault="0079349E" w:rsidP="0079349E">
            <w:pPr>
              <w:spacing w:after="0" w:line="240" w:lineRule="auto"/>
              <w:rPr>
                <w:rFonts w:ascii="Calibri" w:eastAsia="Times New Roman" w:hAnsi="Calibri" w:cs="Calibri"/>
                <w:kern w:val="0"/>
                <w:sz w:val="20"/>
                <w:szCs w:val="20"/>
                <w:lang w:eastAsia="sl-SI"/>
              </w:rPr>
            </w:pPr>
            <w:r w:rsidRPr="0079349E">
              <w:rPr>
                <w:rFonts w:ascii="Calibri" w:eastAsia="Times New Roman" w:hAnsi="Calibri" w:cs="Calibri"/>
                <w:kern w:val="0"/>
                <w:sz w:val="20"/>
                <w:szCs w:val="20"/>
                <w:lang w:eastAsia="sl-SI"/>
              </w:rPr>
              <w:t>UZ arterij ali ven spodnje ali zgornje okončine</w:t>
            </w:r>
          </w:p>
        </w:tc>
        <w:tc>
          <w:tcPr>
            <w:tcW w:w="2638" w:type="pct"/>
            <w:tcBorders>
              <w:top w:val="single" w:sz="4" w:space="0" w:color="auto"/>
              <w:left w:val="single" w:sz="4" w:space="0" w:color="auto"/>
              <w:bottom w:val="single" w:sz="4" w:space="0" w:color="auto"/>
              <w:right w:val="single" w:sz="4" w:space="0" w:color="auto"/>
            </w:tcBorders>
          </w:tcPr>
          <w:p w14:paraId="53A32EF9" w14:textId="77777777" w:rsidR="0079349E" w:rsidRPr="0079349E" w:rsidRDefault="0079349E" w:rsidP="0079349E">
            <w:pPr>
              <w:spacing w:after="0" w:line="240" w:lineRule="auto"/>
              <w:rPr>
                <w:rFonts w:ascii="Calibri" w:eastAsia="Times New Roman" w:hAnsi="Calibri" w:cs="Calibri"/>
                <w:kern w:val="0"/>
                <w:sz w:val="20"/>
                <w:szCs w:val="20"/>
                <w:lang w:eastAsia="sl-SI"/>
              </w:rPr>
            </w:pPr>
            <w:r w:rsidRPr="0079349E">
              <w:rPr>
                <w:rFonts w:ascii="Calibri" w:eastAsia="Times New Roman" w:hAnsi="Calibri" w:cs="Calibri"/>
                <w:kern w:val="0"/>
                <w:sz w:val="20"/>
                <w:szCs w:val="20"/>
                <w:lang w:eastAsia="sl-SI"/>
              </w:rPr>
              <w:t>Ultrazvočna preiskava arterij ali ven zgornje ali spodnje okončine obsega:</w:t>
            </w:r>
          </w:p>
          <w:p w14:paraId="364DF0EE" w14:textId="77777777" w:rsidR="0079349E" w:rsidRPr="0079349E" w:rsidRDefault="0079349E" w:rsidP="0079349E">
            <w:pPr>
              <w:spacing w:after="0" w:line="240" w:lineRule="auto"/>
              <w:rPr>
                <w:rFonts w:ascii="Calibri" w:eastAsia="Times New Roman" w:hAnsi="Calibri" w:cs="Calibri"/>
                <w:kern w:val="0"/>
                <w:sz w:val="20"/>
                <w:szCs w:val="20"/>
                <w:lang w:eastAsia="sl-SI"/>
              </w:rPr>
            </w:pPr>
            <w:r w:rsidRPr="0079349E">
              <w:rPr>
                <w:rFonts w:ascii="Calibri" w:eastAsia="Times New Roman" w:hAnsi="Calibri" w:cs="Calibri"/>
                <w:kern w:val="0"/>
                <w:sz w:val="20"/>
                <w:szCs w:val="20"/>
                <w:lang w:eastAsia="sl-SI"/>
              </w:rPr>
              <w:t>- prikaz femoralnih, poplitealnih in distalnih arterij ene noge s prikazom, karakterizacijo in kvantifikacijo morebitnih plakov ter stenoz s pomočjo morfološkega in doplerskega prikaza ali prikaz subklavijskih, aksilarnih, brahialnih, radialnih in ulnarnih arterij ene roke s prikazom, karakterizacijo in kvantifikacijo morebitnih plakov ter stenoz s pomočjo morfološkega in doplerskega prikaza;</w:t>
            </w:r>
          </w:p>
          <w:p w14:paraId="6720B892" w14:textId="77777777" w:rsidR="0079349E" w:rsidRPr="0079349E" w:rsidRDefault="0079349E" w:rsidP="0079349E">
            <w:pPr>
              <w:spacing w:after="0" w:line="240" w:lineRule="auto"/>
              <w:rPr>
                <w:rFonts w:ascii="Calibri" w:eastAsia="Times New Roman" w:hAnsi="Calibri" w:cs="Calibri"/>
                <w:kern w:val="0"/>
                <w:sz w:val="20"/>
                <w:szCs w:val="20"/>
                <w:lang w:eastAsia="sl-SI"/>
              </w:rPr>
            </w:pPr>
            <w:r w:rsidRPr="0079349E">
              <w:rPr>
                <w:rFonts w:ascii="Calibri" w:eastAsia="Times New Roman" w:hAnsi="Calibri" w:cs="Calibri"/>
                <w:kern w:val="0"/>
                <w:sz w:val="20"/>
                <w:szCs w:val="20"/>
                <w:lang w:eastAsia="sl-SI"/>
              </w:rPr>
              <w:t>- prikaz femoralnih, poplitealnih in distalnih ven ene noge, prikaz in kvantifikacija kompetentnosti safenofemoralnega ustja, prikaz povrhnjih ven ene noge ter prikaz perforatorjev, natančna ocena fiziološke kompetentnosti, oceno primernosti za operativno popravo ter oceno stopnje uspešnosti zdravljenja oziroma rekanalizacije ali prikaz subklavijskih, aksilarnih, brahialnih in distalnih ven ene roke ter prikaz povrhnjih ven za morfološko oceno in oceno primernosti za operativno popravo ter oceno stopnje uspešnosti zdravljenja oziroma rekanalizacije.</w:t>
            </w:r>
          </w:p>
          <w:p w14:paraId="6D559845" w14:textId="77777777" w:rsidR="0079349E" w:rsidRPr="0079349E" w:rsidRDefault="0079349E" w:rsidP="0079349E">
            <w:pPr>
              <w:spacing w:after="0" w:line="240" w:lineRule="auto"/>
              <w:rPr>
                <w:rFonts w:ascii="Calibri" w:eastAsia="Times New Roman" w:hAnsi="Calibri" w:cs="Calibri"/>
                <w:kern w:val="0"/>
                <w:sz w:val="20"/>
                <w:szCs w:val="20"/>
                <w:lang w:eastAsia="sl-SI"/>
              </w:rPr>
            </w:pPr>
            <w:r w:rsidRPr="0079349E">
              <w:rPr>
                <w:rFonts w:ascii="Calibri" w:eastAsia="Times New Roman" w:hAnsi="Calibri" w:cs="Calibri"/>
                <w:kern w:val="0"/>
                <w:sz w:val="20"/>
                <w:szCs w:val="20"/>
                <w:lang w:eastAsia="sl-SI"/>
              </w:rPr>
              <w:t>Standardizirana oblika izvida preiskave in shranjevanje podatkov in slik v digitalni arhiv pacienta.</w:t>
            </w:r>
          </w:p>
          <w:p w14:paraId="07BF8A1A" w14:textId="77777777" w:rsidR="0079349E" w:rsidRPr="0079349E" w:rsidRDefault="0079349E" w:rsidP="0079349E">
            <w:pPr>
              <w:spacing w:after="0" w:line="240" w:lineRule="auto"/>
              <w:rPr>
                <w:rFonts w:ascii="Calibri" w:eastAsia="Times New Roman" w:hAnsi="Calibri" w:cs="Calibri"/>
                <w:kern w:val="0"/>
                <w:sz w:val="20"/>
                <w:szCs w:val="20"/>
                <w:lang w:eastAsia="sl-SI"/>
              </w:rPr>
            </w:pPr>
          </w:p>
          <w:p w14:paraId="5A21C4CF" w14:textId="77777777" w:rsidR="0079349E" w:rsidRPr="0079349E" w:rsidRDefault="0079349E" w:rsidP="0079349E">
            <w:pPr>
              <w:spacing w:after="0" w:line="240" w:lineRule="auto"/>
              <w:rPr>
                <w:rFonts w:ascii="Calibri" w:eastAsia="Times New Roman" w:hAnsi="Calibri" w:cs="Calibri"/>
                <w:kern w:val="0"/>
                <w:sz w:val="20"/>
                <w:szCs w:val="20"/>
                <w:lang w:eastAsia="sl-SI"/>
              </w:rPr>
            </w:pPr>
            <w:r w:rsidRPr="0079349E">
              <w:rPr>
                <w:rFonts w:ascii="Calibri" w:eastAsia="Times New Roman" w:hAnsi="Calibri" w:cs="Calibri"/>
                <w:kern w:val="0"/>
                <w:sz w:val="20"/>
                <w:szCs w:val="20"/>
                <w:lang w:eastAsia="sl-SI"/>
              </w:rPr>
              <w:t>Storitev izvajata zdravnik specialist in diplomirana medicinska sestra.</w:t>
            </w:r>
          </w:p>
        </w:tc>
        <w:tc>
          <w:tcPr>
            <w:tcW w:w="685" w:type="pct"/>
            <w:tcBorders>
              <w:top w:val="single" w:sz="4" w:space="0" w:color="auto"/>
              <w:left w:val="single" w:sz="4" w:space="0" w:color="auto"/>
              <w:bottom w:val="single" w:sz="4" w:space="0" w:color="auto"/>
              <w:right w:val="single" w:sz="4" w:space="0" w:color="auto"/>
            </w:tcBorders>
            <w:shd w:val="clear" w:color="auto" w:fill="auto"/>
          </w:tcPr>
          <w:p w14:paraId="5C883055" w14:textId="77777777" w:rsidR="0079349E" w:rsidRPr="0079349E" w:rsidRDefault="0079349E" w:rsidP="0079349E">
            <w:pPr>
              <w:spacing w:after="0" w:line="240" w:lineRule="auto"/>
              <w:jc w:val="center"/>
              <w:rPr>
                <w:rFonts w:ascii="Calibri" w:eastAsia="Times New Roman" w:hAnsi="Calibri" w:cs="Calibri"/>
                <w:b/>
                <w:bCs/>
                <w:kern w:val="0"/>
                <w:sz w:val="20"/>
                <w:szCs w:val="20"/>
                <w:lang w:eastAsia="sl-SI"/>
              </w:rPr>
            </w:pPr>
            <w:r w:rsidRPr="0079349E">
              <w:rPr>
                <w:rFonts w:ascii="Calibri" w:eastAsia="Times New Roman" w:hAnsi="Calibri" w:cs="Calibri"/>
                <w:b/>
                <w:bCs/>
                <w:strike/>
                <w:kern w:val="0"/>
                <w:sz w:val="20"/>
                <w:szCs w:val="20"/>
                <w:lang w:eastAsia="sl-SI"/>
              </w:rPr>
              <w:t>1</w:t>
            </w:r>
            <w:r w:rsidRPr="0079349E">
              <w:rPr>
                <w:rFonts w:ascii="Calibri" w:eastAsia="Times New Roman" w:hAnsi="Calibri" w:cs="Calibri"/>
                <w:b/>
                <w:bCs/>
                <w:kern w:val="0"/>
                <w:sz w:val="20"/>
                <w:szCs w:val="20"/>
                <w:lang w:eastAsia="sl-SI"/>
              </w:rPr>
              <w:t xml:space="preserve"> </w:t>
            </w:r>
          </w:p>
          <w:p w14:paraId="6FB325BC" w14:textId="77777777" w:rsidR="0079349E" w:rsidRPr="0079349E" w:rsidRDefault="0079349E" w:rsidP="0079349E">
            <w:pPr>
              <w:spacing w:after="0" w:line="240" w:lineRule="auto"/>
              <w:jc w:val="center"/>
              <w:rPr>
                <w:rFonts w:ascii="Calibri" w:eastAsia="Times New Roman" w:hAnsi="Calibri" w:cs="Calibri"/>
                <w:b/>
                <w:bCs/>
                <w:kern w:val="0"/>
                <w:sz w:val="20"/>
                <w:szCs w:val="20"/>
                <w:lang w:eastAsia="sl-SI"/>
              </w:rPr>
            </w:pPr>
            <w:r w:rsidRPr="0079349E">
              <w:rPr>
                <w:rFonts w:ascii="Calibri" w:eastAsia="Times New Roman" w:hAnsi="Calibri" w:cs="Calibri"/>
                <w:b/>
                <w:bCs/>
                <w:kern w:val="0"/>
                <w:sz w:val="20"/>
                <w:szCs w:val="20"/>
                <w:lang w:eastAsia="sl-SI"/>
              </w:rPr>
              <w:t>2</w:t>
            </w:r>
          </w:p>
        </w:tc>
        <w:tc>
          <w:tcPr>
            <w:tcW w:w="700" w:type="pct"/>
            <w:tcBorders>
              <w:top w:val="single" w:sz="4" w:space="0" w:color="auto"/>
              <w:left w:val="nil"/>
              <w:bottom w:val="single" w:sz="4" w:space="0" w:color="auto"/>
              <w:right w:val="single" w:sz="4" w:space="0" w:color="auto"/>
            </w:tcBorders>
            <w:shd w:val="clear" w:color="auto" w:fill="auto"/>
          </w:tcPr>
          <w:p w14:paraId="46BB9CF9" w14:textId="77777777" w:rsidR="0079349E" w:rsidRPr="0079349E" w:rsidRDefault="0079349E" w:rsidP="0079349E">
            <w:pPr>
              <w:spacing w:after="0" w:line="240" w:lineRule="auto"/>
              <w:jc w:val="center"/>
              <w:rPr>
                <w:rFonts w:ascii="Calibri" w:eastAsia="Times New Roman" w:hAnsi="Calibri" w:cs="Calibri"/>
                <w:b/>
                <w:bCs/>
                <w:strike/>
                <w:kern w:val="0"/>
                <w:sz w:val="20"/>
                <w:szCs w:val="20"/>
                <w:lang w:eastAsia="sl-SI"/>
              </w:rPr>
            </w:pPr>
            <w:r w:rsidRPr="0079349E">
              <w:rPr>
                <w:rFonts w:ascii="Calibri" w:eastAsia="Times New Roman" w:hAnsi="Calibri" w:cs="Calibri"/>
                <w:b/>
                <w:bCs/>
                <w:strike/>
                <w:kern w:val="0"/>
                <w:sz w:val="20"/>
                <w:szCs w:val="20"/>
                <w:lang w:eastAsia="sl-SI"/>
              </w:rPr>
              <w:t>1</w:t>
            </w:r>
          </w:p>
          <w:p w14:paraId="2681EA14" w14:textId="77777777" w:rsidR="0079349E" w:rsidRPr="0079349E" w:rsidRDefault="0079349E" w:rsidP="0079349E">
            <w:pPr>
              <w:spacing w:after="0" w:line="240" w:lineRule="auto"/>
              <w:jc w:val="center"/>
              <w:rPr>
                <w:rFonts w:ascii="Calibri" w:eastAsia="Times New Roman" w:hAnsi="Calibri" w:cs="Calibri"/>
                <w:b/>
                <w:bCs/>
                <w:kern w:val="0"/>
                <w:sz w:val="20"/>
                <w:szCs w:val="20"/>
                <w:lang w:eastAsia="sl-SI"/>
              </w:rPr>
            </w:pPr>
            <w:r w:rsidRPr="0079349E">
              <w:rPr>
                <w:rFonts w:ascii="Calibri" w:eastAsia="Times New Roman" w:hAnsi="Calibri" w:cs="Calibri"/>
                <w:b/>
                <w:bCs/>
                <w:kern w:val="0"/>
                <w:sz w:val="20"/>
                <w:szCs w:val="20"/>
                <w:lang w:eastAsia="sl-SI"/>
              </w:rPr>
              <w:t>2</w:t>
            </w:r>
          </w:p>
        </w:tc>
      </w:tr>
    </w:tbl>
    <w:p w14:paraId="044D1DAF" w14:textId="77777777" w:rsidR="0079349E" w:rsidRPr="0079349E" w:rsidRDefault="0079349E" w:rsidP="0079349E">
      <w:pPr>
        <w:spacing w:after="0" w:line="240" w:lineRule="auto"/>
        <w:rPr>
          <w:rFonts w:ascii="Aptos" w:eastAsia="Aptos" w:hAnsi="Aptos" w:cs="Times New Roman"/>
        </w:rPr>
      </w:pPr>
    </w:p>
    <w:p w14:paraId="1D78809E" w14:textId="77777777" w:rsidR="0079349E" w:rsidRPr="0079349E" w:rsidRDefault="0079349E" w:rsidP="0079349E">
      <w:pPr>
        <w:autoSpaceDE w:val="0"/>
        <w:autoSpaceDN w:val="0"/>
        <w:adjustRightInd w:val="0"/>
        <w:spacing w:after="0" w:line="240" w:lineRule="auto"/>
        <w:jc w:val="both"/>
        <w:rPr>
          <w:rFonts w:ascii="Calibri" w:eastAsia="Calibri" w:hAnsi="Calibri" w:cs="Calibri"/>
          <w:kern w:val="0"/>
          <w:sz w:val="28"/>
          <w:szCs w:val="28"/>
        </w:rPr>
      </w:pPr>
      <w:r w:rsidRPr="0079349E">
        <w:rPr>
          <w:rFonts w:ascii="Calibri" w:eastAsia="Calibri" w:hAnsi="Calibri" w:cs="Arial"/>
          <w:kern w:val="0"/>
        </w:rPr>
        <w:t>Spremembe veljajo za storitve, opravljene od 1. 1. 2026 dalje.</w:t>
      </w:r>
      <w:r w:rsidRPr="0079349E">
        <w:rPr>
          <w:rFonts w:ascii="Calibri" w:eastAsia="Calibri" w:hAnsi="Calibri" w:cs="Calibri"/>
          <w:kern w:val="0"/>
          <w:sz w:val="28"/>
          <w:szCs w:val="28"/>
        </w:rPr>
        <w:t xml:space="preserve"> </w:t>
      </w:r>
    </w:p>
    <w:p w14:paraId="32EAF029" w14:textId="77777777" w:rsidR="0079349E" w:rsidRPr="0079349E" w:rsidRDefault="0079349E" w:rsidP="0079349E">
      <w:pPr>
        <w:autoSpaceDE w:val="0"/>
        <w:autoSpaceDN w:val="0"/>
        <w:adjustRightInd w:val="0"/>
        <w:spacing w:after="0" w:line="240" w:lineRule="auto"/>
        <w:jc w:val="both"/>
        <w:rPr>
          <w:rFonts w:ascii="Calibri" w:eastAsia="Times New Roman" w:hAnsi="Calibri" w:cs="Calibri"/>
          <w:kern w:val="0"/>
          <w:lang w:eastAsia="sl-SI"/>
        </w:rPr>
      </w:pPr>
    </w:p>
    <w:p w14:paraId="7A0C28A9" w14:textId="77777777" w:rsidR="0079349E" w:rsidRPr="0079349E" w:rsidRDefault="0079349E" w:rsidP="0079349E">
      <w:pPr>
        <w:autoSpaceDE w:val="0"/>
        <w:autoSpaceDN w:val="0"/>
        <w:adjustRightInd w:val="0"/>
        <w:spacing w:after="0" w:line="240" w:lineRule="auto"/>
        <w:jc w:val="both"/>
        <w:rPr>
          <w:rFonts w:ascii="Calibri" w:eastAsia="Times New Roman" w:hAnsi="Calibri" w:cs="Calibri"/>
          <w:kern w:val="0"/>
          <w:lang w:eastAsia="sl-SI"/>
          <w14:ligatures w14:val="none"/>
        </w:rPr>
      </w:pPr>
      <w:r w:rsidRPr="0079349E">
        <w:rPr>
          <w:rFonts w:ascii="Calibri" w:eastAsia="Times New Roman" w:hAnsi="Calibri" w:cs="Calibri"/>
          <w:kern w:val="0"/>
          <w:lang w:eastAsia="sl-SI"/>
          <w14:ligatures w14:val="none"/>
        </w:rPr>
        <w:t xml:space="preserve">Kontaktna oseba za vsebinska vprašanja: </w:t>
      </w:r>
    </w:p>
    <w:p w14:paraId="3F80DE72" w14:textId="77777777" w:rsidR="0079349E" w:rsidRPr="0079349E" w:rsidRDefault="0079349E" w:rsidP="0079349E">
      <w:pPr>
        <w:spacing w:after="0" w:line="240" w:lineRule="auto"/>
        <w:rPr>
          <w:rFonts w:ascii="Calibri" w:eastAsia="Times New Roman" w:hAnsi="Calibri" w:cs="Arial"/>
          <w:kern w:val="0"/>
          <w:lang w:eastAsia="sl-SI"/>
          <w14:ligatures w14:val="none"/>
        </w:rPr>
      </w:pPr>
      <w:r w:rsidRPr="0079349E">
        <w:rPr>
          <w:rFonts w:ascii="Calibri" w:eastAsia="Times New Roman" w:hAnsi="Calibri" w:cs="Arial"/>
          <w:kern w:val="0"/>
          <w:lang w:eastAsia="sl-SI"/>
          <w14:ligatures w14:val="none"/>
        </w:rPr>
        <w:t>Marija Parkelj (</w:t>
      </w:r>
      <w:hyperlink r:id="rId10" w:history="1">
        <w:r w:rsidRPr="0079349E">
          <w:rPr>
            <w:rFonts w:ascii="Calibri" w:eastAsia="Times New Roman" w:hAnsi="Calibri" w:cs="Arial"/>
            <w:noProof/>
            <w:color w:val="0000FF"/>
            <w:kern w:val="0"/>
            <w:u w:val="single"/>
            <w:lang w:eastAsia="sl-SI"/>
            <w14:ligatures w14:val="none"/>
          </w:rPr>
          <w:t>marija.parkelj@zzzs.si</w:t>
        </w:r>
      </w:hyperlink>
      <w:r w:rsidRPr="0079349E">
        <w:rPr>
          <w:rFonts w:ascii="Calibri" w:eastAsia="Times New Roman" w:hAnsi="Calibri" w:cs="Arial"/>
          <w:kern w:val="0"/>
          <w:lang w:eastAsia="sl-SI"/>
          <w14:ligatures w14:val="none"/>
        </w:rPr>
        <w:t>; 01/30-77-373)</w:t>
      </w:r>
    </w:p>
    <w:p w14:paraId="7E8AA0D1" w14:textId="171CD93B" w:rsidR="00E271F8" w:rsidRDefault="00E271F8" w:rsidP="00410FA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 w:name="_Toc221611665"/>
      <w:r w:rsidRPr="00E271F8">
        <w:rPr>
          <w:rFonts w:ascii="Calibri" w:eastAsia="Times New Roman" w:hAnsi="Calibri" w:cs="Arial"/>
          <w:b/>
          <w:color w:val="0070C0"/>
          <w:kern w:val="0"/>
          <w:sz w:val="28"/>
          <w:szCs w:val="28"/>
          <w:lang w:eastAsia="sl-SI"/>
          <w14:ligatures w14:val="none"/>
        </w:rPr>
        <w:lastRenderedPageBreak/>
        <w:t>URI Soča – uvedba storitev kliničnega psihologa, delovnega terapevta, logopeda in kliničnega logopeda s 1. 3. 2026</w:t>
      </w:r>
      <w:bookmarkEnd w:id="1"/>
    </w:p>
    <w:p w14:paraId="237FB498" w14:textId="77777777" w:rsidR="00E271F8" w:rsidRPr="00E271F8" w:rsidRDefault="00E271F8" w:rsidP="00E271F8">
      <w:pPr>
        <w:pStyle w:val="Naslovnik"/>
        <w:tabs>
          <w:tab w:val="clear" w:pos="5670"/>
          <w:tab w:val="left" w:pos="2513"/>
        </w:tabs>
        <w:spacing w:line="240" w:lineRule="auto"/>
        <w:rPr>
          <w:rFonts w:eastAsia="Times New Roman" w:cs="Calibri"/>
          <w:b w:val="0"/>
          <w:bCs/>
          <w:i/>
          <w:color w:val="0070C0"/>
          <w:lang w:eastAsia="sl-SI"/>
        </w:rPr>
      </w:pPr>
    </w:p>
    <w:p w14:paraId="6484890F" w14:textId="77777777" w:rsidR="00E271F8" w:rsidRPr="00E271F8" w:rsidRDefault="00E271F8" w:rsidP="00E271F8">
      <w:pPr>
        <w:spacing w:after="0" w:line="240" w:lineRule="auto"/>
        <w:jc w:val="both"/>
        <w:rPr>
          <w:rFonts w:ascii="Calibri" w:eastAsia="Times New Roman" w:hAnsi="Calibri" w:cs="Arial"/>
          <w:i/>
          <w:color w:val="0070C0"/>
          <w:kern w:val="0"/>
          <w:lang w:eastAsia="sl-SI"/>
          <w14:ligatures w14:val="none"/>
        </w:rPr>
      </w:pPr>
      <w:r w:rsidRPr="00E271F8">
        <w:rPr>
          <w:rFonts w:ascii="Calibri" w:eastAsia="Times New Roman" w:hAnsi="Calibri" w:cs="Arial"/>
          <w:i/>
          <w:color w:val="0070C0"/>
          <w:kern w:val="0"/>
          <w:lang w:eastAsia="sl-SI"/>
          <w14:ligatures w14:val="none"/>
        </w:rPr>
        <w:t>URI Soča</w:t>
      </w:r>
    </w:p>
    <w:p w14:paraId="4B8AE8A1" w14:textId="77777777" w:rsidR="00E271F8" w:rsidRPr="00E271F8" w:rsidRDefault="00E271F8" w:rsidP="00E271F8">
      <w:pPr>
        <w:spacing w:after="0" w:line="240" w:lineRule="auto"/>
        <w:jc w:val="both"/>
        <w:rPr>
          <w:rFonts w:ascii="Calibri" w:eastAsia="Times New Roman" w:hAnsi="Calibri" w:cs="Calibri"/>
          <w:kern w:val="0"/>
          <w:lang w:eastAsia="sl-SI"/>
          <w14:ligatures w14:val="none"/>
        </w:rPr>
      </w:pPr>
    </w:p>
    <w:p w14:paraId="2B0B3CB6" w14:textId="77777777" w:rsidR="00E271F8" w:rsidRPr="00E271F8" w:rsidRDefault="00E271F8" w:rsidP="00E271F8">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E271F8">
        <w:rPr>
          <w:rFonts w:ascii="Calibri" w:eastAsia="Times New Roman" w:hAnsi="Calibri" w:cs="Calibri"/>
          <w:b/>
          <w:bCs/>
          <w:kern w:val="0"/>
          <w:lang w:eastAsia="sl-SI"/>
          <w14:ligatures w14:val="none"/>
        </w:rPr>
        <w:t xml:space="preserve">Povzetek </w:t>
      </w:r>
      <w:r w:rsidRPr="00E271F8">
        <w:rPr>
          <w:rFonts w:ascii="Calibri" w:eastAsia="Times New Roman" w:hAnsi="Calibri" w:cs="Calibri"/>
          <w:b/>
          <w:bCs/>
          <w:color w:val="000000"/>
          <w:kern w:val="0"/>
          <w:lang w:eastAsia="sl-SI"/>
          <w14:ligatures w14:val="none"/>
        </w:rPr>
        <w:t>vsebine</w:t>
      </w:r>
    </w:p>
    <w:p w14:paraId="6924CBE2" w14:textId="77777777" w:rsidR="00E271F8" w:rsidRPr="00E271F8" w:rsidRDefault="00E271F8" w:rsidP="00E271F8">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43AE9F07" w14:textId="77777777" w:rsidR="00E271F8" w:rsidRPr="00E271F8" w:rsidRDefault="00E271F8" w:rsidP="00E271F8">
      <w:pPr>
        <w:autoSpaceDE w:val="0"/>
        <w:autoSpaceDN w:val="0"/>
        <w:adjustRightInd w:val="0"/>
        <w:spacing w:after="0" w:line="240" w:lineRule="auto"/>
        <w:jc w:val="both"/>
        <w:rPr>
          <w:rFonts w:ascii="Calibri" w:eastAsia="Calibri" w:hAnsi="Calibri" w:cs="Calibri"/>
          <w:kern w:val="0"/>
          <w14:ligatures w14:val="none"/>
        </w:rPr>
      </w:pPr>
      <w:r w:rsidRPr="00E271F8">
        <w:rPr>
          <w:rFonts w:ascii="Calibri" w:eastAsia="Calibri" w:hAnsi="Calibri" w:cs="Calibri"/>
          <w:kern w:val="0"/>
          <w14:ligatures w14:val="none"/>
        </w:rPr>
        <w:t>Izvajalec URI Soča lahko od 1. 3. 2026 dalje poleg storitev, ki jih že obračunava, beleži tudi nekatere storitve kliničnega psihologa, delovnega terapevta, logopeda in kliničnega logopeda.</w:t>
      </w:r>
    </w:p>
    <w:p w14:paraId="1D17A809" w14:textId="77777777" w:rsidR="00E271F8" w:rsidRPr="00E271F8" w:rsidRDefault="00E271F8" w:rsidP="00E271F8">
      <w:pPr>
        <w:autoSpaceDE w:val="0"/>
        <w:autoSpaceDN w:val="0"/>
        <w:adjustRightInd w:val="0"/>
        <w:spacing w:after="0" w:line="240" w:lineRule="auto"/>
        <w:jc w:val="both"/>
        <w:rPr>
          <w:rFonts w:ascii="Calibri" w:eastAsia="Calibri" w:hAnsi="Calibri" w:cs="Calibri"/>
          <w:kern w:val="0"/>
          <w14:ligatures w14:val="none"/>
        </w:rPr>
      </w:pPr>
    </w:p>
    <w:p w14:paraId="2F96289A" w14:textId="77777777" w:rsidR="00E271F8" w:rsidRPr="00E271F8" w:rsidRDefault="00E271F8" w:rsidP="00E271F8">
      <w:pPr>
        <w:autoSpaceDE w:val="0"/>
        <w:autoSpaceDN w:val="0"/>
        <w:adjustRightInd w:val="0"/>
        <w:spacing w:after="0" w:line="240" w:lineRule="auto"/>
        <w:jc w:val="both"/>
        <w:rPr>
          <w:rFonts w:ascii="Calibri" w:eastAsia="Calibri" w:hAnsi="Calibri" w:cs="Calibri"/>
          <w:kern w:val="0"/>
          <w14:ligatures w14:val="none"/>
        </w:rPr>
      </w:pPr>
      <w:r w:rsidRPr="00E271F8">
        <w:rPr>
          <w:rFonts w:ascii="Calibri" w:eastAsia="Calibri" w:hAnsi="Calibri" w:cs="Calibri"/>
          <w:kern w:val="0"/>
          <w14:ligatures w14:val="none"/>
        </w:rPr>
        <w:t>Skladno z navedenim izvajalec lahko beleži:</w:t>
      </w:r>
    </w:p>
    <w:p w14:paraId="2EA072CA" w14:textId="77777777" w:rsidR="00E271F8" w:rsidRPr="00E271F8" w:rsidRDefault="00E271F8" w:rsidP="00E271F8">
      <w:pPr>
        <w:autoSpaceDE w:val="0"/>
        <w:autoSpaceDN w:val="0"/>
        <w:adjustRightInd w:val="0"/>
        <w:spacing w:after="0" w:line="240" w:lineRule="auto"/>
        <w:jc w:val="both"/>
        <w:rPr>
          <w:rFonts w:ascii="Calibri" w:eastAsia="Calibri" w:hAnsi="Calibri" w:cs="Calibri"/>
          <w:kern w:val="0"/>
          <w:sz w:val="16"/>
          <w:szCs w:val="16"/>
          <w14:ligatures w14:val="none"/>
        </w:rPr>
      </w:pPr>
    </w:p>
    <w:p w14:paraId="5C6076DD" w14:textId="3070F41D" w:rsidR="00E271F8" w:rsidRPr="00E271F8" w:rsidRDefault="00E271F8" w:rsidP="00E271F8">
      <w:pPr>
        <w:numPr>
          <w:ilvl w:val="0"/>
          <w:numId w:val="27"/>
        </w:numPr>
        <w:spacing w:after="0" w:line="240" w:lineRule="auto"/>
        <w:ind w:left="357" w:hanging="357"/>
        <w:contextualSpacing/>
        <w:jc w:val="both"/>
        <w:rPr>
          <w:rFonts w:ascii="Calibri" w:eastAsia="Calibri" w:hAnsi="Calibri" w:cs="Calibri"/>
          <w:kern w:val="0"/>
          <w14:ligatures w14:val="none"/>
        </w:rPr>
      </w:pPr>
      <w:r w:rsidRPr="00E271F8">
        <w:rPr>
          <w:rFonts w:ascii="Calibri" w:eastAsia="Calibri" w:hAnsi="Calibri" w:cs="Calibri"/>
          <w:kern w:val="0"/>
          <w14:ligatures w14:val="none"/>
        </w:rPr>
        <w:t>nekatere storitve kliničnega psihologa s seznama storitev 15.107 »Storitve klinične psihologije (255 033)«</w:t>
      </w:r>
      <w:r w:rsidR="00787DE7">
        <w:rPr>
          <w:rFonts w:ascii="Calibri" w:eastAsia="Calibri" w:hAnsi="Calibri" w:cs="Calibri"/>
          <w:kern w:val="0"/>
          <w14:ligatures w14:val="none"/>
        </w:rPr>
        <w:t>,</w:t>
      </w:r>
      <w:r w:rsidRPr="00E271F8">
        <w:rPr>
          <w:rFonts w:ascii="Calibri" w:eastAsia="Calibri" w:hAnsi="Calibri" w:cs="Calibri"/>
          <w:kern w:val="0"/>
          <w14:ligatures w14:val="none"/>
        </w:rPr>
        <w:t xml:space="preserve"> in sicer:</w:t>
      </w:r>
    </w:p>
    <w:p w14:paraId="7BBCE10F" w14:textId="77777777" w:rsidR="00E271F8" w:rsidRPr="00E271F8" w:rsidRDefault="00E271F8" w:rsidP="00E271F8">
      <w:pPr>
        <w:numPr>
          <w:ilvl w:val="0"/>
          <w:numId w:val="28"/>
        </w:numPr>
        <w:spacing w:after="0" w:line="240" w:lineRule="auto"/>
        <w:contextualSpacing/>
        <w:jc w:val="both"/>
        <w:rPr>
          <w:rFonts w:ascii="Calibri" w:eastAsia="Calibri" w:hAnsi="Calibri" w:cs="Calibri"/>
          <w:kern w:val="0"/>
          <w14:ligatures w14:val="none"/>
        </w:rPr>
      </w:pPr>
      <w:r w:rsidRPr="00E271F8">
        <w:rPr>
          <w:rFonts w:ascii="Calibri" w:eastAsia="Calibri" w:hAnsi="Calibri" w:cs="Calibri"/>
          <w:kern w:val="0"/>
          <w14:ligatures w14:val="none"/>
        </w:rPr>
        <w:t>KP0004 »Intervju C«,</w:t>
      </w:r>
    </w:p>
    <w:p w14:paraId="1813086B" w14:textId="77777777" w:rsidR="00E271F8" w:rsidRPr="00E271F8" w:rsidRDefault="00E271F8" w:rsidP="00E271F8">
      <w:pPr>
        <w:numPr>
          <w:ilvl w:val="0"/>
          <w:numId w:val="28"/>
        </w:numPr>
        <w:spacing w:after="0" w:line="240" w:lineRule="auto"/>
        <w:contextualSpacing/>
        <w:jc w:val="both"/>
        <w:rPr>
          <w:rFonts w:ascii="Calibri" w:eastAsia="Calibri" w:hAnsi="Calibri" w:cs="Calibri"/>
          <w:kern w:val="0"/>
          <w14:ligatures w14:val="none"/>
        </w:rPr>
      </w:pPr>
      <w:r w:rsidRPr="00E271F8">
        <w:rPr>
          <w:rFonts w:ascii="Calibri" w:eastAsia="Calibri" w:hAnsi="Calibri" w:cs="Calibri"/>
          <w:kern w:val="0"/>
          <w14:ligatures w14:val="none"/>
        </w:rPr>
        <w:t>KP0015 »Skupinska terapija (na člana skupine)«,</w:t>
      </w:r>
    </w:p>
    <w:p w14:paraId="2D36B00A" w14:textId="77777777" w:rsidR="00E271F8" w:rsidRPr="00E271F8" w:rsidRDefault="00E271F8" w:rsidP="00E271F8">
      <w:pPr>
        <w:numPr>
          <w:ilvl w:val="0"/>
          <w:numId w:val="28"/>
        </w:numPr>
        <w:spacing w:after="0" w:line="240" w:lineRule="auto"/>
        <w:contextualSpacing/>
        <w:jc w:val="both"/>
        <w:rPr>
          <w:rFonts w:ascii="Calibri" w:eastAsia="Calibri" w:hAnsi="Calibri" w:cs="Calibri"/>
          <w:kern w:val="0"/>
          <w14:ligatures w14:val="none"/>
        </w:rPr>
      </w:pPr>
      <w:r w:rsidRPr="00E271F8">
        <w:rPr>
          <w:rFonts w:ascii="Calibri" w:eastAsia="Calibri" w:hAnsi="Calibri" w:cs="Calibri"/>
          <w:kern w:val="0"/>
          <w14:ligatures w14:val="none"/>
        </w:rPr>
        <w:t>KP0016 »Nevropsihol.rehab.posam.kognit.sistemov«,</w:t>
      </w:r>
    </w:p>
    <w:p w14:paraId="260C27D5" w14:textId="77777777" w:rsidR="00E271F8" w:rsidRPr="00E271F8" w:rsidRDefault="00E271F8" w:rsidP="00E271F8">
      <w:pPr>
        <w:numPr>
          <w:ilvl w:val="0"/>
          <w:numId w:val="28"/>
        </w:numPr>
        <w:spacing w:after="0" w:line="240" w:lineRule="auto"/>
        <w:contextualSpacing/>
        <w:jc w:val="both"/>
        <w:rPr>
          <w:rFonts w:ascii="Calibri" w:eastAsia="Calibri" w:hAnsi="Calibri" w:cs="Calibri"/>
          <w:kern w:val="0"/>
          <w14:ligatures w14:val="none"/>
        </w:rPr>
      </w:pPr>
      <w:r w:rsidRPr="00E271F8">
        <w:rPr>
          <w:rFonts w:ascii="Calibri" w:eastAsia="Calibri" w:hAnsi="Calibri" w:cs="Calibri"/>
          <w:kern w:val="0"/>
          <w14:ligatures w14:val="none"/>
        </w:rPr>
        <w:t>KP0018 »Daljši timski posvet«,</w:t>
      </w:r>
    </w:p>
    <w:p w14:paraId="3B60D2B2" w14:textId="77777777" w:rsidR="00E271F8" w:rsidRPr="00E271F8" w:rsidRDefault="00E271F8" w:rsidP="00E271F8">
      <w:pPr>
        <w:numPr>
          <w:ilvl w:val="0"/>
          <w:numId w:val="28"/>
        </w:numPr>
        <w:spacing w:after="0" w:line="240" w:lineRule="auto"/>
        <w:contextualSpacing/>
        <w:jc w:val="both"/>
        <w:rPr>
          <w:rFonts w:ascii="Calibri" w:eastAsia="Calibri" w:hAnsi="Calibri" w:cs="Calibri"/>
          <w:kern w:val="0"/>
          <w14:ligatures w14:val="none"/>
        </w:rPr>
      </w:pPr>
      <w:r w:rsidRPr="00E271F8">
        <w:rPr>
          <w:rFonts w:ascii="Calibri" w:eastAsia="Calibri" w:hAnsi="Calibri" w:cs="Calibri"/>
          <w:kern w:val="0"/>
          <w14:ligatures w14:val="none"/>
        </w:rPr>
        <w:t>KP0019 »Timski posvet z zunanjimi izvajalci«,</w:t>
      </w:r>
    </w:p>
    <w:p w14:paraId="0C7FD8F9" w14:textId="77777777" w:rsidR="00E271F8" w:rsidRPr="00E271F8" w:rsidRDefault="00E271F8" w:rsidP="00E271F8">
      <w:pPr>
        <w:numPr>
          <w:ilvl w:val="0"/>
          <w:numId w:val="28"/>
        </w:numPr>
        <w:spacing w:after="0" w:line="240" w:lineRule="auto"/>
        <w:contextualSpacing/>
        <w:jc w:val="both"/>
        <w:rPr>
          <w:rFonts w:ascii="Calibri" w:eastAsia="Calibri" w:hAnsi="Calibri" w:cs="Calibri"/>
          <w:kern w:val="0"/>
          <w14:ligatures w14:val="none"/>
        </w:rPr>
      </w:pPr>
      <w:r w:rsidRPr="00E271F8">
        <w:rPr>
          <w:rFonts w:ascii="Calibri" w:eastAsia="Calibri" w:hAnsi="Calibri" w:cs="Calibri"/>
          <w:kern w:val="0"/>
          <w14:ligatures w14:val="none"/>
        </w:rPr>
        <w:t>KP0020 »Terenska obravnava«,</w:t>
      </w:r>
    </w:p>
    <w:p w14:paraId="1FB387EC" w14:textId="77777777" w:rsidR="00E271F8" w:rsidRPr="00E271F8" w:rsidRDefault="00E271F8" w:rsidP="00E271F8">
      <w:pPr>
        <w:numPr>
          <w:ilvl w:val="0"/>
          <w:numId w:val="28"/>
        </w:numPr>
        <w:spacing w:after="0" w:line="240" w:lineRule="auto"/>
        <w:contextualSpacing/>
        <w:jc w:val="both"/>
        <w:rPr>
          <w:rFonts w:ascii="Calibri" w:eastAsia="Calibri" w:hAnsi="Calibri" w:cs="Calibri"/>
          <w:kern w:val="0"/>
          <w14:ligatures w14:val="none"/>
        </w:rPr>
      </w:pPr>
      <w:r w:rsidRPr="00E271F8">
        <w:rPr>
          <w:rFonts w:ascii="Calibri" w:eastAsia="Calibri" w:hAnsi="Calibri" w:cs="Calibri"/>
          <w:kern w:val="0"/>
          <w14:ligatures w14:val="none"/>
        </w:rPr>
        <w:t>KP0022 »Kliničnopsih/Nevropsih poročilo – krajše« in</w:t>
      </w:r>
    </w:p>
    <w:p w14:paraId="45723CCE" w14:textId="77777777" w:rsidR="00E271F8" w:rsidRPr="00E271F8" w:rsidRDefault="00E271F8" w:rsidP="00E271F8">
      <w:pPr>
        <w:numPr>
          <w:ilvl w:val="0"/>
          <w:numId w:val="28"/>
        </w:numPr>
        <w:spacing w:after="0" w:line="240" w:lineRule="auto"/>
        <w:contextualSpacing/>
        <w:jc w:val="both"/>
        <w:rPr>
          <w:rFonts w:ascii="Calibri" w:eastAsia="Calibri" w:hAnsi="Calibri" w:cs="Calibri"/>
          <w:kern w:val="0"/>
          <w14:ligatures w14:val="none"/>
        </w:rPr>
      </w:pPr>
      <w:r w:rsidRPr="00E271F8">
        <w:rPr>
          <w:rFonts w:ascii="Calibri" w:eastAsia="Calibri" w:hAnsi="Calibri" w:cs="Calibri"/>
          <w:kern w:val="0"/>
          <w14:ligatures w14:val="none"/>
        </w:rPr>
        <w:t>KP0023 »Kliničnopsih/nevropsih.poročilo – daljše«;</w:t>
      </w:r>
    </w:p>
    <w:p w14:paraId="4A937D08" w14:textId="77777777" w:rsidR="00E271F8" w:rsidRPr="00E271F8" w:rsidRDefault="00E271F8" w:rsidP="00E271F8">
      <w:pPr>
        <w:spacing w:after="0" w:line="240" w:lineRule="auto"/>
        <w:ind w:left="717"/>
        <w:contextualSpacing/>
        <w:jc w:val="both"/>
        <w:rPr>
          <w:rFonts w:ascii="Calibri" w:eastAsia="Calibri" w:hAnsi="Calibri" w:cs="Calibri"/>
          <w:kern w:val="0"/>
          <w:sz w:val="10"/>
          <w:szCs w:val="10"/>
          <w14:ligatures w14:val="none"/>
        </w:rPr>
      </w:pPr>
    </w:p>
    <w:p w14:paraId="17307FB7" w14:textId="77777777" w:rsidR="00E271F8" w:rsidRPr="00E271F8" w:rsidRDefault="00E271F8" w:rsidP="00E271F8">
      <w:pPr>
        <w:numPr>
          <w:ilvl w:val="0"/>
          <w:numId w:val="27"/>
        </w:numPr>
        <w:spacing w:after="0" w:line="240" w:lineRule="auto"/>
        <w:ind w:left="357" w:hanging="357"/>
        <w:contextualSpacing/>
        <w:jc w:val="both"/>
        <w:rPr>
          <w:rFonts w:ascii="Calibri" w:eastAsia="Calibri" w:hAnsi="Calibri" w:cs="Calibri"/>
          <w:kern w:val="0"/>
          <w14:ligatures w14:val="none"/>
        </w:rPr>
      </w:pPr>
      <w:r w:rsidRPr="00E271F8">
        <w:rPr>
          <w:rFonts w:ascii="Calibri" w:eastAsia="Calibri" w:hAnsi="Calibri" w:cs="Calibri"/>
          <w:kern w:val="0"/>
          <w14:ligatures w14:val="none"/>
        </w:rPr>
        <w:t>vse storitve delovnega terapevta s seznama storitev 15.130 »Storitve delovne terapije (506 027)«;</w:t>
      </w:r>
    </w:p>
    <w:p w14:paraId="3AA040DC" w14:textId="77777777" w:rsidR="00E271F8" w:rsidRPr="00E271F8" w:rsidRDefault="00E271F8" w:rsidP="00E271F8">
      <w:pPr>
        <w:spacing w:after="0" w:line="240" w:lineRule="auto"/>
        <w:ind w:left="357"/>
        <w:contextualSpacing/>
        <w:jc w:val="both"/>
        <w:rPr>
          <w:rFonts w:ascii="Calibri" w:eastAsia="Calibri" w:hAnsi="Calibri" w:cs="Calibri"/>
          <w:kern w:val="0"/>
          <w:sz w:val="10"/>
          <w:szCs w:val="10"/>
          <w14:ligatures w14:val="none"/>
        </w:rPr>
      </w:pPr>
    </w:p>
    <w:p w14:paraId="30E5064C" w14:textId="77777777" w:rsidR="00E271F8" w:rsidRPr="00E271F8" w:rsidRDefault="00E271F8" w:rsidP="00E271F8">
      <w:pPr>
        <w:numPr>
          <w:ilvl w:val="0"/>
          <w:numId w:val="27"/>
        </w:numPr>
        <w:spacing w:after="0" w:line="240" w:lineRule="auto"/>
        <w:ind w:left="357" w:hanging="357"/>
        <w:contextualSpacing/>
        <w:jc w:val="both"/>
        <w:rPr>
          <w:rFonts w:ascii="Calibri" w:eastAsia="Calibri" w:hAnsi="Calibri" w:cs="Calibri"/>
          <w:kern w:val="0"/>
          <w14:ligatures w14:val="none"/>
        </w:rPr>
      </w:pPr>
      <w:r w:rsidRPr="00E271F8">
        <w:rPr>
          <w:rFonts w:ascii="Calibri" w:eastAsia="Calibri" w:hAnsi="Calibri" w:cs="Calibri"/>
          <w:kern w:val="0"/>
          <w14:ligatures w14:val="none"/>
        </w:rPr>
        <w:t>vse storitve logopeda s seznama storitev 15.143a »Storitve logopedije - logoped (327 061, 355 032, 355 057, 509 035)« in</w:t>
      </w:r>
    </w:p>
    <w:p w14:paraId="5D2F6B4C" w14:textId="77777777" w:rsidR="00E271F8" w:rsidRPr="00E271F8" w:rsidRDefault="00E271F8" w:rsidP="00E271F8">
      <w:pPr>
        <w:spacing w:after="0" w:line="240" w:lineRule="auto"/>
        <w:ind w:left="720"/>
        <w:contextualSpacing/>
        <w:rPr>
          <w:rFonts w:ascii="Calibri" w:eastAsia="Calibri" w:hAnsi="Calibri" w:cs="Calibri"/>
          <w:kern w:val="0"/>
          <w:sz w:val="10"/>
          <w:szCs w:val="10"/>
          <w14:ligatures w14:val="none"/>
        </w:rPr>
      </w:pPr>
    </w:p>
    <w:p w14:paraId="7F342CB4" w14:textId="77777777" w:rsidR="00E271F8" w:rsidRPr="00E271F8" w:rsidRDefault="00E271F8" w:rsidP="00E271F8">
      <w:pPr>
        <w:numPr>
          <w:ilvl w:val="0"/>
          <w:numId w:val="27"/>
        </w:numPr>
        <w:spacing w:after="0" w:line="240" w:lineRule="auto"/>
        <w:ind w:left="357" w:hanging="357"/>
        <w:contextualSpacing/>
        <w:jc w:val="both"/>
        <w:rPr>
          <w:rFonts w:ascii="Calibri" w:eastAsia="Calibri" w:hAnsi="Calibri" w:cs="Calibri"/>
          <w:kern w:val="0"/>
          <w14:ligatures w14:val="none"/>
        </w:rPr>
      </w:pPr>
      <w:r w:rsidRPr="00E271F8">
        <w:rPr>
          <w:rFonts w:ascii="Calibri" w:eastAsia="Calibri" w:hAnsi="Calibri" w:cs="Calibri"/>
          <w:kern w:val="0"/>
          <w14:ligatures w14:val="none"/>
        </w:rPr>
        <w:t>vse storitve kliničnega logopeda s seznama storitev 15.143b »Storitve logopedije - klinični logoped (327 061, 355 032, 355 057, 509 035)«.</w:t>
      </w:r>
    </w:p>
    <w:p w14:paraId="0FA3FD64" w14:textId="77777777" w:rsidR="00E271F8" w:rsidRPr="00E271F8" w:rsidRDefault="00E271F8" w:rsidP="00E271F8">
      <w:pPr>
        <w:spacing w:after="0" w:line="240" w:lineRule="auto"/>
        <w:jc w:val="both"/>
        <w:rPr>
          <w:rFonts w:ascii="Calibri" w:eastAsia="Times New Roman" w:hAnsi="Calibri" w:cs="Calibri"/>
          <w:kern w:val="0"/>
          <w:lang w:eastAsia="sl-SI"/>
          <w14:ligatures w14:val="none"/>
        </w:rPr>
      </w:pPr>
    </w:p>
    <w:p w14:paraId="213C8C85" w14:textId="77777777" w:rsidR="00E271F8" w:rsidRPr="00E271F8" w:rsidRDefault="00E271F8" w:rsidP="00E271F8">
      <w:pPr>
        <w:spacing w:after="0" w:line="240" w:lineRule="auto"/>
        <w:jc w:val="both"/>
        <w:rPr>
          <w:rFonts w:ascii="Calibri" w:eastAsia="Calibri" w:hAnsi="Calibri" w:cs="Calibri"/>
          <w:b/>
          <w:bCs/>
          <w:kern w:val="0"/>
          <w14:ligatures w14:val="none"/>
        </w:rPr>
      </w:pPr>
    </w:p>
    <w:p w14:paraId="2AE77DB8" w14:textId="77777777" w:rsidR="00E271F8" w:rsidRPr="00E271F8" w:rsidRDefault="00E271F8" w:rsidP="00E271F8">
      <w:pPr>
        <w:spacing w:after="0" w:line="240" w:lineRule="auto"/>
        <w:jc w:val="both"/>
        <w:rPr>
          <w:rFonts w:ascii="Calibri" w:eastAsia="Calibri" w:hAnsi="Calibri" w:cs="Calibri"/>
          <w:b/>
          <w:bCs/>
          <w:kern w:val="0"/>
          <w14:ligatures w14:val="none"/>
        </w:rPr>
      </w:pPr>
      <w:r w:rsidRPr="00E271F8">
        <w:rPr>
          <w:rFonts w:ascii="Calibri" w:eastAsia="Calibri" w:hAnsi="Calibri" w:cs="Calibri"/>
          <w:b/>
          <w:bCs/>
          <w:kern w:val="0"/>
          <w14:ligatures w14:val="none"/>
        </w:rPr>
        <w:t>Navodilo za obračun</w:t>
      </w:r>
    </w:p>
    <w:p w14:paraId="0DCEC68D" w14:textId="77777777" w:rsidR="00E271F8" w:rsidRPr="00E271F8" w:rsidRDefault="00E271F8" w:rsidP="00E271F8">
      <w:pPr>
        <w:spacing w:after="0" w:line="240" w:lineRule="auto"/>
        <w:jc w:val="both"/>
        <w:rPr>
          <w:rFonts w:ascii="Calibri" w:eastAsia="Calibri" w:hAnsi="Calibri" w:cs="Calibri"/>
          <w:color w:val="000000"/>
          <w:kern w:val="0"/>
          <w14:ligatures w14:val="none"/>
        </w:rPr>
      </w:pPr>
    </w:p>
    <w:p w14:paraId="50A3C65F" w14:textId="77777777" w:rsidR="00E271F8" w:rsidRPr="00E271F8" w:rsidRDefault="00E271F8" w:rsidP="00E271F8">
      <w:pPr>
        <w:spacing w:after="0" w:line="240" w:lineRule="auto"/>
        <w:jc w:val="both"/>
        <w:rPr>
          <w:rFonts w:ascii="Calibri" w:eastAsia="Aptos" w:hAnsi="Calibri" w:cs="Calibri"/>
        </w:rPr>
      </w:pPr>
      <w:r w:rsidRPr="00E271F8">
        <w:rPr>
          <w:rFonts w:ascii="Calibri" w:eastAsia="Aptos" w:hAnsi="Calibri" w:cs="Calibri"/>
        </w:rPr>
        <w:t>Skladno z navedenim v šifrante uvajamo naslednje spremembe in dopolnitve:</w:t>
      </w:r>
    </w:p>
    <w:p w14:paraId="35FDF85D" w14:textId="77777777" w:rsidR="00E271F8" w:rsidRPr="00E271F8" w:rsidRDefault="00E271F8" w:rsidP="00E271F8">
      <w:pPr>
        <w:spacing w:after="0" w:line="240" w:lineRule="auto"/>
        <w:jc w:val="both"/>
        <w:rPr>
          <w:rFonts w:ascii="Calibri" w:eastAsia="Aptos" w:hAnsi="Calibri" w:cs="Calibri"/>
        </w:rPr>
      </w:pPr>
    </w:p>
    <w:p w14:paraId="6B2DD70F" w14:textId="77777777" w:rsidR="00E271F8" w:rsidRPr="00E271F8" w:rsidRDefault="00E271F8" w:rsidP="00E271F8">
      <w:pPr>
        <w:numPr>
          <w:ilvl w:val="0"/>
          <w:numId w:val="29"/>
        </w:numPr>
        <w:spacing w:after="0" w:line="240" w:lineRule="auto"/>
        <w:ind w:left="357" w:hanging="357"/>
        <w:contextualSpacing/>
        <w:jc w:val="both"/>
        <w:rPr>
          <w:rFonts w:ascii="Calibri" w:eastAsia="Aptos" w:hAnsi="Calibri" w:cs="Calibri"/>
        </w:rPr>
      </w:pPr>
      <w:r w:rsidRPr="00E271F8">
        <w:rPr>
          <w:rFonts w:ascii="Calibri" w:eastAsia="Aptos" w:hAnsi="Calibri" w:cs="Calibri"/>
        </w:rPr>
        <w:t>seznam storitev 15.34 »Storitve Univerzitetnega rehabilitacijskega inštituta RS - Soča: DOM IRIS (204 205)«, v katerega uvajamo že obstoječe storitve</w:t>
      </w:r>
      <w:r w:rsidRPr="00E271F8">
        <w:rPr>
          <w:rFonts w:ascii="Aptos" w:eastAsia="Aptos" w:hAnsi="Aptos" w:cs="Times New Roman"/>
        </w:rPr>
        <w:t xml:space="preserve"> </w:t>
      </w:r>
      <w:r w:rsidRPr="00E271F8">
        <w:rPr>
          <w:rFonts w:ascii="Calibri" w:eastAsia="Aptos" w:hAnsi="Calibri" w:cs="Calibri"/>
        </w:rPr>
        <w:t>KP0004, KP0015, KP0016, KP0020, KP0022 in KP0023 iz seznama storitev 15.107 »Storitve klinične psihologije (255 033)« tako kot sledi iz Priloge 1 te okrožnice.</w:t>
      </w:r>
    </w:p>
    <w:p w14:paraId="58A03B08" w14:textId="77777777" w:rsidR="00E271F8" w:rsidRPr="00E271F8" w:rsidRDefault="00E271F8" w:rsidP="00E271F8">
      <w:pPr>
        <w:spacing w:after="0" w:line="240" w:lineRule="auto"/>
        <w:ind w:left="357"/>
        <w:contextualSpacing/>
        <w:jc w:val="both"/>
        <w:rPr>
          <w:rFonts w:ascii="Calibri" w:eastAsia="Aptos" w:hAnsi="Calibri" w:cs="Calibri"/>
        </w:rPr>
      </w:pPr>
    </w:p>
    <w:p w14:paraId="160580FE" w14:textId="77777777" w:rsidR="00E271F8" w:rsidRPr="00E271F8" w:rsidRDefault="00E271F8" w:rsidP="00E271F8">
      <w:pPr>
        <w:numPr>
          <w:ilvl w:val="0"/>
          <w:numId w:val="29"/>
        </w:numPr>
        <w:spacing w:after="0" w:line="240" w:lineRule="auto"/>
        <w:ind w:left="357" w:hanging="357"/>
        <w:contextualSpacing/>
        <w:jc w:val="both"/>
        <w:rPr>
          <w:rFonts w:ascii="Calibri" w:eastAsia="Aptos" w:hAnsi="Calibri" w:cs="Calibri"/>
        </w:rPr>
      </w:pPr>
      <w:r w:rsidRPr="00E271F8">
        <w:rPr>
          <w:rFonts w:ascii="Calibri" w:eastAsia="Aptos" w:hAnsi="Calibri" w:cs="Calibri"/>
        </w:rPr>
        <w:t>seznam storitev 15.3 »Storitve PGO«, v katerega uvajamo že obstoječi storitvi KP0018 in KP0019 iz seznama storitev 15.107 »Storitve klinične psihologije (255 033)« kot sledi:</w:t>
      </w:r>
    </w:p>
    <w:p w14:paraId="6C325701" w14:textId="77777777" w:rsidR="00E271F8" w:rsidRPr="00E271F8" w:rsidRDefault="00E271F8" w:rsidP="00E271F8">
      <w:pPr>
        <w:spacing w:after="0" w:line="240" w:lineRule="auto"/>
        <w:jc w:val="both"/>
        <w:rPr>
          <w:rFonts w:ascii="Calibri" w:eastAsia="Aptos" w:hAnsi="Calibri" w:cs="Calibri"/>
          <w:sz w:val="16"/>
          <w:szCs w:val="16"/>
        </w:rPr>
      </w:pPr>
    </w:p>
    <w:tbl>
      <w:tblPr>
        <w:tblStyle w:val="Tabelamrea"/>
        <w:tblW w:w="5000" w:type="pct"/>
        <w:tblLook w:val="04A0" w:firstRow="1" w:lastRow="0" w:firstColumn="1" w:lastColumn="0" w:noHBand="0" w:noVBand="1"/>
      </w:tblPr>
      <w:tblGrid>
        <w:gridCol w:w="860"/>
        <w:gridCol w:w="1332"/>
        <w:gridCol w:w="4167"/>
        <w:gridCol w:w="718"/>
        <w:gridCol w:w="735"/>
        <w:gridCol w:w="1591"/>
      </w:tblGrid>
      <w:tr w:rsidR="00E271F8" w:rsidRPr="00E271F8" w14:paraId="001AD861" w14:textId="77777777" w:rsidTr="00E271F8">
        <w:tc>
          <w:tcPr>
            <w:tcW w:w="457" w:type="pct"/>
            <w:vAlign w:val="center"/>
          </w:tcPr>
          <w:p w14:paraId="6240AD2F" w14:textId="77777777" w:rsidR="00E271F8" w:rsidRPr="00E271F8" w:rsidRDefault="00E271F8" w:rsidP="00E271F8">
            <w:pPr>
              <w:rPr>
                <w:rFonts w:ascii="Calibri" w:eastAsia="Aptos" w:hAnsi="Calibri" w:cs="Calibri"/>
                <w:sz w:val="20"/>
                <w:szCs w:val="20"/>
              </w:rPr>
            </w:pPr>
            <w:r w:rsidRPr="00E271F8">
              <w:rPr>
                <w:rFonts w:ascii="Calibri" w:eastAsia="Aptos" w:hAnsi="Calibri" w:cs="Calibri"/>
                <w:sz w:val="20"/>
                <w:szCs w:val="20"/>
              </w:rPr>
              <w:t>Šifra</w:t>
            </w:r>
          </w:p>
        </w:tc>
        <w:tc>
          <w:tcPr>
            <w:tcW w:w="708" w:type="pct"/>
            <w:vAlign w:val="center"/>
          </w:tcPr>
          <w:p w14:paraId="6640CC99" w14:textId="77777777" w:rsidR="00E271F8" w:rsidRPr="00E271F8" w:rsidRDefault="00E271F8" w:rsidP="00E271F8">
            <w:pPr>
              <w:rPr>
                <w:rFonts w:ascii="Calibri" w:eastAsia="Aptos" w:hAnsi="Calibri" w:cs="Calibri"/>
                <w:sz w:val="20"/>
                <w:szCs w:val="20"/>
              </w:rPr>
            </w:pPr>
            <w:r w:rsidRPr="00E271F8">
              <w:rPr>
                <w:rFonts w:ascii="Calibri" w:eastAsia="Aptos" w:hAnsi="Calibri" w:cs="Calibri"/>
                <w:sz w:val="20"/>
                <w:szCs w:val="20"/>
              </w:rPr>
              <w:t>Kratek opis</w:t>
            </w:r>
          </w:p>
        </w:tc>
        <w:tc>
          <w:tcPr>
            <w:tcW w:w="2216" w:type="pct"/>
            <w:vAlign w:val="center"/>
          </w:tcPr>
          <w:p w14:paraId="5EF5F255" w14:textId="77777777" w:rsidR="00E271F8" w:rsidRPr="00E271F8" w:rsidRDefault="00E271F8" w:rsidP="00E271F8">
            <w:pPr>
              <w:rPr>
                <w:rFonts w:ascii="Calibri" w:eastAsia="Aptos" w:hAnsi="Calibri" w:cs="Calibri"/>
                <w:sz w:val="20"/>
                <w:szCs w:val="20"/>
              </w:rPr>
            </w:pPr>
            <w:r w:rsidRPr="00E271F8">
              <w:rPr>
                <w:rFonts w:ascii="Calibri" w:eastAsia="Aptos" w:hAnsi="Calibri" w:cs="Calibri"/>
                <w:sz w:val="20"/>
                <w:szCs w:val="20"/>
              </w:rPr>
              <w:t>Dolg opis</w:t>
            </w:r>
          </w:p>
        </w:tc>
        <w:tc>
          <w:tcPr>
            <w:tcW w:w="382" w:type="pct"/>
          </w:tcPr>
          <w:p w14:paraId="1C5E7E2C" w14:textId="77777777" w:rsidR="00E271F8" w:rsidRPr="00E271F8" w:rsidRDefault="00E271F8" w:rsidP="00E271F8">
            <w:pPr>
              <w:jc w:val="center"/>
              <w:rPr>
                <w:rFonts w:ascii="Calibri" w:eastAsia="Aptos" w:hAnsi="Calibri" w:cs="Calibri"/>
                <w:sz w:val="20"/>
                <w:szCs w:val="20"/>
              </w:rPr>
            </w:pPr>
            <w:r w:rsidRPr="00E271F8">
              <w:rPr>
                <w:rFonts w:ascii="Calibri" w:eastAsia="Aptos" w:hAnsi="Calibri" w:cs="Calibri"/>
                <w:sz w:val="20"/>
                <w:szCs w:val="20"/>
              </w:rPr>
              <w:t>Naziv enote mere</w:t>
            </w:r>
          </w:p>
        </w:tc>
        <w:tc>
          <w:tcPr>
            <w:tcW w:w="391" w:type="pct"/>
          </w:tcPr>
          <w:p w14:paraId="701B28E9" w14:textId="77777777" w:rsidR="00E271F8" w:rsidRPr="00E271F8" w:rsidRDefault="00E271F8" w:rsidP="00E271F8">
            <w:pPr>
              <w:jc w:val="center"/>
              <w:rPr>
                <w:rFonts w:ascii="Calibri" w:eastAsia="Aptos" w:hAnsi="Calibri" w:cs="Calibri"/>
                <w:sz w:val="20"/>
                <w:szCs w:val="20"/>
              </w:rPr>
            </w:pPr>
            <w:r w:rsidRPr="00E271F8">
              <w:rPr>
                <w:rFonts w:ascii="Calibri" w:eastAsia="Aptos" w:hAnsi="Calibri" w:cs="Calibri"/>
                <w:sz w:val="20"/>
                <w:szCs w:val="20"/>
              </w:rPr>
              <w:t>Št. enot mere</w:t>
            </w:r>
          </w:p>
        </w:tc>
        <w:tc>
          <w:tcPr>
            <w:tcW w:w="846" w:type="pct"/>
          </w:tcPr>
          <w:p w14:paraId="5CFD650F" w14:textId="77777777" w:rsidR="00E271F8" w:rsidRPr="00E271F8" w:rsidRDefault="00E271F8" w:rsidP="00E271F8">
            <w:pPr>
              <w:jc w:val="center"/>
              <w:rPr>
                <w:rFonts w:ascii="Calibri" w:eastAsia="Aptos" w:hAnsi="Calibri" w:cs="Calibri"/>
                <w:sz w:val="20"/>
                <w:szCs w:val="20"/>
              </w:rPr>
            </w:pPr>
            <w:r w:rsidRPr="00E271F8">
              <w:rPr>
                <w:rFonts w:ascii="Calibri" w:eastAsia="Aptos" w:hAnsi="Calibri" w:cs="Calibri"/>
                <w:sz w:val="20"/>
                <w:szCs w:val="20"/>
              </w:rPr>
              <w:t>Oznaka količine (1 - kol. je 1; 2 - dejanska kol.)</w:t>
            </w:r>
          </w:p>
        </w:tc>
      </w:tr>
      <w:tr w:rsidR="00E271F8" w:rsidRPr="00E271F8" w14:paraId="37B41FDE" w14:textId="77777777" w:rsidTr="00E271F8">
        <w:tc>
          <w:tcPr>
            <w:tcW w:w="457" w:type="pct"/>
          </w:tcPr>
          <w:p w14:paraId="20EBB23E" w14:textId="77777777" w:rsidR="00E271F8" w:rsidRPr="00E271F8" w:rsidRDefault="00E271F8" w:rsidP="00E271F8">
            <w:pPr>
              <w:jc w:val="both"/>
              <w:rPr>
                <w:rFonts w:ascii="Calibri" w:eastAsia="Aptos" w:hAnsi="Calibri" w:cs="Calibri"/>
                <w:sz w:val="20"/>
                <w:szCs w:val="20"/>
              </w:rPr>
            </w:pPr>
            <w:r w:rsidRPr="00E271F8">
              <w:rPr>
                <w:rFonts w:ascii="Calibri" w:eastAsia="Aptos" w:hAnsi="Calibri" w:cs="Calibri"/>
                <w:sz w:val="20"/>
                <w:szCs w:val="20"/>
              </w:rPr>
              <w:t>KP0018</w:t>
            </w:r>
          </w:p>
        </w:tc>
        <w:tc>
          <w:tcPr>
            <w:tcW w:w="708" w:type="pct"/>
          </w:tcPr>
          <w:p w14:paraId="0D21C66D" w14:textId="77777777" w:rsidR="00E271F8" w:rsidRPr="00E271F8" w:rsidRDefault="00E271F8" w:rsidP="00E271F8">
            <w:pPr>
              <w:rPr>
                <w:rFonts w:ascii="Calibri" w:eastAsia="Aptos" w:hAnsi="Calibri" w:cs="Calibri"/>
                <w:sz w:val="20"/>
                <w:szCs w:val="20"/>
              </w:rPr>
            </w:pPr>
            <w:r w:rsidRPr="00E271F8">
              <w:rPr>
                <w:rFonts w:ascii="Calibri" w:eastAsia="Aptos" w:hAnsi="Calibri" w:cs="Calibri"/>
                <w:sz w:val="20"/>
                <w:szCs w:val="20"/>
              </w:rPr>
              <w:t>Daljši timski posvet</w:t>
            </w:r>
          </w:p>
        </w:tc>
        <w:tc>
          <w:tcPr>
            <w:tcW w:w="2216" w:type="pct"/>
          </w:tcPr>
          <w:p w14:paraId="63C5F38D" w14:textId="77777777" w:rsidR="00E271F8" w:rsidRPr="00E271F8" w:rsidRDefault="00E271F8" w:rsidP="00E271F8">
            <w:pPr>
              <w:rPr>
                <w:rFonts w:ascii="Calibri" w:eastAsia="Aptos" w:hAnsi="Calibri" w:cs="Calibri"/>
                <w:sz w:val="20"/>
                <w:szCs w:val="20"/>
              </w:rPr>
            </w:pPr>
            <w:r w:rsidRPr="00E271F8">
              <w:rPr>
                <w:rFonts w:ascii="Calibri" w:eastAsia="Aptos" w:hAnsi="Calibri" w:cs="Calibri"/>
                <w:sz w:val="20"/>
                <w:szCs w:val="20"/>
              </w:rPr>
              <w:t>Daljši timski posvet z enim ali več strokovnjaki iz iste ustanove. Storitev izvaja klinični psiholog.</w:t>
            </w:r>
          </w:p>
        </w:tc>
        <w:tc>
          <w:tcPr>
            <w:tcW w:w="382" w:type="pct"/>
          </w:tcPr>
          <w:p w14:paraId="3C1D4BA7" w14:textId="77777777" w:rsidR="00E271F8" w:rsidRPr="00E271F8" w:rsidRDefault="00E271F8" w:rsidP="00E271F8">
            <w:pPr>
              <w:jc w:val="center"/>
              <w:rPr>
                <w:rFonts w:ascii="Calibri" w:eastAsia="Aptos" w:hAnsi="Calibri" w:cs="Calibri"/>
                <w:sz w:val="20"/>
                <w:szCs w:val="20"/>
              </w:rPr>
            </w:pPr>
            <w:r w:rsidRPr="00E271F8">
              <w:rPr>
                <w:rFonts w:ascii="Calibri" w:eastAsia="Aptos" w:hAnsi="Calibri" w:cs="Calibri"/>
                <w:sz w:val="20"/>
                <w:szCs w:val="20"/>
              </w:rPr>
              <w:t>Točka</w:t>
            </w:r>
          </w:p>
        </w:tc>
        <w:tc>
          <w:tcPr>
            <w:tcW w:w="391" w:type="pct"/>
          </w:tcPr>
          <w:p w14:paraId="4AEC20EE" w14:textId="77777777" w:rsidR="00E271F8" w:rsidRPr="00E271F8" w:rsidRDefault="00E271F8" w:rsidP="00E271F8">
            <w:pPr>
              <w:jc w:val="center"/>
              <w:rPr>
                <w:rFonts w:ascii="Calibri" w:eastAsia="Aptos" w:hAnsi="Calibri" w:cs="Calibri"/>
                <w:sz w:val="20"/>
                <w:szCs w:val="20"/>
              </w:rPr>
            </w:pPr>
            <w:r w:rsidRPr="00E271F8">
              <w:rPr>
                <w:rFonts w:ascii="Calibri" w:eastAsia="Aptos" w:hAnsi="Calibri" w:cs="Calibri"/>
                <w:sz w:val="20"/>
                <w:szCs w:val="20"/>
              </w:rPr>
              <w:t>10,87</w:t>
            </w:r>
          </w:p>
        </w:tc>
        <w:tc>
          <w:tcPr>
            <w:tcW w:w="846" w:type="pct"/>
          </w:tcPr>
          <w:p w14:paraId="5FB82D71" w14:textId="77777777" w:rsidR="00E271F8" w:rsidRPr="00E271F8" w:rsidRDefault="00E271F8" w:rsidP="00E271F8">
            <w:pPr>
              <w:jc w:val="center"/>
              <w:rPr>
                <w:rFonts w:ascii="Calibri" w:eastAsia="Aptos" w:hAnsi="Calibri" w:cs="Calibri"/>
                <w:sz w:val="20"/>
                <w:szCs w:val="20"/>
              </w:rPr>
            </w:pPr>
            <w:r w:rsidRPr="00E271F8">
              <w:rPr>
                <w:rFonts w:ascii="Calibri" w:eastAsia="Aptos" w:hAnsi="Calibri" w:cs="Calibri"/>
                <w:sz w:val="20"/>
                <w:szCs w:val="20"/>
              </w:rPr>
              <w:t>1</w:t>
            </w:r>
          </w:p>
        </w:tc>
      </w:tr>
      <w:tr w:rsidR="00E271F8" w:rsidRPr="00E271F8" w14:paraId="0D87F410" w14:textId="77777777" w:rsidTr="00E271F8">
        <w:tc>
          <w:tcPr>
            <w:tcW w:w="457" w:type="pct"/>
          </w:tcPr>
          <w:p w14:paraId="14375CFF" w14:textId="77777777" w:rsidR="00E271F8" w:rsidRPr="00E271F8" w:rsidRDefault="00E271F8" w:rsidP="00E271F8">
            <w:pPr>
              <w:jc w:val="both"/>
              <w:rPr>
                <w:rFonts w:ascii="Calibri" w:eastAsia="Aptos" w:hAnsi="Calibri" w:cs="Calibri"/>
                <w:sz w:val="20"/>
                <w:szCs w:val="20"/>
              </w:rPr>
            </w:pPr>
            <w:r w:rsidRPr="00E271F8">
              <w:rPr>
                <w:rFonts w:ascii="Calibri" w:eastAsia="Aptos" w:hAnsi="Calibri" w:cs="Calibri"/>
                <w:sz w:val="20"/>
                <w:szCs w:val="20"/>
              </w:rPr>
              <w:t>KP0019</w:t>
            </w:r>
          </w:p>
        </w:tc>
        <w:tc>
          <w:tcPr>
            <w:tcW w:w="708" w:type="pct"/>
          </w:tcPr>
          <w:p w14:paraId="2AF751D8" w14:textId="77777777" w:rsidR="00E271F8" w:rsidRPr="00E271F8" w:rsidRDefault="00E271F8" w:rsidP="00E271F8">
            <w:pPr>
              <w:rPr>
                <w:rFonts w:ascii="Calibri" w:eastAsia="Aptos" w:hAnsi="Calibri" w:cs="Calibri"/>
                <w:sz w:val="20"/>
                <w:szCs w:val="20"/>
              </w:rPr>
            </w:pPr>
            <w:r w:rsidRPr="00E271F8">
              <w:rPr>
                <w:rFonts w:ascii="Calibri" w:eastAsia="Aptos" w:hAnsi="Calibri" w:cs="Calibri"/>
                <w:sz w:val="20"/>
                <w:szCs w:val="20"/>
              </w:rPr>
              <w:t>Timski posvet z zunanjimi izvajalci</w:t>
            </w:r>
          </w:p>
        </w:tc>
        <w:tc>
          <w:tcPr>
            <w:tcW w:w="2216" w:type="pct"/>
          </w:tcPr>
          <w:p w14:paraId="6D0B8F93" w14:textId="77777777" w:rsidR="00E271F8" w:rsidRPr="00E271F8" w:rsidRDefault="00E271F8" w:rsidP="00E271F8">
            <w:pPr>
              <w:rPr>
                <w:rFonts w:ascii="Calibri" w:eastAsia="Aptos" w:hAnsi="Calibri" w:cs="Calibri"/>
                <w:sz w:val="20"/>
                <w:szCs w:val="20"/>
              </w:rPr>
            </w:pPr>
            <w:r w:rsidRPr="00E271F8">
              <w:rPr>
                <w:rFonts w:ascii="Calibri" w:eastAsia="Aptos" w:hAnsi="Calibri" w:cs="Calibri"/>
                <w:sz w:val="20"/>
                <w:szCs w:val="20"/>
              </w:rPr>
              <w:t>Timski posvet z zunanjimi izvajalci je dolg posvet z enim ali več strokovnjaki iz različnih ustanov. Storitev izvaja klinični psiholog.</w:t>
            </w:r>
          </w:p>
        </w:tc>
        <w:tc>
          <w:tcPr>
            <w:tcW w:w="382" w:type="pct"/>
          </w:tcPr>
          <w:p w14:paraId="6F8FFEDF" w14:textId="77777777" w:rsidR="00E271F8" w:rsidRPr="00E271F8" w:rsidRDefault="00E271F8" w:rsidP="00E271F8">
            <w:pPr>
              <w:jc w:val="center"/>
              <w:rPr>
                <w:rFonts w:ascii="Calibri" w:eastAsia="Aptos" w:hAnsi="Calibri" w:cs="Calibri"/>
                <w:sz w:val="20"/>
                <w:szCs w:val="20"/>
              </w:rPr>
            </w:pPr>
            <w:r w:rsidRPr="00E271F8">
              <w:rPr>
                <w:rFonts w:ascii="Calibri" w:eastAsia="Aptos" w:hAnsi="Calibri" w:cs="Calibri"/>
                <w:sz w:val="20"/>
                <w:szCs w:val="20"/>
              </w:rPr>
              <w:t>Točka</w:t>
            </w:r>
          </w:p>
        </w:tc>
        <w:tc>
          <w:tcPr>
            <w:tcW w:w="391" w:type="pct"/>
          </w:tcPr>
          <w:p w14:paraId="0231B69D" w14:textId="77777777" w:rsidR="00E271F8" w:rsidRPr="00E271F8" w:rsidRDefault="00E271F8" w:rsidP="00E271F8">
            <w:pPr>
              <w:jc w:val="center"/>
              <w:rPr>
                <w:rFonts w:ascii="Calibri" w:eastAsia="Aptos" w:hAnsi="Calibri" w:cs="Calibri"/>
                <w:sz w:val="20"/>
                <w:szCs w:val="20"/>
              </w:rPr>
            </w:pPr>
            <w:r w:rsidRPr="00E271F8">
              <w:rPr>
                <w:rFonts w:ascii="Calibri" w:eastAsia="Aptos" w:hAnsi="Calibri" w:cs="Calibri"/>
                <w:sz w:val="20"/>
                <w:szCs w:val="20"/>
              </w:rPr>
              <w:t>14,11</w:t>
            </w:r>
          </w:p>
        </w:tc>
        <w:tc>
          <w:tcPr>
            <w:tcW w:w="846" w:type="pct"/>
          </w:tcPr>
          <w:p w14:paraId="4837536A" w14:textId="77777777" w:rsidR="00E271F8" w:rsidRPr="00E271F8" w:rsidRDefault="00E271F8" w:rsidP="00E271F8">
            <w:pPr>
              <w:jc w:val="center"/>
              <w:rPr>
                <w:rFonts w:ascii="Calibri" w:eastAsia="Aptos" w:hAnsi="Calibri" w:cs="Calibri"/>
                <w:sz w:val="20"/>
                <w:szCs w:val="20"/>
              </w:rPr>
            </w:pPr>
            <w:r w:rsidRPr="00E271F8">
              <w:rPr>
                <w:rFonts w:ascii="Calibri" w:eastAsia="Aptos" w:hAnsi="Calibri" w:cs="Calibri"/>
                <w:sz w:val="20"/>
                <w:szCs w:val="20"/>
              </w:rPr>
              <w:t>1</w:t>
            </w:r>
          </w:p>
        </w:tc>
      </w:tr>
    </w:tbl>
    <w:p w14:paraId="33AAB92B" w14:textId="77777777" w:rsidR="00E271F8" w:rsidRPr="00E271F8" w:rsidRDefault="00E271F8" w:rsidP="00E271F8">
      <w:pPr>
        <w:spacing w:after="0" w:line="240" w:lineRule="auto"/>
        <w:jc w:val="both"/>
        <w:rPr>
          <w:rFonts w:ascii="Calibri" w:eastAsia="Aptos" w:hAnsi="Calibri" w:cs="Calibri"/>
          <w:sz w:val="16"/>
          <w:szCs w:val="16"/>
        </w:rPr>
      </w:pPr>
    </w:p>
    <w:tbl>
      <w:tblPr>
        <w:tblStyle w:val="Tabelamrea"/>
        <w:tblW w:w="5000" w:type="pct"/>
        <w:tblLook w:val="04A0" w:firstRow="1" w:lastRow="0" w:firstColumn="1" w:lastColumn="0" w:noHBand="0" w:noVBand="1"/>
      </w:tblPr>
      <w:tblGrid>
        <w:gridCol w:w="872"/>
        <w:gridCol w:w="2360"/>
        <w:gridCol w:w="882"/>
        <w:gridCol w:w="1177"/>
        <w:gridCol w:w="2264"/>
        <w:gridCol w:w="1068"/>
        <w:gridCol w:w="780"/>
      </w:tblGrid>
      <w:tr w:rsidR="00E271F8" w:rsidRPr="00E271F8" w14:paraId="49FE74A0" w14:textId="77777777" w:rsidTr="00E271F8">
        <w:tc>
          <w:tcPr>
            <w:tcW w:w="463" w:type="pct"/>
            <w:vAlign w:val="center"/>
          </w:tcPr>
          <w:p w14:paraId="378E78AB" w14:textId="77777777" w:rsidR="00E271F8" w:rsidRPr="00E271F8" w:rsidRDefault="00E271F8" w:rsidP="00E271F8">
            <w:pPr>
              <w:rPr>
                <w:rFonts w:eastAsia="Aptos" w:cs="Calibri"/>
                <w:sz w:val="20"/>
                <w:szCs w:val="20"/>
              </w:rPr>
            </w:pPr>
            <w:r w:rsidRPr="00E271F8">
              <w:rPr>
                <w:rFonts w:eastAsia="Aptos" w:cs="Calibri"/>
                <w:sz w:val="20"/>
                <w:szCs w:val="20"/>
              </w:rPr>
              <w:lastRenderedPageBreak/>
              <w:t>Šifra</w:t>
            </w:r>
          </w:p>
        </w:tc>
        <w:tc>
          <w:tcPr>
            <w:tcW w:w="1255" w:type="pct"/>
            <w:vAlign w:val="center"/>
          </w:tcPr>
          <w:p w14:paraId="6FB80DFD" w14:textId="77777777" w:rsidR="00E271F8" w:rsidRPr="00E271F8" w:rsidRDefault="00E271F8" w:rsidP="00E271F8">
            <w:pPr>
              <w:jc w:val="center"/>
              <w:rPr>
                <w:rFonts w:eastAsia="Aptos" w:cs="Calibri"/>
                <w:sz w:val="20"/>
                <w:szCs w:val="20"/>
              </w:rPr>
            </w:pPr>
            <w:r w:rsidRPr="00E271F8">
              <w:rPr>
                <w:rFonts w:eastAsia="Aptos" w:cs="Calibri"/>
                <w:sz w:val="20"/>
                <w:szCs w:val="20"/>
              </w:rPr>
              <w:t>Oznaka cene</w:t>
            </w:r>
          </w:p>
        </w:tc>
        <w:tc>
          <w:tcPr>
            <w:tcW w:w="469" w:type="pct"/>
            <w:vAlign w:val="center"/>
          </w:tcPr>
          <w:p w14:paraId="02FD82E6" w14:textId="77777777" w:rsidR="00E271F8" w:rsidRPr="00E271F8" w:rsidRDefault="00E271F8" w:rsidP="00E271F8">
            <w:pPr>
              <w:jc w:val="center"/>
              <w:rPr>
                <w:rFonts w:eastAsia="Aptos" w:cs="Calibri"/>
                <w:sz w:val="20"/>
                <w:szCs w:val="20"/>
              </w:rPr>
            </w:pPr>
            <w:r w:rsidRPr="00E271F8">
              <w:rPr>
                <w:rFonts w:eastAsia="Aptos" w:cs="Calibri"/>
                <w:sz w:val="20"/>
                <w:szCs w:val="20"/>
              </w:rPr>
              <w:t>Tip storitve</w:t>
            </w:r>
          </w:p>
        </w:tc>
        <w:tc>
          <w:tcPr>
            <w:tcW w:w="626" w:type="pct"/>
            <w:vAlign w:val="center"/>
          </w:tcPr>
          <w:p w14:paraId="529358E4" w14:textId="77777777" w:rsidR="00E271F8" w:rsidRPr="00E271F8" w:rsidRDefault="00E271F8" w:rsidP="00E271F8">
            <w:pPr>
              <w:jc w:val="center"/>
              <w:rPr>
                <w:rFonts w:eastAsia="Aptos" w:cs="Calibri"/>
                <w:sz w:val="20"/>
                <w:szCs w:val="20"/>
              </w:rPr>
            </w:pPr>
            <w:r w:rsidRPr="00E271F8">
              <w:rPr>
                <w:rFonts w:eastAsia="Aptos" w:cs="Calibri"/>
                <w:sz w:val="20"/>
                <w:szCs w:val="20"/>
              </w:rPr>
              <w:t>Evidenčna storitev</w:t>
            </w:r>
          </w:p>
        </w:tc>
        <w:tc>
          <w:tcPr>
            <w:tcW w:w="1204" w:type="pct"/>
            <w:vAlign w:val="center"/>
          </w:tcPr>
          <w:p w14:paraId="79C60A87" w14:textId="77777777" w:rsidR="00E271F8" w:rsidRPr="00E271F8" w:rsidRDefault="00E271F8" w:rsidP="00E271F8">
            <w:pPr>
              <w:jc w:val="center"/>
              <w:rPr>
                <w:rFonts w:eastAsia="Aptos" w:cs="Calibri"/>
                <w:sz w:val="20"/>
                <w:szCs w:val="20"/>
              </w:rPr>
            </w:pPr>
            <w:r w:rsidRPr="00E271F8">
              <w:rPr>
                <w:rFonts w:eastAsia="Aptos" w:cs="Calibri"/>
                <w:sz w:val="20"/>
                <w:szCs w:val="20"/>
              </w:rPr>
              <w:t>Kontrola podvojenosti obračunavanja storitev v obračunskem obdobju na PGO</w:t>
            </w:r>
          </w:p>
        </w:tc>
        <w:tc>
          <w:tcPr>
            <w:tcW w:w="568" w:type="pct"/>
            <w:vAlign w:val="center"/>
          </w:tcPr>
          <w:p w14:paraId="3D8EDCDF" w14:textId="77777777" w:rsidR="00E271F8" w:rsidRPr="00E271F8" w:rsidRDefault="00E271F8" w:rsidP="00E271F8">
            <w:pPr>
              <w:jc w:val="center"/>
              <w:rPr>
                <w:rFonts w:eastAsia="Aptos" w:cs="Calibri"/>
                <w:sz w:val="20"/>
                <w:szCs w:val="20"/>
              </w:rPr>
            </w:pPr>
            <w:r w:rsidRPr="00E271F8">
              <w:rPr>
                <w:rFonts w:eastAsia="Aptos" w:cs="Calibri"/>
                <w:sz w:val="20"/>
                <w:szCs w:val="20"/>
              </w:rPr>
              <w:t>Nivo planiranja</w:t>
            </w:r>
          </w:p>
        </w:tc>
        <w:tc>
          <w:tcPr>
            <w:tcW w:w="415" w:type="pct"/>
            <w:vAlign w:val="center"/>
          </w:tcPr>
          <w:p w14:paraId="2CBC2C5B" w14:textId="77777777" w:rsidR="00E271F8" w:rsidRPr="00E271F8" w:rsidRDefault="00E271F8" w:rsidP="00E271F8">
            <w:pPr>
              <w:jc w:val="center"/>
              <w:rPr>
                <w:rFonts w:eastAsia="Aptos" w:cs="Calibri"/>
                <w:sz w:val="20"/>
                <w:szCs w:val="20"/>
              </w:rPr>
            </w:pPr>
            <w:r w:rsidRPr="00E271F8">
              <w:rPr>
                <w:rFonts w:eastAsia="Aptos" w:cs="Calibri"/>
                <w:sz w:val="20"/>
                <w:szCs w:val="20"/>
              </w:rPr>
              <w:t>Šifrant 43</w:t>
            </w:r>
          </w:p>
        </w:tc>
      </w:tr>
      <w:tr w:rsidR="00E271F8" w:rsidRPr="00E271F8" w14:paraId="28FE89F8" w14:textId="77777777" w:rsidTr="00E271F8">
        <w:tc>
          <w:tcPr>
            <w:tcW w:w="463" w:type="pct"/>
          </w:tcPr>
          <w:p w14:paraId="41CD0899" w14:textId="77777777" w:rsidR="00E271F8" w:rsidRPr="00E271F8" w:rsidRDefault="00E271F8" w:rsidP="00E271F8">
            <w:pPr>
              <w:rPr>
                <w:rFonts w:eastAsia="Aptos" w:cs="Calibri"/>
                <w:sz w:val="20"/>
                <w:szCs w:val="20"/>
              </w:rPr>
            </w:pPr>
            <w:r w:rsidRPr="00E271F8">
              <w:rPr>
                <w:rFonts w:eastAsia="Aptos" w:cs="Calibri"/>
                <w:sz w:val="20"/>
                <w:szCs w:val="20"/>
              </w:rPr>
              <w:t>KP0018</w:t>
            </w:r>
          </w:p>
        </w:tc>
        <w:tc>
          <w:tcPr>
            <w:tcW w:w="1255" w:type="pct"/>
          </w:tcPr>
          <w:p w14:paraId="71CFB3B0" w14:textId="77777777" w:rsidR="00E271F8" w:rsidRPr="00E271F8" w:rsidRDefault="00E271F8" w:rsidP="00E271F8">
            <w:pPr>
              <w:jc w:val="center"/>
              <w:rPr>
                <w:rFonts w:eastAsia="Aptos" w:cs="Calibri"/>
                <w:sz w:val="20"/>
                <w:szCs w:val="20"/>
              </w:rPr>
            </w:pPr>
            <w:r w:rsidRPr="00E271F8">
              <w:rPr>
                <w:rFonts w:eastAsia="Aptos" w:cs="Calibri"/>
                <w:sz w:val="20"/>
                <w:szCs w:val="20"/>
              </w:rPr>
              <w:t>3 - Cena storitve je enaka ceni v ceniku</w:t>
            </w:r>
          </w:p>
        </w:tc>
        <w:tc>
          <w:tcPr>
            <w:tcW w:w="469" w:type="pct"/>
          </w:tcPr>
          <w:p w14:paraId="482D6C89" w14:textId="77777777" w:rsidR="00E271F8" w:rsidRPr="00E271F8" w:rsidRDefault="00E271F8" w:rsidP="00E271F8">
            <w:pPr>
              <w:jc w:val="center"/>
              <w:rPr>
                <w:rFonts w:eastAsia="Aptos" w:cs="Calibri"/>
                <w:sz w:val="20"/>
                <w:szCs w:val="20"/>
              </w:rPr>
            </w:pPr>
            <w:r w:rsidRPr="00E271F8">
              <w:rPr>
                <w:rFonts w:eastAsia="Aptos" w:cs="Calibri"/>
                <w:sz w:val="20"/>
                <w:szCs w:val="20"/>
              </w:rPr>
              <w:t>2 TOC</w:t>
            </w:r>
          </w:p>
        </w:tc>
        <w:tc>
          <w:tcPr>
            <w:tcW w:w="626" w:type="pct"/>
          </w:tcPr>
          <w:p w14:paraId="11A99884" w14:textId="77777777" w:rsidR="00E271F8" w:rsidRPr="00E271F8" w:rsidRDefault="00E271F8" w:rsidP="00E271F8">
            <w:pPr>
              <w:jc w:val="center"/>
              <w:rPr>
                <w:rFonts w:eastAsia="Aptos" w:cs="Calibri"/>
                <w:sz w:val="20"/>
                <w:szCs w:val="20"/>
              </w:rPr>
            </w:pPr>
            <w:r w:rsidRPr="00E271F8">
              <w:rPr>
                <w:rFonts w:eastAsia="Aptos" w:cs="Calibri"/>
                <w:sz w:val="20"/>
                <w:szCs w:val="20"/>
              </w:rPr>
              <w:t>Ne</w:t>
            </w:r>
          </w:p>
        </w:tc>
        <w:tc>
          <w:tcPr>
            <w:tcW w:w="1204" w:type="pct"/>
          </w:tcPr>
          <w:p w14:paraId="324CC424" w14:textId="77777777" w:rsidR="00E271F8" w:rsidRPr="00E271F8" w:rsidRDefault="00E271F8" w:rsidP="00E271F8">
            <w:pPr>
              <w:jc w:val="center"/>
              <w:rPr>
                <w:rFonts w:eastAsia="Aptos" w:cs="Calibri"/>
                <w:sz w:val="20"/>
                <w:szCs w:val="20"/>
              </w:rPr>
            </w:pPr>
            <w:r w:rsidRPr="00E271F8">
              <w:rPr>
                <w:rFonts w:eastAsia="Aptos" w:cs="Calibri"/>
                <w:sz w:val="20"/>
                <w:szCs w:val="20"/>
              </w:rPr>
              <w:t>/</w:t>
            </w:r>
          </w:p>
        </w:tc>
        <w:tc>
          <w:tcPr>
            <w:tcW w:w="568" w:type="pct"/>
          </w:tcPr>
          <w:p w14:paraId="460D57CB" w14:textId="77777777" w:rsidR="00E271F8" w:rsidRPr="00E271F8" w:rsidRDefault="00E271F8" w:rsidP="00E271F8">
            <w:pPr>
              <w:jc w:val="center"/>
              <w:rPr>
                <w:rFonts w:eastAsia="Aptos" w:cs="Calibri"/>
                <w:sz w:val="20"/>
                <w:szCs w:val="20"/>
              </w:rPr>
            </w:pPr>
            <w:r w:rsidRPr="00E271F8">
              <w:rPr>
                <w:rFonts w:eastAsia="Aptos" w:cs="Calibri"/>
                <w:sz w:val="20"/>
                <w:szCs w:val="20"/>
              </w:rPr>
              <w:t>Z0030</w:t>
            </w:r>
          </w:p>
        </w:tc>
        <w:tc>
          <w:tcPr>
            <w:tcW w:w="415" w:type="pct"/>
          </w:tcPr>
          <w:p w14:paraId="08EDE1DD" w14:textId="77777777" w:rsidR="00E271F8" w:rsidRPr="00E271F8" w:rsidRDefault="00E271F8" w:rsidP="00E271F8">
            <w:pPr>
              <w:jc w:val="center"/>
              <w:rPr>
                <w:rFonts w:eastAsia="Aptos" w:cs="Calibri"/>
                <w:sz w:val="20"/>
                <w:szCs w:val="20"/>
              </w:rPr>
            </w:pPr>
            <w:r w:rsidRPr="00E271F8">
              <w:rPr>
                <w:rFonts w:eastAsia="Aptos" w:cs="Calibri"/>
                <w:sz w:val="20"/>
                <w:szCs w:val="20"/>
              </w:rPr>
              <w:t>Z0030</w:t>
            </w:r>
          </w:p>
        </w:tc>
      </w:tr>
      <w:tr w:rsidR="00E271F8" w:rsidRPr="00E271F8" w14:paraId="2974F234" w14:textId="77777777" w:rsidTr="00E271F8">
        <w:tc>
          <w:tcPr>
            <w:tcW w:w="463" w:type="pct"/>
          </w:tcPr>
          <w:p w14:paraId="47FFA8CA" w14:textId="77777777" w:rsidR="00E271F8" w:rsidRPr="00E271F8" w:rsidRDefault="00E271F8" w:rsidP="00E271F8">
            <w:pPr>
              <w:rPr>
                <w:rFonts w:eastAsia="Aptos" w:cs="Calibri"/>
                <w:sz w:val="20"/>
                <w:szCs w:val="20"/>
              </w:rPr>
            </w:pPr>
            <w:r w:rsidRPr="00E271F8">
              <w:rPr>
                <w:rFonts w:eastAsia="Aptos" w:cs="Calibri"/>
                <w:sz w:val="20"/>
                <w:szCs w:val="20"/>
              </w:rPr>
              <w:t>KP0019</w:t>
            </w:r>
          </w:p>
        </w:tc>
        <w:tc>
          <w:tcPr>
            <w:tcW w:w="1255" w:type="pct"/>
            <w:vAlign w:val="center"/>
          </w:tcPr>
          <w:p w14:paraId="35FB21FA" w14:textId="77777777" w:rsidR="00E271F8" w:rsidRPr="00E271F8" w:rsidRDefault="00E271F8" w:rsidP="00E271F8">
            <w:pPr>
              <w:jc w:val="center"/>
              <w:rPr>
                <w:rFonts w:eastAsia="Aptos" w:cs="Calibri"/>
                <w:sz w:val="20"/>
                <w:szCs w:val="20"/>
              </w:rPr>
            </w:pPr>
            <w:r w:rsidRPr="00E271F8">
              <w:rPr>
                <w:rFonts w:eastAsia="Aptos" w:cs="Calibri"/>
                <w:sz w:val="20"/>
                <w:szCs w:val="20"/>
              </w:rPr>
              <w:t>3 - Cena storitve je enaka ceni v ceniku</w:t>
            </w:r>
          </w:p>
        </w:tc>
        <w:tc>
          <w:tcPr>
            <w:tcW w:w="469" w:type="pct"/>
          </w:tcPr>
          <w:p w14:paraId="7E53506E" w14:textId="77777777" w:rsidR="00E271F8" w:rsidRPr="00E271F8" w:rsidRDefault="00E271F8" w:rsidP="00E271F8">
            <w:pPr>
              <w:jc w:val="center"/>
              <w:rPr>
                <w:rFonts w:eastAsia="Aptos" w:cs="Calibri"/>
                <w:sz w:val="20"/>
                <w:szCs w:val="20"/>
              </w:rPr>
            </w:pPr>
            <w:r w:rsidRPr="00E271F8">
              <w:rPr>
                <w:rFonts w:eastAsia="Aptos" w:cs="Calibri"/>
                <w:sz w:val="20"/>
                <w:szCs w:val="20"/>
              </w:rPr>
              <w:t>2 TOC</w:t>
            </w:r>
          </w:p>
        </w:tc>
        <w:tc>
          <w:tcPr>
            <w:tcW w:w="626" w:type="pct"/>
          </w:tcPr>
          <w:p w14:paraId="5D417948" w14:textId="77777777" w:rsidR="00E271F8" w:rsidRPr="00E271F8" w:rsidRDefault="00E271F8" w:rsidP="00E271F8">
            <w:pPr>
              <w:jc w:val="center"/>
              <w:rPr>
                <w:rFonts w:eastAsia="Aptos" w:cs="Calibri"/>
                <w:sz w:val="20"/>
                <w:szCs w:val="20"/>
              </w:rPr>
            </w:pPr>
            <w:r w:rsidRPr="00E271F8">
              <w:rPr>
                <w:rFonts w:eastAsia="Aptos" w:cs="Calibri"/>
                <w:sz w:val="20"/>
                <w:szCs w:val="20"/>
              </w:rPr>
              <w:t>Ne</w:t>
            </w:r>
          </w:p>
        </w:tc>
        <w:tc>
          <w:tcPr>
            <w:tcW w:w="1204" w:type="pct"/>
          </w:tcPr>
          <w:p w14:paraId="33D69999" w14:textId="77777777" w:rsidR="00E271F8" w:rsidRPr="00E271F8" w:rsidRDefault="00E271F8" w:rsidP="00E271F8">
            <w:pPr>
              <w:jc w:val="center"/>
              <w:rPr>
                <w:rFonts w:eastAsia="Aptos" w:cs="Calibri"/>
                <w:sz w:val="20"/>
                <w:szCs w:val="20"/>
              </w:rPr>
            </w:pPr>
            <w:r w:rsidRPr="00E271F8">
              <w:rPr>
                <w:rFonts w:eastAsia="Aptos" w:cs="Calibri"/>
                <w:sz w:val="20"/>
                <w:szCs w:val="20"/>
              </w:rPr>
              <w:t>/</w:t>
            </w:r>
          </w:p>
        </w:tc>
        <w:tc>
          <w:tcPr>
            <w:tcW w:w="568" w:type="pct"/>
          </w:tcPr>
          <w:p w14:paraId="4ACF3F46" w14:textId="77777777" w:rsidR="00E271F8" w:rsidRPr="00E271F8" w:rsidRDefault="00E271F8" w:rsidP="00E271F8">
            <w:pPr>
              <w:jc w:val="center"/>
              <w:rPr>
                <w:rFonts w:eastAsia="Aptos" w:cs="Calibri"/>
                <w:sz w:val="20"/>
                <w:szCs w:val="20"/>
              </w:rPr>
            </w:pPr>
            <w:r w:rsidRPr="00E271F8">
              <w:rPr>
                <w:rFonts w:eastAsia="Aptos" w:cs="Calibri"/>
                <w:sz w:val="20"/>
                <w:szCs w:val="20"/>
              </w:rPr>
              <w:t>Z0030</w:t>
            </w:r>
          </w:p>
        </w:tc>
        <w:tc>
          <w:tcPr>
            <w:tcW w:w="415" w:type="pct"/>
          </w:tcPr>
          <w:p w14:paraId="0BBB3F38" w14:textId="77777777" w:rsidR="00E271F8" w:rsidRPr="00E271F8" w:rsidRDefault="00E271F8" w:rsidP="00E271F8">
            <w:pPr>
              <w:jc w:val="center"/>
              <w:rPr>
                <w:rFonts w:eastAsia="Aptos" w:cs="Calibri"/>
                <w:sz w:val="20"/>
                <w:szCs w:val="20"/>
              </w:rPr>
            </w:pPr>
            <w:r w:rsidRPr="00E271F8">
              <w:rPr>
                <w:rFonts w:eastAsia="Aptos" w:cs="Calibri"/>
                <w:sz w:val="20"/>
                <w:szCs w:val="20"/>
              </w:rPr>
              <w:t>Z0030</w:t>
            </w:r>
          </w:p>
        </w:tc>
      </w:tr>
    </w:tbl>
    <w:p w14:paraId="067C8AD6" w14:textId="77777777" w:rsidR="00E271F8" w:rsidRPr="00E271F8" w:rsidRDefault="00E271F8" w:rsidP="00E271F8">
      <w:pPr>
        <w:spacing w:after="0" w:line="240" w:lineRule="auto"/>
        <w:jc w:val="both"/>
        <w:rPr>
          <w:rFonts w:ascii="Calibri" w:eastAsia="Aptos" w:hAnsi="Calibri" w:cs="Calibri"/>
        </w:rPr>
      </w:pPr>
    </w:p>
    <w:p w14:paraId="72E6F454" w14:textId="77777777" w:rsidR="00E271F8" w:rsidRPr="00E271F8" w:rsidRDefault="00E271F8" w:rsidP="00E271F8">
      <w:pPr>
        <w:numPr>
          <w:ilvl w:val="0"/>
          <w:numId w:val="29"/>
        </w:numPr>
        <w:spacing w:after="0" w:line="240" w:lineRule="auto"/>
        <w:ind w:left="357" w:hanging="357"/>
        <w:contextualSpacing/>
        <w:jc w:val="both"/>
        <w:rPr>
          <w:rFonts w:ascii="Calibri" w:eastAsia="Aptos" w:hAnsi="Calibri" w:cs="Calibri"/>
        </w:rPr>
      </w:pPr>
      <w:r w:rsidRPr="00E271F8">
        <w:rPr>
          <w:rFonts w:ascii="Calibri" w:eastAsia="Aptos" w:hAnsi="Calibri" w:cs="Calibri"/>
        </w:rPr>
        <w:t>seznam storitev 15.130 »Storitve delovne terapije (506 027)«, v katerem:</w:t>
      </w:r>
    </w:p>
    <w:p w14:paraId="21382A63" w14:textId="77777777" w:rsidR="00E271F8" w:rsidRPr="00E271F8" w:rsidRDefault="00E271F8" w:rsidP="00E271F8">
      <w:pPr>
        <w:spacing w:after="0" w:line="240" w:lineRule="auto"/>
        <w:ind w:left="357"/>
        <w:contextualSpacing/>
        <w:jc w:val="both"/>
        <w:rPr>
          <w:rFonts w:ascii="Calibri" w:eastAsia="Aptos" w:hAnsi="Calibri" w:cs="Calibri"/>
          <w:sz w:val="10"/>
          <w:szCs w:val="10"/>
        </w:rPr>
      </w:pPr>
    </w:p>
    <w:p w14:paraId="02BED2CA" w14:textId="22043C65" w:rsidR="00E271F8" w:rsidRPr="00E271F8" w:rsidRDefault="00E271F8" w:rsidP="00E271F8">
      <w:pPr>
        <w:numPr>
          <w:ilvl w:val="0"/>
          <w:numId w:val="26"/>
        </w:numPr>
        <w:spacing w:after="0" w:line="240" w:lineRule="auto"/>
        <w:contextualSpacing/>
        <w:jc w:val="both"/>
        <w:rPr>
          <w:rFonts w:ascii="Calibri" w:eastAsia="Aptos" w:hAnsi="Calibri" w:cs="Calibri"/>
        </w:rPr>
      </w:pPr>
      <w:r w:rsidRPr="00E271F8">
        <w:rPr>
          <w:rFonts w:ascii="Calibri" w:eastAsia="Aptos" w:hAnsi="Calibri" w:cs="Calibri"/>
        </w:rPr>
        <w:t>spreminjamo naziv seznama storitev v »Storitve delovne terapije (</w:t>
      </w:r>
      <w:r w:rsidR="00A27A5B">
        <w:rPr>
          <w:rFonts w:ascii="Calibri" w:eastAsia="Aptos" w:hAnsi="Calibri" w:cs="Calibri"/>
          <w:b/>
          <w:bCs/>
        </w:rPr>
        <w:t xml:space="preserve">204 205 in </w:t>
      </w:r>
      <w:r w:rsidRPr="00E271F8">
        <w:rPr>
          <w:rFonts w:ascii="Calibri" w:eastAsia="Aptos" w:hAnsi="Calibri" w:cs="Calibri"/>
        </w:rPr>
        <w:t>506 027)«;</w:t>
      </w:r>
    </w:p>
    <w:p w14:paraId="6DA9330C" w14:textId="77777777" w:rsidR="00E271F8" w:rsidRPr="00E271F8" w:rsidRDefault="00E271F8" w:rsidP="00E271F8">
      <w:pPr>
        <w:spacing w:after="0" w:line="240" w:lineRule="auto"/>
        <w:ind w:left="717"/>
        <w:contextualSpacing/>
        <w:jc w:val="both"/>
        <w:rPr>
          <w:rFonts w:ascii="Calibri" w:eastAsia="Aptos" w:hAnsi="Calibri" w:cs="Calibri"/>
          <w:sz w:val="4"/>
          <w:szCs w:val="4"/>
        </w:rPr>
      </w:pPr>
    </w:p>
    <w:p w14:paraId="0F183EE3" w14:textId="77777777" w:rsidR="00E271F8" w:rsidRPr="00E271F8" w:rsidRDefault="00E271F8" w:rsidP="00E271F8">
      <w:pPr>
        <w:numPr>
          <w:ilvl w:val="0"/>
          <w:numId w:val="26"/>
        </w:numPr>
        <w:spacing w:after="0" w:line="240" w:lineRule="auto"/>
        <w:contextualSpacing/>
        <w:jc w:val="both"/>
        <w:rPr>
          <w:rFonts w:ascii="Calibri" w:eastAsia="Aptos" w:hAnsi="Calibri" w:cs="Calibri"/>
        </w:rPr>
      </w:pPr>
      <w:r w:rsidRPr="00E271F8">
        <w:rPr>
          <w:rFonts w:ascii="Calibri" w:eastAsia="Aptos" w:hAnsi="Calibri" w:cs="Calibri"/>
        </w:rPr>
        <w:t>za vse storitve dodajamo nov informativni podatek »Izjema glede na pogodbo**«, ki določa, da storitve s seznama storitev 15.130 v dejavnosti 204 205 »Rehabilitacija« lahko beleži le določen izvajalec (URI Soča). Dopolnitve seznama storitev 15.130 so prikazane v Prilogi 2 te okrožnice (označene so z rdečo pisavo).</w:t>
      </w:r>
    </w:p>
    <w:p w14:paraId="303147AF" w14:textId="77777777" w:rsidR="00E271F8" w:rsidRPr="00E271F8" w:rsidRDefault="00E271F8" w:rsidP="00E271F8">
      <w:pPr>
        <w:spacing w:after="0" w:line="240" w:lineRule="auto"/>
        <w:rPr>
          <w:rFonts w:ascii="Calibri" w:eastAsia="Aptos" w:hAnsi="Calibri" w:cs="Calibri"/>
        </w:rPr>
      </w:pPr>
    </w:p>
    <w:p w14:paraId="6D97C768" w14:textId="77777777" w:rsidR="00E271F8" w:rsidRPr="00E271F8" w:rsidRDefault="00E271F8" w:rsidP="00E271F8">
      <w:pPr>
        <w:numPr>
          <w:ilvl w:val="0"/>
          <w:numId w:val="29"/>
        </w:numPr>
        <w:spacing w:after="0" w:line="240" w:lineRule="auto"/>
        <w:ind w:left="357" w:hanging="357"/>
        <w:contextualSpacing/>
        <w:jc w:val="both"/>
        <w:rPr>
          <w:rFonts w:ascii="Calibri" w:eastAsia="Aptos" w:hAnsi="Calibri" w:cs="Calibri"/>
        </w:rPr>
      </w:pPr>
      <w:r w:rsidRPr="00E271F8">
        <w:rPr>
          <w:rFonts w:ascii="Calibri" w:eastAsia="Aptos" w:hAnsi="Calibri" w:cs="Calibri"/>
        </w:rPr>
        <w:t>seznam storitev 15.143a »Storitve logopedije - logoped (327 061, 355 032, 355 057, 509 035)«, v katerem:</w:t>
      </w:r>
    </w:p>
    <w:p w14:paraId="72C9E1E1" w14:textId="77777777" w:rsidR="00E271F8" w:rsidRPr="00E271F8" w:rsidRDefault="00E271F8" w:rsidP="00E271F8">
      <w:pPr>
        <w:spacing w:after="0" w:line="240" w:lineRule="auto"/>
        <w:ind w:left="357"/>
        <w:contextualSpacing/>
        <w:jc w:val="both"/>
        <w:rPr>
          <w:rFonts w:ascii="Calibri" w:eastAsia="Aptos" w:hAnsi="Calibri" w:cs="Calibri"/>
          <w:sz w:val="10"/>
          <w:szCs w:val="10"/>
        </w:rPr>
      </w:pPr>
    </w:p>
    <w:p w14:paraId="45EB73BE" w14:textId="77777777" w:rsidR="00E271F8" w:rsidRPr="00E271F8" w:rsidRDefault="00E271F8" w:rsidP="00E271F8">
      <w:pPr>
        <w:numPr>
          <w:ilvl w:val="0"/>
          <w:numId w:val="26"/>
        </w:numPr>
        <w:spacing w:after="0" w:line="240" w:lineRule="auto"/>
        <w:contextualSpacing/>
        <w:jc w:val="both"/>
        <w:rPr>
          <w:rFonts w:ascii="Calibri" w:eastAsia="Aptos" w:hAnsi="Calibri" w:cs="Calibri"/>
        </w:rPr>
      </w:pPr>
      <w:r w:rsidRPr="00E271F8">
        <w:rPr>
          <w:rFonts w:ascii="Calibri" w:eastAsia="Aptos" w:hAnsi="Calibri" w:cs="Calibri"/>
        </w:rPr>
        <w:t>spreminjamo naziv seznama storitev v »Storitve logopedije - logoped (</w:t>
      </w:r>
      <w:r w:rsidRPr="00E271F8">
        <w:rPr>
          <w:rFonts w:ascii="Calibri" w:eastAsia="Aptos" w:hAnsi="Calibri" w:cs="Calibri"/>
          <w:b/>
          <w:bCs/>
        </w:rPr>
        <w:t>204 205,</w:t>
      </w:r>
      <w:r w:rsidRPr="00E271F8">
        <w:rPr>
          <w:rFonts w:ascii="Calibri" w:eastAsia="Aptos" w:hAnsi="Calibri" w:cs="Calibri"/>
        </w:rPr>
        <w:t xml:space="preserve"> 327 061, 355 032, 355 057, 509 035)«;</w:t>
      </w:r>
    </w:p>
    <w:p w14:paraId="74C4155D" w14:textId="77777777" w:rsidR="00E271F8" w:rsidRPr="00E271F8" w:rsidRDefault="00E271F8" w:rsidP="00E271F8">
      <w:pPr>
        <w:spacing w:after="0" w:line="240" w:lineRule="auto"/>
        <w:ind w:left="717"/>
        <w:contextualSpacing/>
        <w:jc w:val="both"/>
        <w:rPr>
          <w:rFonts w:ascii="Calibri" w:eastAsia="Aptos" w:hAnsi="Calibri" w:cs="Calibri"/>
          <w:sz w:val="4"/>
          <w:szCs w:val="4"/>
        </w:rPr>
      </w:pPr>
    </w:p>
    <w:p w14:paraId="21748CB8" w14:textId="77777777" w:rsidR="00E271F8" w:rsidRPr="00E271F8" w:rsidRDefault="00E271F8" w:rsidP="00E271F8">
      <w:pPr>
        <w:numPr>
          <w:ilvl w:val="0"/>
          <w:numId w:val="26"/>
        </w:numPr>
        <w:spacing w:after="0" w:line="240" w:lineRule="auto"/>
        <w:contextualSpacing/>
        <w:jc w:val="both"/>
        <w:rPr>
          <w:rFonts w:ascii="Calibri" w:eastAsia="Aptos" w:hAnsi="Calibri" w:cs="Calibri"/>
        </w:rPr>
      </w:pPr>
      <w:r w:rsidRPr="00E271F8">
        <w:rPr>
          <w:rFonts w:ascii="Calibri" w:eastAsia="Aptos" w:hAnsi="Calibri" w:cs="Calibri"/>
        </w:rPr>
        <w:t>za vse storitve dodajamo nov informativni podatek »Izjema glede na pogodbo**«, ki določa, da storitve s seznama storitev 15.143a v dejavnosti 204 205 »Rehabilitacija« lahko beleži le določen izvajalec (URI Soča). Dopolnitve seznama storitev 15.143a so prikazane v Prilogi 3 te okrožnice (označene so z rdečo pisavo).</w:t>
      </w:r>
    </w:p>
    <w:p w14:paraId="0F47331B" w14:textId="77777777" w:rsidR="00E271F8" w:rsidRPr="00E271F8" w:rsidRDefault="00E271F8" w:rsidP="00E271F8">
      <w:pPr>
        <w:spacing w:after="0" w:line="240" w:lineRule="auto"/>
        <w:jc w:val="both"/>
        <w:rPr>
          <w:rFonts w:ascii="Calibri" w:eastAsia="Aptos" w:hAnsi="Calibri" w:cs="Calibri"/>
        </w:rPr>
      </w:pPr>
    </w:p>
    <w:p w14:paraId="3980587E" w14:textId="77777777" w:rsidR="00E271F8" w:rsidRPr="00E271F8" w:rsidRDefault="00E271F8" w:rsidP="00E271F8">
      <w:pPr>
        <w:numPr>
          <w:ilvl w:val="0"/>
          <w:numId w:val="29"/>
        </w:numPr>
        <w:spacing w:after="0" w:line="240" w:lineRule="auto"/>
        <w:ind w:left="357" w:hanging="357"/>
        <w:contextualSpacing/>
        <w:jc w:val="both"/>
        <w:rPr>
          <w:rFonts w:ascii="Calibri" w:eastAsia="Aptos" w:hAnsi="Calibri" w:cs="Calibri"/>
        </w:rPr>
      </w:pPr>
      <w:r w:rsidRPr="00E271F8">
        <w:rPr>
          <w:rFonts w:ascii="Calibri" w:eastAsia="Aptos" w:hAnsi="Calibri" w:cs="Calibri"/>
        </w:rPr>
        <w:t>seznam storitev 15.143b »</w:t>
      </w:r>
      <w:bookmarkStart w:id="2" w:name="_Hlk220489503"/>
      <w:r w:rsidRPr="00E271F8">
        <w:rPr>
          <w:rFonts w:ascii="Calibri" w:eastAsia="Aptos" w:hAnsi="Calibri" w:cs="Calibri"/>
        </w:rPr>
        <w:t>Storitve logopedije - klinični logoped (327 061, 355 032, 355 057, 509 035)«, v katerem:</w:t>
      </w:r>
    </w:p>
    <w:p w14:paraId="0BCFB0C5" w14:textId="77777777" w:rsidR="00E271F8" w:rsidRPr="00E271F8" w:rsidRDefault="00E271F8" w:rsidP="00E271F8">
      <w:pPr>
        <w:spacing w:after="0" w:line="240" w:lineRule="auto"/>
        <w:ind w:left="357"/>
        <w:contextualSpacing/>
        <w:jc w:val="both"/>
        <w:rPr>
          <w:rFonts w:ascii="Calibri" w:eastAsia="Aptos" w:hAnsi="Calibri" w:cs="Calibri"/>
          <w:sz w:val="10"/>
          <w:szCs w:val="10"/>
        </w:rPr>
      </w:pPr>
    </w:p>
    <w:bookmarkEnd w:id="2"/>
    <w:p w14:paraId="39BD249F" w14:textId="77777777" w:rsidR="00E271F8" w:rsidRPr="00E271F8" w:rsidRDefault="00E271F8" w:rsidP="00E271F8">
      <w:pPr>
        <w:numPr>
          <w:ilvl w:val="0"/>
          <w:numId w:val="26"/>
        </w:numPr>
        <w:spacing w:after="0" w:line="240" w:lineRule="auto"/>
        <w:contextualSpacing/>
        <w:jc w:val="both"/>
        <w:rPr>
          <w:rFonts w:ascii="Calibri" w:eastAsia="Aptos" w:hAnsi="Calibri" w:cs="Calibri"/>
        </w:rPr>
      </w:pPr>
      <w:r w:rsidRPr="00E271F8">
        <w:rPr>
          <w:rFonts w:ascii="Calibri" w:eastAsia="Aptos" w:hAnsi="Calibri" w:cs="Calibri"/>
        </w:rPr>
        <w:t>spreminjamo naziv seznama v »Storitve logopedije - klinični logoped (</w:t>
      </w:r>
      <w:r w:rsidRPr="00E271F8">
        <w:rPr>
          <w:rFonts w:ascii="Calibri" w:eastAsia="Aptos" w:hAnsi="Calibri" w:cs="Calibri"/>
          <w:b/>
          <w:bCs/>
        </w:rPr>
        <w:t>204 205,</w:t>
      </w:r>
      <w:r w:rsidRPr="00E271F8">
        <w:rPr>
          <w:rFonts w:ascii="Calibri" w:eastAsia="Aptos" w:hAnsi="Calibri" w:cs="Calibri"/>
        </w:rPr>
        <w:t xml:space="preserve"> 327 061, 355 032, 355 057, 509 035);</w:t>
      </w:r>
    </w:p>
    <w:p w14:paraId="2832C44D" w14:textId="77777777" w:rsidR="00E271F8" w:rsidRPr="00E271F8" w:rsidRDefault="00E271F8" w:rsidP="00E271F8">
      <w:pPr>
        <w:spacing w:after="0" w:line="240" w:lineRule="auto"/>
        <w:ind w:left="717"/>
        <w:contextualSpacing/>
        <w:rPr>
          <w:rFonts w:ascii="Calibri" w:eastAsia="Aptos" w:hAnsi="Calibri" w:cs="Calibri"/>
          <w:sz w:val="4"/>
          <w:szCs w:val="4"/>
        </w:rPr>
      </w:pPr>
    </w:p>
    <w:p w14:paraId="3EA17DF6" w14:textId="77777777" w:rsidR="00E271F8" w:rsidRPr="00E271F8" w:rsidRDefault="00E271F8" w:rsidP="00E271F8">
      <w:pPr>
        <w:numPr>
          <w:ilvl w:val="0"/>
          <w:numId w:val="26"/>
        </w:numPr>
        <w:spacing w:after="0" w:line="240" w:lineRule="auto"/>
        <w:contextualSpacing/>
        <w:jc w:val="both"/>
        <w:rPr>
          <w:rFonts w:ascii="Calibri" w:eastAsia="Aptos" w:hAnsi="Calibri" w:cs="Calibri"/>
        </w:rPr>
      </w:pPr>
      <w:r w:rsidRPr="00E271F8">
        <w:rPr>
          <w:rFonts w:ascii="Calibri" w:eastAsia="Aptos" w:hAnsi="Calibri" w:cs="Calibri"/>
        </w:rPr>
        <w:t>za vse storitve dodajamo nov informativni podatek »Izjema glede na pogodbo**«, ki določa, da storitve s seznama storitev 15.143b v dejavnosti 204 205 »Rehabilitacija« lahko beleži le določen izvajalec (URI Soča). Dopolnitve seznama storitev 15.143b so prikazane v Prilogi 4 te okrožnice (označene so z rdečo pisavo).</w:t>
      </w:r>
    </w:p>
    <w:p w14:paraId="546A24DA" w14:textId="77777777" w:rsidR="00E271F8" w:rsidRPr="00E271F8" w:rsidRDefault="00E271F8" w:rsidP="00E271F8">
      <w:pPr>
        <w:spacing w:after="0" w:line="240" w:lineRule="auto"/>
        <w:ind w:left="720"/>
        <w:contextualSpacing/>
        <w:rPr>
          <w:rFonts w:ascii="Calibri" w:eastAsia="Aptos" w:hAnsi="Calibri" w:cs="Calibri"/>
        </w:rPr>
      </w:pPr>
    </w:p>
    <w:p w14:paraId="07149AE9" w14:textId="77777777" w:rsidR="00E271F8" w:rsidRPr="00E271F8" w:rsidRDefault="00E271F8" w:rsidP="00E271F8">
      <w:pPr>
        <w:spacing w:after="0" w:line="240" w:lineRule="auto"/>
        <w:jc w:val="both"/>
        <w:rPr>
          <w:rFonts w:ascii="Calibri" w:eastAsia="Aptos" w:hAnsi="Calibri" w:cs="Calibri"/>
        </w:rPr>
      </w:pPr>
      <w:r w:rsidRPr="00E271F8">
        <w:rPr>
          <w:rFonts w:ascii="Calibri" w:eastAsia="Aptos" w:hAnsi="Calibri" w:cs="Calibri"/>
        </w:rPr>
        <w:t>Izvajalec storitve beleži na strukturi »Obravnava« na vrsti dokumenta 4-6 (Individualni račun za tuje zavarovane osebe) in 15-16 (Poročilo) oziroma na strukturi »PGO« na vrsti dokumenta 15-16 (Poročilo)</w:t>
      </w:r>
      <w:r w:rsidRPr="00E271F8">
        <w:rPr>
          <w:rFonts w:ascii="Aptos" w:eastAsia="Aptos" w:hAnsi="Aptos" w:cs="Times New Roman"/>
        </w:rPr>
        <w:t xml:space="preserve"> </w:t>
      </w:r>
      <w:r w:rsidRPr="00E271F8">
        <w:rPr>
          <w:rFonts w:ascii="Calibri" w:eastAsia="Aptos" w:hAnsi="Calibri" w:cs="Calibri"/>
        </w:rPr>
        <w:t>skladno z navodili Zavoda in povezovalnimi šifranti.</w:t>
      </w:r>
    </w:p>
    <w:p w14:paraId="3C879CB5" w14:textId="77777777" w:rsidR="00E271F8" w:rsidRDefault="00E271F8" w:rsidP="00E271F8">
      <w:pPr>
        <w:spacing w:after="0" w:line="240" w:lineRule="auto"/>
        <w:contextualSpacing/>
        <w:rPr>
          <w:rFonts w:ascii="Calibri" w:eastAsia="Aptos" w:hAnsi="Calibri" w:cs="Calibri"/>
        </w:rPr>
      </w:pPr>
    </w:p>
    <w:p w14:paraId="1DD433F1" w14:textId="77777777" w:rsidR="00E271F8" w:rsidRPr="00E271F8" w:rsidRDefault="00E271F8" w:rsidP="00E271F8">
      <w:pPr>
        <w:spacing w:after="0" w:line="240" w:lineRule="auto"/>
        <w:contextualSpacing/>
        <w:rPr>
          <w:rFonts w:ascii="Calibri" w:eastAsia="Aptos" w:hAnsi="Calibri" w:cs="Calibri"/>
        </w:rPr>
      </w:pPr>
    </w:p>
    <w:p w14:paraId="3993B135" w14:textId="77777777" w:rsidR="00E271F8" w:rsidRPr="00E271F8" w:rsidRDefault="00E271F8" w:rsidP="00E271F8">
      <w:pPr>
        <w:spacing w:after="0" w:line="240" w:lineRule="auto"/>
        <w:contextualSpacing/>
        <w:rPr>
          <w:rFonts w:ascii="Calibri" w:eastAsia="Aptos" w:hAnsi="Calibri" w:cs="Calibri"/>
        </w:rPr>
      </w:pPr>
      <w:r w:rsidRPr="00E271F8">
        <w:rPr>
          <w:rFonts w:ascii="Calibri" w:eastAsia="Aptos" w:hAnsi="Calibri" w:cs="Calibri"/>
        </w:rPr>
        <w:t>Spremembe povezovalnih šifrantov so naslednje:</w:t>
      </w:r>
    </w:p>
    <w:p w14:paraId="6069CC31" w14:textId="77777777" w:rsidR="00E271F8" w:rsidRDefault="00E271F8" w:rsidP="00E271F8">
      <w:pPr>
        <w:spacing w:after="0" w:line="240" w:lineRule="auto"/>
        <w:contextualSpacing/>
        <w:rPr>
          <w:rFonts w:ascii="Calibri" w:eastAsia="Aptos" w:hAnsi="Calibri" w:cs="Calibri"/>
        </w:rPr>
      </w:pPr>
    </w:p>
    <w:p w14:paraId="123E03B2" w14:textId="77777777" w:rsidR="00E271F8" w:rsidRDefault="00E271F8" w:rsidP="00E271F8">
      <w:pPr>
        <w:spacing w:after="0" w:line="240" w:lineRule="auto"/>
        <w:contextualSpacing/>
        <w:rPr>
          <w:rFonts w:ascii="Calibri" w:eastAsia="Aptos" w:hAnsi="Calibri" w:cs="Calibri"/>
        </w:rPr>
      </w:pPr>
    </w:p>
    <w:p w14:paraId="2B8CAEF6" w14:textId="77777777" w:rsidR="00E271F8" w:rsidRDefault="00E271F8" w:rsidP="00E271F8">
      <w:pPr>
        <w:spacing w:after="0" w:line="240" w:lineRule="auto"/>
        <w:contextualSpacing/>
        <w:rPr>
          <w:rFonts w:ascii="Calibri" w:eastAsia="Aptos" w:hAnsi="Calibri" w:cs="Calibri"/>
        </w:rPr>
      </w:pPr>
    </w:p>
    <w:p w14:paraId="3DC2D5B8" w14:textId="77777777" w:rsidR="00E271F8" w:rsidRDefault="00E271F8" w:rsidP="00E271F8">
      <w:pPr>
        <w:spacing w:after="0" w:line="240" w:lineRule="auto"/>
        <w:contextualSpacing/>
        <w:rPr>
          <w:rFonts w:ascii="Calibri" w:eastAsia="Aptos" w:hAnsi="Calibri" w:cs="Calibri"/>
        </w:rPr>
      </w:pPr>
    </w:p>
    <w:p w14:paraId="38214F5E" w14:textId="77777777" w:rsidR="00E271F8" w:rsidRDefault="00E271F8" w:rsidP="00E271F8">
      <w:pPr>
        <w:spacing w:after="0" w:line="240" w:lineRule="auto"/>
        <w:contextualSpacing/>
        <w:rPr>
          <w:rFonts w:ascii="Calibri" w:eastAsia="Aptos" w:hAnsi="Calibri" w:cs="Calibri"/>
        </w:rPr>
      </w:pPr>
    </w:p>
    <w:p w14:paraId="0F3D0695" w14:textId="77777777" w:rsidR="00E271F8" w:rsidRDefault="00E271F8" w:rsidP="00E271F8">
      <w:pPr>
        <w:spacing w:after="0" w:line="240" w:lineRule="auto"/>
        <w:contextualSpacing/>
        <w:rPr>
          <w:rFonts w:ascii="Calibri" w:eastAsia="Aptos" w:hAnsi="Calibri" w:cs="Calibri"/>
        </w:rPr>
      </w:pPr>
    </w:p>
    <w:p w14:paraId="2B4D29CE" w14:textId="77777777" w:rsidR="00E271F8" w:rsidRDefault="00E271F8" w:rsidP="00E271F8">
      <w:pPr>
        <w:spacing w:after="0" w:line="240" w:lineRule="auto"/>
        <w:contextualSpacing/>
        <w:rPr>
          <w:rFonts w:ascii="Calibri" w:eastAsia="Aptos" w:hAnsi="Calibri" w:cs="Calibri"/>
        </w:rPr>
      </w:pPr>
    </w:p>
    <w:p w14:paraId="5936800D" w14:textId="77777777" w:rsidR="00E271F8" w:rsidRDefault="00E271F8" w:rsidP="00E271F8">
      <w:pPr>
        <w:spacing w:after="0" w:line="240" w:lineRule="auto"/>
        <w:contextualSpacing/>
        <w:rPr>
          <w:rFonts w:ascii="Calibri" w:eastAsia="Aptos" w:hAnsi="Calibri" w:cs="Calibri"/>
        </w:rPr>
      </w:pPr>
    </w:p>
    <w:p w14:paraId="6CC12334" w14:textId="77777777" w:rsidR="00E271F8" w:rsidRDefault="00E271F8" w:rsidP="00E271F8">
      <w:pPr>
        <w:spacing w:after="0" w:line="240" w:lineRule="auto"/>
        <w:contextualSpacing/>
        <w:rPr>
          <w:rFonts w:ascii="Calibri" w:eastAsia="Aptos" w:hAnsi="Calibri" w:cs="Calibri"/>
        </w:rPr>
      </w:pPr>
    </w:p>
    <w:p w14:paraId="1BE8CAC0" w14:textId="77777777" w:rsidR="00E271F8" w:rsidRPr="00E271F8" w:rsidRDefault="00E271F8" w:rsidP="00E271F8">
      <w:pPr>
        <w:spacing w:after="0" w:line="240" w:lineRule="auto"/>
        <w:contextualSpacing/>
        <w:rPr>
          <w:rFonts w:ascii="Calibri" w:eastAsia="Aptos" w:hAnsi="Calibri" w:cs="Calibri"/>
        </w:rPr>
      </w:pPr>
    </w:p>
    <w:p w14:paraId="55CB51D6" w14:textId="77777777" w:rsidR="00E271F8" w:rsidRPr="00E271F8" w:rsidRDefault="00E271F8" w:rsidP="00E271F8">
      <w:pPr>
        <w:numPr>
          <w:ilvl w:val="0"/>
          <w:numId w:val="26"/>
        </w:numPr>
        <w:spacing w:after="0" w:line="240" w:lineRule="auto"/>
        <w:ind w:left="357" w:hanging="357"/>
        <w:contextualSpacing/>
        <w:jc w:val="both"/>
        <w:rPr>
          <w:rFonts w:ascii="Calibri" w:eastAsia="Aptos" w:hAnsi="Calibri" w:cs="Calibri"/>
        </w:rPr>
      </w:pPr>
      <w:r w:rsidRPr="00E271F8">
        <w:rPr>
          <w:rFonts w:ascii="Calibri" w:eastAsia="Aptos" w:hAnsi="Calibri" w:cs="Calibri"/>
        </w:rPr>
        <w:lastRenderedPageBreak/>
        <w:t>K1 »Vrste zdravstvene dejavnosti in storitve za obračun«:</w:t>
      </w:r>
    </w:p>
    <w:p w14:paraId="740F5701" w14:textId="77777777" w:rsidR="00E271F8" w:rsidRPr="00E271F8" w:rsidRDefault="00E271F8" w:rsidP="00E271F8">
      <w:pPr>
        <w:spacing w:after="0" w:line="240" w:lineRule="auto"/>
        <w:jc w:val="both"/>
        <w:rPr>
          <w:rFonts w:ascii="Calibri" w:eastAsia="Aptos" w:hAnsi="Calibri" w:cs="Calibri"/>
          <w:sz w:val="16"/>
          <w:szCs w:val="16"/>
        </w:rPr>
      </w:pPr>
    </w:p>
    <w:tbl>
      <w:tblPr>
        <w:tblStyle w:val="Tabelamrea"/>
        <w:tblW w:w="5000" w:type="pct"/>
        <w:tblLook w:val="04A0" w:firstRow="1" w:lastRow="0" w:firstColumn="1" w:lastColumn="0" w:noHBand="0" w:noVBand="1"/>
      </w:tblPr>
      <w:tblGrid>
        <w:gridCol w:w="915"/>
        <w:gridCol w:w="540"/>
        <w:gridCol w:w="540"/>
        <w:gridCol w:w="1973"/>
        <w:gridCol w:w="1766"/>
        <w:gridCol w:w="1766"/>
        <w:gridCol w:w="1903"/>
      </w:tblGrid>
      <w:tr w:rsidR="00E271F8" w:rsidRPr="00E271F8" w14:paraId="28A1D2EC" w14:textId="77777777" w:rsidTr="00E271F8">
        <w:tc>
          <w:tcPr>
            <w:tcW w:w="487" w:type="pct"/>
          </w:tcPr>
          <w:p w14:paraId="0B89C085" w14:textId="77777777" w:rsidR="00E271F8" w:rsidRPr="00E271F8" w:rsidRDefault="00E271F8" w:rsidP="00E271F8">
            <w:pPr>
              <w:jc w:val="both"/>
              <w:rPr>
                <w:rFonts w:eastAsia="Aptos" w:cs="Calibri"/>
                <w:sz w:val="20"/>
                <w:szCs w:val="20"/>
              </w:rPr>
            </w:pPr>
          </w:p>
        </w:tc>
        <w:tc>
          <w:tcPr>
            <w:tcW w:w="1623" w:type="pct"/>
            <w:gridSpan w:val="3"/>
          </w:tcPr>
          <w:p w14:paraId="3EAB6B3C" w14:textId="77777777" w:rsidR="00E271F8" w:rsidRPr="00E271F8" w:rsidRDefault="00E271F8" w:rsidP="00E271F8">
            <w:pPr>
              <w:jc w:val="both"/>
              <w:rPr>
                <w:rFonts w:eastAsia="Aptos" w:cs="Calibri"/>
                <w:sz w:val="20"/>
                <w:szCs w:val="20"/>
              </w:rPr>
            </w:pPr>
          </w:p>
        </w:tc>
        <w:tc>
          <w:tcPr>
            <w:tcW w:w="939" w:type="pct"/>
          </w:tcPr>
          <w:p w14:paraId="513DAA1F" w14:textId="77777777" w:rsidR="00E271F8" w:rsidRPr="00E271F8" w:rsidRDefault="00E271F8" w:rsidP="00E271F8">
            <w:pPr>
              <w:jc w:val="center"/>
              <w:rPr>
                <w:rFonts w:eastAsia="Aptos" w:cs="Calibri"/>
                <w:sz w:val="20"/>
                <w:szCs w:val="20"/>
              </w:rPr>
            </w:pPr>
            <w:r w:rsidRPr="00E271F8">
              <w:rPr>
                <w:rFonts w:eastAsia="Aptos" w:cs="Calibri"/>
                <w:sz w:val="20"/>
                <w:szCs w:val="20"/>
              </w:rPr>
              <w:t>Šifrant K1.1 - Dovoljene storitve obračuna po podvrstah zdravstvene dejavnosti</w:t>
            </w:r>
          </w:p>
        </w:tc>
        <w:tc>
          <w:tcPr>
            <w:tcW w:w="939" w:type="pct"/>
          </w:tcPr>
          <w:p w14:paraId="45B4527C" w14:textId="77777777" w:rsidR="00E271F8" w:rsidRPr="00E271F8" w:rsidRDefault="00E271F8" w:rsidP="00E271F8">
            <w:pPr>
              <w:jc w:val="center"/>
              <w:rPr>
                <w:rFonts w:eastAsia="Aptos" w:cs="Calibri"/>
                <w:sz w:val="20"/>
                <w:szCs w:val="20"/>
              </w:rPr>
            </w:pPr>
            <w:r w:rsidRPr="00E271F8">
              <w:rPr>
                <w:rFonts w:eastAsia="Aptos" w:cs="Calibri"/>
                <w:sz w:val="20"/>
                <w:szCs w:val="20"/>
              </w:rPr>
              <w:t>Šifrant K1.2 - Dovoljeni seznami storitev obračuna po podvrstah zdravstvene dejavnosti</w:t>
            </w:r>
          </w:p>
        </w:tc>
        <w:tc>
          <w:tcPr>
            <w:tcW w:w="1014" w:type="pct"/>
          </w:tcPr>
          <w:p w14:paraId="31CD361D" w14:textId="77777777" w:rsidR="00E271F8" w:rsidRPr="00E271F8" w:rsidRDefault="00E271F8" w:rsidP="00E271F8">
            <w:pPr>
              <w:jc w:val="center"/>
              <w:rPr>
                <w:rFonts w:eastAsia="Aptos" w:cs="Calibri"/>
                <w:sz w:val="20"/>
                <w:szCs w:val="20"/>
              </w:rPr>
            </w:pPr>
            <w:r w:rsidRPr="00E271F8">
              <w:rPr>
                <w:rFonts w:eastAsia="Aptos" w:cs="Calibri"/>
                <w:sz w:val="20"/>
                <w:szCs w:val="20"/>
              </w:rPr>
              <w:t>Skupine storitev za potrebe planiranja in spremljanja realizacije na ZZZS po podvrstah zdrav. dej. (Šifrant 43)</w:t>
            </w:r>
          </w:p>
        </w:tc>
      </w:tr>
      <w:tr w:rsidR="00E271F8" w:rsidRPr="00E271F8" w14:paraId="3B63F45F" w14:textId="77777777" w:rsidTr="00E271F8">
        <w:trPr>
          <w:trHeight w:val="238"/>
        </w:trPr>
        <w:tc>
          <w:tcPr>
            <w:tcW w:w="487" w:type="pct"/>
          </w:tcPr>
          <w:p w14:paraId="63258026" w14:textId="77777777" w:rsidR="00E271F8" w:rsidRPr="00E271F8" w:rsidRDefault="00E271F8" w:rsidP="00E271F8">
            <w:pPr>
              <w:jc w:val="both"/>
              <w:rPr>
                <w:rFonts w:eastAsia="Aptos" w:cs="Calibri"/>
                <w:sz w:val="20"/>
                <w:szCs w:val="20"/>
              </w:rPr>
            </w:pPr>
            <w:r w:rsidRPr="00E271F8">
              <w:rPr>
                <w:rFonts w:eastAsia="Aptos" w:cs="Calibri"/>
                <w:sz w:val="20"/>
                <w:szCs w:val="20"/>
              </w:rPr>
              <w:t>R86.220</w:t>
            </w:r>
          </w:p>
        </w:tc>
        <w:tc>
          <w:tcPr>
            <w:tcW w:w="4513" w:type="pct"/>
            <w:gridSpan w:val="6"/>
          </w:tcPr>
          <w:p w14:paraId="30B21888" w14:textId="77777777" w:rsidR="00E271F8" w:rsidRPr="00E271F8" w:rsidRDefault="00E271F8" w:rsidP="00E271F8">
            <w:pPr>
              <w:jc w:val="both"/>
              <w:rPr>
                <w:rFonts w:eastAsia="Aptos" w:cs="Calibri"/>
                <w:sz w:val="20"/>
                <w:szCs w:val="20"/>
              </w:rPr>
            </w:pPr>
            <w:r w:rsidRPr="00E271F8">
              <w:rPr>
                <w:rFonts w:eastAsia="Aptos" w:cs="Calibri"/>
                <w:sz w:val="20"/>
                <w:szCs w:val="20"/>
              </w:rPr>
              <w:t>Specializirana zdravstvena dejavnost</w:t>
            </w:r>
          </w:p>
        </w:tc>
      </w:tr>
      <w:tr w:rsidR="00E271F8" w:rsidRPr="00E271F8" w14:paraId="30EB04A0" w14:textId="77777777" w:rsidTr="00E271F8">
        <w:tc>
          <w:tcPr>
            <w:tcW w:w="487" w:type="pct"/>
          </w:tcPr>
          <w:p w14:paraId="04A2A79F" w14:textId="77777777" w:rsidR="00E271F8" w:rsidRPr="00E271F8" w:rsidRDefault="00E271F8" w:rsidP="00E271F8">
            <w:pPr>
              <w:jc w:val="both"/>
              <w:rPr>
                <w:rFonts w:eastAsia="Aptos" w:cs="Calibri"/>
                <w:sz w:val="20"/>
                <w:szCs w:val="20"/>
              </w:rPr>
            </w:pPr>
          </w:p>
        </w:tc>
        <w:tc>
          <w:tcPr>
            <w:tcW w:w="287" w:type="pct"/>
            <w:shd w:val="clear" w:color="auto" w:fill="auto"/>
          </w:tcPr>
          <w:p w14:paraId="6F0540B2" w14:textId="77777777" w:rsidR="00E271F8" w:rsidRPr="00E271F8" w:rsidRDefault="00E271F8" w:rsidP="00E271F8">
            <w:pPr>
              <w:rPr>
                <w:rFonts w:eastAsia="Aptos" w:cs="Calibri"/>
                <w:sz w:val="20"/>
                <w:szCs w:val="20"/>
              </w:rPr>
            </w:pPr>
            <w:r w:rsidRPr="00E271F8">
              <w:rPr>
                <w:rFonts w:eastAsia="Times New Roman" w:cs="Calibri"/>
                <w:sz w:val="20"/>
                <w:szCs w:val="20"/>
                <w:lang w:eastAsia="sl-SI"/>
              </w:rPr>
              <w:t>204</w:t>
            </w:r>
          </w:p>
        </w:tc>
        <w:tc>
          <w:tcPr>
            <w:tcW w:w="1335" w:type="pct"/>
            <w:gridSpan w:val="2"/>
            <w:tcBorders>
              <w:bottom w:val="single" w:sz="4" w:space="0" w:color="auto"/>
            </w:tcBorders>
            <w:shd w:val="clear" w:color="auto" w:fill="auto"/>
          </w:tcPr>
          <w:p w14:paraId="378FE6DF" w14:textId="77777777" w:rsidR="00E271F8" w:rsidRPr="00E271F8" w:rsidRDefault="00E271F8" w:rsidP="00E271F8">
            <w:pPr>
              <w:rPr>
                <w:rFonts w:eastAsia="Aptos" w:cs="Calibri"/>
                <w:sz w:val="20"/>
                <w:szCs w:val="20"/>
              </w:rPr>
            </w:pPr>
            <w:r w:rsidRPr="00E271F8">
              <w:rPr>
                <w:rFonts w:eastAsia="Times New Roman" w:cs="Calibri"/>
                <w:sz w:val="20"/>
                <w:szCs w:val="20"/>
                <w:lang w:eastAsia="sl-SI"/>
              </w:rPr>
              <w:t>Fizikalna in rehabilitacijska medicina v specialistični zunajbolnišnični dejavnosti</w:t>
            </w:r>
          </w:p>
        </w:tc>
        <w:tc>
          <w:tcPr>
            <w:tcW w:w="939" w:type="pct"/>
          </w:tcPr>
          <w:p w14:paraId="2698DCBE" w14:textId="77777777" w:rsidR="00E271F8" w:rsidRPr="00E271F8" w:rsidRDefault="00E271F8" w:rsidP="00E271F8">
            <w:pPr>
              <w:jc w:val="both"/>
              <w:rPr>
                <w:rFonts w:eastAsia="Aptos" w:cs="Calibri"/>
                <w:sz w:val="20"/>
                <w:szCs w:val="20"/>
              </w:rPr>
            </w:pPr>
          </w:p>
        </w:tc>
        <w:tc>
          <w:tcPr>
            <w:tcW w:w="939" w:type="pct"/>
          </w:tcPr>
          <w:p w14:paraId="515935CC" w14:textId="77777777" w:rsidR="00E271F8" w:rsidRPr="00E271F8" w:rsidRDefault="00E271F8" w:rsidP="00E271F8">
            <w:pPr>
              <w:jc w:val="both"/>
              <w:rPr>
                <w:rFonts w:eastAsia="Aptos" w:cs="Calibri"/>
                <w:sz w:val="20"/>
                <w:szCs w:val="20"/>
              </w:rPr>
            </w:pPr>
          </w:p>
        </w:tc>
        <w:tc>
          <w:tcPr>
            <w:tcW w:w="1014" w:type="pct"/>
          </w:tcPr>
          <w:p w14:paraId="6671A59A" w14:textId="77777777" w:rsidR="00E271F8" w:rsidRPr="00E271F8" w:rsidRDefault="00E271F8" w:rsidP="00E271F8">
            <w:pPr>
              <w:jc w:val="both"/>
              <w:rPr>
                <w:rFonts w:eastAsia="Aptos" w:cs="Calibri"/>
                <w:sz w:val="20"/>
                <w:szCs w:val="20"/>
              </w:rPr>
            </w:pPr>
          </w:p>
        </w:tc>
      </w:tr>
      <w:tr w:rsidR="00E271F8" w:rsidRPr="00E271F8" w14:paraId="37DCC8D0" w14:textId="77777777" w:rsidTr="00E271F8">
        <w:tc>
          <w:tcPr>
            <w:tcW w:w="487" w:type="pct"/>
          </w:tcPr>
          <w:p w14:paraId="431D3562" w14:textId="77777777" w:rsidR="00E271F8" w:rsidRPr="00E271F8" w:rsidRDefault="00E271F8" w:rsidP="00E271F8">
            <w:pPr>
              <w:jc w:val="both"/>
              <w:rPr>
                <w:rFonts w:eastAsia="Aptos" w:cs="Calibri"/>
                <w:sz w:val="20"/>
                <w:szCs w:val="20"/>
              </w:rPr>
            </w:pPr>
          </w:p>
        </w:tc>
        <w:tc>
          <w:tcPr>
            <w:tcW w:w="287" w:type="pct"/>
          </w:tcPr>
          <w:p w14:paraId="5295C079" w14:textId="77777777" w:rsidR="00E271F8" w:rsidRPr="00E271F8" w:rsidRDefault="00E271F8" w:rsidP="00E271F8">
            <w:pPr>
              <w:jc w:val="both"/>
              <w:rPr>
                <w:rFonts w:eastAsia="Aptos" w:cs="Calibri"/>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tcPr>
          <w:p w14:paraId="5605D3EC" w14:textId="77777777" w:rsidR="00E271F8" w:rsidRPr="00E271F8" w:rsidRDefault="00E271F8" w:rsidP="00E271F8">
            <w:pPr>
              <w:rPr>
                <w:rFonts w:eastAsia="Aptos" w:cs="Calibri"/>
                <w:sz w:val="20"/>
                <w:szCs w:val="20"/>
              </w:rPr>
            </w:pPr>
            <w:r w:rsidRPr="00E271F8">
              <w:rPr>
                <w:rFonts w:eastAsia="Aptos" w:cs="Calibri"/>
                <w:sz w:val="20"/>
                <w:szCs w:val="20"/>
              </w:rPr>
              <w:t>205</w:t>
            </w:r>
          </w:p>
        </w:tc>
        <w:tc>
          <w:tcPr>
            <w:tcW w:w="1048" w:type="pct"/>
            <w:tcBorders>
              <w:top w:val="single" w:sz="4" w:space="0" w:color="auto"/>
              <w:left w:val="nil"/>
              <w:bottom w:val="single" w:sz="4" w:space="0" w:color="auto"/>
              <w:right w:val="nil"/>
            </w:tcBorders>
            <w:shd w:val="clear" w:color="auto" w:fill="auto"/>
          </w:tcPr>
          <w:p w14:paraId="389FE924" w14:textId="77777777" w:rsidR="00E271F8" w:rsidRPr="00E271F8" w:rsidRDefault="00E271F8" w:rsidP="00E271F8">
            <w:pPr>
              <w:rPr>
                <w:rFonts w:eastAsia="Aptos" w:cs="Calibri"/>
                <w:sz w:val="20"/>
                <w:szCs w:val="20"/>
              </w:rPr>
            </w:pPr>
            <w:r w:rsidRPr="00E271F8">
              <w:rPr>
                <w:rFonts w:eastAsia="Aptos" w:cs="Calibri"/>
                <w:sz w:val="20"/>
                <w:szCs w:val="20"/>
              </w:rPr>
              <w:t>Rehabilitacija</w:t>
            </w:r>
          </w:p>
        </w:tc>
        <w:tc>
          <w:tcPr>
            <w:tcW w:w="939" w:type="pct"/>
          </w:tcPr>
          <w:p w14:paraId="69BFCCD6" w14:textId="77777777" w:rsidR="00E271F8" w:rsidRPr="00E271F8" w:rsidRDefault="00E271F8" w:rsidP="00E271F8">
            <w:pPr>
              <w:jc w:val="center"/>
              <w:rPr>
                <w:rFonts w:eastAsia="Aptos" w:cs="Calibri"/>
                <w:b/>
                <w:bCs/>
                <w:sz w:val="20"/>
                <w:szCs w:val="20"/>
              </w:rPr>
            </w:pPr>
            <w:r w:rsidRPr="00E271F8">
              <w:rPr>
                <w:rFonts w:eastAsia="Aptos" w:cs="Calibri"/>
                <w:b/>
                <w:bCs/>
                <w:sz w:val="20"/>
                <w:szCs w:val="20"/>
              </w:rPr>
              <w:t>KP0018, KP0019 (iz Šifranta 15.3)</w:t>
            </w:r>
          </w:p>
        </w:tc>
        <w:tc>
          <w:tcPr>
            <w:tcW w:w="939" w:type="pct"/>
          </w:tcPr>
          <w:p w14:paraId="7E2227DF" w14:textId="77777777" w:rsidR="00E271F8" w:rsidRPr="00E271F8" w:rsidRDefault="00E271F8" w:rsidP="00E271F8">
            <w:pPr>
              <w:jc w:val="center"/>
              <w:rPr>
                <w:rFonts w:eastAsia="Aptos" w:cs="Calibri"/>
                <w:b/>
                <w:bCs/>
                <w:sz w:val="20"/>
                <w:szCs w:val="20"/>
              </w:rPr>
            </w:pPr>
          </w:p>
        </w:tc>
        <w:tc>
          <w:tcPr>
            <w:tcW w:w="1014" w:type="pct"/>
          </w:tcPr>
          <w:p w14:paraId="7F60990F" w14:textId="77777777" w:rsidR="00E271F8" w:rsidRPr="00E271F8" w:rsidRDefault="00E271F8" w:rsidP="00E271F8">
            <w:pPr>
              <w:jc w:val="center"/>
              <w:rPr>
                <w:rFonts w:eastAsia="Aptos" w:cs="Calibri"/>
                <w:b/>
                <w:bCs/>
                <w:sz w:val="20"/>
                <w:szCs w:val="20"/>
              </w:rPr>
            </w:pPr>
            <w:r w:rsidRPr="00E271F8">
              <w:rPr>
                <w:rFonts w:eastAsia="Aptos" w:cs="Calibri"/>
                <w:b/>
                <w:bCs/>
                <w:sz w:val="20"/>
                <w:szCs w:val="20"/>
              </w:rPr>
              <w:t>Z0030</w:t>
            </w:r>
          </w:p>
        </w:tc>
      </w:tr>
      <w:tr w:rsidR="00E271F8" w:rsidRPr="00E271F8" w14:paraId="52BAE2CC" w14:textId="77777777" w:rsidTr="00E271F8">
        <w:trPr>
          <w:trHeight w:val="238"/>
        </w:trPr>
        <w:tc>
          <w:tcPr>
            <w:tcW w:w="487" w:type="pct"/>
          </w:tcPr>
          <w:p w14:paraId="2C10B0DA" w14:textId="77777777" w:rsidR="00E271F8" w:rsidRPr="00E271F8" w:rsidRDefault="00E271F8" w:rsidP="00E271F8">
            <w:pPr>
              <w:jc w:val="both"/>
              <w:rPr>
                <w:rFonts w:eastAsia="Aptos" w:cs="Calibri"/>
                <w:sz w:val="20"/>
                <w:szCs w:val="20"/>
              </w:rPr>
            </w:pPr>
          </w:p>
        </w:tc>
        <w:tc>
          <w:tcPr>
            <w:tcW w:w="287" w:type="pct"/>
          </w:tcPr>
          <w:p w14:paraId="175D5425" w14:textId="77777777" w:rsidR="00E271F8" w:rsidRPr="00E271F8" w:rsidRDefault="00E271F8" w:rsidP="00E271F8">
            <w:pPr>
              <w:jc w:val="both"/>
              <w:rPr>
                <w:rFonts w:eastAsia="Aptos" w:cs="Calibri"/>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7271C4B6" w14:textId="77777777" w:rsidR="00E271F8" w:rsidRPr="00E271F8" w:rsidRDefault="00E271F8" w:rsidP="00E271F8">
            <w:pPr>
              <w:jc w:val="both"/>
              <w:rPr>
                <w:rFonts w:eastAsia="Aptos" w:cs="Calibri"/>
                <w:sz w:val="20"/>
                <w:szCs w:val="20"/>
              </w:rPr>
            </w:pPr>
          </w:p>
        </w:tc>
        <w:tc>
          <w:tcPr>
            <w:tcW w:w="1048" w:type="pct"/>
            <w:tcBorders>
              <w:top w:val="single" w:sz="4" w:space="0" w:color="auto"/>
              <w:left w:val="nil"/>
              <w:bottom w:val="single" w:sz="4" w:space="0" w:color="auto"/>
              <w:right w:val="nil"/>
            </w:tcBorders>
            <w:shd w:val="clear" w:color="auto" w:fill="auto"/>
            <w:vAlign w:val="center"/>
          </w:tcPr>
          <w:p w14:paraId="11947FF1" w14:textId="77777777" w:rsidR="00E271F8" w:rsidRPr="00E271F8" w:rsidRDefault="00E271F8" w:rsidP="00E271F8">
            <w:pPr>
              <w:jc w:val="both"/>
              <w:rPr>
                <w:rFonts w:eastAsia="Aptos" w:cs="Calibri"/>
                <w:sz w:val="20"/>
                <w:szCs w:val="20"/>
              </w:rPr>
            </w:pPr>
          </w:p>
        </w:tc>
        <w:tc>
          <w:tcPr>
            <w:tcW w:w="939" w:type="pct"/>
          </w:tcPr>
          <w:p w14:paraId="08FD03EA" w14:textId="77777777" w:rsidR="00E271F8" w:rsidRPr="00E271F8" w:rsidRDefault="00E271F8" w:rsidP="00E271F8">
            <w:pPr>
              <w:jc w:val="center"/>
              <w:rPr>
                <w:rFonts w:eastAsia="Aptos" w:cs="Calibri"/>
                <w:b/>
                <w:bCs/>
                <w:sz w:val="20"/>
                <w:szCs w:val="20"/>
              </w:rPr>
            </w:pPr>
          </w:p>
        </w:tc>
        <w:tc>
          <w:tcPr>
            <w:tcW w:w="939" w:type="pct"/>
          </w:tcPr>
          <w:p w14:paraId="6D8BE6CC" w14:textId="77777777" w:rsidR="00E271F8" w:rsidRPr="00E271F8" w:rsidRDefault="00E271F8" w:rsidP="00E271F8">
            <w:pPr>
              <w:jc w:val="center"/>
              <w:rPr>
                <w:rFonts w:eastAsia="Aptos" w:cs="Calibri"/>
                <w:b/>
                <w:bCs/>
                <w:sz w:val="20"/>
                <w:szCs w:val="20"/>
              </w:rPr>
            </w:pPr>
            <w:r w:rsidRPr="00E271F8">
              <w:rPr>
                <w:rFonts w:eastAsia="Aptos" w:cs="Calibri"/>
                <w:b/>
                <w:bCs/>
                <w:sz w:val="20"/>
                <w:szCs w:val="20"/>
              </w:rPr>
              <w:t>Šifrant 15.130</w:t>
            </w:r>
          </w:p>
        </w:tc>
        <w:tc>
          <w:tcPr>
            <w:tcW w:w="1014" w:type="pct"/>
          </w:tcPr>
          <w:p w14:paraId="2B220231" w14:textId="77777777" w:rsidR="00E271F8" w:rsidRPr="00E271F8" w:rsidRDefault="00E271F8" w:rsidP="00E271F8">
            <w:pPr>
              <w:jc w:val="center"/>
              <w:rPr>
                <w:rFonts w:eastAsia="Aptos" w:cs="Calibri"/>
                <w:b/>
                <w:bCs/>
                <w:sz w:val="20"/>
                <w:szCs w:val="20"/>
              </w:rPr>
            </w:pPr>
            <w:r w:rsidRPr="00E271F8">
              <w:rPr>
                <w:rFonts w:eastAsia="Aptos" w:cs="Calibri"/>
                <w:b/>
                <w:bCs/>
                <w:sz w:val="20"/>
                <w:szCs w:val="20"/>
              </w:rPr>
              <w:t>Z0030</w:t>
            </w:r>
          </w:p>
        </w:tc>
      </w:tr>
      <w:tr w:rsidR="00E271F8" w:rsidRPr="00E271F8" w14:paraId="236BECF1" w14:textId="77777777" w:rsidTr="00E271F8">
        <w:trPr>
          <w:trHeight w:val="238"/>
        </w:trPr>
        <w:tc>
          <w:tcPr>
            <w:tcW w:w="487" w:type="pct"/>
          </w:tcPr>
          <w:p w14:paraId="669B9382" w14:textId="77777777" w:rsidR="00E271F8" w:rsidRPr="00E271F8" w:rsidRDefault="00E271F8" w:rsidP="00E271F8">
            <w:pPr>
              <w:jc w:val="both"/>
              <w:rPr>
                <w:rFonts w:eastAsia="Aptos" w:cs="Calibri"/>
                <w:sz w:val="20"/>
                <w:szCs w:val="20"/>
              </w:rPr>
            </w:pPr>
          </w:p>
        </w:tc>
        <w:tc>
          <w:tcPr>
            <w:tcW w:w="287" w:type="pct"/>
          </w:tcPr>
          <w:p w14:paraId="7976D58A" w14:textId="77777777" w:rsidR="00E271F8" w:rsidRPr="00E271F8" w:rsidRDefault="00E271F8" w:rsidP="00E271F8">
            <w:pPr>
              <w:jc w:val="both"/>
              <w:rPr>
                <w:rFonts w:eastAsia="Aptos" w:cs="Calibri"/>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5EEAFDE0" w14:textId="77777777" w:rsidR="00E271F8" w:rsidRPr="00E271F8" w:rsidRDefault="00E271F8" w:rsidP="00E271F8">
            <w:pPr>
              <w:jc w:val="both"/>
              <w:rPr>
                <w:rFonts w:eastAsia="Aptos" w:cs="Calibri"/>
                <w:sz w:val="20"/>
                <w:szCs w:val="20"/>
              </w:rPr>
            </w:pPr>
          </w:p>
        </w:tc>
        <w:tc>
          <w:tcPr>
            <w:tcW w:w="1048" w:type="pct"/>
            <w:tcBorders>
              <w:top w:val="single" w:sz="4" w:space="0" w:color="auto"/>
              <w:left w:val="nil"/>
              <w:bottom w:val="single" w:sz="4" w:space="0" w:color="auto"/>
              <w:right w:val="nil"/>
            </w:tcBorders>
            <w:shd w:val="clear" w:color="auto" w:fill="auto"/>
            <w:vAlign w:val="center"/>
          </w:tcPr>
          <w:p w14:paraId="781A6632" w14:textId="77777777" w:rsidR="00E271F8" w:rsidRPr="00E271F8" w:rsidRDefault="00E271F8" w:rsidP="00E271F8">
            <w:pPr>
              <w:jc w:val="both"/>
              <w:rPr>
                <w:rFonts w:eastAsia="Aptos" w:cs="Calibri"/>
                <w:sz w:val="20"/>
                <w:szCs w:val="20"/>
              </w:rPr>
            </w:pPr>
          </w:p>
        </w:tc>
        <w:tc>
          <w:tcPr>
            <w:tcW w:w="939" w:type="pct"/>
          </w:tcPr>
          <w:p w14:paraId="27CF749E" w14:textId="77777777" w:rsidR="00E271F8" w:rsidRPr="00E271F8" w:rsidRDefault="00E271F8" w:rsidP="00E271F8">
            <w:pPr>
              <w:jc w:val="center"/>
              <w:rPr>
                <w:rFonts w:eastAsia="Aptos" w:cs="Calibri"/>
                <w:b/>
                <w:bCs/>
                <w:sz w:val="20"/>
                <w:szCs w:val="20"/>
              </w:rPr>
            </w:pPr>
          </w:p>
        </w:tc>
        <w:tc>
          <w:tcPr>
            <w:tcW w:w="939" w:type="pct"/>
          </w:tcPr>
          <w:p w14:paraId="5CB98CF7" w14:textId="77777777" w:rsidR="00E271F8" w:rsidRPr="00E271F8" w:rsidRDefault="00E271F8" w:rsidP="00E271F8">
            <w:pPr>
              <w:jc w:val="center"/>
              <w:rPr>
                <w:rFonts w:eastAsia="Aptos" w:cs="Calibri"/>
                <w:b/>
                <w:bCs/>
                <w:sz w:val="20"/>
                <w:szCs w:val="20"/>
              </w:rPr>
            </w:pPr>
            <w:r w:rsidRPr="00E271F8">
              <w:rPr>
                <w:rFonts w:eastAsia="Aptos" w:cs="Calibri"/>
                <w:b/>
                <w:bCs/>
                <w:sz w:val="20"/>
                <w:szCs w:val="20"/>
              </w:rPr>
              <w:t>Šifrant 15.143a</w:t>
            </w:r>
          </w:p>
        </w:tc>
        <w:tc>
          <w:tcPr>
            <w:tcW w:w="1014" w:type="pct"/>
          </w:tcPr>
          <w:p w14:paraId="5561C914" w14:textId="77777777" w:rsidR="00E271F8" w:rsidRPr="00E271F8" w:rsidRDefault="00E271F8" w:rsidP="00E271F8">
            <w:pPr>
              <w:jc w:val="center"/>
              <w:rPr>
                <w:rFonts w:eastAsia="Aptos" w:cs="Calibri"/>
                <w:b/>
                <w:bCs/>
                <w:sz w:val="20"/>
                <w:szCs w:val="20"/>
              </w:rPr>
            </w:pPr>
            <w:r w:rsidRPr="00E271F8">
              <w:rPr>
                <w:rFonts w:eastAsia="Aptos" w:cs="Calibri"/>
                <w:b/>
                <w:bCs/>
                <w:sz w:val="20"/>
                <w:szCs w:val="20"/>
              </w:rPr>
              <w:t>Z0030</w:t>
            </w:r>
          </w:p>
        </w:tc>
      </w:tr>
      <w:tr w:rsidR="00E271F8" w:rsidRPr="00E271F8" w14:paraId="4331A42C" w14:textId="77777777" w:rsidTr="00E271F8">
        <w:trPr>
          <w:trHeight w:val="238"/>
        </w:trPr>
        <w:tc>
          <w:tcPr>
            <w:tcW w:w="487" w:type="pct"/>
          </w:tcPr>
          <w:p w14:paraId="7E6DA9DF" w14:textId="77777777" w:rsidR="00E271F8" w:rsidRPr="00E271F8" w:rsidRDefault="00E271F8" w:rsidP="00E271F8">
            <w:pPr>
              <w:jc w:val="both"/>
              <w:rPr>
                <w:rFonts w:eastAsia="Aptos" w:cs="Calibri"/>
                <w:sz w:val="20"/>
                <w:szCs w:val="20"/>
              </w:rPr>
            </w:pPr>
          </w:p>
        </w:tc>
        <w:tc>
          <w:tcPr>
            <w:tcW w:w="287" w:type="pct"/>
          </w:tcPr>
          <w:p w14:paraId="501AC56C" w14:textId="77777777" w:rsidR="00E271F8" w:rsidRPr="00E271F8" w:rsidRDefault="00E271F8" w:rsidP="00E271F8">
            <w:pPr>
              <w:jc w:val="both"/>
              <w:rPr>
                <w:rFonts w:eastAsia="Aptos" w:cs="Calibri"/>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2E14B25A" w14:textId="77777777" w:rsidR="00E271F8" w:rsidRPr="00E271F8" w:rsidRDefault="00E271F8" w:rsidP="00E271F8">
            <w:pPr>
              <w:jc w:val="both"/>
              <w:rPr>
                <w:rFonts w:eastAsia="Aptos" w:cs="Calibri"/>
                <w:sz w:val="20"/>
                <w:szCs w:val="20"/>
              </w:rPr>
            </w:pPr>
          </w:p>
        </w:tc>
        <w:tc>
          <w:tcPr>
            <w:tcW w:w="1048" w:type="pct"/>
            <w:tcBorders>
              <w:top w:val="single" w:sz="4" w:space="0" w:color="auto"/>
              <w:left w:val="nil"/>
              <w:bottom w:val="single" w:sz="4" w:space="0" w:color="auto"/>
              <w:right w:val="nil"/>
            </w:tcBorders>
            <w:shd w:val="clear" w:color="auto" w:fill="auto"/>
            <w:vAlign w:val="center"/>
          </w:tcPr>
          <w:p w14:paraId="6B0AF2AC" w14:textId="77777777" w:rsidR="00E271F8" w:rsidRPr="00E271F8" w:rsidRDefault="00E271F8" w:rsidP="00E271F8">
            <w:pPr>
              <w:jc w:val="both"/>
              <w:rPr>
                <w:rFonts w:eastAsia="Aptos" w:cs="Calibri"/>
                <w:sz w:val="20"/>
                <w:szCs w:val="20"/>
              </w:rPr>
            </w:pPr>
          </w:p>
        </w:tc>
        <w:tc>
          <w:tcPr>
            <w:tcW w:w="939" w:type="pct"/>
          </w:tcPr>
          <w:p w14:paraId="1E0C915E" w14:textId="77777777" w:rsidR="00E271F8" w:rsidRPr="00E271F8" w:rsidRDefault="00E271F8" w:rsidP="00E271F8">
            <w:pPr>
              <w:jc w:val="center"/>
              <w:rPr>
                <w:rFonts w:eastAsia="Aptos" w:cs="Calibri"/>
                <w:b/>
                <w:bCs/>
                <w:sz w:val="20"/>
                <w:szCs w:val="20"/>
              </w:rPr>
            </w:pPr>
          </w:p>
        </w:tc>
        <w:tc>
          <w:tcPr>
            <w:tcW w:w="939" w:type="pct"/>
          </w:tcPr>
          <w:p w14:paraId="633197BE" w14:textId="77777777" w:rsidR="00E271F8" w:rsidRPr="00E271F8" w:rsidRDefault="00E271F8" w:rsidP="00E271F8">
            <w:pPr>
              <w:jc w:val="center"/>
              <w:rPr>
                <w:rFonts w:eastAsia="Aptos" w:cs="Calibri"/>
                <w:b/>
                <w:bCs/>
                <w:sz w:val="20"/>
                <w:szCs w:val="20"/>
              </w:rPr>
            </w:pPr>
            <w:r w:rsidRPr="00E271F8">
              <w:rPr>
                <w:rFonts w:eastAsia="Aptos" w:cs="Calibri"/>
                <w:b/>
                <w:bCs/>
                <w:sz w:val="20"/>
                <w:szCs w:val="20"/>
              </w:rPr>
              <w:t>Šifrant 15.143b</w:t>
            </w:r>
          </w:p>
        </w:tc>
        <w:tc>
          <w:tcPr>
            <w:tcW w:w="1014" w:type="pct"/>
          </w:tcPr>
          <w:p w14:paraId="009730A4" w14:textId="77777777" w:rsidR="00E271F8" w:rsidRPr="00E271F8" w:rsidRDefault="00E271F8" w:rsidP="00E271F8">
            <w:pPr>
              <w:jc w:val="center"/>
              <w:rPr>
                <w:rFonts w:eastAsia="Aptos" w:cs="Calibri"/>
                <w:b/>
                <w:bCs/>
                <w:sz w:val="20"/>
                <w:szCs w:val="20"/>
              </w:rPr>
            </w:pPr>
            <w:r w:rsidRPr="00E271F8">
              <w:rPr>
                <w:rFonts w:eastAsia="Aptos" w:cs="Calibri"/>
                <w:b/>
                <w:bCs/>
                <w:sz w:val="20"/>
                <w:szCs w:val="20"/>
              </w:rPr>
              <w:t>Z0030</w:t>
            </w:r>
          </w:p>
        </w:tc>
      </w:tr>
    </w:tbl>
    <w:p w14:paraId="62740659" w14:textId="77777777" w:rsidR="00E271F8" w:rsidRDefault="00E271F8" w:rsidP="00E271F8">
      <w:pPr>
        <w:spacing w:after="0" w:line="240" w:lineRule="auto"/>
        <w:ind w:left="357"/>
        <w:contextualSpacing/>
        <w:jc w:val="both"/>
        <w:rPr>
          <w:rFonts w:ascii="Calibri" w:eastAsia="Aptos" w:hAnsi="Calibri" w:cs="Calibri"/>
        </w:rPr>
      </w:pPr>
    </w:p>
    <w:p w14:paraId="6456CBF9" w14:textId="77777777" w:rsidR="00047521" w:rsidRPr="00E271F8" w:rsidRDefault="00047521" w:rsidP="00E271F8">
      <w:pPr>
        <w:spacing w:after="0" w:line="240" w:lineRule="auto"/>
        <w:ind w:left="357"/>
        <w:contextualSpacing/>
        <w:jc w:val="both"/>
        <w:rPr>
          <w:rFonts w:ascii="Calibri" w:eastAsia="Aptos" w:hAnsi="Calibri" w:cs="Calibri"/>
        </w:rPr>
      </w:pPr>
    </w:p>
    <w:p w14:paraId="18246BE3" w14:textId="63249BF4" w:rsidR="00E271F8" w:rsidRPr="00E271F8" w:rsidRDefault="00E271F8" w:rsidP="00E271F8">
      <w:pPr>
        <w:numPr>
          <w:ilvl w:val="0"/>
          <w:numId w:val="26"/>
        </w:numPr>
        <w:spacing w:after="0" w:line="240" w:lineRule="auto"/>
        <w:ind w:left="357" w:hanging="357"/>
        <w:contextualSpacing/>
        <w:jc w:val="both"/>
        <w:rPr>
          <w:rFonts w:ascii="Calibri" w:eastAsia="Aptos" w:hAnsi="Calibri" w:cs="Calibri"/>
        </w:rPr>
      </w:pPr>
      <w:r w:rsidRPr="00E271F8">
        <w:rPr>
          <w:rFonts w:ascii="Calibri" w:eastAsia="Aptos" w:hAnsi="Calibri" w:cs="Calibri"/>
        </w:rPr>
        <w:t>K2 »VZD s storitvami glede na vrsto dokumenta po strukturi«</w:t>
      </w:r>
      <w:r w:rsidR="00293AA4">
        <w:rPr>
          <w:rFonts w:ascii="Calibri" w:eastAsia="Aptos" w:hAnsi="Calibri" w:cs="Calibri"/>
        </w:rPr>
        <w:t>:</w:t>
      </w:r>
    </w:p>
    <w:p w14:paraId="484B97FD" w14:textId="77777777" w:rsidR="00E271F8" w:rsidRPr="00E271F8" w:rsidRDefault="00E271F8" w:rsidP="00E271F8">
      <w:pPr>
        <w:spacing w:after="0" w:line="240" w:lineRule="auto"/>
        <w:jc w:val="both"/>
        <w:rPr>
          <w:rFonts w:ascii="Calibri" w:eastAsia="Aptos" w:hAnsi="Calibri" w:cs="Calibri"/>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40"/>
        <w:gridCol w:w="540"/>
        <w:gridCol w:w="4030"/>
        <w:gridCol w:w="1617"/>
        <w:gridCol w:w="1760"/>
      </w:tblGrid>
      <w:tr w:rsidR="00E271F8" w:rsidRPr="00E271F8" w14:paraId="2CC64F02" w14:textId="77777777" w:rsidTr="001929DD">
        <w:trPr>
          <w:trHeight w:val="336"/>
        </w:trPr>
        <w:tc>
          <w:tcPr>
            <w:tcW w:w="487" w:type="pct"/>
            <w:shd w:val="clear" w:color="auto" w:fill="auto"/>
            <w:vAlign w:val="bottom"/>
          </w:tcPr>
          <w:p w14:paraId="1712AB6A" w14:textId="77777777" w:rsidR="00E271F8" w:rsidRPr="00E271F8" w:rsidRDefault="00E271F8" w:rsidP="00E271F8">
            <w:pPr>
              <w:spacing w:after="0" w:line="240" w:lineRule="auto"/>
              <w:rPr>
                <w:rFonts w:ascii="Calibri" w:eastAsia="Times New Roman" w:hAnsi="Calibri" w:cs="Calibri"/>
                <w:kern w:val="0"/>
                <w:sz w:val="20"/>
                <w:szCs w:val="20"/>
                <w:lang w:eastAsia="sl-SI"/>
                <w14:ligatures w14:val="none"/>
              </w:rPr>
            </w:pPr>
          </w:p>
        </w:tc>
        <w:tc>
          <w:tcPr>
            <w:tcW w:w="2717" w:type="pct"/>
            <w:gridSpan w:val="3"/>
            <w:shd w:val="clear" w:color="auto" w:fill="auto"/>
            <w:vAlign w:val="bottom"/>
          </w:tcPr>
          <w:p w14:paraId="4246C791" w14:textId="77777777" w:rsidR="00E271F8" w:rsidRPr="00E271F8" w:rsidRDefault="00E271F8" w:rsidP="00E271F8">
            <w:pPr>
              <w:spacing w:after="0" w:line="240" w:lineRule="auto"/>
              <w:rPr>
                <w:rFonts w:ascii="Calibri" w:eastAsia="Times New Roman" w:hAnsi="Calibri" w:cs="Calibri"/>
                <w:kern w:val="0"/>
                <w:sz w:val="20"/>
                <w:szCs w:val="20"/>
                <w:lang w:eastAsia="sl-SI"/>
                <w14:ligatures w14:val="none"/>
              </w:rPr>
            </w:pPr>
          </w:p>
        </w:tc>
        <w:tc>
          <w:tcPr>
            <w:tcW w:w="860" w:type="pct"/>
            <w:vAlign w:val="center"/>
          </w:tcPr>
          <w:p w14:paraId="3062D926" w14:textId="77777777" w:rsidR="00E271F8" w:rsidRPr="00E271F8" w:rsidRDefault="00E271F8" w:rsidP="00E271F8">
            <w:pPr>
              <w:spacing w:after="0" w:line="240" w:lineRule="auto"/>
              <w:jc w:val="center"/>
              <w:rPr>
                <w:rFonts w:ascii="Calibri" w:eastAsia="Times New Roman" w:hAnsi="Calibri" w:cs="Calibri"/>
                <w:iCs/>
                <w:kern w:val="0"/>
                <w:sz w:val="20"/>
                <w:szCs w:val="20"/>
                <w:lang w:eastAsia="sl-SI"/>
                <w14:ligatures w14:val="none"/>
              </w:rPr>
            </w:pPr>
            <w:r w:rsidRPr="00E271F8">
              <w:rPr>
                <w:rFonts w:ascii="Calibri" w:eastAsia="Times New Roman" w:hAnsi="Calibri" w:cs="Calibri"/>
                <w:iCs/>
                <w:kern w:val="0"/>
                <w:sz w:val="20"/>
                <w:szCs w:val="20"/>
                <w:lang w:eastAsia="sl-SI"/>
                <w14:ligatures w14:val="none"/>
              </w:rPr>
              <w:t>VD 4-6 in 15-16</w:t>
            </w:r>
          </w:p>
          <w:p w14:paraId="5B31479E" w14:textId="77777777" w:rsidR="00E271F8" w:rsidRPr="00E271F8" w:rsidRDefault="00E271F8" w:rsidP="00E271F8">
            <w:pPr>
              <w:spacing w:after="0" w:line="240" w:lineRule="auto"/>
              <w:jc w:val="center"/>
              <w:rPr>
                <w:rFonts w:ascii="Calibri" w:eastAsia="Times New Roman" w:hAnsi="Calibri" w:cs="Calibri"/>
                <w:iCs/>
                <w:kern w:val="0"/>
                <w:sz w:val="20"/>
                <w:szCs w:val="20"/>
                <w:lang w:eastAsia="sl-SI"/>
                <w14:ligatures w14:val="none"/>
              </w:rPr>
            </w:pPr>
            <w:r w:rsidRPr="00E271F8">
              <w:rPr>
                <w:rFonts w:ascii="Calibri" w:eastAsia="Times New Roman" w:hAnsi="Calibri" w:cs="Calibri"/>
                <w:iCs/>
                <w:kern w:val="0"/>
                <w:sz w:val="20"/>
                <w:szCs w:val="20"/>
                <w:lang w:eastAsia="sl-SI"/>
                <w14:ligatures w14:val="none"/>
              </w:rPr>
              <w:t xml:space="preserve"> Obravnava </w:t>
            </w:r>
          </w:p>
          <w:p w14:paraId="0C9556D0" w14:textId="77777777" w:rsidR="00E271F8" w:rsidRPr="00E271F8" w:rsidRDefault="00E271F8" w:rsidP="00E271F8">
            <w:pPr>
              <w:spacing w:after="0" w:line="240" w:lineRule="auto"/>
              <w:jc w:val="center"/>
              <w:rPr>
                <w:rFonts w:ascii="Calibri" w:eastAsia="Times New Roman" w:hAnsi="Calibri" w:cs="Calibri"/>
                <w:iCs/>
                <w:kern w:val="0"/>
                <w:sz w:val="20"/>
                <w:szCs w:val="20"/>
                <w:lang w:eastAsia="sl-SI"/>
                <w14:ligatures w14:val="none"/>
              </w:rPr>
            </w:pPr>
            <w:r w:rsidRPr="00E271F8">
              <w:rPr>
                <w:rFonts w:ascii="Calibri" w:eastAsia="Times New Roman" w:hAnsi="Calibri" w:cs="Calibri"/>
                <w:iCs/>
                <w:kern w:val="0"/>
                <w:sz w:val="20"/>
                <w:szCs w:val="20"/>
                <w:lang w:eastAsia="sl-SI"/>
                <w14:ligatures w14:val="none"/>
              </w:rPr>
              <w:t>Opr. stor.</w:t>
            </w:r>
          </w:p>
        </w:tc>
        <w:tc>
          <w:tcPr>
            <w:tcW w:w="936" w:type="pct"/>
          </w:tcPr>
          <w:p w14:paraId="583017F1" w14:textId="77777777" w:rsidR="00E271F8" w:rsidRPr="00E271F8" w:rsidRDefault="00E271F8" w:rsidP="00E271F8">
            <w:pPr>
              <w:spacing w:after="0" w:line="240" w:lineRule="auto"/>
              <w:jc w:val="center"/>
              <w:rPr>
                <w:rFonts w:ascii="Calibri" w:eastAsia="Times New Roman" w:hAnsi="Calibri" w:cs="Calibri"/>
                <w:iCs/>
                <w:kern w:val="0"/>
                <w:sz w:val="20"/>
                <w:szCs w:val="20"/>
                <w:lang w:eastAsia="sl-SI"/>
                <w14:ligatures w14:val="none"/>
              </w:rPr>
            </w:pPr>
            <w:r w:rsidRPr="00E271F8">
              <w:rPr>
                <w:rFonts w:ascii="Calibri" w:eastAsia="Times New Roman" w:hAnsi="Calibri" w:cs="Calibri"/>
                <w:iCs/>
                <w:kern w:val="0"/>
                <w:sz w:val="20"/>
                <w:szCs w:val="20"/>
                <w:lang w:eastAsia="sl-SI"/>
                <w14:ligatures w14:val="none"/>
              </w:rPr>
              <w:t>VD 15-16</w:t>
            </w:r>
          </w:p>
          <w:p w14:paraId="48136319" w14:textId="77777777" w:rsidR="00E271F8" w:rsidRPr="00E271F8" w:rsidRDefault="00E271F8" w:rsidP="00E271F8">
            <w:pPr>
              <w:spacing w:after="0" w:line="240" w:lineRule="auto"/>
              <w:jc w:val="center"/>
              <w:rPr>
                <w:rFonts w:ascii="Calibri" w:eastAsia="Times New Roman" w:hAnsi="Calibri" w:cs="Calibri"/>
                <w:iCs/>
                <w:kern w:val="0"/>
                <w:sz w:val="20"/>
                <w:szCs w:val="20"/>
                <w:lang w:eastAsia="sl-SI"/>
                <w14:ligatures w14:val="none"/>
              </w:rPr>
            </w:pPr>
            <w:r w:rsidRPr="00E271F8">
              <w:rPr>
                <w:rFonts w:ascii="Calibri" w:eastAsia="Times New Roman" w:hAnsi="Calibri" w:cs="Calibri"/>
                <w:iCs/>
                <w:kern w:val="0"/>
                <w:sz w:val="20"/>
                <w:szCs w:val="20"/>
                <w:lang w:eastAsia="sl-SI"/>
                <w14:ligatures w14:val="none"/>
              </w:rPr>
              <w:t>PGO</w:t>
            </w:r>
          </w:p>
          <w:p w14:paraId="2ACD9B29" w14:textId="77777777" w:rsidR="00E271F8" w:rsidRPr="00E271F8" w:rsidRDefault="00E271F8" w:rsidP="00E271F8">
            <w:pPr>
              <w:spacing w:after="0" w:line="240" w:lineRule="auto"/>
              <w:jc w:val="center"/>
              <w:rPr>
                <w:rFonts w:ascii="Calibri" w:eastAsia="Times New Roman" w:hAnsi="Calibri" w:cs="Calibri"/>
                <w:iCs/>
                <w:kern w:val="0"/>
                <w:sz w:val="20"/>
                <w:szCs w:val="20"/>
                <w:lang w:eastAsia="sl-SI"/>
                <w14:ligatures w14:val="none"/>
              </w:rPr>
            </w:pPr>
            <w:r w:rsidRPr="00E271F8">
              <w:rPr>
                <w:rFonts w:ascii="Calibri" w:eastAsia="Times New Roman" w:hAnsi="Calibri" w:cs="Calibri"/>
                <w:iCs/>
                <w:kern w:val="0"/>
                <w:sz w:val="20"/>
                <w:szCs w:val="20"/>
                <w:lang w:eastAsia="sl-SI"/>
                <w14:ligatures w14:val="none"/>
              </w:rPr>
              <w:t>Opr. stor</w:t>
            </w:r>
          </w:p>
        </w:tc>
      </w:tr>
      <w:tr w:rsidR="00E271F8" w:rsidRPr="00E271F8" w14:paraId="529A6D76" w14:textId="77777777" w:rsidTr="001929DD">
        <w:trPr>
          <w:trHeight w:val="238"/>
        </w:trPr>
        <w:tc>
          <w:tcPr>
            <w:tcW w:w="487" w:type="pct"/>
            <w:shd w:val="clear" w:color="auto" w:fill="auto"/>
            <w:vAlign w:val="center"/>
          </w:tcPr>
          <w:p w14:paraId="4ED1D4C5" w14:textId="77777777" w:rsidR="00E271F8" w:rsidRPr="00E271F8" w:rsidRDefault="00E271F8" w:rsidP="00E271F8">
            <w:pPr>
              <w:spacing w:after="0" w:line="240" w:lineRule="auto"/>
              <w:rPr>
                <w:rFonts w:ascii="Calibri" w:eastAsia="Times New Roman" w:hAnsi="Calibri" w:cs="Calibri"/>
                <w:kern w:val="0"/>
                <w:sz w:val="20"/>
                <w:szCs w:val="20"/>
                <w:lang w:eastAsia="sl-SI"/>
                <w14:ligatures w14:val="none"/>
              </w:rPr>
            </w:pPr>
            <w:r w:rsidRPr="00E271F8">
              <w:rPr>
                <w:rFonts w:ascii="Calibri" w:eastAsia="Times New Roman" w:hAnsi="Calibri" w:cs="Calibri"/>
                <w:kern w:val="0"/>
                <w:sz w:val="20"/>
                <w:szCs w:val="20"/>
                <w:lang w:eastAsia="sl-SI"/>
                <w14:ligatures w14:val="none"/>
              </w:rPr>
              <w:t>R86.220</w:t>
            </w:r>
          </w:p>
        </w:tc>
        <w:tc>
          <w:tcPr>
            <w:tcW w:w="2717" w:type="pct"/>
            <w:gridSpan w:val="3"/>
            <w:shd w:val="clear" w:color="auto" w:fill="auto"/>
            <w:vAlign w:val="center"/>
          </w:tcPr>
          <w:p w14:paraId="62DC699F" w14:textId="77777777" w:rsidR="00E271F8" w:rsidRPr="00E271F8" w:rsidRDefault="00E271F8" w:rsidP="00E271F8">
            <w:pPr>
              <w:spacing w:after="0" w:line="240" w:lineRule="auto"/>
              <w:rPr>
                <w:rFonts w:ascii="Calibri" w:eastAsia="Times New Roman" w:hAnsi="Calibri" w:cs="Calibri"/>
                <w:kern w:val="0"/>
                <w:sz w:val="20"/>
                <w:szCs w:val="20"/>
                <w:lang w:eastAsia="sl-SI"/>
                <w14:ligatures w14:val="none"/>
              </w:rPr>
            </w:pPr>
            <w:r w:rsidRPr="00E271F8">
              <w:rPr>
                <w:rFonts w:ascii="Calibri" w:eastAsia="Times New Roman" w:hAnsi="Calibri" w:cs="Calibri"/>
                <w:kern w:val="0"/>
                <w:sz w:val="20"/>
                <w:szCs w:val="20"/>
                <w:lang w:eastAsia="sl-SI"/>
                <w14:ligatures w14:val="none"/>
              </w:rPr>
              <w:t>Specializirana zdravstvena dejavnost</w:t>
            </w:r>
          </w:p>
        </w:tc>
        <w:tc>
          <w:tcPr>
            <w:tcW w:w="860" w:type="pct"/>
            <w:vAlign w:val="bottom"/>
          </w:tcPr>
          <w:p w14:paraId="3CCCF3B8" w14:textId="77777777" w:rsidR="00E271F8" w:rsidRPr="00E271F8" w:rsidRDefault="00E271F8" w:rsidP="00E271F8">
            <w:pPr>
              <w:spacing w:after="0" w:line="240" w:lineRule="auto"/>
              <w:rPr>
                <w:rFonts w:ascii="Calibri" w:eastAsia="Times New Roman" w:hAnsi="Calibri" w:cs="Calibri"/>
                <w:kern w:val="0"/>
                <w:sz w:val="20"/>
                <w:szCs w:val="20"/>
                <w:lang w:eastAsia="sl-SI"/>
                <w14:ligatures w14:val="none"/>
              </w:rPr>
            </w:pPr>
          </w:p>
        </w:tc>
        <w:tc>
          <w:tcPr>
            <w:tcW w:w="936" w:type="pct"/>
          </w:tcPr>
          <w:p w14:paraId="1DAEB675" w14:textId="77777777" w:rsidR="00E271F8" w:rsidRPr="00E271F8" w:rsidRDefault="00E271F8" w:rsidP="00E271F8">
            <w:pPr>
              <w:spacing w:after="0" w:line="240" w:lineRule="auto"/>
              <w:rPr>
                <w:rFonts w:ascii="Calibri" w:eastAsia="Times New Roman" w:hAnsi="Calibri" w:cs="Calibri"/>
                <w:kern w:val="0"/>
                <w:sz w:val="20"/>
                <w:szCs w:val="20"/>
                <w:lang w:eastAsia="sl-SI"/>
                <w14:ligatures w14:val="none"/>
              </w:rPr>
            </w:pPr>
          </w:p>
        </w:tc>
      </w:tr>
      <w:tr w:rsidR="00E271F8" w:rsidRPr="00E271F8" w14:paraId="6A7BE9EA" w14:textId="77777777" w:rsidTr="001929DD">
        <w:trPr>
          <w:trHeight w:val="238"/>
        </w:trPr>
        <w:tc>
          <w:tcPr>
            <w:tcW w:w="487" w:type="pct"/>
            <w:shd w:val="clear" w:color="auto" w:fill="auto"/>
            <w:vAlign w:val="bottom"/>
          </w:tcPr>
          <w:p w14:paraId="0966223C" w14:textId="77777777" w:rsidR="00E271F8" w:rsidRPr="00E271F8" w:rsidRDefault="00E271F8" w:rsidP="00E271F8">
            <w:pPr>
              <w:spacing w:after="0" w:line="240" w:lineRule="auto"/>
              <w:rPr>
                <w:rFonts w:ascii="Calibri" w:eastAsia="Times New Roman" w:hAnsi="Calibri" w:cs="Calibri"/>
                <w:kern w:val="0"/>
                <w:sz w:val="20"/>
                <w:szCs w:val="20"/>
                <w:lang w:eastAsia="sl-SI"/>
                <w14:ligatures w14:val="none"/>
              </w:rPr>
            </w:pPr>
            <w:r w:rsidRPr="00E271F8">
              <w:rPr>
                <w:rFonts w:ascii="Calibri" w:eastAsia="Times New Roman" w:hAnsi="Calibri" w:cs="Calibri"/>
                <w:kern w:val="0"/>
                <w:sz w:val="20"/>
                <w:szCs w:val="20"/>
                <w:lang w:eastAsia="sl-SI"/>
                <w14:ligatures w14:val="none"/>
              </w:rPr>
              <w:t> </w:t>
            </w:r>
          </w:p>
        </w:tc>
        <w:tc>
          <w:tcPr>
            <w:tcW w:w="287" w:type="pct"/>
            <w:shd w:val="clear" w:color="auto" w:fill="auto"/>
          </w:tcPr>
          <w:p w14:paraId="2E3C0D86" w14:textId="77777777" w:rsidR="00E271F8" w:rsidRPr="00E271F8" w:rsidRDefault="00E271F8" w:rsidP="00E271F8">
            <w:pPr>
              <w:spacing w:after="0" w:line="240" w:lineRule="auto"/>
              <w:rPr>
                <w:rFonts w:ascii="Calibri" w:eastAsia="Times New Roman" w:hAnsi="Calibri" w:cs="Calibri"/>
                <w:kern w:val="0"/>
                <w:sz w:val="20"/>
                <w:szCs w:val="20"/>
                <w:lang w:eastAsia="sl-SI"/>
                <w14:ligatures w14:val="none"/>
              </w:rPr>
            </w:pPr>
            <w:r w:rsidRPr="00E271F8">
              <w:rPr>
                <w:rFonts w:ascii="Calibri" w:eastAsia="Times New Roman" w:hAnsi="Calibri" w:cs="Calibri"/>
                <w:kern w:val="0"/>
                <w:sz w:val="20"/>
                <w:szCs w:val="20"/>
                <w:lang w:eastAsia="sl-SI"/>
                <w14:ligatures w14:val="none"/>
              </w:rPr>
              <w:t>204</w:t>
            </w:r>
          </w:p>
        </w:tc>
        <w:tc>
          <w:tcPr>
            <w:tcW w:w="2430" w:type="pct"/>
            <w:gridSpan w:val="2"/>
            <w:shd w:val="clear" w:color="auto" w:fill="auto"/>
            <w:vAlign w:val="center"/>
          </w:tcPr>
          <w:p w14:paraId="50DF8A39" w14:textId="77777777" w:rsidR="00E271F8" w:rsidRPr="00E271F8" w:rsidRDefault="00E271F8" w:rsidP="00E271F8">
            <w:pPr>
              <w:spacing w:after="0" w:line="240" w:lineRule="auto"/>
              <w:rPr>
                <w:rFonts w:ascii="Calibri" w:eastAsia="Times New Roman" w:hAnsi="Calibri" w:cs="Calibri"/>
                <w:kern w:val="0"/>
                <w:sz w:val="20"/>
                <w:szCs w:val="20"/>
                <w:lang w:eastAsia="sl-SI"/>
                <w14:ligatures w14:val="none"/>
              </w:rPr>
            </w:pPr>
            <w:r w:rsidRPr="00E271F8">
              <w:rPr>
                <w:rFonts w:ascii="Calibri" w:eastAsia="Times New Roman" w:hAnsi="Calibri" w:cs="Calibri"/>
                <w:kern w:val="0"/>
                <w:sz w:val="20"/>
                <w:szCs w:val="20"/>
                <w:lang w:eastAsia="sl-SI"/>
                <w14:ligatures w14:val="none"/>
              </w:rPr>
              <w:t>Fizikalna in rehabilitacijska medicina v specialistični zunajbolnišnični dejavnosti</w:t>
            </w:r>
          </w:p>
        </w:tc>
        <w:tc>
          <w:tcPr>
            <w:tcW w:w="860" w:type="pct"/>
            <w:vAlign w:val="bottom"/>
          </w:tcPr>
          <w:p w14:paraId="2AC67D8E" w14:textId="77777777" w:rsidR="00E271F8" w:rsidRPr="00E271F8" w:rsidRDefault="00E271F8" w:rsidP="00E271F8">
            <w:pPr>
              <w:spacing w:after="0" w:line="240" w:lineRule="auto"/>
              <w:rPr>
                <w:rFonts w:ascii="Calibri" w:eastAsia="Times New Roman" w:hAnsi="Calibri" w:cs="Calibri"/>
                <w:kern w:val="0"/>
                <w:sz w:val="20"/>
                <w:szCs w:val="20"/>
                <w:lang w:eastAsia="sl-SI"/>
                <w14:ligatures w14:val="none"/>
              </w:rPr>
            </w:pPr>
          </w:p>
        </w:tc>
        <w:tc>
          <w:tcPr>
            <w:tcW w:w="936" w:type="pct"/>
          </w:tcPr>
          <w:p w14:paraId="1BCB8A0E" w14:textId="77777777" w:rsidR="00E271F8" w:rsidRPr="00E271F8" w:rsidRDefault="00E271F8" w:rsidP="00E271F8">
            <w:pPr>
              <w:spacing w:after="0" w:line="240" w:lineRule="auto"/>
              <w:rPr>
                <w:rFonts w:ascii="Calibri" w:eastAsia="Times New Roman" w:hAnsi="Calibri" w:cs="Calibri"/>
                <w:kern w:val="0"/>
                <w:sz w:val="20"/>
                <w:szCs w:val="20"/>
                <w:lang w:eastAsia="sl-SI"/>
                <w14:ligatures w14:val="none"/>
              </w:rPr>
            </w:pPr>
          </w:p>
        </w:tc>
      </w:tr>
      <w:tr w:rsidR="00E271F8" w:rsidRPr="00E271F8" w14:paraId="4F3BCB96" w14:textId="77777777" w:rsidTr="001929DD">
        <w:trPr>
          <w:trHeight w:val="238"/>
        </w:trPr>
        <w:tc>
          <w:tcPr>
            <w:tcW w:w="487" w:type="pct"/>
            <w:shd w:val="clear" w:color="auto" w:fill="auto"/>
            <w:vAlign w:val="bottom"/>
          </w:tcPr>
          <w:p w14:paraId="2EC9A401" w14:textId="77777777" w:rsidR="00E271F8" w:rsidRPr="00E271F8" w:rsidRDefault="00E271F8" w:rsidP="00E271F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08A586B8" w14:textId="77777777" w:rsidR="00E271F8" w:rsidRPr="00E271F8" w:rsidRDefault="00E271F8" w:rsidP="00E271F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512DF7D7" w14:textId="77777777" w:rsidR="00E271F8" w:rsidRPr="00E271F8" w:rsidRDefault="00E271F8" w:rsidP="00E271F8">
            <w:pPr>
              <w:spacing w:after="0" w:line="240" w:lineRule="auto"/>
              <w:rPr>
                <w:rFonts w:ascii="Calibri" w:eastAsia="Times New Roman" w:hAnsi="Calibri" w:cs="Calibri"/>
                <w:kern w:val="0"/>
                <w:sz w:val="20"/>
                <w:szCs w:val="20"/>
                <w:lang w:eastAsia="sl-SI"/>
                <w14:ligatures w14:val="none"/>
              </w:rPr>
            </w:pPr>
            <w:r w:rsidRPr="00E271F8">
              <w:rPr>
                <w:rFonts w:ascii="Calibri" w:eastAsia="Times New Roman" w:hAnsi="Calibri" w:cs="Calibri"/>
                <w:kern w:val="0"/>
                <w:sz w:val="20"/>
                <w:szCs w:val="20"/>
                <w:lang w:eastAsia="sl-SI"/>
                <w14:ligatures w14:val="none"/>
              </w:rPr>
              <w:t>205</w:t>
            </w:r>
          </w:p>
        </w:tc>
        <w:tc>
          <w:tcPr>
            <w:tcW w:w="2143" w:type="pct"/>
            <w:shd w:val="clear" w:color="auto" w:fill="auto"/>
          </w:tcPr>
          <w:p w14:paraId="6B89D961" w14:textId="77777777" w:rsidR="00E271F8" w:rsidRPr="00E271F8" w:rsidRDefault="00E271F8" w:rsidP="00E271F8">
            <w:pPr>
              <w:spacing w:after="0" w:line="240" w:lineRule="auto"/>
              <w:rPr>
                <w:rFonts w:ascii="Calibri" w:eastAsia="Times New Roman" w:hAnsi="Calibri" w:cs="Calibri"/>
                <w:kern w:val="0"/>
                <w:sz w:val="20"/>
                <w:szCs w:val="20"/>
                <w:lang w:eastAsia="sl-SI"/>
                <w14:ligatures w14:val="none"/>
              </w:rPr>
            </w:pPr>
            <w:r w:rsidRPr="00E271F8">
              <w:rPr>
                <w:rFonts w:ascii="Calibri" w:eastAsia="Times New Roman" w:hAnsi="Calibri" w:cs="Calibri"/>
                <w:kern w:val="0"/>
                <w:sz w:val="20"/>
                <w:szCs w:val="20"/>
                <w:lang w:eastAsia="sl-SI"/>
                <w14:ligatures w14:val="none"/>
              </w:rPr>
              <w:t>Rehabilitacija</w:t>
            </w:r>
          </w:p>
        </w:tc>
        <w:tc>
          <w:tcPr>
            <w:tcW w:w="860" w:type="pct"/>
            <w:vAlign w:val="center"/>
          </w:tcPr>
          <w:p w14:paraId="22655C1F" w14:textId="77777777" w:rsidR="00E271F8" w:rsidRPr="00E271F8" w:rsidRDefault="00E271F8" w:rsidP="00E271F8">
            <w:pPr>
              <w:spacing w:after="0" w:line="240" w:lineRule="auto"/>
              <w:jc w:val="center"/>
              <w:rPr>
                <w:rFonts w:ascii="Calibri" w:eastAsia="Times New Roman" w:hAnsi="Calibri" w:cs="Calibri"/>
                <w:b/>
                <w:bCs/>
                <w:kern w:val="0"/>
                <w:sz w:val="20"/>
                <w:szCs w:val="20"/>
                <w:lang w:eastAsia="sl-SI"/>
                <w14:ligatures w14:val="none"/>
              </w:rPr>
            </w:pPr>
            <w:r w:rsidRPr="00E271F8">
              <w:rPr>
                <w:rFonts w:ascii="Calibri" w:eastAsia="Times New Roman" w:hAnsi="Calibri" w:cs="Calibri"/>
                <w:b/>
                <w:bCs/>
                <w:kern w:val="0"/>
                <w:sz w:val="20"/>
                <w:szCs w:val="20"/>
                <w:lang w:eastAsia="sl-SI"/>
                <w14:ligatures w14:val="none"/>
              </w:rPr>
              <w:t xml:space="preserve">Šifrant 15.130, </w:t>
            </w:r>
          </w:p>
          <w:p w14:paraId="258BCABC" w14:textId="77777777" w:rsidR="00E271F8" w:rsidRPr="00E271F8" w:rsidRDefault="00E271F8" w:rsidP="00E271F8">
            <w:pPr>
              <w:spacing w:after="0" w:line="240" w:lineRule="auto"/>
              <w:jc w:val="center"/>
              <w:rPr>
                <w:rFonts w:ascii="Calibri" w:eastAsia="Times New Roman" w:hAnsi="Calibri" w:cs="Calibri"/>
                <w:b/>
                <w:bCs/>
                <w:kern w:val="0"/>
                <w:sz w:val="20"/>
                <w:szCs w:val="20"/>
                <w:lang w:eastAsia="sl-SI"/>
                <w14:ligatures w14:val="none"/>
              </w:rPr>
            </w:pPr>
            <w:r w:rsidRPr="00E271F8">
              <w:rPr>
                <w:rFonts w:ascii="Calibri" w:eastAsia="Times New Roman" w:hAnsi="Calibri" w:cs="Calibri"/>
                <w:b/>
                <w:bCs/>
                <w:kern w:val="0"/>
                <w:sz w:val="20"/>
                <w:szCs w:val="20"/>
                <w:lang w:eastAsia="sl-SI"/>
                <w14:ligatures w14:val="none"/>
              </w:rPr>
              <w:t xml:space="preserve">Šifrant 15.143a, </w:t>
            </w:r>
          </w:p>
          <w:p w14:paraId="7EED4DFB" w14:textId="77777777" w:rsidR="00E271F8" w:rsidRPr="00E271F8" w:rsidRDefault="00E271F8" w:rsidP="00E271F8">
            <w:pPr>
              <w:spacing w:after="0" w:line="240" w:lineRule="auto"/>
              <w:jc w:val="center"/>
              <w:rPr>
                <w:rFonts w:ascii="Calibri" w:eastAsia="Times New Roman" w:hAnsi="Calibri" w:cs="Calibri"/>
                <w:b/>
                <w:bCs/>
                <w:kern w:val="0"/>
                <w:sz w:val="20"/>
                <w:szCs w:val="20"/>
                <w:lang w:eastAsia="sl-SI"/>
                <w14:ligatures w14:val="none"/>
              </w:rPr>
            </w:pPr>
            <w:r w:rsidRPr="00E271F8">
              <w:rPr>
                <w:rFonts w:ascii="Calibri" w:eastAsia="Times New Roman" w:hAnsi="Calibri" w:cs="Calibri"/>
                <w:b/>
                <w:bCs/>
                <w:kern w:val="0"/>
                <w:sz w:val="20"/>
                <w:szCs w:val="20"/>
                <w:lang w:eastAsia="sl-SI"/>
                <w14:ligatures w14:val="none"/>
              </w:rPr>
              <w:t>Šifrant 15.143b</w:t>
            </w:r>
          </w:p>
        </w:tc>
        <w:tc>
          <w:tcPr>
            <w:tcW w:w="936" w:type="pct"/>
          </w:tcPr>
          <w:p w14:paraId="70D5A585" w14:textId="77777777" w:rsidR="00E271F8" w:rsidRPr="00E271F8" w:rsidRDefault="00E271F8" w:rsidP="00E271F8">
            <w:pPr>
              <w:spacing w:after="0" w:line="240" w:lineRule="auto"/>
              <w:jc w:val="center"/>
              <w:rPr>
                <w:rFonts w:ascii="Calibri" w:eastAsia="Times New Roman" w:hAnsi="Calibri" w:cs="Calibri"/>
                <w:b/>
                <w:bCs/>
                <w:kern w:val="0"/>
                <w:sz w:val="20"/>
                <w:szCs w:val="20"/>
                <w:lang w:eastAsia="sl-SI"/>
                <w14:ligatures w14:val="none"/>
              </w:rPr>
            </w:pPr>
            <w:r w:rsidRPr="00E271F8">
              <w:rPr>
                <w:rFonts w:ascii="Calibri" w:eastAsia="Times New Roman" w:hAnsi="Calibri" w:cs="Calibri"/>
                <w:b/>
                <w:bCs/>
                <w:kern w:val="0"/>
                <w:sz w:val="20"/>
                <w:szCs w:val="20"/>
                <w:lang w:eastAsia="sl-SI"/>
                <w14:ligatures w14:val="none"/>
              </w:rPr>
              <w:t>KP0018, KP0019 (iz Šifranta 15.3)</w:t>
            </w:r>
          </w:p>
        </w:tc>
      </w:tr>
    </w:tbl>
    <w:p w14:paraId="43FE2577" w14:textId="77777777" w:rsidR="00E271F8" w:rsidRDefault="00E271F8" w:rsidP="00E271F8">
      <w:pPr>
        <w:spacing w:after="0" w:line="240" w:lineRule="auto"/>
        <w:jc w:val="both"/>
        <w:rPr>
          <w:rFonts w:ascii="Calibri" w:eastAsia="Aptos" w:hAnsi="Calibri" w:cs="Calibri"/>
        </w:rPr>
      </w:pPr>
    </w:p>
    <w:p w14:paraId="43940C1D" w14:textId="77777777" w:rsidR="00047521" w:rsidRPr="00E271F8" w:rsidRDefault="00047521" w:rsidP="00E271F8">
      <w:pPr>
        <w:spacing w:after="0" w:line="240" w:lineRule="auto"/>
        <w:jc w:val="both"/>
        <w:rPr>
          <w:rFonts w:ascii="Calibri" w:eastAsia="Aptos" w:hAnsi="Calibri" w:cs="Calibri"/>
        </w:rPr>
      </w:pPr>
    </w:p>
    <w:p w14:paraId="07F01642" w14:textId="77777777" w:rsidR="00E271F8" w:rsidRPr="00E271F8" w:rsidRDefault="00E271F8" w:rsidP="00E271F8">
      <w:pPr>
        <w:numPr>
          <w:ilvl w:val="0"/>
          <w:numId w:val="26"/>
        </w:numPr>
        <w:spacing w:after="0" w:line="240" w:lineRule="auto"/>
        <w:ind w:left="357" w:hanging="357"/>
        <w:contextualSpacing/>
        <w:jc w:val="both"/>
        <w:rPr>
          <w:rFonts w:ascii="Calibri" w:eastAsia="Aptos" w:hAnsi="Calibri" w:cs="Calibri"/>
        </w:rPr>
      </w:pPr>
      <w:r w:rsidRPr="00E271F8">
        <w:rPr>
          <w:rFonts w:ascii="Calibri" w:eastAsia="Aptos" w:hAnsi="Calibri" w:cs="Calibri"/>
        </w:rPr>
        <w:t>K4 »Parametri za kontrolo podatkov po vrstah in podvrstah zdravstvene dejavnosti«, v katerem za dejavnost 204 205 spreminjamo naslednja 2 parametra za kontrolo podatkov:</w:t>
      </w:r>
    </w:p>
    <w:p w14:paraId="20929528" w14:textId="77777777" w:rsidR="00E271F8" w:rsidRPr="00E271F8" w:rsidRDefault="00E271F8" w:rsidP="00E271F8">
      <w:pPr>
        <w:spacing w:after="0" w:line="240" w:lineRule="auto"/>
        <w:jc w:val="both"/>
        <w:rPr>
          <w:rFonts w:ascii="Calibri" w:eastAsia="Aptos" w:hAnsi="Calibri" w:cs="Calibri"/>
          <w:sz w:val="16"/>
          <w:szCs w:val="16"/>
        </w:rPr>
      </w:pPr>
    </w:p>
    <w:tbl>
      <w:tblPr>
        <w:tblStyle w:val="Tabelamrea"/>
        <w:tblW w:w="5000" w:type="pct"/>
        <w:tblLook w:val="04A0" w:firstRow="1" w:lastRow="0" w:firstColumn="1" w:lastColumn="0" w:noHBand="0" w:noVBand="1"/>
      </w:tblPr>
      <w:tblGrid>
        <w:gridCol w:w="915"/>
        <w:gridCol w:w="540"/>
        <w:gridCol w:w="598"/>
        <w:gridCol w:w="3972"/>
        <w:gridCol w:w="1324"/>
        <w:gridCol w:w="2054"/>
      </w:tblGrid>
      <w:tr w:rsidR="00E271F8" w:rsidRPr="00E271F8" w14:paraId="121075C6" w14:textId="77777777" w:rsidTr="001929DD">
        <w:tc>
          <w:tcPr>
            <w:tcW w:w="487" w:type="pct"/>
          </w:tcPr>
          <w:p w14:paraId="3270D555" w14:textId="77777777" w:rsidR="00E271F8" w:rsidRPr="00E271F8" w:rsidRDefault="00E271F8" w:rsidP="00E271F8">
            <w:pPr>
              <w:jc w:val="both"/>
              <w:rPr>
                <w:rFonts w:eastAsia="Aptos" w:cs="Calibri"/>
                <w:sz w:val="20"/>
                <w:szCs w:val="20"/>
              </w:rPr>
            </w:pPr>
          </w:p>
        </w:tc>
        <w:tc>
          <w:tcPr>
            <w:tcW w:w="2717" w:type="pct"/>
            <w:gridSpan w:val="3"/>
            <w:vAlign w:val="center"/>
          </w:tcPr>
          <w:p w14:paraId="2DB4E164" w14:textId="77777777" w:rsidR="00E271F8" w:rsidRPr="00E271F8" w:rsidRDefault="00E271F8" w:rsidP="00E271F8">
            <w:pPr>
              <w:rPr>
                <w:rFonts w:eastAsia="Aptos" w:cs="Calibri"/>
                <w:sz w:val="20"/>
                <w:szCs w:val="20"/>
              </w:rPr>
            </w:pPr>
          </w:p>
        </w:tc>
        <w:tc>
          <w:tcPr>
            <w:tcW w:w="704" w:type="pct"/>
            <w:vAlign w:val="center"/>
          </w:tcPr>
          <w:p w14:paraId="0F37860F" w14:textId="77777777" w:rsidR="00E271F8" w:rsidRPr="00E271F8" w:rsidRDefault="00E271F8" w:rsidP="00E271F8">
            <w:pPr>
              <w:jc w:val="center"/>
              <w:rPr>
                <w:rFonts w:eastAsia="Aptos" w:cs="Calibri"/>
                <w:sz w:val="20"/>
                <w:szCs w:val="20"/>
              </w:rPr>
            </w:pPr>
            <w:r w:rsidRPr="00E271F8">
              <w:rPr>
                <w:rFonts w:eastAsia="Aptos" w:cs="Calibri"/>
                <w:sz w:val="20"/>
                <w:szCs w:val="20"/>
              </w:rPr>
              <w:t>Navajanje razloga obravnave na strukturi PGO</w:t>
            </w:r>
          </w:p>
        </w:tc>
        <w:tc>
          <w:tcPr>
            <w:tcW w:w="1092" w:type="pct"/>
            <w:vAlign w:val="center"/>
          </w:tcPr>
          <w:p w14:paraId="601EA0EC" w14:textId="77777777" w:rsidR="00E271F8" w:rsidRPr="00E271F8" w:rsidRDefault="00E271F8" w:rsidP="00E271F8">
            <w:pPr>
              <w:jc w:val="center"/>
              <w:rPr>
                <w:rFonts w:eastAsia="Aptos" w:cs="Calibri"/>
                <w:sz w:val="20"/>
                <w:szCs w:val="20"/>
              </w:rPr>
            </w:pPr>
            <w:r w:rsidRPr="00E271F8">
              <w:rPr>
                <w:rFonts w:eastAsia="Aptos" w:cs="Calibri"/>
                <w:sz w:val="20"/>
                <w:szCs w:val="20"/>
              </w:rPr>
              <w:t>Navajanje datuma opravljene storitve na strukturi PGO za storitve tipa EME in PRI</w:t>
            </w:r>
          </w:p>
        </w:tc>
      </w:tr>
      <w:tr w:rsidR="00E271F8" w:rsidRPr="00E271F8" w14:paraId="68B24F63" w14:textId="77777777" w:rsidTr="001929DD">
        <w:tc>
          <w:tcPr>
            <w:tcW w:w="487" w:type="pct"/>
          </w:tcPr>
          <w:p w14:paraId="1C82DFF5" w14:textId="77777777" w:rsidR="00E271F8" w:rsidRPr="00E271F8" w:rsidRDefault="00E271F8" w:rsidP="00E271F8">
            <w:pPr>
              <w:jc w:val="both"/>
              <w:rPr>
                <w:rFonts w:eastAsia="Aptos" w:cs="Calibri"/>
                <w:sz w:val="20"/>
                <w:szCs w:val="20"/>
              </w:rPr>
            </w:pPr>
            <w:r w:rsidRPr="00E271F8">
              <w:rPr>
                <w:rFonts w:eastAsia="Aptos" w:cs="Calibri"/>
                <w:sz w:val="20"/>
                <w:szCs w:val="20"/>
              </w:rPr>
              <w:t>R86.220</w:t>
            </w:r>
          </w:p>
        </w:tc>
        <w:tc>
          <w:tcPr>
            <w:tcW w:w="2717" w:type="pct"/>
            <w:gridSpan w:val="3"/>
          </w:tcPr>
          <w:p w14:paraId="63D6883A" w14:textId="77777777" w:rsidR="00E271F8" w:rsidRPr="00E271F8" w:rsidRDefault="00E271F8" w:rsidP="00E271F8">
            <w:pPr>
              <w:jc w:val="both"/>
              <w:rPr>
                <w:rFonts w:eastAsia="Aptos" w:cs="Calibri"/>
                <w:sz w:val="20"/>
                <w:szCs w:val="20"/>
              </w:rPr>
            </w:pPr>
            <w:r w:rsidRPr="00E271F8">
              <w:rPr>
                <w:rFonts w:eastAsia="Aptos" w:cs="Calibri"/>
                <w:sz w:val="20"/>
                <w:szCs w:val="20"/>
              </w:rPr>
              <w:t>Specializirana zdravstvena dejavnost</w:t>
            </w:r>
          </w:p>
        </w:tc>
        <w:tc>
          <w:tcPr>
            <w:tcW w:w="704" w:type="pct"/>
          </w:tcPr>
          <w:p w14:paraId="38350B30" w14:textId="77777777" w:rsidR="00E271F8" w:rsidRPr="00E271F8" w:rsidRDefault="00E271F8" w:rsidP="00E271F8">
            <w:pPr>
              <w:jc w:val="both"/>
              <w:rPr>
                <w:rFonts w:eastAsia="Aptos" w:cs="Calibri"/>
                <w:sz w:val="20"/>
                <w:szCs w:val="20"/>
              </w:rPr>
            </w:pPr>
          </w:p>
        </w:tc>
        <w:tc>
          <w:tcPr>
            <w:tcW w:w="1092" w:type="pct"/>
          </w:tcPr>
          <w:p w14:paraId="65FAFC6A" w14:textId="77777777" w:rsidR="00E271F8" w:rsidRPr="00E271F8" w:rsidRDefault="00E271F8" w:rsidP="00E271F8">
            <w:pPr>
              <w:jc w:val="both"/>
              <w:rPr>
                <w:rFonts w:eastAsia="Aptos" w:cs="Calibri"/>
                <w:sz w:val="20"/>
                <w:szCs w:val="20"/>
              </w:rPr>
            </w:pPr>
          </w:p>
        </w:tc>
      </w:tr>
      <w:tr w:rsidR="00E271F8" w:rsidRPr="00E271F8" w14:paraId="73DFF774" w14:textId="77777777" w:rsidTr="001929DD">
        <w:tc>
          <w:tcPr>
            <w:tcW w:w="487" w:type="pct"/>
          </w:tcPr>
          <w:p w14:paraId="1B9C83DA" w14:textId="77777777" w:rsidR="00E271F8" w:rsidRPr="00E271F8" w:rsidRDefault="00E271F8" w:rsidP="00E271F8">
            <w:pPr>
              <w:jc w:val="both"/>
              <w:rPr>
                <w:rFonts w:eastAsia="Aptos" w:cs="Calibri"/>
                <w:sz w:val="20"/>
                <w:szCs w:val="20"/>
              </w:rPr>
            </w:pPr>
          </w:p>
        </w:tc>
        <w:tc>
          <w:tcPr>
            <w:tcW w:w="287" w:type="pct"/>
          </w:tcPr>
          <w:p w14:paraId="5E7AF179" w14:textId="77777777" w:rsidR="00E271F8" w:rsidRPr="00E271F8" w:rsidRDefault="00E271F8" w:rsidP="00E271F8">
            <w:pPr>
              <w:jc w:val="both"/>
              <w:rPr>
                <w:rFonts w:eastAsia="Aptos" w:cs="Calibri"/>
                <w:sz w:val="20"/>
                <w:szCs w:val="20"/>
              </w:rPr>
            </w:pPr>
            <w:r w:rsidRPr="00E271F8">
              <w:rPr>
                <w:rFonts w:eastAsia="Aptos" w:cs="Calibri"/>
                <w:sz w:val="20"/>
                <w:szCs w:val="20"/>
              </w:rPr>
              <w:t>204</w:t>
            </w:r>
          </w:p>
        </w:tc>
        <w:tc>
          <w:tcPr>
            <w:tcW w:w="2430" w:type="pct"/>
            <w:gridSpan w:val="2"/>
            <w:vAlign w:val="center"/>
          </w:tcPr>
          <w:p w14:paraId="2D8EA066" w14:textId="77777777" w:rsidR="00E271F8" w:rsidRPr="00E271F8" w:rsidRDefault="00E271F8" w:rsidP="00E271F8">
            <w:pPr>
              <w:rPr>
                <w:rFonts w:eastAsia="Aptos" w:cs="Calibri"/>
                <w:sz w:val="20"/>
                <w:szCs w:val="20"/>
              </w:rPr>
            </w:pPr>
            <w:r w:rsidRPr="00E271F8">
              <w:rPr>
                <w:rFonts w:eastAsia="Aptos" w:cs="Calibri"/>
                <w:sz w:val="20"/>
                <w:szCs w:val="20"/>
              </w:rPr>
              <w:t>Fizikalna in rehabilitacijska medicina v specialistični zunajbolnišnični dejavnosti</w:t>
            </w:r>
            <w:r w:rsidRPr="00E271F8">
              <w:rPr>
                <w:rFonts w:eastAsia="Aptos" w:cs="Calibri"/>
                <w:sz w:val="20"/>
                <w:szCs w:val="20"/>
              </w:rPr>
              <w:tab/>
            </w:r>
          </w:p>
        </w:tc>
        <w:tc>
          <w:tcPr>
            <w:tcW w:w="704" w:type="pct"/>
          </w:tcPr>
          <w:p w14:paraId="53AC430B" w14:textId="77777777" w:rsidR="00E271F8" w:rsidRPr="00E271F8" w:rsidRDefault="00E271F8" w:rsidP="00E271F8">
            <w:pPr>
              <w:jc w:val="both"/>
              <w:rPr>
                <w:rFonts w:eastAsia="Aptos" w:cs="Calibri"/>
                <w:sz w:val="20"/>
                <w:szCs w:val="20"/>
              </w:rPr>
            </w:pPr>
          </w:p>
        </w:tc>
        <w:tc>
          <w:tcPr>
            <w:tcW w:w="1092" w:type="pct"/>
          </w:tcPr>
          <w:p w14:paraId="1294DC9C" w14:textId="77777777" w:rsidR="00E271F8" w:rsidRPr="00E271F8" w:rsidRDefault="00E271F8" w:rsidP="00E271F8">
            <w:pPr>
              <w:jc w:val="both"/>
              <w:rPr>
                <w:rFonts w:eastAsia="Aptos" w:cs="Calibri"/>
                <w:sz w:val="20"/>
                <w:szCs w:val="20"/>
              </w:rPr>
            </w:pPr>
          </w:p>
        </w:tc>
      </w:tr>
      <w:tr w:rsidR="00E271F8" w:rsidRPr="00E271F8" w14:paraId="3C2164EC" w14:textId="77777777" w:rsidTr="001929DD">
        <w:tc>
          <w:tcPr>
            <w:tcW w:w="487" w:type="pct"/>
          </w:tcPr>
          <w:p w14:paraId="7225127A" w14:textId="77777777" w:rsidR="00E271F8" w:rsidRPr="00E271F8" w:rsidRDefault="00E271F8" w:rsidP="00E271F8">
            <w:pPr>
              <w:jc w:val="both"/>
              <w:rPr>
                <w:rFonts w:eastAsia="Aptos" w:cs="Calibri"/>
                <w:sz w:val="20"/>
                <w:szCs w:val="20"/>
              </w:rPr>
            </w:pPr>
          </w:p>
        </w:tc>
        <w:tc>
          <w:tcPr>
            <w:tcW w:w="287" w:type="pct"/>
          </w:tcPr>
          <w:p w14:paraId="1342BD8C" w14:textId="77777777" w:rsidR="00E271F8" w:rsidRPr="00E271F8" w:rsidRDefault="00E271F8" w:rsidP="00E271F8">
            <w:pPr>
              <w:jc w:val="both"/>
              <w:rPr>
                <w:rFonts w:eastAsia="Aptos" w:cs="Calibri"/>
                <w:sz w:val="20"/>
                <w:szCs w:val="20"/>
              </w:rPr>
            </w:pPr>
          </w:p>
        </w:tc>
        <w:tc>
          <w:tcPr>
            <w:tcW w:w="318" w:type="pct"/>
          </w:tcPr>
          <w:p w14:paraId="026E54A4" w14:textId="77777777" w:rsidR="00E271F8" w:rsidRPr="00E271F8" w:rsidRDefault="00E271F8" w:rsidP="00E271F8">
            <w:pPr>
              <w:jc w:val="both"/>
              <w:rPr>
                <w:rFonts w:eastAsia="Aptos" w:cs="Calibri"/>
                <w:sz w:val="20"/>
                <w:szCs w:val="20"/>
              </w:rPr>
            </w:pPr>
            <w:r w:rsidRPr="00E271F8">
              <w:rPr>
                <w:rFonts w:eastAsia="Aptos" w:cs="Calibri"/>
                <w:sz w:val="20"/>
                <w:szCs w:val="20"/>
              </w:rPr>
              <w:t>205</w:t>
            </w:r>
          </w:p>
        </w:tc>
        <w:tc>
          <w:tcPr>
            <w:tcW w:w="2112" w:type="pct"/>
          </w:tcPr>
          <w:p w14:paraId="5DB1D491" w14:textId="77777777" w:rsidR="00E271F8" w:rsidRPr="00E271F8" w:rsidRDefault="00E271F8" w:rsidP="00E271F8">
            <w:pPr>
              <w:jc w:val="both"/>
              <w:rPr>
                <w:rFonts w:eastAsia="Aptos" w:cs="Calibri"/>
                <w:sz w:val="20"/>
                <w:szCs w:val="20"/>
              </w:rPr>
            </w:pPr>
            <w:r w:rsidRPr="00E271F8">
              <w:rPr>
                <w:rFonts w:eastAsia="Aptos" w:cs="Calibri"/>
                <w:sz w:val="20"/>
                <w:szCs w:val="20"/>
              </w:rPr>
              <w:t>Rehabilitacija</w:t>
            </w:r>
          </w:p>
        </w:tc>
        <w:tc>
          <w:tcPr>
            <w:tcW w:w="704" w:type="pct"/>
          </w:tcPr>
          <w:p w14:paraId="0A34B957" w14:textId="77777777" w:rsidR="00E271F8" w:rsidRPr="00E271F8" w:rsidRDefault="00E271F8" w:rsidP="00E271F8">
            <w:pPr>
              <w:jc w:val="center"/>
              <w:rPr>
                <w:rFonts w:eastAsia="Aptos" w:cs="Calibri"/>
                <w:b/>
                <w:bCs/>
                <w:sz w:val="20"/>
                <w:szCs w:val="20"/>
              </w:rPr>
            </w:pPr>
            <w:r w:rsidRPr="00E271F8">
              <w:rPr>
                <w:rFonts w:eastAsia="Aptos" w:cs="Calibri"/>
                <w:b/>
                <w:bCs/>
                <w:strike/>
                <w:sz w:val="20"/>
                <w:szCs w:val="20"/>
              </w:rPr>
              <w:t>N</w:t>
            </w:r>
            <w:r w:rsidRPr="00E271F8">
              <w:rPr>
                <w:rFonts w:eastAsia="Aptos" w:cs="Calibri"/>
                <w:b/>
                <w:bCs/>
                <w:sz w:val="20"/>
                <w:szCs w:val="20"/>
              </w:rPr>
              <w:t xml:space="preserve">  D</w:t>
            </w:r>
          </w:p>
        </w:tc>
        <w:tc>
          <w:tcPr>
            <w:tcW w:w="1092" w:type="pct"/>
          </w:tcPr>
          <w:p w14:paraId="23B6EFFC" w14:textId="77777777" w:rsidR="00E271F8" w:rsidRPr="00E271F8" w:rsidRDefault="00E271F8" w:rsidP="00E271F8">
            <w:pPr>
              <w:jc w:val="center"/>
              <w:rPr>
                <w:rFonts w:eastAsia="Aptos" w:cs="Calibri"/>
                <w:b/>
                <w:bCs/>
                <w:sz w:val="20"/>
                <w:szCs w:val="20"/>
              </w:rPr>
            </w:pPr>
            <w:r w:rsidRPr="00E271F8">
              <w:rPr>
                <w:rFonts w:eastAsia="Aptos" w:cs="Calibri"/>
                <w:b/>
                <w:bCs/>
                <w:strike/>
                <w:sz w:val="20"/>
                <w:szCs w:val="20"/>
              </w:rPr>
              <w:t>N</w:t>
            </w:r>
            <w:r w:rsidRPr="00E271F8">
              <w:rPr>
                <w:rFonts w:eastAsia="Aptos" w:cs="Calibri"/>
                <w:b/>
                <w:bCs/>
                <w:sz w:val="20"/>
                <w:szCs w:val="20"/>
              </w:rPr>
              <w:t xml:space="preserve">  D</w:t>
            </w:r>
          </w:p>
        </w:tc>
      </w:tr>
    </w:tbl>
    <w:p w14:paraId="68298B6C" w14:textId="5867024D" w:rsidR="00E271F8" w:rsidRDefault="00044532" w:rsidP="00E271F8">
      <w:pPr>
        <w:spacing w:after="0" w:line="240" w:lineRule="auto"/>
        <w:jc w:val="both"/>
        <w:rPr>
          <w:rFonts w:ascii="Calibri" w:eastAsia="Aptos" w:hAnsi="Calibri" w:cs="Calibri"/>
          <w:sz w:val="20"/>
          <w:szCs w:val="20"/>
        </w:rPr>
      </w:pPr>
      <w:r>
        <w:rPr>
          <w:rFonts w:ascii="Calibri" w:eastAsia="Aptos" w:hAnsi="Calibri" w:cs="Calibri"/>
          <w:sz w:val="20"/>
          <w:szCs w:val="20"/>
        </w:rPr>
        <w:t>N – ni dovoljeno</w:t>
      </w:r>
    </w:p>
    <w:p w14:paraId="097593CD" w14:textId="1E1418C6" w:rsidR="00044532" w:rsidRDefault="00044532" w:rsidP="00E271F8">
      <w:pPr>
        <w:spacing w:after="0" w:line="240" w:lineRule="auto"/>
        <w:jc w:val="both"/>
        <w:rPr>
          <w:rFonts w:ascii="Calibri" w:eastAsia="Aptos" w:hAnsi="Calibri" w:cs="Calibri"/>
          <w:sz w:val="20"/>
          <w:szCs w:val="20"/>
        </w:rPr>
      </w:pPr>
      <w:r>
        <w:rPr>
          <w:rFonts w:ascii="Calibri" w:eastAsia="Aptos" w:hAnsi="Calibri" w:cs="Calibri"/>
          <w:sz w:val="20"/>
          <w:szCs w:val="20"/>
        </w:rPr>
        <w:t>D – dovoljeno</w:t>
      </w:r>
    </w:p>
    <w:p w14:paraId="3DC1B937" w14:textId="77777777" w:rsidR="00044532" w:rsidRDefault="00044532" w:rsidP="00E271F8">
      <w:pPr>
        <w:spacing w:after="0" w:line="240" w:lineRule="auto"/>
        <w:jc w:val="both"/>
        <w:rPr>
          <w:rFonts w:ascii="Calibri" w:eastAsia="Aptos" w:hAnsi="Calibri" w:cs="Calibri"/>
        </w:rPr>
      </w:pPr>
    </w:p>
    <w:p w14:paraId="6918F2D8" w14:textId="77777777" w:rsidR="00047521" w:rsidRDefault="00047521" w:rsidP="00E271F8">
      <w:pPr>
        <w:spacing w:after="0" w:line="240" w:lineRule="auto"/>
        <w:jc w:val="both"/>
        <w:rPr>
          <w:rFonts w:ascii="Calibri" w:eastAsia="Aptos" w:hAnsi="Calibri" w:cs="Calibri"/>
        </w:rPr>
      </w:pPr>
    </w:p>
    <w:p w14:paraId="319F79A2" w14:textId="77777777" w:rsidR="00047521" w:rsidRDefault="00047521" w:rsidP="00E271F8">
      <w:pPr>
        <w:spacing w:after="0" w:line="240" w:lineRule="auto"/>
        <w:jc w:val="both"/>
        <w:rPr>
          <w:rFonts w:ascii="Calibri" w:eastAsia="Aptos" w:hAnsi="Calibri" w:cs="Calibri"/>
        </w:rPr>
      </w:pPr>
    </w:p>
    <w:p w14:paraId="74CF2EE2" w14:textId="77777777" w:rsidR="00047521" w:rsidRDefault="00047521" w:rsidP="00E271F8">
      <w:pPr>
        <w:spacing w:after="0" w:line="240" w:lineRule="auto"/>
        <w:jc w:val="both"/>
        <w:rPr>
          <w:rFonts w:ascii="Calibri" w:eastAsia="Aptos" w:hAnsi="Calibri" w:cs="Calibri"/>
        </w:rPr>
      </w:pPr>
    </w:p>
    <w:p w14:paraId="6B755FF2" w14:textId="77777777" w:rsidR="00047521" w:rsidRDefault="00047521" w:rsidP="00E271F8">
      <w:pPr>
        <w:spacing w:after="0" w:line="240" w:lineRule="auto"/>
        <w:jc w:val="both"/>
        <w:rPr>
          <w:rFonts w:ascii="Calibri" w:eastAsia="Aptos" w:hAnsi="Calibri" w:cs="Calibri"/>
        </w:rPr>
      </w:pPr>
    </w:p>
    <w:p w14:paraId="315CD29D" w14:textId="77777777" w:rsidR="00047521" w:rsidRDefault="00047521" w:rsidP="00E271F8">
      <w:pPr>
        <w:spacing w:after="0" w:line="240" w:lineRule="auto"/>
        <w:jc w:val="both"/>
        <w:rPr>
          <w:rFonts w:ascii="Calibri" w:eastAsia="Aptos" w:hAnsi="Calibri" w:cs="Calibri"/>
        </w:rPr>
      </w:pPr>
    </w:p>
    <w:p w14:paraId="50E9EF14" w14:textId="77777777" w:rsidR="00047521" w:rsidRDefault="00047521" w:rsidP="00E271F8">
      <w:pPr>
        <w:spacing w:after="0" w:line="240" w:lineRule="auto"/>
        <w:jc w:val="both"/>
        <w:rPr>
          <w:rFonts w:ascii="Calibri" w:eastAsia="Aptos" w:hAnsi="Calibri" w:cs="Calibri"/>
        </w:rPr>
      </w:pPr>
    </w:p>
    <w:p w14:paraId="5795C013" w14:textId="77777777" w:rsidR="00047521" w:rsidRDefault="00047521" w:rsidP="00E271F8">
      <w:pPr>
        <w:spacing w:after="0" w:line="240" w:lineRule="auto"/>
        <w:jc w:val="both"/>
        <w:rPr>
          <w:rFonts w:ascii="Calibri" w:eastAsia="Aptos" w:hAnsi="Calibri" w:cs="Calibri"/>
        </w:rPr>
      </w:pPr>
    </w:p>
    <w:p w14:paraId="5A4BB5C9" w14:textId="77777777" w:rsidR="00047521" w:rsidRPr="00044532" w:rsidRDefault="00047521" w:rsidP="00E271F8">
      <w:pPr>
        <w:spacing w:after="0" w:line="240" w:lineRule="auto"/>
        <w:jc w:val="both"/>
        <w:rPr>
          <w:rFonts w:ascii="Calibri" w:eastAsia="Aptos" w:hAnsi="Calibri" w:cs="Calibri"/>
        </w:rPr>
      </w:pPr>
    </w:p>
    <w:p w14:paraId="1CD69856" w14:textId="7769ED8F" w:rsidR="00E271F8" w:rsidRPr="00E271F8" w:rsidRDefault="00E271F8" w:rsidP="00E271F8">
      <w:pPr>
        <w:numPr>
          <w:ilvl w:val="0"/>
          <w:numId w:val="26"/>
        </w:numPr>
        <w:spacing w:after="0" w:line="240" w:lineRule="auto"/>
        <w:ind w:left="357" w:hanging="357"/>
        <w:contextualSpacing/>
        <w:jc w:val="both"/>
        <w:rPr>
          <w:rFonts w:ascii="Calibri" w:eastAsia="Aptos" w:hAnsi="Calibri" w:cs="Calibri"/>
        </w:rPr>
      </w:pPr>
      <w:r w:rsidRPr="00E271F8">
        <w:rPr>
          <w:rFonts w:ascii="Calibri" w:eastAsia="Aptos" w:hAnsi="Calibri" w:cs="Calibri"/>
        </w:rPr>
        <w:lastRenderedPageBreak/>
        <w:t>K9 »Izjeme pri obračunavanju storitev po vrstah in podvrstah zdravstvenih dejavnosti glede na pogodbo«</w:t>
      </w:r>
      <w:r w:rsidR="00047521">
        <w:rPr>
          <w:rFonts w:ascii="Calibri" w:eastAsia="Aptos" w:hAnsi="Calibri" w:cs="Calibri"/>
        </w:rPr>
        <w:t>, v katerega za dejavnost 204 205 dodajamo storitve</w:t>
      </w:r>
      <w:r w:rsidR="00047521" w:rsidRPr="00047521">
        <w:t xml:space="preserve"> </w:t>
      </w:r>
      <w:r w:rsidR="00047521" w:rsidRPr="00047521">
        <w:rPr>
          <w:rFonts w:ascii="Calibri" w:eastAsia="Aptos" w:hAnsi="Calibri" w:cs="Calibri"/>
        </w:rPr>
        <w:t>KP0004, KP0015, KP0016, KP0020, KP0022</w:t>
      </w:r>
      <w:r w:rsidR="00047521">
        <w:rPr>
          <w:rFonts w:ascii="Calibri" w:eastAsia="Aptos" w:hAnsi="Calibri" w:cs="Calibri"/>
        </w:rPr>
        <w:t xml:space="preserve"> in </w:t>
      </w:r>
      <w:r w:rsidR="00047521" w:rsidRPr="00047521">
        <w:rPr>
          <w:rFonts w:ascii="Calibri" w:eastAsia="Aptos" w:hAnsi="Calibri" w:cs="Calibri"/>
        </w:rPr>
        <w:t>KP0023</w:t>
      </w:r>
      <w:r w:rsidR="00047521">
        <w:rPr>
          <w:rFonts w:ascii="Calibri" w:eastAsia="Aptos" w:hAnsi="Calibri" w:cs="Calibri"/>
        </w:rPr>
        <w:t xml:space="preserve"> ter vse storitve s seznamov storitev 15.130, 15.143a in 15.143b</w:t>
      </w:r>
      <w:r w:rsidRPr="00E271F8">
        <w:rPr>
          <w:rFonts w:ascii="Calibri" w:eastAsia="Aptos" w:hAnsi="Calibri" w:cs="Calibri"/>
        </w:rPr>
        <w:t>:</w:t>
      </w:r>
    </w:p>
    <w:p w14:paraId="134A894C" w14:textId="77777777" w:rsidR="00047521" w:rsidRPr="00E271F8" w:rsidRDefault="00047521" w:rsidP="00E271F8">
      <w:pPr>
        <w:spacing w:after="0" w:line="240" w:lineRule="auto"/>
        <w:jc w:val="both"/>
        <w:rPr>
          <w:rFonts w:ascii="Calibri" w:eastAsia="Aptos" w:hAnsi="Calibri" w:cs="Calibri"/>
          <w:sz w:val="16"/>
          <w:szCs w:val="16"/>
        </w:rPr>
      </w:pPr>
    </w:p>
    <w:tbl>
      <w:tblPr>
        <w:tblStyle w:val="Tabelamrea"/>
        <w:tblW w:w="5000" w:type="pct"/>
        <w:tblLook w:val="04A0" w:firstRow="1" w:lastRow="0" w:firstColumn="1" w:lastColumn="0" w:noHBand="0" w:noVBand="1"/>
      </w:tblPr>
      <w:tblGrid>
        <w:gridCol w:w="915"/>
        <w:gridCol w:w="551"/>
        <w:gridCol w:w="587"/>
        <w:gridCol w:w="3897"/>
        <w:gridCol w:w="3453"/>
      </w:tblGrid>
      <w:tr w:rsidR="00E271F8" w:rsidRPr="00E271F8" w14:paraId="270B6D13" w14:textId="77777777" w:rsidTr="001929DD">
        <w:tc>
          <w:tcPr>
            <w:tcW w:w="487" w:type="pct"/>
            <w:vAlign w:val="center"/>
          </w:tcPr>
          <w:p w14:paraId="3B982D11" w14:textId="77777777" w:rsidR="00E271F8" w:rsidRPr="00E271F8" w:rsidRDefault="00E271F8" w:rsidP="00E271F8">
            <w:pPr>
              <w:rPr>
                <w:rFonts w:eastAsia="Aptos" w:cs="Calibri"/>
                <w:sz w:val="20"/>
                <w:szCs w:val="20"/>
              </w:rPr>
            </w:pPr>
            <w:r w:rsidRPr="00E271F8">
              <w:rPr>
                <w:rFonts w:eastAsia="Aptos" w:cs="Calibri"/>
                <w:sz w:val="20"/>
                <w:szCs w:val="20"/>
              </w:rPr>
              <w:t>Šifra zdr. dej.</w:t>
            </w:r>
          </w:p>
        </w:tc>
        <w:tc>
          <w:tcPr>
            <w:tcW w:w="2677" w:type="pct"/>
            <w:gridSpan w:val="3"/>
            <w:vAlign w:val="center"/>
          </w:tcPr>
          <w:p w14:paraId="5805B81F" w14:textId="77777777" w:rsidR="00E271F8" w:rsidRPr="00E271F8" w:rsidRDefault="00E271F8" w:rsidP="00E271F8">
            <w:pPr>
              <w:rPr>
                <w:rFonts w:eastAsia="Aptos" w:cs="Calibri"/>
                <w:sz w:val="20"/>
                <w:szCs w:val="20"/>
              </w:rPr>
            </w:pPr>
            <w:r w:rsidRPr="00E271F8">
              <w:rPr>
                <w:rFonts w:eastAsia="Aptos" w:cs="Calibri"/>
                <w:sz w:val="20"/>
                <w:szCs w:val="20"/>
              </w:rPr>
              <w:t>Zdravstvena dejavnost,                                                                                                                                                      vrsta dejavnosti, podvrsta dejavnosti</w:t>
            </w:r>
            <w:r w:rsidRPr="00E271F8">
              <w:rPr>
                <w:rFonts w:eastAsia="Aptos" w:cs="Calibri"/>
                <w:sz w:val="20"/>
                <w:szCs w:val="20"/>
              </w:rPr>
              <w:tab/>
            </w:r>
            <w:r w:rsidRPr="00E271F8">
              <w:rPr>
                <w:rFonts w:eastAsia="Aptos" w:cs="Calibri"/>
                <w:sz w:val="20"/>
                <w:szCs w:val="20"/>
              </w:rPr>
              <w:tab/>
            </w:r>
          </w:p>
        </w:tc>
        <w:tc>
          <w:tcPr>
            <w:tcW w:w="1837" w:type="pct"/>
            <w:vAlign w:val="center"/>
          </w:tcPr>
          <w:p w14:paraId="6E755A05" w14:textId="77777777" w:rsidR="00E271F8" w:rsidRPr="00E271F8" w:rsidRDefault="00E271F8" w:rsidP="00E271F8">
            <w:pPr>
              <w:jc w:val="center"/>
              <w:rPr>
                <w:rFonts w:eastAsia="Aptos" w:cs="Calibri"/>
                <w:sz w:val="20"/>
                <w:szCs w:val="20"/>
              </w:rPr>
            </w:pPr>
            <w:r w:rsidRPr="00E271F8">
              <w:rPr>
                <w:rFonts w:eastAsia="Aptos" w:cs="Calibri"/>
                <w:sz w:val="20"/>
                <w:szCs w:val="20"/>
              </w:rPr>
              <w:t>Šifra storitve</w:t>
            </w:r>
          </w:p>
        </w:tc>
      </w:tr>
      <w:tr w:rsidR="00E271F8" w:rsidRPr="00E271F8" w14:paraId="248131A2" w14:textId="77777777" w:rsidTr="001929DD">
        <w:tc>
          <w:tcPr>
            <w:tcW w:w="487" w:type="pct"/>
          </w:tcPr>
          <w:p w14:paraId="7C644418" w14:textId="77777777" w:rsidR="00E271F8" w:rsidRPr="00E271F8" w:rsidRDefault="00E271F8" w:rsidP="00E271F8">
            <w:pPr>
              <w:jc w:val="both"/>
              <w:rPr>
                <w:rFonts w:eastAsia="Aptos" w:cs="Calibri"/>
                <w:sz w:val="20"/>
                <w:szCs w:val="20"/>
              </w:rPr>
            </w:pPr>
            <w:r w:rsidRPr="00E271F8">
              <w:rPr>
                <w:rFonts w:eastAsia="Aptos" w:cs="Calibri"/>
                <w:sz w:val="20"/>
                <w:szCs w:val="20"/>
              </w:rPr>
              <w:t>R86.220</w:t>
            </w:r>
          </w:p>
        </w:tc>
        <w:tc>
          <w:tcPr>
            <w:tcW w:w="2677" w:type="pct"/>
            <w:gridSpan w:val="3"/>
          </w:tcPr>
          <w:p w14:paraId="2D9556E3" w14:textId="77777777" w:rsidR="00E271F8" w:rsidRPr="00E271F8" w:rsidRDefault="00E271F8" w:rsidP="00E271F8">
            <w:pPr>
              <w:jc w:val="both"/>
              <w:rPr>
                <w:rFonts w:eastAsia="Aptos" w:cs="Calibri"/>
                <w:sz w:val="20"/>
                <w:szCs w:val="20"/>
              </w:rPr>
            </w:pPr>
            <w:r w:rsidRPr="00E271F8">
              <w:rPr>
                <w:rFonts w:eastAsia="Aptos" w:cs="Calibri"/>
                <w:sz w:val="20"/>
                <w:szCs w:val="20"/>
              </w:rPr>
              <w:t>Specializirana zdravstvena dejavnost</w:t>
            </w:r>
            <w:r w:rsidRPr="00E271F8">
              <w:rPr>
                <w:rFonts w:eastAsia="Aptos" w:cs="Calibri"/>
                <w:sz w:val="20"/>
                <w:szCs w:val="20"/>
              </w:rPr>
              <w:tab/>
            </w:r>
            <w:r w:rsidRPr="00E271F8">
              <w:rPr>
                <w:rFonts w:eastAsia="Aptos" w:cs="Calibri"/>
                <w:sz w:val="20"/>
                <w:szCs w:val="20"/>
              </w:rPr>
              <w:tab/>
            </w:r>
          </w:p>
        </w:tc>
        <w:tc>
          <w:tcPr>
            <w:tcW w:w="1837" w:type="pct"/>
          </w:tcPr>
          <w:p w14:paraId="55331A34" w14:textId="77777777" w:rsidR="00E271F8" w:rsidRPr="00E271F8" w:rsidRDefault="00E271F8" w:rsidP="00E271F8">
            <w:pPr>
              <w:jc w:val="both"/>
              <w:rPr>
                <w:rFonts w:eastAsia="Aptos" w:cs="Calibri"/>
                <w:sz w:val="20"/>
                <w:szCs w:val="20"/>
              </w:rPr>
            </w:pPr>
          </w:p>
        </w:tc>
      </w:tr>
      <w:tr w:rsidR="00E271F8" w:rsidRPr="00E271F8" w14:paraId="6B112789" w14:textId="77777777" w:rsidTr="001929DD">
        <w:tc>
          <w:tcPr>
            <w:tcW w:w="487" w:type="pct"/>
          </w:tcPr>
          <w:p w14:paraId="0B59C72E" w14:textId="77777777" w:rsidR="00E271F8" w:rsidRPr="00E271F8" w:rsidRDefault="00E271F8" w:rsidP="00E271F8">
            <w:pPr>
              <w:jc w:val="both"/>
              <w:rPr>
                <w:rFonts w:eastAsia="Aptos" w:cs="Calibri"/>
                <w:sz w:val="20"/>
                <w:szCs w:val="20"/>
              </w:rPr>
            </w:pPr>
          </w:p>
        </w:tc>
        <w:tc>
          <w:tcPr>
            <w:tcW w:w="293" w:type="pct"/>
          </w:tcPr>
          <w:p w14:paraId="0E3AF373" w14:textId="77777777" w:rsidR="00E271F8" w:rsidRPr="00E271F8" w:rsidRDefault="00E271F8" w:rsidP="00E271F8">
            <w:pPr>
              <w:jc w:val="both"/>
              <w:rPr>
                <w:rFonts w:eastAsia="Aptos" w:cs="Calibri"/>
                <w:sz w:val="20"/>
                <w:szCs w:val="20"/>
              </w:rPr>
            </w:pPr>
            <w:r w:rsidRPr="00E271F8">
              <w:rPr>
                <w:rFonts w:eastAsia="Aptos" w:cs="Calibri"/>
                <w:sz w:val="20"/>
                <w:szCs w:val="20"/>
              </w:rPr>
              <w:t>204</w:t>
            </w:r>
          </w:p>
        </w:tc>
        <w:tc>
          <w:tcPr>
            <w:tcW w:w="2384" w:type="pct"/>
            <w:gridSpan w:val="2"/>
            <w:vAlign w:val="center"/>
          </w:tcPr>
          <w:p w14:paraId="069A3E0D" w14:textId="77777777" w:rsidR="00E271F8" w:rsidRPr="00E271F8" w:rsidRDefault="00E271F8" w:rsidP="001929DD">
            <w:pPr>
              <w:rPr>
                <w:rFonts w:eastAsia="Aptos" w:cs="Calibri"/>
                <w:sz w:val="20"/>
                <w:szCs w:val="20"/>
              </w:rPr>
            </w:pPr>
            <w:r w:rsidRPr="00E271F8">
              <w:rPr>
                <w:rFonts w:eastAsia="Aptos" w:cs="Calibri"/>
                <w:sz w:val="20"/>
                <w:szCs w:val="20"/>
              </w:rPr>
              <w:t>Fizikalna in rehabilitacijska medicina v specialistični zunajbolnišnični dejavnosti</w:t>
            </w:r>
            <w:r w:rsidRPr="00E271F8">
              <w:rPr>
                <w:rFonts w:eastAsia="Aptos" w:cs="Calibri"/>
                <w:sz w:val="20"/>
                <w:szCs w:val="20"/>
              </w:rPr>
              <w:tab/>
            </w:r>
          </w:p>
        </w:tc>
        <w:tc>
          <w:tcPr>
            <w:tcW w:w="1837" w:type="pct"/>
          </w:tcPr>
          <w:p w14:paraId="664B1FD5" w14:textId="77777777" w:rsidR="00E271F8" w:rsidRPr="00E271F8" w:rsidRDefault="00E271F8" w:rsidP="00E271F8">
            <w:pPr>
              <w:jc w:val="both"/>
              <w:rPr>
                <w:rFonts w:eastAsia="Aptos" w:cs="Calibri"/>
                <w:sz w:val="20"/>
                <w:szCs w:val="20"/>
              </w:rPr>
            </w:pPr>
          </w:p>
        </w:tc>
      </w:tr>
      <w:tr w:rsidR="00E271F8" w:rsidRPr="00E271F8" w14:paraId="54241647" w14:textId="77777777" w:rsidTr="001929DD">
        <w:tc>
          <w:tcPr>
            <w:tcW w:w="487" w:type="pct"/>
          </w:tcPr>
          <w:p w14:paraId="0C26A7F6" w14:textId="77777777" w:rsidR="00E271F8" w:rsidRPr="00E271F8" w:rsidRDefault="00E271F8" w:rsidP="00E271F8">
            <w:pPr>
              <w:jc w:val="both"/>
              <w:rPr>
                <w:rFonts w:eastAsia="Aptos" w:cs="Calibri"/>
                <w:sz w:val="20"/>
                <w:szCs w:val="20"/>
              </w:rPr>
            </w:pPr>
          </w:p>
        </w:tc>
        <w:tc>
          <w:tcPr>
            <w:tcW w:w="293" w:type="pct"/>
          </w:tcPr>
          <w:p w14:paraId="42063F24" w14:textId="77777777" w:rsidR="00E271F8" w:rsidRPr="00E271F8" w:rsidRDefault="00E271F8" w:rsidP="00E271F8">
            <w:pPr>
              <w:jc w:val="both"/>
              <w:rPr>
                <w:rFonts w:eastAsia="Aptos" w:cs="Calibri"/>
                <w:sz w:val="20"/>
                <w:szCs w:val="20"/>
              </w:rPr>
            </w:pPr>
          </w:p>
        </w:tc>
        <w:tc>
          <w:tcPr>
            <w:tcW w:w="312" w:type="pct"/>
          </w:tcPr>
          <w:p w14:paraId="04B11974" w14:textId="77777777" w:rsidR="00E271F8" w:rsidRPr="00E271F8" w:rsidRDefault="00E271F8" w:rsidP="00E271F8">
            <w:pPr>
              <w:jc w:val="both"/>
              <w:rPr>
                <w:rFonts w:eastAsia="Aptos" w:cs="Calibri"/>
                <w:sz w:val="20"/>
                <w:szCs w:val="20"/>
              </w:rPr>
            </w:pPr>
            <w:r w:rsidRPr="00E271F8">
              <w:rPr>
                <w:rFonts w:eastAsia="Aptos" w:cs="Calibri"/>
                <w:sz w:val="20"/>
                <w:szCs w:val="20"/>
              </w:rPr>
              <w:t>205</w:t>
            </w:r>
          </w:p>
        </w:tc>
        <w:tc>
          <w:tcPr>
            <w:tcW w:w="2072" w:type="pct"/>
          </w:tcPr>
          <w:p w14:paraId="192A34A9" w14:textId="77777777" w:rsidR="00E271F8" w:rsidRPr="00E271F8" w:rsidRDefault="00E271F8" w:rsidP="00E271F8">
            <w:pPr>
              <w:jc w:val="both"/>
              <w:rPr>
                <w:rFonts w:eastAsia="Aptos" w:cs="Calibri"/>
                <w:sz w:val="20"/>
                <w:szCs w:val="20"/>
              </w:rPr>
            </w:pPr>
            <w:r w:rsidRPr="00E271F8">
              <w:rPr>
                <w:rFonts w:eastAsia="Aptos" w:cs="Calibri"/>
                <w:sz w:val="20"/>
                <w:szCs w:val="20"/>
              </w:rPr>
              <w:t>Rehabilitacija</w:t>
            </w:r>
          </w:p>
        </w:tc>
        <w:tc>
          <w:tcPr>
            <w:tcW w:w="1837" w:type="pct"/>
            <w:vAlign w:val="center"/>
          </w:tcPr>
          <w:p w14:paraId="0332EFBF" w14:textId="77777777" w:rsidR="00E271F8" w:rsidRPr="00E271F8" w:rsidRDefault="00E271F8" w:rsidP="00E271F8">
            <w:pPr>
              <w:jc w:val="center"/>
              <w:rPr>
                <w:rFonts w:eastAsia="Aptos" w:cs="Calibri"/>
                <w:b/>
                <w:bCs/>
                <w:sz w:val="20"/>
                <w:szCs w:val="20"/>
              </w:rPr>
            </w:pPr>
            <w:r w:rsidRPr="00E271F8">
              <w:rPr>
                <w:rFonts w:eastAsia="Aptos" w:cs="Calibri"/>
                <w:b/>
                <w:bCs/>
                <w:sz w:val="20"/>
                <w:szCs w:val="20"/>
              </w:rPr>
              <w:t>KP0004, KP0015, KP0016, KP0020, KP0022, KP0023,</w:t>
            </w:r>
            <w:r w:rsidRPr="00E271F8">
              <w:rPr>
                <w:rFonts w:ascii="Aptos" w:eastAsia="Aptos" w:hAnsi="Aptos"/>
              </w:rPr>
              <w:t xml:space="preserve"> </w:t>
            </w:r>
            <w:r w:rsidRPr="00E271F8">
              <w:rPr>
                <w:rFonts w:eastAsia="Aptos" w:cs="Calibri"/>
                <w:b/>
                <w:bCs/>
                <w:sz w:val="20"/>
                <w:szCs w:val="20"/>
              </w:rPr>
              <w:t>Šifrant 15.130, Šifrant 15.143a,</w:t>
            </w:r>
            <w:r w:rsidRPr="00E271F8">
              <w:rPr>
                <w:rFonts w:ascii="Aptos" w:eastAsia="Aptos" w:hAnsi="Aptos"/>
              </w:rPr>
              <w:t xml:space="preserve"> </w:t>
            </w:r>
            <w:r w:rsidRPr="00E271F8">
              <w:rPr>
                <w:rFonts w:eastAsia="Aptos" w:cs="Calibri"/>
                <w:b/>
                <w:bCs/>
                <w:sz w:val="20"/>
                <w:szCs w:val="20"/>
              </w:rPr>
              <w:t>Šifrant 15.143b</w:t>
            </w:r>
          </w:p>
        </w:tc>
      </w:tr>
    </w:tbl>
    <w:p w14:paraId="5D2F07C7" w14:textId="77777777" w:rsidR="00047521" w:rsidRDefault="00047521" w:rsidP="00047521">
      <w:pPr>
        <w:spacing w:after="0" w:line="240" w:lineRule="auto"/>
        <w:ind w:left="357"/>
        <w:contextualSpacing/>
        <w:jc w:val="both"/>
        <w:rPr>
          <w:rFonts w:ascii="Calibri" w:eastAsia="Aptos" w:hAnsi="Calibri" w:cs="Calibri"/>
        </w:rPr>
      </w:pPr>
    </w:p>
    <w:p w14:paraId="0DD77E24" w14:textId="35CB8EB8" w:rsidR="00E271F8" w:rsidRPr="00E271F8" w:rsidRDefault="00E271F8" w:rsidP="00E271F8">
      <w:pPr>
        <w:numPr>
          <w:ilvl w:val="0"/>
          <w:numId w:val="26"/>
        </w:numPr>
        <w:spacing w:after="0" w:line="240" w:lineRule="auto"/>
        <w:ind w:left="357" w:hanging="357"/>
        <w:contextualSpacing/>
        <w:jc w:val="both"/>
        <w:rPr>
          <w:rFonts w:ascii="Calibri" w:eastAsia="Aptos" w:hAnsi="Calibri" w:cs="Calibri"/>
        </w:rPr>
      </w:pPr>
      <w:r w:rsidRPr="00E271F8">
        <w:rPr>
          <w:rFonts w:ascii="Calibri" w:eastAsia="Aptos" w:hAnsi="Calibri" w:cs="Calibri"/>
        </w:rPr>
        <w:t>K14.1 »Izključujoče in soodvisne storitve v okviru ene obravnave z vključenimi pravili obračunavanja«, kjer v</w:t>
      </w:r>
      <w:r w:rsidR="00F316B9">
        <w:rPr>
          <w:rFonts w:ascii="Calibri" w:eastAsia="Aptos" w:hAnsi="Calibri" w:cs="Calibri"/>
        </w:rPr>
        <w:t xml:space="preserve"> okviru kontrole ROB 0377 v </w:t>
      </w:r>
      <w:r w:rsidRPr="00E271F8">
        <w:rPr>
          <w:rFonts w:ascii="Calibri" w:eastAsia="Aptos" w:hAnsi="Calibri" w:cs="Calibri"/>
        </w:rPr>
        <w:t>sklopu 17 in 18 dopolnjujemo naziv seznama storitev 15.143a in 15.143b tako, kot je navedeno v okrožnici zgoraj.</w:t>
      </w:r>
    </w:p>
    <w:p w14:paraId="1F0EEF0A" w14:textId="77777777" w:rsidR="00E271F8" w:rsidRPr="00E271F8" w:rsidRDefault="00E271F8" w:rsidP="00E271F8">
      <w:pPr>
        <w:spacing w:after="0" w:line="240" w:lineRule="auto"/>
        <w:ind w:left="717"/>
        <w:contextualSpacing/>
        <w:jc w:val="both"/>
        <w:rPr>
          <w:rFonts w:ascii="Calibri" w:eastAsia="Aptos" w:hAnsi="Calibri" w:cs="Calibri"/>
          <w:sz w:val="4"/>
          <w:szCs w:val="4"/>
        </w:rPr>
      </w:pPr>
    </w:p>
    <w:p w14:paraId="49452050" w14:textId="77777777" w:rsidR="00E271F8" w:rsidRPr="00E271F8" w:rsidRDefault="00E271F8" w:rsidP="00E271F8">
      <w:pPr>
        <w:spacing w:after="0" w:line="240" w:lineRule="auto"/>
        <w:jc w:val="both"/>
        <w:rPr>
          <w:rFonts w:ascii="Calibri" w:eastAsia="Aptos" w:hAnsi="Calibri" w:cs="Calibri"/>
        </w:rPr>
      </w:pPr>
    </w:p>
    <w:p w14:paraId="7BF570FB" w14:textId="77777777" w:rsidR="00E271F8" w:rsidRPr="00E271F8" w:rsidRDefault="00E271F8" w:rsidP="00E271F8">
      <w:pPr>
        <w:spacing w:after="0" w:line="240" w:lineRule="auto"/>
        <w:jc w:val="both"/>
        <w:rPr>
          <w:rFonts w:ascii="Calibri" w:eastAsia="Calibri" w:hAnsi="Calibri" w:cs="Calibri"/>
          <w:color w:val="000000"/>
          <w:kern w:val="0"/>
          <w14:ligatures w14:val="none"/>
        </w:rPr>
      </w:pPr>
      <w:r w:rsidRPr="00E271F8">
        <w:rPr>
          <w:rFonts w:ascii="Calibri" w:eastAsia="Calibri" w:hAnsi="Calibri" w:cs="Calibri"/>
          <w:color w:val="000000"/>
          <w:kern w:val="0"/>
          <w14:ligatures w14:val="none"/>
        </w:rPr>
        <w:t>Spremembe veljajo za storitve, opravljene od 1. 3. 2026 dalje.</w:t>
      </w:r>
    </w:p>
    <w:p w14:paraId="11FC37CF" w14:textId="77777777" w:rsidR="00E271F8" w:rsidRPr="00E271F8" w:rsidRDefault="00E271F8" w:rsidP="00E271F8">
      <w:pPr>
        <w:spacing w:after="0" w:line="240" w:lineRule="auto"/>
        <w:jc w:val="both"/>
        <w:rPr>
          <w:rFonts w:ascii="Calibri" w:eastAsia="Aptos" w:hAnsi="Calibri" w:cs="Calibri"/>
        </w:rPr>
      </w:pPr>
    </w:p>
    <w:p w14:paraId="13F5C5F6" w14:textId="77777777" w:rsidR="00E271F8" w:rsidRPr="00E271F8" w:rsidRDefault="00E271F8" w:rsidP="00E271F8">
      <w:pPr>
        <w:spacing w:after="0" w:line="240" w:lineRule="auto"/>
        <w:jc w:val="both"/>
        <w:rPr>
          <w:rFonts w:ascii="Calibri" w:eastAsia="Calibri" w:hAnsi="Calibri" w:cs="Calibri"/>
          <w:color w:val="000000"/>
          <w:kern w:val="0"/>
          <w14:ligatures w14:val="none"/>
        </w:rPr>
      </w:pPr>
      <w:r w:rsidRPr="00E271F8">
        <w:rPr>
          <w:rFonts w:ascii="Calibri" w:eastAsia="Calibri" w:hAnsi="Calibri" w:cs="Calibri"/>
          <w:color w:val="000000"/>
          <w:kern w:val="0"/>
          <w14:ligatures w14:val="none"/>
        </w:rPr>
        <w:t>Kontaktna oseba za vsebinska vprašanja:</w:t>
      </w:r>
    </w:p>
    <w:p w14:paraId="56B825F7" w14:textId="77777777" w:rsidR="00E271F8" w:rsidRPr="00E271F8" w:rsidRDefault="00E271F8" w:rsidP="00E271F8">
      <w:pPr>
        <w:spacing w:after="0" w:line="240" w:lineRule="exact"/>
        <w:rPr>
          <w:rFonts w:ascii="Calibri" w:eastAsia="Times New Roman" w:hAnsi="Calibri" w:cs="Arial"/>
          <w:kern w:val="0"/>
          <w:lang w:eastAsia="sl-SI"/>
          <w14:ligatures w14:val="none"/>
        </w:rPr>
      </w:pPr>
      <w:r w:rsidRPr="00E271F8">
        <w:rPr>
          <w:rFonts w:ascii="Calibri" w:eastAsia="Times New Roman" w:hAnsi="Calibri" w:cs="Arial"/>
          <w:kern w:val="0"/>
          <w:lang w:eastAsia="sl-SI"/>
          <w14:ligatures w14:val="none"/>
        </w:rPr>
        <w:t>Nena Bagari-Bizjak (</w:t>
      </w:r>
      <w:hyperlink r:id="rId11" w:history="1">
        <w:r w:rsidRPr="00E271F8">
          <w:rPr>
            <w:rFonts w:ascii="Calibri" w:eastAsia="Times New Roman" w:hAnsi="Calibri" w:cs="Arial"/>
            <w:noProof/>
            <w:color w:val="0000FF"/>
            <w:kern w:val="0"/>
            <w:u w:val="single"/>
            <w:lang w:eastAsia="sl-SI"/>
            <w14:ligatures w14:val="none"/>
          </w:rPr>
          <w:t>nena.bagari-bizjak@zzzs.si</w:t>
        </w:r>
      </w:hyperlink>
      <w:r w:rsidRPr="00E271F8">
        <w:rPr>
          <w:rFonts w:ascii="Calibri" w:eastAsia="Times New Roman" w:hAnsi="Calibri" w:cs="Arial"/>
          <w:kern w:val="0"/>
          <w:lang w:eastAsia="sl-SI"/>
          <w14:ligatures w14:val="none"/>
        </w:rPr>
        <w:t>; 01/30-77-232)</w:t>
      </w:r>
    </w:p>
    <w:p w14:paraId="30A22991" w14:textId="77777777" w:rsidR="00E271F8" w:rsidRPr="00E271F8" w:rsidRDefault="00E271F8" w:rsidP="00E271F8">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15D55EEC" w14:textId="77777777" w:rsidR="00E271F8" w:rsidRPr="00E271F8" w:rsidRDefault="00E271F8" w:rsidP="00E271F8">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E0041A1" w14:textId="77777777" w:rsidR="00E271F8" w:rsidRPr="00E271F8" w:rsidRDefault="00E271F8" w:rsidP="00E271F8">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7B1327AF" w14:textId="35A74B4B" w:rsidR="001B79C9" w:rsidRDefault="009D3854" w:rsidP="00410FA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 w:name="_Toc221611666"/>
      <w:r w:rsidRPr="009D3854">
        <w:rPr>
          <w:rFonts w:ascii="Calibri" w:eastAsia="Times New Roman" w:hAnsi="Calibri" w:cs="Arial"/>
          <w:b/>
          <w:color w:val="0070C0"/>
          <w:kern w:val="0"/>
          <w:sz w:val="28"/>
          <w:szCs w:val="28"/>
          <w:lang w:eastAsia="sl-SI"/>
          <w14:ligatures w14:val="none"/>
        </w:rPr>
        <w:t>Psihiatrija ter otroška in mladostniška psihiatrija v specialistični zunajbolnišnični dejavnosti</w:t>
      </w:r>
      <w:r w:rsidR="00691B94">
        <w:rPr>
          <w:rFonts w:ascii="Calibri" w:eastAsia="Times New Roman" w:hAnsi="Calibri" w:cs="Arial"/>
          <w:b/>
          <w:color w:val="0070C0"/>
          <w:kern w:val="0"/>
          <w:sz w:val="28"/>
          <w:szCs w:val="28"/>
          <w:lang w:eastAsia="sl-SI"/>
          <w14:ligatures w14:val="none"/>
        </w:rPr>
        <w:t xml:space="preserve"> - </w:t>
      </w:r>
      <w:r w:rsidRPr="009D3854">
        <w:rPr>
          <w:rFonts w:ascii="Calibri" w:eastAsia="Times New Roman" w:hAnsi="Calibri" w:cs="Arial"/>
          <w:b/>
          <w:color w:val="0070C0"/>
          <w:kern w:val="0"/>
          <w:sz w:val="28"/>
          <w:szCs w:val="28"/>
          <w:lang w:eastAsia="sl-SI"/>
          <w14:ligatures w14:val="none"/>
        </w:rPr>
        <w:t>obvezno pošiljanje podatkov CRPP s 1. 3. 2026</w:t>
      </w:r>
      <w:bookmarkEnd w:id="3"/>
    </w:p>
    <w:p w14:paraId="42EF5794" w14:textId="77777777" w:rsidR="009D3854" w:rsidRDefault="009D3854" w:rsidP="009D3854">
      <w:pPr>
        <w:pStyle w:val="Naslovnik"/>
        <w:tabs>
          <w:tab w:val="clear" w:pos="5670"/>
          <w:tab w:val="left" w:pos="2513"/>
        </w:tabs>
        <w:rPr>
          <w:rFonts w:eastAsia="Times New Roman" w:cs="Calibri"/>
          <w:b w:val="0"/>
          <w:bCs/>
          <w:i/>
          <w:color w:val="0070C0"/>
          <w:lang w:eastAsia="sl-SI"/>
        </w:rPr>
      </w:pPr>
    </w:p>
    <w:p w14:paraId="6EE6E53C" w14:textId="486D9471" w:rsidR="009D3854" w:rsidRPr="00186EA0" w:rsidRDefault="009D3854" w:rsidP="009D3854">
      <w:pPr>
        <w:pStyle w:val="Naslovnik"/>
        <w:tabs>
          <w:tab w:val="clear" w:pos="5670"/>
          <w:tab w:val="left" w:pos="2513"/>
        </w:tabs>
        <w:rPr>
          <w:rFonts w:eastAsia="Times New Roman" w:cs="Calibri"/>
          <w:b w:val="0"/>
          <w:bCs/>
          <w:i/>
          <w:color w:val="0070C0"/>
          <w:lang w:eastAsia="sl-SI"/>
        </w:rPr>
      </w:pPr>
      <w:r w:rsidRPr="00186EA0">
        <w:rPr>
          <w:rFonts w:eastAsia="Times New Roman" w:cs="Calibri"/>
          <w:b w:val="0"/>
          <w:bCs/>
          <w:i/>
          <w:color w:val="0070C0"/>
          <w:lang w:eastAsia="sl-SI"/>
        </w:rPr>
        <w:t>Vsem izvajalcem specialističn</w:t>
      </w:r>
      <w:r>
        <w:rPr>
          <w:rFonts w:eastAsia="Times New Roman" w:cs="Calibri"/>
          <w:b w:val="0"/>
          <w:bCs/>
          <w:i/>
          <w:color w:val="0070C0"/>
          <w:lang w:eastAsia="sl-SI"/>
        </w:rPr>
        <w:t>e</w:t>
      </w:r>
      <w:r w:rsidRPr="00186EA0">
        <w:rPr>
          <w:rFonts w:eastAsia="Times New Roman" w:cs="Calibri"/>
          <w:b w:val="0"/>
          <w:bCs/>
          <w:i/>
          <w:color w:val="0070C0"/>
          <w:lang w:eastAsia="sl-SI"/>
        </w:rPr>
        <w:t xml:space="preserve"> zunajbolnišničn</w:t>
      </w:r>
      <w:r>
        <w:rPr>
          <w:rFonts w:eastAsia="Times New Roman" w:cs="Calibri"/>
          <w:b w:val="0"/>
          <w:bCs/>
          <w:i/>
          <w:color w:val="0070C0"/>
          <w:lang w:eastAsia="sl-SI"/>
        </w:rPr>
        <w:t>e</w:t>
      </w:r>
      <w:r w:rsidRPr="00186EA0">
        <w:rPr>
          <w:rFonts w:eastAsia="Times New Roman" w:cs="Calibri"/>
          <w:b w:val="0"/>
          <w:bCs/>
          <w:i/>
          <w:color w:val="0070C0"/>
          <w:lang w:eastAsia="sl-SI"/>
        </w:rPr>
        <w:t xml:space="preserve"> </w:t>
      </w:r>
      <w:r w:rsidR="00954C28">
        <w:rPr>
          <w:rFonts w:eastAsia="Times New Roman" w:cs="Calibri"/>
          <w:b w:val="0"/>
          <w:bCs/>
          <w:i/>
          <w:color w:val="0070C0"/>
          <w:lang w:eastAsia="sl-SI"/>
        </w:rPr>
        <w:t xml:space="preserve">zdravstvene </w:t>
      </w:r>
      <w:r w:rsidRPr="00186EA0">
        <w:rPr>
          <w:rFonts w:eastAsia="Times New Roman" w:cs="Calibri"/>
          <w:b w:val="0"/>
          <w:bCs/>
          <w:i/>
          <w:color w:val="0070C0"/>
          <w:lang w:eastAsia="sl-SI"/>
        </w:rPr>
        <w:t>dejavnosti</w:t>
      </w:r>
      <w:r>
        <w:rPr>
          <w:rFonts w:eastAsia="Times New Roman" w:cs="Calibri"/>
          <w:b w:val="0"/>
          <w:bCs/>
          <w:i/>
          <w:color w:val="0070C0"/>
          <w:lang w:eastAsia="sl-SI"/>
        </w:rPr>
        <w:t xml:space="preserve"> </w:t>
      </w:r>
      <w:r w:rsidRPr="00186EA0">
        <w:rPr>
          <w:rFonts w:eastAsia="Times New Roman" w:cs="Calibri"/>
          <w:b w:val="0"/>
          <w:bCs/>
          <w:i/>
          <w:color w:val="0070C0"/>
          <w:lang w:eastAsia="sl-SI"/>
        </w:rPr>
        <w:t>psihiatrije ter otroške in mladostniške psihiatrije</w:t>
      </w:r>
    </w:p>
    <w:p w14:paraId="1B9A3EDB" w14:textId="77777777" w:rsidR="009D3854" w:rsidRPr="009D3854" w:rsidRDefault="009D3854" w:rsidP="009D3854">
      <w:pPr>
        <w:spacing w:after="0" w:line="240" w:lineRule="auto"/>
        <w:jc w:val="both"/>
        <w:rPr>
          <w:rFonts w:ascii="Calibri" w:eastAsia="Calibri" w:hAnsi="Calibri" w:cs="Calibri"/>
          <w:b/>
          <w:bCs/>
          <w:kern w:val="0"/>
          <w14:ligatures w14:val="none"/>
        </w:rPr>
      </w:pPr>
    </w:p>
    <w:p w14:paraId="076A10F5" w14:textId="77777777" w:rsidR="009D3854" w:rsidRPr="009D3854" w:rsidRDefault="009D3854" w:rsidP="009D3854">
      <w:pPr>
        <w:tabs>
          <w:tab w:val="left" w:pos="5670"/>
        </w:tabs>
        <w:spacing w:after="0" w:line="240" w:lineRule="auto"/>
        <w:jc w:val="both"/>
        <w:rPr>
          <w:rFonts w:ascii="Calibri" w:eastAsia="Calibri" w:hAnsi="Calibri" w:cs="Calibri"/>
          <w:b/>
          <w:bCs/>
          <w:kern w:val="0"/>
          <w14:ligatures w14:val="none"/>
        </w:rPr>
      </w:pPr>
      <w:r w:rsidRPr="009D3854">
        <w:rPr>
          <w:rFonts w:ascii="Calibri" w:eastAsia="Calibri" w:hAnsi="Calibri" w:cs="Calibri"/>
          <w:b/>
          <w:bCs/>
          <w:kern w:val="0"/>
          <w14:ligatures w14:val="none"/>
        </w:rPr>
        <w:t>Povzetek vsebine</w:t>
      </w:r>
    </w:p>
    <w:p w14:paraId="0B193FBA" w14:textId="77777777" w:rsidR="009D3854" w:rsidRPr="009D3854" w:rsidRDefault="009D3854" w:rsidP="009D3854">
      <w:pPr>
        <w:tabs>
          <w:tab w:val="left" w:pos="5670"/>
        </w:tabs>
        <w:spacing w:after="0" w:line="240" w:lineRule="auto"/>
        <w:jc w:val="both"/>
        <w:rPr>
          <w:rFonts w:ascii="Calibri" w:eastAsia="Calibri" w:hAnsi="Calibri" w:cs="Calibri"/>
          <w:b/>
          <w:bCs/>
          <w:kern w:val="0"/>
          <w14:ligatures w14:val="none"/>
        </w:rPr>
      </w:pPr>
    </w:p>
    <w:p w14:paraId="62AE894D" w14:textId="7851BF25" w:rsidR="009D3854" w:rsidRPr="009D3854" w:rsidRDefault="009D3854" w:rsidP="009D3854">
      <w:pPr>
        <w:tabs>
          <w:tab w:val="left" w:pos="5670"/>
        </w:tabs>
        <w:spacing w:after="0" w:line="240" w:lineRule="auto"/>
        <w:jc w:val="both"/>
        <w:rPr>
          <w:rFonts w:ascii="Calibri" w:eastAsia="Calibri" w:hAnsi="Calibri" w:cs="Calibri"/>
          <w:kern w:val="0"/>
          <w14:ligatures w14:val="none"/>
        </w:rPr>
      </w:pPr>
      <w:r w:rsidRPr="009D3854">
        <w:rPr>
          <w:rFonts w:ascii="Calibri" w:eastAsia="Calibri" w:hAnsi="Calibri" w:cs="Calibri"/>
          <w:kern w:val="0"/>
          <w14:ligatures w14:val="none"/>
        </w:rPr>
        <w:t xml:space="preserve">Zavod je skladno </w:t>
      </w:r>
      <w:r w:rsidRPr="009D3854">
        <w:rPr>
          <w:rFonts w:ascii="Calibri" w:hAnsi="Calibri" w:cs="Calibri"/>
        </w:rPr>
        <w:t>z zakonom, ki ureja zbirke podatkov s področja zdravstvenega varstva, pravilnikom, ki ureja pogoje, roke, način vključitve in uporabe e-zdravja</w:t>
      </w:r>
      <w:r w:rsidR="00787DE7">
        <w:rPr>
          <w:rFonts w:ascii="Calibri" w:hAnsi="Calibri" w:cs="Calibri"/>
        </w:rPr>
        <w:t>,</w:t>
      </w:r>
      <w:r w:rsidRPr="009D3854">
        <w:rPr>
          <w:rFonts w:ascii="Calibri" w:hAnsi="Calibri" w:cs="Calibri"/>
        </w:rPr>
        <w:t xml:space="preserve"> ter Uredbo o programih OZZ </w:t>
      </w:r>
      <w:r w:rsidRPr="009D3854">
        <w:rPr>
          <w:rFonts w:ascii="Calibri" w:eastAsia="Calibri" w:hAnsi="Calibri" w:cs="Calibri"/>
          <w:kern w:val="0"/>
          <w14:ligatures w14:val="none"/>
        </w:rPr>
        <w:t xml:space="preserve">z Okrožnico ZAE 9/24 s </w:t>
      </w:r>
      <w:r w:rsidRPr="009D3854">
        <w:rPr>
          <w:rFonts w:ascii="Calibri" w:hAnsi="Calibri" w:cs="Calibri"/>
        </w:rPr>
        <w:t>1.</w:t>
      </w:r>
      <w:r w:rsidR="002F35F6">
        <w:rPr>
          <w:rFonts w:ascii="Calibri" w:hAnsi="Calibri" w:cs="Calibri"/>
        </w:rPr>
        <w:t> </w:t>
      </w:r>
      <w:r w:rsidRPr="009D3854">
        <w:rPr>
          <w:rFonts w:ascii="Calibri" w:hAnsi="Calibri" w:cs="Calibri"/>
        </w:rPr>
        <w:t>1.</w:t>
      </w:r>
      <w:r w:rsidR="002F35F6">
        <w:rPr>
          <w:rFonts w:ascii="Calibri" w:hAnsi="Calibri" w:cs="Calibri"/>
        </w:rPr>
        <w:t> </w:t>
      </w:r>
      <w:r w:rsidRPr="009D3854">
        <w:rPr>
          <w:rFonts w:ascii="Calibri" w:hAnsi="Calibri" w:cs="Calibri"/>
        </w:rPr>
        <w:t xml:space="preserve">2025 </w:t>
      </w:r>
      <w:r w:rsidRPr="009D3854">
        <w:rPr>
          <w:rFonts w:ascii="Calibri" w:eastAsia="Calibri" w:hAnsi="Calibri" w:cs="Calibri"/>
          <w:kern w:val="0"/>
          <w14:ligatures w14:val="none"/>
        </w:rPr>
        <w:t xml:space="preserve">uvedel pošiljanje novega sklopa podatkov o dokumentih, </w:t>
      </w:r>
      <w:r w:rsidRPr="009D3854">
        <w:rPr>
          <w:rFonts w:ascii="Calibri" w:hAnsi="Calibri" w:cs="Calibri"/>
        </w:rPr>
        <w:t>ki jih izvajalci pri obravnavi zavarovane osebe zapišejo</w:t>
      </w:r>
      <w:r w:rsidRPr="009D3854">
        <w:rPr>
          <w:rFonts w:ascii="Calibri" w:eastAsia="Calibri" w:hAnsi="Calibri" w:cs="Calibri"/>
          <w:kern w:val="0"/>
          <w14:ligatures w14:val="none"/>
        </w:rPr>
        <w:t xml:space="preserve"> v </w:t>
      </w:r>
      <w:r w:rsidRPr="009D3854">
        <w:rPr>
          <w:rFonts w:ascii="Calibri" w:hAnsi="Calibri" w:cs="Calibri"/>
        </w:rPr>
        <w:t>Centralni register podatkov o pacientu</w:t>
      </w:r>
      <w:r w:rsidRPr="009D3854">
        <w:rPr>
          <w:rFonts w:ascii="Calibri" w:eastAsia="Calibri" w:hAnsi="Calibri" w:cs="Calibri"/>
          <w:kern w:val="0"/>
          <w14:ligatures w14:val="none"/>
        </w:rPr>
        <w:t xml:space="preserve"> </w:t>
      </w:r>
      <w:r w:rsidRPr="009D3854">
        <w:rPr>
          <w:rFonts w:ascii="Calibri" w:hAnsi="Calibri" w:cs="Calibri"/>
        </w:rPr>
        <w:t>(v nadaljnjem besedilu: CRPP)</w:t>
      </w:r>
      <w:r w:rsidRPr="009D3854">
        <w:rPr>
          <w:rFonts w:ascii="Calibri" w:eastAsia="Calibri" w:hAnsi="Calibri" w:cs="Calibri"/>
          <w:kern w:val="0"/>
          <w14:ligatures w14:val="none"/>
        </w:rPr>
        <w:t>.</w:t>
      </w:r>
    </w:p>
    <w:p w14:paraId="5CD63ACB" w14:textId="77777777" w:rsidR="009D3854" w:rsidRPr="009D3854" w:rsidRDefault="009D3854" w:rsidP="009D3854">
      <w:pPr>
        <w:tabs>
          <w:tab w:val="left" w:pos="5670"/>
        </w:tabs>
        <w:spacing w:after="0" w:line="240" w:lineRule="auto"/>
        <w:jc w:val="both"/>
        <w:rPr>
          <w:rFonts w:ascii="Calibri" w:eastAsia="Calibri" w:hAnsi="Calibri" w:cs="Calibri"/>
          <w:kern w:val="0"/>
          <w14:ligatures w14:val="none"/>
        </w:rPr>
      </w:pPr>
    </w:p>
    <w:p w14:paraId="219A6633" w14:textId="77777777" w:rsidR="009D3854" w:rsidRPr="009D3854" w:rsidRDefault="009D3854" w:rsidP="009D3854">
      <w:pPr>
        <w:tabs>
          <w:tab w:val="left" w:pos="5670"/>
        </w:tabs>
        <w:spacing w:after="0" w:line="240" w:lineRule="auto"/>
        <w:jc w:val="both"/>
        <w:rPr>
          <w:rFonts w:ascii="Calibri" w:hAnsi="Calibri" w:cs="Calibri"/>
        </w:rPr>
      </w:pPr>
      <w:r w:rsidRPr="009D3854">
        <w:rPr>
          <w:rFonts w:ascii="Calibri" w:hAnsi="Calibri" w:cs="Calibri"/>
        </w:rPr>
        <w:t xml:space="preserve">Glede na Okrožnico ZAE 9/24 (točka 8) je pošiljanje podatkov o zapisu dokumentov v CRPP za vrste specialistične zunajbolnišnične dejavnosti 224 »Otroška in mladostniška psihiatrija v specialistični zunajbolnišnični dejavnosti« in 230 »Psihiatrija v specialistični zunajbolnišnični dejavnosti« (razen podvrsta 243 »Obsojenci in priporniki - psihiatrija«) dovoljeno, s tokratno okrožnico pa opredeljujemo, da je v podvrstah </w:t>
      </w:r>
      <w:r w:rsidRPr="009D3854">
        <w:rPr>
          <w:rFonts w:ascii="Calibri" w:eastAsia="Times New Roman" w:hAnsi="Calibri" w:cs="Calibri"/>
          <w:kern w:val="0"/>
          <w:lang w:eastAsia="sl-SI"/>
          <w14:ligatures w14:val="none"/>
        </w:rPr>
        <w:t>224 242 »Pedopsihiatrija«, 230 241 »Psihiatrija« in 230 269 »Skupnostna psihiatrija«</w:t>
      </w:r>
      <w:r w:rsidRPr="009D3854">
        <w:rPr>
          <w:rFonts w:ascii="Calibri" w:hAnsi="Calibri" w:cs="Calibri"/>
        </w:rPr>
        <w:t xml:space="preserve"> </w:t>
      </w:r>
      <w:r w:rsidRPr="009D3854">
        <w:rPr>
          <w:rFonts w:ascii="Calibri" w:hAnsi="Calibri" w:cs="Calibri"/>
          <w:b/>
          <w:bCs/>
        </w:rPr>
        <w:t>za storitve, opravljene od 1. 3. 2026 dalje, pošiljanje podatkov CRPP</w:t>
      </w:r>
      <w:r w:rsidRPr="009D3854">
        <w:rPr>
          <w:rFonts w:ascii="Calibri" w:hAnsi="Calibri" w:cs="Calibri"/>
        </w:rPr>
        <w:t xml:space="preserve"> pri obračunu storitev </w:t>
      </w:r>
      <w:r w:rsidRPr="009D3854">
        <w:rPr>
          <w:rFonts w:ascii="Calibri" w:hAnsi="Calibri" w:cs="Calibri"/>
          <w:b/>
          <w:bCs/>
        </w:rPr>
        <w:t>obvezno</w:t>
      </w:r>
      <w:r w:rsidRPr="009D3854">
        <w:rPr>
          <w:rFonts w:ascii="Calibri" w:hAnsi="Calibri" w:cs="Calibri"/>
        </w:rPr>
        <w:t>.</w:t>
      </w:r>
    </w:p>
    <w:p w14:paraId="3B4F6DF2" w14:textId="77777777" w:rsidR="009D3854" w:rsidRPr="009D3854" w:rsidRDefault="009D3854" w:rsidP="009D3854">
      <w:pPr>
        <w:tabs>
          <w:tab w:val="left" w:pos="5670"/>
        </w:tabs>
        <w:spacing w:after="0" w:line="240" w:lineRule="auto"/>
        <w:jc w:val="both"/>
        <w:rPr>
          <w:rFonts w:ascii="Calibri" w:eastAsia="Calibri" w:hAnsi="Calibri" w:cs="Calibri"/>
          <w:kern w:val="0"/>
          <w14:ligatures w14:val="none"/>
        </w:rPr>
      </w:pPr>
    </w:p>
    <w:p w14:paraId="7139B853" w14:textId="77777777" w:rsidR="009D3854" w:rsidRPr="009D3854" w:rsidRDefault="009D3854" w:rsidP="009D3854">
      <w:pPr>
        <w:tabs>
          <w:tab w:val="left" w:pos="5670"/>
        </w:tabs>
        <w:spacing w:after="0" w:line="240" w:lineRule="auto"/>
        <w:jc w:val="both"/>
        <w:rPr>
          <w:rFonts w:ascii="Calibri" w:eastAsia="Calibri" w:hAnsi="Calibri" w:cs="Calibri"/>
          <w:kern w:val="0"/>
          <w14:ligatures w14:val="none"/>
        </w:rPr>
      </w:pPr>
      <w:r w:rsidRPr="009D3854">
        <w:rPr>
          <w:rFonts w:ascii="Calibri" w:eastAsia="Calibri" w:hAnsi="Calibri" w:cs="Calibri"/>
          <w:kern w:val="0"/>
          <w14:ligatures w14:val="none"/>
        </w:rPr>
        <w:t>Dejavnosti 224 282 »</w:t>
      </w:r>
      <w:r w:rsidRPr="009D3854">
        <w:rPr>
          <w:rFonts w:ascii="Calibri" w:hAnsi="Calibri" w:cs="Calibri"/>
        </w:rPr>
        <w:t>Subspecialistični ambulantni timi za obravnavo otrok in mladostnikov s kompleksnejšimi motnjami in kombiniranimi stanji</w:t>
      </w:r>
      <w:r w:rsidRPr="009D3854">
        <w:rPr>
          <w:rFonts w:ascii="Calibri" w:eastAsia="Calibri" w:hAnsi="Calibri" w:cs="Calibri"/>
          <w:kern w:val="0"/>
          <w14:ligatures w14:val="none"/>
        </w:rPr>
        <w:t>«, 224 288 »</w:t>
      </w:r>
      <w:r w:rsidRPr="009D3854">
        <w:rPr>
          <w:rFonts w:ascii="Calibri" w:hAnsi="Calibri" w:cs="Calibri"/>
        </w:rPr>
        <w:t>Ambulanta za prednostne obravnave otrok in mladostnikov s težavami v duševnem razvoju na terciarni ravni</w:t>
      </w:r>
      <w:r w:rsidRPr="009D3854">
        <w:rPr>
          <w:rFonts w:ascii="Calibri" w:eastAsia="Calibri" w:hAnsi="Calibri" w:cs="Calibri"/>
          <w:kern w:val="0"/>
          <w14:ligatures w14:val="none"/>
        </w:rPr>
        <w:t>« in 230 243 »</w:t>
      </w:r>
      <w:r w:rsidRPr="009D3854">
        <w:rPr>
          <w:rFonts w:ascii="Calibri" w:hAnsi="Calibri" w:cs="Calibri"/>
        </w:rPr>
        <w:t>Obsojenci in priporniki - psihiatrija</w:t>
      </w:r>
      <w:r w:rsidRPr="009D3854">
        <w:rPr>
          <w:rFonts w:ascii="Calibri" w:eastAsia="Calibri" w:hAnsi="Calibri" w:cs="Calibri"/>
          <w:kern w:val="0"/>
          <w14:ligatures w14:val="none"/>
        </w:rPr>
        <w:t>« so plačane v pavšalu, zato se podatki CRPP pri obračunu storitev ne pošiljajo na ZZZS, kljub temu pa je dokumente po obravnavi zavarovane osebe potrebno zapisati v CRPP.</w:t>
      </w:r>
    </w:p>
    <w:p w14:paraId="4E613912" w14:textId="77777777" w:rsidR="009D3854" w:rsidRPr="009D3854" w:rsidRDefault="009D3854" w:rsidP="009D3854">
      <w:pPr>
        <w:tabs>
          <w:tab w:val="left" w:pos="5670"/>
        </w:tabs>
        <w:spacing w:after="0" w:line="240" w:lineRule="auto"/>
        <w:jc w:val="both"/>
        <w:rPr>
          <w:rFonts w:ascii="Calibri" w:eastAsia="Calibri" w:hAnsi="Calibri" w:cs="Calibri"/>
          <w:kern w:val="0"/>
          <w14:ligatures w14:val="none"/>
        </w:rPr>
      </w:pPr>
    </w:p>
    <w:p w14:paraId="02D73731" w14:textId="77777777" w:rsidR="009D3854" w:rsidRPr="009D3854" w:rsidRDefault="009D3854" w:rsidP="009D3854">
      <w:pPr>
        <w:tabs>
          <w:tab w:val="left" w:pos="5670"/>
        </w:tabs>
        <w:spacing w:after="0" w:line="240" w:lineRule="auto"/>
        <w:jc w:val="both"/>
        <w:rPr>
          <w:rFonts w:ascii="Calibri" w:hAnsi="Calibri" w:cs="Calibri"/>
        </w:rPr>
      </w:pPr>
      <w:r w:rsidRPr="009D3854">
        <w:rPr>
          <w:rFonts w:ascii="Calibri" w:hAnsi="Calibri" w:cs="Calibri"/>
        </w:rPr>
        <w:lastRenderedPageBreak/>
        <w:t>Glede na Okrožnico ZAE 9/24 izvajalci psihiatrije ter otroške in mladostniške psihiatrije posredujejo naslednje podatke, ki nastanejo pri vpisu dokumenta v CRPP (obrazložitve sklopa in kontrol so navedene v 8. točki Okrožnice ZAE 9/24):</w:t>
      </w:r>
    </w:p>
    <w:p w14:paraId="156D0980" w14:textId="77777777" w:rsidR="009D3854" w:rsidRPr="009D3854" w:rsidRDefault="009D3854" w:rsidP="009D3854">
      <w:pPr>
        <w:spacing w:after="0" w:line="240" w:lineRule="auto"/>
        <w:rPr>
          <w:rFonts w:ascii="Calibri" w:hAnsi="Calibri" w:cs="Calibri"/>
          <w:sz w:val="10"/>
          <w:szCs w:val="10"/>
        </w:rPr>
      </w:pPr>
    </w:p>
    <w:p w14:paraId="13123DE9" w14:textId="77777777" w:rsidR="009D3854" w:rsidRPr="009D3854" w:rsidRDefault="009D3854" w:rsidP="009D3854">
      <w:pPr>
        <w:numPr>
          <w:ilvl w:val="0"/>
          <w:numId w:val="23"/>
        </w:numPr>
        <w:tabs>
          <w:tab w:val="left" w:pos="5670"/>
        </w:tabs>
        <w:autoSpaceDE w:val="0"/>
        <w:autoSpaceDN w:val="0"/>
        <w:adjustRightInd w:val="0"/>
        <w:spacing w:after="0" w:line="240" w:lineRule="auto"/>
        <w:ind w:left="357" w:hanging="357"/>
        <w:jc w:val="both"/>
        <w:rPr>
          <w:rFonts w:ascii="Calibri" w:hAnsi="Calibri" w:cs="Calibri"/>
        </w:rPr>
      </w:pPr>
      <w:r w:rsidRPr="009D3854">
        <w:rPr>
          <w:rFonts w:ascii="Calibri" w:hAnsi="Calibri" w:cs="Calibri"/>
          <w:color w:val="000000"/>
        </w:rPr>
        <w:t xml:space="preserve">Lokalni ID dokumenta, ki je zapisan v </w:t>
      </w:r>
      <w:r w:rsidRPr="009D3854">
        <w:rPr>
          <w:rFonts w:ascii="Calibri" w:hAnsi="Calibri" w:cs="Calibri"/>
        </w:rPr>
        <w:t>CRPP</w:t>
      </w:r>
      <w:r w:rsidRPr="009D3854">
        <w:rPr>
          <w:rFonts w:ascii="Calibri" w:hAnsi="Calibri" w:cs="Calibri"/>
          <w:color w:val="000000"/>
        </w:rPr>
        <w:t>,</w:t>
      </w:r>
    </w:p>
    <w:p w14:paraId="3DDDC5EC" w14:textId="77777777" w:rsidR="009D3854" w:rsidRPr="009D3854" w:rsidRDefault="009D3854" w:rsidP="009D3854">
      <w:pPr>
        <w:numPr>
          <w:ilvl w:val="0"/>
          <w:numId w:val="23"/>
        </w:numPr>
        <w:tabs>
          <w:tab w:val="left" w:pos="5670"/>
        </w:tabs>
        <w:autoSpaceDE w:val="0"/>
        <w:autoSpaceDN w:val="0"/>
        <w:adjustRightInd w:val="0"/>
        <w:spacing w:after="0" w:line="240" w:lineRule="auto"/>
        <w:ind w:left="357" w:hanging="357"/>
        <w:jc w:val="both"/>
        <w:rPr>
          <w:rFonts w:ascii="Calibri" w:hAnsi="Calibri" w:cs="Calibri"/>
        </w:rPr>
      </w:pPr>
      <w:r w:rsidRPr="009D3854">
        <w:rPr>
          <w:rFonts w:ascii="Calibri" w:hAnsi="Calibri" w:cs="Calibri"/>
          <w:color w:val="000000"/>
        </w:rPr>
        <w:t xml:space="preserve">Globalni ID dokumenta, ki je zapisan v </w:t>
      </w:r>
      <w:r w:rsidRPr="009D3854">
        <w:rPr>
          <w:rFonts w:ascii="Calibri" w:hAnsi="Calibri" w:cs="Calibri"/>
        </w:rPr>
        <w:t>CRPP</w:t>
      </w:r>
      <w:r w:rsidRPr="009D3854">
        <w:rPr>
          <w:rFonts w:ascii="Calibri" w:hAnsi="Calibri" w:cs="Calibri"/>
          <w:color w:val="000000"/>
        </w:rPr>
        <w:t>,</w:t>
      </w:r>
    </w:p>
    <w:p w14:paraId="7FFEC400" w14:textId="77777777" w:rsidR="009D3854" w:rsidRPr="009D3854" w:rsidRDefault="009D3854" w:rsidP="009D3854">
      <w:pPr>
        <w:numPr>
          <w:ilvl w:val="0"/>
          <w:numId w:val="23"/>
        </w:numPr>
        <w:tabs>
          <w:tab w:val="left" w:pos="5670"/>
        </w:tabs>
        <w:spacing w:after="0" w:line="240" w:lineRule="auto"/>
        <w:ind w:left="357" w:hanging="357"/>
        <w:jc w:val="both"/>
        <w:rPr>
          <w:rFonts w:ascii="Calibri" w:eastAsia="Times New Roman" w:hAnsi="Calibri" w:cs="Calibri"/>
          <w:lang w:eastAsia="sl-SI"/>
        </w:rPr>
      </w:pPr>
      <w:r w:rsidRPr="009D3854">
        <w:rPr>
          <w:rFonts w:ascii="Calibri" w:hAnsi="Calibri" w:cs="Calibri"/>
          <w:color w:val="000000"/>
          <w:lang w:eastAsia="sl-SI"/>
        </w:rPr>
        <w:t xml:space="preserve">Repozitorij - </w:t>
      </w:r>
      <w:r w:rsidRPr="009D3854">
        <w:rPr>
          <w:rFonts w:ascii="Calibri" w:eastAsia="Times New Roman" w:hAnsi="Calibri" w:cs="Calibri"/>
          <w:color w:val="000000"/>
          <w:lang w:eastAsia="sl-SI"/>
        </w:rPr>
        <w:t>je lokalno podatkovno skladišče, v katerem je shranjen dokument pri izvajalcu,</w:t>
      </w:r>
    </w:p>
    <w:p w14:paraId="6BB228F6" w14:textId="77777777" w:rsidR="009D3854" w:rsidRPr="009D3854" w:rsidRDefault="009D3854" w:rsidP="009D3854">
      <w:pPr>
        <w:numPr>
          <w:ilvl w:val="0"/>
          <w:numId w:val="23"/>
        </w:numPr>
        <w:tabs>
          <w:tab w:val="left" w:pos="5670"/>
        </w:tabs>
        <w:spacing w:after="0" w:line="240" w:lineRule="auto"/>
        <w:ind w:left="357" w:hanging="357"/>
        <w:jc w:val="both"/>
        <w:rPr>
          <w:rFonts w:ascii="Calibri" w:eastAsia="Times New Roman" w:hAnsi="Calibri" w:cs="Calibri"/>
          <w:lang w:eastAsia="sl-SI"/>
        </w:rPr>
      </w:pPr>
      <w:r w:rsidRPr="009D3854">
        <w:rPr>
          <w:rFonts w:ascii="Calibri" w:hAnsi="Calibri" w:cs="Calibri"/>
          <w:color w:val="000000"/>
          <w:lang w:eastAsia="sl-SI"/>
        </w:rPr>
        <w:t xml:space="preserve">Tip dokumenta CRPP, </w:t>
      </w:r>
      <w:r w:rsidRPr="009D3854">
        <w:rPr>
          <w:rFonts w:ascii="Calibri" w:eastAsia="Times New Roman" w:hAnsi="Calibri" w:cs="Calibri"/>
          <w:color w:val="000000"/>
          <w:lang w:eastAsia="sl-SI"/>
        </w:rPr>
        <w:t xml:space="preserve">ki je zapisan v </w:t>
      </w:r>
      <w:r w:rsidRPr="009D3854">
        <w:rPr>
          <w:rFonts w:ascii="Calibri" w:eastAsia="Times New Roman" w:hAnsi="Calibri" w:cs="Calibri"/>
          <w:lang w:eastAsia="sl-SI"/>
        </w:rPr>
        <w:t>CRPP</w:t>
      </w:r>
      <w:r w:rsidRPr="009D3854">
        <w:rPr>
          <w:rFonts w:ascii="Calibri" w:eastAsia="Times New Roman" w:hAnsi="Calibri" w:cs="Calibri"/>
          <w:color w:val="000000"/>
          <w:lang w:eastAsia="sl-SI"/>
        </w:rPr>
        <w:t>.</w:t>
      </w:r>
    </w:p>
    <w:p w14:paraId="2CDA540A" w14:textId="77777777" w:rsidR="009D3854" w:rsidRPr="009D3854" w:rsidRDefault="009D3854" w:rsidP="009D3854">
      <w:pPr>
        <w:tabs>
          <w:tab w:val="left" w:pos="5670"/>
        </w:tabs>
        <w:spacing w:after="0" w:line="240" w:lineRule="auto"/>
        <w:jc w:val="both"/>
        <w:rPr>
          <w:rFonts w:ascii="Calibri" w:eastAsia="Calibri" w:hAnsi="Calibri" w:cs="Calibri"/>
          <w:kern w:val="0"/>
          <w14:ligatures w14:val="none"/>
        </w:rPr>
      </w:pPr>
    </w:p>
    <w:p w14:paraId="4ED6C20C" w14:textId="77777777" w:rsidR="009D3854" w:rsidRDefault="009D3854" w:rsidP="009D3854">
      <w:pPr>
        <w:tabs>
          <w:tab w:val="left" w:pos="5670"/>
        </w:tabs>
        <w:spacing w:after="0" w:line="240" w:lineRule="auto"/>
        <w:jc w:val="both"/>
        <w:rPr>
          <w:rFonts w:ascii="Calibri" w:hAnsi="Calibri" w:cs="Calibri"/>
        </w:rPr>
      </w:pPr>
      <w:r w:rsidRPr="009D3854">
        <w:rPr>
          <w:rFonts w:ascii="Calibri" w:eastAsia="Calibri" w:hAnsi="Calibri" w:cs="Calibri"/>
          <w:kern w:val="0"/>
          <w14:ligatures w14:val="none"/>
        </w:rPr>
        <w:t xml:space="preserve">V dejavnostih, kjer je pošiljanje podatkov CRPP obvezno, pošiljanje ni obvezno pri storitvah in seznamih storitev, navedenih v povezovalnih šifrantih </w:t>
      </w:r>
      <w:r w:rsidRPr="009D3854">
        <w:rPr>
          <w:rFonts w:ascii="Calibri" w:eastAsia="Times New Roman" w:hAnsi="Calibri" w:cs="Calibri"/>
          <w:iCs/>
          <w:kern w:val="0"/>
          <w:lang w:eastAsia="sl-SI"/>
          <w14:ligatures w14:val="none"/>
        </w:rPr>
        <w:t xml:space="preserve">K47.2 »Obveznost navajanja podatkov CRPP po storitvah« in K47.3 »Obveznost navajanja podatkov CRPP po seznamih storitev«. Tako za dejavnost </w:t>
      </w:r>
      <w:r w:rsidRPr="009D3854">
        <w:rPr>
          <w:rFonts w:ascii="Calibri" w:hAnsi="Calibri" w:cs="Calibri"/>
        </w:rPr>
        <w:t>psihiatrije ter otroške in mladostniške psihiatrije ni obvezno pošiljanje podatkov CRPP pri obračunu storitev pri naslednjih seznamih oz. storitvah:</w:t>
      </w:r>
    </w:p>
    <w:p w14:paraId="3545ECF6" w14:textId="77777777" w:rsidR="009D3854" w:rsidRPr="009D3854" w:rsidRDefault="009D3854" w:rsidP="009D3854">
      <w:pPr>
        <w:tabs>
          <w:tab w:val="left" w:pos="5670"/>
        </w:tabs>
        <w:spacing w:after="0" w:line="240" w:lineRule="auto"/>
        <w:jc w:val="both"/>
        <w:rPr>
          <w:rFonts w:ascii="Calibri" w:hAnsi="Calibri" w:cs="Calibri"/>
          <w:sz w:val="10"/>
          <w:szCs w:val="10"/>
        </w:rPr>
      </w:pPr>
    </w:p>
    <w:p w14:paraId="1FDF2BF7" w14:textId="77777777" w:rsidR="009D3854" w:rsidRPr="009D3854" w:rsidRDefault="009D3854" w:rsidP="009D3854">
      <w:pPr>
        <w:pStyle w:val="Odstavekseznama"/>
        <w:numPr>
          <w:ilvl w:val="0"/>
          <w:numId w:val="23"/>
        </w:numPr>
        <w:tabs>
          <w:tab w:val="left" w:pos="5670"/>
        </w:tabs>
        <w:spacing w:after="0" w:line="240" w:lineRule="auto"/>
        <w:ind w:left="357" w:hanging="357"/>
        <w:jc w:val="both"/>
        <w:rPr>
          <w:rFonts w:ascii="Calibri" w:eastAsia="Times New Roman" w:hAnsi="Calibri" w:cs="Calibri"/>
          <w:iCs/>
          <w:lang w:eastAsia="sl-SI"/>
        </w:rPr>
      </w:pPr>
      <w:r w:rsidRPr="009D3854">
        <w:rPr>
          <w:rFonts w:ascii="Calibri" w:eastAsia="Times New Roman" w:hAnsi="Calibri" w:cs="Calibri"/>
          <w:iCs/>
          <w:lang w:eastAsia="sl-SI"/>
        </w:rPr>
        <w:t>seznam 15.28 »Ločeno zaračunljivi material in storitve (LZM)«,</w:t>
      </w:r>
    </w:p>
    <w:p w14:paraId="4FA661E5" w14:textId="77777777" w:rsidR="009D3854" w:rsidRPr="009D3854" w:rsidRDefault="009D3854" w:rsidP="009D3854">
      <w:pPr>
        <w:pStyle w:val="Odstavekseznama"/>
        <w:numPr>
          <w:ilvl w:val="0"/>
          <w:numId w:val="23"/>
        </w:numPr>
        <w:tabs>
          <w:tab w:val="left" w:pos="5670"/>
        </w:tabs>
        <w:spacing w:after="0" w:line="240" w:lineRule="auto"/>
        <w:ind w:left="357" w:hanging="357"/>
        <w:jc w:val="both"/>
        <w:rPr>
          <w:rFonts w:ascii="Calibri" w:eastAsia="Times New Roman" w:hAnsi="Calibri" w:cs="Calibri"/>
          <w:iCs/>
          <w:lang w:eastAsia="sl-SI"/>
        </w:rPr>
      </w:pPr>
      <w:r w:rsidRPr="009D3854">
        <w:rPr>
          <w:rFonts w:ascii="Calibri" w:eastAsia="Times New Roman" w:hAnsi="Calibri" w:cs="Calibri"/>
          <w:iCs/>
          <w:lang w:eastAsia="sl-SI"/>
        </w:rPr>
        <w:t>seznam 15.117 »Storitve priprave in aplikacije zdravil s Seznamov A in B v splošni in specialistični zunajbolnišnični zdravstveni dejavnosti«,</w:t>
      </w:r>
    </w:p>
    <w:p w14:paraId="3D066CC0" w14:textId="77777777" w:rsidR="009D3854" w:rsidRPr="009D3854" w:rsidRDefault="009D3854" w:rsidP="009D3854">
      <w:pPr>
        <w:pStyle w:val="Odstavekseznama"/>
        <w:numPr>
          <w:ilvl w:val="0"/>
          <w:numId w:val="23"/>
        </w:numPr>
        <w:tabs>
          <w:tab w:val="left" w:pos="5670"/>
        </w:tabs>
        <w:spacing w:after="0" w:line="240" w:lineRule="auto"/>
        <w:ind w:left="357" w:hanging="357"/>
        <w:jc w:val="both"/>
        <w:rPr>
          <w:rFonts w:ascii="Calibri" w:eastAsia="Times New Roman" w:hAnsi="Calibri" w:cs="Calibri"/>
          <w:iCs/>
          <w:lang w:eastAsia="sl-SI"/>
        </w:rPr>
      </w:pPr>
      <w:r w:rsidRPr="009D3854">
        <w:rPr>
          <w:rFonts w:ascii="Calibri" w:eastAsia="Times New Roman" w:hAnsi="Calibri" w:cs="Calibri"/>
          <w:iCs/>
          <w:lang w:eastAsia="sl-SI"/>
        </w:rPr>
        <w:t>storitev 91100 »Predpisovanje zdravila na recept, med. pripomočka, predloga zobnoprot. rehabilitacije, napotnice***«,</w:t>
      </w:r>
    </w:p>
    <w:p w14:paraId="3A86E46E" w14:textId="77777777" w:rsidR="009D3854" w:rsidRPr="009D3854" w:rsidRDefault="009D3854" w:rsidP="009D3854">
      <w:pPr>
        <w:pStyle w:val="Odstavekseznama"/>
        <w:numPr>
          <w:ilvl w:val="0"/>
          <w:numId w:val="23"/>
        </w:numPr>
        <w:tabs>
          <w:tab w:val="left" w:pos="5670"/>
        </w:tabs>
        <w:spacing w:after="0" w:line="240" w:lineRule="auto"/>
        <w:ind w:left="357" w:hanging="357"/>
        <w:jc w:val="both"/>
        <w:rPr>
          <w:rFonts w:ascii="Calibri" w:eastAsia="Times New Roman" w:hAnsi="Calibri" w:cs="Calibri"/>
          <w:iCs/>
          <w:lang w:eastAsia="sl-SI"/>
        </w:rPr>
      </w:pPr>
      <w:r w:rsidRPr="009D3854">
        <w:rPr>
          <w:rFonts w:ascii="Calibri" w:eastAsia="Times New Roman" w:hAnsi="Calibri" w:cs="Calibri"/>
          <w:iCs/>
          <w:lang w:eastAsia="sl-SI"/>
        </w:rPr>
        <w:t>storitev 91102 »Triažiranje napotnice. Manchesterska triaža ***«.</w:t>
      </w:r>
    </w:p>
    <w:p w14:paraId="63F63244" w14:textId="77777777" w:rsidR="009D3854" w:rsidRPr="009D3854" w:rsidRDefault="009D3854" w:rsidP="009D3854">
      <w:pPr>
        <w:tabs>
          <w:tab w:val="left" w:pos="5670"/>
        </w:tabs>
        <w:spacing w:after="0" w:line="240" w:lineRule="auto"/>
        <w:jc w:val="both"/>
        <w:rPr>
          <w:rFonts w:ascii="Calibri" w:eastAsia="Calibri" w:hAnsi="Calibri" w:cs="Calibri"/>
          <w:kern w:val="0"/>
          <w14:ligatures w14:val="none"/>
        </w:rPr>
      </w:pPr>
    </w:p>
    <w:p w14:paraId="76F34087" w14:textId="77777777" w:rsidR="009D3854" w:rsidRDefault="009D3854" w:rsidP="009D3854">
      <w:pPr>
        <w:tabs>
          <w:tab w:val="left" w:pos="5670"/>
        </w:tabs>
        <w:spacing w:after="0" w:line="240" w:lineRule="auto"/>
        <w:jc w:val="both"/>
        <w:rPr>
          <w:rFonts w:ascii="Calibri" w:eastAsia="Calibri" w:hAnsi="Calibri" w:cs="Calibri"/>
          <w:kern w:val="0"/>
          <w14:ligatures w14:val="none"/>
        </w:rPr>
      </w:pPr>
      <w:r w:rsidRPr="009D3854">
        <w:rPr>
          <w:rFonts w:ascii="Calibri" w:eastAsia="Calibri" w:hAnsi="Calibri" w:cs="Calibri"/>
          <w:kern w:val="0"/>
          <w14:ligatures w14:val="none"/>
        </w:rPr>
        <w:t>Na obračunskih dokumentih pošlje izvajalec podatke CRPP za vse opravljene storitve ne glede na to, kateri zdravstveni delavec jih opravi.</w:t>
      </w:r>
    </w:p>
    <w:p w14:paraId="01B68426" w14:textId="77777777" w:rsidR="00787DE7" w:rsidRPr="009D3854" w:rsidRDefault="00787DE7" w:rsidP="009D3854">
      <w:pPr>
        <w:tabs>
          <w:tab w:val="left" w:pos="5670"/>
        </w:tabs>
        <w:spacing w:after="0" w:line="240" w:lineRule="auto"/>
        <w:jc w:val="both"/>
        <w:rPr>
          <w:rFonts w:ascii="Calibri" w:eastAsia="Calibri" w:hAnsi="Calibri" w:cs="Calibri"/>
          <w:kern w:val="0"/>
          <w14:ligatures w14:val="none"/>
        </w:rPr>
      </w:pPr>
    </w:p>
    <w:p w14:paraId="6CFF7579" w14:textId="77777777" w:rsidR="009D3854" w:rsidRPr="009D3854" w:rsidRDefault="009D3854" w:rsidP="009D3854">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9D3854">
        <w:rPr>
          <w:rFonts w:ascii="Calibri" w:eastAsia="Calibri" w:hAnsi="Calibri" w:cs="Calibri"/>
          <w:kern w:val="0"/>
          <w14:ligatures w14:val="none"/>
        </w:rPr>
        <w:t>Kontrole se ne izvajajo za vrste dokumentov 4-6 (Individualni račun za tuje zavarovane osebe) in za dojenčke, stare do 60 dni, ki nimajo KZZ ali Potrdila KZZ.</w:t>
      </w:r>
    </w:p>
    <w:p w14:paraId="0C42BA94" w14:textId="77777777" w:rsidR="009D3854" w:rsidRPr="009D3854" w:rsidRDefault="009D3854" w:rsidP="009D3854">
      <w:pPr>
        <w:tabs>
          <w:tab w:val="left" w:pos="5670"/>
        </w:tabs>
        <w:spacing w:after="0" w:line="240" w:lineRule="auto"/>
        <w:jc w:val="both"/>
        <w:rPr>
          <w:rFonts w:ascii="Calibri" w:eastAsia="Calibri" w:hAnsi="Calibri" w:cs="Calibri"/>
          <w:b/>
          <w:bCs/>
          <w:kern w:val="0"/>
          <w14:ligatures w14:val="none"/>
        </w:rPr>
      </w:pPr>
    </w:p>
    <w:p w14:paraId="76FC6FDE" w14:textId="77777777" w:rsidR="009D3854" w:rsidRPr="00186EA0" w:rsidRDefault="009D3854" w:rsidP="009D3854">
      <w:pPr>
        <w:widowControl w:val="0"/>
        <w:tabs>
          <w:tab w:val="left" w:pos="5670"/>
        </w:tabs>
        <w:suppressAutoHyphens/>
        <w:spacing w:after="0" w:line="240" w:lineRule="auto"/>
        <w:jc w:val="both"/>
        <w:rPr>
          <w:rFonts w:ascii="Calibri" w:eastAsia="Calibri" w:hAnsi="Calibri" w:cs="Calibri"/>
          <w:b/>
          <w:bCs/>
          <w:kern w:val="0"/>
          <w14:ligatures w14:val="none"/>
        </w:rPr>
      </w:pPr>
      <w:r w:rsidRPr="00186EA0">
        <w:rPr>
          <w:rFonts w:ascii="Calibri" w:eastAsia="Calibri" w:hAnsi="Calibri" w:cs="Calibri"/>
          <w:b/>
          <w:bCs/>
          <w:kern w:val="0"/>
          <w14:ligatures w14:val="none"/>
        </w:rPr>
        <w:t>Navodilo za obračun</w:t>
      </w:r>
    </w:p>
    <w:p w14:paraId="4D5C8904" w14:textId="77777777" w:rsidR="009D3854" w:rsidRPr="00186EA0" w:rsidRDefault="009D3854" w:rsidP="009D385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7201318C" w14:textId="16B4E280" w:rsidR="009D3854" w:rsidRPr="00EE3886" w:rsidRDefault="009D3854" w:rsidP="009D385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186EA0">
        <w:rPr>
          <w:rFonts w:ascii="Calibri" w:eastAsia="Times New Roman" w:hAnsi="Calibri" w:cs="Calibri"/>
          <w:kern w:val="0"/>
          <w:lang w:eastAsia="sl-SI"/>
          <w14:ligatures w14:val="none"/>
        </w:rPr>
        <w:t xml:space="preserve">Skladno z navedenim </w:t>
      </w:r>
      <w:r>
        <w:rPr>
          <w:rFonts w:ascii="Calibri" w:eastAsia="Times New Roman" w:hAnsi="Calibri" w:cs="Calibri"/>
          <w:kern w:val="0"/>
          <w:lang w:eastAsia="sl-SI"/>
          <w14:ligatures w14:val="none"/>
        </w:rPr>
        <w:t>dopolnjujemo</w:t>
      </w:r>
      <w:r w:rsidRPr="00EE3886">
        <w:rPr>
          <w:rFonts w:ascii="Calibri" w:eastAsia="Times New Roman" w:hAnsi="Calibri" w:cs="Calibri"/>
          <w:kern w:val="0"/>
          <w:lang w:eastAsia="sl-SI"/>
          <w14:ligatures w14:val="none"/>
        </w:rPr>
        <w:t xml:space="preserve"> povezovaln</w:t>
      </w:r>
      <w:r>
        <w:rPr>
          <w:rFonts w:ascii="Calibri" w:eastAsia="Times New Roman" w:hAnsi="Calibri" w:cs="Calibri"/>
          <w:kern w:val="0"/>
          <w:lang w:eastAsia="sl-SI"/>
          <w14:ligatures w14:val="none"/>
        </w:rPr>
        <w:t>i</w:t>
      </w:r>
      <w:r w:rsidRPr="00EE3886">
        <w:rPr>
          <w:rFonts w:ascii="Calibri" w:eastAsia="Times New Roman" w:hAnsi="Calibri" w:cs="Calibri"/>
          <w:kern w:val="0"/>
          <w:lang w:eastAsia="sl-SI"/>
          <w14:ligatures w14:val="none"/>
        </w:rPr>
        <w:t xml:space="preserve"> šifrant K46 »Obveznost navajanja podatkov CRPP po dejavnostih na strukturi Obravnava«</w:t>
      </w:r>
      <w:r>
        <w:rPr>
          <w:rFonts w:ascii="Calibri" w:eastAsia="Times New Roman" w:hAnsi="Calibri" w:cs="Calibri"/>
          <w:kern w:val="0"/>
          <w:lang w:eastAsia="sl-SI"/>
          <w14:ligatures w14:val="none"/>
        </w:rPr>
        <w:t>, kjer</w:t>
      </w:r>
      <w:r w:rsidRPr="00EE3886">
        <w:rPr>
          <w:rFonts w:ascii="Calibri" w:eastAsia="Times New Roman" w:hAnsi="Calibri" w:cs="Calibri"/>
          <w:kern w:val="0"/>
          <w:lang w:eastAsia="sl-SI"/>
          <w14:ligatures w14:val="none"/>
        </w:rPr>
        <w:t xml:space="preserve"> v podvrstah 224 242 »Pedopsihiatrija«, 230 241 »Psihiatrija« in 230 269 »Skupnostna psihiatrija« spreminjamo obveznost navajanja sklopa podatkov CRPP iz »D</w:t>
      </w:r>
      <w:r w:rsidR="00691B94">
        <w:t> </w:t>
      </w:r>
      <w:r w:rsidRPr="00EE3886">
        <w:rPr>
          <w:rFonts w:ascii="Calibri" w:eastAsia="Times New Roman" w:hAnsi="Calibri" w:cs="Calibri"/>
          <w:kern w:val="0"/>
          <w:lang w:eastAsia="sl-SI"/>
          <w14:ligatures w14:val="none"/>
        </w:rPr>
        <w:t>-</w:t>
      </w:r>
      <w:r w:rsidR="00691B94">
        <w:rPr>
          <w:rFonts w:ascii="Calibri" w:eastAsia="Times New Roman" w:hAnsi="Calibri" w:cs="Calibri"/>
          <w:kern w:val="0"/>
          <w:lang w:eastAsia="sl-SI"/>
          <w14:ligatures w14:val="none"/>
        </w:rPr>
        <w:t> </w:t>
      </w:r>
      <w:r w:rsidRPr="00EE3886">
        <w:rPr>
          <w:rFonts w:ascii="Calibri" w:eastAsia="Times New Roman" w:hAnsi="Calibri" w:cs="Calibri"/>
          <w:kern w:val="0"/>
          <w:lang w:eastAsia="sl-SI"/>
          <w14:ligatures w14:val="none"/>
        </w:rPr>
        <w:t>dovoljeno« v »O - obvezno« ter dopolnjujemo stolpec »Izjeme glede na šifrant K47« tako kot sledi:</w:t>
      </w:r>
    </w:p>
    <w:p w14:paraId="32D6B28F" w14:textId="77777777" w:rsidR="009D3854" w:rsidRDefault="009D3854" w:rsidP="009D3854">
      <w:pPr>
        <w:pStyle w:val="Odstavekseznama"/>
        <w:widowControl w:val="0"/>
        <w:tabs>
          <w:tab w:val="left" w:pos="5670"/>
        </w:tabs>
        <w:suppressAutoHyphens/>
        <w:spacing w:after="0" w:line="240" w:lineRule="auto"/>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521"/>
        <w:gridCol w:w="544"/>
        <w:gridCol w:w="3732"/>
        <w:gridCol w:w="1656"/>
        <w:gridCol w:w="1103"/>
        <w:gridCol w:w="965"/>
      </w:tblGrid>
      <w:tr w:rsidR="009D3854" w:rsidRPr="00691B94" w14:paraId="5FFEC5E2" w14:textId="77777777" w:rsidTr="00691B94">
        <w:trPr>
          <w:trHeight w:val="267"/>
          <w:tblHeader/>
        </w:trPr>
        <w:tc>
          <w:tcPr>
            <w:tcW w:w="466" w:type="pct"/>
            <w:shd w:val="clear" w:color="auto" w:fill="auto"/>
            <w:vAlign w:val="bottom"/>
          </w:tcPr>
          <w:p w14:paraId="718CE499" w14:textId="77777777" w:rsidR="009D3854" w:rsidRPr="00691B94" w:rsidRDefault="009D3854" w:rsidP="000743AD">
            <w:pPr>
              <w:spacing w:after="0" w:line="240" w:lineRule="auto"/>
              <w:rPr>
                <w:rFonts w:ascii="Calibri" w:eastAsia="Times New Roman" w:hAnsi="Calibri" w:cs="Calibri"/>
                <w:kern w:val="0"/>
                <w:sz w:val="20"/>
                <w:szCs w:val="20"/>
                <w:lang w:eastAsia="sl-SI"/>
                <w14:ligatures w14:val="none"/>
              </w:rPr>
            </w:pPr>
          </w:p>
        </w:tc>
        <w:tc>
          <w:tcPr>
            <w:tcW w:w="2547" w:type="pct"/>
            <w:gridSpan w:val="3"/>
            <w:shd w:val="clear" w:color="auto" w:fill="auto"/>
            <w:vAlign w:val="bottom"/>
          </w:tcPr>
          <w:p w14:paraId="452ABAD1" w14:textId="77777777" w:rsidR="009D3854" w:rsidRPr="00691B94" w:rsidRDefault="009D3854" w:rsidP="000743AD">
            <w:pPr>
              <w:spacing w:after="0" w:line="240" w:lineRule="auto"/>
              <w:rPr>
                <w:rFonts w:ascii="Calibri" w:eastAsia="Times New Roman" w:hAnsi="Calibri" w:cs="Calibri"/>
                <w:kern w:val="0"/>
                <w:sz w:val="20"/>
                <w:szCs w:val="20"/>
                <w:lang w:eastAsia="sl-SI"/>
                <w14:ligatures w14:val="none"/>
              </w:rPr>
            </w:pPr>
          </w:p>
        </w:tc>
        <w:tc>
          <w:tcPr>
            <w:tcW w:w="883" w:type="pct"/>
            <w:shd w:val="clear" w:color="auto" w:fill="auto"/>
            <w:vAlign w:val="center"/>
          </w:tcPr>
          <w:p w14:paraId="134DB9DF" w14:textId="77777777" w:rsidR="009D3854" w:rsidRPr="00691B94" w:rsidRDefault="009D3854" w:rsidP="00691B94">
            <w:pPr>
              <w:spacing w:after="0" w:line="240" w:lineRule="auto"/>
              <w:jc w:val="center"/>
              <w:rPr>
                <w:rFonts w:ascii="Calibri" w:eastAsia="Times New Roman" w:hAnsi="Calibri" w:cs="Calibri"/>
                <w:kern w:val="0"/>
                <w:sz w:val="20"/>
                <w:szCs w:val="20"/>
                <w:lang w:eastAsia="sl-SI"/>
                <w14:ligatures w14:val="none"/>
              </w:rPr>
            </w:pPr>
            <w:r w:rsidRPr="00691B94">
              <w:rPr>
                <w:rFonts w:ascii="Calibri" w:hAnsi="Calibri" w:cs="Calibri"/>
                <w:sz w:val="20"/>
                <w:szCs w:val="20"/>
              </w:rPr>
              <w:t>Navajanje sklopa podatkov CRPP na Obravnavi</w:t>
            </w:r>
          </w:p>
        </w:tc>
        <w:tc>
          <w:tcPr>
            <w:tcW w:w="589" w:type="pct"/>
            <w:vAlign w:val="center"/>
          </w:tcPr>
          <w:p w14:paraId="27E0609A" w14:textId="57EE0C3D" w:rsidR="009D3854" w:rsidRPr="00691B94" w:rsidRDefault="009D3854" w:rsidP="00691B94">
            <w:pPr>
              <w:spacing w:after="0" w:line="240" w:lineRule="auto"/>
              <w:jc w:val="center"/>
              <w:rPr>
                <w:rFonts w:ascii="Calibri" w:eastAsia="Times New Roman" w:hAnsi="Calibri" w:cs="Calibri"/>
                <w:kern w:val="0"/>
                <w:sz w:val="20"/>
                <w:szCs w:val="20"/>
                <w:lang w:eastAsia="sl-SI"/>
                <w14:ligatures w14:val="none"/>
              </w:rPr>
            </w:pPr>
            <w:r w:rsidRPr="00691B94">
              <w:rPr>
                <w:rFonts w:ascii="Calibri" w:hAnsi="Calibri" w:cs="Calibri"/>
                <w:sz w:val="20"/>
                <w:szCs w:val="20"/>
              </w:rPr>
              <w:t>Izjeme glede na šifrant K47</w:t>
            </w:r>
          </w:p>
        </w:tc>
        <w:tc>
          <w:tcPr>
            <w:tcW w:w="515" w:type="pct"/>
            <w:vAlign w:val="center"/>
          </w:tcPr>
          <w:p w14:paraId="65E6BD73" w14:textId="77777777" w:rsidR="009D3854" w:rsidRPr="00691B94" w:rsidRDefault="009D3854" w:rsidP="00691B94">
            <w:pPr>
              <w:spacing w:after="0" w:line="240" w:lineRule="auto"/>
              <w:jc w:val="center"/>
              <w:rPr>
                <w:rFonts w:ascii="Calibri" w:eastAsia="Times New Roman" w:hAnsi="Calibri" w:cs="Calibri"/>
                <w:strike/>
                <w:kern w:val="0"/>
                <w:sz w:val="20"/>
                <w:szCs w:val="20"/>
                <w:lang w:eastAsia="sl-SI"/>
                <w14:ligatures w14:val="none"/>
              </w:rPr>
            </w:pPr>
            <w:r w:rsidRPr="00691B94">
              <w:rPr>
                <w:rFonts w:ascii="Calibri" w:hAnsi="Calibri" w:cs="Calibri"/>
                <w:sz w:val="20"/>
                <w:szCs w:val="20"/>
              </w:rPr>
              <w:t>Dodatni pogoj za kontrolo</w:t>
            </w:r>
          </w:p>
        </w:tc>
      </w:tr>
      <w:tr w:rsidR="009D3854" w:rsidRPr="00691B94" w14:paraId="1986D4BC" w14:textId="77777777" w:rsidTr="00691B94">
        <w:trPr>
          <w:trHeight w:val="267"/>
        </w:trPr>
        <w:tc>
          <w:tcPr>
            <w:tcW w:w="466" w:type="pct"/>
            <w:shd w:val="clear" w:color="auto" w:fill="auto"/>
            <w:vAlign w:val="bottom"/>
          </w:tcPr>
          <w:p w14:paraId="4BFA5886" w14:textId="77777777" w:rsidR="009D3854" w:rsidRPr="00691B94" w:rsidRDefault="009D3854" w:rsidP="000743AD">
            <w:pPr>
              <w:spacing w:after="0" w:line="240" w:lineRule="auto"/>
              <w:rPr>
                <w:rFonts w:ascii="Calibri" w:eastAsia="Times New Roman" w:hAnsi="Calibri" w:cs="Calibri"/>
                <w:kern w:val="0"/>
                <w:sz w:val="20"/>
                <w:szCs w:val="20"/>
                <w:lang w:eastAsia="sl-SI"/>
                <w14:ligatures w14:val="none"/>
              </w:rPr>
            </w:pPr>
            <w:r w:rsidRPr="00691B94">
              <w:rPr>
                <w:rFonts w:ascii="Calibri" w:hAnsi="Calibri" w:cs="Calibri"/>
                <w:sz w:val="20"/>
                <w:szCs w:val="20"/>
              </w:rPr>
              <w:t>R86.220</w:t>
            </w:r>
          </w:p>
        </w:tc>
        <w:tc>
          <w:tcPr>
            <w:tcW w:w="2547" w:type="pct"/>
            <w:gridSpan w:val="3"/>
            <w:shd w:val="clear" w:color="auto" w:fill="auto"/>
            <w:vAlign w:val="bottom"/>
          </w:tcPr>
          <w:p w14:paraId="5E22FC52" w14:textId="77777777" w:rsidR="009D3854" w:rsidRPr="00691B94" w:rsidRDefault="009D3854" w:rsidP="000743AD">
            <w:pPr>
              <w:spacing w:after="0" w:line="240" w:lineRule="auto"/>
              <w:rPr>
                <w:rFonts w:ascii="Calibri" w:eastAsia="Times New Roman" w:hAnsi="Calibri" w:cs="Calibri"/>
                <w:kern w:val="0"/>
                <w:sz w:val="20"/>
                <w:szCs w:val="20"/>
                <w:lang w:eastAsia="sl-SI"/>
                <w14:ligatures w14:val="none"/>
              </w:rPr>
            </w:pPr>
            <w:r w:rsidRPr="00691B94">
              <w:rPr>
                <w:rFonts w:ascii="Calibri" w:hAnsi="Calibri" w:cs="Calibri"/>
                <w:sz w:val="20"/>
                <w:szCs w:val="20"/>
              </w:rPr>
              <w:t>Specializirana zdravstvena dejavnost</w:t>
            </w:r>
          </w:p>
        </w:tc>
        <w:tc>
          <w:tcPr>
            <w:tcW w:w="883" w:type="pct"/>
            <w:shd w:val="clear" w:color="auto" w:fill="auto"/>
            <w:vAlign w:val="bottom"/>
          </w:tcPr>
          <w:p w14:paraId="7F36C85A" w14:textId="77777777" w:rsidR="009D3854" w:rsidRPr="00691B94" w:rsidRDefault="009D3854" w:rsidP="000743AD">
            <w:pPr>
              <w:spacing w:after="0" w:line="240" w:lineRule="auto"/>
              <w:rPr>
                <w:rFonts w:ascii="Calibri" w:eastAsia="Times New Roman" w:hAnsi="Calibri" w:cs="Calibri"/>
                <w:b/>
                <w:kern w:val="0"/>
                <w:sz w:val="20"/>
                <w:szCs w:val="20"/>
                <w:lang w:eastAsia="sl-SI"/>
                <w14:ligatures w14:val="none"/>
              </w:rPr>
            </w:pPr>
          </w:p>
        </w:tc>
        <w:tc>
          <w:tcPr>
            <w:tcW w:w="589" w:type="pct"/>
          </w:tcPr>
          <w:p w14:paraId="73B11A7B" w14:textId="77777777" w:rsidR="009D3854" w:rsidRPr="00691B94" w:rsidRDefault="009D3854" w:rsidP="000743AD">
            <w:pPr>
              <w:spacing w:after="0" w:line="240" w:lineRule="auto"/>
              <w:rPr>
                <w:rFonts w:ascii="Calibri" w:eastAsia="Times New Roman" w:hAnsi="Calibri" w:cs="Calibri"/>
                <w:b/>
                <w:kern w:val="0"/>
                <w:sz w:val="20"/>
                <w:szCs w:val="20"/>
                <w:lang w:eastAsia="sl-SI"/>
                <w14:ligatures w14:val="none"/>
              </w:rPr>
            </w:pPr>
          </w:p>
        </w:tc>
        <w:tc>
          <w:tcPr>
            <w:tcW w:w="515" w:type="pct"/>
          </w:tcPr>
          <w:p w14:paraId="6C51CF33" w14:textId="77777777" w:rsidR="009D3854" w:rsidRPr="00691B94" w:rsidRDefault="009D3854" w:rsidP="000743AD">
            <w:pPr>
              <w:spacing w:after="0" w:line="240" w:lineRule="auto"/>
              <w:rPr>
                <w:rFonts w:ascii="Calibri" w:eastAsia="Times New Roman" w:hAnsi="Calibri" w:cs="Calibri"/>
                <w:b/>
                <w:kern w:val="0"/>
                <w:sz w:val="20"/>
                <w:szCs w:val="20"/>
                <w:lang w:eastAsia="sl-SI"/>
                <w14:ligatures w14:val="none"/>
              </w:rPr>
            </w:pPr>
          </w:p>
        </w:tc>
      </w:tr>
      <w:tr w:rsidR="009D3854" w:rsidRPr="00691B94" w14:paraId="1FB44FFA" w14:textId="77777777" w:rsidTr="00691B94">
        <w:trPr>
          <w:trHeight w:val="267"/>
        </w:trPr>
        <w:tc>
          <w:tcPr>
            <w:tcW w:w="466" w:type="pct"/>
            <w:shd w:val="clear" w:color="auto" w:fill="auto"/>
            <w:vAlign w:val="bottom"/>
          </w:tcPr>
          <w:p w14:paraId="649BF7DA" w14:textId="77777777" w:rsidR="009D3854" w:rsidRPr="00691B94" w:rsidRDefault="009D3854" w:rsidP="000743AD">
            <w:pPr>
              <w:spacing w:after="0" w:line="240" w:lineRule="auto"/>
              <w:rPr>
                <w:rFonts w:ascii="Calibri" w:eastAsia="Times New Roman" w:hAnsi="Calibri" w:cs="Calibri"/>
                <w:kern w:val="0"/>
                <w:sz w:val="20"/>
                <w:szCs w:val="20"/>
                <w:lang w:eastAsia="sl-SI"/>
                <w14:ligatures w14:val="none"/>
              </w:rPr>
            </w:pPr>
          </w:p>
        </w:tc>
        <w:tc>
          <w:tcPr>
            <w:tcW w:w="268" w:type="pct"/>
            <w:shd w:val="clear" w:color="auto" w:fill="auto"/>
          </w:tcPr>
          <w:p w14:paraId="4E8051F1" w14:textId="77777777" w:rsidR="009D3854" w:rsidRPr="00691B94" w:rsidRDefault="009D3854" w:rsidP="00691B94">
            <w:pPr>
              <w:spacing w:after="0" w:line="240" w:lineRule="auto"/>
              <w:rPr>
                <w:rFonts w:ascii="Calibri" w:eastAsia="Times New Roman" w:hAnsi="Calibri" w:cs="Calibri"/>
                <w:kern w:val="0"/>
                <w:sz w:val="20"/>
                <w:szCs w:val="20"/>
                <w:lang w:eastAsia="sl-SI"/>
                <w14:ligatures w14:val="none"/>
              </w:rPr>
            </w:pPr>
            <w:r w:rsidRPr="00691B94">
              <w:rPr>
                <w:rFonts w:ascii="Calibri" w:hAnsi="Calibri" w:cs="Calibri"/>
                <w:sz w:val="20"/>
                <w:szCs w:val="20"/>
              </w:rPr>
              <w:t>224</w:t>
            </w:r>
          </w:p>
        </w:tc>
        <w:tc>
          <w:tcPr>
            <w:tcW w:w="2279" w:type="pct"/>
            <w:gridSpan w:val="2"/>
            <w:shd w:val="clear" w:color="auto" w:fill="auto"/>
          </w:tcPr>
          <w:p w14:paraId="2BD46C09" w14:textId="77777777" w:rsidR="009D3854" w:rsidRPr="00691B94" w:rsidRDefault="009D3854" w:rsidP="00691B94">
            <w:pPr>
              <w:spacing w:after="0" w:line="240" w:lineRule="auto"/>
              <w:rPr>
                <w:rFonts w:ascii="Calibri" w:eastAsia="Times New Roman" w:hAnsi="Calibri" w:cs="Calibri"/>
                <w:kern w:val="0"/>
                <w:sz w:val="20"/>
                <w:szCs w:val="20"/>
                <w:lang w:eastAsia="sl-SI"/>
                <w14:ligatures w14:val="none"/>
              </w:rPr>
            </w:pPr>
            <w:r w:rsidRPr="00691B94">
              <w:rPr>
                <w:rFonts w:ascii="Calibri" w:hAnsi="Calibri" w:cs="Calibri"/>
                <w:sz w:val="20"/>
                <w:szCs w:val="20"/>
              </w:rPr>
              <w:t>Otroška in mladostniška psihiatrija v specialistični zunajbolnišnični dejavnosti</w:t>
            </w:r>
          </w:p>
        </w:tc>
        <w:tc>
          <w:tcPr>
            <w:tcW w:w="883" w:type="pct"/>
            <w:shd w:val="clear" w:color="auto" w:fill="auto"/>
            <w:vAlign w:val="bottom"/>
          </w:tcPr>
          <w:p w14:paraId="0F4154D0" w14:textId="77777777" w:rsidR="009D3854" w:rsidRPr="00691B94" w:rsidRDefault="009D3854" w:rsidP="000743AD">
            <w:pPr>
              <w:spacing w:after="0" w:line="240" w:lineRule="auto"/>
              <w:rPr>
                <w:rFonts w:ascii="Calibri" w:eastAsia="Times New Roman" w:hAnsi="Calibri" w:cs="Calibri"/>
                <w:b/>
                <w:kern w:val="0"/>
                <w:sz w:val="20"/>
                <w:szCs w:val="20"/>
                <w:lang w:eastAsia="sl-SI"/>
                <w14:ligatures w14:val="none"/>
              </w:rPr>
            </w:pPr>
          </w:p>
        </w:tc>
        <w:tc>
          <w:tcPr>
            <w:tcW w:w="589" w:type="pct"/>
          </w:tcPr>
          <w:p w14:paraId="585F643C" w14:textId="77777777" w:rsidR="009D3854" w:rsidRPr="00691B94" w:rsidRDefault="009D3854" w:rsidP="000743AD">
            <w:pPr>
              <w:spacing w:after="0" w:line="240" w:lineRule="auto"/>
              <w:rPr>
                <w:rFonts w:ascii="Calibri" w:eastAsia="Times New Roman" w:hAnsi="Calibri" w:cs="Calibri"/>
                <w:b/>
                <w:kern w:val="0"/>
                <w:sz w:val="20"/>
                <w:szCs w:val="20"/>
                <w:lang w:eastAsia="sl-SI"/>
                <w14:ligatures w14:val="none"/>
              </w:rPr>
            </w:pPr>
          </w:p>
        </w:tc>
        <w:tc>
          <w:tcPr>
            <w:tcW w:w="515" w:type="pct"/>
          </w:tcPr>
          <w:p w14:paraId="5E95463C" w14:textId="77777777" w:rsidR="009D3854" w:rsidRPr="00691B94" w:rsidRDefault="009D3854" w:rsidP="000743AD">
            <w:pPr>
              <w:spacing w:after="0" w:line="240" w:lineRule="auto"/>
              <w:rPr>
                <w:rFonts w:ascii="Calibri" w:eastAsia="Times New Roman" w:hAnsi="Calibri" w:cs="Calibri"/>
                <w:b/>
                <w:kern w:val="0"/>
                <w:sz w:val="20"/>
                <w:szCs w:val="20"/>
                <w:lang w:eastAsia="sl-SI"/>
                <w14:ligatures w14:val="none"/>
              </w:rPr>
            </w:pPr>
          </w:p>
        </w:tc>
      </w:tr>
      <w:tr w:rsidR="009D3854" w:rsidRPr="00691B94" w14:paraId="0DEAF80A" w14:textId="77777777" w:rsidTr="00691B94">
        <w:trPr>
          <w:trHeight w:val="218"/>
        </w:trPr>
        <w:tc>
          <w:tcPr>
            <w:tcW w:w="466" w:type="pct"/>
            <w:shd w:val="clear" w:color="auto" w:fill="auto"/>
            <w:vAlign w:val="bottom"/>
          </w:tcPr>
          <w:p w14:paraId="636CFE0A" w14:textId="77777777" w:rsidR="009D3854" w:rsidRPr="00691B94" w:rsidRDefault="009D3854" w:rsidP="000743AD">
            <w:pPr>
              <w:spacing w:after="0" w:line="240" w:lineRule="auto"/>
              <w:rPr>
                <w:rFonts w:ascii="Calibri" w:eastAsia="Times New Roman" w:hAnsi="Calibri" w:cs="Calibri"/>
                <w:kern w:val="0"/>
                <w:sz w:val="20"/>
                <w:szCs w:val="20"/>
                <w:lang w:eastAsia="sl-SI"/>
                <w14:ligatures w14:val="none"/>
              </w:rPr>
            </w:pPr>
          </w:p>
        </w:tc>
        <w:tc>
          <w:tcPr>
            <w:tcW w:w="268" w:type="pct"/>
            <w:shd w:val="clear" w:color="auto" w:fill="auto"/>
            <w:vAlign w:val="bottom"/>
          </w:tcPr>
          <w:p w14:paraId="675AA5C4" w14:textId="77777777" w:rsidR="009D3854" w:rsidRPr="00691B94" w:rsidRDefault="009D3854" w:rsidP="000743AD">
            <w:pPr>
              <w:spacing w:after="0" w:line="240" w:lineRule="auto"/>
              <w:jc w:val="right"/>
              <w:rPr>
                <w:rFonts w:ascii="Calibri" w:eastAsia="Times New Roman" w:hAnsi="Calibri" w:cs="Calibri"/>
                <w:kern w:val="0"/>
                <w:sz w:val="20"/>
                <w:szCs w:val="20"/>
                <w:lang w:eastAsia="sl-SI"/>
                <w14:ligatures w14:val="none"/>
              </w:rPr>
            </w:pPr>
          </w:p>
        </w:tc>
        <w:tc>
          <w:tcPr>
            <w:tcW w:w="292" w:type="pct"/>
            <w:shd w:val="clear" w:color="auto" w:fill="auto"/>
            <w:vAlign w:val="bottom"/>
          </w:tcPr>
          <w:p w14:paraId="1B962BC5" w14:textId="77777777" w:rsidR="009D3854" w:rsidRPr="00691B94" w:rsidRDefault="009D3854" w:rsidP="000743AD">
            <w:pPr>
              <w:spacing w:after="0" w:line="240" w:lineRule="auto"/>
              <w:rPr>
                <w:rFonts w:ascii="Calibri" w:eastAsia="Times New Roman" w:hAnsi="Calibri" w:cs="Calibri"/>
                <w:kern w:val="0"/>
                <w:sz w:val="20"/>
                <w:szCs w:val="20"/>
                <w:lang w:eastAsia="sl-SI"/>
                <w14:ligatures w14:val="none"/>
              </w:rPr>
            </w:pPr>
            <w:r w:rsidRPr="00691B94">
              <w:rPr>
                <w:rFonts w:ascii="Calibri" w:hAnsi="Calibri" w:cs="Calibri"/>
                <w:sz w:val="20"/>
                <w:szCs w:val="20"/>
              </w:rPr>
              <w:t>242</w:t>
            </w:r>
          </w:p>
        </w:tc>
        <w:tc>
          <w:tcPr>
            <w:tcW w:w="1987" w:type="pct"/>
            <w:shd w:val="clear" w:color="auto" w:fill="auto"/>
            <w:vAlign w:val="bottom"/>
          </w:tcPr>
          <w:p w14:paraId="6B19D6B1" w14:textId="77777777" w:rsidR="009D3854" w:rsidRPr="00691B94" w:rsidRDefault="009D3854" w:rsidP="000743AD">
            <w:pPr>
              <w:spacing w:after="0" w:line="240" w:lineRule="auto"/>
              <w:rPr>
                <w:rFonts w:ascii="Calibri" w:eastAsia="Times New Roman" w:hAnsi="Calibri" w:cs="Calibri"/>
                <w:kern w:val="0"/>
                <w:sz w:val="20"/>
                <w:szCs w:val="20"/>
                <w:lang w:eastAsia="sl-SI"/>
                <w14:ligatures w14:val="none"/>
              </w:rPr>
            </w:pPr>
            <w:r w:rsidRPr="00691B94">
              <w:rPr>
                <w:rFonts w:ascii="Calibri" w:hAnsi="Calibri" w:cs="Calibri"/>
                <w:sz w:val="20"/>
                <w:szCs w:val="20"/>
              </w:rPr>
              <w:t>Pedopsihiatrija</w:t>
            </w:r>
          </w:p>
        </w:tc>
        <w:tc>
          <w:tcPr>
            <w:tcW w:w="883" w:type="pct"/>
            <w:shd w:val="clear" w:color="auto" w:fill="auto"/>
          </w:tcPr>
          <w:p w14:paraId="594E31FF" w14:textId="77777777" w:rsidR="009D3854" w:rsidRPr="00691B94" w:rsidRDefault="009D3854" w:rsidP="000743AD">
            <w:pPr>
              <w:spacing w:after="0" w:line="240" w:lineRule="auto"/>
              <w:jc w:val="center"/>
              <w:rPr>
                <w:rFonts w:ascii="Calibri" w:eastAsia="Times New Roman" w:hAnsi="Calibri" w:cs="Calibri"/>
                <w:b/>
                <w:kern w:val="0"/>
                <w:sz w:val="20"/>
                <w:szCs w:val="20"/>
                <w:lang w:eastAsia="sl-SI"/>
                <w14:ligatures w14:val="none"/>
              </w:rPr>
            </w:pPr>
            <w:r w:rsidRPr="00691B94">
              <w:rPr>
                <w:rFonts w:ascii="Calibri" w:eastAsia="Times New Roman" w:hAnsi="Calibri" w:cs="Calibri"/>
                <w:b/>
                <w:bCs/>
                <w:strike/>
                <w:kern w:val="0"/>
                <w:sz w:val="20"/>
                <w:szCs w:val="20"/>
                <w:lang w:eastAsia="sl-SI"/>
                <w14:ligatures w14:val="none"/>
              </w:rPr>
              <w:t>D</w:t>
            </w:r>
            <w:r w:rsidRPr="00691B94">
              <w:rPr>
                <w:rFonts w:ascii="Calibri" w:eastAsia="Times New Roman" w:hAnsi="Calibri" w:cs="Calibri"/>
                <w:b/>
                <w:bCs/>
                <w:kern w:val="0"/>
                <w:sz w:val="20"/>
                <w:szCs w:val="20"/>
                <w:lang w:eastAsia="sl-SI"/>
                <w14:ligatures w14:val="none"/>
              </w:rPr>
              <w:t xml:space="preserve"> O</w:t>
            </w:r>
          </w:p>
        </w:tc>
        <w:tc>
          <w:tcPr>
            <w:tcW w:w="589" w:type="pct"/>
          </w:tcPr>
          <w:p w14:paraId="27E0DA7B" w14:textId="77777777" w:rsidR="009D3854" w:rsidRPr="00691B94" w:rsidRDefault="009D3854" w:rsidP="000743AD">
            <w:pPr>
              <w:spacing w:after="0" w:line="240" w:lineRule="auto"/>
              <w:jc w:val="center"/>
              <w:rPr>
                <w:rFonts w:ascii="Calibri" w:eastAsia="Times New Roman" w:hAnsi="Calibri" w:cs="Calibri"/>
                <w:b/>
                <w:kern w:val="0"/>
                <w:sz w:val="20"/>
                <w:szCs w:val="20"/>
                <w:lang w:eastAsia="sl-SI"/>
                <w14:ligatures w14:val="none"/>
              </w:rPr>
            </w:pPr>
            <w:r w:rsidRPr="00691B94">
              <w:rPr>
                <w:rFonts w:ascii="Calibri" w:eastAsia="Times New Roman" w:hAnsi="Calibri" w:cs="Calibri"/>
                <w:b/>
                <w:bCs/>
                <w:kern w:val="0"/>
                <w:sz w:val="20"/>
                <w:szCs w:val="20"/>
                <w:lang w:eastAsia="sl-SI"/>
                <w14:ligatures w14:val="none"/>
              </w:rPr>
              <w:t>Da</w:t>
            </w:r>
          </w:p>
        </w:tc>
        <w:tc>
          <w:tcPr>
            <w:tcW w:w="515" w:type="pct"/>
          </w:tcPr>
          <w:p w14:paraId="782A6829" w14:textId="77777777" w:rsidR="009D3854" w:rsidRPr="00691B94" w:rsidRDefault="009D3854" w:rsidP="000743AD">
            <w:pPr>
              <w:spacing w:after="0" w:line="240" w:lineRule="auto"/>
              <w:jc w:val="center"/>
              <w:rPr>
                <w:rFonts w:ascii="Calibri" w:eastAsia="Times New Roman" w:hAnsi="Calibri" w:cs="Calibri"/>
                <w:bCs/>
                <w:kern w:val="0"/>
                <w:sz w:val="20"/>
                <w:szCs w:val="20"/>
                <w:lang w:eastAsia="sl-SI"/>
                <w14:ligatures w14:val="none"/>
              </w:rPr>
            </w:pPr>
          </w:p>
        </w:tc>
      </w:tr>
      <w:tr w:rsidR="009D3854" w:rsidRPr="00691B94" w14:paraId="58320696" w14:textId="77777777" w:rsidTr="00691B94">
        <w:trPr>
          <w:trHeight w:val="218"/>
        </w:trPr>
        <w:tc>
          <w:tcPr>
            <w:tcW w:w="466" w:type="pct"/>
            <w:shd w:val="clear" w:color="auto" w:fill="auto"/>
            <w:vAlign w:val="bottom"/>
          </w:tcPr>
          <w:p w14:paraId="0A3A56F3" w14:textId="77777777" w:rsidR="009D3854" w:rsidRPr="00691B94" w:rsidRDefault="009D3854" w:rsidP="000743AD">
            <w:pPr>
              <w:spacing w:after="0" w:line="240" w:lineRule="auto"/>
              <w:rPr>
                <w:rFonts w:ascii="Calibri" w:eastAsia="Times New Roman" w:hAnsi="Calibri" w:cs="Calibri"/>
                <w:b/>
                <w:bCs/>
                <w:kern w:val="0"/>
                <w:sz w:val="20"/>
                <w:szCs w:val="20"/>
                <w:lang w:eastAsia="sl-SI"/>
                <w14:ligatures w14:val="none"/>
              </w:rPr>
            </w:pPr>
          </w:p>
        </w:tc>
        <w:tc>
          <w:tcPr>
            <w:tcW w:w="268" w:type="pct"/>
            <w:shd w:val="clear" w:color="auto" w:fill="auto"/>
          </w:tcPr>
          <w:p w14:paraId="7B266E68" w14:textId="77777777" w:rsidR="009D3854" w:rsidRPr="00691B94" w:rsidRDefault="009D3854" w:rsidP="00691B94">
            <w:pPr>
              <w:spacing w:after="0" w:line="240" w:lineRule="auto"/>
              <w:rPr>
                <w:rFonts w:ascii="Calibri" w:eastAsia="Times New Roman" w:hAnsi="Calibri" w:cs="Calibri"/>
                <w:b/>
                <w:bCs/>
                <w:kern w:val="0"/>
                <w:sz w:val="20"/>
                <w:szCs w:val="20"/>
                <w:lang w:eastAsia="sl-SI"/>
                <w14:ligatures w14:val="none"/>
              </w:rPr>
            </w:pPr>
            <w:r w:rsidRPr="00691B94">
              <w:rPr>
                <w:rFonts w:ascii="Calibri" w:hAnsi="Calibri" w:cs="Calibri"/>
                <w:sz w:val="20"/>
                <w:szCs w:val="20"/>
              </w:rPr>
              <w:t>230</w:t>
            </w:r>
          </w:p>
        </w:tc>
        <w:tc>
          <w:tcPr>
            <w:tcW w:w="2279" w:type="pct"/>
            <w:gridSpan w:val="2"/>
            <w:shd w:val="clear" w:color="auto" w:fill="auto"/>
          </w:tcPr>
          <w:p w14:paraId="0C668C96" w14:textId="77777777" w:rsidR="009D3854" w:rsidRPr="00691B94" w:rsidRDefault="009D3854" w:rsidP="00691B94">
            <w:pPr>
              <w:spacing w:after="0" w:line="240" w:lineRule="auto"/>
              <w:rPr>
                <w:rFonts w:ascii="Calibri" w:hAnsi="Calibri" w:cs="Calibri"/>
                <w:sz w:val="20"/>
                <w:szCs w:val="20"/>
              </w:rPr>
            </w:pPr>
            <w:r w:rsidRPr="00691B94">
              <w:rPr>
                <w:rFonts w:ascii="Calibri" w:hAnsi="Calibri" w:cs="Calibri"/>
                <w:sz w:val="20"/>
                <w:szCs w:val="20"/>
              </w:rPr>
              <w:t>Psihiatrija v specialistični zunajbolnišnični dejavnosti</w:t>
            </w:r>
          </w:p>
        </w:tc>
        <w:tc>
          <w:tcPr>
            <w:tcW w:w="883" w:type="pct"/>
            <w:shd w:val="clear" w:color="auto" w:fill="auto"/>
          </w:tcPr>
          <w:p w14:paraId="552C1342" w14:textId="77777777" w:rsidR="009D3854" w:rsidRPr="00691B94" w:rsidRDefault="009D3854" w:rsidP="000743AD">
            <w:pPr>
              <w:spacing w:after="0" w:line="240" w:lineRule="auto"/>
              <w:jc w:val="center"/>
              <w:rPr>
                <w:rFonts w:ascii="Calibri" w:eastAsia="Times New Roman" w:hAnsi="Calibri" w:cs="Calibri"/>
                <w:b/>
                <w:bCs/>
                <w:strike/>
                <w:kern w:val="0"/>
                <w:sz w:val="20"/>
                <w:szCs w:val="20"/>
                <w:lang w:eastAsia="sl-SI"/>
                <w14:ligatures w14:val="none"/>
              </w:rPr>
            </w:pPr>
          </w:p>
        </w:tc>
        <w:tc>
          <w:tcPr>
            <w:tcW w:w="589" w:type="pct"/>
          </w:tcPr>
          <w:p w14:paraId="16EBB0BB" w14:textId="77777777" w:rsidR="009D3854" w:rsidRPr="00691B94" w:rsidRDefault="009D3854" w:rsidP="000743AD">
            <w:pPr>
              <w:spacing w:after="0" w:line="240" w:lineRule="auto"/>
              <w:jc w:val="center"/>
              <w:rPr>
                <w:rFonts w:ascii="Calibri" w:eastAsia="Times New Roman" w:hAnsi="Calibri" w:cs="Calibri"/>
                <w:b/>
                <w:bCs/>
                <w:kern w:val="0"/>
                <w:sz w:val="20"/>
                <w:szCs w:val="20"/>
                <w:lang w:eastAsia="sl-SI"/>
                <w14:ligatures w14:val="none"/>
              </w:rPr>
            </w:pPr>
          </w:p>
        </w:tc>
        <w:tc>
          <w:tcPr>
            <w:tcW w:w="515" w:type="pct"/>
          </w:tcPr>
          <w:p w14:paraId="6AE7C308" w14:textId="77777777" w:rsidR="009D3854" w:rsidRPr="00691B94" w:rsidRDefault="009D3854" w:rsidP="000743AD">
            <w:pPr>
              <w:spacing w:after="0" w:line="240" w:lineRule="auto"/>
              <w:jc w:val="center"/>
              <w:rPr>
                <w:rFonts w:ascii="Calibri" w:eastAsia="Times New Roman" w:hAnsi="Calibri" w:cs="Calibri"/>
                <w:b/>
                <w:bCs/>
                <w:kern w:val="0"/>
                <w:sz w:val="20"/>
                <w:szCs w:val="20"/>
                <w:lang w:eastAsia="sl-SI"/>
                <w14:ligatures w14:val="none"/>
              </w:rPr>
            </w:pPr>
          </w:p>
        </w:tc>
      </w:tr>
      <w:tr w:rsidR="009D3854" w:rsidRPr="00691B94" w14:paraId="7B01D94B" w14:textId="77777777" w:rsidTr="00691B94">
        <w:trPr>
          <w:trHeight w:val="218"/>
        </w:trPr>
        <w:tc>
          <w:tcPr>
            <w:tcW w:w="466" w:type="pct"/>
            <w:shd w:val="clear" w:color="auto" w:fill="auto"/>
            <w:vAlign w:val="bottom"/>
          </w:tcPr>
          <w:p w14:paraId="12338BED" w14:textId="77777777" w:rsidR="009D3854" w:rsidRPr="00691B94" w:rsidRDefault="009D3854" w:rsidP="000743AD">
            <w:pPr>
              <w:spacing w:after="0" w:line="240" w:lineRule="auto"/>
              <w:rPr>
                <w:rFonts w:ascii="Calibri" w:eastAsia="Times New Roman" w:hAnsi="Calibri" w:cs="Calibri"/>
                <w:b/>
                <w:bCs/>
                <w:kern w:val="0"/>
                <w:sz w:val="20"/>
                <w:szCs w:val="20"/>
                <w:lang w:eastAsia="sl-SI"/>
                <w14:ligatures w14:val="none"/>
              </w:rPr>
            </w:pPr>
          </w:p>
        </w:tc>
        <w:tc>
          <w:tcPr>
            <w:tcW w:w="268" w:type="pct"/>
            <w:shd w:val="clear" w:color="auto" w:fill="auto"/>
            <w:vAlign w:val="bottom"/>
          </w:tcPr>
          <w:p w14:paraId="5E8BB7FF" w14:textId="77777777" w:rsidR="009D3854" w:rsidRPr="00691B94" w:rsidRDefault="009D3854" w:rsidP="000743AD">
            <w:pPr>
              <w:spacing w:after="0" w:line="240" w:lineRule="auto"/>
              <w:jc w:val="right"/>
              <w:rPr>
                <w:rFonts w:ascii="Calibri" w:eastAsia="Times New Roman" w:hAnsi="Calibri" w:cs="Calibri"/>
                <w:b/>
                <w:bCs/>
                <w:kern w:val="0"/>
                <w:sz w:val="20"/>
                <w:szCs w:val="20"/>
                <w:lang w:eastAsia="sl-SI"/>
                <w14:ligatures w14:val="none"/>
              </w:rPr>
            </w:pPr>
          </w:p>
        </w:tc>
        <w:tc>
          <w:tcPr>
            <w:tcW w:w="292" w:type="pct"/>
            <w:shd w:val="clear" w:color="auto" w:fill="auto"/>
            <w:vAlign w:val="bottom"/>
          </w:tcPr>
          <w:p w14:paraId="311E949E" w14:textId="77777777" w:rsidR="009D3854" w:rsidRPr="00691B94" w:rsidRDefault="009D3854" w:rsidP="000743AD">
            <w:pPr>
              <w:spacing w:after="0" w:line="240" w:lineRule="auto"/>
              <w:rPr>
                <w:rFonts w:ascii="Calibri" w:hAnsi="Calibri" w:cs="Calibri"/>
                <w:sz w:val="20"/>
                <w:szCs w:val="20"/>
              </w:rPr>
            </w:pPr>
            <w:r w:rsidRPr="00691B94">
              <w:rPr>
                <w:rFonts w:ascii="Calibri" w:hAnsi="Calibri" w:cs="Calibri"/>
                <w:sz w:val="20"/>
                <w:szCs w:val="20"/>
              </w:rPr>
              <w:t>241</w:t>
            </w:r>
          </w:p>
        </w:tc>
        <w:tc>
          <w:tcPr>
            <w:tcW w:w="1987" w:type="pct"/>
            <w:shd w:val="clear" w:color="auto" w:fill="auto"/>
            <w:vAlign w:val="bottom"/>
          </w:tcPr>
          <w:p w14:paraId="7D384936" w14:textId="77777777" w:rsidR="009D3854" w:rsidRPr="00691B94" w:rsidRDefault="009D3854" w:rsidP="000743AD">
            <w:pPr>
              <w:spacing w:after="0" w:line="240" w:lineRule="auto"/>
              <w:rPr>
                <w:rFonts w:ascii="Calibri" w:hAnsi="Calibri" w:cs="Calibri"/>
                <w:sz w:val="20"/>
                <w:szCs w:val="20"/>
              </w:rPr>
            </w:pPr>
            <w:r w:rsidRPr="00691B94">
              <w:rPr>
                <w:rFonts w:ascii="Calibri" w:hAnsi="Calibri" w:cs="Calibri"/>
                <w:sz w:val="20"/>
                <w:szCs w:val="20"/>
              </w:rPr>
              <w:t>Psihiatrija</w:t>
            </w:r>
          </w:p>
        </w:tc>
        <w:tc>
          <w:tcPr>
            <w:tcW w:w="883" w:type="pct"/>
            <w:shd w:val="clear" w:color="auto" w:fill="auto"/>
            <w:vAlign w:val="bottom"/>
          </w:tcPr>
          <w:p w14:paraId="735D9852" w14:textId="77777777" w:rsidR="009D3854" w:rsidRPr="00691B94" w:rsidRDefault="009D3854" w:rsidP="000743AD">
            <w:pPr>
              <w:spacing w:after="0" w:line="240" w:lineRule="auto"/>
              <w:jc w:val="center"/>
              <w:rPr>
                <w:rFonts w:ascii="Calibri" w:eastAsia="Times New Roman" w:hAnsi="Calibri" w:cs="Calibri"/>
                <w:b/>
                <w:bCs/>
                <w:strike/>
                <w:kern w:val="0"/>
                <w:sz w:val="20"/>
                <w:szCs w:val="20"/>
                <w:lang w:eastAsia="sl-SI"/>
                <w14:ligatures w14:val="none"/>
              </w:rPr>
            </w:pPr>
            <w:r w:rsidRPr="00691B94">
              <w:rPr>
                <w:rFonts w:ascii="Calibri" w:eastAsia="Times New Roman" w:hAnsi="Calibri" w:cs="Calibri"/>
                <w:b/>
                <w:bCs/>
                <w:strike/>
                <w:kern w:val="0"/>
                <w:sz w:val="20"/>
                <w:szCs w:val="20"/>
                <w:lang w:eastAsia="sl-SI"/>
                <w14:ligatures w14:val="none"/>
              </w:rPr>
              <w:t>D</w:t>
            </w:r>
            <w:r w:rsidRPr="00691B94">
              <w:rPr>
                <w:rFonts w:ascii="Calibri" w:eastAsia="Times New Roman" w:hAnsi="Calibri" w:cs="Calibri"/>
                <w:b/>
                <w:bCs/>
                <w:kern w:val="0"/>
                <w:sz w:val="20"/>
                <w:szCs w:val="20"/>
                <w:lang w:eastAsia="sl-SI"/>
                <w14:ligatures w14:val="none"/>
              </w:rPr>
              <w:t xml:space="preserve"> O</w:t>
            </w:r>
          </w:p>
        </w:tc>
        <w:tc>
          <w:tcPr>
            <w:tcW w:w="589" w:type="pct"/>
          </w:tcPr>
          <w:p w14:paraId="68A97DCB" w14:textId="77777777" w:rsidR="009D3854" w:rsidRPr="00691B94" w:rsidRDefault="009D3854" w:rsidP="000743AD">
            <w:pPr>
              <w:spacing w:after="0" w:line="240" w:lineRule="auto"/>
              <w:jc w:val="center"/>
              <w:rPr>
                <w:rFonts w:ascii="Calibri" w:eastAsia="Times New Roman" w:hAnsi="Calibri" w:cs="Calibri"/>
                <w:b/>
                <w:bCs/>
                <w:kern w:val="0"/>
                <w:sz w:val="20"/>
                <w:szCs w:val="20"/>
                <w:lang w:eastAsia="sl-SI"/>
                <w14:ligatures w14:val="none"/>
              </w:rPr>
            </w:pPr>
            <w:r w:rsidRPr="00691B94">
              <w:rPr>
                <w:rFonts w:ascii="Calibri" w:eastAsia="Times New Roman" w:hAnsi="Calibri" w:cs="Calibri"/>
                <w:b/>
                <w:bCs/>
                <w:kern w:val="0"/>
                <w:sz w:val="20"/>
                <w:szCs w:val="20"/>
                <w:lang w:eastAsia="sl-SI"/>
                <w14:ligatures w14:val="none"/>
              </w:rPr>
              <w:t>Da</w:t>
            </w:r>
          </w:p>
        </w:tc>
        <w:tc>
          <w:tcPr>
            <w:tcW w:w="515" w:type="pct"/>
          </w:tcPr>
          <w:p w14:paraId="494BC643" w14:textId="77777777" w:rsidR="009D3854" w:rsidRPr="00691B94" w:rsidRDefault="009D3854" w:rsidP="000743AD">
            <w:pPr>
              <w:spacing w:after="0" w:line="240" w:lineRule="auto"/>
              <w:jc w:val="center"/>
              <w:rPr>
                <w:rFonts w:ascii="Calibri" w:eastAsia="Times New Roman" w:hAnsi="Calibri" w:cs="Calibri"/>
                <w:b/>
                <w:bCs/>
                <w:kern w:val="0"/>
                <w:sz w:val="20"/>
                <w:szCs w:val="20"/>
                <w:lang w:eastAsia="sl-SI"/>
                <w14:ligatures w14:val="none"/>
              </w:rPr>
            </w:pPr>
          </w:p>
        </w:tc>
      </w:tr>
      <w:tr w:rsidR="009D3854" w:rsidRPr="00691B94" w14:paraId="7D15AA2B" w14:textId="77777777" w:rsidTr="00691B94">
        <w:trPr>
          <w:trHeight w:val="218"/>
        </w:trPr>
        <w:tc>
          <w:tcPr>
            <w:tcW w:w="466" w:type="pct"/>
            <w:shd w:val="clear" w:color="auto" w:fill="auto"/>
            <w:vAlign w:val="bottom"/>
          </w:tcPr>
          <w:p w14:paraId="10FA141A" w14:textId="77777777" w:rsidR="009D3854" w:rsidRPr="00691B94" w:rsidRDefault="009D3854" w:rsidP="000743AD">
            <w:pPr>
              <w:spacing w:after="0" w:line="240" w:lineRule="auto"/>
              <w:rPr>
                <w:rFonts w:ascii="Calibri" w:eastAsia="Times New Roman" w:hAnsi="Calibri" w:cs="Calibri"/>
                <w:b/>
                <w:bCs/>
                <w:kern w:val="0"/>
                <w:sz w:val="20"/>
                <w:szCs w:val="20"/>
                <w:lang w:eastAsia="sl-SI"/>
                <w14:ligatures w14:val="none"/>
              </w:rPr>
            </w:pPr>
          </w:p>
        </w:tc>
        <w:tc>
          <w:tcPr>
            <w:tcW w:w="268" w:type="pct"/>
            <w:shd w:val="clear" w:color="auto" w:fill="auto"/>
            <w:vAlign w:val="bottom"/>
          </w:tcPr>
          <w:p w14:paraId="64E1D4AD" w14:textId="77777777" w:rsidR="009D3854" w:rsidRPr="00691B94" w:rsidRDefault="009D3854" w:rsidP="000743AD">
            <w:pPr>
              <w:spacing w:after="0" w:line="240" w:lineRule="auto"/>
              <w:jc w:val="right"/>
              <w:rPr>
                <w:rFonts w:ascii="Calibri" w:eastAsia="Times New Roman" w:hAnsi="Calibri" w:cs="Calibri"/>
                <w:b/>
                <w:bCs/>
                <w:kern w:val="0"/>
                <w:sz w:val="20"/>
                <w:szCs w:val="20"/>
                <w:lang w:eastAsia="sl-SI"/>
                <w14:ligatures w14:val="none"/>
              </w:rPr>
            </w:pPr>
          </w:p>
        </w:tc>
        <w:tc>
          <w:tcPr>
            <w:tcW w:w="292" w:type="pct"/>
            <w:shd w:val="clear" w:color="auto" w:fill="auto"/>
            <w:vAlign w:val="bottom"/>
          </w:tcPr>
          <w:p w14:paraId="46A8E9A2" w14:textId="77777777" w:rsidR="009D3854" w:rsidRPr="00691B94" w:rsidRDefault="009D3854" w:rsidP="000743AD">
            <w:pPr>
              <w:spacing w:after="0" w:line="240" w:lineRule="auto"/>
              <w:rPr>
                <w:rFonts w:ascii="Calibri" w:hAnsi="Calibri" w:cs="Calibri"/>
                <w:sz w:val="20"/>
                <w:szCs w:val="20"/>
              </w:rPr>
            </w:pPr>
            <w:r w:rsidRPr="00691B94">
              <w:rPr>
                <w:rFonts w:ascii="Calibri" w:hAnsi="Calibri" w:cs="Calibri"/>
                <w:sz w:val="20"/>
                <w:szCs w:val="20"/>
              </w:rPr>
              <w:t>269</w:t>
            </w:r>
          </w:p>
        </w:tc>
        <w:tc>
          <w:tcPr>
            <w:tcW w:w="1987" w:type="pct"/>
            <w:shd w:val="clear" w:color="auto" w:fill="auto"/>
            <w:vAlign w:val="bottom"/>
          </w:tcPr>
          <w:p w14:paraId="5917BE32" w14:textId="77777777" w:rsidR="009D3854" w:rsidRPr="00691B94" w:rsidRDefault="009D3854" w:rsidP="000743AD">
            <w:pPr>
              <w:spacing w:after="0" w:line="240" w:lineRule="auto"/>
              <w:rPr>
                <w:rFonts w:ascii="Calibri" w:hAnsi="Calibri" w:cs="Calibri"/>
                <w:sz w:val="20"/>
                <w:szCs w:val="20"/>
              </w:rPr>
            </w:pPr>
            <w:r w:rsidRPr="00691B94">
              <w:rPr>
                <w:rFonts w:ascii="Calibri" w:hAnsi="Calibri" w:cs="Calibri"/>
                <w:sz w:val="20"/>
                <w:szCs w:val="20"/>
              </w:rPr>
              <w:t>Skupnostna psihiatrija</w:t>
            </w:r>
          </w:p>
        </w:tc>
        <w:tc>
          <w:tcPr>
            <w:tcW w:w="883" w:type="pct"/>
            <w:shd w:val="clear" w:color="auto" w:fill="auto"/>
            <w:vAlign w:val="bottom"/>
          </w:tcPr>
          <w:p w14:paraId="7EE875E7" w14:textId="77777777" w:rsidR="009D3854" w:rsidRPr="00691B94" w:rsidRDefault="009D3854" w:rsidP="000743AD">
            <w:pPr>
              <w:spacing w:after="0" w:line="240" w:lineRule="auto"/>
              <w:jc w:val="center"/>
              <w:rPr>
                <w:rFonts w:ascii="Calibri" w:eastAsia="Times New Roman" w:hAnsi="Calibri" w:cs="Calibri"/>
                <w:b/>
                <w:bCs/>
                <w:strike/>
                <w:kern w:val="0"/>
                <w:sz w:val="20"/>
                <w:szCs w:val="20"/>
                <w:lang w:eastAsia="sl-SI"/>
                <w14:ligatures w14:val="none"/>
              </w:rPr>
            </w:pPr>
            <w:r w:rsidRPr="00691B94">
              <w:rPr>
                <w:rFonts w:ascii="Calibri" w:eastAsia="Times New Roman" w:hAnsi="Calibri" w:cs="Calibri"/>
                <w:b/>
                <w:bCs/>
                <w:strike/>
                <w:kern w:val="0"/>
                <w:sz w:val="20"/>
                <w:szCs w:val="20"/>
                <w:lang w:eastAsia="sl-SI"/>
                <w14:ligatures w14:val="none"/>
              </w:rPr>
              <w:t>D</w:t>
            </w:r>
            <w:r w:rsidRPr="00691B94">
              <w:rPr>
                <w:rFonts w:ascii="Calibri" w:eastAsia="Times New Roman" w:hAnsi="Calibri" w:cs="Calibri"/>
                <w:b/>
                <w:bCs/>
                <w:kern w:val="0"/>
                <w:sz w:val="20"/>
                <w:szCs w:val="20"/>
                <w:lang w:eastAsia="sl-SI"/>
                <w14:ligatures w14:val="none"/>
              </w:rPr>
              <w:t xml:space="preserve"> O</w:t>
            </w:r>
          </w:p>
        </w:tc>
        <w:tc>
          <w:tcPr>
            <w:tcW w:w="589" w:type="pct"/>
          </w:tcPr>
          <w:p w14:paraId="370014C8" w14:textId="77777777" w:rsidR="009D3854" w:rsidRPr="00691B94" w:rsidRDefault="009D3854" w:rsidP="000743AD">
            <w:pPr>
              <w:spacing w:after="0" w:line="240" w:lineRule="auto"/>
              <w:jc w:val="center"/>
              <w:rPr>
                <w:rFonts w:ascii="Calibri" w:eastAsia="Times New Roman" w:hAnsi="Calibri" w:cs="Calibri"/>
                <w:b/>
                <w:bCs/>
                <w:kern w:val="0"/>
                <w:sz w:val="20"/>
                <w:szCs w:val="20"/>
                <w:lang w:eastAsia="sl-SI"/>
                <w14:ligatures w14:val="none"/>
              </w:rPr>
            </w:pPr>
            <w:r w:rsidRPr="00691B94">
              <w:rPr>
                <w:rFonts w:ascii="Calibri" w:eastAsia="Times New Roman" w:hAnsi="Calibri" w:cs="Calibri"/>
                <w:b/>
                <w:bCs/>
                <w:kern w:val="0"/>
                <w:sz w:val="20"/>
                <w:szCs w:val="20"/>
                <w:lang w:eastAsia="sl-SI"/>
                <w14:ligatures w14:val="none"/>
              </w:rPr>
              <w:t>Da</w:t>
            </w:r>
          </w:p>
        </w:tc>
        <w:tc>
          <w:tcPr>
            <w:tcW w:w="515" w:type="pct"/>
          </w:tcPr>
          <w:p w14:paraId="192A0BDC" w14:textId="77777777" w:rsidR="009D3854" w:rsidRPr="00691B94" w:rsidRDefault="009D3854" w:rsidP="000743AD">
            <w:pPr>
              <w:spacing w:after="0" w:line="240" w:lineRule="auto"/>
              <w:jc w:val="center"/>
              <w:rPr>
                <w:rFonts w:ascii="Calibri" w:eastAsia="Times New Roman" w:hAnsi="Calibri" w:cs="Calibri"/>
                <w:b/>
                <w:bCs/>
                <w:kern w:val="0"/>
                <w:sz w:val="20"/>
                <w:szCs w:val="20"/>
                <w:lang w:eastAsia="sl-SI"/>
                <w14:ligatures w14:val="none"/>
              </w:rPr>
            </w:pPr>
          </w:p>
        </w:tc>
      </w:tr>
    </w:tbl>
    <w:p w14:paraId="5FEB675C" w14:textId="77777777" w:rsidR="009D3854" w:rsidRPr="00186EA0" w:rsidRDefault="009D3854" w:rsidP="009D3854">
      <w:pPr>
        <w:spacing w:after="0" w:line="240" w:lineRule="auto"/>
        <w:jc w:val="both"/>
        <w:rPr>
          <w:rFonts w:ascii="Calibri" w:eastAsia="Times New Roman" w:hAnsi="Calibri" w:cs="Calibri"/>
          <w:kern w:val="0"/>
          <w:lang w:eastAsia="sl-SI"/>
          <w14:ligatures w14:val="none"/>
        </w:rPr>
      </w:pPr>
    </w:p>
    <w:p w14:paraId="64E92EDA" w14:textId="77777777" w:rsidR="009D3854" w:rsidRDefault="009D3854" w:rsidP="009D3854">
      <w:pPr>
        <w:tabs>
          <w:tab w:val="left" w:pos="5670"/>
        </w:tabs>
        <w:autoSpaceDE w:val="0"/>
        <w:autoSpaceDN w:val="0"/>
        <w:adjustRightInd w:val="0"/>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 xml:space="preserve">Spremembe veljajo za </w:t>
      </w:r>
      <w:r w:rsidRPr="00186EA0">
        <w:rPr>
          <w:rFonts w:ascii="Calibri" w:eastAsia="Calibri" w:hAnsi="Calibri" w:cs="Calibri"/>
          <w:kern w:val="0"/>
          <w14:ligatures w14:val="none"/>
        </w:rPr>
        <w:t xml:space="preserve">storitve, opravljene od 1. </w:t>
      </w:r>
      <w:r>
        <w:rPr>
          <w:rFonts w:ascii="Calibri" w:eastAsia="Calibri" w:hAnsi="Calibri" w:cs="Calibri"/>
          <w:kern w:val="0"/>
          <w14:ligatures w14:val="none"/>
        </w:rPr>
        <w:t>3</w:t>
      </w:r>
      <w:r w:rsidRPr="00186EA0">
        <w:rPr>
          <w:rFonts w:ascii="Calibri" w:eastAsia="Calibri" w:hAnsi="Calibri" w:cs="Calibri"/>
          <w:kern w:val="0"/>
          <w14:ligatures w14:val="none"/>
        </w:rPr>
        <w:t>. 202</w:t>
      </w:r>
      <w:r>
        <w:rPr>
          <w:rFonts w:ascii="Calibri" w:eastAsia="Calibri" w:hAnsi="Calibri" w:cs="Calibri"/>
          <w:kern w:val="0"/>
          <w14:ligatures w14:val="none"/>
        </w:rPr>
        <w:t>6</w:t>
      </w:r>
      <w:r w:rsidRPr="00186EA0">
        <w:rPr>
          <w:rFonts w:ascii="Calibri" w:eastAsia="Calibri" w:hAnsi="Calibri" w:cs="Calibri"/>
          <w:kern w:val="0"/>
          <w14:ligatures w14:val="none"/>
        </w:rPr>
        <w:t xml:space="preserve"> dalje.</w:t>
      </w:r>
    </w:p>
    <w:p w14:paraId="74FB24EA" w14:textId="77777777" w:rsidR="009D3854" w:rsidRPr="00186EA0" w:rsidRDefault="009D3854" w:rsidP="009D3854">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1C4231C" w14:textId="77777777" w:rsidR="009D3854" w:rsidRPr="00186EA0" w:rsidRDefault="009D3854" w:rsidP="009D3854">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186EA0">
        <w:rPr>
          <w:rFonts w:ascii="Calibri" w:eastAsia="Calibri" w:hAnsi="Calibri" w:cs="Calibri"/>
          <w:kern w:val="0"/>
          <w14:ligatures w14:val="none"/>
        </w:rPr>
        <w:t xml:space="preserve">Kontaktna oseba za vsebinska vprašanja: </w:t>
      </w:r>
    </w:p>
    <w:p w14:paraId="3C83DDFC" w14:textId="77777777" w:rsidR="009D3854" w:rsidRDefault="009D3854" w:rsidP="009D3854">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186EA0">
        <w:rPr>
          <w:rFonts w:ascii="Calibri" w:eastAsia="Calibri" w:hAnsi="Calibri" w:cs="Calibri"/>
          <w:kern w:val="0"/>
          <w14:ligatures w14:val="none"/>
        </w:rPr>
        <w:t>Jerneja Bergant (</w:t>
      </w:r>
      <w:hyperlink r:id="rId12" w:history="1">
        <w:r w:rsidRPr="00186EA0">
          <w:rPr>
            <w:rFonts w:ascii="Calibri" w:eastAsia="Calibri" w:hAnsi="Calibri" w:cs="Calibri"/>
            <w:color w:val="0000FF"/>
            <w:kern w:val="0"/>
            <w:u w:val="single"/>
            <w14:ligatures w14:val="none"/>
          </w:rPr>
          <w:t>jerneja.bergant@zzzs.si</w:t>
        </w:r>
      </w:hyperlink>
      <w:r w:rsidRPr="00186EA0">
        <w:rPr>
          <w:rFonts w:ascii="Calibri" w:eastAsia="Calibri" w:hAnsi="Calibri" w:cs="Calibri"/>
          <w:kern w:val="0"/>
          <w14:ligatures w14:val="none"/>
        </w:rPr>
        <w:t>; 01/30-77-573)</w:t>
      </w:r>
    </w:p>
    <w:p w14:paraId="71EC39CD" w14:textId="77777777" w:rsidR="0042515A" w:rsidRDefault="0042515A" w:rsidP="0042515A">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44895CD" w14:textId="77777777" w:rsidR="0042515A" w:rsidRPr="0042515A" w:rsidRDefault="0042515A" w:rsidP="0042515A">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2FBB53DB" w14:textId="3FAD81B5" w:rsidR="0042515A" w:rsidRPr="0042515A" w:rsidRDefault="0042515A" w:rsidP="0042515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 w:name="_Toc221611667"/>
      <w:r w:rsidRPr="0042515A">
        <w:rPr>
          <w:rFonts w:ascii="Calibri" w:eastAsia="Times New Roman" w:hAnsi="Calibri" w:cs="Arial"/>
          <w:b/>
          <w:color w:val="0070C0"/>
          <w:kern w:val="0"/>
          <w:sz w:val="28"/>
          <w:szCs w:val="28"/>
          <w:lang w:eastAsia="sl-SI"/>
          <w14:ligatures w14:val="none"/>
        </w:rPr>
        <w:lastRenderedPageBreak/>
        <w:t>Psihiatrija ter otroška in mladostniška psihiatrija v bolnišnični dejavnosti</w:t>
      </w:r>
      <w:r>
        <w:rPr>
          <w:rFonts w:ascii="Calibri" w:eastAsia="Times New Roman" w:hAnsi="Calibri" w:cs="Arial"/>
          <w:b/>
          <w:color w:val="0070C0"/>
          <w:kern w:val="0"/>
          <w:sz w:val="28"/>
          <w:szCs w:val="28"/>
          <w:lang w:eastAsia="sl-SI"/>
          <w14:ligatures w14:val="none"/>
        </w:rPr>
        <w:t> </w:t>
      </w:r>
      <w:r w:rsidRPr="0042515A">
        <w:rPr>
          <w:rFonts w:ascii="Calibri" w:eastAsia="Times New Roman" w:hAnsi="Calibri" w:cs="Arial"/>
          <w:b/>
          <w:color w:val="0070C0"/>
          <w:kern w:val="0"/>
          <w:sz w:val="28"/>
          <w:szCs w:val="28"/>
          <w:lang w:eastAsia="sl-SI"/>
          <w14:ligatures w14:val="none"/>
        </w:rPr>
        <w:t>-</w:t>
      </w:r>
      <w:r>
        <w:rPr>
          <w:rFonts w:ascii="Calibri" w:eastAsia="Times New Roman" w:hAnsi="Calibri" w:cs="Arial"/>
          <w:b/>
          <w:color w:val="0070C0"/>
          <w:kern w:val="0"/>
          <w:sz w:val="28"/>
          <w:szCs w:val="28"/>
          <w:lang w:eastAsia="sl-SI"/>
          <w14:ligatures w14:val="none"/>
        </w:rPr>
        <w:t> </w:t>
      </w:r>
      <w:r w:rsidRPr="0042515A">
        <w:rPr>
          <w:rFonts w:ascii="Calibri" w:eastAsia="Times New Roman" w:hAnsi="Calibri" w:cs="Arial"/>
          <w:b/>
          <w:color w:val="0070C0"/>
          <w:kern w:val="0"/>
          <w:sz w:val="28"/>
          <w:szCs w:val="28"/>
          <w:lang w:eastAsia="sl-SI"/>
          <w14:ligatures w14:val="none"/>
        </w:rPr>
        <w:t>obvezno pošiljanje podatkov CRPP s 1. 3. 2026</w:t>
      </w:r>
      <w:bookmarkEnd w:id="4"/>
    </w:p>
    <w:p w14:paraId="408CBD0B" w14:textId="77777777" w:rsidR="0042515A" w:rsidRPr="0042515A" w:rsidRDefault="0042515A" w:rsidP="0042515A">
      <w:pPr>
        <w:tabs>
          <w:tab w:val="left" w:pos="5670"/>
        </w:tabs>
        <w:spacing w:after="0" w:line="240" w:lineRule="auto"/>
        <w:jc w:val="both"/>
        <w:rPr>
          <w:rFonts w:ascii="Calibri" w:eastAsia="Calibri" w:hAnsi="Calibri" w:cs="Calibri"/>
          <w:kern w:val="0"/>
          <w14:ligatures w14:val="none"/>
        </w:rPr>
      </w:pPr>
    </w:p>
    <w:p w14:paraId="723D2995" w14:textId="77777777" w:rsidR="0042515A" w:rsidRPr="0042515A" w:rsidRDefault="0042515A" w:rsidP="0042515A">
      <w:pPr>
        <w:tabs>
          <w:tab w:val="left" w:pos="2513"/>
        </w:tabs>
        <w:spacing w:after="0" w:line="240" w:lineRule="auto"/>
        <w:jc w:val="both"/>
        <w:rPr>
          <w:rFonts w:ascii="Calibri" w:eastAsia="Times New Roman" w:hAnsi="Calibri" w:cs="Calibri"/>
          <w:bCs/>
          <w:i/>
          <w:color w:val="0070C0"/>
          <w:kern w:val="0"/>
          <w:lang w:eastAsia="sl-SI"/>
          <w14:ligatures w14:val="none"/>
        </w:rPr>
      </w:pPr>
      <w:r w:rsidRPr="0042515A">
        <w:rPr>
          <w:rFonts w:ascii="Calibri" w:eastAsia="Times New Roman" w:hAnsi="Calibri" w:cs="Calibri"/>
          <w:bCs/>
          <w:i/>
          <w:color w:val="0070C0"/>
          <w:kern w:val="0"/>
          <w:lang w:eastAsia="sl-SI"/>
          <w14:ligatures w14:val="none"/>
        </w:rPr>
        <w:t>Vsem izvajalcem bolnišnične dejavnosti psihiatrije ter otroške in mladostniške psihiatrije</w:t>
      </w:r>
    </w:p>
    <w:p w14:paraId="2369BDCE" w14:textId="77777777" w:rsidR="0042515A" w:rsidRPr="0042515A" w:rsidRDefault="0042515A" w:rsidP="0042515A">
      <w:pPr>
        <w:spacing w:after="0" w:line="240" w:lineRule="auto"/>
        <w:jc w:val="both"/>
        <w:rPr>
          <w:rFonts w:ascii="Calibri" w:eastAsia="Calibri" w:hAnsi="Calibri" w:cs="Calibri"/>
          <w:b/>
          <w:bCs/>
          <w:kern w:val="0"/>
          <w14:ligatures w14:val="none"/>
        </w:rPr>
      </w:pPr>
    </w:p>
    <w:p w14:paraId="2AA359CF" w14:textId="77777777" w:rsidR="0042515A" w:rsidRPr="0042515A" w:rsidRDefault="0042515A" w:rsidP="0042515A">
      <w:pPr>
        <w:tabs>
          <w:tab w:val="left" w:pos="5670"/>
        </w:tabs>
        <w:spacing w:after="0" w:line="240" w:lineRule="auto"/>
        <w:jc w:val="both"/>
        <w:rPr>
          <w:rFonts w:ascii="Calibri" w:eastAsia="Calibri" w:hAnsi="Calibri" w:cs="Calibri"/>
          <w:b/>
          <w:bCs/>
          <w:kern w:val="0"/>
          <w14:ligatures w14:val="none"/>
        </w:rPr>
      </w:pPr>
      <w:r w:rsidRPr="0042515A">
        <w:rPr>
          <w:rFonts w:ascii="Calibri" w:eastAsia="Calibri" w:hAnsi="Calibri" w:cs="Calibri"/>
          <w:b/>
          <w:bCs/>
          <w:kern w:val="0"/>
          <w14:ligatures w14:val="none"/>
        </w:rPr>
        <w:t>Povzetek vsebine</w:t>
      </w:r>
    </w:p>
    <w:p w14:paraId="57B92919" w14:textId="77777777" w:rsidR="0042515A" w:rsidRPr="0042515A" w:rsidRDefault="0042515A" w:rsidP="0042515A">
      <w:pPr>
        <w:tabs>
          <w:tab w:val="left" w:pos="5670"/>
        </w:tabs>
        <w:spacing w:after="0" w:line="240" w:lineRule="auto"/>
        <w:jc w:val="both"/>
        <w:rPr>
          <w:rFonts w:ascii="Calibri" w:eastAsia="Calibri" w:hAnsi="Calibri" w:cs="Calibri"/>
          <w:b/>
          <w:bCs/>
          <w:kern w:val="0"/>
          <w14:ligatures w14:val="none"/>
        </w:rPr>
      </w:pPr>
    </w:p>
    <w:p w14:paraId="756A882F" w14:textId="77777777" w:rsidR="0042515A" w:rsidRPr="0042515A" w:rsidRDefault="0042515A" w:rsidP="0042515A">
      <w:pPr>
        <w:tabs>
          <w:tab w:val="left" w:pos="5670"/>
        </w:tabs>
        <w:spacing w:after="0" w:line="240" w:lineRule="auto"/>
        <w:jc w:val="both"/>
        <w:rPr>
          <w:rFonts w:ascii="Calibri" w:eastAsia="Aptos" w:hAnsi="Calibri" w:cs="Calibri"/>
        </w:rPr>
      </w:pPr>
      <w:r w:rsidRPr="0042515A">
        <w:rPr>
          <w:rFonts w:ascii="Calibri" w:eastAsia="Calibri" w:hAnsi="Calibri" w:cs="Calibri"/>
          <w:kern w:val="0"/>
          <w14:ligatures w14:val="none"/>
        </w:rPr>
        <w:t xml:space="preserve">Zavod je skladno </w:t>
      </w:r>
      <w:r w:rsidRPr="0042515A">
        <w:rPr>
          <w:rFonts w:ascii="Calibri" w:eastAsia="Aptos" w:hAnsi="Calibri" w:cs="Calibri"/>
        </w:rPr>
        <w:t xml:space="preserve">z zakonom, ki ureja zbirke podatkov s področja zdravstvenega varstva, pravilnikom, ki ureja pogoje, roke, način vključitve in uporabe e-zdravja, ter Uredbo o programih OZZ </w:t>
      </w:r>
      <w:r w:rsidRPr="0042515A">
        <w:rPr>
          <w:rFonts w:ascii="Calibri" w:eastAsia="Calibri" w:hAnsi="Calibri" w:cs="Calibri"/>
          <w:kern w:val="0"/>
          <w14:ligatures w14:val="none"/>
        </w:rPr>
        <w:t xml:space="preserve">z Okrožnico ZAE 9/24 s </w:t>
      </w:r>
      <w:r w:rsidRPr="0042515A">
        <w:rPr>
          <w:rFonts w:ascii="Calibri" w:eastAsia="Aptos" w:hAnsi="Calibri" w:cs="Calibri"/>
        </w:rPr>
        <w:t xml:space="preserve">1. 1. 2025 </w:t>
      </w:r>
      <w:r w:rsidRPr="0042515A">
        <w:rPr>
          <w:rFonts w:ascii="Calibri" w:eastAsia="Calibri" w:hAnsi="Calibri" w:cs="Calibri"/>
          <w:kern w:val="0"/>
          <w14:ligatures w14:val="none"/>
        </w:rPr>
        <w:t xml:space="preserve">uvedel pošiljanje novega sklopa podatkov o dokumentih, </w:t>
      </w:r>
      <w:r w:rsidRPr="0042515A">
        <w:rPr>
          <w:rFonts w:ascii="Calibri" w:eastAsia="Aptos" w:hAnsi="Calibri" w:cs="Calibri"/>
        </w:rPr>
        <w:t>ki jih izvajalci pri obravnavi zavarovane osebe zapišejo</w:t>
      </w:r>
      <w:r w:rsidRPr="0042515A">
        <w:rPr>
          <w:rFonts w:ascii="Calibri" w:eastAsia="Calibri" w:hAnsi="Calibri" w:cs="Calibri"/>
          <w:kern w:val="0"/>
          <w14:ligatures w14:val="none"/>
        </w:rPr>
        <w:t xml:space="preserve"> v </w:t>
      </w:r>
      <w:r w:rsidRPr="0042515A">
        <w:rPr>
          <w:rFonts w:ascii="Calibri" w:eastAsia="Aptos" w:hAnsi="Calibri" w:cs="Calibri"/>
        </w:rPr>
        <w:t>Centralni register podatkov o pacientu</w:t>
      </w:r>
      <w:r w:rsidRPr="0042515A">
        <w:rPr>
          <w:rFonts w:ascii="Calibri" w:eastAsia="Calibri" w:hAnsi="Calibri" w:cs="Calibri"/>
          <w:kern w:val="0"/>
          <w14:ligatures w14:val="none"/>
        </w:rPr>
        <w:t xml:space="preserve"> </w:t>
      </w:r>
      <w:r w:rsidRPr="0042515A">
        <w:rPr>
          <w:rFonts w:ascii="Calibri" w:eastAsia="Aptos" w:hAnsi="Calibri" w:cs="Calibri"/>
        </w:rPr>
        <w:t>(v nadaljnjem besedilu: CRPP)</w:t>
      </w:r>
      <w:r w:rsidRPr="0042515A">
        <w:rPr>
          <w:rFonts w:ascii="Calibri" w:eastAsia="Calibri" w:hAnsi="Calibri" w:cs="Calibri"/>
          <w:kern w:val="0"/>
          <w14:ligatures w14:val="none"/>
        </w:rPr>
        <w:t xml:space="preserve">. Pri tem </w:t>
      </w:r>
      <w:r w:rsidRPr="0042515A">
        <w:rPr>
          <w:rFonts w:ascii="Calibri" w:eastAsia="Aptos" w:hAnsi="Calibri" w:cs="Calibri"/>
        </w:rPr>
        <w:t xml:space="preserve">pošiljanje podatkov o zapisu dokumentov v CRPP za tipe bolnišničnih obravnav 30 »Psihiatrična obravnava« in 60 »Neakutna psihiatrična obravnava« ni obvezno. </w:t>
      </w:r>
    </w:p>
    <w:p w14:paraId="12F766B1" w14:textId="77777777" w:rsidR="0042515A" w:rsidRPr="0042515A" w:rsidRDefault="0042515A" w:rsidP="0042515A">
      <w:pPr>
        <w:tabs>
          <w:tab w:val="left" w:pos="5670"/>
        </w:tabs>
        <w:spacing w:after="0" w:line="240" w:lineRule="auto"/>
        <w:jc w:val="both"/>
        <w:rPr>
          <w:rFonts w:ascii="Calibri" w:eastAsia="Aptos" w:hAnsi="Calibri" w:cs="Calibri"/>
        </w:rPr>
      </w:pPr>
    </w:p>
    <w:p w14:paraId="382B5244" w14:textId="77777777" w:rsidR="0042515A" w:rsidRPr="0042515A" w:rsidRDefault="0042515A" w:rsidP="0042515A">
      <w:pPr>
        <w:tabs>
          <w:tab w:val="left" w:pos="5670"/>
        </w:tabs>
        <w:spacing w:after="0" w:line="240" w:lineRule="auto"/>
        <w:jc w:val="both"/>
        <w:rPr>
          <w:rFonts w:ascii="Calibri" w:eastAsia="Aptos" w:hAnsi="Calibri" w:cs="Calibri"/>
        </w:rPr>
      </w:pPr>
      <w:r w:rsidRPr="0042515A">
        <w:rPr>
          <w:rFonts w:ascii="Calibri" w:eastAsia="Aptos" w:hAnsi="Calibri" w:cs="Calibri"/>
        </w:rPr>
        <w:t>S tokratno okrožnico to pravilo spreminjamo v vrstah dejavnosti 124 »Otroška in mladostniška psihiatrija v bolnišnični dejavnosti« in 130 »Psihiatrija v bolnišnični dejavnosti« tako, da je tudi za</w:t>
      </w:r>
      <w:r w:rsidRPr="0042515A">
        <w:rPr>
          <w:rFonts w:ascii="Calibri" w:eastAsia="Aptos" w:hAnsi="Calibri" w:cs="Calibri"/>
          <w:b/>
          <w:bCs/>
        </w:rPr>
        <w:t xml:space="preserve"> tipe bolnišničnih obravnav 30 »Psihiatrična obravnava« in 60 »Neakutna psihiatrična obravnava«, zaključne od 1. 3. 2026 dalje, pošiljanje podatkov o zapisu dokumentov v CRPP obvezno</w:t>
      </w:r>
      <w:r w:rsidRPr="0042515A">
        <w:rPr>
          <w:rFonts w:ascii="Calibri" w:eastAsia="Aptos" w:hAnsi="Calibri" w:cs="Calibri"/>
        </w:rPr>
        <w:t>.</w:t>
      </w:r>
    </w:p>
    <w:p w14:paraId="22C8BBD1" w14:textId="77777777" w:rsidR="0042515A" w:rsidRPr="0042515A" w:rsidRDefault="0042515A" w:rsidP="0042515A">
      <w:pPr>
        <w:spacing w:after="0" w:line="240" w:lineRule="auto"/>
        <w:rPr>
          <w:rFonts w:ascii="Calibri" w:eastAsia="Calibri" w:hAnsi="Calibri" w:cs="Calibri"/>
          <w:b/>
          <w:bCs/>
          <w:kern w:val="0"/>
          <w14:ligatures w14:val="none"/>
        </w:rPr>
      </w:pPr>
    </w:p>
    <w:p w14:paraId="09D9F6F4" w14:textId="77777777" w:rsidR="0042515A" w:rsidRDefault="0042515A" w:rsidP="0042515A">
      <w:pPr>
        <w:spacing w:after="0" w:line="240" w:lineRule="auto"/>
        <w:rPr>
          <w:rFonts w:ascii="Calibri" w:eastAsia="Calibri" w:hAnsi="Calibri" w:cs="Calibri"/>
          <w:b/>
          <w:bCs/>
          <w:kern w:val="0"/>
          <w14:ligatures w14:val="none"/>
        </w:rPr>
      </w:pPr>
      <w:r w:rsidRPr="0042515A">
        <w:rPr>
          <w:rFonts w:ascii="Calibri" w:eastAsia="Calibri" w:hAnsi="Calibri" w:cs="Calibri"/>
          <w:b/>
          <w:bCs/>
          <w:kern w:val="0"/>
          <w14:ligatures w14:val="none"/>
        </w:rPr>
        <w:t xml:space="preserve">Navodilo za obračun </w:t>
      </w:r>
    </w:p>
    <w:p w14:paraId="7D897B83" w14:textId="77777777" w:rsidR="0042515A" w:rsidRPr="0042515A" w:rsidRDefault="0042515A" w:rsidP="0042515A">
      <w:pPr>
        <w:spacing w:after="0" w:line="240" w:lineRule="auto"/>
        <w:rPr>
          <w:rFonts w:ascii="Calibri" w:eastAsia="Aptos" w:hAnsi="Calibri" w:cs="Calibri"/>
        </w:rPr>
      </w:pPr>
    </w:p>
    <w:p w14:paraId="09E3A0B2" w14:textId="46BA9697" w:rsidR="0042515A" w:rsidRDefault="0042515A" w:rsidP="0042515A">
      <w:pPr>
        <w:tabs>
          <w:tab w:val="left" w:pos="5670"/>
        </w:tabs>
        <w:spacing w:after="0" w:line="240" w:lineRule="auto"/>
        <w:jc w:val="both"/>
        <w:rPr>
          <w:rFonts w:ascii="Calibri" w:eastAsia="Aptos" w:hAnsi="Calibri" w:cs="Calibri"/>
        </w:rPr>
      </w:pPr>
      <w:r w:rsidRPr="0042515A">
        <w:rPr>
          <w:rFonts w:ascii="Calibri" w:eastAsia="Aptos" w:hAnsi="Calibri" w:cs="Calibri"/>
        </w:rPr>
        <w:t>V vrstah dejavnosti 124 »Otroška in mladostniška psihiatrija v bolnišnični dejavnosti« in 130 »Psihiatrija v bolnišnični dejavnosti« izvajalci pri obračunu opravljenih storitev za tipe bolnišničnih obravnav iz šifranta 38.8 »Tipi bolnišničnih obravnav« 30 »Psihiatrična obravnava« in 60 »Neakutna psihiatrična obravnava« na obravnavah, pošiljajo naslednje podatke, ki nastanejo pri vpisu dokumenta v CRPP (obrazložitve sklopa in kontrol so navedene v 9. točki Okrožnice ZAE 9/24):</w:t>
      </w:r>
    </w:p>
    <w:p w14:paraId="23C62C42" w14:textId="77777777" w:rsidR="0042515A" w:rsidRPr="0042515A" w:rsidRDefault="0042515A" w:rsidP="0042515A">
      <w:pPr>
        <w:tabs>
          <w:tab w:val="left" w:pos="5670"/>
        </w:tabs>
        <w:spacing w:after="0" w:line="240" w:lineRule="auto"/>
        <w:jc w:val="both"/>
        <w:rPr>
          <w:rFonts w:ascii="Calibri" w:eastAsia="Aptos" w:hAnsi="Calibri" w:cs="Calibri"/>
          <w:sz w:val="10"/>
          <w:szCs w:val="10"/>
        </w:rPr>
      </w:pPr>
    </w:p>
    <w:p w14:paraId="7C988D06" w14:textId="77777777" w:rsidR="0042515A" w:rsidRPr="0042515A" w:rsidRDefault="0042515A" w:rsidP="0042515A">
      <w:pPr>
        <w:numPr>
          <w:ilvl w:val="0"/>
          <w:numId w:val="23"/>
        </w:numPr>
        <w:tabs>
          <w:tab w:val="left" w:pos="5670"/>
        </w:tabs>
        <w:autoSpaceDE w:val="0"/>
        <w:autoSpaceDN w:val="0"/>
        <w:adjustRightInd w:val="0"/>
        <w:spacing w:after="0" w:line="240" w:lineRule="auto"/>
        <w:ind w:left="357" w:hanging="357"/>
        <w:jc w:val="both"/>
        <w:rPr>
          <w:rFonts w:ascii="Calibri" w:eastAsia="Aptos" w:hAnsi="Calibri" w:cs="Calibri"/>
        </w:rPr>
      </w:pPr>
      <w:r w:rsidRPr="0042515A">
        <w:rPr>
          <w:rFonts w:ascii="Calibri" w:eastAsia="Aptos" w:hAnsi="Calibri" w:cs="Calibri"/>
          <w:color w:val="000000"/>
        </w:rPr>
        <w:t xml:space="preserve">Lokalni ID dokumenta, ki je zapisan v </w:t>
      </w:r>
      <w:r w:rsidRPr="0042515A">
        <w:rPr>
          <w:rFonts w:ascii="Calibri" w:eastAsia="Aptos" w:hAnsi="Calibri" w:cs="Calibri"/>
        </w:rPr>
        <w:t>CRPP</w:t>
      </w:r>
      <w:r w:rsidRPr="0042515A">
        <w:rPr>
          <w:rFonts w:ascii="Calibri" w:eastAsia="Aptos" w:hAnsi="Calibri" w:cs="Calibri"/>
          <w:color w:val="000000"/>
        </w:rPr>
        <w:t>,</w:t>
      </w:r>
    </w:p>
    <w:p w14:paraId="03672083" w14:textId="77777777" w:rsidR="0042515A" w:rsidRPr="0042515A" w:rsidRDefault="0042515A" w:rsidP="0042515A">
      <w:pPr>
        <w:numPr>
          <w:ilvl w:val="0"/>
          <w:numId w:val="23"/>
        </w:numPr>
        <w:tabs>
          <w:tab w:val="left" w:pos="5670"/>
        </w:tabs>
        <w:autoSpaceDE w:val="0"/>
        <w:autoSpaceDN w:val="0"/>
        <w:adjustRightInd w:val="0"/>
        <w:spacing w:after="0" w:line="240" w:lineRule="auto"/>
        <w:ind w:left="357" w:hanging="357"/>
        <w:jc w:val="both"/>
        <w:rPr>
          <w:rFonts w:ascii="Calibri" w:eastAsia="Aptos" w:hAnsi="Calibri" w:cs="Calibri"/>
        </w:rPr>
      </w:pPr>
      <w:r w:rsidRPr="0042515A">
        <w:rPr>
          <w:rFonts w:ascii="Calibri" w:eastAsia="Aptos" w:hAnsi="Calibri" w:cs="Calibri"/>
          <w:color w:val="000000"/>
        </w:rPr>
        <w:t xml:space="preserve">Globalni ID dokumenta, ki je zapisan v </w:t>
      </w:r>
      <w:r w:rsidRPr="0042515A">
        <w:rPr>
          <w:rFonts w:ascii="Calibri" w:eastAsia="Aptos" w:hAnsi="Calibri" w:cs="Calibri"/>
        </w:rPr>
        <w:t>CRPP</w:t>
      </w:r>
      <w:r w:rsidRPr="0042515A">
        <w:rPr>
          <w:rFonts w:ascii="Calibri" w:eastAsia="Aptos" w:hAnsi="Calibri" w:cs="Calibri"/>
          <w:color w:val="000000"/>
        </w:rPr>
        <w:t>,</w:t>
      </w:r>
    </w:p>
    <w:p w14:paraId="2656E27C" w14:textId="77777777" w:rsidR="0042515A" w:rsidRPr="0042515A" w:rsidRDefault="0042515A" w:rsidP="0042515A">
      <w:pPr>
        <w:numPr>
          <w:ilvl w:val="0"/>
          <w:numId w:val="23"/>
        </w:numPr>
        <w:tabs>
          <w:tab w:val="left" w:pos="5670"/>
        </w:tabs>
        <w:spacing w:after="0" w:line="240" w:lineRule="auto"/>
        <w:ind w:left="357" w:hanging="357"/>
        <w:jc w:val="both"/>
        <w:rPr>
          <w:rFonts w:ascii="Calibri" w:eastAsia="Times New Roman" w:hAnsi="Calibri" w:cs="Calibri"/>
          <w:lang w:eastAsia="sl-SI"/>
        </w:rPr>
      </w:pPr>
      <w:r w:rsidRPr="0042515A">
        <w:rPr>
          <w:rFonts w:ascii="Calibri" w:eastAsia="Aptos" w:hAnsi="Calibri" w:cs="Calibri"/>
          <w:color w:val="000000"/>
          <w:lang w:eastAsia="sl-SI"/>
        </w:rPr>
        <w:t xml:space="preserve">Repozitorij - </w:t>
      </w:r>
      <w:r w:rsidRPr="0042515A">
        <w:rPr>
          <w:rFonts w:ascii="Calibri" w:eastAsia="Times New Roman" w:hAnsi="Calibri" w:cs="Calibri"/>
          <w:color w:val="000000"/>
          <w:lang w:eastAsia="sl-SI"/>
        </w:rPr>
        <w:t>je lokalno podatkovno skladišče, v katerem je shranjen dokument pri izvajalcu,</w:t>
      </w:r>
    </w:p>
    <w:p w14:paraId="6E3B7EEB" w14:textId="77777777" w:rsidR="0042515A" w:rsidRPr="0042515A" w:rsidRDefault="0042515A" w:rsidP="0042515A">
      <w:pPr>
        <w:numPr>
          <w:ilvl w:val="0"/>
          <w:numId w:val="23"/>
        </w:numPr>
        <w:tabs>
          <w:tab w:val="left" w:pos="5670"/>
        </w:tabs>
        <w:spacing w:after="0" w:line="240" w:lineRule="auto"/>
        <w:ind w:left="357" w:hanging="357"/>
        <w:jc w:val="both"/>
        <w:rPr>
          <w:rFonts w:ascii="Calibri" w:eastAsia="Times New Roman" w:hAnsi="Calibri" w:cs="Calibri"/>
          <w:lang w:eastAsia="sl-SI"/>
        </w:rPr>
      </w:pPr>
      <w:r w:rsidRPr="0042515A">
        <w:rPr>
          <w:rFonts w:ascii="Calibri" w:eastAsia="Aptos" w:hAnsi="Calibri" w:cs="Calibri"/>
          <w:color w:val="000000"/>
          <w:lang w:eastAsia="sl-SI"/>
        </w:rPr>
        <w:t xml:space="preserve">Tip dokumenta CRPP, </w:t>
      </w:r>
      <w:r w:rsidRPr="0042515A">
        <w:rPr>
          <w:rFonts w:ascii="Calibri" w:eastAsia="Times New Roman" w:hAnsi="Calibri" w:cs="Calibri"/>
          <w:color w:val="000000"/>
          <w:lang w:eastAsia="sl-SI"/>
        </w:rPr>
        <w:t xml:space="preserve">ki je zapisan v </w:t>
      </w:r>
      <w:r w:rsidRPr="0042515A">
        <w:rPr>
          <w:rFonts w:ascii="Calibri" w:eastAsia="Times New Roman" w:hAnsi="Calibri" w:cs="Calibri"/>
          <w:lang w:eastAsia="sl-SI"/>
        </w:rPr>
        <w:t>CRPP</w:t>
      </w:r>
      <w:r w:rsidRPr="0042515A">
        <w:rPr>
          <w:rFonts w:ascii="Calibri" w:eastAsia="Times New Roman" w:hAnsi="Calibri" w:cs="Calibri"/>
          <w:color w:val="000000"/>
          <w:lang w:eastAsia="sl-SI"/>
        </w:rPr>
        <w:t>.</w:t>
      </w:r>
    </w:p>
    <w:p w14:paraId="7B80EF55" w14:textId="77777777" w:rsidR="0042515A" w:rsidRDefault="0042515A" w:rsidP="0042515A">
      <w:pPr>
        <w:widowControl w:val="0"/>
        <w:tabs>
          <w:tab w:val="left" w:pos="5670"/>
        </w:tabs>
        <w:suppressAutoHyphens/>
        <w:spacing w:after="0" w:line="240" w:lineRule="auto"/>
        <w:jc w:val="both"/>
        <w:rPr>
          <w:rFonts w:ascii="Calibri" w:eastAsia="Calibri" w:hAnsi="Calibri" w:cs="Calibri"/>
          <w:b/>
          <w:bCs/>
          <w:kern w:val="0"/>
          <w14:ligatures w14:val="none"/>
        </w:rPr>
      </w:pPr>
    </w:p>
    <w:p w14:paraId="45DEC7D5" w14:textId="77777777" w:rsidR="0042515A" w:rsidRPr="0042515A" w:rsidRDefault="0042515A" w:rsidP="0042515A">
      <w:pPr>
        <w:widowControl w:val="0"/>
        <w:tabs>
          <w:tab w:val="left" w:pos="5670"/>
        </w:tabs>
        <w:suppressAutoHyphens/>
        <w:spacing w:after="0" w:line="240" w:lineRule="auto"/>
        <w:jc w:val="both"/>
        <w:rPr>
          <w:rFonts w:ascii="Calibri" w:eastAsia="Calibri" w:hAnsi="Calibri" w:cs="Calibri"/>
          <w:b/>
          <w:bCs/>
          <w:kern w:val="0"/>
          <w14:ligatures w14:val="none"/>
        </w:rPr>
      </w:pPr>
    </w:p>
    <w:p w14:paraId="1C6A9AB9" w14:textId="77777777" w:rsidR="0042515A" w:rsidRDefault="0042515A" w:rsidP="0042515A">
      <w:pPr>
        <w:tabs>
          <w:tab w:val="left" w:pos="5670"/>
        </w:tabs>
        <w:spacing w:after="0" w:line="240" w:lineRule="auto"/>
        <w:jc w:val="both"/>
        <w:rPr>
          <w:rFonts w:ascii="Calibri" w:eastAsia="Calibri" w:hAnsi="Calibri" w:cs="Calibri"/>
          <w:iCs/>
          <w:kern w:val="0"/>
          <w14:ligatures w14:val="none"/>
        </w:rPr>
      </w:pPr>
      <w:r w:rsidRPr="0042515A">
        <w:rPr>
          <w:rFonts w:ascii="Calibri" w:eastAsia="Calibri" w:hAnsi="Calibri" w:cs="Calibri"/>
          <w:iCs/>
          <w:kern w:val="0"/>
          <w14:ligatures w14:val="none"/>
        </w:rPr>
        <w:t>Pri pošiljanju sklopa podatkov o CRPP veljajo naslednja pravila:</w:t>
      </w:r>
    </w:p>
    <w:p w14:paraId="1957A0C8" w14:textId="77777777" w:rsidR="0042515A" w:rsidRPr="0042515A" w:rsidRDefault="0042515A" w:rsidP="0042515A">
      <w:pPr>
        <w:tabs>
          <w:tab w:val="left" w:pos="5670"/>
        </w:tabs>
        <w:spacing w:after="0" w:line="240" w:lineRule="auto"/>
        <w:jc w:val="both"/>
        <w:rPr>
          <w:rFonts w:ascii="Calibri" w:eastAsia="Calibri" w:hAnsi="Calibri" w:cs="Calibri"/>
          <w:iCs/>
          <w:kern w:val="0"/>
          <w:sz w:val="10"/>
          <w:szCs w:val="10"/>
          <w14:ligatures w14:val="none"/>
        </w:rPr>
      </w:pPr>
    </w:p>
    <w:p w14:paraId="40BE7503" w14:textId="0EA5231A" w:rsidR="0042515A" w:rsidRPr="0042515A" w:rsidRDefault="0042515A" w:rsidP="0042515A">
      <w:pPr>
        <w:numPr>
          <w:ilvl w:val="6"/>
          <w:numId w:val="24"/>
        </w:numPr>
        <w:tabs>
          <w:tab w:val="left" w:pos="5670"/>
        </w:tabs>
        <w:autoSpaceDE w:val="0"/>
        <w:autoSpaceDN w:val="0"/>
        <w:adjustRightInd w:val="0"/>
        <w:spacing w:after="0" w:line="240" w:lineRule="auto"/>
        <w:ind w:left="284" w:hanging="284"/>
        <w:jc w:val="both"/>
        <w:rPr>
          <w:rFonts w:ascii="Calibri" w:eastAsia="Times New Roman" w:hAnsi="Calibri" w:cs="Calibri"/>
          <w:kern w:val="0"/>
          <w:lang w:eastAsia="sl-SI"/>
          <w14:ligatures w14:val="none"/>
        </w:rPr>
      </w:pPr>
      <w:r w:rsidRPr="0042515A">
        <w:rPr>
          <w:rFonts w:ascii="Calibri" w:eastAsia="Times New Roman" w:hAnsi="Calibri" w:cs="Calibri"/>
          <w:kern w:val="0"/>
          <w:lang w:eastAsia="sl-SI"/>
          <w14:ligatures w14:val="none"/>
        </w:rPr>
        <w:t>Za obravnavo je v sklopu podatkov dokumentov CRPP obvezno naveden vsaj en zapis:</w:t>
      </w:r>
    </w:p>
    <w:p w14:paraId="659BCAB4" w14:textId="0F43CD02" w:rsidR="0042515A" w:rsidRPr="0042515A" w:rsidRDefault="0042515A" w:rsidP="0042515A">
      <w:pPr>
        <w:numPr>
          <w:ilvl w:val="0"/>
          <w:numId w:val="25"/>
        </w:numPr>
        <w:tabs>
          <w:tab w:val="left" w:pos="5670"/>
        </w:tabs>
        <w:autoSpaceDE w:val="0"/>
        <w:autoSpaceDN w:val="0"/>
        <w:adjustRightInd w:val="0"/>
        <w:spacing w:after="0" w:line="240" w:lineRule="auto"/>
        <w:ind w:left="692" w:hanging="357"/>
        <w:jc w:val="both"/>
        <w:rPr>
          <w:rFonts w:ascii="Calibri" w:eastAsia="Times New Roman" w:hAnsi="Calibri" w:cs="Calibri"/>
          <w:kern w:val="0"/>
          <w:lang w:eastAsia="sl-SI"/>
          <w14:ligatures w14:val="none"/>
        </w:rPr>
      </w:pPr>
      <w:r w:rsidRPr="0042515A">
        <w:rPr>
          <w:rFonts w:ascii="Calibri" w:eastAsia="Times New Roman" w:hAnsi="Calibri" w:cs="Calibri"/>
          <w:kern w:val="0"/>
          <w:lang w:eastAsia="sl-SI"/>
          <w14:ligatures w14:val="none"/>
        </w:rPr>
        <w:t>pri vseh zaključenih bolnišničnih obravnavah</w:t>
      </w:r>
      <w:r w:rsidR="001C0EB9">
        <w:rPr>
          <w:rFonts w:ascii="Calibri" w:eastAsia="Times New Roman" w:hAnsi="Calibri" w:cs="Calibri"/>
          <w:kern w:val="0"/>
          <w:lang w:eastAsia="sl-SI"/>
          <w14:ligatures w14:val="none"/>
        </w:rPr>
        <w:t xml:space="preserve">, razen </w:t>
      </w:r>
      <w:r w:rsidRPr="0042515A">
        <w:rPr>
          <w:rFonts w:ascii="Calibri" w:eastAsia="Times New Roman" w:hAnsi="Calibri" w:cs="Calibri"/>
          <w:kern w:val="0"/>
          <w:lang w:eastAsia="sl-SI"/>
          <w14:ligatures w14:val="none"/>
        </w:rPr>
        <w:t>če je na bolnišnični obravnavi obračunana vrsta zdravstvene dejavnosti 701;</w:t>
      </w:r>
    </w:p>
    <w:p w14:paraId="24BC5AB2" w14:textId="77777777" w:rsidR="0042515A" w:rsidRPr="0042515A" w:rsidRDefault="0042515A" w:rsidP="0042515A">
      <w:pPr>
        <w:numPr>
          <w:ilvl w:val="0"/>
          <w:numId w:val="25"/>
        </w:numPr>
        <w:tabs>
          <w:tab w:val="left" w:pos="5670"/>
        </w:tabs>
        <w:autoSpaceDE w:val="0"/>
        <w:autoSpaceDN w:val="0"/>
        <w:adjustRightInd w:val="0"/>
        <w:spacing w:after="0" w:line="240" w:lineRule="auto"/>
        <w:ind w:left="692" w:hanging="357"/>
        <w:jc w:val="both"/>
        <w:rPr>
          <w:rFonts w:ascii="Calibri" w:eastAsia="Times New Roman" w:hAnsi="Calibri" w:cs="Calibri"/>
          <w:kern w:val="0"/>
          <w:lang w:eastAsia="sl-SI"/>
          <w14:ligatures w14:val="none"/>
        </w:rPr>
      </w:pPr>
      <w:r w:rsidRPr="0042515A">
        <w:rPr>
          <w:rFonts w:ascii="Calibri" w:eastAsia="Times New Roman" w:hAnsi="Calibri" w:cs="Calibri"/>
          <w:kern w:val="0"/>
          <w:lang w:eastAsia="sl-SI"/>
          <w14:ligatures w14:val="none"/>
        </w:rPr>
        <w:t>pri obravnavah, pri katerih je obračunana storitev E0811 »Dodatek za brezšivno skrb v bolnišnični obravnavi«.</w:t>
      </w:r>
    </w:p>
    <w:p w14:paraId="68F02971" w14:textId="77777777" w:rsidR="0042515A" w:rsidRPr="0042515A" w:rsidRDefault="0042515A" w:rsidP="0042515A">
      <w:pPr>
        <w:numPr>
          <w:ilvl w:val="6"/>
          <w:numId w:val="24"/>
        </w:numPr>
        <w:tabs>
          <w:tab w:val="left" w:pos="5670"/>
        </w:tabs>
        <w:autoSpaceDE w:val="0"/>
        <w:autoSpaceDN w:val="0"/>
        <w:adjustRightInd w:val="0"/>
        <w:spacing w:before="120" w:after="0" w:line="240" w:lineRule="auto"/>
        <w:ind w:left="284" w:hanging="284"/>
        <w:jc w:val="both"/>
        <w:rPr>
          <w:rFonts w:ascii="Calibri" w:eastAsia="Times New Roman" w:hAnsi="Calibri" w:cs="Calibri"/>
          <w:kern w:val="0"/>
          <w:lang w:eastAsia="sl-SI"/>
          <w14:ligatures w14:val="none"/>
        </w:rPr>
      </w:pPr>
      <w:r w:rsidRPr="0042515A">
        <w:rPr>
          <w:rFonts w:ascii="Calibri" w:eastAsia="Times New Roman" w:hAnsi="Calibri" w:cs="Calibri"/>
          <w:kern w:val="0"/>
          <w:lang w:eastAsia="sl-SI"/>
          <w14:ligatures w14:val="none"/>
        </w:rPr>
        <w:t>Za obravnavo sta v sklopu podatkov dokumentov CRPP obvezno navedena vsaj dva zapisa pri vseh zaključenih bolnišničnih obravnavah, pri katerih je obračunana tudi storitev E0811.</w:t>
      </w:r>
    </w:p>
    <w:p w14:paraId="6072B887" w14:textId="77777777" w:rsidR="0042515A" w:rsidRPr="0042515A" w:rsidRDefault="0042515A" w:rsidP="0042515A">
      <w:pPr>
        <w:numPr>
          <w:ilvl w:val="6"/>
          <w:numId w:val="24"/>
        </w:numPr>
        <w:tabs>
          <w:tab w:val="left" w:pos="5670"/>
        </w:tabs>
        <w:autoSpaceDE w:val="0"/>
        <w:autoSpaceDN w:val="0"/>
        <w:adjustRightInd w:val="0"/>
        <w:spacing w:before="120" w:after="0" w:line="240" w:lineRule="auto"/>
        <w:ind w:left="284" w:hanging="284"/>
        <w:jc w:val="both"/>
        <w:rPr>
          <w:rFonts w:ascii="Calibri" w:eastAsia="Times New Roman" w:hAnsi="Calibri" w:cs="Calibri"/>
          <w:kern w:val="0"/>
          <w:lang w:eastAsia="sl-SI"/>
          <w14:ligatures w14:val="none"/>
        </w:rPr>
      </w:pPr>
      <w:r w:rsidRPr="0042515A">
        <w:rPr>
          <w:rFonts w:ascii="Calibri" w:eastAsia="Times New Roman" w:hAnsi="Calibri" w:cs="Calibri"/>
          <w:kern w:val="0"/>
          <w:lang w:eastAsia="sl-SI"/>
          <w14:ligatures w14:val="none"/>
        </w:rPr>
        <w:t>Če je med storitvami na obravnavi obračunana tudi storitev E0811, je med posredovanimi dokumenti CRPP za obravnavo potrebno obvezno navesti tudi dokument s tipom dokumenta CRPP 78583-2 »Osebna kartica zdravil«.</w:t>
      </w:r>
    </w:p>
    <w:p w14:paraId="2C1E0323" w14:textId="77777777" w:rsidR="0042515A" w:rsidRPr="0042515A" w:rsidRDefault="0042515A" w:rsidP="0042515A">
      <w:pPr>
        <w:numPr>
          <w:ilvl w:val="6"/>
          <w:numId w:val="24"/>
        </w:numPr>
        <w:tabs>
          <w:tab w:val="left" w:pos="5670"/>
        </w:tabs>
        <w:autoSpaceDE w:val="0"/>
        <w:autoSpaceDN w:val="0"/>
        <w:adjustRightInd w:val="0"/>
        <w:spacing w:before="120" w:after="0" w:line="240" w:lineRule="auto"/>
        <w:ind w:left="284" w:hanging="284"/>
        <w:jc w:val="both"/>
        <w:rPr>
          <w:rFonts w:ascii="Calibri" w:eastAsia="Times New Roman" w:hAnsi="Calibri" w:cs="Calibri"/>
          <w:kern w:val="0"/>
          <w:lang w:eastAsia="sl-SI"/>
          <w14:ligatures w14:val="none"/>
        </w:rPr>
      </w:pPr>
      <w:r w:rsidRPr="0042515A">
        <w:rPr>
          <w:rFonts w:ascii="Calibri" w:eastAsia="Times New Roman" w:hAnsi="Calibri" w:cs="Calibri"/>
          <w:kern w:val="0"/>
          <w:lang w:eastAsia="sl-SI"/>
          <w14:ligatures w14:val="none"/>
        </w:rPr>
        <w:t>Pri vseh zaključenih bolnišničnih obravnavah mora biti vsaj en tip dokumenta CRPP 18842-5 »Odpustno pismo«.</w:t>
      </w:r>
    </w:p>
    <w:p w14:paraId="166B255E" w14:textId="77777777" w:rsidR="0042515A" w:rsidRPr="0042515A" w:rsidRDefault="0042515A" w:rsidP="0042515A">
      <w:pPr>
        <w:numPr>
          <w:ilvl w:val="6"/>
          <w:numId w:val="24"/>
        </w:numPr>
        <w:tabs>
          <w:tab w:val="left" w:pos="5670"/>
        </w:tabs>
        <w:autoSpaceDE w:val="0"/>
        <w:autoSpaceDN w:val="0"/>
        <w:adjustRightInd w:val="0"/>
        <w:spacing w:before="120" w:after="0" w:line="240" w:lineRule="auto"/>
        <w:ind w:left="284" w:hanging="284"/>
        <w:jc w:val="both"/>
        <w:rPr>
          <w:rFonts w:ascii="Calibri" w:eastAsia="Times New Roman" w:hAnsi="Calibri" w:cs="Calibri"/>
          <w:kern w:val="0"/>
          <w:lang w:eastAsia="sl-SI"/>
          <w14:ligatures w14:val="none"/>
        </w:rPr>
      </w:pPr>
      <w:r w:rsidRPr="0042515A">
        <w:rPr>
          <w:rFonts w:ascii="Calibri" w:eastAsia="Times New Roman" w:hAnsi="Calibri" w:cs="Calibri"/>
          <w:kern w:val="0"/>
          <w:lang w:eastAsia="sl-SI"/>
          <w14:ligatures w14:val="none"/>
        </w:rPr>
        <w:t>Podatek ne sme vsebovati šifre tipa dokumenta CRPP iz šifranta 65.1 »</w:t>
      </w:r>
      <w:r w:rsidRPr="0042515A">
        <w:rPr>
          <w:rFonts w:ascii="Calibri" w:eastAsia="Times New Roman" w:hAnsi="Calibri" w:cs="Calibri"/>
          <w:iCs/>
          <w:kern w:val="0"/>
          <w:lang w:eastAsia="sl-SI"/>
          <w14:ligatures w14:val="none"/>
        </w:rPr>
        <w:t>Tipi dokumentov CRPP, za katere ni dovoljeno pošiljanje podatkov na ZZZS na obračunskih dokumentih«</w:t>
      </w:r>
      <w:r w:rsidRPr="0042515A">
        <w:rPr>
          <w:rFonts w:ascii="Calibri" w:eastAsia="Times New Roman" w:hAnsi="Calibri" w:cs="Calibri"/>
          <w:kern w:val="0"/>
          <w:lang w:eastAsia="sl-SI"/>
          <w14:ligatures w14:val="none"/>
        </w:rPr>
        <w:t>.</w:t>
      </w:r>
    </w:p>
    <w:p w14:paraId="27853DD9" w14:textId="77777777" w:rsidR="0042515A" w:rsidRPr="0042515A" w:rsidRDefault="0042515A" w:rsidP="0042515A">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1CEB7DCD" w14:textId="77777777" w:rsidR="0042515A" w:rsidRPr="0042515A" w:rsidRDefault="0042515A" w:rsidP="0042515A">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42515A">
        <w:rPr>
          <w:rFonts w:ascii="Calibri" w:eastAsia="Calibri" w:hAnsi="Calibri" w:cs="Calibri"/>
          <w:kern w:val="0"/>
          <w14:ligatures w14:val="none"/>
        </w:rPr>
        <w:lastRenderedPageBreak/>
        <w:t>Kontrole se ne izvajajo za vrste dokumentov 4-6 (Individualni račun za tuje zavarovane osebe) in za dojenčke, stare do 60 dni, ki nimajo KZZ ali Potrdila KZZ.</w:t>
      </w:r>
    </w:p>
    <w:p w14:paraId="1145D973" w14:textId="77777777" w:rsidR="0042515A" w:rsidRDefault="0042515A" w:rsidP="0042515A">
      <w:pPr>
        <w:widowControl w:val="0"/>
        <w:tabs>
          <w:tab w:val="left" w:pos="5670"/>
        </w:tabs>
        <w:suppressAutoHyphens/>
        <w:spacing w:after="0" w:line="240" w:lineRule="auto"/>
        <w:jc w:val="both"/>
        <w:rPr>
          <w:rFonts w:ascii="Calibri" w:eastAsia="Calibri" w:hAnsi="Calibri" w:cs="Calibri"/>
          <w:kern w:val="0"/>
          <w14:ligatures w14:val="none"/>
        </w:rPr>
      </w:pPr>
    </w:p>
    <w:p w14:paraId="1CD4DFC6" w14:textId="77777777" w:rsidR="0042515A" w:rsidRPr="0042515A" w:rsidRDefault="0042515A" w:rsidP="0042515A">
      <w:pPr>
        <w:widowControl w:val="0"/>
        <w:tabs>
          <w:tab w:val="left" w:pos="5670"/>
        </w:tabs>
        <w:suppressAutoHyphens/>
        <w:spacing w:after="0" w:line="240" w:lineRule="auto"/>
        <w:jc w:val="both"/>
        <w:rPr>
          <w:rFonts w:ascii="Calibri" w:eastAsia="Calibri" w:hAnsi="Calibri" w:cs="Calibri"/>
          <w:kern w:val="0"/>
          <w14:ligatures w14:val="none"/>
        </w:rPr>
      </w:pPr>
    </w:p>
    <w:p w14:paraId="3FB3B831" w14:textId="77777777" w:rsidR="0042515A" w:rsidRPr="0042515A" w:rsidRDefault="0042515A" w:rsidP="0042515A">
      <w:pPr>
        <w:spacing w:after="0" w:line="240" w:lineRule="auto"/>
        <w:jc w:val="both"/>
        <w:rPr>
          <w:rFonts w:ascii="Calibri" w:eastAsia="Calibri" w:hAnsi="Calibri" w:cs="Calibri"/>
          <w:kern w:val="0"/>
          <w14:ligatures w14:val="none"/>
        </w:rPr>
      </w:pPr>
      <w:r w:rsidRPr="0042515A">
        <w:rPr>
          <w:rFonts w:ascii="Calibri" w:eastAsia="Calibri" w:hAnsi="Calibri" w:cs="Calibri"/>
          <w:kern w:val="0"/>
          <w14:ligatures w14:val="none"/>
        </w:rPr>
        <w:t>Novost velja za obravnave, zaključene od 1. 3. 2026 dalje.</w:t>
      </w:r>
    </w:p>
    <w:p w14:paraId="69140883" w14:textId="77777777" w:rsidR="0042515A" w:rsidRPr="0042515A" w:rsidRDefault="0042515A" w:rsidP="0042515A">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40976839" w14:textId="77777777" w:rsidR="0042515A" w:rsidRPr="0042515A" w:rsidRDefault="0042515A" w:rsidP="0042515A">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42515A">
        <w:rPr>
          <w:rFonts w:ascii="Calibri" w:eastAsia="Calibri" w:hAnsi="Calibri" w:cs="Calibri"/>
          <w:kern w:val="0"/>
          <w14:ligatures w14:val="none"/>
        </w:rPr>
        <w:t xml:space="preserve">Kontaktna oseba za vsebinska vprašanja: </w:t>
      </w:r>
    </w:p>
    <w:p w14:paraId="0B863C5C" w14:textId="77777777" w:rsidR="0042515A" w:rsidRPr="0042515A" w:rsidRDefault="0042515A" w:rsidP="0042515A">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42515A">
        <w:rPr>
          <w:rFonts w:ascii="Calibri" w:eastAsia="Calibri" w:hAnsi="Calibri" w:cs="Calibri"/>
          <w:kern w:val="0"/>
          <w14:ligatures w14:val="none"/>
        </w:rPr>
        <w:t>Jerneja Bergant (</w:t>
      </w:r>
      <w:hyperlink r:id="rId13" w:history="1">
        <w:r w:rsidRPr="0042515A">
          <w:rPr>
            <w:rFonts w:ascii="Calibri" w:eastAsia="Calibri" w:hAnsi="Calibri" w:cs="Calibri"/>
            <w:color w:val="0000FF"/>
            <w:kern w:val="0"/>
            <w:u w:val="single"/>
            <w14:ligatures w14:val="none"/>
          </w:rPr>
          <w:t>jerneja.bergant@zzzs.si</w:t>
        </w:r>
      </w:hyperlink>
      <w:r w:rsidRPr="0042515A">
        <w:rPr>
          <w:rFonts w:ascii="Calibri" w:eastAsia="Calibri" w:hAnsi="Calibri" w:cs="Calibri"/>
          <w:kern w:val="0"/>
          <w14:ligatures w14:val="none"/>
        </w:rPr>
        <w:t>; 01/30-77-573)</w:t>
      </w:r>
    </w:p>
    <w:p w14:paraId="37C64D3F" w14:textId="77777777" w:rsidR="0042515A" w:rsidRPr="0042515A" w:rsidRDefault="0042515A" w:rsidP="0042515A">
      <w:pPr>
        <w:autoSpaceDE w:val="0"/>
        <w:autoSpaceDN w:val="0"/>
        <w:adjustRightInd w:val="0"/>
        <w:spacing w:after="0" w:line="240" w:lineRule="auto"/>
        <w:jc w:val="both"/>
        <w:rPr>
          <w:rFonts w:ascii="Calibri" w:eastAsia="Aptos" w:hAnsi="Calibri" w:cs="Calibri"/>
          <w:kern w:val="0"/>
          <w14:ligatures w14:val="none"/>
        </w:rPr>
      </w:pPr>
    </w:p>
    <w:p w14:paraId="60267E6E" w14:textId="77777777" w:rsidR="00FA7A57" w:rsidRDefault="00FA7A57" w:rsidP="0042515A">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3D1A5D57" w14:textId="77777777" w:rsidR="00FA7A57" w:rsidRDefault="00FA7A57" w:rsidP="0042515A">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04AC5D92" w14:textId="77777777" w:rsidR="00FA7A57" w:rsidRPr="00FA7A57" w:rsidRDefault="00FA7A57" w:rsidP="00FA7A57">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 w:name="_Toc194647206"/>
      <w:bookmarkStart w:id="6" w:name="_Toc221611668"/>
      <w:r w:rsidRPr="00FA7A57">
        <w:rPr>
          <w:rFonts w:ascii="Calibri" w:eastAsia="Times New Roman" w:hAnsi="Calibri" w:cs="Arial"/>
          <w:b/>
          <w:color w:val="0070C0"/>
          <w:kern w:val="0"/>
          <w:sz w:val="28"/>
          <w:szCs w:val="28"/>
          <w:lang w:eastAsia="sl-SI"/>
          <w14:ligatures w14:val="none"/>
        </w:rPr>
        <w:t>Revmatologija - nova kontrola izključevanja storitev priprave in aplikacije zdravil s Seznamov A in B s storitvijo Q0275 »Krvne preiskave« s 1. 4. 202</w:t>
      </w:r>
      <w:bookmarkEnd w:id="5"/>
      <w:r w:rsidRPr="00FA7A57">
        <w:rPr>
          <w:rFonts w:ascii="Calibri" w:eastAsia="Times New Roman" w:hAnsi="Calibri" w:cs="Arial"/>
          <w:b/>
          <w:color w:val="0070C0"/>
          <w:kern w:val="0"/>
          <w:sz w:val="28"/>
          <w:szCs w:val="28"/>
          <w:lang w:eastAsia="sl-SI"/>
          <w14:ligatures w14:val="none"/>
        </w:rPr>
        <w:t>6</w:t>
      </w:r>
      <w:bookmarkEnd w:id="6"/>
    </w:p>
    <w:p w14:paraId="638E642E" w14:textId="77777777" w:rsidR="00FA7A57" w:rsidRPr="00FA7A57" w:rsidRDefault="00FA7A57" w:rsidP="00FA7A57">
      <w:pPr>
        <w:spacing w:after="0" w:line="240" w:lineRule="auto"/>
        <w:jc w:val="both"/>
        <w:rPr>
          <w:rFonts w:ascii="Calibri" w:eastAsia="Times New Roman" w:hAnsi="Calibri" w:cs="Calibri"/>
          <w:b/>
          <w:color w:val="0070C0"/>
          <w:kern w:val="0"/>
          <w:lang w:eastAsia="sl-SI"/>
          <w14:ligatures w14:val="none"/>
        </w:rPr>
      </w:pPr>
    </w:p>
    <w:p w14:paraId="68A6371D" w14:textId="77777777" w:rsidR="00FA7A57" w:rsidRPr="00FA7A57" w:rsidRDefault="00FA7A57" w:rsidP="00FA7A57">
      <w:pPr>
        <w:spacing w:after="0" w:line="240" w:lineRule="auto"/>
        <w:jc w:val="both"/>
        <w:rPr>
          <w:rFonts w:ascii="Calibri" w:eastAsia="Times New Roman" w:hAnsi="Calibri" w:cs="Calibri"/>
          <w:i/>
          <w:color w:val="0070C0"/>
          <w:kern w:val="0"/>
          <w:lang w:eastAsia="sl-SI"/>
          <w14:ligatures w14:val="none"/>
        </w:rPr>
      </w:pPr>
      <w:r w:rsidRPr="00FA7A57">
        <w:rPr>
          <w:rFonts w:ascii="Calibri" w:eastAsia="Times New Roman" w:hAnsi="Calibri" w:cs="Calibri"/>
          <w:i/>
          <w:color w:val="0070C0"/>
          <w:kern w:val="0"/>
          <w:lang w:eastAsia="sl-SI"/>
          <w14:ligatures w14:val="none"/>
        </w:rPr>
        <w:t>Vsem izvajalcem specialistične zunajbolnišnične zdravstvene dejavnosti revmatologije</w:t>
      </w:r>
    </w:p>
    <w:p w14:paraId="4B9D3DC8" w14:textId="77777777" w:rsidR="00FA7A57" w:rsidRPr="00FA7A57" w:rsidRDefault="00FA7A57" w:rsidP="00FA7A57">
      <w:pPr>
        <w:spacing w:after="0" w:line="240" w:lineRule="auto"/>
        <w:jc w:val="both"/>
        <w:rPr>
          <w:rFonts w:ascii="Calibri" w:eastAsia="Calibri" w:hAnsi="Calibri" w:cs="Calibri"/>
          <w:b/>
          <w:bCs/>
          <w:kern w:val="0"/>
          <w14:ligatures w14:val="none"/>
        </w:rPr>
      </w:pPr>
    </w:p>
    <w:p w14:paraId="6A581139" w14:textId="77777777" w:rsidR="00FA7A57" w:rsidRPr="00FA7A57" w:rsidRDefault="00FA7A57" w:rsidP="00FA7A57">
      <w:pPr>
        <w:tabs>
          <w:tab w:val="left" w:pos="5670"/>
        </w:tabs>
        <w:spacing w:after="0" w:line="240" w:lineRule="auto"/>
        <w:jc w:val="both"/>
        <w:rPr>
          <w:rFonts w:ascii="Calibri" w:eastAsia="Calibri" w:hAnsi="Calibri" w:cs="Calibri"/>
          <w:b/>
          <w:bCs/>
          <w:kern w:val="0"/>
          <w14:ligatures w14:val="none"/>
        </w:rPr>
      </w:pPr>
      <w:r w:rsidRPr="00FA7A57">
        <w:rPr>
          <w:rFonts w:ascii="Calibri" w:eastAsia="Calibri" w:hAnsi="Calibri" w:cs="Calibri"/>
          <w:b/>
          <w:bCs/>
          <w:kern w:val="0"/>
          <w14:ligatures w14:val="none"/>
        </w:rPr>
        <w:t>Povzetek vsebine</w:t>
      </w:r>
    </w:p>
    <w:p w14:paraId="4F99A34E" w14:textId="77777777" w:rsidR="00FA7A57" w:rsidRPr="00FA7A57" w:rsidRDefault="00FA7A57" w:rsidP="00FA7A57">
      <w:pPr>
        <w:widowControl w:val="0"/>
        <w:tabs>
          <w:tab w:val="left" w:pos="5670"/>
        </w:tabs>
        <w:suppressAutoHyphens/>
        <w:spacing w:after="0" w:line="240" w:lineRule="auto"/>
        <w:jc w:val="both"/>
        <w:rPr>
          <w:rFonts w:ascii="Calibri" w:eastAsia="Calibri" w:hAnsi="Calibri" w:cs="Calibri"/>
          <w:kern w:val="0"/>
          <w14:ligatures w14:val="none"/>
        </w:rPr>
      </w:pPr>
    </w:p>
    <w:p w14:paraId="541ABAE1" w14:textId="77777777" w:rsidR="00FA7A57" w:rsidRPr="00FA7A57" w:rsidRDefault="00FA7A57" w:rsidP="00FA7A57">
      <w:pPr>
        <w:spacing w:after="0" w:line="240" w:lineRule="auto"/>
        <w:jc w:val="both"/>
        <w:rPr>
          <w:rFonts w:ascii="Calibri" w:eastAsia="Aptos" w:hAnsi="Calibri" w:cs="Calibri"/>
        </w:rPr>
      </w:pPr>
      <w:bookmarkStart w:id="7" w:name="_Hlk194907728"/>
      <w:r w:rsidRPr="00FA7A57">
        <w:rPr>
          <w:rFonts w:ascii="Calibri" w:eastAsia="Calibri" w:hAnsi="Calibri" w:cs="Calibri"/>
          <w:kern w:val="0"/>
          <w14:ligatures w14:val="none"/>
        </w:rPr>
        <w:t xml:space="preserve">Skladno z obstoječimi pravili obračunavanja storitev priprave in aplikacije zdravil s Seznamov A in B, ki v dolgih opisih storitev pojasnjujejo, da storitve vključujejo tudi strošek laboratorijskih preiskav, sočasen obračun storitev APL00X in Q0275 </w:t>
      </w:r>
      <w:r w:rsidRPr="00FA7A57">
        <w:rPr>
          <w:rFonts w:ascii="Calibri" w:eastAsia="Aptos" w:hAnsi="Calibri" w:cs="Calibri"/>
        </w:rPr>
        <w:t>»</w:t>
      </w:r>
      <w:r w:rsidRPr="00FA7A57">
        <w:rPr>
          <w:rFonts w:ascii="Calibri" w:eastAsia="Calibri" w:hAnsi="Calibri" w:cs="Calibri"/>
          <w:kern w:val="0"/>
          <w14:ligatures w14:val="none"/>
        </w:rPr>
        <w:t>Krvne preiskave</w:t>
      </w:r>
      <w:r w:rsidRPr="00FA7A57">
        <w:rPr>
          <w:rFonts w:ascii="Calibri" w:eastAsia="Aptos" w:hAnsi="Calibri" w:cs="Calibri"/>
        </w:rPr>
        <w:t>«</w:t>
      </w:r>
      <w:r w:rsidRPr="00FA7A57">
        <w:rPr>
          <w:rFonts w:ascii="Calibri" w:eastAsia="Calibri" w:hAnsi="Calibri" w:cs="Calibri"/>
          <w:kern w:val="0"/>
          <w14:ligatures w14:val="none"/>
        </w:rPr>
        <w:t xml:space="preserve"> v specialistični zunajbolnišnični zdravstveni dejavnosti revmatologije (dejavnost 232 249) ni dovoljen.</w:t>
      </w:r>
      <w:r w:rsidRPr="00FA7A57">
        <w:rPr>
          <w:rFonts w:ascii="Calibri" w:eastAsia="Aptos" w:hAnsi="Calibri" w:cs="Calibri"/>
        </w:rPr>
        <w:t xml:space="preserve"> Zato uvajamo kontrolo izključevanja storitev s seznama 15.117 »</w:t>
      </w:r>
      <w:r w:rsidRPr="00FA7A57">
        <w:rPr>
          <w:rFonts w:ascii="Calibri" w:eastAsia="Times New Roman" w:hAnsi="Calibri" w:cs="Calibri"/>
          <w:kern w:val="0"/>
          <w:lang w:eastAsia="sl-SI"/>
          <w14:ligatures w14:val="none"/>
        </w:rPr>
        <w:t>Storitve priprave in aplikacije zdravil s Seznamov A in B v splošni in specialistični zunajbolnišnični zdravstveni dejavnosti</w:t>
      </w:r>
      <w:r w:rsidRPr="00FA7A57">
        <w:rPr>
          <w:rFonts w:ascii="Calibri" w:eastAsia="Aptos" w:hAnsi="Calibri" w:cs="Calibri"/>
        </w:rPr>
        <w:t>« s storitvijo Q0275 »Krvne preiskave« s seznama storitev 15.28 »Ločeno zaračunljivi materiali in storitve (LZM)«.</w:t>
      </w:r>
    </w:p>
    <w:p w14:paraId="71ECB363" w14:textId="77777777" w:rsidR="00FA7A57" w:rsidRPr="00FA7A57" w:rsidRDefault="00FA7A57" w:rsidP="00FA7A57">
      <w:pPr>
        <w:spacing w:after="0" w:line="240" w:lineRule="auto"/>
        <w:jc w:val="both"/>
        <w:rPr>
          <w:rFonts w:ascii="Calibri" w:eastAsia="Aptos" w:hAnsi="Calibri" w:cs="Calibri"/>
          <w:b/>
          <w:bCs/>
        </w:rPr>
      </w:pPr>
    </w:p>
    <w:p w14:paraId="20AAD873" w14:textId="77777777" w:rsidR="00FA7A57" w:rsidRPr="00FA7A57" w:rsidRDefault="00FA7A57" w:rsidP="00FA7A57">
      <w:pPr>
        <w:spacing w:after="0" w:line="240" w:lineRule="auto"/>
        <w:jc w:val="both"/>
        <w:rPr>
          <w:rFonts w:ascii="Calibri" w:eastAsia="Aptos" w:hAnsi="Calibri" w:cs="Calibri"/>
          <w:b/>
          <w:bCs/>
        </w:rPr>
      </w:pPr>
      <w:r w:rsidRPr="00FA7A57">
        <w:rPr>
          <w:rFonts w:ascii="Calibri" w:eastAsia="Aptos" w:hAnsi="Calibri" w:cs="Calibri"/>
          <w:b/>
          <w:bCs/>
        </w:rPr>
        <w:t>Navodilo za obračun</w:t>
      </w:r>
    </w:p>
    <w:p w14:paraId="553E7471" w14:textId="77777777" w:rsidR="00FA7A57" w:rsidRPr="00FA7A57" w:rsidRDefault="00FA7A57" w:rsidP="00FA7A57">
      <w:pPr>
        <w:spacing w:after="0" w:line="240" w:lineRule="auto"/>
        <w:jc w:val="both"/>
        <w:rPr>
          <w:rFonts w:ascii="Calibri" w:eastAsia="Aptos" w:hAnsi="Calibri" w:cs="Calibri"/>
          <w:b/>
          <w:bCs/>
        </w:rPr>
      </w:pPr>
    </w:p>
    <w:p w14:paraId="5805E386" w14:textId="054BC825" w:rsidR="00FA7A57" w:rsidRPr="00FA7A57" w:rsidRDefault="00FA7A57" w:rsidP="00FA7A57">
      <w:pPr>
        <w:spacing w:after="0" w:line="240" w:lineRule="auto"/>
        <w:jc w:val="both"/>
        <w:rPr>
          <w:rFonts w:ascii="Calibri" w:eastAsia="Aptos" w:hAnsi="Calibri" w:cs="Calibri"/>
        </w:rPr>
      </w:pPr>
      <w:r w:rsidRPr="00FA7A57">
        <w:rPr>
          <w:rFonts w:ascii="Calibri" w:eastAsia="Aptos" w:hAnsi="Calibri" w:cs="Calibri"/>
        </w:rPr>
        <w:t>Skladno z navedenim  v povezovalnem šifrantu K14.1 »Izključujoče in soodvisne storitve v okviru ene obravnave z vključenimi pravili obračunavanja« v okviru kontrole ROB 0377 v sklopu 7 dodajamo novo kontrolo izključevanja storitve Q0275 s seznamom storitev 15.117.</w:t>
      </w:r>
    </w:p>
    <w:p w14:paraId="0F0D1E30" w14:textId="77777777" w:rsidR="009F6115" w:rsidRPr="00FA7A57" w:rsidRDefault="009F6115" w:rsidP="00FA7A57">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0305D2B6" w14:textId="77777777" w:rsidR="00FA7A57" w:rsidRPr="00FA7A57" w:rsidRDefault="00FA7A57" w:rsidP="00FA7A57">
      <w:pPr>
        <w:spacing w:after="0" w:line="240" w:lineRule="auto"/>
        <w:jc w:val="both"/>
        <w:rPr>
          <w:rFonts w:ascii="Calibri" w:eastAsia="Times New Roman" w:hAnsi="Calibri" w:cs="Calibri"/>
          <w:color w:val="000000"/>
          <w:kern w:val="0"/>
          <w:lang w:eastAsia="sl-SI"/>
          <w14:ligatures w14:val="none"/>
        </w:rPr>
      </w:pPr>
      <w:r w:rsidRPr="00FA7A57">
        <w:rPr>
          <w:rFonts w:ascii="Calibri" w:eastAsia="Times New Roman" w:hAnsi="Calibri" w:cs="Calibri"/>
          <w:color w:val="000000"/>
          <w:kern w:val="0"/>
          <w:lang w:eastAsia="sl-SI"/>
          <w14:ligatures w14:val="none"/>
        </w:rPr>
        <w:t>Spremembe veljajo za storitve, opravljene od 1. 4. 2026 dalje.</w:t>
      </w:r>
    </w:p>
    <w:p w14:paraId="117147B8" w14:textId="77777777" w:rsidR="00FA7A57" w:rsidRPr="00FA7A57" w:rsidRDefault="00FA7A57" w:rsidP="00FA7A57">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41D908C8" w14:textId="77777777" w:rsidR="00FA7A57" w:rsidRPr="00FA7A57" w:rsidRDefault="00FA7A57" w:rsidP="00FA7A57">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FA7A57">
        <w:rPr>
          <w:rFonts w:ascii="Calibri" w:eastAsia="Calibri" w:hAnsi="Calibri" w:cs="Calibri"/>
          <w:kern w:val="0"/>
          <w14:ligatures w14:val="none"/>
        </w:rPr>
        <w:t xml:space="preserve">Kontaktni osebi za vsebinska vprašanja: </w:t>
      </w:r>
    </w:p>
    <w:p w14:paraId="3E32AE35" w14:textId="77777777" w:rsidR="00FA7A57" w:rsidRPr="00FA7A57" w:rsidRDefault="00FA7A57" w:rsidP="00FA7A57">
      <w:pPr>
        <w:widowControl w:val="0"/>
        <w:suppressAutoHyphens/>
        <w:spacing w:after="0" w:line="240" w:lineRule="auto"/>
        <w:jc w:val="both"/>
        <w:rPr>
          <w:rFonts w:ascii="Calibri" w:eastAsia="Times New Roman" w:hAnsi="Calibri" w:cs="Calibri"/>
          <w:lang w:eastAsia="sl-SI"/>
        </w:rPr>
      </w:pPr>
      <w:bookmarkStart w:id="8" w:name="_Hlk220305039"/>
      <w:r w:rsidRPr="00FA7A57">
        <w:rPr>
          <w:rFonts w:ascii="Calibri" w:eastAsia="Times New Roman" w:hAnsi="Calibri" w:cs="Calibri"/>
          <w:lang w:eastAsia="sl-SI"/>
        </w:rPr>
        <w:t>Anita Strmljan (</w:t>
      </w:r>
      <w:hyperlink r:id="rId14" w:history="1">
        <w:r w:rsidRPr="00FA7A57">
          <w:rPr>
            <w:rFonts w:ascii="Calibri" w:eastAsia="Times New Roman" w:hAnsi="Calibri" w:cs="Calibri"/>
            <w:color w:val="0000FF"/>
            <w:u w:val="single"/>
            <w:lang w:eastAsia="sl-SI"/>
          </w:rPr>
          <w:t>anita.strmljan@zzzs.si</w:t>
        </w:r>
      </w:hyperlink>
      <w:r w:rsidRPr="00FA7A57">
        <w:rPr>
          <w:rFonts w:ascii="Calibri" w:eastAsia="Times New Roman" w:hAnsi="Calibri" w:cs="Calibri"/>
          <w:color w:val="0000FF"/>
          <w:u w:val="single"/>
          <w:lang w:eastAsia="sl-SI"/>
        </w:rPr>
        <w:t xml:space="preserve">; </w:t>
      </w:r>
      <w:r w:rsidRPr="00FA7A57">
        <w:rPr>
          <w:rFonts w:ascii="Calibri" w:eastAsia="Times New Roman" w:hAnsi="Calibri" w:cs="Calibri"/>
          <w:lang w:eastAsia="sl-SI"/>
        </w:rPr>
        <w:t>01/30-77-522)</w:t>
      </w:r>
    </w:p>
    <w:bookmarkEnd w:id="8"/>
    <w:p w14:paraId="39520105" w14:textId="77777777" w:rsidR="00FA7A57" w:rsidRPr="00FA7A57" w:rsidRDefault="00FA7A57" w:rsidP="009F6115">
      <w:pPr>
        <w:widowControl w:val="0"/>
        <w:suppressAutoHyphens/>
        <w:spacing w:after="0" w:line="240" w:lineRule="auto"/>
        <w:jc w:val="both"/>
        <w:rPr>
          <w:rFonts w:ascii="Calibri" w:eastAsia="Times New Roman" w:hAnsi="Calibri" w:cs="Calibri"/>
          <w:lang w:eastAsia="sl-SI"/>
        </w:rPr>
      </w:pPr>
      <w:r w:rsidRPr="00FA7A57">
        <w:rPr>
          <w:rFonts w:ascii="Calibri" w:eastAsia="Times New Roman" w:hAnsi="Calibri" w:cs="Calibri"/>
          <w:lang w:eastAsia="sl-SI"/>
        </w:rPr>
        <w:t>Jerneja Bergant (</w:t>
      </w:r>
      <w:hyperlink r:id="rId15" w:history="1">
        <w:r w:rsidRPr="00FA7A57">
          <w:rPr>
            <w:rFonts w:ascii="Calibri" w:eastAsia="Times New Roman" w:hAnsi="Calibri" w:cs="Calibri"/>
            <w:color w:val="0000FF"/>
            <w:u w:val="single"/>
            <w:lang w:eastAsia="sl-SI"/>
          </w:rPr>
          <w:t>jerneja.bergant@zzzs.si</w:t>
        </w:r>
      </w:hyperlink>
      <w:r w:rsidRPr="00FA7A57">
        <w:rPr>
          <w:rFonts w:ascii="Calibri" w:eastAsia="Times New Roman" w:hAnsi="Calibri" w:cs="Calibri"/>
          <w:lang w:eastAsia="sl-SI"/>
        </w:rPr>
        <w:t>; 01/30-77-573)</w:t>
      </w:r>
    </w:p>
    <w:p w14:paraId="19FDE786" w14:textId="77777777" w:rsidR="00FA7A57" w:rsidRPr="00FA7A57" w:rsidRDefault="00FA7A57" w:rsidP="009F6115">
      <w:pPr>
        <w:widowControl w:val="0"/>
        <w:suppressAutoHyphens/>
        <w:spacing w:after="0" w:line="240" w:lineRule="auto"/>
        <w:jc w:val="both"/>
        <w:rPr>
          <w:rFonts w:ascii="Calibri" w:eastAsia="Times New Roman" w:hAnsi="Calibri" w:cs="Arial"/>
          <w:lang w:eastAsia="sl-SI"/>
        </w:rPr>
      </w:pPr>
    </w:p>
    <w:bookmarkEnd w:id="7"/>
    <w:p w14:paraId="3CA7B6D4" w14:textId="77777777" w:rsidR="00FA7A57" w:rsidRDefault="00FA7A57" w:rsidP="009F6115">
      <w:pPr>
        <w:spacing w:after="0" w:line="240" w:lineRule="auto"/>
        <w:rPr>
          <w:rFonts w:ascii="Aptos" w:eastAsia="Aptos" w:hAnsi="Aptos" w:cs="Times New Roman"/>
        </w:rPr>
      </w:pPr>
    </w:p>
    <w:p w14:paraId="7479E623" w14:textId="77777777" w:rsidR="009F6115" w:rsidRDefault="009F6115" w:rsidP="009F6115">
      <w:pPr>
        <w:spacing w:after="0" w:line="240" w:lineRule="auto"/>
        <w:rPr>
          <w:rFonts w:ascii="Aptos" w:eastAsia="Aptos" w:hAnsi="Aptos" w:cs="Times New Roman"/>
        </w:rPr>
      </w:pPr>
    </w:p>
    <w:p w14:paraId="06AEE214" w14:textId="77777777" w:rsidR="00047521" w:rsidRDefault="00047521" w:rsidP="009F6115">
      <w:pPr>
        <w:spacing w:after="0" w:line="240" w:lineRule="auto"/>
        <w:rPr>
          <w:rFonts w:ascii="Aptos" w:eastAsia="Aptos" w:hAnsi="Aptos" w:cs="Times New Roman"/>
        </w:rPr>
      </w:pPr>
    </w:p>
    <w:p w14:paraId="3FFF205A" w14:textId="77777777" w:rsidR="00047521" w:rsidRDefault="00047521" w:rsidP="009F6115">
      <w:pPr>
        <w:spacing w:after="0" w:line="240" w:lineRule="auto"/>
        <w:rPr>
          <w:rFonts w:ascii="Aptos" w:eastAsia="Aptos" w:hAnsi="Aptos" w:cs="Times New Roman"/>
        </w:rPr>
      </w:pPr>
    </w:p>
    <w:p w14:paraId="48E147CA" w14:textId="77777777" w:rsidR="00047521" w:rsidRDefault="00047521" w:rsidP="009F6115">
      <w:pPr>
        <w:spacing w:after="0" w:line="240" w:lineRule="auto"/>
        <w:rPr>
          <w:rFonts w:ascii="Aptos" w:eastAsia="Aptos" w:hAnsi="Aptos" w:cs="Times New Roman"/>
        </w:rPr>
      </w:pPr>
    </w:p>
    <w:p w14:paraId="14D5D34F" w14:textId="77777777" w:rsidR="00047521" w:rsidRDefault="00047521" w:rsidP="009F6115">
      <w:pPr>
        <w:spacing w:after="0" w:line="240" w:lineRule="auto"/>
        <w:rPr>
          <w:rFonts w:ascii="Aptos" w:eastAsia="Aptos" w:hAnsi="Aptos" w:cs="Times New Roman"/>
        </w:rPr>
      </w:pPr>
    </w:p>
    <w:p w14:paraId="003FB277" w14:textId="77777777" w:rsidR="00047521" w:rsidRDefault="00047521" w:rsidP="009F6115">
      <w:pPr>
        <w:spacing w:after="0" w:line="240" w:lineRule="auto"/>
        <w:rPr>
          <w:rFonts w:ascii="Aptos" w:eastAsia="Aptos" w:hAnsi="Aptos" w:cs="Times New Roman"/>
        </w:rPr>
      </w:pPr>
    </w:p>
    <w:p w14:paraId="03B3C66F" w14:textId="77777777" w:rsidR="00047521" w:rsidRDefault="00047521" w:rsidP="009F6115">
      <w:pPr>
        <w:spacing w:after="0" w:line="240" w:lineRule="auto"/>
        <w:rPr>
          <w:rFonts w:ascii="Aptos" w:eastAsia="Aptos" w:hAnsi="Aptos" w:cs="Times New Roman"/>
        </w:rPr>
      </w:pPr>
    </w:p>
    <w:p w14:paraId="2CEBA0B7" w14:textId="77777777" w:rsidR="00047521" w:rsidRDefault="00047521" w:rsidP="009F6115">
      <w:pPr>
        <w:spacing w:after="0" w:line="240" w:lineRule="auto"/>
        <w:rPr>
          <w:rFonts w:ascii="Aptos" w:eastAsia="Aptos" w:hAnsi="Aptos" w:cs="Times New Roman"/>
        </w:rPr>
      </w:pPr>
    </w:p>
    <w:p w14:paraId="11EDDC38" w14:textId="77777777" w:rsidR="00047521" w:rsidRDefault="00047521" w:rsidP="009F6115">
      <w:pPr>
        <w:spacing w:after="0" w:line="240" w:lineRule="auto"/>
        <w:rPr>
          <w:rFonts w:ascii="Aptos" w:eastAsia="Aptos" w:hAnsi="Aptos" w:cs="Times New Roman"/>
        </w:rPr>
      </w:pPr>
    </w:p>
    <w:p w14:paraId="15EB7F83" w14:textId="51953824" w:rsidR="009F6115" w:rsidRPr="009F6115" w:rsidRDefault="009F6115" w:rsidP="00E46A75">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9" w:name="_Toc194647205"/>
      <w:bookmarkStart w:id="10" w:name="_Toc221611669"/>
      <w:r w:rsidRPr="009F6115">
        <w:rPr>
          <w:rFonts w:ascii="Calibri" w:eastAsia="Times New Roman" w:hAnsi="Calibri" w:cs="Arial"/>
          <w:b/>
          <w:color w:val="0070C0"/>
          <w:kern w:val="0"/>
          <w:sz w:val="28"/>
          <w:szCs w:val="28"/>
          <w:lang w:eastAsia="sl-SI"/>
          <w14:ligatures w14:val="none"/>
        </w:rPr>
        <w:lastRenderedPageBreak/>
        <w:t>Ukinitev kontrole izključevanja storitve 91215 »Intramuskularna, podkožna injekcija***« s storitvami priprave in aplikacije zdravil s Seznamov A in B s 1.</w:t>
      </w:r>
      <w:r>
        <w:rPr>
          <w:rFonts w:ascii="Calibri" w:eastAsia="Times New Roman" w:hAnsi="Calibri" w:cs="Arial"/>
          <w:b/>
          <w:color w:val="0070C0"/>
          <w:kern w:val="0"/>
          <w:sz w:val="28"/>
          <w:szCs w:val="28"/>
          <w:lang w:eastAsia="sl-SI"/>
          <w14:ligatures w14:val="none"/>
        </w:rPr>
        <w:t> </w:t>
      </w:r>
      <w:r w:rsidRPr="009F6115">
        <w:rPr>
          <w:rFonts w:ascii="Calibri" w:eastAsia="Times New Roman" w:hAnsi="Calibri" w:cs="Arial"/>
          <w:b/>
          <w:color w:val="0070C0"/>
          <w:kern w:val="0"/>
          <w:sz w:val="28"/>
          <w:szCs w:val="28"/>
          <w:lang w:eastAsia="sl-SI"/>
          <w14:ligatures w14:val="none"/>
        </w:rPr>
        <w:t>4.</w:t>
      </w:r>
      <w:r>
        <w:rPr>
          <w:rFonts w:ascii="Calibri" w:eastAsia="Times New Roman" w:hAnsi="Calibri" w:cs="Arial"/>
          <w:b/>
          <w:color w:val="0070C0"/>
          <w:kern w:val="0"/>
          <w:sz w:val="28"/>
          <w:szCs w:val="28"/>
          <w:lang w:eastAsia="sl-SI"/>
          <w14:ligatures w14:val="none"/>
        </w:rPr>
        <w:t> </w:t>
      </w:r>
      <w:r w:rsidRPr="009F6115">
        <w:rPr>
          <w:rFonts w:ascii="Calibri" w:eastAsia="Times New Roman" w:hAnsi="Calibri" w:cs="Arial"/>
          <w:b/>
          <w:color w:val="0070C0"/>
          <w:kern w:val="0"/>
          <w:sz w:val="28"/>
          <w:szCs w:val="28"/>
          <w:lang w:eastAsia="sl-SI"/>
          <w14:ligatures w14:val="none"/>
        </w:rPr>
        <w:t>202</w:t>
      </w:r>
      <w:bookmarkEnd w:id="9"/>
      <w:r w:rsidRPr="009F6115">
        <w:rPr>
          <w:rFonts w:ascii="Calibri" w:eastAsia="Times New Roman" w:hAnsi="Calibri" w:cs="Arial"/>
          <w:b/>
          <w:color w:val="0070C0"/>
          <w:kern w:val="0"/>
          <w:sz w:val="28"/>
          <w:szCs w:val="28"/>
          <w:lang w:eastAsia="sl-SI"/>
          <w14:ligatures w14:val="none"/>
        </w:rPr>
        <w:t>6</w:t>
      </w:r>
      <w:bookmarkEnd w:id="10"/>
    </w:p>
    <w:p w14:paraId="06877333" w14:textId="77777777" w:rsidR="009F6115" w:rsidRPr="009F6115" w:rsidRDefault="009F6115" w:rsidP="009F6115">
      <w:pPr>
        <w:spacing w:after="0" w:line="240" w:lineRule="auto"/>
        <w:jc w:val="both"/>
        <w:rPr>
          <w:rFonts w:ascii="Calibri" w:eastAsia="Times New Roman" w:hAnsi="Calibri" w:cs="Calibri"/>
          <w:i/>
          <w:color w:val="0070C0"/>
          <w:kern w:val="0"/>
          <w:lang w:eastAsia="sl-SI"/>
          <w14:ligatures w14:val="none"/>
        </w:rPr>
      </w:pPr>
    </w:p>
    <w:p w14:paraId="155B1E42" w14:textId="517B44C4" w:rsidR="009F6115" w:rsidRPr="009F6115" w:rsidRDefault="009F6115" w:rsidP="009F6115">
      <w:pPr>
        <w:spacing w:after="0" w:line="240" w:lineRule="auto"/>
        <w:jc w:val="both"/>
        <w:rPr>
          <w:rFonts w:ascii="Calibri" w:eastAsia="Times New Roman" w:hAnsi="Calibri" w:cs="Calibri"/>
          <w:i/>
          <w:color w:val="0070C0"/>
          <w:kern w:val="0"/>
          <w:lang w:eastAsia="sl-SI"/>
          <w14:ligatures w14:val="none"/>
        </w:rPr>
      </w:pPr>
      <w:r w:rsidRPr="004828B4">
        <w:rPr>
          <w:rFonts w:ascii="Calibri" w:eastAsia="Times New Roman" w:hAnsi="Calibri" w:cs="Calibri"/>
          <w:i/>
          <w:color w:val="0070C0"/>
          <w:kern w:val="0"/>
          <w:lang w:eastAsia="sl-SI"/>
          <w14:ligatures w14:val="none"/>
        </w:rPr>
        <w:t xml:space="preserve">Vsem izvajalcem </w:t>
      </w:r>
      <w:bookmarkStart w:id="11" w:name="_Hlk221607577"/>
      <w:r w:rsidR="004828B4" w:rsidRPr="004828B4">
        <w:rPr>
          <w:rFonts w:ascii="Calibri" w:eastAsia="Times New Roman" w:hAnsi="Calibri" w:cs="Calibri"/>
          <w:i/>
          <w:color w:val="0070C0"/>
          <w:kern w:val="0"/>
          <w:lang w:eastAsia="sl-SI"/>
          <w14:ligatures w14:val="none"/>
        </w:rPr>
        <w:t xml:space="preserve">specialistične zunajbolnišnične </w:t>
      </w:r>
      <w:bookmarkEnd w:id="11"/>
      <w:r w:rsidRPr="004828B4">
        <w:rPr>
          <w:rFonts w:ascii="Calibri" w:eastAsia="Times New Roman" w:hAnsi="Calibri" w:cs="Calibri"/>
          <w:i/>
          <w:color w:val="0070C0"/>
          <w:kern w:val="0"/>
          <w:lang w:eastAsia="sl-SI"/>
          <w14:ligatures w14:val="none"/>
        </w:rPr>
        <w:t>zdravstvene dejavnosti, ki beležijo storitve priprave in aplikacije zdravil s Seznamov A in B</w:t>
      </w:r>
    </w:p>
    <w:p w14:paraId="63A47C54" w14:textId="77777777" w:rsidR="009F6115" w:rsidRPr="009F6115" w:rsidRDefault="009F6115" w:rsidP="009F6115">
      <w:pPr>
        <w:spacing w:after="0" w:line="240" w:lineRule="auto"/>
        <w:jc w:val="both"/>
        <w:rPr>
          <w:rFonts w:ascii="Calibri" w:eastAsia="Calibri" w:hAnsi="Calibri" w:cs="Calibri"/>
          <w:b/>
          <w:bCs/>
          <w:kern w:val="0"/>
          <w14:ligatures w14:val="none"/>
        </w:rPr>
      </w:pPr>
    </w:p>
    <w:p w14:paraId="38427EC1" w14:textId="77777777" w:rsidR="009F6115" w:rsidRPr="009F6115" w:rsidRDefault="009F6115" w:rsidP="009F6115">
      <w:pPr>
        <w:tabs>
          <w:tab w:val="left" w:pos="5670"/>
        </w:tabs>
        <w:spacing w:after="0" w:line="240" w:lineRule="auto"/>
        <w:jc w:val="both"/>
        <w:rPr>
          <w:rFonts w:ascii="Calibri" w:eastAsia="Calibri" w:hAnsi="Calibri" w:cs="Calibri"/>
          <w:b/>
          <w:bCs/>
          <w:kern w:val="0"/>
          <w14:ligatures w14:val="none"/>
        </w:rPr>
      </w:pPr>
      <w:r w:rsidRPr="009F6115">
        <w:rPr>
          <w:rFonts w:ascii="Calibri" w:eastAsia="Calibri" w:hAnsi="Calibri" w:cs="Calibri"/>
          <w:b/>
          <w:bCs/>
          <w:kern w:val="0"/>
          <w14:ligatures w14:val="none"/>
        </w:rPr>
        <w:t>Povzetek vsebine</w:t>
      </w:r>
    </w:p>
    <w:p w14:paraId="6A057C97" w14:textId="77777777" w:rsidR="009F6115" w:rsidRPr="009F6115" w:rsidRDefault="009F6115" w:rsidP="009F6115">
      <w:pPr>
        <w:widowControl w:val="0"/>
        <w:tabs>
          <w:tab w:val="left" w:pos="5670"/>
        </w:tabs>
        <w:suppressAutoHyphens/>
        <w:spacing w:after="0" w:line="240" w:lineRule="auto"/>
        <w:jc w:val="both"/>
        <w:rPr>
          <w:rFonts w:ascii="Calibri" w:eastAsia="Calibri" w:hAnsi="Calibri" w:cs="Calibri"/>
          <w:kern w:val="0"/>
          <w14:ligatures w14:val="none"/>
        </w:rPr>
      </w:pPr>
    </w:p>
    <w:p w14:paraId="6F899BD2" w14:textId="71C8645B" w:rsidR="009F6115" w:rsidRPr="009F6115" w:rsidRDefault="009F6115" w:rsidP="009F6115">
      <w:pPr>
        <w:spacing w:after="0" w:line="240" w:lineRule="auto"/>
        <w:jc w:val="both"/>
        <w:rPr>
          <w:rFonts w:ascii="Calibri" w:eastAsia="Aptos" w:hAnsi="Calibri" w:cs="Calibri"/>
        </w:rPr>
      </w:pPr>
      <w:r w:rsidRPr="009F6115">
        <w:rPr>
          <w:rFonts w:ascii="Calibri" w:eastAsia="Calibri" w:hAnsi="Calibri" w:cs="Calibri"/>
          <w:kern w:val="0"/>
          <w14:ligatures w14:val="none"/>
        </w:rPr>
        <w:t xml:space="preserve">Glede na </w:t>
      </w:r>
      <w:r w:rsidRPr="00916333">
        <w:rPr>
          <w:rFonts w:ascii="Calibri" w:eastAsia="Calibri" w:hAnsi="Calibri" w:cs="Calibri"/>
          <w:kern w:val="0"/>
          <w14:ligatures w14:val="none"/>
        </w:rPr>
        <w:t xml:space="preserve">dodatna pojasnila izvajalcev je </w:t>
      </w:r>
      <w:r w:rsidRPr="00916333">
        <w:rPr>
          <w:rFonts w:ascii="Calibri" w:eastAsia="Aptos" w:hAnsi="Calibri" w:cs="Calibri"/>
        </w:rPr>
        <w:t>v</w:t>
      </w:r>
      <w:r w:rsidR="004828B4" w:rsidRPr="00916333">
        <w:rPr>
          <w:rFonts w:ascii="Calibri" w:eastAsia="Aptos" w:hAnsi="Calibri" w:cs="Calibri"/>
        </w:rPr>
        <w:t xml:space="preserve"> specialistični</w:t>
      </w:r>
      <w:r w:rsidR="004828B4" w:rsidRPr="004828B4">
        <w:rPr>
          <w:rFonts w:ascii="Calibri" w:eastAsia="Aptos" w:hAnsi="Calibri" w:cs="Calibri"/>
        </w:rPr>
        <w:t xml:space="preserve"> zunajbolnišnični </w:t>
      </w:r>
      <w:r w:rsidRPr="004828B4">
        <w:rPr>
          <w:rFonts w:ascii="Calibri" w:eastAsia="Aptos" w:hAnsi="Calibri" w:cs="Calibri"/>
        </w:rPr>
        <w:t>zdravstveni dejavnosti</w:t>
      </w:r>
      <w:r w:rsidRPr="004828B4">
        <w:rPr>
          <w:rFonts w:ascii="Calibri" w:eastAsia="Calibri" w:hAnsi="Calibri" w:cs="Calibri"/>
          <w:kern w:val="0"/>
          <w14:ligatures w14:val="none"/>
        </w:rPr>
        <w:t xml:space="preserve"> pri pacientih z vgrajeno vensko valvulo (VAP) ob izvedenih postopkih vstavitve atravmatske igle, prebrizgavanju in heparinizaciji venske valvule možno ob </w:t>
      </w:r>
      <w:r w:rsidRPr="004828B4">
        <w:rPr>
          <w:rFonts w:ascii="Calibri" w:eastAsia="Aptos" w:hAnsi="Calibri" w:cs="Calibri"/>
        </w:rPr>
        <w:t>storitvah</w:t>
      </w:r>
      <w:r w:rsidRPr="009F6115">
        <w:rPr>
          <w:rFonts w:ascii="Calibri" w:eastAsia="Aptos" w:hAnsi="Calibri" w:cs="Calibri"/>
        </w:rPr>
        <w:t xml:space="preserve"> s seznama 15.117 »Storitve priprave in aplikacije zdravil s Seznamov A in B v splošni in specialistični zunajbolnišnični zdravstveni dejavnosti« sočasno obračunati tudi storitev 91215 »Intramuskularna, podkožna injekcija***« ter ločeno zaračunljiv material Q0239 »Material za oskrbo podkožne valvule«.</w:t>
      </w:r>
    </w:p>
    <w:p w14:paraId="639F5DCC" w14:textId="77777777" w:rsidR="009F6115" w:rsidRPr="009F6115" w:rsidRDefault="009F6115" w:rsidP="009F6115">
      <w:pPr>
        <w:tabs>
          <w:tab w:val="left" w:pos="5670"/>
        </w:tabs>
        <w:spacing w:after="0" w:line="240" w:lineRule="auto"/>
        <w:jc w:val="both"/>
        <w:rPr>
          <w:rFonts w:ascii="Calibri" w:eastAsia="Calibri" w:hAnsi="Calibri" w:cs="Calibri"/>
          <w:kern w:val="0"/>
          <w14:ligatures w14:val="none"/>
        </w:rPr>
      </w:pPr>
    </w:p>
    <w:p w14:paraId="73DE4641" w14:textId="77777777" w:rsidR="009F6115" w:rsidRPr="009F6115" w:rsidRDefault="009F6115" w:rsidP="009F6115">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9F6115">
        <w:rPr>
          <w:rFonts w:ascii="Calibri" w:eastAsia="Calibri" w:hAnsi="Calibri" w:cs="Calibri"/>
          <w:b/>
          <w:bCs/>
          <w:color w:val="000000"/>
          <w:kern w:val="0"/>
          <w14:ligatures w14:val="none"/>
        </w:rPr>
        <w:t>Navodilo za obračun</w:t>
      </w:r>
    </w:p>
    <w:p w14:paraId="313A2213" w14:textId="77777777" w:rsidR="009F6115" w:rsidRPr="009F6115" w:rsidRDefault="009F6115" w:rsidP="009F6115">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1E3A137D" w14:textId="1280F3F1" w:rsidR="009F6115" w:rsidRPr="009F6115" w:rsidRDefault="009F6115" w:rsidP="009F6115">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9F6115">
        <w:rPr>
          <w:rFonts w:ascii="Calibri" w:eastAsia="Times New Roman" w:hAnsi="Calibri" w:cs="Calibri"/>
          <w:kern w:val="0"/>
          <w:lang w:eastAsia="sl-SI"/>
          <w14:ligatures w14:val="none"/>
        </w:rPr>
        <w:t>Glede na navedeno v povezovalnem šifrantu K14.1 »Izključujoče in soodvisne storitve v okviru ene obravnave z vključenimi pravili obračunavanja«</w:t>
      </w:r>
      <w:r w:rsidR="00F71149">
        <w:rPr>
          <w:rFonts w:ascii="Calibri" w:eastAsia="Times New Roman" w:hAnsi="Calibri" w:cs="Calibri"/>
          <w:kern w:val="0"/>
          <w:lang w:eastAsia="sl-SI"/>
          <w14:ligatures w14:val="none"/>
        </w:rPr>
        <w:t xml:space="preserve"> </w:t>
      </w:r>
      <w:r w:rsidR="00A50EA1" w:rsidRPr="00F71149">
        <w:rPr>
          <w:rFonts w:ascii="Calibri" w:eastAsia="Times New Roman" w:hAnsi="Calibri" w:cs="Calibri"/>
          <w:kern w:val="0"/>
          <w:lang w:eastAsia="sl-SI"/>
          <w14:ligatures w14:val="none"/>
        </w:rPr>
        <w:t xml:space="preserve">pri </w:t>
      </w:r>
      <w:r w:rsidRPr="00F71149">
        <w:rPr>
          <w:rFonts w:ascii="Calibri" w:eastAsia="Times New Roman" w:hAnsi="Calibri" w:cs="Calibri"/>
          <w:kern w:val="0"/>
          <w:lang w:eastAsia="sl-SI"/>
          <w14:ligatures w14:val="none"/>
        </w:rPr>
        <w:t>kontrol</w:t>
      </w:r>
      <w:r w:rsidR="00F71149" w:rsidRPr="00F71149">
        <w:rPr>
          <w:rFonts w:ascii="Calibri" w:eastAsia="Times New Roman" w:hAnsi="Calibri" w:cs="Calibri"/>
          <w:kern w:val="0"/>
          <w:lang w:eastAsia="sl-SI"/>
          <w14:ligatures w14:val="none"/>
        </w:rPr>
        <w:t>i</w:t>
      </w:r>
      <w:r w:rsidRPr="009F6115">
        <w:rPr>
          <w:rFonts w:ascii="Calibri" w:eastAsia="Times New Roman" w:hAnsi="Calibri" w:cs="Calibri"/>
          <w:kern w:val="0"/>
          <w:lang w:eastAsia="sl-SI"/>
          <w14:ligatures w14:val="none"/>
        </w:rPr>
        <w:t xml:space="preserve"> ROB 0377 iz sklopa 7 ukinjamo kontrolo izključevanja storitve 91215 s storitvami s seznama 15.117.</w:t>
      </w:r>
    </w:p>
    <w:p w14:paraId="44A05D41" w14:textId="77777777" w:rsidR="00F71149" w:rsidRDefault="00F71149" w:rsidP="009F6115">
      <w:pPr>
        <w:spacing w:after="0" w:line="240" w:lineRule="auto"/>
        <w:jc w:val="both"/>
        <w:rPr>
          <w:rFonts w:ascii="Calibri" w:eastAsia="Times New Roman" w:hAnsi="Calibri" w:cs="Calibri"/>
          <w:color w:val="000000"/>
          <w:kern w:val="0"/>
          <w:lang w:eastAsia="sl-SI"/>
          <w14:ligatures w14:val="none"/>
        </w:rPr>
      </w:pPr>
    </w:p>
    <w:p w14:paraId="58B21D8F" w14:textId="781B267C" w:rsidR="009F6115" w:rsidRPr="009F6115" w:rsidRDefault="009F6115" w:rsidP="009F6115">
      <w:pPr>
        <w:spacing w:after="0" w:line="240" w:lineRule="auto"/>
        <w:jc w:val="both"/>
        <w:rPr>
          <w:rFonts w:ascii="Calibri" w:eastAsia="Times New Roman" w:hAnsi="Calibri" w:cs="Calibri"/>
          <w:color w:val="000000"/>
          <w:kern w:val="0"/>
          <w:lang w:eastAsia="sl-SI"/>
          <w14:ligatures w14:val="none"/>
        </w:rPr>
      </w:pPr>
      <w:r w:rsidRPr="009F6115">
        <w:rPr>
          <w:rFonts w:ascii="Calibri" w:eastAsia="Times New Roman" w:hAnsi="Calibri" w:cs="Calibri"/>
          <w:color w:val="000000"/>
          <w:kern w:val="0"/>
          <w:lang w:eastAsia="sl-SI"/>
          <w14:ligatures w14:val="none"/>
        </w:rPr>
        <w:t>Spremembe veljajo za storitve, opravljene od 1. 4. 2026 dalje.</w:t>
      </w:r>
    </w:p>
    <w:p w14:paraId="4424DF06" w14:textId="77777777" w:rsidR="009F6115" w:rsidRPr="009F6115" w:rsidRDefault="009F6115" w:rsidP="009F6115">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58CCE7B" w14:textId="77777777" w:rsidR="009F6115" w:rsidRPr="009F6115" w:rsidRDefault="009F6115" w:rsidP="009F6115">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9F6115">
        <w:rPr>
          <w:rFonts w:ascii="Calibri" w:eastAsia="Calibri" w:hAnsi="Calibri" w:cs="Calibri"/>
          <w:kern w:val="0"/>
          <w14:ligatures w14:val="none"/>
        </w:rPr>
        <w:t xml:space="preserve">Kontaktni osebi za vsebinska vprašanja: </w:t>
      </w:r>
    </w:p>
    <w:p w14:paraId="15DA34B4" w14:textId="77777777" w:rsidR="009F6115" w:rsidRPr="009F6115" w:rsidRDefault="009F6115" w:rsidP="009F6115">
      <w:pPr>
        <w:widowControl w:val="0"/>
        <w:suppressAutoHyphens/>
        <w:spacing w:after="0" w:line="240" w:lineRule="auto"/>
        <w:jc w:val="both"/>
        <w:rPr>
          <w:rFonts w:ascii="Calibri" w:eastAsia="Times New Roman" w:hAnsi="Calibri" w:cs="Calibri"/>
          <w:lang w:eastAsia="sl-SI"/>
        </w:rPr>
      </w:pPr>
      <w:r w:rsidRPr="009F6115">
        <w:rPr>
          <w:rFonts w:ascii="Calibri" w:eastAsia="Times New Roman" w:hAnsi="Calibri" w:cs="Calibri"/>
          <w:lang w:eastAsia="sl-SI"/>
        </w:rPr>
        <w:t>Anita Strmljan (</w:t>
      </w:r>
      <w:hyperlink r:id="rId16" w:history="1">
        <w:r w:rsidRPr="009F6115">
          <w:rPr>
            <w:rFonts w:ascii="Calibri" w:eastAsia="Times New Roman" w:hAnsi="Calibri" w:cs="Calibri"/>
            <w:color w:val="0000FF"/>
            <w:u w:val="single"/>
            <w:lang w:eastAsia="sl-SI"/>
          </w:rPr>
          <w:t>anita.strmljan@zzzs.si</w:t>
        </w:r>
      </w:hyperlink>
      <w:r w:rsidRPr="009F6115">
        <w:rPr>
          <w:rFonts w:ascii="Calibri" w:eastAsia="Times New Roman" w:hAnsi="Calibri" w:cs="Calibri"/>
          <w:color w:val="0000FF"/>
          <w:u w:val="single"/>
          <w:lang w:eastAsia="sl-SI"/>
        </w:rPr>
        <w:t xml:space="preserve">; </w:t>
      </w:r>
      <w:r w:rsidRPr="009F6115">
        <w:rPr>
          <w:rFonts w:ascii="Calibri" w:eastAsia="Times New Roman" w:hAnsi="Calibri" w:cs="Calibri"/>
          <w:lang w:eastAsia="sl-SI"/>
        </w:rPr>
        <w:t>01/30-77-522)</w:t>
      </w:r>
    </w:p>
    <w:p w14:paraId="6F24A612" w14:textId="77777777" w:rsidR="009F6115" w:rsidRPr="009F6115" w:rsidRDefault="009F6115" w:rsidP="009F6115">
      <w:pPr>
        <w:widowControl w:val="0"/>
        <w:suppressAutoHyphens/>
        <w:spacing w:after="0" w:line="240" w:lineRule="auto"/>
        <w:jc w:val="both"/>
        <w:rPr>
          <w:rFonts w:ascii="Calibri" w:eastAsia="Times New Roman" w:hAnsi="Calibri" w:cs="Calibri"/>
          <w:lang w:eastAsia="sl-SI"/>
        </w:rPr>
      </w:pPr>
      <w:r w:rsidRPr="009F6115">
        <w:rPr>
          <w:rFonts w:ascii="Calibri" w:eastAsia="Times New Roman" w:hAnsi="Calibri" w:cs="Calibri"/>
          <w:lang w:eastAsia="sl-SI"/>
        </w:rPr>
        <w:t>Jerneja Bergant (</w:t>
      </w:r>
      <w:hyperlink r:id="rId17" w:history="1">
        <w:r w:rsidRPr="009F6115">
          <w:rPr>
            <w:rFonts w:ascii="Calibri" w:eastAsia="Times New Roman" w:hAnsi="Calibri" w:cs="Calibri"/>
            <w:color w:val="0000FF"/>
            <w:u w:val="single"/>
            <w:lang w:eastAsia="sl-SI"/>
          </w:rPr>
          <w:t>jerneja.bergant@zzzs.si</w:t>
        </w:r>
      </w:hyperlink>
      <w:r w:rsidRPr="009F6115">
        <w:rPr>
          <w:rFonts w:ascii="Calibri" w:eastAsia="Times New Roman" w:hAnsi="Calibri" w:cs="Calibri"/>
          <w:lang w:eastAsia="sl-SI"/>
        </w:rPr>
        <w:t>; 01/30-77-573)</w:t>
      </w:r>
    </w:p>
    <w:p w14:paraId="6C03E1B8" w14:textId="77777777" w:rsidR="009F6115" w:rsidRPr="009F6115" w:rsidRDefault="009F6115" w:rsidP="009F6115">
      <w:pPr>
        <w:spacing w:after="0" w:line="240" w:lineRule="auto"/>
        <w:rPr>
          <w:rFonts w:ascii="Calibri" w:eastAsia="Aptos" w:hAnsi="Calibri" w:cs="Calibri"/>
        </w:rPr>
      </w:pPr>
    </w:p>
    <w:p w14:paraId="639994BA" w14:textId="77777777" w:rsidR="009F6115" w:rsidRPr="00FA7A57" w:rsidRDefault="009F6115" w:rsidP="00FA7A57">
      <w:pPr>
        <w:rPr>
          <w:rFonts w:ascii="Aptos" w:eastAsia="Aptos" w:hAnsi="Aptos" w:cs="Times New Roman"/>
        </w:rPr>
      </w:pPr>
    </w:p>
    <w:p w14:paraId="1DF54A34" w14:textId="77777777" w:rsidR="00FA7A57" w:rsidRPr="0042515A" w:rsidRDefault="00FA7A57" w:rsidP="0042515A">
      <w:pPr>
        <w:tabs>
          <w:tab w:val="left" w:pos="5670"/>
        </w:tabs>
        <w:autoSpaceDE w:val="0"/>
        <w:autoSpaceDN w:val="0"/>
        <w:adjustRightInd w:val="0"/>
        <w:spacing w:after="0" w:line="240" w:lineRule="auto"/>
        <w:jc w:val="both"/>
        <w:rPr>
          <w:rFonts w:ascii="Calibri" w:eastAsia="Calibri" w:hAnsi="Calibri" w:cs="Calibri"/>
          <w:kern w:val="0"/>
          <w14:ligatures w14:val="none"/>
        </w:rPr>
      </w:pPr>
    </w:p>
    <w:sectPr w:rsidR="00FA7A57" w:rsidRPr="0042515A" w:rsidSect="00E03CA1">
      <w:headerReference w:type="default" r:id="rId18"/>
      <w:footerReference w:type="default" r:id="rId19"/>
      <w:headerReference w:type="first" r:id="rId20"/>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FFCA6" w14:textId="77777777" w:rsidR="00205EF0" w:rsidRDefault="00205EF0">
      <w:pPr>
        <w:spacing w:after="0" w:line="240" w:lineRule="auto"/>
      </w:pPr>
      <w:r>
        <w:separator/>
      </w:r>
    </w:p>
  </w:endnote>
  <w:endnote w:type="continuationSeparator" w:id="0">
    <w:p w14:paraId="0B305630" w14:textId="77777777" w:rsidR="00205EF0" w:rsidRDefault="00205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F6FB2" w14:textId="77777777" w:rsidR="00205EF0" w:rsidRDefault="00205EF0">
      <w:pPr>
        <w:spacing w:after="0" w:line="240" w:lineRule="auto"/>
      </w:pPr>
      <w:r>
        <w:separator/>
      </w:r>
    </w:p>
  </w:footnote>
  <w:footnote w:type="continuationSeparator" w:id="0">
    <w:p w14:paraId="3D481575" w14:textId="77777777" w:rsidR="00205EF0" w:rsidRDefault="00205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623156181" name="Slika 1623156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1178138116" name="Slika 117813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r w:rsidRPr="00811E92">
            <w:rPr>
              <w:rFonts w:ascii="Calibri" w:eastAsia="Calibri" w:hAnsi="Calibri" w:cs="Times New Roman"/>
            </w:rPr>
            <w:t>www.zzzs.si</w:t>
          </w:r>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4A30"/>
    <w:multiLevelType w:val="hybridMultilevel"/>
    <w:tmpl w:val="32C2A44A"/>
    <w:lvl w:ilvl="0" w:tplc="E39A2240">
      <w:start w:val="1"/>
      <w:numFmt w:val="bullet"/>
      <w:lvlText w:val="-"/>
      <w:lvlJc w:val="left"/>
      <w:pPr>
        <w:ind w:left="717" w:hanging="360"/>
      </w:pPr>
      <w:rPr>
        <w:rFonts w:ascii="Calibri" w:eastAsia="Calibr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 w15:restartNumberingAfterBreak="0">
    <w:nsid w:val="08C348B7"/>
    <w:multiLevelType w:val="hybridMultilevel"/>
    <w:tmpl w:val="6D2A5670"/>
    <w:lvl w:ilvl="0" w:tplc="6B5C4AD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1433E21"/>
    <w:multiLevelType w:val="hybridMultilevel"/>
    <w:tmpl w:val="9F307FD8"/>
    <w:lvl w:ilvl="0" w:tplc="2918E722">
      <w:start w:val="701"/>
      <w:numFmt w:val="bullet"/>
      <w:lvlText w:val="-"/>
      <w:lvlJc w:val="left"/>
      <w:pPr>
        <w:ind w:left="360" w:hanging="360"/>
      </w:pPr>
      <w:rPr>
        <w:rFonts w:ascii="Aptos" w:eastAsia="Times New Roman" w:hAnsi="Aptos" w:cstheme="minorHAns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6" w15:restartNumberingAfterBreak="0">
    <w:nsid w:val="247C60A6"/>
    <w:multiLevelType w:val="hybridMultilevel"/>
    <w:tmpl w:val="A48E529E"/>
    <w:lvl w:ilvl="0" w:tplc="D39CB420">
      <w:numFmt w:val="bullet"/>
      <w:lvlText w:val="-"/>
      <w:lvlJc w:val="left"/>
      <w:pPr>
        <w:ind w:left="720" w:hanging="360"/>
      </w:pPr>
      <w:rPr>
        <w:rFonts w:ascii="Aptos" w:eastAsiaTheme="minorHAnsi" w:hAnsi="Aptos" w:cstheme="minorBidi"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9C52D5E"/>
    <w:multiLevelType w:val="hybridMultilevel"/>
    <w:tmpl w:val="5CA6BCA4"/>
    <w:lvl w:ilvl="0" w:tplc="731A369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3DB2271A"/>
    <w:multiLevelType w:val="hybridMultilevel"/>
    <w:tmpl w:val="FE06E1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98FC8F6C">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3" w15:restartNumberingAfterBreak="0">
    <w:nsid w:val="42EE5D1C"/>
    <w:multiLevelType w:val="hybridMultilevel"/>
    <w:tmpl w:val="B5EA6348"/>
    <w:lvl w:ilvl="0" w:tplc="15EECD8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47930635"/>
    <w:multiLevelType w:val="hybridMultilevel"/>
    <w:tmpl w:val="C3F2B656"/>
    <w:lvl w:ilvl="0" w:tplc="414EDAF4">
      <w:start w:val="1"/>
      <w:numFmt w:val="bullet"/>
      <w:lvlText w:val="-"/>
      <w:lvlJc w:val="left"/>
      <w:pPr>
        <w:ind w:left="1004" w:hanging="360"/>
      </w:pPr>
      <w:rPr>
        <w:rFonts w:ascii="Calibri" w:eastAsia="Times New Roman" w:hAnsi="Calibri" w:cs="Calibri"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6" w15:restartNumberingAfterBreak="0">
    <w:nsid w:val="4A5E4D12"/>
    <w:multiLevelType w:val="hybridMultilevel"/>
    <w:tmpl w:val="EDC8BF8C"/>
    <w:lvl w:ilvl="0" w:tplc="62F4B2D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E3B7702"/>
    <w:multiLevelType w:val="hybridMultilevel"/>
    <w:tmpl w:val="C254A2CE"/>
    <w:lvl w:ilvl="0" w:tplc="398E53E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3A3F8F"/>
    <w:multiLevelType w:val="hybridMultilevel"/>
    <w:tmpl w:val="4AB8C36A"/>
    <w:lvl w:ilvl="0" w:tplc="267813A0">
      <w:numFmt w:val="bullet"/>
      <w:lvlText w:val="-"/>
      <w:lvlJc w:val="left"/>
      <w:pPr>
        <w:ind w:left="1077" w:hanging="360"/>
      </w:pPr>
      <w:rPr>
        <w:rFonts w:ascii="Arial" w:eastAsia="Batang" w:hAnsi="Arial" w:cs="Arial" w:hint="default"/>
        <w:color w:val="auto"/>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22" w15:restartNumberingAfterBreak="0">
    <w:nsid w:val="629122DC"/>
    <w:multiLevelType w:val="hybridMultilevel"/>
    <w:tmpl w:val="5F1AC854"/>
    <w:lvl w:ilvl="0" w:tplc="3DEAC26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0D44BF0"/>
    <w:multiLevelType w:val="hybridMultilevel"/>
    <w:tmpl w:val="A482BDB4"/>
    <w:lvl w:ilvl="0" w:tplc="661CBE52">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25" w15:restartNumberingAfterBreak="0">
    <w:nsid w:val="7A584B8C"/>
    <w:multiLevelType w:val="hybridMultilevel"/>
    <w:tmpl w:val="21B6B948"/>
    <w:lvl w:ilvl="0" w:tplc="BE8C88F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C0A5C8F"/>
    <w:multiLevelType w:val="hybridMultilevel"/>
    <w:tmpl w:val="62FA9546"/>
    <w:lvl w:ilvl="0" w:tplc="2BB0726E">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DCC469A"/>
    <w:multiLevelType w:val="hybridMultilevel"/>
    <w:tmpl w:val="0D38890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E222F52"/>
    <w:multiLevelType w:val="hybridMultilevel"/>
    <w:tmpl w:val="B502B5F4"/>
    <w:lvl w:ilvl="0" w:tplc="3CC6C54E">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86159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8"/>
  </w:num>
  <w:num w:numId="3" w16cid:durableId="1207109882">
    <w:abstractNumId w:val="9"/>
  </w:num>
  <w:num w:numId="4" w16cid:durableId="343291269">
    <w:abstractNumId w:val="11"/>
  </w:num>
  <w:num w:numId="5" w16cid:durableId="1637639642">
    <w:abstractNumId w:val="12"/>
  </w:num>
  <w:num w:numId="6" w16cid:durableId="680275960">
    <w:abstractNumId w:val="2"/>
  </w:num>
  <w:num w:numId="7" w16cid:durableId="63993206">
    <w:abstractNumId w:val="5"/>
  </w:num>
  <w:num w:numId="8" w16cid:durableId="83233563">
    <w:abstractNumId w:val="20"/>
  </w:num>
  <w:num w:numId="9" w16cid:durableId="823936965">
    <w:abstractNumId w:val="14"/>
  </w:num>
  <w:num w:numId="10" w16cid:durableId="1795174574">
    <w:abstractNumId w:val="3"/>
  </w:num>
  <w:num w:numId="11" w16cid:durableId="431825487">
    <w:abstractNumId w:val="19"/>
  </w:num>
  <w:num w:numId="12" w16cid:durableId="1865054457">
    <w:abstractNumId w:val="18"/>
  </w:num>
  <w:num w:numId="13" w16cid:durableId="1728525765">
    <w:abstractNumId w:val="26"/>
  </w:num>
  <w:num w:numId="14" w16cid:durableId="358549231">
    <w:abstractNumId w:val="22"/>
  </w:num>
  <w:num w:numId="15" w16cid:durableId="1743139665">
    <w:abstractNumId w:val="6"/>
  </w:num>
  <w:num w:numId="16" w16cid:durableId="293221061">
    <w:abstractNumId w:val="25"/>
  </w:num>
  <w:num w:numId="17" w16cid:durableId="1915553129">
    <w:abstractNumId w:val="1"/>
  </w:num>
  <w:num w:numId="18" w16cid:durableId="426926895">
    <w:abstractNumId w:val="21"/>
  </w:num>
  <w:num w:numId="19" w16cid:durableId="960575329">
    <w:abstractNumId w:val="28"/>
  </w:num>
  <w:num w:numId="20" w16cid:durableId="1011185122">
    <w:abstractNumId w:val="7"/>
  </w:num>
  <w:num w:numId="21" w16cid:durableId="1215434933">
    <w:abstractNumId w:val="4"/>
  </w:num>
  <w:num w:numId="22" w16cid:durableId="952637082">
    <w:abstractNumId w:val="17"/>
  </w:num>
  <w:num w:numId="23" w16cid:durableId="1758093666">
    <w:abstractNumId w:val="16"/>
  </w:num>
  <w:num w:numId="24" w16cid:durableId="1107583235">
    <w:abstractNumId w:val="10"/>
  </w:num>
  <w:num w:numId="25" w16cid:durableId="1831284643">
    <w:abstractNumId w:val="15"/>
  </w:num>
  <w:num w:numId="26" w16cid:durableId="1107234636">
    <w:abstractNumId w:val="13"/>
  </w:num>
  <w:num w:numId="27" w16cid:durableId="709571924">
    <w:abstractNumId w:val="27"/>
  </w:num>
  <w:num w:numId="28" w16cid:durableId="1792163973">
    <w:abstractNumId w:val="0"/>
  </w:num>
  <w:num w:numId="29" w16cid:durableId="1812400160">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500E"/>
    <w:rsid w:val="00005154"/>
    <w:rsid w:val="0000616F"/>
    <w:rsid w:val="00007DBC"/>
    <w:rsid w:val="00007F40"/>
    <w:rsid w:val="000109EC"/>
    <w:rsid w:val="00012325"/>
    <w:rsid w:val="000148DB"/>
    <w:rsid w:val="00014F26"/>
    <w:rsid w:val="0001574A"/>
    <w:rsid w:val="000223F7"/>
    <w:rsid w:val="00023F44"/>
    <w:rsid w:val="00025718"/>
    <w:rsid w:val="00025AFE"/>
    <w:rsid w:val="000272D3"/>
    <w:rsid w:val="00034501"/>
    <w:rsid w:val="0003464D"/>
    <w:rsid w:val="00034DB4"/>
    <w:rsid w:val="0003537B"/>
    <w:rsid w:val="00035672"/>
    <w:rsid w:val="00036BA5"/>
    <w:rsid w:val="00036FD2"/>
    <w:rsid w:val="00041944"/>
    <w:rsid w:val="000435FA"/>
    <w:rsid w:val="00043C33"/>
    <w:rsid w:val="00044532"/>
    <w:rsid w:val="000464B4"/>
    <w:rsid w:val="00046966"/>
    <w:rsid w:val="00047521"/>
    <w:rsid w:val="00050F93"/>
    <w:rsid w:val="00055505"/>
    <w:rsid w:val="000558C1"/>
    <w:rsid w:val="0005607A"/>
    <w:rsid w:val="000609A6"/>
    <w:rsid w:val="00060D7A"/>
    <w:rsid w:val="000721E4"/>
    <w:rsid w:val="0007231C"/>
    <w:rsid w:val="000742B9"/>
    <w:rsid w:val="000744B5"/>
    <w:rsid w:val="00075057"/>
    <w:rsid w:val="000761A1"/>
    <w:rsid w:val="00076FC9"/>
    <w:rsid w:val="00077E42"/>
    <w:rsid w:val="0008179A"/>
    <w:rsid w:val="00084171"/>
    <w:rsid w:val="00085155"/>
    <w:rsid w:val="000851D2"/>
    <w:rsid w:val="000863A0"/>
    <w:rsid w:val="00087D1A"/>
    <w:rsid w:val="000943C9"/>
    <w:rsid w:val="000954E0"/>
    <w:rsid w:val="0009571E"/>
    <w:rsid w:val="00095BBC"/>
    <w:rsid w:val="00097906"/>
    <w:rsid w:val="000A35D0"/>
    <w:rsid w:val="000A4187"/>
    <w:rsid w:val="000A5057"/>
    <w:rsid w:val="000A517E"/>
    <w:rsid w:val="000A65AD"/>
    <w:rsid w:val="000B0CFB"/>
    <w:rsid w:val="000B182A"/>
    <w:rsid w:val="000B3146"/>
    <w:rsid w:val="000B31FD"/>
    <w:rsid w:val="000B6389"/>
    <w:rsid w:val="000B7100"/>
    <w:rsid w:val="000B7468"/>
    <w:rsid w:val="000C24B4"/>
    <w:rsid w:val="000C59C6"/>
    <w:rsid w:val="000C5EDE"/>
    <w:rsid w:val="000C748B"/>
    <w:rsid w:val="000C7B6A"/>
    <w:rsid w:val="000C7C7A"/>
    <w:rsid w:val="000D08CA"/>
    <w:rsid w:val="000D674C"/>
    <w:rsid w:val="000D6EA7"/>
    <w:rsid w:val="000E1E64"/>
    <w:rsid w:val="000E3C78"/>
    <w:rsid w:val="000E40D2"/>
    <w:rsid w:val="000F06FF"/>
    <w:rsid w:val="000F3281"/>
    <w:rsid w:val="000F4D57"/>
    <w:rsid w:val="000F63E3"/>
    <w:rsid w:val="000F74D2"/>
    <w:rsid w:val="00100415"/>
    <w:rsid w:val="00101321"/>
    <w:rsid w:val="00102167"/>
    <w:rsid w:val="00103C6F"/>
    <w:rsid w:val="0010497D"/>
    <w:rsid w:val="00104D61"/>
    <w:rsid w:val="00105898"/>
    <w:rsid w:val="00105D9E"/>
    <w:rsid w:val="00106FE4"/>
    <w:rsid w:val="00107A24"/>
    <w:rsid w:val="001126A7"/>
    <w:rsid w:val="00116879"/>
    <w:rsid w:val="00116B7E"/>
    <w:rsid w:val="00121BBD"/>
    <w:rsid w:val="00124299"/>
    <w:rsid w:val="0012483F"/>
    <w:rsid w:val="00127C6E"/>
    <w:rsid w:val="0013082F"/>
    <w:rsid w:val="0013196F"/>
    <w:rsid w:val="00131C48"/>
    <w:rsid w:val="00132230"/>
    <w:rsid w:val="0013271A"/>
    <w:rsid w:val="00134EEE"/>
    <w:rsid w:val="0013799D"/>
    <w:rsid w:val="00140825"/>
    <w:rsid w:val="00141080"/>
    <w:rsid w:val="00142522"/>
    <w:rsid w:val="001524D3"/>
    <w:rsid w:val="001527F2"/>
    <w:rsid w:val="0015624C"/>
    <w:rsid w:val="001568A7"/>
    <w:rsid w:val="00157352"/>
    <w:rsid w:val="00160BFA"/>
    <w:rsid w:val="00161CD7"/>
    <w:rsid w:val="00161D7D"/>
    <w:rsid w:val="00163989"/>
    <w:rsid w:val="001653B8"/>
    <w:rsid w:val="00165DC6"/>
    <w:rsid w:val="001709B6"/>
    <w:rsid w:val="001711B1"/>
    <w:rsid w:val="00171BB1"/>
    <w:rsid w:val="001738DB"/>
    <w:rsid w:val="001800B2"/>
    <w:rsid w:val="00181AD9"/>
    <w:rsid w:val="0018383F"/>
    <w:rsid w:val="00183AE0"/>
    <w:rsid w:val="00184783"/>
    <w:rsid w:val="001866D5"/>
    <w:rsid w:val="00186CE1"/>
    <w:rsid w:val="00187941"/>
    <w:rsid w:val="001929DD"/>
    <w:rsid w:val="00197C2B"/>
    <w:rsid w:val="001A1B3B"/>
    <w:rsid w:val="001A505C"/>
    <w:rsid w:val="001A55C4"/>
    <w:rsid w:val="001A5835"/>
    <w:rsid w:val="001A62AC"/>
    <w:rsid w:val="001B28EB"/>
    <w:rsid w:val="001B416A"/>
    <w:rsid w:val="001B441C"/>
    <w:rsid w:val="001B5FA1"/>
    <w:rsid w:val="001B73C3"/>
    <w:rsid w:val="001B79C9"/>
    <w:rsid w:val="001C0EB9"/>
    <w:rsid w:val="001C443A"/>
    <w:rsid w:val="001C75A8"/>
    <w:rsid w:val="001D59F3"/>
    <w:rsid w:val="001D71C2"/>
    <w:rsid w:val="001E1795"/>
    <w:rsid w:val="001E1E6A"/>
    <w:rsid w:val="001E3C3E"/>
    <w:rsid w:val="001E4FE5"/>
    <w:rsid w:val="001E546F"/>
    <w:rsid w:val="001E7840"/>
    <w:rsid w:val="001E7E9F"/>
    <w:rsid w:val="001F03E1"/>
    <w:rsid w:val="001F08DD"/>
    <w:rsid w:val="001F1DD5"/>
    <w:rsid w:val="001F1FD1"/>
    <w:rsid w:val="001F271D"/>
    <w:rsid w:val="001F2A36"/>
    <w:rsid w:val="001F46AF"/>
    <w:rsid w:val="001F6AFA"/>
    <w:rsid w:val="001F7F7E"/>
    <w:rsid w:val="00200640"/>
    <w:rsid w:val="00201CE1"/>
    <w:rsid w:val="00203E92"/>
    <w:rsid w:val="00204D39"/>
    <w:rsid w:val="00205EF0"/>
    <w:rsid w:val="0020703F"/>
    <w:rsid w:val="00210207"/>
    <w:rsid w:val="00210ECE"/>
    <w:rsid w:val="00213177"/>
    <w:rsid w:val="00213A12"/>
    <w:rsid w:val="002143FA"/>
    <w:rsid w:val="00215494"/>
    <w:rsid w:val="00217C4D"/>
    <w:rsid w:val="002210FB"/>
    <w:rsid w:val="002220D6"/>
    <w:rsid w:val="0022265C"/>
    <w:rsid w:val="00227243"/>
    <w:rsid w:val="00227693"/>
    <w:rsid w:val="00230109"/>
    <w:rsid w:val="00234CBC"/>
    <w:rsid w:val="00236C21"/>
    <w:rsid w:val="00241473"/>
    <w:rsid w:val="00241DDC"/>
    <w:rsid w:val="00244DE8"/>
    <w:rsid w:val="00247F1B"/>
    <w:rsid w:val="00250755"/>
    <w:rsid w:val="00253CF7"/>
    <w:rsid w:val="00253D54"/>
    <w:rsid w:val="0025503D"/>
    <w:rsid w:val="002566AD"/>
    <w:rsid w:val="0026031D"/>
    <w:rsid w:val="00261721"/>
    <w:rsid w:val="002634FC"/>
    <w:rsid w:val="00265135"/>
    <w:rsid w:val="002701C3"/>
    <w:rsid w:val="0027032B"/>
    <w:rsid w:val="002709E0"/>
    <w:rsid w:val="002734ED"/>
    <w:rsid w:val="0027357F"/>
    <w:rsid w:val="00273AF7"/>
    <w:rsid w:val="002740D4"/>
    <w:rsid w:val="002767FA"/>
    <w:rsid w:val="00276948"/>
    <w:rsid w:val="00276B31"/>
    <w:rsid w:val="002829DC"/>
    <w:rsid w:val="002850F5"/>
    <w:rsid w:val="00285377"/>
    <w:rsid w:val="00286BF0"/>
    <w:rsid w:val="002913AE"/>
    <w:rsid w:val="0029182D"/>
    <w:rsid w:val="00293AA4"/>
    <w:rsid w:val="00296D18"/>
    <w:rsid w:val="00296E7A"/>
    <w:rsid w:val="002A004E"/>
    <w:rsid w:val="002A1749"/>
    <w:rsid w:val="002A286B"/>
    <w:rsid w:val="002A67E5"/>
    <w:rsid w:val="002A6CB7"/>
    <w:rsid w:val="002B136B"/>
    <w:rsid w:val="002B1F64"/>
    <w:rsid w:val="002B600B"/>
    <w:rsid w:val="002B6E98"/>
    <w:rsid w:val="002B7C44"/>
    <w:rsid w:val="002C1018"/>
    <w:rsid w:val="002C18A5"/>
    <w:rsid w:val="002C4197"/>
    <w:rsid w:val="002D03E4"/>
    <w:rsid w:val="002D05AE"/>
    <w:rsid w:val="002D6D9D"/>
    <w:rsid w:val="002D7969"/>
    <w:rsid w:val="002D7EDA"/>
    <w:rsid w:val="002E0E81"/>
    <w:rsid w:val="002E10EB"/>
    <w:rsid w:val="002E20A6"/>
    <w:rsid w:val="002E23DF"/>
    <w:rsid w:val="002E28CC"/>
    <w:rsid w:val="002E2BEB"/>
    <w:rsid w:val="002E3BA9"/>
    <w:rsid w:val="002E6861"/>
    <w:rsid w:val="002F11E5"/>
    <w:rsid w:val="002F1FE1"/>
    <w:rsid w:val="002F25D1"/>
    <w:rsid w:val="002F3091"/>
    <w:rsid w:val="002F35F6"/>
    <w:rsid w:val="002F378F"/>
    <w:rsid w:val="002F4DA7"/>
    <w:rsid w:val="002F6490"/>
    <w:rsid w:val="002F68B3"/>
    <w:rsid w:val="002F76D8"/>
    <w:rsid w:val="00305C40"/>
    <w:rsid w:val="00313E6A"/>
    <w:rsid w:val="003146A8"/>
    <w:rsid w:val="00315791"/>
    <w:rsid w:val="003168A7"/>
    <w:rsid w:val="00317261"/>
    <w:rsid w:val="0032238D"/>
    <w:rsid w:val="00323277"/>
    <w:rsid w:val="0032445B"/>
    <w:rsid w:val="0032462C"/>
    <w:rsid w:val="003247E3"/>
    <w:rsid w:val="00330D67"/>
    <w:rsid w:val="00332C9B"/>
    <w:rsid w:val="00333E22"/>
    <w:rsid w:val="00337A46"/>
    <w:rsid w:val="00340F8B"/>
    <w:rsid w:val="0034103A"/>
    <w:rsid w:val="0034111B"/>
    <w:rsid w:val="003416B6"/>
    <w:rsid w:val="00343CD6"/>
    <w:rsid w:val="003441DD"/>
    <w:rsid w:val="00346C3C"/>
    <w:rsid w:val="003520BA"/>
    <w:rsid w:val="00352119"/>
    <w:rsid w:val="00352135"/>
    <w:rsid w:val="00353EC5"/>
    <w:rsid w:val="00355711"/>
    <w:rsid w:val="00356102"/>
    <w:rsid w:val="003603BC"/>
    <w:rsid w:val="00363C0E"/>
    <w:rsid w:val="003640B5"/>
    <w:rsid w:val="00364140"/>
    <w:rsid w:val="0036792C"/>
    <w:rsid w:val="003739FC"/>
    <w:rsid w:val="00374804"/>
    <w:rsid w:val="00381321"/>
    <w:rsid w:val="00381636"/>
    <w:rsid w:val="0038182F"/>
    <w:rsid w:val="003835C1"/>
    <w:rsid w:val="00384319"/>
    <w:rsid w:val="00386A19"/>
    <w:rsid w:val="0038764B"/>
    <w:rsid w:val="00393A1A"/>
    <w:rsid w:val="00397F9A"/>
    <w:rsid w:val="003A235B"/>
    <w:rsid w:val="003A38E5"/>
    <w:rsid w:val="003A3ED2"/>
    <w:rsid w:val="003B03EF"/>
    <w:rsid w:val="003B35F8"/>
    <w:rsid w:val="003B3BD2"/>
    <w:rsid w:val="003B3DE0"/>
    <w:rsid w:val="003B4F2E"/>
    <w:rsid w:val="003B7A0E"/>
    <w:rsid w:val="003B7F2D"/>
    <w:rsid w:val="003C4398"/>
    <w:rsid w:val="003C750D"/>
    <w:rsid w:val="003D03A8"/>
    <w:rsid w:val="003D3014"/>
    <w:rsid w:val="003D3147"/>
    <w:rsid w:val="003D36DB"/>
    <w:rsid w:val="003D4C9B"/>
    <w:rsid w:val="003E2987"/>
    <w:rsid w:val="003E3584"/>
    <w:rsid w:val="003E4137"/>
    <w:rsid w:val="003E460F"/>
    <w:rsid w:val="003E4BCF"/>
    <w:rsid w:val="003E5EEF"/>
    <w:rsid w:val="003E6532"/>
    <w:rsid w:val="003E69F4"/>
    <w:rsid w:val="003F5931"/>
    <w:rsid w:val="00400253"/>
    <w:rsid w:val="0040099C"/>
    <w:rsid w:val="00402891"/>
    <w:rsid w:val="00404CFA"/>
    <w:rsid w:val="00405F26"/>
    <w:rsid w:val="0040667D"/>
    <w:rsid w:val="004069E0"/>
    <w:rsid w:val="00410632"/>
    <w:rsid w:val="00410FA2"/>
    <w:rsid w:val="00410FA6"/>
    <w:rsid w:val="00412A2D"/>
    <w:rsid w:val="004141AB"/>
    <w:rsid w:val="004155B1"/>
    <w:rsid w:val="004156B9"/>
    <w:rsid w:val="00416E63"/>
    <w:rsid w:val="0042128A"/>
    <w:rsid w:val="00423619"/>
    <w:rsid w:val="00423C67"/>
    <w:rsid w:val="0042515A"/>
    <w:rsid w:val="00425F26"/>
    <w:rsid w:val="004265A8"/>
    <w:rsid w:val="00426D08"/>
    <w:rsid w:val="00430AC0"/>
    <w:rsid w:val="00433658"/>
    <w:rsid w:val="004354AB"/>
    <w:rsid w:val="004359FC"/>
    <w:rsid w:val="00436D18"/>
    <w:rsid w:val="0044006A"/>
    <w:rsid w:val="00442ABF"/>
    <w:rsid w:val="00446B59"/>
    <w:rsid w:val="00450893"/>
    <w:rsid w:val="00451352"/>
    <w:rsid w:val="00451D8D"/>
    <w:rsid w:val="00451DAE"/>
    <w:rsid w:val="004535E8"/>
    <w:rsid w:val="004544CC"/>
    <w:rsid w:val="004568DA"/>
    <w:rsid w:val="00461067"/>
    <w:rsid w:val="00463318"/>
    <w:rsid w:val="00465D00"/>
    <w:rsid w:val="00470803"/>
    <w:rsid w:val="0047232D"/>
    <w:rsid w:val="00472A92"/>
    <w:rsid w:val="0047483E"/>
    <w:rsid w:val="00480359"/>
    <w:rsid w:val="00480A0F"/>
    <w:rsid w:val="0048108B"/>
    <w:rsid w:val="004828B4"/>
    <w:rsid w:val="00487399"/>
    <w:rsid w:val="00487975"/>
    <w:rsid w:val="00490A40"/>
    <w:rsid w:val="00493CD7"/>
    <w:rsid w:val="004953A2"/>
    <w:rsid w:val="00497C80"/>
    <w:rsid w:val="004A15FE"/>
    <w:rsid w:val="004A1C60"/>
    <w:rsid w:val="004A283A"/>
    <w:rsid w:val="004A6141"/>
    <w:rsid w:val="004A716E"/>
    <w:rsid w:val="004A73FE"/>
    <w:rsid w:val="004B03CE"/>
    <w:rsid w:val="004B2A52"/>
    <w:rsid w:val="004B4CC0"/>
    <w:rsid w:val="004B4D14"/>
    <w:rsid w:val="004B61CC"/>
    <w:rsid w:val="004B7EDC"/>
    <w:rsid w:val="004C03BA"/>
    <w:rsid w:val="004C07B9"/>
    <w:rsid w:val="004C7C5A"/>
    <w:rsid w:val="004D0D4A"/>
    <w:rsid w:val="004D1FC9"/>
    <w:rsid w:val="004D2771"/>
    <w:rsid w:val="004D61CD"/>
    <w:rsid w:val="004D68CA"/>
    <w:rsid w:val="004D6BFD"/>
    <w:rsid w:val="004D76C2"/>
    <w:rsid w:val="004E1D38"/>
    <w:rsid w:val="004E68FA"/>
    <w:rsid w:val="004F4288"/>
    <w:rsid w:val="004F542C"/>
    <w:rsid w:val="004F5B65"/>
    <w:rsid w:val="004F76BF"/>
    <w:rsid w:val="00502C04"/>
    <w:rsid w:val="0050599B"/>
    <w:rsid w:val="00506434"/>
    <w:rsid w:val="005106BD"/>
    <w:rsid w:val="005118CE"/>
    <w:rsid w:val="00516325"/>
    <w:rsid w:val="0051663B"/>
    <w:rsid w:val="005170C0"/>
    <w:rsid w:val="005176A1"/>
    <w:rsid w:val="00520EF2"/>
    <w:rsid w:val="005211B8"/>
    <w:rsid w:val="00523A9B"/>
    <w:rsid w:val="0052438C"/>
    <w:rsid w:val="00525F36"/>
    <w:rsid w:val="00533A12"/>
    <w:rsid w:val="00533E4C"/>
    <w:rsid w:val="00533F5D"/>
    <w:rsid w:val="0053616F"/>
    <w:rsid w:val="00536DB7"/>
    <w:rsid w:val="005403E9"/>
    <w:rsid w:val="0054097D"/>
    <w:rsid w:val="00540E5D"/>
    <w:rsid w:val="00542328"/>
    <w:rsid w:val="00542DEC"/>
    <w:rsid w:val="00545B66"/>
    <w:rsid w:val="00552C1D"/>
    <w:rsid w:val="00553045"/>
    <w:rsid w:val="00553112"/>
    <w:rsid w:val="00553878"/>
    <w:rsid w:val="005549CD"/>
    <w:rsid w:val="005570FB"/>
    <w:rsid w:val="00561997"/>
    <w:rsid w:val="00566AD2"/>
    <w:rsid w:val="00570B78"/>
    <w:rsid w:val="00570D7F"/>
    <w:rsid w:val="005714EB"/>
    <w:rsid w:val="00571C34"/>
    <w:rsid w:val="00574A22"/>
    <w:rsid w:val="00575241"/>
    <w:rsid w:val="00575F8E"/>
    <w:rsid w:val="00576B9D"/>
    <w:rsid w:val="005859F8"/>
    <w:rsid w:val="0058619F"/>
    <w:rsid w:val="00586E5B"/>
    <w:rsid w:val="00590E24"/>
    <w:rsid w:val="00594882"/>
    <w:rsid w:val="00596055"/>
    <w:rsid w:val="00596E79"/>
    <w:rsid w:val="00597120"/>
    <w:rsid w:val="005974E6"/>
    <w:rsid w:val="00597F12"/>
    <w:rsid w:val="005A07F2"/>
    <w:rsid w:val="005A2563"/>
    <w:rsid w:val="005A2AF3"/>
    <w:rsid w:val="005A352E"/>
    <w:rsid w:val="005A37FF"/>
    <w:rsid w:val="005A4080"/>
    <w:rsid w:val="005A621E"/>
    <w:rsid w:val="005A791A"/>
    <w:rsid w:val="005B0F32"/>
    <w:rsid w:val="005B1BF0"/>
    <w:rsid w:val="005B307C"/>
    <w:rsid w:val="005B4D57"/>
    <w:rsid w:val="005B5826"/>
    <w:rsid w:val="005C0286"/>
    <w:rsid w:val="005C0657"/>
    <w:rsid w:val="005C200E"/>
    <w:rsid w:val="005C4AB1"/>
    <w:rsid w:val="005C4C10"/>
    <w:rsid w:val="005C4EA3"/>
    <w:rsid w:val="005C5793"/>
    <w:rsid w:val="005C6A17"/>
    <w:rsid w:val="005C7805"/>
    <w:rsid w:val="005D12E5"/>
    <w:rsid w:val="005D2BF3"/>
    <w:rsid w:val="005E139B"/>
    <w:rsid w:val="005E4FBF"/>
    <w:rsid w:val="005E7C86"/>
    <w:rsid w:val="005F1820"/>
    <w:rsid w:val="005F4F96"/>
    <w:rsid w:val="005F7482"/>
    <w:rsid w:val="00600D5F"/>
    <w:rsid w:val="00602627"/>
    <w:rsid w:val="00602A2E"/>
    <w:rsid w:val="00603F8D"/>
    <w:rsid w:val="00604155"/>
    <w:rsid w:val="00604DC0"/>
    <w:rsid w:val="0061117D"/>
    <w:rsid w:val="00611A66"/>
    <w:rsid w:val="006124AC"/>
    <w:rsid w:val="00612843"/>
    <w:rsid w:val="006131B2"/>
    <w:rsid w:val="006145B1"/>
    <w:rsid w:val="00615F02"/>
    <w:rsid w:val="006168E6"/>
    <w:rsid w:val="006175B2"/>
    <w:rsid w:val="00620978"/>
    <w:rsid w:val="00621801"/>
    <w:rsid w:val="006221E4"/>
    <w:rsid w:val="00624C17"/>
    <w:rsid w:val="006265B3"/>
    <w:rsid w:val="0063263A"/>
    <w:rsid w:val="00632F08"/>
    <w:rsid w:val="00633E20"/>
    <w:rsid w:val="00640495"/>
    <w:rsid w:val="00641AFE"/>
    <w:rsid w:val="006422B9"/>
    <w:rsid w:val="00642BB2"/>
    <w:rsid w:val="00647E3D"/>
    <w:rsid w:val="00652A51"/>
    <w:rsid w:val="00652FBB"/>
    <w:rsid w:val="006533D3"/>
    <w:rsid w:val="00654A04"/>
    <w:rsid w:val="00654A80"/>
    <w:rsid w:val="00655EF0"/>
    <w:rsid w:val="00660402"/>
    <w:rsid w:val="00661959"/>
    <w:rsid w:val="00662AC1"/>
    <w:rsid w:val="0066386F"/>
    <w:rsid w:val="00664E1A"/>
    <w:rsid w:val="006650CF"/>
    <w:rsid w:val="006749BD"/>
    <w:rsid w:val="006754CF"/>
    <w:rsid w:val="006765D0"/>
    <w:rsid w:val="006842FE"/>
    <w:rsid w:val="006844B8"/>
    <w:rsid w:val="006846CF"/>
    <w:rsid w:val="00685F2B"/>
    <w:rsid w:val="00690D0B"/>
    <w:rsid w:val="00690D6C"/>
    <w:rsid w:val="00690F10"/>
    <w:rsid w:val="00691310"/>
    <w:rsid w:val="00691B94"/>
    <w:rsid w:val="006922A5"/>
    <w:rsid w:val="00694634"/>
    <w:rsid w:val="006949C9"/>
    <w:rsid w:val="00695FE8"/>
    <w:rsid w:val="006961F6"/>
    <w:rsid w:val="006A0A11"/>
    <w:rsid w:val="006A12FD"/>
    <w:rsid w:val="006A241A"/>
    <w:rsid w:val="006A38D0"/>
    <w:rsid w:val="006A3F43"/>
    <w:rsid w:val="006A4947"/>
    <w:rsid w:val="006A610B"/>
    <w:rsid w:val="006A6675"/>
    <w:rsid w:val="006A6F2D"/>
    <w:rsid w:val="006B206A"/>
    <w:rsid w:val="006B31A6"/>
    <w:rsid w:val="006B346D"/>
    <w:rsid w:val="006B51A2"/>
    <w:rsid w:val="006C302A"/>
    <w:rsid w:val="006D5DAB"/>
    <w:rsid w:val="006D5F37"/>
    <w:rsid w:val="006E2D76"/>
    <w:rsid w:val="006E3E9E"/>
    <w:rsid w:val="006E6B39"/>
    <w:rsid w:val="006F3192"/>
    <w:rsid w:val="006F50E2"/>
    <w:rsid w:val="006F556A"/>
    <w:rsid w:val="006F5D1A"/>
    <w:rsid w:val="00701160"/>
    <w:rsid w:val="007061C4"/>
    <w:rsid w:val="00710175"/>
    <w:rsid w:val="007118FB"/>
    <w:rsid w:val="00711F62"/>
    <w:rsid w:val="0071229A"/>
    <w:rsid w:val="007145A9"/>
    <w:rsid w:val="00716817"/>
    <w:rsid w:val="00717132"/>
    <w:rsid w:val="00721C48"/>
    <w:rsid w:val="00722D81"/>
    <w:rsid w:val="00724105"/>
    <w:rsid w:val="00725515"/>
    <w:rsid w:val="007261B1"/>
    <w:rsid w:val="00727948"/>
    <w:rsid w:val="00730A0F"/>
    <w:rsid w:val="00730C77"/>
    <w:rsid w:val="00732022"/>
    <w:rsid w:val="00732AC7"/>
    <w:rsid w:val="00733FEE"/>
    <w:rsid w:val="00736371"/>
    <w:rsid w:val="00737160"/>
    <w:rsid w:val="00740653"/>
    <w:rsid w:val="00741C66"/>
    <w:rsid w:val="00743A37"/>
    <w:rsid w:val="00744DA8"/>
    <w:rsid w:val="00747C1F"/>
    <w:rsid w:val="00750FB1"/>
    <w:rsid w:val="00751AB3"/>
    <w:rsid w:val="0075313B"/>
    <w:rsid w:val="007547B5"/>
    <w:rsid w:val="00757E0B"/>
    <w:rsid w:val="00761DA7"/>
    <w:rsid w:val="007624E9"/>
    <w:rsid w:val="007627F1"/>
    <w:rsid w:val="00765F84"/>
    <w:rsid w:val="00770DF5"/>
    <w:rsid w:val="00771336"/>
    <w:rsid w:val="00771CF1"/>
    <w:rsid w:val="0077597A"/>
    <w:rsid w:val="007771FC"/>
    <w:rsid w:val="00787DE7"/>
    <w:rsid w:val="00791876"/>
    <w:rsid w:val="00791D18"/>
    <w:rsid w:val="0079251D"/>
    <w:rsid w:val="00792BAD"/>
    <w:rsid w:val="0079349E"/>
    <w:rsid w:val="007960EE"/>
    <w:rsid w:val="007A0FA9"/>
    <w:rsid w:val="007A32FE"/>
    <w:rsid w:val="007A3590"/>
    <w:rsid w:val="007A3DAC"/>
    <w:rsid w:val="007A426C"/>
    <w:rsid w:val="007A490A"/>
    <w:rsid w:val="007A54FC"/>
    <w:rsid w:val="007B12E9"/>
    <w:rsid w:val="007B1C9C"/>
    <w:rsid w:val="007B2113"/>
    <w:rsid w:val="007B3555"/>
    <w:rsid w:val="007B3AA0"/>
    <w:rsid w:val="007B5525"/>
    <w:rsid w:val="007B62AB"/>
    <w:rsid w:val="007C18F8"/>
    <w:rsid w:val="007C250B"/>
    <w:rsid w:val="007C5764"/>
    <w:rsid w:val="007C663D"/>
    <w:rsid w:val="007D01A0"/>
    <w:rsid w:val="007D0227"/>
    <w:rsid w:val="007D262A"/>
    <w:rsid w:val="007D2A2E"/>
    <w:rsid w:val="007D2B82"/>
    <w:rsid w:val="007D6461"/>
    <w:rsid w:val="007D65F4"/>
    <w:rsid w:val="007E14D3"/>
    <w:rsid w:val="007E5D7E"/>
    <w:rsid w:val="007E697D"/>
    <w:rsid w:val="007F02A5"/>
    <w:rsid w:val="007F2FC6"/>
    <w:rsid w:val="007F51FD"/>
    <w:rsid w:val="007F5EA0"/>
    <w:rsid w:val="007F77B8"/>
    <w:rsid w:val="00800DBA"/>
    <w:rsid w:val="0080266C"/>
    <w:rsid w:val="00803B93"/>
    <w:rsid w:val="00803E89"/>
    <w:rsid w:val="008047B0"/>
    <w:rsid w:val="008047F5"/>
    <w:rsid w:val="0080488A"/>
    <w:rsid w:val="00806AAE"/>
    <w:rsid w:val="008075B3"/>
    <w:rsid w:val="00807E1E"/>
    <w:rsid w:val="00811E92"/>
    <w:rsid w:val="008141C1"/>
    <w:rsid w:val="008205E6"/>
    <w:rsid w:val="00821132"/>
    <w:rsid w:val="00822380"/>
    <w:rsid w:val="00822768"/>
    <w:rsid w:val="00825A10"/>
    <w:rsid w:val="008318C8"/>
    <w:rsid w:val="0083546B"/>
    <w:rsid w:val="00837734"/>
    <w:rsid w:val="0083794D"/>
    <w:rsid w:val="00840344"/>
    <w:rsid w:val="00843BDA"/>
    <w:rsid w:val="00843FE3"/>
    <w:rsid w:val="00844C51"/>
    <w:rsid w:val="00845918"/>
    <w:rsid w:val="00845DCF"/>
    <w:rsid w:val="00846212"/>
    <w:rsid w:val="00847548"/>
    <w:rsid w:val="00850064"/>
    <w:rsid w:val="008509E7"/>
    <w:rsid w:val="008528FA"/>
    <w:rsid w:val="008530E7"/>
    <w:rsid w:val="00855B53"/>
    <w:rsid w:val="00863656"/>
    <w:rsid w:val="00863A72"/>
    <w:rsid w:val="00863B69"/>
    <w:rsid w:val="00866FFC"/>
    <w:rsid w:val="00867C5A"/>
    <w:rsid w:val="008768F2"/>
    <w:rsid w:val="00881210"/>
    <w:rsid w:val="0088338E"/>
    <w:rsid w:val="008853E7"/>
    <w:rsid w:val="00893CBB"/>
    <w:rsid w:val="008945AE"/>
    <w:rsid w:val="00896363"/>
    <w:rsid w:val="00896488"/>
    <w:rsid w:val="008A1F42"/>
    <w:rsid w:val="008A2237"/>
    <w:rsid w:val="008A283B"/>
    <w:rsid w:val="008A38C8"/>
    <w:rsid w:val="008A3B6F"/>
    <w:rsid w:val="008A639C"/>
    <w:rsid w:val="008A7B98"/>
    <w:rsid w:val="008B0DA9"/>
    <w:rsid w:val="008B4294"/>
    <w:rsid w:val="008B592C"/>
    <w:rsid w:val="008B7202"/>
    <w:rsid w:val="008B7E0D"/>
    <w:rsid w:val="008B7EC3"/>
    <w:rsid w:val="008C1C17"/>
    <w:rsid w:val="008C1F88"/>
    <w:rsid w:val="008C3986"/>
    <w:rsid w:val="008C46FD"/>
    <w:rsid w:val="008C491A"/>
    <w:rsid w:val="008C4EA0"/>
    <w:rsid w:val="008C6C36"/>
    <w:rsid w:val="008D022E"/>
    <w:rsid w:val="008D0DAB"/>
    <w:rsid w:val="008D0E19"/>
    <w:rsid w:val="008D142A"/>
    <w:rsid w:val="008D26F4"/>
    <w:rsid w:val="008D2A2A"/>
    <w:rsid w:val="008D2C84"/>
    <w:rsid w:val="008D7D7D"/>
    <w:rsid w:val="008E101F"/>
    <w:rsid w:val="008E53C4"/>
    <w:rsid w:val="008E57DA"/>
    <w:rsid w:val="008F0FA4"/>
    <w:rsid w:val="008F3E39"/>
    <w:rsid w:val="008F3E50"/>
    <w:rsid w:val="008F7887"/>
    <w:rsid w:val="0090283D"/>
    <w:rsid w:val="00904A19"/>
    <w:rsid w:val="00910E5D"/>
    <w:rsid w:val="00913EFC"/>
    <w:rsid w:val="00914193"/>
    <w:rsid w:val="009147D0"/>
    <w:rsid w:val="00916158"/>
    <w:rsid w:val="00916333"/>
    <w:rsid w:val="00916C09"/>
    <w:rsid w:val="009220E1"/>
    <w:rsid w:val="009225F9"/>
    <w:rsid w:val="00924840"/>
    <w:rsid w:val="00924FB9"/>
    <w:rsid w:val="009258F7"/>
    <w:rsid w:val="009262A6"/>
    <w:rsid w:val="00926E0E"/>
    <w:rsid w:val="00927E1D"/>
    <w:rsid w:val="00930F46"/>
    <w:rsid w:val="009325D6"/>
    <w:rsid w:val="009339D0"/>
    <w:rsid w:val="00933F78"/>
    <w:rsid w:val="00933FF6"/>
    <w:rsid w:val="0093436F"/>
    <w:rsid w:val="009368FF"/>
    <w:rsid w:val="00940006"/>
    <w:rsid w:val="009409E7"/>
    <w:rsid w:val="00940E16"/>
    <w:rsid w:val="00943212"/>
    <w:rsid w:val="0095037E"/>
    <w:rsid w:val="0095136F"/>
    <w:rsid w:val="00953E3C"/>
    <w:rsid w:val="00954C28"/>
    <w:rsid w:val="00957364"/>
    <w:rsid w:val="009608CA"/>
    <w:rsid w:val="00963E85"/>
    <w:rsid w:val="009651E7"/>
    <w:rsid w:val="00967039"/>
    <w:rsid w:val="0096707C"/>
    <w:rsid w:val="009718B2"/>
    <w:rsid w:val="00972BE8"/>
    <w:rsid w:val="00972F6E"/>
    <w:rsid w:val="009734D9"/>
    <w:rsid w:val="00973B35"/>
    <w:rsid w:val="00976A5C"/>
    <w:rsid w:val="00977282"/>
    <w:rsid w:val="00977EA9"/>
    <w:rsid w:val="0098053A"/>
    <w:rsid w:val="009817E0"/>
    <w:rsid w:val="00981D80"/>
    <w:rsid w:val="0098319A"/>
    <w:rsid w:val="0099068B"/>
    <w:rsid w:val="009919DA"/>
    <w:rsid w:val="00995AC5"/>
    <w:rsid w:val="00995EE6"/>
    <w:rsid w:val="00996B9A"/>
    <w:rsid w:val="009971E6"/>
    <w:rsid w:val="009A1D2E"/>
    <w:rsid w:val="009A3A6E"/>
    <w:rsid w:val="009A5A0B"/>
    <w:rsid w:val="009A7993"/>
    <w:rsid w:val="009B1A6F"/>
    <w:rsid w:val="009B2FE4"/>
    <w:rsid w:val="009B3A10"/>
    <w:rsid w:val="009B46A4"/>
    <w:rsid w:val="009C3ECA"/>
    <w:rsid w:val="009C6464"/>
    <w:rsid w:val="009C7BBD"/>
    <w:rsid w:val="009D1B44"/>
    <w:rsid w:val="009D3854"/>
    <w:rsid w:val="009D5526"/>
    <w:rsid w:val="009E0110"/>
    <w:rsid w:val="009E0501"/>
    <w:rsid w:val="009E0802"/>
    <w:rsid w:val="009E480E"/>
    <w:rsid w:val="009E51E4"/>
    <w:rsid w:val="009E54AB"/>
    <w:rsid w:val="009E7742"/>
    <w:rsid w:val="009F0DFD"/>
    <w:rsid w:val="009F1260"/>
    <w:rsid w:val="009F18AB"/>
    <w:rsid w:val="009F3034"/>
    <w:rsid w:val="009F3693"/>
    <w:rsid w:val="009F36B4"/>
    <w:rsid w:val="009F3731"/>
    <w:rsid w:val="009F6115"/>
    <w:rsid w:val="00A00A35"/>
    <w:rsid w:val="00A04B6B"/>
    <w:rsid w:val="00A111ED"/>
    <w:rsid w:val="00A14C91"/>
    <w:rsid w:val="00A15272"/>
    <w:rsid w:val="00A1630D"/>
    <w:rsid w:val="00A17F5B"/>
    <w:rsid w:val="00A208C2"/>
    <w:rsid w:val="00A21770"/>
    <w:rsid w:val="00A233F2"/>
    <w:rsid w:val="00A241CE"/>
    <w:rsid w:val="00A24AB2"/>
    <w:rsid w:val="00A25B1F"/>
    <w:rsid w:val="00A26ED3"/>
    <w:rsid w:val="00A27A5B"/>
    <w:rsid w:val="00A35AC9"/>
    <w:rsid w:val="00A35E2D"/>
    <w:rsid w:val="00A40D86"/>
    <w:rsid w:val="00A41610"/>
    <w:rsid w:val="00A43694"/>
    <w:rsid w:val="00A46A53"/>
    <w:rsid w:val="00A46C5E"/>
    <w:rsid w:val="00A47B59"/>
    <w:rsid w:val="00A50EA1"/>
    <w:rsid w:val="00A56C70"/>
    <w:rsid w:val="00A56D66"/>
    <w:rsid w:val="00A62D60"/>
    <w:rsid w:val="00A63D8E"/>
    <w:rsid w:val="00A63ECD"/>
    <w:rsid w:val="00A675C5"/>
    <w:rsid w:val="00A70416"/>
    <w:rsid w:val="00A71B9A"/>
    <w:rsid w:val="00A72D52"/>
    <w:rsid w:val="00A733DF"/>
    <w:rsid w:val="00A73732"/>
    <w:rsid w:val="00A74D11"/>
    <w:rsid w:val="00A75B6E"/>
    <w:rsid w:val="00A77D2C"/>
    <w:rsid w:val="00A85F86"/>
    <w:rsid w:val="00A95154"/>
    <w:rsid w:val="00A95363"/>
    <w:rsid w:val="00A953A9"/>
    <w:rsid w:val="00AA346F"/>
    <w:rsid w:val="00AA3F9C"/>
    <w:rsid w:val="00AA4BD0"/>
    <w:rsid w:val="00AA5A34"/>
    <w:rsid w:val="00AA7CDA"/>
    <w:rsid w:val="00AB0B9F"/>
    <w:rsid w:val="00AB170E"/>
    <w:rsid w:val="00AB416D"/>
    <w:rsid w:val="00AB574E"/>
    <w:rsid w:val="00AB74E2"/>
    <w:rsid w:val="00AB7790"/>
    <w:rsid w:val="00AC16C0"/>
    <w:rsid w:val="00AC7E1D"/>
    <w:rsid w:val="00AD0388"/>
    <w:rsid w:val="00AD052F"/>
    <w:rsid w:val="00AD2440"/>
    <w:rsid w:val="00AD2DBF"/>
    <w:rsid w:val="00AD3144"/>
    <w:rsid w:val="00AD5170"/>
    <w:rsid w:val="00AD5EBD"/>
    <w:rsid w:val="00AD774D"/>
    <w:rsid w:val="00AD7DDA"/>
    <w:rsid w:val="00AE0C94"/>
    <w:rsid w:val="00AE506F"/>
    <w:rsid w:val="00AE7A9E"/>
    <w:rsid w:val="00AF1026"/>
    <w:rsid w:val="00AF25ED"/>
    <w:rsid w:val="00AF4EB8"/>
    <w:rsid w:val="00AF67C6"/>
    <w:rsid w:val="00AF6A03"/>
    <w:rsid w:val="00AF736A"/>
    <w:rsid w:val="00B00050"/>
    <w:rsid w:val="00B017B4"/>
    <w:rsid w:val="00B02ABF"/>
    <w:rsid w:val="00B05B20"/>
    <w:rsid w:val="00B06655"/>
    <w:rsid w:val="00B0776B"/>
    <w:rsid w:val="00B104D9"/>
    <w:rsid w:val="00B1516C"/>
    <w:rsid w:val="00B17887"/>
    <w:rsid w:val="00B21969"/>
    <w:rsid w:val="00B2406F"/>
    <w:rsid w:val="00B25C89"/>
    <w:rsid w:val="00B26183"/>
    <w:rsid w:val="00B26488"/>
    <w:rsid w:val="00B26D9E"/>
    <w:rsid w:val="00B32540"/>
    <w:rsid w:val="00B32A21"/>
    <w:rsid w:val="00B355F8"/>
    <w:rsid w:val="00B363B2"/>
    <w:rsid w:val="00B37145"/>
    <w:rsid w:val="00B37EBC"/>
    <w:rsid w:val="00B4184C"/>
    <w:rsid w:val="00B43597"/>
    <w:rsid w:val="00B44702"/>
    <w:rsid w:val="00B5478C"/>
    <w:rsid w:val="00B55796"/>
    <w:rsid w:val="00B558EB"/>
    <w:rsid w:val="00B70197"/>
    <w:rsid w:val="00B703C8"/>
    <w:rsid w:val="00B7091F"/>
    <w:rsid w:val="00B74403"/>
    <w:rsid w:val="00B7503E"/>
    <w:rsid w:val="00B83F92"/>
    <w:rsid w:val="00B84FA2"/>
    <w:rsid w:val="00B858F1"/>
    <w:rsid w:val="00B86E21"/>
    <w:rsid w:val="00B927AE"/>
    <w:rsid w:val="00B949E6"/>
    <w:rsid w:val="00B956EB"/>
    <w:rsid w:val="00B9591B"/>
    <w:rsid w:val="00B97C56"/>
    <w:rsid w:val="00BA3364"/>
    <w:rsid w:val="00BA39D6"/>
    <w:rsid w:val="00BA3AC9"/>
    <w:rsid w:val="00BA61BB"/>
    <w:rsid w:val="00BA754E"/>
    <w:rsid w:val="00BB2B34"/>
    <w:rsid w:val="00BB2C99"/>
    <w:rsid w:val="00BB3D17"/>
    <w:rsid w:val="00BB584A"/>
    <w:rsid w:val="00BB5E36"/>
    <w:rsid w:val="00BC1B94"/>
    <w:rsid w:val="00BC2271"/>
    <w:rsid w:val="00BD0D12"/>
    <w:rsid w:val="00BD153D"/>
    <w:rsid w:val="00BD21EE"/>
    <w:rsid w:val="00BD237E"/>
    <w:rsid w:val="00BD2EB0"/>
    <w:rsid w:val="00BD4C83"/>
    <w:rsid w:val="00BD6A99"/>
    <w:rsid w:val="00BD7390"/>
    <w:rsid w:val="00BD7C75"/>
    <w:rsid w:val="00BD7D36"/>
    <w:rsid w:val="00BE0DC7"/>
    <w:rsid w:val="00BE1422"/>
    <w:rsid w:val="00BE2D5E"/>
    <w:rsid w:val="00BE34CE"/>
    <w:rsid w:val="00BE3BA3"/>
    <w:rsid w:val="00BE51D4"/>
    <w:rsid w:val="00BE6148"/>
    <w:rsid w:val="00BE7B00"/>
    <w:rsid w:val="00BF0DF4"/>
    <w:rsid w:val="00BF3A60"/>
    <w:rsid w:val="00BF3A62"/>
    <w:rsid w:val="00BF439E"/>
    <w:rsid w:val="00BF4A49"/>
    <w:rsid w:val="00BF7578"/>
    <w:rsid w:val="00BF7C70"/>
    <w:rsid w:val="00C00D02"/>
    <w:rsid w:val="00C01CF6"/>
    <w:rsid w:val="00C02885"/>
    <w:rsid w:val="00C0288C"/>
    <w:rsid w:val="00C0317D"/>
    <w:rsid w:val="00C04136"/>
    <w:rsid w:val="00C0545E"/>
    <w:rsid w:val="00C05F80"/>
    <w:rsid w:val="00C07AAC"/>
    <w:rsid w:val="00C113FC"/>
    <w:rsid w:val="00C115BD"/>
    <w:rsid w:val="00C15175"/>
    <w:rsid w:val="00C1618A"/>
    <w:rsid w:val="00C20B99"/>
    <w:rsid w:val="00C21AA0"/>
    <w:rsid w:val="00C22346"/>
    <w:rsid w:val="00C22A67"/>
    <w:rsid w:val="00C24063"/>
    <w:rsid w:val="00C265A6"/>
    <w:rsid w:val="00C312CC"/>
    <w:rsid w:val="00C340CB"/>
    <w:rsid w:val="00C34FE0"/>
    <w:rsid w:val="00C37FA3"/>
    <w:rsid w:val="00C41167"/>
    <w:rsid w:val="00C41891"/>
    <w:rsid w:val="00C55462"/>
    <w:rsid w:val="00C6308D"/>
    <w:rsid w:val="00C673A4"/>
    <w:rsid w:val="00C67DCE"/>
    <w:rsid w:val="00C70203"/>
    <w:rsid w:val="00C7366F"/>
    <w:rsid w:val="00C74C68"/>
    <w:rsid w:val="00C76D92"/>
    <w:rsid w:val="00C8128C"/>
    <w:rsid w:val="00C823F9"/>
    <w:rsid w:val="00C82B13"/>
    <w:rsid w:val="00C834DF"/>
    <w:rsid w:val="00C845E2"/>
    <w:rsid w:val="00C84771"/>
    <w:rsid w:val="00C87427"/>
    <w:rsid w:val="00C87D34"/>
    <w:rsid w:val="00C92D0F"/>
    <w:rsid w:val="00C9436D"/>
    <w:rsid w:val="00C943FB"/>
    <w:rsid w:val="00C95796"/>
    <w:rsid w:val="00C957F2"/>
    <w:rsid w:val="00CA0F26"/>
    <w:rsid w:val="00CA15B4"/>
    <w:rsid w:val="00CA42DD"/>
    <w:rsid w:val="00CA6430"/>
    <w:rsid w:val="00CB0614"/>
    <w:rsid w:val="00CB1FA5"/>
    <w:rsid w:val="00CB3DDA"/>
    <w:rsid w:val="00CB401B"/>
    <w:rsid w:val="00CB410F"/>
    <w:rsid w:val="00CB5B9C"/>
    <w:rsid w:val="00CB628B"/>
    <w:rsid w:val="00CC1661"/>
    <w:rsid w:val="00CC1E58"/>
    <w:rsid w:val="00CC22FF"/>
    <w:rsid w:val="00CC2E43"/>
    <w:rsid w:val="00CC4119"/>
    <w:rsid w:val="00CC76D7"/>
    <w:rsid w:val="00CC7AE2"/>
    <w:rsid w:val="00CD05AA"/>
    <w:rsid w:val="00CD0FC9"/>
    <w:rsid w:val="00CD2AB1"/>
    <w:rsid w:val="00CD418B"/>
    <w:rsid w:val="00CD4615"/>
    <w:rsid w:val="00CD6608"/>
    <w:rsid w:val="00CE0CC8"/>
    <w:rsid w:val="00CE2493"/>
    <w:rsid w:val="00CE2EF9"/>
    <w:rsid w:val="00CE3BBB"/>
    <w:rsid w:val="00CE40FF"/>
    <w:rsid w:val="00CE5326"/>
    <w:rsid w:val="00CE5CAE"/>
    <w:rsid w:val="00CF0BF7"/>
    <w:rsid w:val="00CF1730"/>
    <w:rsid w:val="00CF1D48"/>
    <w:rsid w:val="00CF2FC0"/>
    <w:rsid w:val="00CF5919"/>
    <w:rsid w:val="00CF6651"/>
    <w:rsid w:val="00CF677B"/>
    <w:rsid w:val="00CF6876"/>
    <w:rsid w:val="00CF729E"/>
    <w:rsid w:val="00D0014F"/>
    <w:rsid w:val="00D00395"/>
    <w:rsid w:val="00D0068B"/>
    <w:rsid w:val="00D00E7D"/>
    <w:rsid w:val="00D05EBE"/>
    <w:rsid w:val="00D101D0"/>
    <w:rsid w:val="00D11542"/>
    <w:rsid w:val="00D1304B"/>
    <w:rsid w:val="00D13CF6"/>
    <w:rsid w:val="00D15AE5"/>
    <w:rsid w:val="00D16DEC"/>
    <w:rsid w:val="00D1782D"/>
    <w:rsid w:val="00D178F7"/>
    <w:rsid w:val="00D20EEF"/>
    <w:rsid w:val="00D218CC"/>
    <w:rsid w:val="00D21FC9"/>
    <w:rsid w:val="00D26DBE"/>
    <w:rsid w:val="00D33D59"/>
    <w:rsid w:val="00D33F43"/>
    <w:rsid w:val="00D36B9F"/>
    <w:rsid w:val="00D3788C"/>
    <w:rsid w:val="00D40600"/>
    <w:rsid w:val="00D41581"/>
    <w:rsid w:val="00D41A07"/>
    <w:rsid w:val="00D41BB6"/>
    <w:rsid w:val="00D42133"/>
    <w:rsid w:val="00D42F31"/>
    <w:rsid w:val="00D43E73"/>
    <w:rsid w:val="00D46209"/>
    <w:rsid w:val="00D4682D"/>
    <w:rsid w:val="00D46E84"/>
    <w:rsid w:val="00D50760"/>
    <w:rsid w:val="00D50AC4"/>
    <w:rsid w:val="00D5243B"/>
    <w:rsid w:val="00D536DF"/>
    <w:rsid w:val="00D57CF0"/>
    <w:rsid w:val="00D631EB"/>
    <w:rsid w:val="00D6375D"/>
    <w:rsid w:val="00D63B7A"/>
    <w:rsid w:val="00D64514"/>
    <w:rsid w:val="00D647DE"/>
    <w:rsid w:val="00D64985"/>
    <w:rsid w:val="00D6736A"/>
    <w:rsid w:val="00D71121"/>
    <w:rsid w:val="00D715B8"/>
    <w:rsid w:val="00D721CE"/>
    <w:rsid w:val="00D726F8"/>
    <w:rsid w:val="00D737BF"/>
    <w:rsid w:val="00D74900"/>
    <w:rsid w:val="00D749EB"/>
    <w:rsid w:val="00D76D73"/>
    <w:rsid w:val="00D80FE2"/>
    <w:rsid w:val="00D819C6"/>
    <w:rsid w:val="00D8395E"/>
    <w:rsid w:val="00D83E39"/>
    <w:rsid w:val="00D84A24"/>
    <w:rsid w:val="00D84C81"/>
    <w:rsid w:val="00D9017C"/>
    <w:rsid w:val="00D905A7"/>
    <w:rsid w:val="00D9258A"/>
    <w:rsid w:val="00D93B38"/>
    <w:rsid w:val="00D95824"/>
    <w:rsid w:val="00DA0729"/>
    <w:rsid w:val="00DA0A07"/>
    <w:rsid w:val="00DA115E"/>
    <w:rsid w:val="00DA143E"/>
    <w:rsid w:val="00DA2218"/>
    <w:rsid w:val="00DA3BD4"/>
    <w:rsid w:val="00DA7906"/>
    <w:rsid w:val="00DA7C1B"/>
    <w:rsid w:val="00DB02BF"/>
    <w:rsid w:val="00DB0E6B"/>
    <w:rsid w:val="00DB13CB"/>
    <w:rsid w:val="00DB1D56"/>
    <w:rsid w:val="00DB210D"/>
    <w:rsid w:val="00DB27AD"/>
    <w:rsid w:val="00DB3665"/>
    <w:rsid w:val="00DB53D1"/>
    <w:rsid w:val="00DB61D1"/>
    <w:rsid w:val="00DB676B"/>
    <w:rsid w:val="00DC0C5E"/>
    <w:rsid w:val="00DC22A3"/>
    <w:rsid w:val="00DC2D37"/>
    <w:rsid w:val="00DC6A88"/>
    <w:rsid w:val="00DC6E83"/>
    <w:rsid w:val="00DC789F"/>
    <w:rsid w:val="00DD07B9"/>
    <w:rsid w:val="00DD3D88"/>
    <w:rsid w:val="00DD5E2C"/>
    <w:rsid w:val="00DE608F"/>
    <w:rsid w:val="00DF2868"/>
    <w:rsid w:val="00DF2D7E"/>
    <w:rsid w:val="00DF2FCE"/>
    <w:rsid w:val="00DF56A0"/>
    <w:rsid w:val="00DF6EE5"/>
    <w:rsid w:val="00E00892"/>
    <w:rsid w:val="00E0158E"/>
    <w:rsid w:val="00E01DAC"/>
    <w:rsid w:val="00E0224F"/>
    <w:rsid w:val="00E0245B"/>
    <w:rsid w:val="00E03461"/>
    <w:rsid w:val="00E03D90"/>
    <w:rsid w:val="00E06601"/>
    <w:rsid w:val="00E07405"/>
    <w:rsid w:val="00E111EC"/>
    <w:rsid w:val="00E11C66"/>
    <w:rsid w:val="00E15004"/>
    <w:rsid w:val="00E1618D"/>
    <w:rsid w:val="00E169A3"/>
    <w:rsid w:val="00E21269"/>
    <w:rsid w:val="00E240F4"/>
    <w:rsid w:val="00E2454B"/>
    <w:rsid w:val="00E26929"/>
    <w:rsid w:val="00E271F8"/>
    <w:rsid w:val="00E27245"/>
    <w:rsid w:val="00E318B3"/>
    <w:rsid w:val="00E336F0"/>
    <w:rsid w:val="00E35153"/>
    <w:rsid w:val="00E3612A"/>
    <w:rsid w:val="00E403BC"/>
    <w:rsid w:val="00E43D31"/>
    <w:rsid w:val="00E46A75"/>
    <w:rsid w:val="00E51D66"/>
    <w:rsid w:val="00E5358B"/>
    <w:rsid w:val="00E556F3"/>
    <w:rsid w:val="00E60DEC"/>
    <w:rsid w:val="00E61E27"/>
    <w:rsid w:val="00E63876"/>
    <w:rsid w:val="00E64680"/>
    <w:rsid w:val="00E6508F"/>
    <w:rsid w:val="00E67C01"/>
    <w:rsid w:val="00E73BD0"/>
    <w:rsid w:val="00E73D8A"/>
    <w:rsid w:val="00E7517A"/>
    <w:rsid w:val="00E75388"/>
    <w:rsid w:val="00E8277F"/>
    <w:rsid w:val="00E83E45"/>
    <w:rsid w:val="00E84F76"/>
    <w:rsid w:val="00E85B4B"/>
    <w:rsid w:val="00E87E27"/>
    <w:rsid w:val="00E9095D"/>
    <w:rsid w:val="00E95069"/>
    <w:rsid w:val="00E95AFC"/>
    <w:rsid w:val="00E963BB"/>
    <w:rsid w:val="00E968F8"/>
    <w:rsid w:val="00EA39EC"/>
    <w:rsid w:val="00EA5CFD"/>
    <w:rsid w:val="00EA5D0E"/>
    <w:rsid w:val="00EA6100"/>
    <w:rsid w:val="00EA6C42"/>
    <w:rsid w:val="00EB042A"/>
    <w:rsid w:val="00EB0B8C"/>
    <w:rsid w:val="00EB31EC"/>
    <w:rsid w:val="00EB5412"/>
    <w:rsid w:val="00EB56F0"/>
    <w:rsid w:val="00EB64A5"/>
    <w:rsid w:val="00EB6610"/>
    <w:rsid w:val="00EB7964"/>
    <w:rsid w:val="00EC0FB3"/>
    <w:rsid w:val="00EC2323"/>
    <w:rsid w:val="00EC4258"/>
    <w:rsid w:val="00EC42A7"/>
    <w:rsid w:val="00EC679E"/>
    <w:rsid w:val="00ED0A18"/>
    <w:rsid w:val="00ED644C"/>
    <w:rsid w:val="00ED6CEC"/>
    <w:rsid w:val="00EE06A6"/>
    <w:rsid w:val="00EE1BFA"/>
    <w:rsid w:val="00EE2963"/>
    <w:rsid w:val="00EE3E23"/>
    <w:rsid w:val="00EE4601"/>
    <w:rsid w:val="00EF002A"/>
    <w:rsid w:val="00EF01FF"/>
    <w:rsid w:val="00EF1C6F"/>
    <w:rsid w:val="00EF28D2"/>
    <w:rsid w:val="00EF4895"/>
    <w:rsid w:val="00EF4C42"/>
    <w:rsid w:val="00EF5E1A"/>
    <w:rsid w:val="00EF7AA4"/>
    <w:rsid w:val="00F0199E"/>
    <w:rsid w:val="00F029CC"/>
    <w:rsid w:val="00F032DB"/>
    <w:rsid w:val="00F054D8"/>
    <w:rsid w:val="00F1187B"/>
    <w:rsid w:val="00F13826"/>
    <w:rsid w:val="00F15293"/>
    <w:rsid w:val="00F17C0C"/>
    <w:rsid w:val="00F22505"/>
    <w:rsid w:val="00F316B9"/>
    <w:rsid w:val="00F32C9A"/>
    <w:rsid w:val="00F419E3"/>
    <w:rsid w:val="00F4285C"/>
    <w:rsid w:val="00F42D01"/>
    <w:rsid w:val="00F42D18"/>
    <w:rsid w:val="00F47B6C"/>
    <w:rsid w:val="00F509D9"/>
    <w:rsid w:val="00F519E6"/>
    <w:rsid w:val="00F51DA1"/>
    <w:rsid w:val="00F524D4"/>
    <w:rsid w:val="00F5529B"/>
    <w:rsid w:val="00F60BD9"/>
    <w:rsid w:val="00F61965"/>
    <w:rsid w:val="00F6310D"/>
    <w:rsid w:val="00F63724"/>
    <w:rsid w:val="00F6458A"/>
    <w:rsid w:val="00F66C15"/>
    <w:rsid w:val="00F70118"/>
    <w:rsid w:val="00F70519"/>
    <w:rsid w:val="00F71149"/>
    <w:rsid w:val="00F71A3B"/>
    <w:rsid w:val="00F74D94"/>
    <w:rsid w:val="00F77026"/>
    <w:rsid w:val="00F77DA5"/>
    <w:rsid w:val="00F80B2C"/>
    <w:rsid w:val="00F829FF"/>
    <w:rsid w:val="00F82A6C"/>
    <w:rsid w:val="00F83797"/>
    <w:rsid w:val="00F85352"/>
    <w:rsid w:val="00F85E60"/>
    <w:rsid w:val="00F9086B"/>
    <w:rsid w:val="00F90BC5"/>
    <w:rsid w:val="00F91534"/>
    <w:rsid w:val="00F927C8"/>
    <w:rsid w:val="00F9324C"/>
    <w:rsid w:val="00F975D9"/>
    <w:rsid w:val="00FA0243"/>
    <w:rsid w:val="00FA3B7F"/>
    <w:rsid w:val="00FA7446"/>
    <w:rsid w:val="00FA7A57"/>
    <w:rsid w:val="00FB3C89"/>
    <w:rsid w:val="00FB50CA"/>
    <w:rsid w:val="00FC102B"/>
    <w:rsid w:val="00FC12AA"/>
    <w:rsid w:val="00FC7291"/>
    <w:rsid w:val="00FD0784"/>
    <w:rsid w:val="00FD4F3D"/>
    <w:rsid w:val="00FD657E"/>
    <w:rsid w:val="00FE0054"/>
    <w:rsid w:val="00FE30AF"/>
    <w:rsid w:val="00FE33B5"/>
    <w:rsid w:val="00FE571F"/>
    <w:rsid w:val="00FE5BA9"/>
    <w:rsid w:val="00FE6033"/>
    <w:rsid w:val="00FE764B"/>
    <w:rsid w:val="00FE7DFC"/>
    <w:rsid w:val="00FF0A5A"/>
    <w:rsid w:val="00FF120C"/>
    <w:rsid w:val="00FF1700"/>
    <w:rsid w:val="00FF58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A3AC9"/>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9C64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39"/>
    <w:rsid w:val="00BD7D3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0">
    <w:name w:val="Tabela – mreža110"/>
    <w:basedOn w:val="Navadnatabela"/>
    <w:next w:val="Tabelamrea"/>
    <w:uiPriority w:val="39"/>
    <w:rsid w:val="00D57C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3">
    <w:name w:val="Tabela – mreža23"/>
    <w:basedOn w:val="Navadnatabela"/>
    <w:next w:val="Tabelamrea"/>
    <w:uiPriority w:val="39"/>
    <w:rsid w:val="00853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4">
    <w:name w:val="Tabela – mreža24"/>
    <w:basedOn w:val="Navadnatabela"/>
    <w:next w:val="Tabelamrea"/>
    <w:uiPriority w:val="39"/>
    <w:rsid w:val="00EF4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5">
    <w:name w:val="Tabela – mreža25"/>
    <w:basedOn w:val="Navadnatabela"/>
    <w:next w:val="Tabelamrea"/>
    <w:uiPriority w:val="39"/>
    <w:rsid w:val="00036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6">
    <w:name w:val="Tabela – mreža26"/>
    <w:basedOn w:val="Navadnatabela"/>
    <w:next w:val="Tabelamrea"/>
    <w:uiPriority w:val="39"/>
    <w:rsid w:val="0041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7">
    <w:name w:val="Tabela – mreža27"/>
    <w:basedOn w:val="Navadnatabela"/>
    <w:next w:val="Tabelamrea"/>
    <w:uiPriority w:val="39"/>
    <w:rsid w:val="00BF7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068768">
      <w:bodyDiv w:val="1"/>
      <w:marLeft w:val="0"/>
      <w:marRight w:val="0"/>
      <w:marTop w:val="0"/>
      <w:marBottom w:val="0"/>
      <w:divBdr>
        <w:top w:val="none" w:sz="0" w:space="0" w:color="auto"/>
        <w:left w:val="none" w:sz="0" w:space="0" w:color="auto"/>
        <w:bottom w:val="none" w:sz="0" w:space="0" w:color="auto"/>
        <w:right w:val="none" w:sz="0" w:space="0" w:color="auto"/>
      </w:divBdr>
    </w:div>
    <w:div w:id="19552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jerneja.bergant@zzzs.s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jerneja.bergant@zzzs.si" TargetMode="External"/><Relationship Id="rId17" Type="http://schemas.openxmlformats.org/officeDocument/2006/relationships/hyperlink" Target="mailto:jerneja.bergant@zzzs.si" TargetMode="External"/><Relationship Id="rId2" Type="http://schemas.openxmlformats.org/officeDocument/2006/relationships/numbering" Target="numbering.xml"/><Relationship Id="rId16" Type="http://schemas.openxmlformats.org/officeDocument/2006/relationships/hyperlink" Target="mailto:anita.strmljan@zzzs.si"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na.bagari-bizjak@zzzs.si" TargetMode="External"/><Relationship Id="rId5" Type="http://schemas.openxmlformats.org/officeDocument/2006/relationships/webSettings" Target="webSettings.xml"/><Relationship Id="rId15" Type="http://schemas.openxmlformats.org/officeDocument/2006/relationships/hyperlink" Target="mailto:jerneja.bergant@zzzs.si" TargetMode="External"/><Relationship Id="rId10" Type="http://schemas.openxmlformats.org/officeDocument/2006/relationships/hyperlink" Target="mailto:marija.parkelj@zzzs.s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nita.strmljan@zzzs.s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11</Pages>
  <Words>3512</Words>
  <Characters>20025</Characters>
  <Application>Microsoft Office Word</Application>
  <DocSecurity>0</DocSecurity>
  <Lines>166</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24</cp:revision>
  <cp:lastPrinted>2025-04-04T04:59:00Z</cp:lastPrinted>
  <dcterms:created xsi:type="dcterms:W3CDTF">2026-02-09T12:51:00Z</dcterms:created>
  <dcterms:modified xsi:type="dcterms:W3CDTF">2026-02-10T12:02:00Z</dcterms:modified>
</cp:coreProperties>
</file>