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FDAE2" w14:textId="77777777" w:rsidR="00B5243F" w:rsidRPr="00CD571D" w:rsidRDefault="00B5243F" w:rsidP="002D3848">
      <w:pPr>
        <w:framePr w:w="4990" w:hSpace="181" w:wrap="around" w:vAnchor="page" w:hAnchor="page" w:xAlign="center" w:y="568"/>
        <w:rPr>
          <w:rFonts w:cs="Arial"/>
          <w:szCs w:val="22"/>
        </w:rPr>
      </w:pPr>
      <w:bookmarkStart w:id="0" w:name="glava"/>
    </w:p>
    <w:bookmarkEnd w:id="0"/>
    <w:p w14:paraId="157D0092" w14:textId="77777777" w:rsidR="00B5243F" w:rsidRPr="00CD571D" w:rsidRDefault="00C53F40" w:rsidP="002D3848">
      <w:pPr>
        <w:rPr>
          <w:rFonts w:cs="Arial"/>
          <w:szCs w:val="22"/>
        </w:rPr>
      </w:pPr>
      <w:r w:rsidRPr="00CD571D">
        <w:rPr>
          <w:rFonts w:cs="Arial"/>
          <w:noProof/>
          <w:szCs w:val="22"/>
        </w:rPr>
        <w:drawing>
          <wp:anchor distT="0" distB="0" distL="114935" distR="114935" simplePos="0" relativeHeight="251657216" behindDoc="0" locked="0" layoutInCell="1" allowOverlap="0" wp14:anchorId="486C1229" wp14:editId="75018EF3">
            <wp:simplePos x="0" y="0"/>
            <wp:positionH relativeFrom="page">
              <wp:posOffset>2091690</wp:posOffset>
            </wp:positionH>
            <wp:positionV relativeFrom="page">
              <wp:posOffset>208915</wp:posOffset>
            </wp:positionV>
            <wp:extent cx="3691255" cy="948055"/>
            <wp:effectExtent l="0" t="0" r="4445" b="4445"/>
            <wp:wrapTopAndBottom/>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1255" cy="9480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8BAD3D" w14:textId="77777777" w:rsidR="00B5243F" w:rsidRPr="00CD571D" w:rsidRDefault="00B5243F" w:rsidP="002D3848">
      <w:pPr>
        <w:rPr>
          <w:rFonts w:cs="Arial"/>
          <w:szCs w:val="22"/>
        </w:rPr>
      </w:pPr>
    </w:p>
    <w:p w14:paraId="4481F2F3" w14:textId="77777777" w:rsidR="00B5243F" w:rsidRPr="00CD571D" w:rsidRDefault="00B5243F" w:rsidP="002D3848">
      <w:pPr>
        <w:rPr>
          <w:rFonts w:cs="Arial"/>
          <w:szCs w:val="22"/>
        </w:rPr>
      </w:pPr>
    </w:p>
    <w:p w14:paraId="48521C6F" w14:textId="77777777" w:rsidR="00B5243F" w:rsidRPr="00CD571D" w:rsidRDefault="00B5243F" w:rsidP="002D3848">
      <w:pPr>
        <w:rPr>
          <w:rFonts w:cs="Arial"/>
          <w:szCs w:val="22"/>
        </w:rPr>
      </w:pPr>
    </w:p>
    <w:p w14:paraId="1119A518" w14:textId="77777777" w:rsidR="00B5243F" w:rsidRPr="00CD571D" w:rsidRDefault="00B5243F" w:rsidP="002D3848">
      <w:pPr>
        <w:rPr>
          <w:rFonts w:cs="Arial"/>
          <w:szCs w:val="22"/>
        </w:rPr>
      </w:pPr>
    </w:p>
    <w:p w14:paraId="1FDF4A3C" w14:textId="77777777" w:rsidR="00B5243F" w:rsidRPr="00CD571D" w:rsidRDefault="00B5243F" w:rsidP="002D3848">
      <w:pPr>
        <w:rPr>
          <w:rFonts w:cs="Arial"/>
          <w:szCs w:val="22"/>
        </w:rPr>
      </w:pPr>
    </w:p>
    <w:p w14:paraId="542FA255" w14:textId="77777777" w:rsidR="00B5243F" w:rsidRPr="00CD571D" w:rsidRDefault="00B5243F" w:rsidP="002D3848">
      <w:pPr>
        <w:rPr>
          <w:rFonts w:cs="Arial"/>
          <w:szCs w:val="22"/>
        </w:rPr>
      </w:pPr>
    </w:p>
    <w:p w14:paraId="42737C1B" w14:textId="77777777" w:rsidR="00B5243F" w:rsidRPr="00CD571D" w:rsidRDefault="00B5243F" w:rsidP="002D3848">
      <w:pPr>
        <w:rPr>
          <w:rFonts w:cs="Arial"/>
          <w:szCs w:val="22"/>
        </w:rPr>
      </w:pPr>
    </w:p>
    <w:p w14:paraId="636D00DB" w14:textId="77777777" w:rsidR="00B5243F" w:rsidRPr="00CD571D" w:rsidRDefault="00B5243F" w:rsidP="002D3848">
      <w:pPr>
        <w:rPr>
          <w:rFonts w:cs="Arial"/>
          <w:szCs w:val="22"/>
        </w:rPr>
      </w:pPr>
    </w:p>
    <w:p w14:paraId="67C6C4B9" w14:textId="77777777" w:rsidR="00BA36E0" w:rsidRPr="00CD571D" w:rsidRDefault="00BA36E0" w:rsidP="002D3848">
      <w:pPr>
        <w:rPr>
          <w:rFonts w:cs="Arial"/>
          <w:szCs w:val="22"/>
        </w:rPr>
      </w:pPr>
    </w:p>
    <w:p w14:paraId="4F75CE04" w14:textId="77777777" w:rsidR="00BA36E0" w:rsidRPr="00CD571D" w:rsidRDefault="00BA36E0" w:rsidP="002D3848">
      <w:pPr>
        <w:rPr>
          <w:rFonts w:cs="Arial"/>
          <w:szCs w:val="22"/>
        </w:rPr>
      </w:pPr>
    </w:p>
    <w:p w14:paraId="756D3D00" w14:textId="77777777" w:rsidR="00B5243F" w:rsidRPr="00CD571D" w:rsidRDefault="00B5243F" w:rsidP="002D3848">
      <w:pPr>
        <w:rPr>
          <w:rFonts w:cs="Arial"/>
          <w:szCs w:val="22"/>
        </w:rPr>
      </w:pPr>
    </w:p>
    <w:p w14:paraId="7ACA2920" w14:textId="77777777" w:rsidR="00B5243F" w:rsidRPr="00CD571D" w:rsidRDefault="00B5243F" w:rsidP="002D3848">
      <w:pPr>
        <w:rPr>
          <w:rFonts w:cs="Arial"/>
          <w:szCs w:val="22"/>
        </w:rPr>
      </w:pPr>
    </w:p>
    <w:p w14:paraId="3898A1D8" w14:textId="7A115B1B" w:rsidR="00B5243F" w:rsidRPr="00CD571D" w:rsidRDefault="00B5243F" w:rsidP="002D3848">
      <w:pPr>
        <w:rPr>
          <w:rFonts w:cs="Arial"/>
          <w:szCs w:val="22"/>
        </w:rPr>
      </w:pPr>
    </w:p>
    <w:p w14:paraId="06E108F5" w14:textId="77777777" w:rsidR="00832DEC" w:rsidRPr="00CD571D" w:rsidRDefault="00832DEC" w:rsidP="002D3848">
      <w:pPr>
        <w:rPr>
          <w:rFonts w:cs="Arial"/>
          <w:szCs w:val="22"/>
        </w:rPr>
      </w:pPr>
    </w:p>
    <w:p w14:paraId="5285A0A0" w14:textId="77777777" w:rsidR="00B5243F" w:rsidRPr="00CD571D" w:rsidRDefault="00B5243F" w:rsidP="002D3848">
      <w:pPr>
        <w:rPr>
          <w:rFonts w:cs="Arial"/>
          <w:szCs w:val="22"/>
        </w:rPr>
      </w:pPr>
    </w:p>
    <w:p w14:paraId="6B700D10" w14:textId="77777777" w:rsidR="00B5243F" w:rsidRPr="00CD571D" w:rsidRDefault="00B5243F" w:rsidP="002D3848">
      <w:pPr>
        <w:rPr>
          <w:rFonts w:cs="Arial"/>
          <w:szCs w:val="22"/>
        </w:rPr>
      </w:pPr>
    </w:p>
    <w:p w14:paraId="44B21114" w14:textId="2A782EF4" w:rsidR="00B5243F" w:rsidRPr="00CD571D" w:rsidRDefault="0071345B" w:rsidP="00C53F40">
      <w:pPr>
        <w:pStyle w:val="Naslov"/>
        <w:rPr>
          <w:rFonts w:cs="Arial"/>
          <w:b w:val="0"/>
        </w:rPr>
      </w:pPr>
      <w:r w:rsidRPr="00CD571D">
        <w:rPr>
          <w:rFonts w:cs="Arial"/>
        </w:rPr>
        <w:t>Navodilo</w:t>
      </w:r>
      <w:r w:rsidR="00B5243F" w:rsidRPr="00CD571D">
        <w:rPr>
          <w:rFonts w:cs="Arial"/>
        </w:rPr>
        <w:t xml:space="preserve"> za zajem in posredovanje</w:t>
      </w:r>
      <w:r w:rsidR="00C53F40" w:rsidRPr="00CD571D">
        <w:rPr>
          <w:rFonts w:cs="Arial"/>
        </w:rPr>
        <w:t xml:space="preserve"> </w:t>
      </w:r>
      <w:r w:rsidR="007A26F7" w:rsidRPr="00CD571D">
        <w:rPr>
          <w:rFonts w:cs="Arial"/>
        </w:rPr>
        <w:t>p</w:t>
      </w:r>
      <w:r w:rsidR="00B5243F" w:rsidRPr="00CD571D">
        <w:rPr>
          <w:rFonts w:cs="Arial"/>
        </w:rPr>
        <w:t>odatkov</w:t>
      </w:r>
      <w:r w:rsidR="002305E8" w:rsidRPr="00CD571D">
        <w:rPr>
          <w:rFonts w:cs="Arial"/>
        </w:rPr>
        <w:t xml:space="preserve"> </w:t>
      </w:r>
      <w:r w:rsidR="00DA42B1" w:rsidRPr="00CD571D">
        <w:rPr>
          <w:rFonts w:cs="Arial"/>
        </w:rPr>
        <w:t xml:space="preserve">iz </w:t>
      </w:r>
      <w:r w:rsidR="00D4165D" w:rsidRPr="00CD571D">
        <w:rPr>
          <w:rFonts w:cs="Arial"/>
        </w:rPr>
        <w:t xml:space="preserve">elektronskih </w:t>
      </w:r>
      <w:r w:rsidR="004A7B26" w:rsidRPr="00CD571D">
        <w:rPr>
          <w:rFonts w:cs="Arial"/>
        </w:rPr>
        <w:t>navodil o ravnanju</w:t>
      </w:r>
      <w:r w:rsidR="00FD2139" w:rsidRPr="00CD571D">
        <w:rPr>
          <w:rFonts w:cs="Arial"/>
        </w:rPr>
        <w:t xml:space="preserve"> med začasno zadržanostjo od dela</w:t>
      </w:r>
      <w:r w:rsidR="00F65862" w:rsidRPr="00CD571D">
        <w:rPr>
          <w:rFonts w:cs="Arial"/>
        </w:rPr>
        <w:t xml:space="preserve"> (e</w:t>
      </w:r>
      <w:r w:rsidR="004A7B26" w:rsidRPr="00CD571D">
        <w:rPr>
          <w:rFonts w:cs="Arial"/>
        </w:rPr>
        <w:t>NR</w:t>
      </w:r>
      <w:r w:rsidR="00F65862" w:rsidRPr="00CD571D">
        <w:rPr>
          <w:rFonts w:cs="Arial"/>
        </w:rPr>
        <w:t xml:space="preserve">) </w:t>
      </w:r>
    </w:p>
    <w:p w14:paraId="7E460640" w14:textId="77777777" w:rsidR="00B5243F" w:rsidRPr="00CD571D" w:rsidRDefault="00B5243F" w:rsidP="002D3848">
      <w:pPr>
        <w:rPr>
          <w:rFonts w:cs="Arial"/>
          <w:szCs w:val="22"/>
        </w:rPr>
      </w:pPr>
    </w:p>
    <w:p w14:paraId="5F6ACB38" w14:textId="77777777" w:rsidR="00B5243F" w:rsidRPr="00CD571D" w:rsidRDefault="00B5243F" w:rsidP="002D3848">
      <w:pPr>
        <w:rPr>
          <w:rFonts w:cs="Arial"/>
          <w:szCs w:val="22"/>
        </w:rPr>
      </w:pPr>
    </w:p>
    <w:p w14:paraId="1F031ADB" w14:textId="77777777" w:rsidR="00B5243F" w:rsidRPr="00CD571D" w:rsidRDefault="00B5243F" w:rsidP="002D3848">
      <w:pPr>
        <w:rPr>
          <w:rFonts w:cs="Arial"/>
          <w:szCs w:val="22"/>
        </w:rPr>
      </w:pPr>
    </w:p>
    <w:p w14:paraId="552A1288" w14:textId="77777777" w:rsidR="00B5243F" w:rsidRPr="00CD571D" w:rsidRDefault="00B5243F" w:rsidP="002D3848">
      <w:pPr>
        <w:rPr>
          <w:rFonts w:cs="Arial"/>
          <w:szCs w:val="22"/>
        </w:rPr>
      </w:pPr>
    </w:p>
    <w:p w14:paraId="4A15D67A" w14:textId="77777777" w:rsidR="00131672" w:rsidRPr="00CD571D" w:rsidRDefault="00131672" w:rsidP="002D3848">
      <w:pPr>
        <w:rPr>
          <w:rFonts w:cs="Arial"/>
          <w:szCs w:val="22"/>
        </w:rPr>
      </w:pPr>
    </w:p>
    <w:p w14:paraId="42D1F5D0" w14:textId="77777777" w:rsidR="005B7D65" w:rsidRPr="00CD571D" w:rsidRDefault="005B7D65" w:rsidP="002D3848">
      <w:pPr>
        <w:rPr>
          <w:rFonts w:cs="Arial"/>
          <w:szCs w:val="22"/>
        </w:rPr>
      </w:pPr>
      <w:bookmarkStart w:id="1" w:name="_Toc306707807"/>
      <w:bookmarkStart w:id="2" w:name="_Toc306707846"/>
    </w:p>
    <w:p w14:paraId="0BD01132" w14:textId="77777777" w:rsidR="005B7D65" w:rsidRPr="00CD571D" w:rsidRDefault="005B7D65" w:rsidP="002D3848">
      <w:pPr>
        <w:rPr>
          <w:rFonts w:cs="Arial"/>
          <w:szCs w:val="22"/>
        </w:rPr>
      </w:pPr>
    </w:p>
    <w:p w14:paraId="48305C77" w14:textId="77777777" w:rsidR="005B7D65" w:rsidRPr="00CD571D" w:rsidRDefault="005B7D65" w:rsidP="002D3848">
      <w:pPr>
        <w:rPr>
          <w:rFonts w:cs="Arial"/>
          <w:szCs w:val="22"/>
        </w:rPr>
      </w:pPr>
    </w:p>
    <w:p w14:paraId="02582F01" w14:textId="77777777" w:rsidR="005B7D65" w:rsidRPr="00CD571D" w:rsidRDefault="005B7D65" w:rsidP="002D3848">
      <w:pPr>
        <w:rPr>
          <w:rFonts w:cs="Arial"/>
          <w:szCs w:val="22"/>
        </w:rPr>
      </w:pPr>
    </w:p>
    <w:p w14:paraId="0C0FF0D0" w14:textId="77777777" w:rsidR="005B7D65" w:rsidRPr="00CD571D" w:rsidRDefault="005B7D65" w:rsidP="002D3848">
      <w:pPr>
        <w:rPr>
          <w:rFonts w:cs="Arial"/>
          <w:szCs w:val="22"/>
        </w:rPr>
      </w:pPr>
    </w:p>
    <w:p w14:paraId="5A961EED" w14:textId="77777777" w:rsidR="00C53F40" w:rsidRPr="00CD571D" w:rsidRDefault="00C53F40" w:rsidP="002D3848">
      <w:pPr>
        <w:rPr>
          <w:rFonts w:cs="Arial"/>
          <w:szCs w:val="22"/>
        </w:rPr>
      </w:pPr>
    </w:p>
    <w:p w14:paraId="4C2D3FE1" w14:textId="77777777" w:rsidR="00C53F40" w:rsidRPr="00CD571D" w:rsidRDefault="00C53F40" w:rsidP="002D3848">
      <w:pPr>
        <w:rPr>
          <w:rFonts w:cs="Arial"/>
          <w:szCs w:val="22"/>
        </w:rPr>
      </w:pPr>
    </w:p>
    <w:p w14:paraId="7EF88AD4" w14:textId="77777777" w:rsidR="00C53F40" w:rsidRPr="00CD571D" w:rsidRDefault="00C53F40" w:rsidP="002D3848">
      <w:pPr>
        <w:rPr>
          <w:rFonts w:cs="Arial"/>
          <w:szCs w:val="22"/>
        </w:rPr>
      </w:pPr>
    </w:p>
    <w:p w14:paraId="1FF2DD08" w14:textId="77777777" w:rsidR="00C53F40" w:rsidRPr="00CD571D" w:rsidRDefault="00C53F40" w:rsidP="002D3848">
      <w:pPr>
        <w:rPr>
          <w:rFonts w:cs="Arial"/>
          <w:szCs w:val="22"/>
        </w:rPr>
      </w:pPr>
    </w:p>
    <w:p w14:paraId="431632AE" w14:textId="77777777" w:rsidR="00C53F40" w:rsidRPr="00CD571D" w:rsidRDefault="00C53F40" w:rsidP="002D3848">
      <w:pPr>
        <w:rPr>
          <w:rFonts w:cs="Arial"/>
          <w:szCs w:val="22"/>
        </w:rPr>
      </w:pPr>
    </w:p>
    <w:p w14:paraId="45A30E95" w14:textId="77777777" w:rsidR="00C53F40" w:rsidRPr="00CD571D" w:rsidRDefault="00C53F40" w:rsidP="002D3848">
      <w:pPr>
        <w:rPr>
          <w:rFonts w:cs="Arial"/>
          <w:szCs w:val="22"/>
        </w:rPr>
      </w:pPr>
    </w:p>
    <w:p w14:paraId="1B734E03" w14:textId="77777777" w:rsidR="00C53F40" w:rsidRPr="00CD571D" w:rsidRDefault="00C53F40" w:rsidP="002D3848">
      <w:pPr>
        <w:rPr>
          <w:rFonts w:cs="Arial"/>
          <w:szCs w:val="22"/>
        </w:rPr>
      </w:pPr>
    </w:p>
    <w:p w14:paraId="31848170" w14:textId="77777777" w:rsidR="00C53F40" w:rsidRPr="00CD571D" w:rsidRDefault="00C53F40" w:rsidP="002D3848">
      <w:pPr>
        <w:rPr>
          <w:rFonts w:cs="Arial"/>
          <w:szCs w:val="22"/>
        </w:rPr>
      </w:pPr>
    </w:p>
    <w:p w14:paraId="7FEA7B7E" w14:textId="77777777" w:rsidR="001A6192" w:rsidRPr="001A6192" w:rsidRDefault="001A6192" w:rsidP="001A6192">
      <w:pPr>
        <w:pStyle w:val="Brezrazmikov"/>
      </w:pPr>
    </w:p>
    <w:p w14:paraId="61907E18" w14:textId="77777777" w:rsidR="001A6192" w:rsidRPr="001A6192" w:rsidRDefault="001A6192" w:rsidP="001A6192">
      <w:pPr>
        <w:pStyle w:val="Brezrazmikov"/>
        <w:rPr>
          <w:sz w:val="20"/>
          <w:szCs w:val="20"/>
        </w:rPr>
      </w:pPr>
      <w:r w:rsidRPr="001A6192">
        <w:rPr>
          <w:sz w:val="20"/>
          <w:szCs w:val="20"/>
        </w:rPr>
        <w:t>Sled sprememb:</w:t>
      </w:r>
    </w:p>
    <w:p w14:paraId="7F423927" w14:textId="77777777" w:rsidR="001A6192" w:rsidRDefault="001A6192" w:rsidP="001A6192">
      <w:pPr>
        <w:pStyle w:val="Brezrazmikov"/>
      </w:pPr>
    </w:p>
    <w:tbl>
      <w:tblPr>
        <w:tblStyle w:val="Tabelamrea"/>
        <w:tblW w:w="0" w:type="auto"/>
        <w:tblLook w:val="04A0" w:firstRow="1" w:lastRow="0" w:firstColumn="1" w:lastColumn="0" w:noHBand="0" w:noVBand="1"/>
      </w:tblPr>
      <w:tblGrid>
        <w:gridCol w:w="797"/>
        <w:gridCol w:w="1107"/>
        <w:gridCol w:w="2268"/>
        <w:gridCol w:w="4956"/>
      </w:tblGrid>
      <w:tr w:rsidR="001A6192" w14:paraId="59300D1F" w14:textId="77777777" w:rsidTr="0060408B">
        <w:tc>
          <w:tcPr>
            <w:tcW w:w="0" w:type="auto"/>
          </w:tcPr>
          <w:p w14:paraId="2A979697" w14:textId="77777777" w:rsidR="001A6192" w:rsidRPr="00AF66EF" w:rsidRDefault="001A6192" w:rsidP="0060408B">
            <w:pPr>
              <w:pStyle w:val="Brezrazmikov"/>
              <w:rPr>
                <w:b/>
                <w:bCs/>
                <w:i/>
                <w:iCs/>
                <w:sz w:val="18"/>
                <w:szCs w:val="18"/>
              </w:rPr>
            </w:pPr>
            <w:r w:rsidRPr="00AF66EF">
              <w:rPr>
                <w:b/>
                <w:bCs/>
                <w:i/>
                <w:iCs/>
                <w:sz w:val="18"/>
                <w:szCs w:val="18"/>
              </w:rPr>
              <w:t>Verzija</w:t>
            </w:r>
          </w:p>
        </w:tc>
        <w:tc>
          <w:tcPr>
            <w:tcW w:w="1107" w:type="dxa"/>
          </w:tcPr>
          <w:p w14:paraId="1478D76E" w14:textId="77777777" w:rsidR="001A6192" w:rsidRPr="00AF66EF" w:rsidRDefault="001A6192" w:rsidP="0060408B">
            <w:pPr>
              <w:pStyle w:val="Brezrazmikov"/>
              <w:rPr>
                <w:b/>
                <w:bCs/>
                <w:i/>
                <w:iCs/>
                <w:sz w:val="18"/>
                <w:szCs w:val="18"/>
              </w:rPr>
            </w:pPr>
            <w:r w:rsidRPr="00AF66EF">
              <w:rPr>
                <w:b/>
                <w:bCs/>
                <w:i/>
                <w:iCs/>
                <w:sz w:val="18"/>
                <w:szCs w:val="18"/>
              </w:rPr>
              <w:t>Datum</w:t>
            </w:r>
          </w:p>
        </w:tc>
        <w:tc>
          <w:tcPr>
            <w:tcW w:w="2268" w:type="dxa"/>
          </w:tcPr>
          <w:p w14:paraId="7AED4FC1" w14:textId="77777777" w:rsidR="001A6192" w:rsidRPr="00AF66EF" w:rsidRDefault="001A6192" w:rsidP="0060408B">
            <w:pPr>
              <w:pStyle w:val="Brezrazmikov"/>
              <w:rPr>
                <w:b/>
                <w:bCs/>
                <w:i/>
                <w:iCs/>
                <w:sz w:val="18"/>
                <w:szCs w:val="18"/>
              </w:rPr>
            </w:pPr>
            <w:r w:rsidRPr="00AF66EF">
              <w:rPr>
                <w:b/>
                <w:bCs/>
                <w:i/>
                <w:iCs/>
                <w:sz w:val="18"/>
                <w:szCs w:val="18"/>
              </w:rPr>
              <w:t>Avtorji</w:t>
            </w:r>
          </w:p>
        </w:tc>
        <w:tc>
          <w:tcPr>
            <w:tcW w:w="4956" w:type="dxa"/>
          </w:tcPr>
          <w:p w14:paraId="7D19932C" w14:textId="77777777" w:rsidR="001A6192" w:rsidRPr="00AF66EF" w:rsidRDefault="001A6192" w:rsidP="0060408B">
            <w:pPr>
              <w:pStyle w:val="Brezrazmikov"/>
              <w:rPr>
                <w:b/>
                <w:bCs/>
                <w:i/>
                <w:iCs/>
                <w:sz w:val="18"/>
                <w:szCs w:val="18"/>
              </w:rPr>
            </w:pPr>
            <w:r w:rsidRPr="00AF66EF">
              <w:rPr>
                <w:b/>
                <w:bCs/>
                <w:i/>
                <w:iCs/>
                <w:sz w:val="18"/>
                <w:szCs w:val="18"/>
              </w:rPr>
              <w:t>Opis sprememb</w:t>
            </w:r>
          </w:p>
        </w:tc>
      </w:tr>
      <w:tr w:rsidR="001A6192" w14:paraId="71BFE88E" w14:textId="77777777" w:rsidTr="0060408B">
        <w:tc>
          <w:tcPr>
            <w:tcW w:w="0" w:type="auto"/>
          </w:tcPr>
          <w:p w14:paraId="23744E22" w14:textId="77777777" w:rsidR="001A6192" w:rsidRPr="00AF66EF" w:rsidRDefault="001A6192" w:rsidP="001A6192">
            <w:pPr>
              <w:pStyle w:val="Brezrazmikov"/>
              <w:jc w:val="center"/>
              <w:rPr>
                <w:sz w:val="18"/>
                <w:szCs w:val="18"/>
              </w:rPr>
            </w:pPr>
            <w:r w:rsidRPr="00AF66EF">
              <w:rPr>
                <w:sz w:val="18"/>
                <w:szCs w:val="18"/>
              </w:rPr>
              <w:t>1</w:t>
            </w:r>
          </w:p>
        </w:tc>
        <w:tc>
          <w:tcPr>
            <w:tcW w:w="1107" w:type="dxa"/>
          </w:tcPr>
          <w:p w14:paraId="3FE62918" w14:textId="0C0BE46D" w:rsidR="001A6192" w:rsidRPr="00AF66EF" w:rsidRDefault="00986D44" w:rsidP="0060408B">
            <w:pPr>
              <w:pStyle w:val="Brezrazmikov"/>
              <w:rPr>
                <w:sz w:val="18"/>
                <w:szCs w:val="18"/>
              </w:rPr>
            </w:pPr>
            <w:r>
              <w:rPr>
                <w:sz w:val="18"/>
                <w:szCs w:val="18"/>
              </w:rPr>
              <w:t>12</w:t>
            </w:r>
            <w:r w:rsidR="001A6192" w:rsidRPr="00AF66EF">
              <w:rPr>
                <w:sz w:val="18"/>
                <w:szCs w:val="18"/>
              </w:rPr>
              <w:t xml:space="preserve">. </w:t>
            </w:r>
            <w:r w:rsidR="001A6192">
              <w:rPr>
                <w:sz w:val="18"/>
                <w:szCs w:val="18"/>
              </w:rPr>
              <w:t>5</w:t>
            </w:r>
            <w:r w:rsidR="001A6192" w:rsidRPr="00AF66EF">
              <w:rPr>
                <w:sz w:val="18"/>
                <w:szCs w:val="18"/>
              </w:rPr>
              <w:t>. 202</w:t>
            </w:r>
            <w:r w:rsidR="001A6192">
              <w:rPr>
                <w:sz w:val="18"/>
                <w:szCs w:val="18"/>
              </w:rPr>
              <w:t>6</w:t>
            </w:r>
          </w:p>
        </w:tc>
        <w:tc>
          <w:tcPr>
            <w:tcW w:w="2268" w:type="dxa"/>
          </w:tcPr>
          <w:p w14:paraId="7BC36724" w14:textId="4248D6E3" w:rsidR="001A6192" w:rsidRPr="00AF66EF" w:rsidRDefault="001A6192" w:rsidP="0060408B">
            <w:pPr>
              <w:pStyle w:val="Brezrazmikov"/>
              <w:rPr>
                <w:sz w:val="18"/>
                <w:szCs w:val="18"/>
              </w:rPr>
            </w:pPr>
            <w:r>
              <w:rPr>
                <w:sz w:val="18"/>
                <w:szCs w:val="18"/>
              </w:rPr>
              <w:t xml:space="preserve">M. Polutnik, M. Copot, </w:t>
            </w:r>
            <w:r w:rsidRPr="00AF66EF">
              <w:rPr>
                <w:sz w:val="18"/>
                <w:szCs w:val="18"/>
              </w:rPr>
              <w:t>T. Marčun</w:t>
            </w:r>
          </w:p>
        </w:tc>
        <w:tc>
          <w:tcPr>
            <w:tcW w:w="4956" w:type="dxa"/>
          </w:tcPr>
          <w:p w14:paraId="1258BFB9" w14:textId="77777777" w:rsidR="001A6192" w:rsidRPr="00AF66EF" w:rsidRDefault="001A6192" w:rsidP="0060408B">
            <w:pPr>
              <w:pStyle w:val="Brezrazmikov"/>
              <w:rPr>
                <w:sz w:val="18"/>
                <w:szCs w:val="18"/>
              </w:rPr>
            </w:pPr>
            <w:r w:rsidRPr="00AF66EF">
              <w:rPr>
                <w:sz w:val="18"/>
                <w:szCs w:val="18"/>
              </w:rPr>
              <w:t>Prva različica dokumenta</w:t>
            </w:r>
          </w:p>
        </w:tc>
      </w:tr>
    </w:tbl>
    <w:p w14:paraId="112F6FF8" w14:textId="77777777" w:rsidR="001A6192" w:rsidRDefault="001A6192" w:rsidP="00310189">
      <w:pPr>
        <w:rPr>
          <w:rFonts w:cs="Arial"/>
          <w:b/>
          <w:sz w:val="24"/>
          <w:szCs w:val="24"/>
        </w:rPr>
      </w:pPr>
      <w:bookmarkStart w:id="3" w:name="_Toc530725828"/>
      <w:bookmarkStart w:id="4" w:name="_Toc193156056"/>
      <w:bookmarkStart w:id="5" w:name="_Toc306707808"/>
      <w:bookmarkStart w:id="6" w:name="_Toc306707847"/>
      <w:bookmarkStart w:id="7" w:name="_Toc306707956"/>
      <w:bookmarkStart w:id="8" w:name="_Toc306708100"/>
      <w:bookmarkEnd w:id="1"/>
      <w:bookmarkEnd w:id="2"/>
    </w:p>
    <w:p w14:paraId="2B776E1C" w14:textId="77777777" w:rsidR="001A6192" w:rsidRDefault="001A6192" w:rsidP="00310189">
      <w:pPr>
        <w:rPr>
          <w:rFonts w:cs="Arial"/>
          <w:b/>
          <w:sz w:val="24"/>
          <w:szCs w:val="24"/>
        </w:rPr>
      </w:pPr>
    </w:p>
    <w:p w14:paraId="1B787FC3" w14:textId="77777777" w:rsidR="001A6192" w:rsidRDefault="001A6192" w:rsidP="00310189">
      <w:pPr>
        <w:rPr>
          <w:rFonts w:cs="Arial"/>
          <w:b/>
          <w:sz w:val="24"/>
          <w:szCs w:val="24"/>
        </w:rPr>
      </w:pPr>
    </w:p>
    <w:p w14:paraId="367817B1" w14:textId="77777777" w:rsidR="001A6192" w:rsidRDefault="001A6192" w:rsidP="00310189">
      <w:pPr>
        <w:rPr>
          <w:rFonts w:cs="Arial"/>
          <w:b/>
          <w:sz w:val="24"/>
          <w:szCs w:val="24"/>
        </w:rPr>
      </w:pPr>
    </w:p>
    <w:p w14:paraId="494E1099" w14:textId="77777777" w:rsidR="001A6192" w:rsidRDefault="001A6192" w:rsidP="00310189">
      <w:pPr>
        <w:rPr>
          <w:rFonts w:cs="Arial"/>
          <w:b/>
          <w:sz w:val="24"/>
          <w:szCs w:val="24"/>
        </w:rPr>
      </w:pPr>
    </w:p>
    <w:p w14:paraId="71457534" w14:textId="77777777" w:rsidR="001A6192" w:rsidRDefault="001A6192" w:rsidP="00310189">
      <w:pPr>
        <w:rPr>
          <w:rFonts w:cs="Arial"/>
          <w:b/>
          <w:sz w:val="24"/>
          <w:szCs w:val="24"/>
        </w:rPr>
      </w:pPr>
    </w:p>
    <w:p w14:paraId="2D51D5CC" w14:textId="62DDC7C3" w:rsidR="00310189" w:rsidRPr="00CD571D" w:rsidRDefault="00310189" w:rsidP="00310189">
      <w:pPr>
        <w:rPr>
          <w:rFonts w:cs="Arial"/>
          <w:b/>
          <w:sz w:val="24"/>
          <w:szCs w:val="24"/>
        </w:rPr>
      </w:pPr>
      <w:r w:rsidRPr="00CD571D">
        <w:rPr>
          <w:rFonts w:cs="Arial"/>
          <w:b/>
          <w:sz w:val="24"/>
          <w:szCs w:val="24"/>
        </w:rPr>
        <w:lastRenderedPageBreak/>
        <w:t>Kazalo vsebine</w:t>
      </w:r>
    </w:p>
    <w:p w14:paraId="3783B8B8" w14:textId="77777777" w:rsidR="00310189" w:rsidRPr="00CD571D" w:rsidRDefault="00310189" w:rsidP="00310189">
      <w:pPr>
        <w:rPr>
          <w:rFonts w:cs="Arial"/>
          <w:szCs w:val="22"/>
        </w:rPr>
      </w:pPr>
    </w:p>
    <w:p w14:paraId="558F8653" w14:textId="217B5AEE" w:rsidR="007D3FE7" w:rsidRDefault="00310189">
      <w:pPr>
        <w:pStyle w:val="Kazalovsebine1"/>
        <w:rPr>
          <w:rFonts w:asciiTheme="minorHAnsi" w:eastAsiaTheme="minorEastAsia" w:hAnsiTheme="minorHAnsi" w:cstheme="minorBidi"/>
          <w:noProof/>
          <w:kern w:val="2"/>
          <w:sz w:val="24"/>
          <w:szCs w:val="24"/>
          <w14:ligatures w14:val="standardContextual"/>
        </w:rPr>
      </w:pPr>
      <w:r w:rsidRPr="00CD571D">
        <w:rPr>
          <w:rFonts w:cs="Arial"/>
          <w:szCs w:val="22"/>
        </w:rPr>
        <w:fldChar w:fldCharType="begin"/>
      </w:r>
      <w:r w:rsidRPr="00CD571D">
        <w:rPr>
          <w:rFonts w:cs="Arial"/>
          <w:szCs w:val="22"/>
        </w:rPr>
        <w:instrText xml:space="preserve"> TOC \o "1-3" \h \z \u </w:instrText>
      </w:r>
      <w:r w:rsidRPr="00CD571D">
        <w:rPr>
          <w:rFonts w:cs="Arial"/>
          <w:szCs w:val="22"/>
        </w:rPr>
        <w:fldChar w:fldCharType="separate"/>
      </w:r>
      <w:hyperlink w:anchor="_Toc228976031" w:history="1">
        <w:r w:rsidR="007D3FE7" w:rsidRPr="007A0A0E">
          <w:rPr>
            <w:rStyle w:val="Hiperpovezava"/>
            <w:noProof/>
          </w:rPr>
          <w:t>1</w:t>
        </w:r>
        <w:r w:rsidR="007D3FE7">
          <w:rPr>
            <w:rFonts w:asciiTheme="minorHAnsi" w:eastAsiaTheme="minorEastAsia" w:hAnsiTheme="minorHAnsi" w:cstheme="minorBidi"/>
            <w:noProof/>
            <w:kern w:val="2"/>
            <w:sz w:val="24"/>
            <w:szCs w:val="24"/>
            <w14:ligatures w14:val="standardContextual"/>
          </w:rPr>
          <w:tab/>
        </w:r>
        <w:r w:rsidR="007D3FE7" w:rsidRPr="007A0A0E">
          <w:rPr>
            <w:rStyle w:val="Hiperpovezava"/>
            <w:noProof/>
          </w:rPr>
          <w:t>Uvod</w:t>
        </w:r>
        <w:r w:rsidR="007D3FE7">
          <w:rPr>
            <w:noProof/>
            <w:webHidden/>
          </w:rPr>
          <w:tab/>
        </w:r>
        <w:r w:rsidR="007D3FE7">
          <w:rPr>
            <w:noProof/>
            <w:webHidden/>
          </w:rPr>
          <w:fldChar w:fldCharType="begin"/>
        </w:r>
        <w:r w:rsidR="007D3FE7">
          <w:rPr>
            <w:noProof/>
            <w:webHidden/>
          </w:rPr>
          <w:instrText xml:space="preserve"> PAGEREF _Toc228976031 \h </w:instrText>
        </w:r>
        <w:r w:rsidR="007D3FE7">
          <w:rPr>
            <w:noProof/>
            <w:webHidden/>
          </w:rPr>
        </w:r>
        <w:r w:rsidR="007D3FE7">
          <w:rPr>
            <w:noProof/>
            <w:webHidden/>
          </w:rPr>
          <w:fldChar w:fldCharType="separate"/>
        </w:r>
        <w:r w:rsidR="007D3FE7">
          <w:rPr>
            <w:noProof/>
            <w:webHidden/>
          </w:rPr>
          <w:t>4</w:t>
        </w:r>
        <w:r w:rsidR="007D3FE7">
          <w:rPr>
            <w:noProof/>
            <w:webHidden/>
          </w:rPr>
          <w:fldChar w:fldCharType="end"/>
        </w:r>
      </w:hyperlink>
    </w:p>
    <w:p w14:paraId="7E2106AD" w14:textId="2FB8E3DD" w:rsidR="007D3FE7" w:rsidRDefault="007D3FE7">
      <w:pPr>
        <w:pStyle w:val="Kazalovsebine1"/>
        <w:rPr>
          <w:rFonts w:asciiTheme="minorHAnsi" w:eastAsiaTheme="minorEastAsia" w:hAnsiTheme="minorHAnsi" w:cstheme="minorBidi"/>
          <w:noProof/>
          <w:kern w:val="2"/>
          <w:sz w:val="24"/>
          <w:szCs w:val="24"/>
          <w14:ligatures w14:val="standardContextual"/>
        </w:rPr>
      </w:pPr>
      <w:hyperlink w:anchor="_Toc228976032" w:history="1">
        <w:r w:rsidRPr="007A0A0E">
          <w:rPr>
            <w:rStyle w:val="Hiperpovezava"/>
            <w:noProof/>
          </w:rPr>
          <w:t>2</w:t>
        </w:r>
        <w:r>
          <w:rPr>
            <w:rFonts w:asciiTheme="minorHAnsi" w:eastAsiaTheme="minorEastAsia" w:hAnsiTheme="minorHAnsi" w:cstheme="minorBidi"/>
            <w:noProof/>
            <w:kern w:val="2"/>
            <w:sz w:val="24"/>
            <w:szCs w:val="24"/>
            <w14:ligatures w14:val="standardContextual"/>
          </w:rPr>
          <w:tab/>
        </w:r>
        <w:r w:rsidRPr="007A0A0E">
          <w:rPr>
            <w:rStyle w:val="Hiperpovezava"/>
            <w:noProof/>
          </w:rPr>
          <w:t>Postopek zapisa eNR</w:t>
        </w:r>
        <w:r>
          <w:rPr>
            <w:noProof/>
            <w:webHidden/>
          </w:rPr>
          <w:tab/>
        </w:r>
        <w:r>
          <w:rPr>
            <w:noProof/>
            <w:webHidden/>
          </w:rPr>
          <w:fldChar w:fldCharType="begin"/>
        </w:r>
        <w:r>
          <w:rPr>
            <w:noProof/>
            <w:webHidden/>
          </w:rPr>
          <w:instrText xml:space="preserve"> PAGEREF _Toc228976032 \h </w:instrText>
        </w:r>
        <w:r>
          <w:rPr>
            <w:noProof/>
            <w:webHidden/>
          </w:rPr>
        </w:r>
        <w:r>
          <w:rPr>
            <w:noProof/>
            <w:webHidden/>
          </w:rPr>
          <w:fldChar w:fldCharType="separate"/>
        </w:r>
        <w:r>
          <w:rPr>
            <w:noProof/>
            <w:webHidden/>
          </w:rPr>
          <w:t>5</w:t>
        </w:r>
        <w:r>
          <w:rPr>
            <w:noProof/>
            <w:webHidden/>
          </w:rPr>
          <w:fldChar w:fldCharType="end"/>
        </w:r>
      </w:hyperlink>
    </w:p>
    <w:p w14:paraId="540A0399" w14:textId="1F50B316" w:rsidR="007D3FE7" w:rsidRDefault="007D3FE7">
      <w:pPr>
        <w:pStyle w:val="Kazalovsebine2"/>
        <w:tabs>
          <w:tab w:val="left" w:pos="960"/>
          <w:tab w:val="right" w:leader="dot" w:pos="9736"/>
        </w:tabs>
        <w:rPr>
          <w:rFonts w:asciiTheme="minorHAnsi" w:eastAsiaTheme="minorEastAsia" w:hAnsiTheme="minorHAnsi" w:cstheme="minorBidi"/>
          <w:noProof/>
          <w:kern w:val="2"/>
          <w:sz w:val="24"/>
          <w:szCs w:val="24"/>
          <w14:ligatures w14:val="standardContextual"/>
        </w:rPr>
      </w:pPr>
      <w:hyperlink w:anchor="_Toc228976033" w:history="1">
        <w:r w:rsidRPr="007A0A0E">
          <w:rPr>
            <w:rStyle w:val="Hiperpovezava"/>
            <w:noProof/>
          </w:rPr>
          <w:t>2.1</w:t>
        </w:r>
        <w:r>
          <w:rPr>
            <w:rFonts w:asciiTheme="minorHAnsi" w:eastAsiaTheme="minorEastAsia" w:hAnsiTheme="minorHAnsi" w:cstheme="minorBidi"/>
            <w:noProof/>
            <w:kern w:val="2"/>
            <w:sz w:val="24"/>
            <w:szCs w:val="24"/>
            <w14:ligatures w14:val="standardContextual"/>
          </w:rPr>
          <w:tab/>
        </w:r>
        <w:r w:rsidRPr="007A0A0E">
          <w:rPr>
            <w:rStyle w:val="Hiperpovezava"/>
            <w:noProof/>
          </w:rPr>
          <w:t>Opis postopka</w:t>
        </w:r>
        <w:r>
          <w:rPr>
            <w:noProof/>
            <w:webHidden/>
          </w:rPr>
          <w:tab/>
        </w:r>
        <w:r>
          <w:rPr>
            <w:noProof/>
            <w:webHidden/>
          </w:rPr>
          <w:fldChar w:fldCharType="begin"/>
        </w:r>
        <w:r>
          <w:rPr>
            <w:noProof/>
            <w:webHidden/>
          </w:rPr>
          <w:instrText xml:space="preserve"> PAGEREF _Toc228976033 \h </w:instrText>
        </w:r>
        <w:r>
          <w:rPr>
            <w:noProof/>
            <w:webHidden/>
          </w:rPr>
        </w:r>
        <w:r>
          <w:rPr>
            <w:noProof/>
            <w:webHidden/>
          </w:rPr>
          <w:fldChar w:fldCharType="separate"/>
        </w:r>
        <w:r>
          <w:rPr>
            <w:noProof/>
            <w:webHidden/>
          </w:rPr>
          <w:t>5</w:t>
        </w:r>
        <w:r>
          <w:rPr>
            <w:noProof/>
            <w:webHidden/>
          </w:rPr>
          <w:fldChar w:fldCharType="end"/>
        </w:r>
      </w:hyperlink>
    </w:p>
    <w:p w14:paraId="1F38DC07" w14:textId="0C6220AF" w:rsidR="007D3FE7" w:rsidRDefault="007D3FE7">
      <w:pPr>
        <w:pStyle w:val="Kazalovsebine2"/>
        <w:tabs>
          <w:tab w:val="left" w:pos="960"/>
          <w:tab w:val="right" w:leader="dot" w:pos="9736"/>
        </w:tabs>
        <w:rPr>
          <w:rFonts w:asciiTheme="minorHAnsi" w:eastAsiaTheme="minorEastAsia" w:hAnsiTheme="minorHAnsi" w:cstheme="minorBidi"/>
          <w:noProof/>
          <w:kern w:val="2"/>
          <w:sz w:val="24"/>
          <w:szCs w:val="24"/>
          <w14:ligatures w14:val="standardContextual"/>
        </w:rPr>
      </w:pPr>
      <w:hyperlink w:anchor="_Toc228976034" w:history="1">
        <w:r w:rsidRPr="007A0A0E">
          <w:rPr>
            <w:rStyle w:val="Hiperpovezava"/>
            <w:noProof/>
          </w:rPr>
          <w:t>2.2</w:t>
        </w:r>
        <w:r>
          <w:rPr>
            <w:rFonts w:asciiTheme="minorHAnsi" w:eastAsiaTheme="minorEastAsia" w:hAnsiTheme="minorHAnsi" w:cstheme="minorBidi"/>
            <w:noProof/>
            <w:kern w:val="2"/>
            <w:sz w:val="24"/>
            <w:szCs w:val="24"/>
            <w14:ligatures w14:val="standardContextual"/>
          </w:rPr>
          <w:tab/>
        </w:r>
        <w:r w:rsidRPr="007A0A0E">
          <w:rPr>
            <w:rStyle w:val="Hiperpovezava"/>
            <w:noProof/>
          </w:rPr>
          <w:t>Izdaja eNR v primeru nedelovanja sistema</w:t>
        </w:r>
        <w:r>
          <w:rPr>
            <w:noProof/>
            <w:webHidden/>
          </w:rPr>
          <w:tab/>
        </w:r>
        <w:r>
          <w:rPr>
            <w:noProof/>
            <w:webHidden/>
          </w:rPr>
          <w:fldChar w:fldCharType="begin"/>
        </w:r>
        <w:r>
          <w:rPr>
            <w:noProof/>
            <w:webHidden/>
          </w:rPr>
          <w:instrText xml:space="preserve"> PAGEREF _Toc228976034 \h </w:instrText>
        </w:r>
        <w:r>
          <w:rPr>
            <w:noProof/>
            <w:webHidden/>
          </w:rPr>
        </w:r>
        <w:r>
          <w:rPr>
            <w:noProof/>
            <w:webHidden/>
          </w:rPr>
          <w:fldChar w:fldCharType="separate"/>
        </w:r>
        <w:r>
          <w:rPr>
            <w:noProof/>
            <w:webHidden/>
          </w:rPr>
          <w:t>6</w:t>
        </w:r>
        <w:r>
          <w:rPr>
            <w:noProof/>
            <w:webHidden/>
          </w:rPr>
          <w:fldChar w:fldCharType="end"/>
        </w:r>
      </w:hyperlink>
    </w:p>
    <w:p w14:paraId="635DAB0B" w14:textId="4BEEE7AB" w:rsidR="007D3FE7" w:rsidRDefault="007D3FE7">
      <w:pPr>
        <w:pStyle w:val="Kazalovsebine2"/>
        <w:tabs>
          <w:tab w:val="left" w:pos="960"/>
          <w:tab w:val="right" w:leader="dot" w:pos="9736"/>
        </w:tabs>
        <w:rPr>
          <w:rFonts w:asciiTheme="minorHAnsi" w:eastAsiaTheme="minorEastAsia" w:hAnsiTheme="minorHAnsi" w:cstheme="minorBidi"/>
          <w:noProof/>
          <w:kern w:val="2"/>
          <w:sz w:val="24"/>
          <w:szCs w:val="24"/>
          <w14:ligatures w14:val="standardContextual"/>
        </w:rPr>
      </w:pPr>
      <w:hyperlink w:anchor="_Toc228976035" w:history="1">
        <w:r w:rsidRPr="007A0A0E">
          <w:rPr>
            <w:rStyle w:val="Hiperpovezava"/>
            <w:noProof/>
          </w:rPr>
          <w:t>2.3</w:t>
        </w:r>
        <w:r>
          <w:rPr>
            <w:rFonts w:asciiTheme="minorHAnsi" w:eastAsiaTheme="minorEastAsia" w:hAnsiTheme="minorHAnsi" w:cstheme="minorBidi"/>
            <w:noProof/>
            <w:kern w:val="2"/>
            <w:sz w:val="24"/>
            <w:szCs w:val="24"/>
            <w14:ligatures w14:val="standardContextual"/>
          </w:rPr>
          <w:tab/>
        </w:r>
        <w:r w:rsidRPr="007A0A0E">
          <w:rPr>
            <w:rStyle w:val="Hiperpovezava"/>
            <w:noProof/>
          </w:rPr>
          <w:t>Podrobnosti branja osebnih podatkov in podatkov OZZ iz sistema on-line</w:t>
        </w:r>
        <w:r>
          <w:rPr>
            <w:noProof/>
            <w:webHidden/>
          </w:rPr>
          <w:tab/>
        </w:r>
        <w:r>
          <w:rPr>
            <w:noProof/>
            <w:webHidden/>
          </w:rPr>
          <w:fldChar w:fldCharType="begin"/>
        </w:r>
        <w:r>
          <w:rPr>
            <w:noProof/>
            <w:webHidden/>
          </w:rPr>
          <w:instrText xml:space="preserve"> PAGEREF _Toc228976035 \h </w:instrText>
        </w:r>
        <w:r>
          <w:rPr>
            <w:noProof/>
            <w:webHidden/>
          </w:rPr>
        </w:r>
        <w:r>
          <w:rPr>
            <w:noProof/>
            <w:webHidden/>
          </w:rPr>
          <w:fldChar w:fldCharType="separate"/>
        </w:r>
        <w:r>
          <w:rPr>
            <w:noProof/>
            <w:webHidden/>
          </w:rPr>
          <w:t>7</w:t>
        </w:r>
        <w:r>
          <w:rPr>
            <w:noProof/>
            <w:webHidden/>
          </w:rPr>
          <w:fldChar w:fldCharType="end"/>
        </w:r>
      </w:hyperlink>
    </w:p>
    <w:p w14:paraId="1B77AF2C" w14:textId="05E9C6EC" w:rsidR="007D3FE7" w:rsidRDefault="007D3FE7">
      <w:pPr>
        <w:pStyle w:val="Kazalovsebine3"/>
        <w:tabs>
          <w:tab w:val="left" w:pos="1200"/>
          <w:tab w:val="right" w:leader="dot" w:pos="9736"/>
        </w:tabs>
        <w:rPr>
          <w:rFonts w:asciiTheme="minorHAnsi" w:eastAsiaTheme="minorEastAsia" w:hAnsiTheme="minorHAnsi" w:cstheme="minorBidi"/>
          <w:noProof/>
          <w:kern w:val="2"/>
          <w:sz w:val="24"/>
          <w:szCs w:val="24"/>
          <w14:ligatures w14:val="standardContextual"/>
        </w:rPr>
      </w:pPr>
      <w:hyperlink w:anchor="_Toc228976036" w:history="1">
        <w:r w:rsidRPr="007A0A0E">
          <w:rPr>
            <w:rStyle w:val="Hiperpovezava"/>
            <w:noProof/>
          </w:rPr>
          <w:t>2.3.1</w:t>
        </w:r>
        <w:r>
          <w:rPr>
            <w:rFonts w:asciiTheme="minorHAnsi" w:eastAsiaTheme="minorEastAsia" w:hAnsiTheme="minorHAnsi" w:cstheme="minorBidi"/>
            <w:noProof/>
            <w:kern w:val="2"/>
            <w:sz w:val="24"/>
            <w:szCs w:val="24"/>
            <w14:ligatures w14:val="standardContextual"/>
          </w:rPr>
          <w:tab/>
        </w:r>
        <w:r w:rsidRPr="007A0A0E">
          <w:rPr>
            <w:rStyle w:val="Hiperpovezava"/>
            <w:noProof/>
          </w:rPr>
          <w:t>Slovenske zavarovane osebe</w:t>
        </w:r>
        <w:r>
          <w:rPr>
            <w:noProof/>
            <w:webHidden/>
          </w:rPr>
          <w:tab/>
        </w:r>
        <w:r>
          <w:rPr>
            <w:noProof/>
            <w:webHidden/>
          </w:rPr>
          <w:fldChar w:fldCharType="begin"/>
        </w:r>
        <w:r>
          <w:rPr>
            <w:noProof/>
            <w:webHidden/>
          </w:rPr>
          <w:instrText xml:space="preserve"> PAGEREF _Toc228976036 \h </w:instrText>
        </w:r>
        <w:r>
          <w:rPr>
            <w:noProof/>
            <w:webHidden/>
          </w:rPr>
        </w:r>
        <w:r>
          <w:rPr>
            <w:noProof/>
            <w:webHidden/>
          </w:rPr>
          <w:fldChar w:fldCharType="separate"/>
        </w:r>
        <w:r>
          <w:rPr>
            <w:noProof/>
            <w:webHidden/>
          </w:rPr>
          <w:t>7</w:t>
        </w:r>
        <w:r>
          <w:rPr>
            <w:noProof/>
            <w:webHidden/>
          </w:rPr>
          <w:fldChar w:fldCharType="end"/>
        </w:r>
      </w:hyperlink>
    </w:p>
    <w:p w14:paraId="5987ED38" w14:textId="1501FE53" w:rsidR="007D3FE7" w:rsidRDefault="007D3FE7">
      <w:pPr>
        <w:pStyle w:val="Kazalovsebine3"/>
        <w:tabs>
          <w:tab w:val="left" w:pos="1200"/>
          <w:tab w:val="right" w:leader="dot" w:pos="9736"/>
        </w:tabs>
        <w:rPr>
          <w:rFonts w:asciiTheme="minorHAnsi" w:eastAsiaTheme="minorEastAsia" w:hAnsiTheme="minorHAnsi" w:cstheme="minorBidi"/>
          <w:noProof/>
          <w:kern w:val="2"/>
          <w:sz w:val="24"/>
          <w:szCs w:val="24"/>
          <w14:ligatures w14:val="standardContextual"/>
        </w:rPr>
      </w:pPr>
      <w:hyperlink w:anchor="_Toc228976037" w:history="1">
        <w:r w:rsidRPr="007A0A0E">
          <w:rPr>
            <w:rStyle w:val="Hiperpovezava"/>
            <w:noProof/>
          </w:rPr>
          <w:t>2.3.2</w:t>
        </w:r>
        <w:r>
          <w:rPr>
            <w:rFonts w:asciiTheme="minorHAnsi" w:eastAsiaTheme="minorEastAsia" w:hAnsiTheme="minorHAnsi" w:cstheme="minorBidi"/>
            <w:noProof/>
            <w:kern w:val="2"/>
            <w:sz w:val="24"/>
            <w:szCs w:val="24"/>
            <w14:ligatures w14:val="standardContextual"/>
          </w:rPr>
          <w:tab/>
        </w:r>
        <w:r w:rsidRPr="007A0A0E">
          <w:rPr>
            <w:rStyle w:val="Hiperpovezava"/>
            <w:noProof/>
          </w:rPr>
          <w:t>Tuje zavarovane osebe</w:t>
        </w:r>
        <w:r>
          <w:rPr>
            <w:noProof/>
            <w:webHidden/>
          </w:rPr>
          <w:tab/>
        </w:r>
        <w:r>
          <w:rPr>
            <w:noProof/>
            <w:webHidden/>
          </w:rPr>
          <w:fldChar w:fldCharType="begin"/>
        </w:r>
        <w:r>
          <w:rPr>
            <w:noProof/>
            <w:webHidden/>
          </w:rPr>
          <w:instrText xml:space="preserve"> PAGEREF _Toc228976037 \h </w:instrText>
        </w:r>
        <w:r>
          <w:rPr>
            <w:noProof/>
            <w:webHidden/>
          </w:rPr>
        </w:r>
        <w:r>
          <w:rPr>
            <w:noProof/>
            <w:webHidden/>
          </w:rPr>
          <w:fldChar w:fldCharType="separate"/>
        </w:r>
        <w:r>
          <w:rPr>
            <w:noProof/>
            <w:webHidden/>
          </w:rPr>
          <w:t>7</w:t>
        </w:r>
        <w:r>
          <w:rPr>
            <w:noProof/>
            <w:webHidden/>
          </w:rPr>
          <w:fldChar w:fldCharType="end"/>
        </w:r>
      </w:hyperlink>
    </w:p>
    <w:p w14:paraId="4EA46D10" w14:textId="29CDFD4C" w:rsidR="007D3FE7" w:rsidRDefault="007D3FE7">
      <w:pPr>
        <w:pStyle w:val="Kazalovsebine2"/>
        <w:tabs>
          <w:tab w:val="left" w:pos="960"/>
          <w:tab w:val="right" w:leader="dot" w:pos="9736"/>
        </w:tabs>
        <w:rPr>
          <w:rFonts w:asciiTheme="minorHAnsi" w:eastAsiaTheme="minorEastAsia" w:hAnsiTheme="minorHAnsi" w:cstheme="minorBidi"/>
          <w:noProof/>
          <w:kern w:val="2"/>
          <w:sz w:val="24"/>
          <w:szCs w:val="24"/>
          <w14:ligatures w14:val="standardContextual"/>
        </w:rPr>
      </w:pPr>
      <w:hyperlink w:anchor="_Toc228976038" w:history="1">
        <w:r w:rsidRPr="007A0A0E">
          <w:rPr>
            <w:rStyle w:val="Hiperpovezava"/>
            <w:noProof/>
          </w:rPr>
          <w:t>2.4</w:t>
        </w:r>
        <w:r>
          <w:rPr>
            <w:rFonts w:asciiTheme="minorHAnsi" w:eastAsiaTheme="minorEastAsia" w:hAnsiTheme="minorHAnsi" w:cstheme="minorBidi"/>
            <w:noProof/>
            <w:kern w:val="2"/>
            <w:sz w:val="24"/>
            <w:szCs w:val="24"/>
            <w14:ligatures w14:val="standardContextual"/>
          </w:rPr>
          <w:tab/>
        </w:r>
        <w:r w:rsidRPr="007A0A0E">
          <w:rPr>
            <w:rStyle w:val="Hiperpovezava"/>
            <w:noProof/>
          </w:rPr>
          <w:t>Podatki eNR</w:t>
        </w:r>
        <w:r>
          <w:rPr>
            <w:noProof/>
            <w:webHidden/>
          </w:rPr>
          <w:tab/>
        </w:r>
        <w:r>
          <w:rPr>
            <w:noProof/>
            <w:webHidden/>
          </w:rPr>
          <w:fldChar w:fldCharType="begin"/>
        </w:r>
        <w:r>
          <w:rPr>
            <w:noProof/>
            <w:webHidden/>
          </w:rPr>
          <w:instrText xml:space="preserve"> PAGEREF _Toc228976038 \h </w:instrText>
        </w:r>
        <w:r>
          <w:rPr>
            <w:noProof/>
            <w:webHidden/>
          </w:rPr>
        </w:r>
        <w:r>
          <w:rPr>
            <w:noProof/>
            <w:webHidden/>
          </w:rPr>
          <w:fldChar w:fldCharType="separate"/>
        </w:r>
        <w:r>
          <w:rPr>
            <w:noProof/>
            <w:webHidden/>
          </w:rPr>
          <w:t>8</w:t>
        </w:r>
        <w:r>
          <w:rPr>
            <w:noProof/>
            <w:webHidden/>
          </w:rPr>
          <w:fldChar w:fldCharType="end"/>
        </w:r>
      </w:hyperlink>
    </w:p>
    <w:p w14:paraId="14F8D1FC" w14:textId="32A4BC4D" w:rsidR="007D3FE7" w:rsidRDefault="007D3FE7">
      <w:pPr>
        <w:pStyle w:val="Kazalovsebine2"/>
        <w:tabs>
          <w:tab w:val="left" w:pos="960"/>
          <w:tab w:val="right" w:leader="dot" w:pos="9736"/>
        </w:tabs>
        <w:rPr>
          <w:rFonts w:asciiTheme="minorHAnsi" w:eastAsiaTheme="minorEastAsia" w:hAnsiTheme="minorHAnsi" w:cstheme="minorBidi"/>
          <w:noProof/>
          <w:kern w:val="2"/>
          <w:sz w:val="24"/>
          <w:szCs w:val="24"/>
          <w14:ligatures w14:val="standardContextual"/>
        </w:rPr>
      </w:pPr>
      <w:hyperlink w:anchor="_Toc228976039" w:history="1">
        <w:r w:rsidRPr="007A0A0E">
          <w:rPr>
            <w:rStyle w:val="Hiperpovezava"/>
            <w:noProof/>
          </w:rPr>
          <w:t>2.5</w:t>
        </w:r>
        <w:r>
          <w:rPr>
            <w:rFonts w:asciiTheme="minorHAnsi" w:eastAsiaTheme="minorEastAsia" w:hAnsiTheme="minorHAnsi" w:cstheme="minorBidi"/>
            <w:noProof/>
            <w:kern w:val="2"/>
            <w:sz w:val="24"/>
            <w:szCs w:val="24"/>
            <w14:ligatures w14:val="standardContextual"/>
          </w:rPr>
          <w:tab/>
        </w:r>
        <w:r w:rsidRPr="007A0A0E">
          <w:rPr>
            <w:rStyle w:val="Hiperpovezava"/>
            <w:noProof/>
          </w:rPr>
          <w:t>Navodila o ravnanju in dovoljene aktivnosti</w:t>
        </w:r>
        <w:r>
          <w:rPr>
            <w:noProof/>
            <w:webHidden/>
          </w:rPr>
          <w:tab/>
        </w:r>
        <w:r>
          <w:rPr>
            <w:noProof/>
            <w:webHidden/>
          </w:rPr>
          <w:fldChar w:fldCharType="begin"/>
        </w:r>
        <w:r>
          <w:rPr>
            <w:noProof/>
            <w:webHidden/>
          </w:rPr>
          <w:instrText xml:space="preserve"> PAGEREF _Toc228976039 \h </w:instrText>
        </w:r>
        <w:r>
          <w:rPr>
            <w:noProof/>
            <w:webHidden/>
          </w:rPr>
        </w:r>
        <w:r>
          <w:rPr>
            <w:noProof/>
            <w:webHidden/>
          </w:rPr>
          <w:fldChar w:fldCharType="separate"/>
        </w:r>
        <w:r>
          <w:rPr>
            <w:noProof/>
            <w:webHidden/>
          </w:rPr>
          <w:t>9</w:t>
        </w:r>
        <w:r>
          <w:rPr>
            <w:noProof/>
            <w:webHidden/>
          </w:rPr>
          <w:fldChar w:fldCharType="end"/>
        </w:r>
      </w:hyperlink>
    </w:p>
    <w:p w14:paraId="289C7BDA" w14:textId="33B04058" w:rsidR="007D3FE7" w:rsidRDefault="007D3FE7">
      <w:pPr>
        <w:pStyle w:val="Kazalovsebine2"/>
        <w:tabs>
          <w:tab w:val="left" w:pos="960"/>
          <w:tab w:val="right" w:leader="dot" w:pos="9736"/>
        </w:tabs>
        <w:rPr>
          <w:rFonts w:asciiTheme="minorHAnsi" w:eastAsiaTheme="minorEastAsia" w:hAnsiTheme="minorHAnsi" w:cstheme="minorBidi"/>
          <w:noProof/>
          <w:kern w:val="2"/>
          <w:sz w:val="24"/>
          <w:szCs w:val="24"/>
          <w14:ligatures w14:val="standardContextual"/>
        </w:rPr>
      </w:pPr>
      <w:hyperlink w:anchor="_Toc228976040" w:history="1">
        <w:r w:rsidRPr="007A0A0E">
          <w:rPr>
            <w:rStyle w:val="Hiperpovezava"/>
            <w:noProof/>
          </w:rPr>
          <w:t>2.6</w:t>
        </w:r>
        <w:r>
          <w:rPr>
            <w:rFonts w:asciiTheme="minorHAnsi" w:eastAsiaTheme="minorEastAsia" w:hAnsiTheme="minorHAnsi" w:cstheme="minorBidi"/>
            <w:noProof/>
            <w:kern w:val="2"/>
            <w:sz w:val="24"/>
            <w:szCs w:val="24"/>
            <w14:ligatures w14:val="standardContextual"/>
          </w:rPr>
          <w:tab/>
        </w:r>
        <w:r w:rsidRPr="007A0A0E">
          <w:rPr>
            <w:rStyle w:val="Hiperpovezava"/>
            <w:noProof/>
          </w:rPr>
          <w:t>Kontrole vhodnih podatkov ob zapisu eNR v on-line</w:t>
        </w:r>
        <w:r>
          <w:rPr>
            <w:noProof/>
            <w:webHidden/>
          </w:rPr>
          <w:tab/>
        </w:r>
        <w:r>
          <w:rPr>
            <w:noProof/>
            <w:webHidden/>
          </w:rPr>
          <w:fldChar w:fldCharType="begin"/>
        </w:r>
        <w:r>
          <w:rPr>
            <w:noProof/>
            <w:webHidden/>
          </w:rPr>
          <w:instrText xml:space="preserve"> PAGEREF _Toc228976040 \h </w:instrText>
        </w:r>
        <w:r>
          <w:rPr>
            <w:noProof/>
            <w:webHidden/>
          </w:rPr>
        </w:r>
        <w:r>
          <w:rPr>
            <w:noProof/>
            <w:webHidden/>
          </w:rPr>
          <w:fldChar w:fldCharType="separate"/>
        </w:r>
        <w:r>
          <w:rPr>
            <w:noProof/>
            <w:webHidden/>
          </w:rPr>
          <w:t>9</w:t>
        </w:r>
        <w:r>
          <w:rPr>
            <w:noProof/>
            <w:webHidden/>
          </w:rPr>
          <w:fldChar w:fldCharType="end"/>
        </w:r>
      </w:hyperlink>
    </w:p>
    <w:p w14:paraId="164822BB" w14:textId="45545EFA" w:rsidR="007D3FE7" w:rsidRDefault="007D3FE7">
      <w:pPr>
        <w:pStyle w:val="Kazalovsebine2"/>
        <w:tabs>
          <w:tab w:val="left" w:pos="960"/>
          <w:tab w:val="right" w:leader="dot" w:pos="9736"/>
        </w:tabs>
        <w:rPr>
          <w:rFonts w:asciiTheme="minorHAnsi" w:eastAsiaTheme="minorEastAsia" w:hAnsiTheme="minorHAnsi" w:cstheme="minorBidi"/>
          <w:noProof/>
          <w:kern w:val="2"/>
          <w:sz w:val="24"/>
          <w:szCs w:val="24"/>
          <w14:ligatures w14:val="standardContextual"/>
        </w:rPr>
      </w:pPr>
      <w:hyperlink w:anchor="_Toc228976041" w:history="1">
        <w:r w:rsidRPr="007A0A0E">
          <w:rPr>
            <w:rStyle w:val="Hiperpovezava"/>
            <w:noProof/>
          </w:rPr>
          <w:t>2.7</w:t>
        </w:r>
        <w:r>
          <w:rPr>
            <w:rFonts w:asciiTheme="minorHAnsi" w:eastAsiaTheme="minorEastAsia" w:hAnsiTheme="minorHAnsi" w:cstheme="minorBidi"/>
            <w:noProof/>
            <w:kern w:val="2"/>
            <w:sz w:val="24"/>
            <w:szCs w:val="24"/>
            <w14:ligatures w14:val="standardContextual"/>
          </w:rPr>
          <w:tab/>
        </w:r>
        <w:r w:rsidRPr="007A0A0E">
          <w:rPr>
            <w:rStyle w:val="Hiperpovezava"/>
            <w:noProof/>
          </w:rPr>
          <w:t>Določitev podatka datum začetka in konca veljavnosti eNR (glede na urejenost OZZ).</w:t>
        </w:r>
        <w:r>
          <w:rPr>
            <w:noProof/>
            <w:webHidden/>
          </w:rPr>
          <w:tab/>
        </w:r>
        <w:r>
          <w:rPr>
            <w:noProof/>
            <w:webHidden/>
          </w:rPr>
          <w:fldChar w:fldCharType="begin"/>
        </w:r>
        <w:r>
          <w:rPr>
            <w:noProof/>
            <w:webHidden/>
          </w:rPr>
          <w:instrText xml:space="preserve"> PAGEREF _Toc228976041 \h </w:instrText>
        </w:r>
        <w:r>
          <w:rPr>
            <w:noProof/>
            <w:webHidden/>
          </w:rPr>
        </w:r>
        <w:r>
          <w:rPr>
            <w:noProof/>
            <w:webHidden/>
          </w:rPr>
          <w:fldChar w:fldCharType="separate"/>
        </w:r>
        <w:r>
          <w:rPr>
            <w:noProof/>
            <w:webHidden/>
          </w:rPr>
          <w:t>10</w:t>
        </w:r>
        <w:r>
          <w:rPr>
            <w:noProof/>
            <w:webHidden/>
          </w:rPr>
          <w:fldChar w:fldCharType="end"/>
        </w:r>
      </w:hyperlink>
    </w:p>
    <w:p w14:paraId="68690CD0" w14:textId="4C72DFC7" w:rsidR="007D3FE7" w:rsidRDefault="007D3FE7">
      <w:pPr>
        <w:pStyle w:val="Kazalovsebine1"/>
        <w:rPr>
          <w:rFonts w:asciiTheme="minorHAnsi" w:eastAsiaTheme="minorEastAsia" w:hAnsiTheme="minorHAnsi" w:cstheme="minorBidi"/>
          <w:noProof/>
          <w:kern w:val="2"/>
          <w:sz w:val="24"/>
          <w:szCs w:val="24"/>
          <w14:ligatures w14:val="standardContextual"/>
        </w:rPr>
      </w:pPr>
      <w:hyperlink w:anchor="_Toc228976042" w:history="1">
        <w:r w:rsidRPr="007A0A0E">
          <w:rPr>
            <w:rStyle w:val="Hiperpovezava"/>
            <w:noProof/>
          </w:rPr>
          <w:t>3</w:t>
        </w:r>
        <w:r>
          <w:rPr>
            <w:rFonts w:asciiTheme="minorHAnsi" w:eastAsiaTheme="minorEastAsia" w:hAnsiTheme="minorHAnsi" w:cstheme="minorBidi"/>
            <w:noProof/>
            <w:kern w:val="2"/>
            <w:sz w:val="24"/>
            <w:szCs w:val="24"/>
            <w14:ligatures w14:val="standardContextual"/>
          </w:rPr>
          <w:tab/>
        </w:r>
        <w:r w:rsidRPr="007A0A0E">
          <w:rPr>
            <w:rStyle w:val="Hiperpovezava"/>
            <w:noProof/>
          </w:rPr>
          <w:t>Preklic zapisanih eNR</w:t>
        </w:r>
        <w:r>
          <w:rPr>
            <w:noProof/>
            <w:webHidden/>
          </w:rPr>
          <w:tab/>
        </w:r>
        <w:r>
          <w:rPr>
            <w:noProof/>
            <w:webHidden/>
          </w:rPr>
          <w:fldChar w:fldCharType="begin"/>
        </w:r>
        <w:r>
          <w:rPr>
            <w:noProof/>
            <w:webHidden/>
          </w:rPr>
          <w:instrText xml:space="preserve"> PAGEREF _Toc228976042 \h </w:instrText>
        </w:r>
        <w:r>
          <w:rPr>
            <w:noProof/>
            <w:webHidden/>
          </w:rPr>
        </w:r>
        <w:r>
          <w:rPr>
            <w:noProof/>
            <w:webHidden/>
          </w:rPr>
          <w:fldChar w:fldCharType="separate"/>
        </w:r>
        <w:r>
          <w:rPr>
            <w:noProof/>
            <w:webHidden/>
          </w:rPr>
          <w:t>10</w:t>
        </w:r>
        <w:r>
          <w:rPr>
            <w:noProof/>
            <w:webHidden/>
          </w:rPr>
          <w:fldChar w:fldCharType="end"/>
        </w:r>
      </w:hyperlink>
    </w:p>
    <w:p w14:paraId="211D8033" w14:textId="03FD07E4" w:rsidR="007D3FE7" w:rsidRDefault="007D3FE7">
      <w:pPr>
        <w:pStyle w:val="Kazalovsebine1"/>
        <w:rPr>
          <w:rFonts w:asciiTheme="minorHAnsi" w:eastAsiaTheme="minorEastAsia" w:hAnsiTheme="minorHAnsi" w:cstheme="minorBidi"/>
          <w:noProof/>
          <w:kern w:val="2"/>
          <w:sz w:val="24"/>
          <w:szCs w:val="24"/>
          <w14:ligatures w14:val="standardContextual"/>
        </w:rPr>
      </w:pPr>
      <w:hyperlink w:anchor="_Toc228976043" w:history="1">
        <w:r w:rsidRPr="007A0A0E">
          <w:rPr>
            <w:rStyle w:val="Hiperpovezava"/>
            <w:noProof/>
          </w:rPr>
          <w:t>4</w:t>
        </w:r>
        <w:r>
          <w:rPr>
            <w:rFonts w:asciiTheme="minorHAnsi" w:eastAsiaTheme="minorEastAsia" w:hAnsiTheme="minorHAnsi" w:cstheme="minorBidi"/>
            <w:noProof/>
            <w:kern w:val="2"/>
            <w:sz w:val="24"/>
            <w:szCs w:val="24"/>
            <w14:ligatures w14:val="standardContextual"/>
          </w:rPr>
          <w:tab/>
        </w:r>
        <w:r w:rsidRPr="007A0A0E">
          <w:rPr>
            <w:rStyle w:val="Hiperpovezava"/>
            <w:noProof/>
          </w:rPr>
          <w:t>Branje podatkov o zapisanih eNR</w:t>
        </w:r>
        <w:r>
          <w:rPr>
            <w:noProof/>
            <w:webHidden/>
          </w:rPr>
          <w:tab/>
        </w:r>
        <w:r>
          <w:rPr>
            <w:noProof/>
            <w:webHidden/>
          </w:rPr>
          <w:fldChar w:fldCharType="begin"/>
        </w:r>
        <w:r>
          <w:rPr>
            <w:noProof/>
            <w:webHidden/>
          </w:rPr>
          <w:instrText xml:space="preserve"> PAGEREF _Toc228976043 \h </w:instrText>
        </w:r>
        <w:r>
          <w:rPr>
            <w:noProof/>
            <w:webHidden/>
          </w:rPr>
        </w:r>
        <w:r>
          <w:rPr>
            <w:noProof/>
            <w:webHidden/>
          </w:rPr>
          <w:fldChar w:fldCharType="separate"/>
        </w:r>
        <w:r>
          <w:rPr>
            <w:noProof/>
            <w:webHidden/>
          </w:rPr>
          <w:t>11</w:t>
        </w:r>
        <w:r>
          <w:rPr>
            <w:noProof/>
            <w:webHidden/>
          </w:rPr>
          <w:fldChar w:fldCharType="end"/>
        </w:r>
      </w:hyperlink>
    </w:p>
    <w:p w14:paraId="03CBE8F1" w14:textId="18FFA5FA" w:rsidR="007D3FE7" w:rsidRDefault="007D3FE7">
      <w:pPr>
        <w:pStyle w:val="Kazalovsebine2"/>
        <w:tabs>
          <w:tab w:val="left" w:pos="960"/>
          <w:tab w:val="right" w:leader="dot" w:pos="9736"/>
        </w:tabs>
        <w:rPr>
          <w:rFonts w:asciiTheme="minorHAnsi" w:eastAsiaTheme="minorEastAsia" w:hAnsiTheme="minorHAnsi" w:cstheme="minorBidi"/>
          <w:noProof/>
          <w:kern w:val="2"/>
          <w:sz w:val="24"/>
          <w:szCs w:val="24"/>
          <w14:ligatures w14:val="standardContextual"/>
        </w:rPr>
      </w:pPr>
      <w:hyperlink w:anchor="_Toc228976044" w:history="1">
        <w:r w:rsidRPr="007A0A0E">
          <w:rPr>
            <w:rStyle w:val="Hiperpovezava"/>
            <w:noProof/>
          </w:rPr>
          <w:t>4.1</w:t>
        </w:r>
        <w:r>
          <w:rPr>
            <w:rFonts w:asciiTheme="minorHAnsi" w:eastAsiaTheme="minorEastAsia" w:hAnsiTheme="minorHAnsi" w:cstheme="minorBidi"/>
            <w:noProof/>
            <w:kern w:val="2"/>
            <w:sz w:val="24"/>
            <w:szCs w:val="24"/>
            <w14:ligatures w14:val="standardContextual"/>
          </w:rPr>
          <w:tab/>
        </w:r>
        <w:r w:rsidRPr="007A0A0E">
          <w:rPr>
            <w:rStyle w:val="Hiperpovezava"/>
            <w:noProof/>
          </w:rPr>
          <w:t>Opis postopka</w:t>
        </w:r>
        <w:r>
          <w:rPr>
            <w:noProof/>
            <w:webHidden/>
          </w:rPr>
          <w:tab/>
        </w:r>
        <w:r>
          <w:rPr>
            <w:noProof/>
            <w:webHidden/>
          </w:rPr>
          <w:fldChar w:fldCharType="begin"/>
        </w:r>
        <w:r>
          <w:rPr>
            <w:noProof/>
            <w:webHidden/>
          </w:rPr>
          <w:instrText xml:space="preserve"> PAGEREF _Toc228976044 \h </w:instrText>
        </w:r>
        <w:r>
          <w:rPr>
            <w:noProof/>
            <w:webHidden/>
          </w:rPr>
        </w:r>
        <w:r>
          <w:rPr>
            <w:noProof/>
            <w:webHidden/>
          </w:rPr>
          <w:fldChar w:fldCharType="separate"/>
        </w:r>
        <w:r>
          <w:rPr>
            <w:noProof/>
            <w:webHidden/>
          </w:rPr>
          <w:t>11</w:t>
        </w:r>
        <w:r>
          <w:rPr>
            <w:noProof/>
            <w:webHidden/>
          </w:rPr>
          <w:fldChar w:fldCharType="end"/>
        </w:r>
      </w:hyperlink>
    </w:p>
    <w:p w14:paraId="40B412CF" w14:textId="67D4BBBE" w:rsidR="007D3FE7" w:rsidRDefault="007D3FE7">
      <w:pPr>
        <w:pStyle w:val="Kazalovsebine2"/>
        <w:tabs>
          <w:tab w:val="left" w:pos="960"/>
          <w:tab w:val="right" w:leader="dot" w:pos="9736"/>
        </w:tabs>
        <w:rPr>
          <w:rFonts w:asciiTheme="minorHAnsi" w:eastAsiaTheme="minorEastAsia" w:hAnsiTheme="minorHAnsi" w:cstheme="minorBidi"/>
          <w:noProof/>
          <w:kern w:val="2"/>
          <w:sz w:val="24"/>
          <w:szCs w:val="24"/>
          <w14:ligatures w14:val="standardContextual"/>
        </w:rPr>
      </w:pPr>
      <w:hyperlink w:anchor="_Toc228976045" w:history="1">
        <w:r w:rsidRPr="007A0A0E">
          <w:rPr>
            <w:rStyle w:val="Hiperpovezava"/>
            <w:noProof/>
          </w:rPr>
          <w:t>4.2</w:t>
        </w:r>
        <w:r>
          <w:rPr>
            <w:rFonts w:asciiTheme="minorHAnsi" w:eastAsiaTheme="minorEastAsia" w:hAnsiTheme="minorHAnsi" w:cstheme="minorBidi"/>
            <w:noProof/>
            <w:kern w:val="2"/>
            <w:sz w:val="24"/>
            <w:szCs w:val="24"/>
            <w14:ligatures w14:val="standardContextual"/>
          </w:rPr>
          <w:tab/>
        </w:r>
        <w:r w:rsidRPr="007A0A0E">
          <w:rPr>
            <w:rStyle w:val="Hiperpovezava"/>
            <w:noProof/>
          </w:rPr>
          <w:t>Nabor podatkov</w:t>
        </w:r>
        <w:r>
          <w:rPr>
            <w:noProof/>
            <w:webHidden/>
          </w:rPr>
          <w:tab/>
        </w:r>
        <w:r>
          <w:rPr>
            <w:noProof/>
            <w:webHidden/>
          </w:rPr>
          <w:fldChar w:fldCharType="begin"/>
        </w:r>
        <w:r>
          <w:rPr>
            <w:noProof/>
            <w:webHidden/>
          </w:rPr>
          <w:instrText xml:space="preserve"> PAGEREF _Toc228976045 \h </w:instrText>
        </w:r>
        <w:r>
          <w:rPr>
            <w:noProof/>
            <w:webHidden/>
          </w:rPr>
        </w:r>
        <w:r>
          <w:rPr>
            <w:noProof/>
            <w:webHidden/>
          </w:rPr>
          <w:fldChar w:fldCharType="separate"/>
        </w:r>
        <w:r>
          <w:rPr>
            <w:noProof/>
            <w:webHidden/>
          </w:rPr>
          <w:t>11</w:t>
        </w:r>
        <w:r>
          <w:rPr>
            <w:noProof/>
            <w:webHidden/>
          </w:rPr>
          <w:fldChar w:fldCharType="end"/>
        </w:r>
      </w:hyperlink>
    </w:p>
    <w:p w14:paraId="57425DF3" w14:textId="399CD178" w:rsidR="007D3FE7" w:rsidRDefault="007D3FE7">
      <w:pPr>
        <w:pStyle w:val="Kazalovsebine1"/>
        <w:rPr>
          <w:rFonts w:asciiTheme="minorHAnsi" w:eastAsiaTheme="minorEastAsia" w:hAnsiTheme="minorHAnsi" w:cstheme="minorBidi"/>
          <w:noProof/>
          <w:kern w:val="2"/>
          <w:sz w:val="24"/>
          <w:szCs w:val="24"/>
          <w14:ligatures w14:val="standardContextual"/>
        </w:rPr>
      </w:pPr>
      <w:hyperlink w:anchor="_Toc228976046" w:history="1">
        <w:r w:rsidRPr="007A0A0E">
          <w:rPr>
            <w:rStyle w:val="Hiperpovezava"/>
            <w:noProof/>
          </w:rPr>
          <w:t>5</w:t>
        </w:r>
        <w:r>
          <w:rPr>
            <w:rFonts w:asciiTheme="minorHAnsi" w:eastAsiaTheme="minorEastAsia" w:hAnsiTheme="minorHAnsi" w:cstheme="minorBidi"/>
            <w:noProof/>
            <w:kern w:val="2"/>
            <w:sz w:val="24"/>
            <w:szCs w:val="24"/>
            <w14:ligatures w14:val="standardContextual"/>
          </w:rPr>
          <w:tab/>
        </w:r>
        <w:r w:rsidRPr="007A0A0E">
          <w:rPr>
            <w:rStyle w:val="Hiperpovezava"/>
            <w:noProof/>
          </w:rPr>
          <w:t>Dostop zavarovanih oseb in delodajalcev do eNR</w:t>
        </w:r>
        <w:r>
          <w:rPr>
            <w:noProof/>
            <w:webHidden/>
          </w:rPr>
          <w:tab/>
        </w:r>
        <w:r>
          <w:rPr>
            <w:noProof/>
            <w:webHidden/>
          </w:rPr>
          <w:fldChar w:fldCharType="begin"/>
        </w:r>
        <w:r>
          <w:rPr>
            <w:noProof/>
            <w:webHidden/>
          </w:rPr>
          <w:instrText xml:space="preserve"> PAGEREF _Toc228976046 \h </w:instrText>
        </w:r>
        <w:r>
          <w:rPr>
            <w:noProof/>
            <w:webHidden/>
          </w:rPr>
        </w:r>
        <w:r>
          <w:rPr>
            <w:noProof/>
            <w:webHidden/>
          </w:rPr>
          <w:fldChar w:fldCharType="separate"/>
        </w:r>
        <w:r>
          <w:rPr>
            <w:noProof/>
            <w:webHidden/>
          </w:rPr>
          <w:t>12</w:t>
        </w:r>
        <w:r>
          <w:rPr>
            <w:noProof/>
            <w:webHidden/>
          </w:rPr>
          <w:fldChar w:fldCharType="end"/>
        </w:r>
      </w:hyperlink>
    </w:p>
    <w:p w14:paraId="7111C37C" w14:textId="281B0972" w:rsidR="00B931E8" w:rsidRPr="00CD571D" w:rsidRDefault="00310189" w:rsidP="006A5BEF">
      <w:pPr>
        <w:rPr>
          <w:rFonts w:cs="Arial"/>
          <w:szCs w:val="22"/>
        </w:rPr>
      </w:pPr>
      <w:r w:rsidRPr="00CD571D">
        <w:rPr>
          <w:rFonts w:cs="Arial"/>
          <w:szCs w:val="22"/>
        </w:rPr>
        <w:fldChar w:fldCharType="end"/>
      </w:r>
    </w:p>
    <w:p w14:paraId="35C492FB" w14:textId="77777777" w:rsidR="00B931E8" w:rsidRPr="00CD571D" w:rsidRDefault="00B931E8">
      <w:pPr>
        <w:jc w:val="left"/>
        <w:rPr>
          <w:rFonts w:cs="Arial"/>
          <w:szCs w:val="22"/>
        </w:rPr>
      </w:pPr>
      <w:r w:rsidRPr="00CD571D">
        <w:rPr>
          <w:rFonts w:cs="Arial"/>
          <w:szCs w:val="22"/>
        </w:rPr>
        <w:br w:type="page"/>
      </w:r>
    </w:p>
    <w:p w14:paraId="528DFDD4" w14:textId="632DDA04" w:rsidR="001B216D" w:rsidRPr="00CD571D" w:rsidRDefault="001B216D" w:rsidP="006A5BEF">
      <w:pPr>
        <w:rPr>
          <w:rFonts w:cs="Arial"/>
        </w:rPr>
      </w:pPr>
      <w:r w:rsidRPr="00CD571D">
        <w:rPr>
          <w:b/>
        </w:rPr>
        <w:lastRenderedPageBreak/>
        <w:t>Pomen izrazov</w:t>
      </w:r>
      <w:bookmarkEnd w:id="3"/>
      <w:r w:rsidR="005C107E" w:rsidRPr="00CD571D">
        <w:rPr>
          <w:b/>
        </w:rPr>
        <w:t>:</w:t>
      </w:r>
    </w:p>
    <w:p w14:paraId="2C4F8502" w14:textId="77777777" w:rsidR="007A26F7" w:rsidRPr="00CD571D" w:rsidRDefault="007A26F7" w:rsidP="006A5BEF">
      <w:pPr>
        <w:rPr>
          <w:rFonts w:cs="Arial"/>
          <w:szCs w:val="22"/>
        </w:rPr>
      </w:pPr>
    </w:p>
    <w:p w14:paraId="160B132D" w14:textId="5B372B93" w:rsidR="001B216D" w:rsidRPr="00CD571D" w:rsidRDefault="004A7B26" w:rsidP="006A5BEF">
      <w:pPr>
        <w:rPr>
          <w:rFonts w:cs="Arial"/>
          <w:szCs w:val="22"/>
        </w:rPr>
      </w:pPr>
      <w:r w:rsidRPr="00CD571D">
        <w:rPr>
          <w:rFonts w:cs="Arial"/>
          <w:b/>
          <w:szCs w:val="22"/>
        </w:rPr>
        <w:t>eNR</w:t>
      </w:r>
      <w:r w:rsidR="007A26F7" w:rsidRPr="00CD571D">
        <w:rPr>
          <w:rFonts w:cs="Arial"/>
          <w:szCs w:val="22"/>
        </w:rPr>
        <w:t xml:space="preserve"> je</w:t>
      </w:r>
      <w:r w:rsidR="006A6A35" w:rsidRPr="00CD571D">
        <w:rPr>
          <w:rFonts w:cs="Arial"/>
          <w:szCs w:val="22"/>
        </w:rPr>
        <w:t xml:space="preserve"> elektronsko </w:t>
      </w:r>
      <w:r w:rsidR="00E61248" w:rsidRPr="00CD571D">
        <w:rPr>
          <w:rFonts w:cs="Arial"/>
          <w:szCs w:val="22"/>
        </w:rPr>
        <w:t>navodilo o ravnanju med začasno zadržanostjo od dela</w:t>
      </w:r>
      <w:r w:rsidR="001D1FDD" w:rsidRPr="00CD571D">
        <w:rPr>
          <w:rFonts w:cs="Arial"/>
          <w:szCs w:val="22"/>
        </w:rPr>
        <w:t>.</w:t>
      </w:r>
      <w:r w:rsidR="00E61248" w:rsidRPr="00CD571D">
        <w:rPr>
          <w:rFonts w:cs="Arial"/>
          <w:szCs w:val="22"/>
        </w:rPr>
        <w:t xml:space="preserve"> </w:t>
      </w:r>
    </w:p>
    <w:p w14:paraId="0600A474" w14:textId="77777777" w:rsidR="00817AF8" w:rsidRPr="00CD571D" w:rsidRDefault="00817AF8" w:rsidP="006A5BEF">
      <w:pPr>
        <w:rPr>
          <w:rFonts w:cs="Arial"/>
          <w:b/>
          <w:szCs w:val="22"/>
        </w:rPr>
      </w:pPr>
    </w:p>
    <w:p w14:paraId="47B35EDD" w14:textId="09DDCC16" w:rsidR="008230C8" w:rsidRPr="00CD571D" w:rsidRDefault="008230C8" w:rsidP="00AA65EB">
      <w:pPr>
        <w:rPr>
          <w:rFonts w:cs="Arial"/>
          <w:bCs/>
          <w:szCs w:val="22"/>
        </w:rPr>
      </w:pPr>
      <w:r w:rsidRPr="00CD571D">
        <w:rPr>
          <w:rFonts w:cs="Arial"/>
          <w:b/>
          <w:szCs w:val="22"/>
        </w:rPr>
        <w:t xml:space="preserve">IOZ </w:t>
      </w:r>
      <w:r w:rsidR="00195995" w:rsidRPr="00CD571D">
        <w:rPr>
          <w:rFonts w:cs="Arial"/>
          <w:bCs/>
          <w:szCs w:val="22"/>
        </w:rPr>
        <w:t>je izbrani osebni zdravnik zavarovane osebe oziroma nadomestni zdravnik</w:t>
      </w:r>
      <w:r w:rsidR="001D1FDD" w:rsidRPr="00CD571D">
        <w:rPr>
          <w:rFonts w:cs="Arial"/>
          <w:bCs/>
          <w:szCs w:val="22"/>
        </w:rPr>
        <w:t>.</w:t>
      </w:r>
      <w:r w:rsidR="00195995" w:rsidRPr="00CD571D">
        <w:rPr>
          <w:rFonts w:cs="Arial"/>
          <w:bCs/>
          <w:szCs w:val="22"/>
        </w:rPr>
        <w:t xml:space="preserve"> </w:t>
      </w:r>
    </w:p>
    <w:p w14:paraId="587DA8D3" w14:textId="77777777" w:rsidR="00195995" w:rsidRPr="00CD571D" w:rsidRDefault="00195995" w:rsidP="00AA65EB">
      <w:pPr>
        <w:rPr>
          <w:rFonts w:cs="Arial"/>
          <w:b/>
          <w:szCs w:val="22"/>
        </w:rPr>
      </w:pPr>
    </w:p>
    <w:p w14:paraId="311600FA" w14:textId="76A3C8CD" w:rsidR="00195995" w:rsidRPr="00CD571D" w:rsidRDefault="00195995" w:rsidP="00AA65EB">
      <w:pPr>
        <w:rPr>
          <w:rFonts w:cs="Arial"/>
          <w:bCs/>
          <w:szCs w:val="22"/>
        </w:rPr>
      </w:pPr>
      <w:r w:rsidRPr="00CD571D">
        <w:rPr>
          <w:rFonts w:cs="Arial"/>
          <w:b/>
          <w:szCs w:val="22"/>
        </w:rPr>
        <w:t xml:space="preserve">IZ </w:t>
      </w:r>
      <w:r w:rsidRPr="00CD571D">
        <w:rPr>
          <w:rFonts w:cs="Arial"/>
          <w:bCs/>
          <w:szCs w:val="22"/>
        </w:rPr>
        <w:t xml:space="preserve">je imenovani zdravnik ZZZS, ki o zadržanosti od dela odloča na 1. stopnji. </w:t>
      </w:r>
    </w:p>
    <w:p w14:paraId="3F85AA1F" w14:textId="77777777" w:rsidR="008230C8" w:rsidRPr="00CD571D" w:rsidRDefault="008230C8" w:rsidP="00AA65EB">
      <w:pPr>
        <w:rPr>
          <w:rFonts w:cs="Arial"/>
          <w:b/>
          <w:szCs w:val="22"/>
        </w:rPr>
      </w:pPr>
    </w:p>
    <w:p w14:paraId="6677A185" w14:textId="36FDC113" w:rsidR="003F2A9F" w:rsidRPr="00CD571D" w:rsidRDefault="00F65862" w:rsidP="006A5BEF">
      <w:pPr>
        <w:rPr>
          <w:rFonts w:cs="Arial"/>
          <w:szCs w:val="22"/>
        </w:rPr>
      </w:pPr>
      <w:r w:rsidRPr="00CD571D">
        <w:rPr>
          <w:rFonts w:cs="Arial"/>
          <w:b/>
          <w:szCs w:val="22"/>
        </w:rPr>
        <w:t xml:space="preserve">KZZ </w:t>
      </w:r>
      <w:r w:rsidRPr="00CD571D">
        <w:rPr>
          <w:rFonts w:cs="Arial"/>
          <w:szCs w:val="22"/>
        </w:rPr>
        <w:t xml:space="preserve">je </w:t>
      </w:r>
      <w:r w:rsidR="003A03CE" w:rsidRPr="00CD571D">
        <w:rPr>
          <w:rFonts w:cs="Arial"/>
          <w:szCs w:val="22"/>
        </w:rPr>
        <w:t>identifikacijski dokument zavarovane osebe</w:t>
      </w:r>
      <w:r w:rsidR="007A7553" w:rsidRPr="00CD571D">
        <w:rPr>
          <w:rFonts w:cs="Arial"/>
          <w:szCs w:val="22"/>
        </w:rPr>
        <w:t>.</w:t>
      </w:r>
      <w:r w:rsidR="001418CB" w:rsidRPr="00CD571D">
        <w:rPr>
          <w:rFonts w:cs="Arial"/>
          <w:szCs w:val="22"/>
        </w:rPr>
        <w:t xml:space="preserve"> Na enak način kot KZZ se uporablja tudi </w:t>
      </w:r>
      <w:r w:rsidR="001418CB" w:rsidRPr="00CD571D">
        <w:rPr>
          <w:rFonts w:cs="Arial"/>
          <w:bCs/>
          <w:szCs w:val="22"/>
        </w:rPr>
        <w:t>n</w:t>
      </w:r>
      <w:r w:rsidR="005F1C3C" w:rsidRPr="00CD571D">
        <w:rPr>
          <w:rFonts w:cs="Arial"/>
          <w:bCs/>
          <w:szCs w:val="22"/>
        </w:rPr>
        <w:t>ova osebna izkaznica</w:t>
      </w:r>
      <w:r w:rsidR="001D1FDD" w:rsidRPr="00CD571D">
        <w:rPr>
          <w:rFonts w:cs="Arial"/>
          <w:bCs/>
          <w:szCs w:val="22"/>
        </w:rPr>
        <w:t>.</w:t>
      </w:r>
    </w:p>
    <w:p w14:paraId="58136A8B" w14:textId="77777777" w:rsidR="00405982" w:rsidRPr="00CD571D" w:rsidRDefault="00405982" w:rsidP="006A5BEF">
      <w:pPr>
        <w:rPr>
          <w:b/>
          <w:szCs w:val="22"/>
        </w:rPr>
      </w:pPr>
      <w:r w:rsidRPr="00CD571D">
        <w:rPr>
          <w:b/>
          <w:szCs w:val="22"/>
        </w:rPr>
        <w:t xml:space="preserve">OZZ </w:t>
      </w:r>
      <w:r w:rsidRPr="00CD571D">
        <w:rPr>
          <w:szCs w:val="22"/>
        </w:rPr>
        <w:t>je obvezno zdravstveno zavarovanje</w:t>
      </w:r>
      <w:r w:rsidR="006A5BEF" w:rsidRPr="00CD571D">
        <w:rPr>
          <w:szCs w:val="22"/>
        </w:rPr>
        <w:t>.</w:t>
      </w:r>
    </w:p>
    <w:p w14:paraId="7BEB329E" w14:textId="77777777" w:rsidR="001B216D" w:rsidRPr="00CD571D" w:rsidRDefault="001B216D" w:rsidP="006A5BEF">
      <w:pPr>
        <w:rPr>
          <w:rFonts w:cs="Arial"/>
          <w:b/>
          <w:szCs w:val="22"/>
        </w:rPr>
      </w:pPr>
    </w:p>
    <w:p w14:paraId="0901D0F0" w14:textId="5F9FFC5A" w:rsidR="00405982" w:rsidRPr="00CD571D" w:rsidRDefault="00405982" w:rsidP="006A5BEF">
      <w:pPr>
        <w:rPr>
          <w:rFonts w:cs="Arial"/>
          <w:szCs w:val="22"/>
        </w:rPr>
      </w:pPr>
      <w:r w:rsidRPr="00CD571D">
        <w:rPr>
          <w:rFonts w:cs="Arial"/>
          <w:b/>
          <w:szCs w:val="22"/>
        </w:rPr>
        <w:t>Pooblaščena oseba</w:t>
      </w:r>
      <w:r w:rsidR="00E61248" w:rsidRPr="00CD571D">
        <w:rPr>
          <w:rFonts w:cs="Arial"/>
          <w:b/>
          <w:szCs w:val="22"/>
        </w:rPr>
        <w:t xml:space="preserve"> </w:t>
      </w:r>
      <w:r w:rsidRPr="00CD571D">
        <w:rPr>
          <w:rFonts w:cs="Arial"/>
          <w:szCs w:val="22"/>
        </w:rPr>
        <w:t>je oseba</w:t>
      </w:r>
      <w:r w:rsidR="003C5AA9" w:rsidRPr="00CD571D">
        <w:rPr>
          <w:rFonts w:cs="Arial"/>
          <w:szCs w:val="22"/>
        </w:rPr>
        <w:t xml:space="preserve">, </w:t>
      </w:r>
      <w:r w:rsidRPr="00CD571D">
        <w:rPr>
          <w:rFonts w:cs="Arial"/>
          <w:szCs w:val="22"/>
        </w:rPr>
        <w:t>ki je pristojna za zap</w:t>
      </w:r>
      <w:r w:rsidR="008C16C9" w:rsidRPr="00CD571D">
        <w:rPr>
          <w:rFonts w:cs="Arial"/>
          <w:szCs w:val="22"/>
        </w:rPr>
        <w:t>is e</w:t>
      </w:r>
      <w:r w:rsidR="00D64581" w:rsidRPr="00CD571D">
        <w:rPr>
          <w:rFonts w:cs="Arial"/>
          <w:szCs w:val="22"/>
        </w:rPr>
        <w:t>NR</w:t>
      </w:r>
      <w:r w:rsidR="00382879" w:rsidRPr="00CD571D">
        <w:rPr>
          <w:rFonts w:cs="Arial"/>
          <w:szCs w:val="22"/>
        </w:rPr>
        <w:t xml:space="preserve"> v sistem on-line</w:t>
      </w:r>
      <w:r w:rsidR="009C1F85" w:rsidRPr="00CD571D">
        <w:rPr>
          <w:rFonts w:cs="Arial"/>
          <w:szCs w:val="22"/>
        </w:rPr>
        <w:t>.</w:t>
      </w:r>
    </w:p>
    <w:p w14:paraId="61DE83FF" w14:textId="307AC274" w:rsidR="00C722F1" w:rsidRPr="00CD571D" w:rsidRDefault="00C722F1" w:rsidP="006A5BEF">
      <w:pPr>
        <w:rPr>
          <w:rFonts w:cs="Arial"/>
          <w:szCs w:val="22"/>
        </w:rPr>
      </w:pPr>
    </w:p>
    <w:p w14:paraId="218209FE" w14:textId="77777777" w:rsidR="008F16FB" w:rsidRPr="00CD571D" w:rsidDel="002305E8" w:rsidRDefault="00F973C7" w:rsidP="006A5BEF">
      <w:pPr>
        <w:rPr>
          <w:rFonts w:cs="Arial"/>
          <w:szCs w:val="22"/>
        </w:rPr>
      </w:pPr>
      <w:r w:rsidRPr="00CD571D" w:rsidDel="002305E8">
        <w:rPr>
          <w:rFonts w:cs="Arial"/>
          <w:b/>
          <w:szCs w:val="22"/>
        </w:rPr>
        <w:t>S</w:t>
      </w:r>
      <w:r w:rsidR="003C7234" w:rsidRPr="00CD571D" w:rsidDel="002305E8">
        <w:rPr>
          <w:rFonts w:cs="Arial"/>
          <w:b/>
          <w:szCs w:val="22"/>
        </w:rPr>
        <w:t>istem on-line</w:t>
      </w:r>
      <w:r w:rsidR="003C7234" w:rsidRPr="00CD571D" w:rsidDel="002305E8">
        <w:rPr>
          <w:rFonts w:cs="Arial"/>
          <w:szCs w:val="22"/>
        </w:rPr>
        <w:t xml:space="preserve"> </w:t>
      </w:r>
      <w:r w:rsidRPr="00CD571D" w:rsidDel="002305E8">
        <w:rPr>
          <w:rFonts w:cs="Arial"/>
          <w:szCs w:val="22"/>
        </w:rPr>
        <w:t xml:space="preserve">zdravstveno zavarovanje </w:t>
      </w:r>
      <w:r w:rsidR="003C7234" w:rsidRPr="00CD571D" w:rsidDel="002305E8">
        <w:rPr>
          <w:rFonts w:cs="Arial"/>
          <w:szCs w:val="22"/>
        </w:rPr>
        <w:t xml:space="preserve">je </w:t>
      </w:r>
      <w:r w:rsidRPr="00CD571D" w:rsidDel="002305E8">
        <w:rPr>
          <w:rFonts w:cs="Arial"/>
          <w:szCs w:val="22"/>
        </w:rPr>
        <w:t>sistem, ki zagotavlja neposredno elektronsko izmenjevanje podatkov med informacijskimi sistemi izvajalcev zdravstvenih storitev in informacijskim sistemom ZZZS</w:t>
      </w:r>
      <w:r w:rsidR="00411C96" w:rsidRPr="00CD571D">
        <w:rPr>
          <w:rFonts w:cs="Arial"/>
          <w:szCs w:val="22"/>
        </w:rPr>
        <w:t>.</w:t>
      </w:r>
      <w:r w:rsidRPr="00CD571D" w:rsidDel="002305E8">
        <w:rPr>
          <w:rFonts w:cs="Arial"/>
          <w:szCs w:val="22"/>
        </w:rPr>
        <w:t xml:space="preserve"> </w:t>
      </w:r>
    </w:p>
    <w:p w14:paraId="14C612A5" w14:textId="77777777" w:rsidR="00A20AD4" w:rsidRPr="00CD571D" w:rsidRDefault="00A20AD4" w:rsidP="00A20AD4">
      <w:pPr>
        <w:rPr>
          <w:rFonts w:cs="Arial"/>
          <w:szCs w:val="22"/>
        </w:rPr>
      </w:pPr>
    </w:p>
    <w:p w14:paraId="4E6B6DC7" w14:textId="4D1F8EAD" w:rsidR="002015B9" w:rsidRPr="00CD571D" w:rsidRDefault="00A20AD4" w:rsidP="002015B9">
      <w:pPr>
        <w:rPr>
          <w:rFonts w:cs="Arial"/>
          <w:b/>
          <w:bCs/>
          <w:szCs w:val="22"/>
        </w:rPr>
      </w:pPr>
      <w:r w:rsidRPr="00CD571D">
        <w:rPr>
          <w:rFonts w:cs="Arial"/>
          <w:b/>
          <w:szCs w:val="22"/>
        </w:rPr>
        <w:t>SPOT ali Slovenska poslovna točka</w:t>
      </w:r>
      <w:r w:rsidRPr="00CD571D">
        <w:rPr>
          <w:rFonts w:cs="Arial"/>
          <w:szCs w:val="22"/>
        </w:rPr>
        <w:t xml:space="preserve"> (prej eVEM) </w:t>
      </w:r>
      <w:r w:rsidR="00411C96" w:rsidRPr="00CD571D">
        <w:t>je</w:t>
      </w:r>
      <w:r w:rsidRPr="00CD571D">
        <w:t xml:space="preserve"> ključni portal za podjetnike in poslovne subjekte, ki povezuje različne institucije in pristojne organe, nudi informacije in spletne rešitve.  </w:t>
      </w:r>
    </w:p>
    <w:p w14:paraId="74CF159E" w14:textId="2D2923EB" w:rsidR="00CE74BB" w:rsidRPr="00CD571D" w:rsidRDefault="00CE74BB" w:rsidP="00CE74BB">
      <w:pPr>
        <w:autoSpaceDE w:val="0"/>
        <w:autoSpaceDN w:val="0"/>
        <w:adjustRightInd w:val="0"/>
        <w:rPr>
          <w:rFonts w:cstheme="minorHAnsi"/>
          <w:szCs w:val="22"/>
        </w:rPr>
      </w:pPr>
      <w:r w:rsidRPr="00CD571D">
        <w:rPr>
          <w:rFonts w:cstheme="minorHAnsi"/>
          <w:szCs w:val="22"/>
        </w:rPr>
        <w:t xml:space="preserve"> </w:t>
      </w:r>
    </w:p>
    <w:p w14:paraId="5E7AC21D" w14:textId="52BA963D" w:rsidR="003C7234" w:rsidRPr="00CD571D" w:rsidDel="00943D81" w:rsidRDefault="006B43BD" w:rsidP="006A5BEF">
      <w:pPr>
        <w:rPr>
          <w:rFonts w:cs="Arial"/>
          <w:szCs w:val="22"/>
        </w:rPr>
      </w:pPr>
      <w:r w:rsidRPr="00CD571D" w:rsidDel="00943D81">
        <w:rPr>
          <w:rFonts w:cs="Arial"/>
          <w:b/>
          <w:szCs w:val="22"/>
        </w:rPr>
        <w:t xml:space="preserve">Zapis </w:t>
      </w:r>
      <w:r w:rsidR="00591ECF" w:rsidRPr="00CD571D" w:rsidDel="00943D81">
        <w:rPr>
          <w:rFonts w:cs="Arial"/>
          <w:b/>
          <w:szCs w:val="22"/>
        </w:rPr>
        <w:t>e</w:t>
      </w:r>
      <w:r w:rsidR="00D64581" w:rsidRPr="00CD571D">
        <w:rPr>
          <w:rFonts w:cs="Arial"/>
          <w:b/>
          <w:szCs w:val="22"/>
        </w:rPr>
        <w:t>NR</w:t>
      </w:r>
      <w:r w:rsidR="00833AE1" w:rsidRPr="00CD571D">
        <w:rPr>
          <w:rFonts w:cs="Arial"/>
          <w:szCs w:val="22"/>
        </w:rPr>
        <w:t xml:space="preserve"> </w:t>
      </w:r>
      <w:r w:rsidR="00F65862" w:rsidRPr="00CD571D">
        <w:rPr>
          <w:rFonts w:cs="Arial"/>
          <w:szCs w:val="22"/>
        </w:rPr>
        <w:t>je</w:t>
      </w:r>
      <w:r w:rsidR="00F65862" w:rsidRPr="00CD571D" w:rsidDel="00943D81">
        <w:rPr>
          <w:rFonts w:cs="Arial"/>
          <w:szCs w:val="22"/>
        </w:rPr>
        <w:t xml:space="preserve"> </w:t>
      </w:r>
      <w:r w:rsidR="00591ECF" w:rsidRPr="00CD571D" w:rsidDel="00943D81">
        <w:rPr>
          <w:rFonts w:cs="Arial"/>
          <w:szCs w:val="22"/>
        </w:rPr>
        <w:t xml:space="preserve">zapis podatkov </w:t>
      </w:r>
      <w:r w:rsidR="006A6A35" w:rsidRPr="00CD571D">
        <w:rPr>
          <w:rFonts w:cs="Arial"/>
          <w:szCs w:val="22"/>
        </w:rPr>
        <w:t>e</w:t>
      </w:r>
      <w:r w:rsidR="00D64581" w:rsidRPr="00CD571D">
        <w:rPr>
          <w:rFonts w:cs="Arial"/>
          <w:szCs w:val="22"/>
        </w:rPr>
        <w:t>NR</w:t>
      </w:r>
      <w:r w:rsidR="008F16FB" w:rsidRPr="00CD571D" w:rsidDel="00943D81">
        <w:rPr>
          <w:rFonts w:cs="Arial"/>
          <w:szCs w:val="22"/>
        </w:rPr>
        <w:t xml:space="preserve"> in njegovo posredovanje prek sistema on-line na ZZZS. </w:t>
      </w:r>
    </w:p>
    <w:p w14:paraId="2675C028" w14:textId="77777777" w:rsidR="00591ECF" w:rsidRPr="00CD571D" w:rsidRDefault="00591ECF" w:rsidP="006A5BEF">
      <w:pPr>
        <w:rPr>
          <w:rFonts w:cs="Arial"/>
          <w:szCs w:val="22"/>
        </w:rPr>
      </w:pPr>
    </w:p>
    <w:p w14:paraId="0E598E68" w14:textId="38710269" w:rsidR="00405982" w:rsidRPr="00CD571D" w:rsidRDefault="00D64581" w:rsidP="006A5BEF">
      <w:pPr>
        <w:rPr>
          <w:rFonts w:cs="Arial"/>
          <w:szCs w:val="22"/>
        </w:rPr>
      </w:pPr>
      <w:r w:rsidRPr="00CD571D">
        <w:rPr>
          <w:rFonts w:cs="Arial"/>
          <w:b/>
          <w:szCs w:val="22"/>
        </w:rPr>
        <w:t>Zavarovanec</w:t>
      </w:r>
      <w:r w:rsidR="002823EC" w:rsidRPr="00CD571D">
        <w:rPr>
          <w:rFonts w:cs="Arial"/>
          <w:b/>
          <w:szCs w:val="22"/>
        </w:rPr>
        <w:t xml:space="preserve"> </w:t>
      </w:r>
      <w:r w:rsidR="002823EC" w:rsidRPr="00CD571D">
        <w:rPr>
          <w:rFonts w:cs="Arial"/>
          <w:szCs w:val="22"/>
        </w:rPr>
        <w:t>je z</w:t>
      </w:r>
      <w:r w:rsidR="00405982" w:rsidRPr="00CD571D">
        <w:rPr>
          <w:rFonts w:cs="Arial"/>
          <w:szCs w:val="22"/>
        </w:rPr>
        <w:t>avarovanec, ki je zad</w:t>
      </w:r>
      <w:r w:rsidR="002823EC" w:rsidRPr="00CD571D">
        <w:rPr>
          <w:rFonts w:cs="Arial"/>
          <w:szCs w:val="22"/>
        </w:rPr>
        <w:t>ržan od dela in</w:t>
      </w:r>
      <w:r w:rsidRPr="00CD571D">
        <w:rPr>
          <w:rFonts w:cs="Arial"/>
          <w:szCs w:val="22"/>
        </w:rPr>
        <w:t xml:space="preserve"> so mu navodila o ravnanju določena z eNR</w:t>
      </w:r>
      <w:r w:rsidR="00405982" w:rsidRPr="00CD571D">
        <w:rPr>
          <w:rFonts w:cs="Arial"/>
          <w:szCs w:val="22"/>
        </w:rPr>
        <w:t xml:space="preserve">. </w:t>
      </w:r>
    </w:p>
    <w:p w14:paraId="7643E26E" w14:textId="77777777" w:rsidR="006A6A35" w:rsidRPr="00CD571D" w:rsidRDefault="006A6A35" w:rsidP="006A5BEF">
      <w:pPr>
        <w:rPr>
          <w:rFonts w:cs="Arial"/>
          <w:b/>
          <w:szCs w:val="22"/>
        </w:rPr>
      </w:pPr>
    </w:p>
    <w:p w14:paraId="7EF74F01" w14:textId="038090E9" w:rsidR="00CB4AD4" w:rsidRPr="00CD571D" w:rsidRDefault="00E468A5" w:rsidP="006A5BEF">
      <w:pPr>
        <w:rPr>
          <w:rFonts w:cs="Arial"/>
          <w:szCs w:val="22"/>
          <w:lang w:val="x-none"/>
        </w:rPr>
      </w:pPr>
      <w:r w:rsidRPr="00CD571D">
        <w:rPr>
          <w:rFonts w:cs="Arial"/>
          <w:b/>
          <w:szCs w:val="22"/>
        </w:rPr>
        <w:t>Z</w:t>
      </w:r>
      <w:r w:rsidR="00CB4AD4" w:rsidRPr="00CD571D">
        <w:rPr>
          <w:rFonts w:cs="Arial"/>
          <w:b/>
          <w:szCs w:val="22"/>
        </w:rPr>
        <w:t>avezanec</w:t>
      </w:r>
      <w:r w:rsidR="002D3848" w:rsidRPr="00CD571D">
        <w:rPr>
          <w:rFonts w:cs="Arial"/>
          <w:szCs w:val="22"/>
        </w:rPr>
        <w:t xml:space="preserve"> je delodajalec in samostojni zavezanec (samostojni podjetnik</w:t>
      </w:r>
      <w:r w:rsidR="00F973C7" w:rsidRPr="00CD571D">
        <w:rPr>
          <w:rFonts w:cs="Arial"/>
          <w:szCs w:val="22"/>
        </w:rPr>
        <w:t xml:space="preserve"> posameznik</w:t>
      </w:r>
      <w:r w:rsidR="002D3848" w:rsidRPr="00CD571D">
        <w:rPr>
          <w:rFonts w:cs="Arial"/>
          <w:szCs w:val="22"/>
        </w:rPr>
        <w:t>, družbenik</w:t>
      </w:r>
      <w:r w:rsidR="00F973C7" w:rsidRPr="00CD571D">
        <w:rPr>
          <w:rFonts w:cs="Arial"/>
          <w:szCs w:val="22"/>
        </w:rPr>
        <w:t>, ki je poslovodna oseba</w:t>
      </w:r>
      <w:r w:rsidR="002D3848" w:rsidRPr="00CD571D">
        <w:rPr>
          <w:rFonts w:cs="Arial"/>
          <w:szCs w:val="22"/>
        </w:rPr>
        <w:t xml:space="preserve">, kmet …), ki </w:t>
      </w:r>
      <w:r w:rsidR="00F973C7" w:rsidRPr="00CD571D">
        <w:rPr>
          <w:rFonts w:cs="Arial"/>
          <w:szCs w:val="22"/>
        </w:rPr>
        <w:t>je</w:t>
      </w:r>
      <w:r w:rsidR="002823EC" w:rsidRPr="00CD571D">
        <w:rPr>
          <w:rFonts w:cs="Arial"/>
          <w:szCs w:val="22"/>
        </w:rPr>
        <w:t xml:space="preserve"> zavezan za prijavo zavarovane osebe</w:t>
      </w:r>
      <w:r w:rsidR="002D3848" w:rsidRPr="00CD571D">
        <w:rPr>
          <w:rFonts w:cs="Arial"/>
          <w:szCs w:val="22"/>
        </w:rPr>
        <w:t xml:space="preserve"> v obvezno zavarovanje</w:t>
      </w:r>
      <w:r w:rsidR="002D3848" w:rsidRPr="00CD571D">
        <w:rPr>
          <w:rFonts w:cs="Arial"/>
          <w:szCs w:val="22"/>
          <w:lang w:val="x-none"/>
        </w:rPr>
        <w:t>.</w:t>
      </w:r>
    </w:p>
    <w:p w14:paraId="74429C50" w14:textId="77777777" w:rsidR="00195995" w:rsidRPr="00CD571D" w:rsidRDefault="00195995" w:rsidP="006A5BEF">
      <w:pPr>
        <w:rPr>
          <w:rFonts w:cs="Arial"/>
          <w:szCs w:val="22"/>
          <w:lang w:val="x-none"/>
        </w:rPr>
      </w:pPr>
    </w:p>
    <w:p w14:paraId="004E7D2E" w14:textId="6D06DEAB" w:rsidR="00195995" w:rsidRPr="00CD571D" w:rsidRDefault="00195995" w:rsidP="006A5BEF">
      <w:pPr>
        <w:rPr>
          <w:rFonts w:cs="Arial"/>
          <w:szCs w:val="22"/>
          <w:lang w:val="x-none"/>
        </w:rPr>
      </w:pPr>
      <w:r w:rsidRPr="00CD571D">
        <w:rPr>
          <w:rFonts w:cs="Arial"/>
          <w:b/>
          <w:szCs w:val="22"/>
        </w:rPr>
        <w:t>ZK</w:t>
      </w:r>
      <w:r w:rsidRPr="00CD571D">
        <w:rPr>
          <w:rFonts w:cs="Arial"/>
          <w:szCs w:val="22"/>
        </w:rPr>
        <w:t xml:space="preserve"> je zdravstvena komisija ZZZS, ki o zadržanosti od dela odloča na 2. stopnji. </w:t>
      </w:r>
    </w:p>
    <w:p w14:paraId="6AD14F46" w14:textId="7ADB2E28" w:rsidR="003F2A9F" w:rsidRPr="00CD571D" w:rsidRDefault="003F2A9F" w:rsidP="006A5BEF">
      <w:pPr>
        <w:rPr>
          <w:rFonts w:cs="Arial"/>
          <w:szCs w:val="22"/>
          <w:lang w:val="x-none"/>
        </w:rPr>
      </w:pPr>
    </w:p>
    <w:p w14:paraId="15980942" w14:textId="686B9746" w:rsidR="003C7234" w:rsidRPr="00CD571D" w:rsidRDefault="003C7234" w:rsidP="006A5BEF">
      <w:pPr>
        <w:rPr>
          <w:rFonts w:cs="Arial"/>
          <w:szCs w:val="22"/>
        </w:rPr>
      </w:pPr>
      <w:r w:rsidRPr="00CD571D" w:rsidDel="002305E8">
        <w:rPr>
          <w:rFonts w:cs="Arial"/>
          <w:b/>
          <w:szCs w:val="22"/>
        </w:rPr>
        <w:t>ZZZS</w:t>
      </w:r>
      <w:r w:rsidRPr="00CD571D" w:rsidDel="002305E8">
        <w:rPr>
          <w:rFonts w:cs="Arial"/>
          <w:szCs w:val="22"/>
        </w:rPr>
        <w:t xml:space="preserve"> je Zavod za zdravstveno zavarovanje Slovenije</w:t>
      </w:r>
      <w:r w:rsidR="00405982" w:rsidRPr="00CD571D" w:rsidDel="002305E8">
        <w:rPr>
          <w:rFonts w:cs="Arial"/>
          <w:szCs w:val="22"/>
        </w:rPr>
        <w:t>.</w:t>
      </w:r>
    </w:p>
    <w:p w14:paraId="04A7E659" w14:textId="77777777" w:rsidR="00A20AD4" w:rsidRPr="00CD571D" w:rsidRDefault="00A20AD4" w:rsidP="006A5BEF">
      <w:pPr>
        <w:rPr>
          <w:rFonts w:cs="Arial"/>
          <w:szCs w:val="22"/>
        </w:rPr>
      </w:pPr>
    </w:p>
    <w:p w14:paraId="38AEAE67" w14:textId="3048B6C2" w:rsidR="007375DB" w:rsidRPr="00CD571D" w:rsidRDefault="007375DB">
      <w:pPr>
        <w:jc w:val="left"/>
        <w:rPr>
          <w:rFonts w:cs="Arial"/>
          <w:b/>
          <w:i/>
          <w:sz w:val="28"/>
          <w:szCs w:val="28"/>
        </w:rPr>
      </w:pPr>
      <w:r w:rsidRPr="00CD571D">
        <w:rPr>
          <w:rFonts w:cs="Arial"/>
          <w:b/>
          <w:i/>
          <w:sz w:val="28"/>
          <w:szCs w:val="28"/>
        </w:rPr>
        <w:br w:type="page"/>
      </w:r>
    </w:p>
    <w:p w14:paraId="788DB85A" w14:textId="66745C3E" w:rsidR="00B5243F" w:rsidRPr="00CD571D" w:rsidRDefault="00B5243F" w:rsidP="00C53F40">
      <w:pPr>
        <w:pStyle w:val="Naslov1"/>
      </w:pPr>
      <w:bookmarkStart w:id="9" w:name="_Toc530725829"/>
      <w:bookmarkStart w:id="10" w:name="_Toc536784511"/>
      <w:bookmarkStart w:id="11" w:name="_Toc228976031"/>
      <w:r w:rsidRPr="00CD571D">
        <w:lastRenderedPageBreak/>
        <w:t>Uvod</w:t>
      </w:r>
      <w:bookmarkEnd w:id="4"/>
      <w:bookmarkEnd w:id="5"/>
      <w:bookmarkEnd w:id="6"/>
      <w:bookmarkEnd w:id="7"/>
      <w:bookmarkEnd w:id="8"/>
      <w:bookmarkEnd w:id="9"/>
      <w:bookmarkEnd w:id="10"/>
      <w:bookmarkEnd w:id="11"/>
    </w:p>
    <w:p w14:paraId="6FE649CE" w14:textId="77777777" w:rsidR="00B5243F" w:rsidRPr="00CD571D" w:rsidRDefault="00B5243F" w:rsidP="002D3848">
      <w:pPr>
        <w:rPr>
          <w:rFonts w:cs="Arial"/>
          <w:szCs w:val="22"/>
        </w:rPr>
      </w:pPr>
    </w:p>
    <w:p w14:paraId="112A291C" w14:textId="77777777" w:rsidR="003C5AA9" w:rsidRPr="00CD571D" w:rsidRDefault="003C5AA9" w:rsidP="008230C8"/>
    <w:p w14:paraId="7D9625B5" w14:textId="44EE9DD7" w:rsidR="008230C8" w:rsidRPr="00CD571D" w:rsidRDefault="00D6426C" w:rsidP="008230C8">
      <w:r w:rsidRPr="00CD571D">
        <w:t xml:space="preserve">Z </w:t>
      </w:r>
      <w:r w:rsidR="008230C8" w:rsidRPr="00CD571D">
        <w:t>22. člen</w:t>
      </w:r>
      <w:r w:rsidRPr="00CD571D">
        <w:t>om</w:t>
      </w:r>
      <w:r w:rsidR="008230C8" w:rsidRPr="00CD571D">
        <w:t xml:space="preserve"> Zakona o dodatnih interventnih ukrepih na področju zdravstva (ZDIUPZ), ki je začel veljati 27. 12. 2025, je </w:t>
      </w:r>
      <w:r w:rsidRPr="00CD571D">
        <w:t>bila določena</w:t>
      </w:r>
      <w:r w:rsidR="008230C8" w:rsidRPr="00CD571D">
        <w:t xml:space="preserve"> obveznost </w:t>
      </w:r>
      <w:r w:rsidR="001D2902" w:rsidRPr="00CD571D">
        <w:t>IOZ, IZ</w:t>
      </w:r>
      <w:r w:rsidR="008230C8" w:rsidRPr="00CD571D">
        <w:t xml:space="preserve"> oziroma </w:t>
      </w:r>
      <w:r w:rsidR="001D2902" w:rsidRPr="00CD571D">
        <w:t>ZK</w:t>
      </w:r>
      <w:r w:rsidR="008230C8" w:rsidRPr="00CD571D">
        <w:t>, da v primeru ugotovljene začasne zadržanosti od dela določi:</w:t>
      </w:r>
    </w:p>
    <w:p w14:paraId="043187AB" w14:textId="77777777" w:rsidR="008230C8" w:rsidRPr="00CD571D" w:rsidRDefault="008230C8" w:rsidP="00083C4A">
      <w:pPr>
        <w:numPr>
          <w:ilvl w:val="0"/>
          <w:numId w:val="5"/>
        </w:numPr>
      </w:pPr>
      <w:r w:rsidRPr="00CD571D">
        <w:t xml:space="preserve">trajanje in </w:t>
      </w:r>
    </w:p>
    <w:p w14:paraId="7B2E68C9" w14:textId="77777777" w:rsidR="008230C8" w:rsidRPr="00CD571D" w:rsidRDefault="008230C8" w:rsidP="00083C4A">
      <w:pPr>
        <w:numPr>
          <w:ilvl w:val="0"/>
          <w:numId w:val="5"/>
        </w:numPr>
      </w:pPr>
      <w:r w:rsidRPr="00CD571D">
        <w:t xml:space="preserve">razlog začasne zadržanosti od dela ter </w:t>
      </w:r>
    </w:p>
    <w:p w14:paraId="3E76D3AA" w14:textId="4AEB1275" w:rsidR="008230C8" w:rsidRPr="00CD571D" w:rsidRDefault="008230C8" w:rsidP="00083C4A">
      <w:pPr>
        <w:numPr>
          <w:ilvl w:val="0"/>
          <w:numId w:val="5"/>
        </w:numPr>
      </w:pPr>
      <w:r w:rsidRPr="00CD571D">
        <w:t>navodila o ravnanju zavarovanca med njenim trajanjem</w:t>
      </w:r>
      <w:r w:rsidR="00A52AA7">
        <w:t>.</w:t>
      </w:r>
    </w:p>
    <w:p w14:paraId="5427D7F4" w14:textId="77777777" w:rsidR="00FD2139" w:rsidRPr="00CD571D" w:rsidRDefault="00FD2139" w:rsidP="00FD2139">
      <w:pPr>
        <w:tabs>
          <w:tab w:val="num" w:pos="720"/>
        </w:tabs>
      </w:pPr>
    </w:p>
    <w:p w14:paraId="5EC76578" w14:textId="070732A4" w:rsidR="00FD2139" w:rsidRPr="00CD571D" w:rsidRDefault="00FD2139" w:rsidP="00FD2139">
      <w:pPr>
        <w:tabs>
          <w:tab w:val="num" w:pos="720"/>
        </w:tabs>
      </w:pPr>
      <w:r w:rsidRPr="00CD571D">
        <w:t xml:space="preserve">IOZ določi navodila o ravnanju med začasno zadržanostjo od dela ob odprtju bolniškega staleža oziroma ob spremembi navodil o ravnanju ali spremembi razloga zadržanosti. Za namen pisne določitve navodil o ravnanju </w:t>
      </w:r>
      <w:r w:rsidR="007A7A49">
        <w:t xml:space="preserve">in pisnega seznanjanja zavarovancev in njihovih delodajalcev s temi navodili </w:t>
      </w:r>
      <w:r w:rsidR="00D0183D" w:rsidRPr="00CD571D">
        <w:t xml:space="preserve">ZZZS </w:t>
      </w:r>
      <w:r w:rsidRPr="00CD571D">
        <w:t xml:space="preserve">uvaja elektronsko navodilo o ravnanju </w:t>
      </w:r>
      <w:r w:rsidR="003A3C77" w:rsidRPr="00CD571D">
        <w:t xml:space="preserve">med začasno zadržanostjo od dela </w:t>
      </w:r>
      <w:r w:rsidRPr="00CD571D">
        <w:t xml:space="preserve">(eNR). </w:t>
      </w:r>
    </w:p>
    <w:p w14:paraId="1C0987C1" w14:textId="77777777" w:rsidR="008230C8" w:rsidRPr="00CD571D" w:rsidRDefault="008230C8" w:rsidP="002E6A7B"/>
    <w:p w14:paraId="5CD6B7E6" w14:textId="310791FB" w:rsidR="001D2902" w:rsidRPr="00CD571D" w:rsidRDefault="001D2902" w:rsidP="00D6426C">
      <w:pPr>
        <w:tabs>
          <w:tab w:val="num" w:pos="720"/>
        </w:tabs>
      </w:pPr>
      <w:r w:rsidRPr="00CD571D">
        <w:t xml:space="preserve">V eNR se </w:t>
      </w:r>
      <w:r w:rsidR="00D6426C" w:rsidRPr="00CD571D">
        <w:t xml:space="preserve">poleg podatkov iz 22. člena ZDIUPZ </w:t>
      </w:r>
      <w:r w:rsidRPr="00CD571D">
        <w:t>zapiše tudi podatek o</w:t>
      </w:r>
      <w:r w:rsidR="00D6426C" w:rsidRPr="00CD571D">
        <w:t xml:space="preserve"> </w:t>
      </w:r>
      <w:r w:rsidRPr="00CD571D">
        <w:t>prvem dnevu začasne zadržanosti za razlog.</w:t>
      </w:r>
    </w:p>
    <w:p w14:paraId="4C449172" w14:textId="77777777" w:rsidR="00DB41DA" w:rsidRPr="00CD571D" w:rsidRDefault="00DB41DA" w:rsidP="00D6426C">
      <w:pPr>
        <w:tabs>
          <w:tab w:val="num" w:pos="720"/>
        </w:tabs>
      </w:pPr>
    </w:p>
    <w:p w14:paraId="11842138" w14:textId="65238292" w:rsidR="00C55E4E" w:rsidRPr="00CD571D" w:rsidRDefault="00C55E4E" w:rsidP="00C55E4E">
      <w:pPr>
        <w:autoSpaceDE w:val="0"/>
        <w:autoSpaceDN w:val="0"/>
        <w:adjustRightInd w:val="0"/>
        <w:rPr>
          <w:rFonts w:cs="Arial"/>
          <w:szCs w:val="22"/>
        </w:rPr>
      </w:pPr>
      <w:r w:rsidRPr="00CD571D">
        <w:rPr>
          <w:rFonts w:cs="Arial"/>
          <w:szCs w:val="22"/>
        </w:rPr>
        <w:t xml:space="preserve">Podatka o prvem dnevu začasne zadržanosti od dela in razlogu začasne zadržanosti od dela sta informativne narave, ker se lahko spremenita. Pravilne (verodostojne) oziroma končne podatke </w:t>
      </w:r>
      <w:r w:rsidR="000F288C" w:rsidRPr="00CD571D">
        <w:rPr>
          <w:rFonts w:cs="Arial"/>
          <w:szCs w:val="22"/>
        </w:rPr>
        <w:t xml:space="preserve">za obračun nadomestila </w:t>
      </w:r>
      <w:r w:rsidRPr="00CD571D">
        <w:rPr>
          <w:rFonts w:cs="Arial"/>
          <w:szCs w:val="22"/>
        </w:rPr>
        <w:t>bo IOZ podal šele z izdajo elektronskega bolniškega lista.</w:t>
      </w:r>
    </w:p>
    <w:p w14:paraId="6C701954" w14:textId="77777777" w:rsidR="001D3D7E" w:rsidRPr="00CD571D" w:rsidRDefault="001D3D7E" w:rsidP="00C55E4E">
      <w:pPr>
        <w:autoSpaceDE w:val="0"/>
        <w:autoSpaceDN w:val="0"/>
        <w:adjustRightInd w:val="0"/>
        <w:rPr>
          <w:rFonts w:cs="Arial"/>
          <w:szCs w:val="22"/>
        </w:rPr>
      </w:pPr>
    </w:p>
    <w:p w14:paraId="5BD6AAEB" w14:textId="77777777" w:rsidR="001D3D7E" w:rsidRPr="00CD571D" w:rsidRDefault="001D3D7E" w:rsidP="001D3D7E">
      <w:r w:rsidRPr="00CD571D">
        <w:t xml:space="preserve">eNR se izpolni za zavarovance, za katere je mogoče izdati zeleni elektronski bolniški list, in sicer so ti </w:t>
      </w:r>
      <w:r w:rsidRPr="00CD571D">
        <w:rPr>
          <w:rFonts w:cstheme="minorHAnsi"/>
        </w:rPr>
        <w:t>obvezno zdravstveno zavarovani po eni izmed naslednjih šifer zavarovalnih podlag: 001000, 002000, 005000, 008000, 012000</w:t>
      </w:r>
      <w:r w:rsidRPr="00CD571D">
        <w:rPr>
          <w:rFonts w:cstheme="minorHAnsi"/>
          <w:bCs/>
        </w:rPr>
        <w:t>,</w:t>
      </w:r>
      <w:r w:rsidRPr="00CD571D">
        <w:rPr>
          <w:rFonts w:cstheme="minorHAnsi"/>
          <w:b/>
          <w:bCs/>
        </w:rPr>
        <w:t xml:space="preserve"> </w:t>
      </w:r>
      <w:r w:rsidRPr="00CD571D">
        <w:rPr>
          <w:rFonts w:cstheme="minorHAnsi"/>
        </w:rPr>
        <w:t>013000, 016000, 019000, 020000, 021000, 027000, 029000, 034000, 036000, 040000, 051000, 052000, 064000, 113000, 114000, 115000, 118000, 119000, 120000 in 122000.</w:t>
      </w:r>
    </w:p>
    <w:p w14:paraId="511B66DF" w14:textId="77777777" w:rsidR="00D7292D" w:rsidRPr="00CD571D" w:rsidRDefault="00D7292D" w:rsidP="00C55E4E">
      <w:pPr>
        <w:autoSpaceDE w:val="0"/>
        <w:autoSpaceDN w:val="0"/>
        <w:adjustRightInd w:val="0"/>
        <w:rPr>
          <w:rFonts w:cs="Arial"/>
          <w:szCs w:val="22"/>
        </w:rPr>
      </w:pPr>
    </w:p>
    <w:p w14:paraId="5BAD395A" w14:textId="48BABD0A" w:rsidR="00D7292D" w:rsidRPr="00CD571D" w:rsidRDefault="00D7292D" w:rsidP="00C55E4E">
      <w:pPr>
        <w:autoSpaceDE w:val="0"/>
        <w:autoSpaceDN w:val="0"/>
        <w:adjustRightInd w:val="0"/>
        <w:rPr>
          <w:rFonts w:cs="Arial"/>
          <w:szCs w:val="22"/>
        </w:rPr>
      </w:pPr>
      <w:r w:rsidRPr="00CD571D">
        <w:rPr>
          <w:rFonts w:eastAsia="Arial" w:cstheme="minorHAnsi"/>
        </w:rPr>
        <w:t>Osebni zdravnik ter IZ/ZK z navodili o ravnanju določijo navodila o ravnanju zavarovanca med začasno nezmožnostjo za delo (pri razlogih na eBOL: 01- bolezen, 02-poškodba izven dela, 03-poklicna bolezen, 04-poškodba pri delu, 05-poškodba po tretji osebi izven dela, 07-transplantacija, 08-izolacija, 1</w:t>
      </w:r>
      <w:r w:rsidR="001A6192">
        <w:rPr>
          <w:rFonts w:eastAsia="Arial" w:cstheme="minorHAnsi"/>
        </w:rPr>
        <w:t>1</w:t>
      </w:r>
      <w:r w:rsidRPr="00CD571D">
        <w:rPr>
          <w:rFonts w:eastAsia="Arial" w:cstheme="minorHAnsi"/>
        </w:rPr>
        <w:t>-poškodba nastala pri aktivnostih iz 18. člena zakona) in začasno zadržanostjo od dela zaradi nege (06-nega).</w:t>
      </w:r>
    </w:p>
    <w:p w14:paraId="4EC01CF0" w14:textId="77777777" w:rsidR="00DB41DA" w:rsidRPr="00CD571D" w:rsidRDefault="00DB41DA" w:rsidP="00DB41DA"/>
    <w:p w14:paraId="13D300E0" w14:textId="483906A1" w:rsidR="00DB41DA" w:rsidRPr="00CD571D" w:rsidRDefault="00DB41DA" w:rsidP="00DB41DA">
      <w:r w:rsidRPr="00CD571D">
        <w:t xml:space="preserve">eNR se ne določa za primer začasne zadržanosti od dela zaradi razlogov zadržanosti: </w:t>
      </w:r>
    </w:p>
    <w:p w14:paraId="20D55064" w14:textId="77777777" w:rsidR="00DB41DA" w:rsidRPr="00CD571D" w:rsidRDefault="00DB41DA" w:rsidP="00DB41DA">
      <w:pPr>
        <w:numPr>
          <w:ilvl w:val="1"/>
          <w:numId w:val="23"/>
        </w:numPr>
        <w:tabs>
          <w:tab w:val="num" w:pos="720"/>
        </w:tabs>
      </w:pPr>
      <w:r w:rsidRPr="00CD571D">
        <w:t xml:space="preserve">09 - spremstvo, </w:t>
      </w:r>
    </w:p>
    <w:p w14:paraId="3279DCF4" w14:textId="77777777" w:rsidR="00DB41DA" w:rsidRPr="00CD571D" w:rsidRDefault="00DB41DA" w:rsidP="00DB41DA">
      <w:pPr>
        <w:numPr>
          <w:ilvl w:val="1"/>
          <w:numId w:val="23"/>
        </w:numPr>
        <w:tabs>
          <w:tab w:val="num" w:pos="720"/>
        </w:tabs>
      </w:pPr>
      <w:r w:rsidRPr="00CD571D">
        <w:t xml:space="preserve">16 - sobivanje z otrokom in </w:t>
      </w:r>
    </w:p>
    <w:p w14:paraId="081E4134" w14:textId="77777777" w:rsidR="00DB41DA" w:rsidRPr="00CD571D" w:rsidRDefault="00DB41DA" w:rsidP="00DB41DA">
      <w:pPr>
        <w:numPr>
          <w:ilvl w:val="1"/>
          <w:numId w:val="23"/>
        </w:numPr>
        <w:tabs>
          <w:tab w:val="num" w:pos="720"/>
        </w:tabs>
      </w:pPr>
      <w:r w:rsidRPr="00CD571D">
        <w:t>12 - darovanje krvi.</w:t>
      </w:r>
    </w:p>
    <w:p w14:paraId="196405E6" w14:textId="77777777" w:rsidR="001D2902" w:rsidRPr="00CD571D" w:rsidRDefault="001D2902" w:rsidP="002E6A7B"/>
    <w:p w14:paraId="15C56C3B" w14:textId="766A044C" w:rsidR="00F006DD" w:rsidRPr="00CD571D" w:rsidRDefault="00250FC6" w:rsidP="00233428">
      <w:pPr>
        <w:autoSpaceDE w:val="0"/>
        <w:autoSpaceDN w:val="0"/>
        <w:adjustRightInd w:val="0"/>
        <w:rPr>
          <w:rFonts w:cs="Arial"/>
          <w:szCs w:val="22"/>
        </w:rPr>
      </w:pPr>
      <w:r w:rsidRPr="00CD571D">
        <w:rPr>
          <w:rFonts w:cs="Arial"/>
          <w:szCs w:val="22"/>
        </w:rPr>
        <w:t xml:space="preserve">Pooblaščena oseba </w:t>
      </w:r>
      <w:r w:rsidR="00222FC4" w:rsidRPr="00CD571D">
        <w:rPr>
          <w:rFonts w:cs="Arial"/>
          <w:szCs w:val="22"/>
        </w:rPr>
        <w:t xml:space="preserve">obvezno </w:t>
      </w:r>
      <w:r w:rsidR="009932AF" w:rsidRPr="00CD571D">
        <w:rPr>
          <w:rFonts w:cs="Arial"/>
          <w:szCs w:val="22"/>
        </w:rPr>
        <w:t>zapiše</w:t>
      </w:r>
      <w:r w:rsidR="001F2A84" w:rsidRPr="00CD571D">
        <w:rPr>
          <w:rFonts w:cs="Arial"/>
          <w:szCs w:val="22"/>
        </w:rPr>
        <w:t xml:space="preserve"> </w:t>
      </w:r>
      <w:r w:rsidR="00E61248" w:rsidRPr="00CD571D">
        <w:rPr>
          <w:rFonts w:cs="Arial"/>
          <w:szCs w:val="22"/>
        </w:rPr>
        <w:t>eNR</w:t>
      </w:r>
      <w:r w:rsidR="001F2A84" w:rsidRPr="00CD571D">
        <w:rPr>
          <w:rFonts w:cs="Arial"/>
          <w:szCs w:val="22"/>
        </w:rPr>
        <w:t xml:space="preserve"> </w:t>
      </w:r>
      <w:r w:rsidR="00222FC4" w:rsidRPr="00CD571D">
        <w:rPr>
          <w:rFonts w:cs="Arial"/>
          <w:szCs w:val="22"/>
        </w:rPr>
        <w:t xml:space="preserve">v </w:t>
      </w:r>
      <w:r w:rsidR="00F41872" w:rsidRPr="00CD571D">
        <w:rPr>
          <w:rFonts w:cs="Arial"/>
          <w:szCs w:val="22"/>
        </w:rPr>
        <w:t xml:space="preserve">sistem </w:t>
      </w:r>
      <w:r w:rsidR="00222FC4" w:rsidRPr="00CD571D">
        <w:rPr>
          <w:rFonts w:cs="Arial"/>
          <w:szCs w:val="22"/>
        </w:rPr>
        <w:t xml:space="preserve">on-line </w:t>
      </w:r>
      <w:r w:rsidR="009932AF" w:rsidRPr="00CD571D">
        <w:rPr>
          <w:rFonts w:cs="Arial"/>
          <w:szCs w:val="22"/>
        </w:rPr>
        <w:t xml:space="preserve">za </w:t>
      </w:r>
      <w:r w:rsidR="00F006DD" w:rsidRPr="00CD571D">
        <w:rPr>
          <w:rFonts w:cs="Arial"/>
          <w:szCs w:val="22"/>
        </w:rPr>
        <w:t xml:space="preserve">vsa </w:t>
      </w:r>
      <w:r w:rsidR="00E61248" w:rsidRPr="00CD571D">
        <w:rPr>
          <w:rFonts w:cs="Arial"/>
          <w:szCs w:val="22"/>
        </w:rPr>
        <w:t xml:space="preserve">navodila o ravnanju, ki jih </w:t>
      </w:r>
      <w:r w:rsidR="001D2902" w:rsidRPr="00CD571D">
        <w:rPr>
          <w:rFonts w:cs="Arial"/>
          <w:szCs w:val="22"/>
        </w:rPr>
        <w:t>IOZ</w:t>
      </w:r>
      <w:r w:rsidR="00E61248" w:rsidRPr="00CD571D">
        <w:rPr>
          <w:rFonts w:cs="Arial"/>
          <w:szCs w:val="22"/>
        </w:rPr>
        <w:t xml:space="preserve"> določi od 1.</w:t>
      </w:r>
      <w:r w:rsidR="001A6192">
        <w:rPr>
          <w:rFonts w:cs="Arial"/>
          <w:szCs w:val="22"/>
        </w:rPr>
        <w:t xml:space="preserve"> </w:t>
      </w:r>
      <w:r w:rsidR="00E61248" w:rsidRPr="00CD571D">
        <w:rPr>
          <w:rFonts w:cs="Arial"/>
          <w:szCs w:val="22"/>
        </w:rPr>
        <w:t>7.</w:t>
      </w:r>
      <w:r w:rsidR="001A6192">
        <w:rPr>
          <w:rFonts w:cs="Arial"/>
          <w:szCs w:val="22"/>
        </w:rPr>
        <w:t xml:space="preserve"> </w:t>
      </w:r>
      <w:r w:rsidR="00E61248" w:rsidRPr="00CD571D">
        <w:rPr>
          <w:rFonts w:cs="Arial"/>
          <w:szCs w:val="22"/>
        </w:rPr>
        <w:t xml:space="preserve">2026 dalje. </w:t>
      </w:r>
    </w:p>
    <w:p w14:paraId="3D65CCF4" w14:textId="77777777" w:rsidR="00C55E4E" w:rsidRPr="00CD571D" w:rsidRDefault="00C55E4E" w:rsidP="00233428">
      <w:pPr>
        <w:autoSpaceDE w:val="0"/>
        <w:autoSpaceDN w:val="0"/>
        <w:adjustRightInd w:val="0"/>
        <w:rPr>
          <w:rFonts w:cs="Arial"/>
          <w:szCs w:val="22"/>
        </w:rPr>
      </w:pPr>
    </w:p>
    <w:p w14:paraId="6312C5F3" w14:textId="18FA5C00" w:rsidR="00C55E4E" w:rsidRPr="00CD571D" w:rsidRDefault="00C55E4E" w:rsidP="00233428">
      <w:pPr>
        <w:autoSpaceDE w:val="0"/>
        <w:autoSpaceDN w:val="0"/>
        <w:adjustRightInd w:val="0"/>
        <w:rPr>
          <w:rFonts w:cs="Arial"/>
          <w:szCs w:val="22"/>
        </w:rPr>
      </w:pPr>
      <w:r w:rsidRPr="00CD571D">
        <w:rPr>
          <w:rFonts w:cs="Arial"/>
          <w:szCs w:val="22"/>
        </w:rPr>
        <w:t>Podatke iz eNR potrebuje:</w:t>
      </w:r>
    </w:p>
    <w:p w14:paraId="6C5B687C" w14:textId="063F01D0" w:rsidR="00C55E4E" w:rsidRPr="00CD571D" w:rsidRDefault="00C55E4E" w:rsidP="00C55E4E">
      <w:pPr>
        <w:pStyle w:val="Odstavekseznama"/>
        <w:numPr>
          <w:ilvl w:val="0"/>
          <w:numId w:val="16"/>
        </w:numPr>
        <w:autoSpaceDE w:val="0"/>
        <w:autoSpaceDN w:val="0"/>
        <w:adjustRightInd w:val="0"/>
        <w:rPr>
          <w:rFonts w:cs="Arial"/>
          <w:szCs w:val="22"/>
        </w:rPr>
      </w:pPr>
      <w:r w:rsidRPr="00CD571D">
        <w:rPr>
          <w:rFonts w:cs="Arial"/>
          <w:szCs w:val="22"/>
        </w:rPr>
        <w:t>zavarovana oseba (za seznanitev z navodili o ravnanju med bolniškim staležem),</w:t>
      </w:r>
    </w:p>
    <w:p w14:paraId="2E41A9BB" w14:textId="317AE7E5" w:rsidR="00C55E4E" w:rsidRPr="00CD571D" w:rsidRDefault="00C55E4E" w:rsidP="00C55E4E">
      <w:pPr>
        <w:pStyle w:val="Odstavekseznama"/>
        <w:numPr>
          <w:ilvl w:val="0"/>
          <w:numId w:val="16"/>
        </w:numPr>
        <w:autoSpaceDE w:val="0"/>
        <w:autoSpaceDN w:val="0"/>
        <w:adjustRightInd w:val="0"/>
        <w:rPr>
          <w:rFonts w:cs="Arial"/>
          <w:szCs w:val="22"/>
        </w:rPr>
      </w:pPr>
      <w:r w:rsidRPr="00CD571D">
        <w:rPr>
          <w:rFonts w:cs="Arial"/>
          <w:szCs w:val="22"/>
        </w:rPr>
        <w:t>delodajalec (za seznanitev z odprtjem bolniškega staleža</w:t>
      </w:r>
      <w:r w:rsidR="007A7A49">
        <w:rPr>
          <w:rFonts w:cs="Arial"/>
          <w:szCs w:val="22"/>
        </w:rPr>
        <w:t>, razlogu le-tega</w:t>
      </w:r>
      <w:r w:rsidRPr="00CD571D">
        <w:rPr>
          <w:rFonts w:cs="Arial"/>
          <w:szCs w:val="22"/>
        </w:rPr>
        <w:t xml:space="preserve"> in z navodili o ravnanju za potrebe nadzorov s strani delodajalca ali pooblaščene osebe delodajalca),</w:t>
      </w:r>
    </w:p>
    <w:p w14:paraId="40CFDA58" w14:textId="06B93BDC" w:rsidR="00C55E4E" w:rsidRPr="00CD571D" w:rsidRDefault="00C55E4E" w:rsidP="00C55E4E">
      <w:pPr>
        <w:pStyle w:val="Odstavekseznama"/>
        <w:numPr>
          <w:ilvl w:val="0"/>
          <w:numId w:val="16"/>
        </w:numPr>
        <w:autoSpaceDE w:val="0"/>
        <w:autoSpaceDN w:val="0"/>
        <w:adjustRightInd w:val="0"/>
        <w:rPr>
          <w:rFonts w:cs="Arial"/>
          <w:szCs w:val="22"/>
        </w:rPr>
      </w:pPr>
      <w:r w:rsidRPr="00CD571D">
        <w:rPr>
          <w:rFonts w:cs="Arial"/>
          <w:szCs w:val="22"/>
        </w:rPr>
        <w:t>IOZ (seznanitev z navodili v primeru zamenjave IOZ ali nadomeščanja),</w:t>
      </w:r>
    </w:p>
    <w:p w14:paraId="168F9FBD" w14:textId="2AB216C6" w:rsidR="00C55E4E" w:rsidRPr="00CD571D" w:rsidRDefault="00C55E4E" w:rsidP="00C55E4E">
      <w:pPr>
        <w:pStyle w:val="Odstavekseznama"/>
        <w:numPr>
          <w:ilvl w:val="0"/>
          <w:numId w:val="16"/>
        </w:numPr>
        <w:autoSpaceDE w:val="0"/>
        <w:autoSpaceDN w:val="0"/>
        <w:adjustRightInd w:val="0"/>
        <w:rPr>
          <w:rFonts w:cs="Arial"/>
          <w:szCs w:val="22"/>
        </w:rPr>
      </w:pPr>
      <w:r w:rsidRPr="00CD571D">
        <w:rPr>
          <w:rFonts w:cs="Arial"/>
          <w:szCs w:val="22"/>
        </w:rPr>
        <w:t>ZZZS (za izvedbo laične kontrole bolniškega staleža v času, ko o začasni zadržanosti še odloča IOZ, vendar gre nadomestilo že v breme ZZZS ali ko IOZ določi drugačna navodila o ravnanju kot so navedena v odločbi IZ ali ZK).</w:t>
      </w:r>
    </w:p>
    <w:p w14:paraId="35FB17D5" w14:textId="77777777" w:rsidR="00C55E4E" w:rsidRPr="00CD571D" w:rsidRDefault="00C55E4E" w:rsidP="00C55E4E">
      <w:pPr>
        <w:autoSpaceDE w:val="0"/>
        <w:autoSpaceDN w:val="0"/>
        <w:adjustRightInd w:val="0"/>
        <w:rPr>
          <w:rFonts w:cs="Arial"/>
          <w:szCs w:val="22"/>
        </w:rPr>
      </w:pPr>
    </w:p>
    <w:p w14:paraId="6884DE8E" w14:textId="77777777" w:rsidR="00376755" w:rsidRPr="00CD571D" w:rsidRDefault="00376755" w:rsidP="00376755">
      <w:pPr>
        <w:autoSpaceDE w:val="0"/>
        <w:autoSpaceDN w:val="0"/>
        <w:adjustRightInd w:val="0"/>
        <w:rPr>
          <w:rFonts w:cs="Arial"/>
          <w:szCs w:val="22"/>
        </w:rPr>
      </w:pPr>
      <w:r w:rsidRPr="00CD571D">
        <w:rPr>
          <w:rFonts w:cs="Arial"/>
          <w:szCs w:val="22"/>
        </w:rPr>
        <w:t>Če se eNR prekrivajo v obdobju veljavnosti navodil, velja za obdobje prekrivanja eNR, ki je bil izdan kasneje. Če ima eNR izpolnjen le datum veljavnosti od, velja do konca začasne zadržanosti od dela, sicer pa za obdobje, ki je opredeljeno na njem.  </w:t>
      </w:r>
    </w:p>
    <w:p w14:paraId="2086D4CB" w14:textId="77777777" w:rsidR="00D7292D" w:rsidRPr="00CD571D" w:rsidRDefault="00D7292D" w:rsidP="00D7292D">
      <w:pPr>
        <w:autoSpaceDE w:val="0"/>
        <w:autoSpaceDN w:val="0"/>
        <w:adjustRightInd w:val="0"/>
      </w:pPr>
    </w:p>
    <w:p w14:paraId="56B4B7D0" w14:textId="58211A28" w:rsidR="00376755" w:rsidRPr="00CD571D" w:rsidRDefault="00D7292D" w:rsidP="00376755">
      <w:pPr>
        <w:autoSpaceDE w:val="0"/>
        <w:autoSpaceDN w:val="0"/>
        <w:adjustRightInd w:val="0"/>
        <w:rPr>
          <w:rFonts w:cs="Arial"/>
          <w:szCs w:val="22"/>
        </w:rPr>
      </w:pPr>
      <w:r w:rsidRPr="00CD571D">
        <w:rPr>
          <w:rFonts w:eastAsia="Arial" w:cstheme="minorHAnsi"/>
        </w:rPr>
        <w:lastRenderedPageBreak/>
        <w:t>IZ/ZK</w:t>
      </w:r>
      <w:r w:rsidR="001A4707" w:rsidRPr="00CD571D">
        <w:rPr>
          <w:rFonts w:eastAsia="Arial" w:cstheme="minorHAnsi"/>
        </w:rPr>
        <w:t xml:space="preserve"> ne izda eNR, zavarovanci </w:t>
      </w:r>
      <w:r w:rsidR="003A3C77" w:rsidRPr="00CD571D">
        <w:t>in delodajalci bodo v teh primerih z navodili o ravnanju zavarovanca med začasno zadržanostjo od dela seznanjeni z odločbo</w:t>
      </w:r>
      <w:r w:rsidR="001A4707" w:rsidRPr="00CD571D">
        <w:t>, ki jo izda</w:t>
      </w:r>
      <w:r w:rsidR="003A3C77" w:rsidRPr="00CD571D">
        <w:t xml:space="preserve"> IZ/ZK</w:t>
      </w:r>
      <w:r w:rsidR="001A4707" w:rsidRPr="00CD571D">
        <w:t>.</w:t>
      </w:r>
      <w:r w:rsidR="001A4707" w:rsidRPr="00CD571D">
        <w:rPr>
          <w:rFonts w:cs="Arial"/>
          <w:szCs w:val="22"/>
        </w:rPr>
        <w:t xml:space="preserve"> </w:t>
      </w:r>
      <w:r w:rsidR="00376755" w:rsidRPr="00CD571D">
        <w:rPr>
          <w:rFonts w:cs="Arial"/>
          <w:szCs w:val="22"/>
        </w:rPr>
        <w:t xml:space="preserve">Za obdobje opredeljeno v odločbi </w:t>
      </w:r>
      <w:r w:rsidR="001A4707" w:rsidRPr="00CD571D">
        <w:rPr>
          <w:rFonts w:cs="Arial"/>
          <w:szCs w:val="22"/>
        </w:rPr>
        <w:t xml:space="preserve">IZ/ZK </w:t>
      </w:r>
      <w:r w:rsidR="00376755" w:rsidRPr="00CD571D">
        <w:rPr>
          <w:rFonts w:cs="Arial"/>
          <w:szCs w:val="22"/>
        </w:rPr>
        <w:t>veljajo navodila določena v odločbi, in sicer od datuma, ko je bil zavarovanec seznanjen z navodili (tj. od dneva vročitve odločbe dalje). Izjemoma lahko izbrani osebni zdravnik zavarovancu</w:t>
      </w:r>
      <w:r w:rsidRPr="00CD571D">
        <w:rPr>
          <w:rFonts w:cs="Arial"/>
          <w:szCs w:val="22"/>
        </w:rPr>
        <w:t>,</w:t>
      </w:r>
      <w:r w:rsidR="00376755" w:rsidRPr="00CD571D">
        <w:rPr>
          <w:rFonts w:cs="Arial"/>
          <w:szCs w:val="22"/>
        </w:rPr>
        <w:t xml:space="preserve"> po izdaji odločbe imenovanega zdravnika ali zdravstvene komisije</w:t>
      </w:r>
      <w:r w:rsidR="003A3C77" w:rsidRPr="00CD571D">
        <w:rPr>
          <w:rFonts w:cs="Arial"/>
          <w:szCs w:val="22"/>
        </w:rPr>
        <w:t>,</w:t>
      </w:r>
      <w:r w:rsidR="00376755" w:rsidRPr="00CD571D">
        <w:rPr>
          <w:rFonts w:cs="Arial"/>
          <w:szCs w:val="22"/>
        </w:rPr>
        <w:t xml:space="preserve"> na podlagi pooblastila v odločbi in ob spremenjenem zdravstvenem stanju, določi drugačen način ravnanja. </w:t>
      </w:r>
    </w:p>
    <w:p w14:paraId="6DFC9108" w14:textId="77777777" w:rsidR="00376755" w:rsidRPr="00CD571D" w:rsidRDefault="00376755" w:rsidP="00376755">
      <w:pPr>
        <w:autoSpaceDE w:val="0"/>
        <w:autoSpaceDN w:val="0"/>
        <w:adjustRightInd w:val="0"/>
        <w:rPr>
          <w:rFonts w:cs="Arial"/>
          <w:szCs w:val="22"/>
        </w:rPr>
      </w:pPr>
      <w:r w:rsidRPr="00CD571D">
        <w:rPr>
          <w:rFonts w:cs="Arial"/>
          <w:szCs w:val="22"/>
        </w:rPr>
        <w:t> </w:t>
      </w:r>
    </w:p>
    <w:p w14:paraId="0D54E462" w14:textId="518077E1" w:rsidR="00376755" w:rsidRPr="00CD571D" w:rsidRDefault="00376755" w:rsidP="00376755">
      <w:pPr>
        <w:autoSpaceDE w:val="0"/>
        <w:autoSpaceDN w:val="0"/>
        <w:adjustRightInd w:val="0"/>
        <w:rPr>
          <w:rFonts w:cs="Arial"/>
          <w:szCs w:val="22"/>
        </w:rPr>
      </w:pPr>
      <w:r w:rsidRPr="00CD571D">
        <w:rPr>
          <w:rFonts w:cs="Arial"/>
          <w:szCs w:val="22"/>
        </w:rPr>
        <w:t xml:space="preserve">Za </w:t>
      </w:r>
      <w:r w:rsidR="00A678F4">
        <w:rPr>
          <w:rFonts w:cs="Arial"/>
          <w:szCs w:val="22"/>
        </w:rPr>
        <w:t xml:space="preserve">izdajo dovoljenja za </w:t>
      </w:r>
      <w:r w:rsidRPr="00CD571D">
        <w:rPr>
          <w:rFonts w:cs="Arial"/>
          <w:szCs w:val="22"/>
        </w:rPr>
        <w:t>odhod</w:t>
      </w:r>
      <w:r w:rsidR="00A678F4">
        <w:rPr>
          <w:rFonts w:cs="Arial"/>
          <w:szCs w:val="22"/>
        </w:rPr>
        <w:t xml:space="preserve"> zavarovanca</w:t>
      </w:r>
      <w:r w:rsidRPr="00CD571D">
        <w:rPr>
          <w:rFonts w:cs="Arial"/>
          <w:szCs w:val="22"/>
        </w:rPr>
        <w:t xml:space="preserve"> v drugo državo v času začasne zadržanosti od dela je vedno pristojen</w:t>
      </w:r>
      <w:r w:rsidR="003A3C77" w:rsidRPr="00CD571D">
        <w:rPr>
          <w:rFonts w:cs="Arial"/>
          <w:szCs w:val="22"/>
        </w:rPr>
        <w:t xml:space="preserve"> IZ/ZK</w:t>
      </w:r>
      <w:r w:rsidRPr="00CD571D">
        <w:rPr>
          <w:rFonts w:cs="Arial"/>
          <w:szCs w:val="22"/>
        </w:rPr>
        <w:t>, ki o tem izda posebno odločbo. </w:t>
      </w:r>
    </w:p>
    <w:p w14:paraId="1569FA36" w14:textId="77777777" w:rsidR="00F006DD" w:rsidRPr="00CD571D" w:rsidRDefault="00F006DD" w:rsidP="00233428">
      <w:pPr>
        <w:autoSpaceDE w:val="0"/>
        <w:autoSpaceDN w:val="0"/>
        <w:adjustRightInd w:val="0"/>
        <w:rPr>
          <w:rFonts w:cs="Arial"/>
          <w:szCs w:val="22"/>
        </w:rPr>
      </w:pPr>
    </w:p>
    <w:p w14:paraId="50BB7053" w14:textId="58152355" w:rsidR="000D3EB6" w:rsidRDefault="000D3EB6" w:rsidP="00864064">
      <w:pPr>
        <w:rPr>
          <w:rFonts w:cs="Arial"/>
          <w:szCs w:val="22"/>
        </w:rPr>
      </w:pPr>
    </w:p>
    <w:p w14:paraId="4ACBFA21" w14:textId="77777777" w:rsidR="001A6192" w:rsidRPr="00CD571D" w:rsidRDefault="001A6192" w:rsidP="00864064">
      <w:pPr>
        <w:rPr>
          <w:rFonts w:cs="Arial"/>
          <w:szCs w:val="22"/>
        </w:rPr>
      </w:pPr>
    </w:p>
    <w:p w14:paraId="4A140015" w14:textId="4E36EDDB" w:rsidR="00B5243F" w:rsidRPr="00CD571D" w:rsidRDefault="00B5243F" w:rsidP="00C53F40">
      <w:pPr>
        <w:pStyle w:val="Naslov1"/>
      </w:pPr>
      <w:bookmarkStart w:id="12" w:name="_Toc193156057"/>
      <w:bookmarkStart w:id="13" w:name="_Toc306707809"/>
      <w:bookmarkStart w:id="14" w:name="_Toc306707848"/>
      <w:bookmarkStart w:id="15" w:name="_Toc306707957"/>
      <w:bookmarkStart w:id="16" w:name="_Toc306708101"/>
      <w:bookmarkStart w:id="17" w:name="_Toc530725830"/>
      <w:bookmarkStart w:id="18" w:name="_Toc536784512"/>
      <w:bookmarkStart w:id="19" w:name="_Toc228976032"/>
      <w:r w:rsidRPr="00CD571D">
        <w:t xml:space="preserve">Postopek </w:t>
      </w:r>
      <w:bookmarkEnd w:id="12"/>
      <w:bookmarkEnd w:id="13"/>
      <w:bookmarkEnd w:id="14"/>
      <w:bookmarkEnd w:id="15"/>
      <w:bookmarkEnd w:id="16"/>
      <w:r w:rsidR="00251D89" w:rsidRPr="00CD571D">
        <w:t xml:space="preserve">zapisa </w:t>
      </w:r>
      <w:bookmarkEnd w:id="17"/>
      <w:bookmarkEnd w:id="18"/>
      <w:r w:rsidR="004A7B26" w:rsidRPr="00CD571D">
        <w:t>eNR</w:t>
      </w:r>
      <w:bookmarkEnd w:id="19"/>
    </w:p>
    <w:p w14:paraId="7C540EFA" w14:textId="77777777" w:rsidR="00321158" w:rsidRPr="00CD571D" w:rsidRDefault="00321158" w:rsidP="00321158">
      <w:pPr>
        <w:rPr>
          <w:rFonts w:cs="Arial"/>
        </w:rPr>
      </w:pPr>
    </w:p>
    <w:p w14:paraId="3FCF757F" w14:textId="77777777" w:rsidR="00B5243F" w:rsidRPr="00CD571D" w:rsidRDefault="00B5243F" w:rsidP="00C53F40">
      <w:pPr>
        <w:pStyle w:val="Naslov2"/>
      </w:pPr>
      <w:bookmarkStart w:id="20" w:name="_Toc193156058"/>
      <w:bookmarkStart w:id="21" w:name="_Toc536784513"/>
      <w:bookmarkStart w:id="22" w:name="_Toc228976033"/>
      <w:bookmarkStart w:id="23" w:name="_Toc306707810"/>
      <w:bookmarkStart w:id="24" w:name="_Toc306707849"/>
      <w:bookmarkStart w:id="25" w:name="_Toc306707958"/>
      <w:bookmarkStart w:id="26" w:name="_Toc306708102"/>
      <w:bookmarkStart w:id="27" w:name="_Toc530725831"/>
      <w:r w:rsidRPr="00CD571D">
        <w:t>Opis postopka</w:t>
      </w:r>
      <w:bookmarkEnd w:id="20"/>
      <w:bookmarkEnd w:id="21"/>
      <w:bookmarkEnd w:id="22"/>
      <w:r w:rsidRPr="00CD571D">
        <w:t xml:space="preserve"> </w:t>
      </w:r>
      <w:bookmarkEnd w:id="23"/>
      <w:bookmarkEnd w:id="24"/>
      <w:bookmarkEnd w:id="25"/>
      <w:bookmarkEnd w:id="26"/>
      <w:bookmarkEnd w:id="27"/>
    </w:p>
    <w:p w14:paraId="14DB598A" w14:textId="77777777" w:rsidR="00B5243F" w:rsidRPr="00CD571D" w:rsidRDefault="00B5243F" w:rsidP="002D3848">
      <w:pPr>
        <w:rPr>
          <w:rFonts w:cs="Arial"/>
          <w:szCs w:val="22"/>
        </w:rPr>
      </w:pPr>
    </w:p>
    <w:p w14:paraId="5DA032B7" w14:textId="77777777" w:rsidR="001D3D7E" w:rsidRPr="00CD571D" w:rsidRDefault="001D3D7E" w:rsidP="00EB4F06"/>
    <w:p w14:paraId="7A6CD8E1" w14:textId="386DCE65" w:rsidR="006026E2" w:rsidRPr="00CD571D" w:rsidRDefault="006026E2" w:rsidP="00EB4F06">
      <w:r w:rsidRPr="00CD571D">
        <w:t>Navodila o ravnanju določi vedno zdravnik (osebni, nadomestni), v on-line sistem pa ga lahko zapiše tudi druga pooblaščena oseba izvajalca.</w:t>
      </w:r>
    </w:p>
    <w:p w14:paraId="2E5C4D6E" w14:textId="77777777" w:rsidR="006026E2" w:rsidRPr="00CD571D" w:rsidRDefault="006026E2" w:rsidP="00EB4F06"/>
    <w:p w14:paraId="034BD4AD" w14:textId="77777777" w:rsidR="006026E2" w:rsidRPr="00CD571D" w:rsidRDefault="006026E2" w:rsidP="006026E2">
      <w:pPr>
        <w:autoSpaceDE w:val="0"/>
        <w:autoSpaceDN w:val="0"/>
        <w:adjustRightInd w:val="0"/>
        <w:rPr>
          <w:rFonts w:cstheme="minorHAnsi"/>
        </w:rPr>
      </w:pPr>
      <w:r w:rsidRPr="00CD571D">
        <w:rPr>
          <w:rFonts w:cstheme="minorHAnsi"/>
        </w:rPr>
        <w:t>Pooblaščena oseba, ki lahko zapiše ali prekliče eNR, je določena v Prilogi 2 Pravilnika o kartici zdravstvenega zavarovanja, profesionalni kartici in pooblastilih za branje in zapisovanje podatkov v zalednem sistemu.</w:t>
      </w:r>
    </w:p>
    <w:p w14:paraId="7202F4EB" w14:textId="77777777" w:rsidR="006026E2" w:rsidRPr="00CD571D" w:rsidRDefault="006026E2" w:rsidP="006026E2">
      <w:pPr>
        <w:autoSpaceDE w:val="0"/>
        <w:autoSpaceDN w:val="0"/>
        <w:adjustRightInd w:val="0"/>
        <w:rPr>
          <w:rFonts w:cstheme="minorHAnsi"/>
        </w:rPr>
      </w:pPr>
    </w:p>
    <w:p w14:paraId="1664B6CF" w14:textId="013588FC" w:rsidR="001D3D7E" w:rsidRPr="00CD571D" w:rsidRDefault="001D3D7E" w:rsidP="001D3D7E">
      <w:pPr>
        <w:rPr>
          <w:rFonts w:cs="Arial"/>
        </w:rPr>
      </w:pPr>
      <w:r w:rsidRPr="00CD571D">
        <w:rPr>
          <w:rFonts w:cstheme="minorHAnsi"/>
        </w:rPr>
        <w:t xml:space="preserve">eNR lahko zapišejo </w:t>
      </w:r>
      <w:r w:rsidRPr="00CD571D">
        <w:rPr>
          <w:rFonts w:cs="Arial"/>
        </w:rPr>
        <w:t>osebni zdravnik (splošni in pediater), nadomestni zdravnik</w:t>
      </w:r>
      <w:r w:rsidR="009B5E25">
        <w:rPr>
          <w:rFonts w:cs="Arial"/>
        </w:rPr>
        <w:t xml:space="preserve"> (kamor se šteje tudi zdravnik v dodatni ambulanti družinske medicine)</w:t>
      </w:r>
      <w:r w:rsidRPr="00CD571D">
        <w:rPr>
          <w:rFonts w:cs="Arial"/>
        </w:rPr>
        <w:t>, zdravnik specializant</w:t>
      </w:r>
      <w:r w:rsidR="006026E2" w:rsidRPr="00CD571D">
        <w:rPr>
          <w:rFonts w:cs="Arial"/>
        </w:rPr>
        <w:t>,</w:t>
      </w:r>
      <w:r w:rsidRPr="00CD571D">
        <w:rPr>
          <w:rFonts w:cs="Arial"/>
        </w:rPr>
        <w:t xml:space="preserve"> </w:t>
      </w:r>
      <w:r w:rsidR="009B5E25">
        <w:rPr>
          <w:rFonts w:cs="Arial"/>
        </w:rPr>
        <w:t xml:space="preserve">diplomirana medicinska sestra, </w:t>
      </w:r>
      <w:r w:rsidRPr="00CD571D">
        <w:rPr>
          <w:rFonts w:cs="Arial"/>
        </w:rPr>
        <w:t>medicinska sestra</w:t>
      </w:r>
      <w:r w:rsidR="006026E2" w:rsidRPr="00CD571D">
        <w:rPr>
          <w:rFonts w:cs="Arial"/>
        </w:rPr>
        <w:t xml:space="preserve"> in drug zdravstveni delavec</w:t>
      </w:r>
      <w:r w:rsidRPr="00CD571D">
        <w:rPr>
          <w:rFonts w:cs="Arial"/>
        </w:rPr>
        <w:t xml:space="preserve">. </w:t>
      </w:r>
    </w:p>
    <w:p w14:paraId="41875BF9" w14:textId="77777777" w:rsidR="001D3D7E" w:rsidRPr="00CD571D" w:rsidRDefault="001D3D7E" w:rsidP="001D3D7E">
      <w:pPr>
        <w:autoSpaceDE w:val="0"/>
        <w:autoSpaceDN w:val="0"/>
        <w:adjustRightInd w:val="0"/>
        <w:rPr>
          <w:rFonts w:cs="Arial"/>
        </w:rPr>
      </w:pPr>
    </w:p>
    <w:p w14:paraId="326A49C5" w14:textId="37DA01E4" w:rsidR="001D3D7E" w:rsidRPr="00CD571D" w:rsidRDefault="001D3D7E" w:rsidP="001D3D7E">
      <w:pPr>
        <w:autoSpaceDE w:val="0"/>
        <w:autoSpaceDN w:val="0"/>
        <w:adjustRightInd w:val="0"/>
        <w:rPr>
          <w:rFonts w:cs="Arial"/>
        </w:rPr>
      </w:pPr>
      <w:r w:rsidRPr="00CD571D">
        <w:rPr>
          <w:rFonts w:cs="Arial"/>
        </w:rPr>
        <w:t>Zdravnik specializant lahko zapiše eNR, če je zaposlen pri izvajalcu, za katerega želi izdati eNR in sicer:</w:t>
      </w:r>
    </w:p>
    <w:p w14:paraId="329CCDDA" w14:textId="77777777" w:rsidR="001D3D7E" w:rsidRPr="00CD571D" w:rsidRDefault="001D3D7E" w:rsidP="001D3D7E">
      <w:pPr>
        <w:autoSpaceDE w:val="0"/>
        <w:autoSpaceDN w:val="0"/>
        <w:adjustRightInd w:val="0"/>
        <w:rPr>
          <w:rFonts w:cs="Arial"/>
        </w:rPr>
      </w:pPr>
      <w:r w:rsidRPr="00CD571D">
        <w:rPr>
          <w:rFonts w:ascii="Symbol" w:hAnsi="Symbol" w:cs="Symbol"/>
        </w:rPr>
        <w:t></w:t>
      </w:r>
      <w:r w:rsidRPr="00CD571D">
        <w:rPr>
          <w:rFonts w:ascii="Symbol" w:hAnsi="Symbol" w:cs="Symbol"/>
        </w:rPr>
        <w:tab/>
      </w:r>
      <w:r w:rsidRPr="00CD571D">
        <w:rPr>
          <w:rFonts w:cs="Arial"/>
        </w:rPr>
        <w:t xml:space="preserve"> za vrsto zdravstvene dejavnosti 302-Splošna in družinska medicina ter 327-Pediatrija v splošni zunaj bolnišnični dejavnosti;   </w:t>
      </w:r>
    </w:p>
    <w:p w14:paraId="44920261" w14:textId="77777777" w:rsidR="001D3D7E" w:rsidRPr="00CD571D" w:rsidRDefault="001D3D7E" w:rsidP="001D3D7E">
      <w:pPr>
        <w:autoSpaceDE w:val="0"/>
        <w:autoSpaceDN w:val="0"/>
        <w:adjustRightInd w:val="0"/>
        <w:rPr>
          <w:rFonts w:cs="Arial"/>
        </w:rPr>
      </w:pPr>
      <w:r w:rsidRPr="00CD571D">
        <w:rPr>
          <w:rFonts w:ascii="Symbol" w:hAnsi="Symbol" w:cs="Symbol"/>
        </w:rPr>
        <w:t></w:t>
      </w:r>
      <w:r w:rsidRPr="00CD571D">
        <w:rPr>
          <w:rFonts w:ascii="Symbol" w:hAnsi="Symbol" w:cs="Symbol"/>
        </w:rPr>
        <w:tab/>
      </w:r>
      <w:r w:rsidRPr="00CD571D">
        <w:rPr>
          <w:rFonts w:cs="Arial"/>
        </w:rPr>
        <w:t>za skupino poklica 1 – zdravnik;</w:t>
      </w:r>
    </w:p>
    <w:p w14:paraId="30722971" w14:textId="77777777" w:rsidR="001D3D7E" w:rsidRPr="00CD571D" w:rsidRDefault="001D3D7E" w:rsidP="001D3D7E">
      <w:pPr>
        <w:autoSpaceDE w:val="0"/>
        <w:autoSpaceDN w:val="0"/>
        <w:adjustRightInd w:val="0"/>
        <w:rPr>
          <w:rFonts w:cs="Arial"/>
        </w:rPr>
      </w:pPr>
      <w:r w:rsidRPr="00CD571D">
        <w:rPr>
          <w:rFonts w:ascii="Symbol" w:hAnsi="Symbol" w:cs="Symbol"/>
        </w:rPr>
        <w:t></w:t>
      </w:r>
      <w:r w:rsidRPr="00CD571D">
        <w:rPr>
          <w:rFonts w:ascii="Symbol" w:hAnsi="Symbol" w:cs="Symbol"/>
        </w:rPr>
        <w:tab/>
      </w:r>
      <w:r w:rsidRPr="00CD571D">
        <w:rPr>
          <w:rFonts w:cs="Arial"/>
        </w:rPr>
        <w:t>za poklic 1 -zdravnik/zdravnica ali 2-zdravnik specialist 2-zdravnica specialistka;</w:t>
      </w:r>
    </w:p>
    <w:p w14:paraId="26ACA49A" w14:textId="60EC1392" w:rsidR="001D3D7E" w:rsidRPr="00CD571D" w:rsidRDefault="001D3D7E" w:rsidP="001D3D7E">
      <w:pPr>
        <w:autoSpaceDE w:val="0"/>
        <w:autoSpaceDN w:val="0"/>
        <w:adjustRightInd w:val="0"/>
        <w:rPr>
          <w:rFonts w:cs="Arial"/>
        </w:rPr>
      </w:pPr>
      <w:r w:rsidRPr="00CD571D">
        <w:rPr>
          <w:rFonts w:ascii="Symbol" w:hAnsi="Symbol" w:cs="Symbol"/>
        </w:rPr>
        <w:t></w:t>
      </w:r>
      <w:r w:rsidRPr="00CD571D">
        <w:rPr>
          <w:rFonts w:ascii="Symbol" w:hAnsi="Symbol" w:cs="Symbol"/>
        </w:rPr>
        <w:tab/>
      </w:r>
      <w:r w:rsidRPr="00CD571D">
        <w:rPr>
          <w:rFonts w:cs="Arial"/>
        </w:rPr>
        <w:t>z vrsto podiplomskega znanja 2-specializacija in šifre podiplomskega znanja 4-pediatrija, 25-šolska medicina, 26-splošna medicina in 30-družinska medicina ali so zaključili izobraževanje.</w:t>
      </w:r>
    </w:p>
    <w:p w14:paraId="01BD94B4" w14:textId="77777777" w:rsidR="00A678F4" w:rsidRDefault="00A678F4" w:rsidP="001D3D7E">
      <w:pPr>
        <w:pStyle w:val="Brezrazmikov"/>
        <w:rPr>
          <w:rFonts w:cs="Arial"/>
        </w:rPr>
      </w:pPr>
    </w:p>
    <w:p w14:paraId="440253AF" w14:textId="1A83078A" w:rsidR="001D3D7E" w:rsidRPr="00CD571D" w:rsidRDefault="001D3D7E" w:rsidP="001D3D7E">
      <w:pPr>
        <w:autoSpaceDE w:val="0"/>
        <w:autoSpaceDN w:val="0"/>
        <w:adjustRightInd w:val="0"/>
        <w:rPr>
          <w:rFonts w:cstheme="minorHAnsi"/>
        </w:rPr>
      </w:pPr>
      <w:r w:rsidRPr="00CD571D">
        <w:rPr>
          <w:rFonts w:cs="Arial"/>
        </w:rPr>
        <w:t xml:space="preserve">ZZZS navedene podatke o zdravniku specializantu preverja z vpogledom v Register izvajalcev zdravstvene dejavnosti in delavcev v zdravstvu (RIZDDZ), katerega upravljavec je NIJZ. Zato morajo izvajalci poskrbeti za ažuren vnos podatkov o zdravnikih specializantih v navedeni register. </w:t>
      </w:r>
    </w:p>
    <w:p w14:paraId="3809A401" w14:textId="77777777" w:rsidR="00AE6537" w:rsidRPr="00CD571D" w:rsidRDefault="00AE6537" w:rsidP="00AE6537">
      <w:pPr>
        <w:pStyle w:val="Brezrazmikov"/>
      </w:pPr>
    </w:p>
    <w:tbl>
      <w:tblPr>
        <w:tblStyle w:val="Tabelamrea"/>
        <w:tblW w:w="0" w:type="auto"/>
        <w:tblLook w:val="04A0" w:firstRow="1" w:lastRow="0" w:firstColumn="1" w:lastColumn="0" w:noHBand="0" w:noVBand="1"/>
      </w:tblPr>
      <w:tblGrid>
        <w:gridCol w:w="3300"/>
        <w:gridCol w:w="2690"/>
        <w:gridCol w:w="1723"/>
        <w:gridCol w:w="1407"/>
        <w:gridCol w:w="616"/>
      </w:tblGrid>
      <w:tr w:rsidR="00CD571D" w:rsidRPr="00CD571D" w14:paraId="72517469" w14:textId="77777777" w:rsidTr="0060408B">
        <w:tc>
          <w:tcPr>
            <w:tcW w:w="0" w:type="auto"/>
            <w:vMerge w:val="restart"/>
            <w:shd w:val="clear" w:color="auto" w:fill="DBE5F1" w:themeFill="accent1" w:themeFillTint="33"/>
            <w:vAlign w:val="center"/>
          </w:tcPr>
          <w:p w14:paraId="64E583DE" w14:textId="77777777" w:rsidR="00AE6537" w:rsidRPr="00CD571D" w:rsidRDefault="00AE6537" w:rsidP="0060408B">
            <w:pPr>
              <w:pStyle w:val="Brezrazmikov"/>
              <w:rPr>
                <w:sz w:val="18"/>
                <w:szCs w:val="18"/>
              </w:rPr>
            </w:pPr>
            <w:r w:rsidRPr="00CD571D">
              <w:rPr>
                <w:sz w:val="18"/>
                <w:szCs w:val="18"/>
              </w:rPr>
              <w:t>Funkcija</w:t>
            </w:r>
          </w:p>
        </w:tc>
        <w:tc>
          <w:tcPr>
            <w:tcW w:w="0" w:type="auto"/>
            <w:shd w:val="clear" w:color="auto" w:fill="DBE5F1" w:themeFill="accent1" w:themeFillTint="33"/>
            <w:vAlign w:val="center"/>
          </w:tcPr>
          <w:p w14:paraId="5400BCC1" w14:textId="77777777" w:rsidR="00AE6537" w:rsidRPr="00CD571D" w:rsidRDefault="00AE6537" w:rsidP="0060408B">
            <w:pPr>
              <w:pStyle w:val="Brezrazmikov"/>
              <w:jc w:val="center"/>
              <w:rPr>
                <w:sz w:val="18"/>
                <w:szCs w:val="18"/>
              </w:rPr>
            </w:pPr>
            <w:r w:rsidRPr="00CD571D">
              <w:rPr>
                <w:sz w:val="18"/>
                <w:szCs w:val="18"/>
              </w:rPr>
              <w:t>Izbrani osebni zdravnik</w:t>
            </w:r>
          </w:p>
        </w:tc>
        <w:tc>
          <w:tcPr>
            <w:tcW w:w="0" w:type="auto"/>
            <w:gridSpan w:val="3"/>
            <w:shd w:val="clear" w:color="auto" w:fill="DBE5F1" w:themeFill="accent1" w:themeFillTint="33"/>
          </w:tcPr>
          <w:p w14:paraId="3B56218A" w14:textId="77777777" w:rsidR="00AE6537" w:rsidRPr="00CD571D" w:rsidRDefault="00AE6537" w:rsidP="0060408B">
            <w:pPr>
              <w:pStyle w:val="Brezrazmikov"/>
              <w:jc w:val="center"/>
              <w:rPr>
                <w:sz w:val="18"/>
                <w:szCs w:val="18"/>
              </w:rPr>
            </w:pPr>
            <w:r w:rsidRPr="00CD571D">
              <w:rPr>
                <w:sz w:val="18"/>
                <w:szCs w:val="18"/>
              </w:rPr>
              <w:t>Drugi zdravstveni delavci</w:t>
            </w:r>
          </w:p>
        </w:tc>
      </w:tr>
      <w:tr w:rsidR="00CD571D" w:rsidRPr="00CD571D" w14:paraId="58E749CB" w14:textId="77777777" w:rsidTr="0060408B">
        <w:tc>
          <w:tcPr>
            <w:tcW w:w="0" w:type="auto"/>
            <w:vMerge/>
            <w:shd w:val="clear" w:color="auto" w:fill="DBE5F1" w:themeFill="accent1" w:themeFillTint="33"/>
          </w:tcPr>
          <w:p w14:paraId="39EBD2B6" w14:textId="77777777" w:rsidR="00AE6537" w:rsidRPr="00CD571D" w:rsidRDefault="00AE6537" w:rsidP="0060408B">
            <w:pPr>
              <w:pStyle w:val="Brezrazmikov"/>
              <w:rPr>
                <w:sz w:val="18"/>
                <w:szCs w:val="18"/>
              </w:rPr>
            </w:pPr>
          </w:p>
        </w:tc>
        <w:tc>
          <w:tcPr>
            <w:tcW w:w="0" w:type="auto"/>
            <w:shd w:val="clear" w:color="auto" w:fill="C6D9F1" w:themeFill="text2" w:themeFillTint="33"/>
            <w:vAlign w:val="center"/>
          </w:tcPr>
          <w:p w14:paraId="26FF5F9E" w14:textId="77777777" w:rsidR="00AE6537" w:rsidRPr="00CD571D" w:rsidRDefault="00AE6537" w:rsidP="0060408B">
            <w:pPr>
              <w:pStyle w:val="Brezrazmikov"/>
              <w:jc w:val="center"/>
              <w:rPr>
                <w:sz w:val="18"/>
                <w:szCs w:val="18"/>
              </w:rPr>
            </w:pPr>
            <w:r w:rsidRPr="00CD571D">
              <w:rPr>
                <w:sz w:val="18"/>
                <w:szCs w:val="18"/>
              </w:rPr>
              <w:t>Splošni, družinski*, šolski, IOZ v DSO**, pediater</w:t>
            </w:r>
          </w:p>
        </w:tc>
        <w:tc>
          <w:tcPr>
            <w:tcW w:w="0" w:type="auto"/>
            <w:shd w:val="clear" w:color="auto" w:fill="C6D9F1" w:themeFill="text2" w:themeFillTint="33"/>
            <w:vAlign w:val="center"/>
          </w:tcPr>
          <w:p w14:paraId="2E03FF86" w14:textId="77777777" w:rsidR="00AE6537" w:rsidRPr="00CD571D" w:rsidRDefault="00AE6537" w:rsidP="0060408B">
            <w:pPr>
              <w:pStyle w:val="Brezrazmikov"/>
              <w:jc w:val="center"/>
              <w:rPr>
                <w:sz w:val="18"/>
                <w:szCs w:val="18"/>
              </w:rPr>
            </w:pPr>
            <w:r w:rsidRPr="00CD571D">
              <w:rPr>
                <w:sz w:val="18"/>
                <w:szCs w:val="18"/>
              </w:rPr>
              <w:t>Drug zdravstveni delavec</w:t>
            </w:r>
          </w:p>
        </w:tc>
        <w:tc>
          <w:tcPr>
            <w:tcW w:w="0" w:type="auto"/>
            <w:shd w:val="clear" w:color="auto" w:fill="C6D9F1" w:themeFill="text2" w:themeFillTint="33"/>
            <w:vAlign w:val="center"/>
          </w:tcPr>
          <w:p w14:paraId="6A6E8A53" w14:textId="77777777" w:rsidR="00AE6537" w:rsidRPr="00CD571D" w:rsidRDefault="00AE6537" w:rsidP="0060408B">
            <w:pPr>
              <w:pStyle w:val="Brezrazmikov"/>
              <w:jc w:val="center"/>
              <w:rPr>
                <w:sz w:val="18"/>
                <w:szCs w:val="18"/>
              </w:rPr>
            </w:pPr>
            <w:r w:rsidRPr="00CD571D">
              <w:rPr>
                <w:sz w:val="18"/>
                <w:szCs w:val="18"/>
              </w:rPr>
              <w:t>Medicinska sestra</w:t>
            </w:r>
          </w:p>
        </w:tc>
        <w:tc>
          <w:tcPr>
            <w:tcW w:w="0" w:type="auto"/>
            <w:shd w:val="clear" w:color="auto" w:fill="C6D9F1" w:themeFill="text2" w:themeFillTint="33"/>
            <w:vAlign w:val="center"/>
          </w:tcPr>
          <w:p w14:paraId="2DBD7968" w14:textId="77777777" w:rsidR="00AE6537" w:rsidRPr="00CD571D" w:rsidRDefault="00AE6537" w:rsidP="0060408B">
            <w:pPr>
              <w:pStyle w:val="Brezrazmikov"/>
              <w:jc w:val="center"/>
              <w:rPr>
                <w:sz w:val="18"/>
                <w:szCs w:val="18"/>
              </w:rPr>
            </w:pPr>
            <w:r w:rsidRPr="00CD571D">
              <w:rPr>
                <w:sz w:val="18"/>
                <w:szCs w:val="18"/>
              </w:rPr>
              <w:t>DMS</w:t>
            </w:r>
          </w:p>
        </w:tc>
      </w:tr>
      <w:tr w:rsidR="00CD571D" w:rsidRPr="00CD571D" w14:paraId="14502843" w14:textId="77777777" w:rsidTr="0060408B">
        <w:tc>
          <w:tcPr>
            <w:tcW w:w="0" w:type="auto"/>
          </w:tcPr>
          <w:p w14:paraId="3C06E7BC" w14:textId="42FD5359" w:rsidR="00AE6537" w:rsidRPr="00CD571D" w:rsidRDefault="00AE6537" w:rsidP="0060408B">
            <w:pPr>
              <w:pStyle w:val="Brezrazmikov"/>
              <w:rPr>
                <w:sz w:val="18"/>
                <w:szCs w:val="18"/>
              </w:rPr>
            </w:pPr>
            <w:r w:rsidRPr="00CD571D">
              <w:rPr>
                <w:sz w:val="18"/>
                <w:szCs w:val="18"/>
              </w:rPr>
              <w:t xml:space="preserve">Zapis navodil o ravnanju med </w:t>
            </w:r>
            <w:r w:rsidR="00A678F4">
              <w:rPr>
                <w:sz w:val="18"/>
                <w:szCs w:val="18"/>
              </w:rPr>
              <w:t xml:space="preserve">začasno </w:t>
            </w:r>
            <w:r w:rsidRPr="00CD571D">
              <w:rPr>
                <w:sz w:val="18"/>
                <w:szCs w:val="18"/>
              </w:rPr>
              <w:t>zadržanostjo od dela</w:t>
            </w:r>
          </w:p>
        </w:tc>
        <w:tc>
          <w:tcPr>
            <w:tcW w:w="0" w:type="auto"/>
            <w:vAlign w:val="center"/>
          </w:tcPr>
          <w:p w14:paraId="6FF4DBDB" w14:textId="77777777" w:rsidR="00AE6537" w:rsidRPr="00CD571D" w:rsidRDefault="00AE6537" w:rsidP="0060408B">
            <w:pPr>
              <w:pStyle w:val="Brezrazmikov"/>
              <w:jc w:val="center"/>
              <w:rPr>
                <w:sz w:val="18"/>
                <w:szCs w:val="18"/>
              </w:rPr>
            </w:pPr>
            <w:r w:rsidRPr="00CD571D">
              <w:rPr>
                <w:sz w:val="18"/>
                <w:szCs w:val="18"/>
              </w:rPr>
              <w:t>X</w:t>
            </w:r>
          </w:p>
        </w:tc>
        <w:tc>
          <w:tcPr>
            <w:tcW w:w="0" w:type="auto"/>
            <w:vAlign w:val="center"/>
          </w:tcPr>
          <w:p w14:paraId="1FA3421E" w14:textId="77777777" w:rsidR="00AE6537" w:rsidRPr="00CD571D" w:rsidRDefault="00AE6537" w:rsidP="0060408B">
            <w:pPr>
              <w:pStyle w:val="Brezrazmikov"/>
              <w:jc w:val="center"/>
              <w:rPr>
                <w:sz w:val="18"/>
                <w:szCs w:val="18"/>
              </w:rPr>
            </w:pPr>
            <w:r w:rsidRPr="00CD571D">
              <w:rPr>
                <w:sz w:val="18"/>
                <w:szCs w:val="18"/>
              </w:rPr>
              <w:t>X</w:t>
            </w:r>
          </w:p>
        </w:tc>
        <w:tc>
          <w:tcPr>
            <w:tcW w:w="0" w:type="auto"/>
            <w:vAlign w:val="center"/>
          </w:tcPr>
          <w:p w14:paraId="552C3F8E" w14:textId="77777777" w:rsidR="00AE6537" w:rsidRPr="00CD571D" w:rsidRDefault="00AE6537" w:rsidP="0060408B">
            <w:pPr>
              <w:pStyle w:val="Brezrazmikov"/>
              <w:jc w:val="center"/>
              <w:rPr>
                <w:sz w:val="18"/>
                <w:szCs w:val="18"/>
              </w:rPr>
            </w:pPr>
            <w:r w:rsidRPr="00CD571D">
              <w:rPr>
                <w:sz w:val="18"/>
                <w:szCs w:val="18"/>
              </w:rPr>
              <w:t>X</w:t>
            </w:r>
          </w:p>
        </w:tc>
        <w:tc>
          <w:tcPr>
            <w:tcW w:w="0" w:type="auto"/>
            <w:vAlign w:val="center"/>
          </w:tcPr>
          <w:p w14:paraId="1D8F0F71" w14:textId="77777777" w:rsidR="00AE6537" w:rsidRPr="00CD571D" w:rsidRDefault="00AE6537" w:rsidP="0060408B">
            <w:pPr>
              <w:pStyle w:val="Brezrazmikov"/>
              <w:jc w:val="center"/>
              <w:rPr>
                <w:sz w:val="18"/>
                <w:szCs w:val="18"/>
              </w:rPr>
            </w:pPr>
            <w:r w:rsidRPr="00CD571D">
              <w:rPr>
                <w:sz w:val="18"/>
                <w:szCs w:val="18"/>
              </w:rPr>
              <w:t>X</w:t>
            </w:r>
          </w:p>
        </w:tc>
      </w:tr>
      <w:tr w:rsidR="00CD571D" w:rsidRPr="00CD571D" w14:paraId="2E89790B" w14:textId="77777777" w:rsidTr="0060408B">
        <w:tc>
          <w:tcPr>
            <w:tcW w:w="0" w:type="auto"/>
          </w:tcPr>
          <w:p w14:paraId="62254D62" w14:textId="6385439F" w:rsidR="00AE6537" w:rsidRPr="00CD571D" w:rsidRDefault="00AE6537" w:rsidP="0060408B">
            <w:pPr>
              <w:pStyle w:val="Brezrazmikov"/>
              <w:rPr>
                <w:sz w:val="18"/>
                <w:szCs w:val="18"/>
              </w:rPr>
            </w:pPr>
            <w:r w:rsidRPr="00CD571D">
              <w:rPr>
                <w:sz w:val="18"/>
                <w:szCs w:val="18"/>
              </w:rPr>
              <w:t xml:space="preserve">Branje navodil o ravnanju med </w:t>
            </w:r>
            <w:r w:rsidR="00A678F4">
              <w:rPr>
                <w:sz w:val="18"/>
                <w:szCs w:val="18"/>
              </w:rPr>
              <w:t xml:space="preserve">začasno </w:t>
            </w:r>
            <w:r w:rsidRPr="00CD571D">
              <w:rPr>
                <w:sz w:val="18"/>
                <w:szCs w:val="18"/>
              </w:rPr>
              <w:t>zadržanostjo od dela</w:t>
            </w:r>
          </w:p>
        </w:tc>
        <w:tc>
          <w:tcPr>
            <w:tcW w:w="0" w:type="auto"/>
            <w:vAlign w:val="center"/>
          </w:tcPr>
          <w:p w14:paraId="4C168789" w14:textId="77777777" w:rsidR="00AE6537" w:rsidRPr="00CD571D" w:rsidRDefault="00AE6537" w:rsidP="0060408B">
            <w:pPr>
              <w:pStyle w:val="Brezrazmikov"/>
              <w:jc w:val="center"/>
              <w:rPr>
                <w:sz w:val="18"/>
                <w:szCs w:val="18"/>
              </w:rPr>
            </w:pPr>
            <w:r w:rsidRPr="00CD571D">
              <w:rPr>
                <w:sz w:val="18"/>
                <w:szCs w:val="18"/>
              </w:rPr>
              <w:t>X</w:t>
            </w:r>
          </w:p>
        </w:tc>
        <w:tc>
          <w:tcPr>
            <w:tcW w:w="0" w:type="auto"/>
            <w:vAlign w:val="center"/>
          </w:tcPr>
          <w:p w14:paraId="175A71EE" w14:textId="77777777" w:rsidR="00AE6537" w:rsidRPr="00CD571D" w:rsidRDefault="00AE6537" w:rsidP="0060408B">
            <w:pPr>
              <w:pStyle w:val="Brezrazmikov"/>
              <w:jc w:val="center"/>
              <w:rPr>
                <w:sz w:val="18"/>
                <w:szCs w:val="18"/>
              </w:rPr>
            </w:pPr>
            <w:r w:rsidRPr="00CD571D">
              <w:rPr>
                <w:sz w:val="18"/>
                <w:szCs w:val="18"/>
              </w:rPr>
              <w:t>X</w:t>
            </w:r>
          </w:p>
        </w:tc>
        <w:tc>
          <w:tcPr>
            <w:tcW w:w="0" w:type="auto"/>
            <w:vAlign w:val="center"/>
          </w:tcPr>
          <w:p w14:paraId="03D1852A" w14:textId="77777777" w:rsidR="00AE6537" w:rsidRPr="00CD571D" w:rsidRDefault="00AE6537" w:rsidP="0060408B">
            <w:pPr>
              <w:pStyle w:val="Brezrazmikov"/>
              <w:jc w:val="center"/>
              <w:rPr>
                <w:sz w:val="18"/>
                <w:szCs w:val="18"/>
              </w:rPr>
            </w:pPr>
            <w:r w:rsidRPr="00CD571D">
              <w:rPr>
                <w:sz w:val="18"/>
                <w:szCs w:val="18"/>
              </w:rPr>
              <w:t>X</w:t>
            </w:r>
          </w:p>
        </w:tc>
        <w:tc>
          <w:tcPr>
            <w:tcW w:w="0" w:type="auto"/>
            <w:vAlign w:val="center"/>
          </w:tcPr>
          <w:p w14:paraId="17EE5D99" w14:textId="77777777" w:rsidR="00AE6537" w:rsidRPr="00CD571D" w:rsidRDefault="00AE6537" w:rsidP="0060408B">
            <w:pPr>
              <w:pStyle w:val="Brezrazmikov"/>
              <w:jc w:val="center"/>
              <w:rPr>
                <w:sz w:val="18"/>
                <w:szCs w:val="18"/>
              </w:rPr>
            </w:pPr>
            <w:r w:rsidRPr="00CD571D">
              <w:rPr>
                <w:sz w:val="18"/>
                <w:szCs w:val="18"/>
              </w:rPr>
              <w:t>X</w:t>
            </w:r>
          </w:p>
        </w:tc>
      </w:tr>
    </w:tbl>
    <w:p w14:paraId="6AF57941" w14:textId="77777777" w:rsidR="00AE6537" w:rsidRPr="00CD571D" w:rsidRDefault="00AE6537" w:rsidP="00AE6537">
      <w:pPr>
        <w:rPr>
          <w:rFonts w:cs="Arial"/>
          <w:sz w:val="18"/>
          <w:szCs w:val="18"/>
        </w:rPr>
      </w:pPr>
      <w:r w:rsidRPr="00CD571D">
        <w:rPr>
          <w:rFonts w:cs="Arial"/>
          <w:sz w:val="18"/>
          <w:szCs w:val="18"/>
        </w:rPr>
        <w:t>*vključno z dodatnimi ambulantami družinske medicine</w:t>
      </w:r>
    </w:p>
    <w:p w14:paraId="4C822671" w14:textId="7293C233" w:rsidR="00AE6537" w:rsidRPr="001A6192" w:rsidRDefault="00AE6537" w:rsidP="001A6192">
      <w:pPr>
        <w:rPr>
          <w:rFonts w:cs="Arial"/>
          <w:sz w:val="18"/>
          <w:szCs w:val="18"/>
        </w:rPr>
      </w:pPr>
      <w:r w:rsidRPr="00CD571D">
        <w:rPr>
          <w:rFonts w:cs="Arial"/>
          <w:sz w:val="18"/>
          <w:szCs w:val="18"/>
        </w:rPr>
        <w:t>**zapis eNR se omogoči na posebno zahtevo</w:t>
      </w:r>
    </w:p>
    <w:p w14:paraId="4B07B388" w14:textId="77777777" w:rsidR="001D3D7E" w:rsidRPr="00CD571D" w:rsidRDefault="001D3D7E" w:rsidP="002E6A7B"/>
    <w:p w14:paraId="2AEB18B8" w14:textId="3BFAADC4" w:rsidR="00AA0C81" w:rsidRPr="00CD571D" w:rsidRDefault="00D74AC3" w:rsidP="002E6A7B">
      <w:r w:rsidRPr="00CD571D">
        <w:t xml:space="preserve">Kontrolni zapis v </w:t>
      </w:r>
      <w:r w:rsidR="00785F79">
        <w:t xml:space="preserve">sistem </w:t>
      </w:r>
      <w:r w:rsidRPr="00CD571D">
        <w:t xml:space="preserve">on-line se za eNR ne izvaja. </w:t>
      </w:r>
    </w:p>
    <w:p w14:paraId="6F43EE6E" w14:textId="77777777" w:rsidR="005600FD" w:rsidRPr="00CD571D" w:rsidRDefault="005600FD" w:rsidP="002E6A7B"/>
    <w:p w14:paraId="3CAFE282" w14:textId="77777777" w:rsidR="005600FD" w:rsidRPr="00CD571D" w:rsidRDefault="005600FD" w:rsidP="005600FD">
      <w:pPr>
        <w:pStyle w:val="Brezrazmikov"/>
      </w:pPr>
      <w:r w:rsidRPr="00CD571D">
        <w:t xml:space="preserve">eNR ni potrebno podpisati s kvalificiranim digitalnim potrdilom. </w:t>
      </w:r>
    </w:p>
    <w:p w14:paraId="684BBD73" w14:textId="77777777" w:rsidR="005600FD" w:rsidRPr="00CD571D" w:rsidRDefault="005600FD" w:rsidP="002E6A7B"/>
    <w:p w14:paraId="1820122E" w14:textId="57D55AA7" w:rsidR="002E1C20" w:rsidRPr="00CD571D" w:rsidRDefault="00D74AC3" w:rsidP="002E6A7B">
      <w:r w:rsidRPr="00CD571D">
        <w:lastRenderedPageBreak/>
        <w:t>eNR</w:t>
      </w:r>
      <w:r w:rsidR="003B1C00" w:rsidRPr="00CD571D">
        <w:t xml:space="preserve"> </w:t>
      </w:r>
      <w:r w:rsidR="00E9298E" w:rsidRPr="00CD571D">
        <w:t xml:space="preserve">informacijski sistem izvajalca </w:t>
      </w:r>
      <w:r w:rsidR="00AA0C81" w:rsidRPr="00CD571D">
        <w:t xml:space="preserve">opremi </w:t>
      </w:r>
      <w:r w:rsidR="00A678F4">
        <w:t xml:space="preserve">eNR </w:t>
      </w:r>
      <w:r w:rsidR="00AA0C81" w:rsidRPr="00CD571D">
        <w:t>z oznako zapisa 1</w:t>
      </w:r>
      <w:r w:rsidR="001B5694" w:rsidRPr="00CD571D">
        <w:t xml:space="preserve"> (redni zapis)</w:t>
      </w:r>
      <w:r w:rsidR="00585398" w:rsidRPr="00CD571D">
        <w:t>, ki s</w:t>
      </w:r>
      <w:r w:rsidR="00E9298E" w:rsidRPr="00CD571D">
        <w:t>e</w:t>
      </w:r>
      <w:r w:rsidR="00585398" w:rsidRPr="00CD571D">
        <w:t xml:space="preserve"> nato </w:t>
      </w:r>
      <w:r w:rsidR="009156C3" w:rsidRPr="00CD571D">
        <w:t>priprav</w:t>
      </w:r>
      <w:r w:rsidR="00E9298E" w:rsidRPr="00CD571D">
        <w:t>i</w:t>
      </w:r>
      <w:r w:rsidR="00CD2918" w:rsidRPr="00CD571D">
        <w:t xml:space="preserve"> </w:t>
      </w:r>
      <w:r w:rsidR="0092080C" w:rsidRPr="00CD571D">
        <w:t>z</w:t>
      </w:r>
      <w:r w:rsidR="00BE327C" w:rsidRPr="00CD571D">
        <w:t xml:space="preserve">a posredovanje na ZZZS prek </w:t>
      </w:r>
      <w:r w:rsidR="00785F79">
        <w:t xml:space="preserve">sistema </w:t>
      </w:r>
      <w:r w:rsidR="00BE327C" w:rsidRPr="00CD571D">
        <w:t xml:space="preserve">on-line. </w:t>
      </w:r>
    </w:p>
    <w:p w14:paraId="21661F31" w14:textId="77777777" w:rsidR="002637E0" w:rsidRPr="00CD571D" w:rsidRDefault="002637E0" w:rsidP="002E6A7B"/>
    <w:p w14:paraId="2367A7D4" w14:textId="734254EF" w:rsidR="004F1548" w:rsidRPr="00CD571D" w:rsidRDefault="00F416B4" w:rsidP="000E7FD1">
      <w:r w:rsidRPr="00CD571D">
        <w:rPr>
          <w:rFonts w:cs="Arial"/>
          <w:szCs w:val="22"/>
        </w:rPr>
        <w:t>Pooblaščena oseba</w:t>
      </w:r>
      <w:r w:rsidR="00864853" w:rsidRPr="00CD571D">
        <w:rPr>
          <w:rFonts w:cs="Arial"/>
          <w:szCs w:val="22"/>
        </w:rPr>
        <w:t xml:space="preserve"> pregleda vnesene podatke </w:t>
      </w:r>
      <w:r w:rsidR="00D74AC3" w:rsidRPr="00CD571D">
        <w:rPr>
          <w:rFonts w:cs="Arial"/>
          <w:szCs w:val="22"/>
        </w:rPr>
        <w:t>eNR</w:t>
      </w:r>
      <w:r w:rsidR="00864853" w:rsidRPr="00CD571D">
        <w:rPr>
          <w:rFonts w:cs="Arial"/>
          <w:szCs w:val="22"/>
        </w:rPr>
        <w:t xml:space="preserve"> in jih nato </w:t>
      </w:r>
      <w:r w:rsidR="00BE327C" w:rsidRPr="00CD571D">
        <w:rPr>
          <w:rFonts w:cs="Arial"/>
          <w:szCs w:val="22"/>
        </w:rPr>
        <w:t xml:space="preserve">posreduje v </w:t>
      </w:r>
      <w:r w:rsidR="00785F79">
        <w:rPr>
          <w:rFonts w:cs="Arial"/>
          <w:szCs w:val="22"/>
        </w:rPr>
        <w:t xml:space="preserve">sistem </w:t>
      </w:r>
      <w:r w:rsidR="00BE327C" w:rsidRPr="00CD571D">
        <w:rPr>
          <w:rFonts w:cs="Arial"/>
          <w:szCs w:val="22"/>
        </w:rPr>
        <w:t xml:space="preserve">on-line. </w:t>
      </w:r>
      <w:r w:rsidR="00785F79">
        <w:rPr>
          <w:rFonts w:cs="Arial"/>
          <w:szCs w:val="22"/>
        </w:rPr>
        <w:t xml:space="preserve">Če podatki eNR ustrezajo pravilom, sistem on-line vrne številko eNR, ki </w:t>
      </w:r>
      <w:r w:rsidR="00CB4AD4" w:rsidRPr="00CD571D">
        <w:t xml:space="preserve">se </w:t>
      </w:r>
      <w:r w:rsidR="00752C4D" w:rsidRPr="00CD571D">
        <w:t xml:space="preserve">zapiše </w:t>
      </w:r>
      <w:r w:rsidR="006F4DDE" w:rsidRPr="00CD571D">
        <w:t xml:space="preserve">v </w:t>
      </w:r>
      <w:r w:rsidR="00D74AC3" w:rsidRPr="00CD571D">
        <w:t>eNR</w:t>
      </w:r>
      <w:r w:rsidR="00752C4D" w:rsidRPr="00CD571D">
        <w:t xml:space="preserve"> in </w:t>
      </w:r>
      <w:r w:rsidRPr="00CD571D">
        <w:t xml:space="preserve">tudi </w:t>
      </w:r>
      <w:r w:rsidR="003E76FF" w:rsidRPr="00CD571D">
        <w:t xml:space="preserve">izpiše </w:t>
      </w:r>
      <w:r w:rsidR="00CD2918" w:rsidRPr="00CD571D">
        <w:t xml:space="preserve">na </w:t>
      </w:r>
      <w:r w:rsidR="00D74AC3" w:rsidRPr="00CD571D">
        <w:t>eNR</w:t>
      </w:r>
      <w:r w:rsidR="00CB4AD4" w:rsidRPr="00CD571D">
        <w:t xml:space="preserve">, </w:t>
      </w:r>
      <w:r w:rsidR="00166175" w:rsidRPr="00CD571D">
        <w:t xml:space="preserve">če </w:t>
      </w:r>
      <w:r w:rsidR="00CB4AD4" w:rsidRPr="00CD571D">
        <w:t xml:space="preserve">ga bo izvajalec izdal v </w:t>
      </w:r>
      <w:r w:rsidR="00B86284" w:rsidRPr="00CD571D">
        <w:t xml:space="preserve">papirni obliki. </w:t>
      </w:r>
    </w:p>
    <w:p w14:paraId="755BE2CC" w14:textId="77777777" w:rsidR="004F4EDC" w:rsidRPr="00CD571D" w:rsidRDefault="004F4EDC" w:rsidP="000E7FD1"/>
    <w:p w14:paraId="12C8D16C" w14:textId="21D45D0A" w:rsidR="00A24756" w:rsidRPr="00CD571D" w:rsidRDefault="00250FC6" w:rsidP="002C1916">
      <w:pPr>
        <w:rPr>
          <w:rFonts w:cs="Arial"/>
          <w:szCs w:val="22"/>
        </w:rPr>
      </w:pPr>
      <w:r w:rsidRPr="00CD571D">
        <w:rPr>
          <w:rFonts w:cs="Arial"/>
          <w:szCs w:val="22"/>
        </w:rPr>
        <w:t>V papirni obliki se na papir formata</w:t>
      </w:r>
      <w:r w:rsidR="003B1535" w:rsidRPr="00CD571D">
        <w:rPr>
          <w:rFonts w:cs="Arial"/>
          <w:szCs w:val="22"/>
        </w:rPr>
        <w:t xml:space="preserve"> A4 </w:t>
      </w:r>
      <w:r w:rsidR="00D74AC3" w:rsidRPr="00CD571D">
        <w:rPr>
          <w:rFonts w:cs="Arial"/>
          <w:szCs w:val="22"/>
        </w:rPr>
        <w:t>eNR</w:t>
      </w:r>
      <w:r w:rsidR="000C11F8" w:rsidRPr="00CD571D">
        <w:rPr>
          <w:rFonts w:cs="Arial"/>
          <w:szCs w:val="22"/>
        </w:rPr>
        <w:t xml:space="preserve"> natisne </w:t>
      </w:r>
      <w:r w:rsidR="004F4EDC" w:rsidRPr="00CD571D">
        <w:rPr>
          <w:rFonts w:cs="Arial"/>
          <w:szCs w:val="22"/>
        </w:rPr>
        <w:t>samo na posebno zahtevo zavarovanca ali delodajalca, ki nima dostopa do portala SPO</w:t>
      </w:r>
      <w:r w:rsidR="00C55E4E" w:rsidRPr="00CD571D">
        <w:rPr>
          <w:rFonts w:cs="Arial"/>
          <w:szCs w:val="22"/>
        </w:rPr>
        <w:t>T. Gre predvsem</w:t>
      </w:r>
      <w:r w:rsidR="004F4EDC" w:rsidRPr="00CD571D">
        <w:rPr>
          <w:rFonts w:cs="Arial"/>
          <w:szCs w:val="22"/>
        </w:rPr>
        <w:t xml:space="preserve"> za zavarovalne podlage: </w:t>
      </w:r>
    </w:p>
    <w:p w14:paraId="5F0C860E" w14:textId="77777777" w:rsidR="004F4EDC" w:rsidRPr="00CD571D" w:rsidRDefault="004F4EDC" w:rsidP="002C1916">
      <w:pPr>
        <w:rPr>
          <w:rFonts w:cs="Arial"/>
          <w:szCs w:val="22"/>
        </w:rPr>
      </w:pPr>
    </w:p>
    <w:p w14:paraId="1CB1E000" w14:textId="77777777" w:rsidR="004F4EDC" w:rsidRPr="00CD571D" w:rsidRDefault="004F4EDC" w:rsidP="004F4ED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Cs w:val="22"/>
        </w:rPr>
      </w:pPr>
      <w:r w:rsidRPr="00CD571D">
        <w:rPr>
          <w:rFonts w:cs="Arial"/>
          <w:szCs w:val="22"/>
        </w:rPr>
        <w:t>008 - osebe, zaposlene pri tujih in mednarodnih organizacijah in ustanovah, tujih konzularnih in diplomatskih predstavništvih s sedežem v RS, če ni z mednarodno pogodbo drugače določeno;</w:t>
      </w:r>
    </w:p>
    <w:p w14:paraId="6EEB212F" w14:textId="77777777" w:rsidR="004F4EDC" w:rsidRPr="00CD571D" w:rsidRDefault="004F4EDC" w:rsidP="004F4ED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Cs w:val="22"/>
        </w:rPr>
      </w:pPr>
      <w:r w:rsidRPr="00CD571D">
        <w:rPr>
          <w:rFonts w:cs="Arial"/>
          <w:szCs w:val="22"/>
        </w:rPr>
        <w:t xml:space="preserve">016 - </w:t>
      </w:r>
      <w:r w:rsidRPr="00CD571D">
        <w:rPr>
          <w:rFonts w:cs="Arial"/>
        </w:rPr>
        <w:t>osebe, ki so v delovnem razmerju v RS pri fizičnih osebah, ki so državljani RS ali tujci s stalnim ali z začasnim prebivališčem v RS in uporabljajo dopolnilno delo drugih oseb (gospodinjske pomočnice/gospodinjski pomočniki, osebne tajnice/osebni tajniki ipd.)</w:t>
      </w:r>
      <w:r w:rsidRPr="00CD571D">
        <w:rPr>
          <w:rFonts w:cs="Arial"/>
          <w:szCs w:val="22"/>
        </w:rPr>
        <w:t>;</w:t>
      </w:r>
    </w:p>
    <w:p w14:paraId="38239BBB" w14:textId="77777777" w:rsidR="004F4EDC" w:rsidRPr="00CD571D" w:rsidRDefault="004F4EDC" w:rsidP="004F4ED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Cs w:val="22"/>
        </w:rPr>
      </w:pPr>
      <w:r w:rsidRPr="00CD571D">
        <w:rPr>
          <w:rFonts w:cs="Arial"/>
          <w:szCs w:val="22"/>
        </w:rPr>
        <w:t xml:space="preserve">020 - </w:t>
      </w:r>
      <w:r w:rsidRPr="00CD571D">
        <w:rPr>
          <w:rFonts w:cs="Arial"/>
        </w:rPr>
        <w:t>osebe, zaposlene pri tujih in mednarodnih organizacijah, ustanovah in tujih diplomatskih predstavništvih s sedežem v RS, če ni z mednarodno pogodbo drugače določeno;</w:t>
      </w:r>
    </w:p>
    <w:p w14:paraId="491A21F6" w14:textId="77777777" w:rsidR="004F4EDC" w:rsidRPr="00CD571D" w:rsidRDefault="004F4EDC" w:rsidP="004F4ED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Cs w:val="22"/>
        </w:rPr>
      </w:pPr>
      <w:r w:rsidRPr="00CD571D">
        <w:rPr>
          <w:rFonts w:cs="Arial"/>
          <w:szCs w:val="22"/>
        </w:rPr>
        <w:t xml:space="preserve">021 - </w:t>
      </w:r>
      <w:r w:rsidRPr="00CD571D">
        <w:rPr>
          <w:rFonts w:cs="Arial"/>
          <w:bCs/>
          <w:szCs w:val="22"/>
        </w:rPr>
        <w:t>osebe s stalnim prebivališčem v RS, zaposlene pri tujem delodajalcu, ki niso zavarovane pri tujem nosilcu zavarovanju;</w:t>
      </w:r>
    </w:p>
    <w:p w14:paraId="2A9CB908" w14:textId="77777777" w:rsidR="004F4EDC" w:rsidRPr="00CD571D" w:rsidRDefault="004F4EDC" w:rsidP="004F4EDC">
      <w:pPr>
        <w:tabs>
          <w:tab w:val="left" w:pos="-720"/>
          <w:tab w:val="left" w:pos="0"/>
          <w:tab w:val="left" w:pos="720"/>
          <w:tab w:val="left" w:pos="1440"/>
          <w:tab w:val="left" w:pos="2160"/>
          <w:tab w:val="left" w:pos="2880"/>
          <w:tab w:val="left" w:pos="3600"/>
          <w:tab w:val="left" w:pos="4320"/>
        </w:tabs>
        <w:autoSpaceDE w:val="0"/>
        <w:autoSpaceDN w:val="0"/>
        <w:adjustRightInd w:val="0"/>
        <w:rPr>
          <w:rFonts w:cs="Arial"/>
          <w:szCs w:val="22"/>
        </w:rPr>
      </w:pPr>
      <w:r w:rsidRPr="00CD571D">
        <w:rPr>
          <w:rFonts w:cs="Arial"/>
          <w:szCs w:val="22"/>
        </w:rPr>
        <w:t>029 - osebe, ki so v delovnem razmerju na območju RS pri osebah, ki opravljajo poklicno dejavnost kot edini in glavni poklic - gre samo za zaposlenega pri verskem uslužbencu in vrhunskem športniku (teh zavarovanih oseb nismo zaznali - ne priporočamo, da rešitev predvideva tiskanje za vse zavarovane osebe po tej podlagi);</w:t>
      </w:r>
    </w:p>
    <w:p w14:paraId="425D5EC2" w14:textId="77777777" w:rsidR="00AE6537" w:rsidRPr="00CD571D" w:rsidRDefault="00AE6537" w:rsidP="00AE6537">
      <w:pPr>
        <w:rPr>
          <w:rFonts w:cs="Arial"/>
          <w:szCs w:val="22"/>
        </w:rPr>
      </w:pPr>
    </w:p>
    <w:p w14:paraId="1308FD6A" w14:textId="5D112DC6" w:rsidR="00AE6537" w:rsidRPr="00CD571D" w:rsidRDefault="00AE6537" w:rsidP="00AE6537">
      <w:r w:rsidRPr="00CD571D">
        <w:t xml:space="preserve">Na vizualizaciji eNR, ki se lahko izpiše na A4 papir, ne sme biti zapisana oseba, ki je izvedla zapis eNR v </w:t>
      </w:r>
      <w:r w:rsidR="00785F79">
        <w:t xml:space="preserve">sistem </w:t>
      </w:r>
      <w:r w:rsidRPr="00CD571D">
        <w:t xml:space="preserve">on-line, ampak le </w:t>
      </w:r>
      <w:r w:rsidR="006026E2" w:rsidRPr="00CD571D">
        <w:t>zdravnik, ki je določil navodila o ravnanju (osebni, nadomestni)</w:t>
      </w:r>
      <w:r w:rsidRPr="00CD571D">
        <w:t xml:space="preserve">. </w:t>
      </w:r>
    </w:p>
    <w:p w14:paraId="55A43D2B" w14:textId="40C91939" w:rsidR="0014671C" w:rsidRPr="00CD571D" w:rsidRDefault="0014671C" w:rsidP="00354F90">
      <w:pPr>
        <w:rPr>
          <w:rFonts w:cs="Arial"/>
          <w:szCs w:val="22"/>
        </w:rPr>
      </w:pPr>
    </w:p>
    <w:p w14:paraId="53019319" w14:textId="708BBFFA" w:rsidR="006A5BEF" w:rsidRPr="00CD571D" w:rsidRDefault="006A5BEF" w:rsidP="002D3848">
      <w:pPr>
        <w:rPr>
          <w:rFonts w:cs="Arial"/>
          <w:szCs w:val="22"/>
        </w:rPr>
      </w:pPr>
    </w:p>
    <w:p w14:paraId="7E74F847" w14:textId="7BCBF282" w:rsidR="00AA67C5" w:rsidRPr="00CD571D" w:rsidRDefault="0068457F" w:rsidP="002D3848">
      <w:pPr>
        <w:pStyle w:val="Naslov2"/>
      </w:pPr>
      <w:bookmarkStart w:id="28" w:name="_Toc228976034"/>
      <w:bookmarkStart w:id="29" w:name="_Toc530725832"/>
      <w:bookmarkStart w:id="30" w:name="_Toc536784514"/>
      <w:r w:rsidRPr="00CD571D">
        <w:t xml:space="preserve">Izdaja </w:t>
      </w:r>
      <w:r w:rsidR="00D74AC3" w:rsidRPr="00CD571D">
        <w:t>eNR</w:t>
      </w:r>
      <w:r w:rsidRPr="00CD571D">
        <w:t xml:space="preserve"> v primeru nedelovanja sistema</w:t>
      </w:r>
      <w:bookmarkEnd w:id="28"/>
      <w:r w:rsidRPr="00CD571D">
        <w:t xml:space="preserve"> </w:t>
      </w:r>
      <w:bookmarkEnd w:id="29"/>
      <w:bookmarkEnd w:id="30"/>
    </w:p>
    <w:p w14:paraId="6865ADFB" w14:textId="77777777" w:rsidR="005E04CB" w:rsidRPr="00CD571D" w:rsidRDefault="005E04CB" w:rsidP="005E04CB"/>
    <w:p w14:paraId="1FD06F7F" w14:textId="436D9FF8" w:rsidR="00AC65FB" w:rsidRPr="00CD571D" w:rsidRDefault="002138D8" w:rsidP="002E6A7B">
      <w:r w:rsidRPr="00CD571D">
        <w:t xml:space="preserve">V kolikor je moten proces izdajanja </w:t>
      </w:r>
      <w:r w:rsidR="00D74AC3" w:rsidRPr="00CD571D">
        <w:t>eNR</w:t>
      </w:r>
      <w:r w:rsidR="00AC65FB" w:rsidRPr="00CD571D">
        <w:t xml:space="preserve"> zaradi napake v informacijskem sistemu </w:t>
      </w:r>
      <w:r w:rsidR="00BE327C" w:rsidRPr="00CD571D">
        <w:t>izvaj</w:t>
      </w:r>
      <w:r w:rsidR="00DB7AF3" w:rsidRPr="00CD571D">
        <w:t>a</w:t>
      </w:r>
      <w:r w:rsidR="00BE327C" w:rsidRPr="00CD571D">
        <w:t>lca</w:t>
      </w:r>
      <w:r w:rsidR="003C2FED" w:rsidRPr="00CD571D">
        <w:t>,</w:t>
      </w:r>
      <w:r w:rsidRPr="00CD571D">
        <w:t xml:space="preserve"> </w:t>
      </w:r>
      <w:r w:rsidR="00BE327C" w:rsidRPr="00CD571D">
        <w:t>izvajalec</w:t>
      </w:r>
      <w:r w:rsidR="003C2FED" w:rsidRPr="00CD571D">
        <w:t xml:space="preserve"> </w:t>
      </w:r>
      <w:r w:rsidR="00AC65FB" w:rsidRPr="00CD571D">
        <w:t>poskrbi za čim prejšnjo odpravo napake.</w:t>
      </w:r>
      <w:r w:rsidR="000527B4" w:rsidRPr="00CD571D">
        <w:t xml:space="preserve"> </w:t>
      </w:r>
      <w:r w:rsidRPr="00CD571D">
        <w:t xml:space="preserve"> </w:t>
      </w:r>
    </w:p>
    <w:p w14:paraId="1A52118A" w14:textId="77777777" w:rsidR="00AC65FB" w:rsidRPr="00CD571D" w:rsidRDefault="00AC65FB" w:rsidP="002E6A7B"/>
    <w:p w14:paraId="597789A9" w14:textId="42BFE11B" w:rsidR="002138D8" w:rsidRPr="00CD571D" w:rsidRDefault="00AC65FB" w:rsidP="002E6A7B">
      <w:r w:rsidRPr="00CD571D">
        <w:t xml:space="preserve">Če je moten proces izdajanja </w:t>
      </w:r>
      <w:r w:rsidR="00D74AC3" w:rsidRPr="00CD571D">
        <w:t>eNR</w:t>
      </w:r>
      <w:r w:rsidRPr="00CD571D">
        <w:t xml:space="preserve"> zaradi napake v delovanju </w:t>
      </w:r>
      <w:r w:rsidR="003E76FF" w:rsidRPr="00CD571D">
        <w:t xml:space="preserve">sistema </w:t>
      </w:r>
      <w:r w:rsidRPr="00CD571D">
        <w:t>on-line, je i</w:t>
      </w:r>
      <w:r w:rsidR="000A1EE3" w:rsidRPr="00CD571D">
        <w:t>nformacij</w:t>
      </w:r>
      <w:r w:rsidRPr="00CD571D">
        <w:t>a</w:t>
      </w:r>
      <w:r w:rsidR="000A1EE3" w:rsidRPr="00CD571D">
        <w:t xml:space="preserve"> o nedelovanju sistema</w:t>
      </w:r>
      <w:r w:rsidR="00786071" w:rsidRPr="00CD571D">
        <w:t xml:space="preserve"> </w:t>
      </w:r>
      <w:r w:rsidRPr="00CD571D">
        <w:t>na voljo</w:t>
      </w:r>
      <w:r w:rsidR="000A1EE3" w:rsidRPr="00CD571D">
        <w:t xml:space="preserve"> na spletni strani ZZZS</w:t>
      </w:r>
      <w:r w:rsidR="005E04CB" w:rsidRPr="00CD571D">
        <w:t xml:space="preserve"> </w:t>
      </w:r>
      <w:r w:rsidR="000A1EE3" w:rsidRPr="00CD571D">
        <w:t>(</w:t>
      </w:r>
      <w:hyperlink r:id="rId9" w:history="1">
        <w:r w:rsidR="000A1EE3" w:rsidRPr="00CD571D">
          <w:rPr>
            <w:rStyle w:val="Hiperpovezava"/>
            <w:color w:val="auto"/>
          </w:rPr>
          <w:t>www.zzzs.si/on-line</w:t>
        </w:r>
      </w:hyperlink>
      <w:r w:rsidR="000A1EE3" w:rsidRPr="00CD571D">
        <w:t>).</w:t>
      </w:r>
    </w:p>
    <w:p w14:paraId="59E910E1" w14:textId="77777777" w:rsidR="002138D8" w:rsidRPr="00CD571D" w:rsidRDefault="002138D8" w:rsidP="002E6A7B"/>
    <w:p w14:paraId="5D396493" w14:textId="16257D89" w:rsidR="007837BE" w:rsidRPr="00CD571D" w:rsidRDefault="00BF67A1" w:rsidP="0099663A">
      <w:pPr>
        <w:rPr>
          <w:rFonts w:cs="Arial"/>
          <w:szCs w:val="22"/>
        </w:rPr>
      </w:pPr>
      <w:r w:rsidRPr="00CD571D">
        <w:t>Če v</w:t>
      </w:r>
      <w:r w:rsidR="0068457F" w:rsidRPr="00CD571D">
        <w:t xml:space="preserve"> primeru nedelovanja </w:t>
      </w:r>
      <w:r w:rsidR="00AC65FB" w:rsidRPr="00CD571D">
        <w:t xml:space="preserve">informacijskega sistema </w:t>
      </w:r>
      <w:r w:rsidR="00BE327C" w:rsidRPr="00CD571D">
        <w:t>izvaj</w:t>
      </w:r>
      <w:r w:rsidR="00DB7AF3" w:rsidRPr="00CD571D">
        <w:t>a</w:t>
      </w:r>
      <w:r w:rsidR="00BE327C" w:rsidRPr="00CD571D">
        <w:t>lca</w:t>
      </w:r>
      <w:r w:rsidR="00765243" w:rsidRPr="00CD571D">
        <w:t xml:space="preserve"> </w:t>
      </w:r>
      <w:r w:rsidRPr="00CD571D">
        <w:t xml:space="preserve">ali </w:t>
      </w:r>
      <w:r w:rsidR="00D46E69" w:rsidRPr="00CD571D">
        <w:t xml:space="preserve">sistema </w:t>
      </w:r>
      <w:r w:rsidR="0068457F" w:rsidRPr="00CD571D">
        <w:t>on-line</w:t>
      </w:r>
      <w:r w:rsidR="000141B9" w:rsidRPr="00CD571D">
        <w:t xml:space="preserve"> </w:t>
      </w:r>
      <w:r w:rsidR="00210840" w:rsidRPr="00CD571D">
        <w:t xml:space="preserve">ni mogoče izdati </w:t>
      </w:r>
      <w:r w:rsidR="00D74AC3" w:rsidRPr="00CD571D">
        <w:t>eNR</w:t>
      </w:r>
      <w:r w:rsidR="005E04CB" w:rsidRPr="00CD571D">
        <w:t>,</w:t>
      </w:r>
      <w:r w:rsidR="00AC65FB" w:rsidRPr="00CD571D">
        <w:t xml:space="preserve"> </w:t>
      </w:r>
      <w:r w:rsidR="00CD7CEC" w:rsidRPr="00CD571D">
        <w:t xml:space="preserve">se </w:t>
      </w:r>
      <w:r w:rsidR="002138D8" w:rsidRPr="00CD571D">
        <w:t xml:space="preserve">zavarovani osebi </w:t>
      </w:r>
      <w:r w:rsidR="007837BE" w:rsidRPr="00CD571D">
        <w:t xml:space="preserve">izda </w:t>
      </w:r>
      <w:r w:rsidR="00BE327C" w:rsidRPr="00CD571D">
        <w:t>papirni izpis NR</w:t>
      </w:r>
      <w:r w:rsidR="00E2663C" w:rsidRPr="00CD571D">
        <w:t xml:space="preserve"> formata A4,</w:t>
      </w:r>
      <w:r w:rsidR="00E7122D" w:rsidRPr="00CD571D">
        <w:t xml:space="preserve"> če pooblaščena oseba</w:t>
      </w:r>
      <w:r w:rsidR="00752C4D" w:rsidRPr="00CD571D">
        <w:t xml:space="preserve"> </w:t>
      </w:r>
      <w:r w:rsidR="004839BB" w:rsidRPr="00CD571D">
        <w:t xml:space="preserve">razpolaga z </w:t>
      </w:r>
      <w:r w:rsidR="00752C4D" w:rsidRPr="00CD571D">
        <w:t>minimaln</w:t>
      </w:r>
      <w:r w:rsidR="004839BB" w:rsidRPr="00CD571D">
        <w:t>im</w:t>
      </w:r>
      <w:r w:rsidR="00752C4D" w:rsidRPr="00CD571D">
        <w:t xml:space="preserve"> nabor</w:t>
      </w:r>
      <w:r w:rsidR="004839BB" w:rsidRPr="00CD571D">
        <w:t>om</w:t>
      </w:r>
      <w:r w:rsidR="00752C4D" w:rsidRPr="00CD571D">
        <w:t xml:space="preserve"> podatkov</w:t>
      </w:r>
      <w:r w:rsidR="009D581D" w:rsidRPr="00CD571D">
        <w:t>.</w:t>
      </w:r>
      <w:r w:rsidR="006030E7" w:rsidRPr="00CD571D">
        <w:t xml:space="preserve"> Minimalni nabor podatkov zavarovane osebe obsega: </w:t>
      </w:r>
      <w:r w:rsidR="00975BE0" w:rsidRPr="00CD571D">
        <w:t>ZZZS številko</w:t>
      </w:r>
      <w:r w:rsidR="004B4268" w:rsidRPr="00CD571D">
        <w:t xml:space="preserve">, </w:t>
      </w:r>
      <w:r w:rsidR="006030E7" w:rsidRPr="00CD571D">
        <w:t>ime in priimek</w:t>
      </w:r>
      <w:r w:rsidR="006A66C0" w:rsidRPr="00CD571D">
        <w:t xml:space="preserve"> ter</w:t>
      </w:r>
      <w:r w:rsidR="006030E7" w:rsidRPr="00CD571D">
        <w:t xml:space="preserve"> datum rojstva. </w:t>
      </w:r>
      <w:r w:rsidR="008A7851" w:rsidRPr="00CD571D">
        <w:rPr>
          <w:rFonts w:cs="Arial"/>
          <w:szCs w:val="22"/>
        </w:rPr>
        <w:t>Na papirno potrdilo</w:t>
      </w:r>
      <w:r w:rsidR="009B5C7A" w:rsidRPr="00CD571D">
        <w:rPr>
          <w:rFonts w:cs="Arial"/>
          <w:szCs w:val="22"/>
        </w:rPr>
        <w:t xml:space="preserve"> </w:t>
      </w:r>
      <w:r w:rsidR="002138D8" w:rsidRPr="00CD571D">
        <w:rPr>
          <w:rFonts w:cs="Arial"/>
          <w:szCs w:val="22"/>
        </w:rPr>
        <w:t>se</w:t>
      </w:r>
      <w:r w:rsidR="00785F79">
        <w:rPr>
          <w:rFonts w:cs="Arial"/>
          <w:szCs w:val="22"/>
        </w:rPr>
        <w:t xml:space="preserve"> namesto številke eNR</w:t>
      </w:r>
      <w:r w:rsidR="002138D8" w:rsidRPr="00CD571D">
        <w:rPr>
          <w:rFonts w:cs="Arial"/>
          <w:szCs w:val="22"/>
        </w:rPr>
        <w:t xml:space="preserve"> </w:t>
      </w:r>
      <w:r w:rsidR="009B5C7A" w:rsidRPr="00CD571D">
        <w:rPr>
          <w:rFonts w:cs="Arial"/>
          <w:szCs w:val="22"/>
        </w:rPr>
        <w:t>izpiše besedilo:</w:t>
      </w:r>
      <w:r w:rsidR="007837BE" w:rsidRPr="00CD571D">
        <w:rPr>
          <w:rFonts w:cs="Arial"/>
          <w:szCs w:val="22"/>
        </w:rPr>
        <w:t xml:space="preserve"> »Ni on-line št.«.</w:t>
      </w:r>
      <w:r w:rsidR="00E2663C" w:rsidRPr="00CD571D">
        <w:rPr>
          <w:rFonts w:cs="Arial"/>
          <w:szCs w:val="22"/>
        </w:rPr>
        <w:t xml:space="preserve"> </w:t>
      </w:r>
    </w:p>
    <w:p w14:paraId="3EBBCCE6" w14:textId="77777777" w:rsidR="00E2663C" w:rsidRPr="00CD571D" w:rsidRDefault="00E2663C" w:rsidP="00E2663C">
      <w:pPr>
        <w:rPr>
          <w:rFonts w:cs="Arial"/>
          <w:szCs w:val="22"/>
        </w:rPr>
      </w:pPr>
    </w:p>
    <w:p w14:paraId="3A818277" w14:textId="11D4CE5D" w:rsidR="00E2663C" w:rsidRPr="00CD571D" w:rsidRDefault="00294F75" w:rsidP="00E2663C">
      <w:pPr>
        <w:rPr>
          <w:rFonts w:cs="Arial"/>
          <w:szCs w:val="22"/>
        </w:rPr>
      </w:pPr>
      <w:r w:rsidRPr="00CD571D">
        <w:rPr>
          <w:rFonts w:cs="Arial"/>
          <w:szCs w:val="22"/>
        </w:rPr>
        <w:t xml:space="preserve">Ko so odpravljene težave, </w:t>
      </w:r>
      <w:r w:rsidR="00E2663C" w:rsidRPr="00CD571D">
        <w:rPr>
          <w:rFonts w:cs="Arial"/>
          <w:szCs w:val="22"/>
        </w:rPr>
        <w:t xml:space="preserve">mora </w:t>
      </w:r>
      <w:r w:rsidR="00BE327C" w:rsidRPr="00CD571D">
        <w:rPr>
          <w:rFonts w:cs="Arial"/>
          <w:szCs w:val="22"/>
        </w:rPr>
        <w:t xml:space="preserve">pooblaščena oseba </w:t>
      </w:r>
      <w:r w:rsidR="00E2663C" w:rsidRPr="00CD571D">
        <w:rPr>
          <w:rFonts w:cs="Arial"/>
          <w:szCs w:val="22"/>
        </w:rPr>
        <w:t xml:space="preserve">zapisati </w:t>
      </w:r>
      <w:r w:rsidR="00D74AC3" w:rsidRPr="00CD571D">
        <w:rPr>
          <w:rFonts w:cs="Arial"/>
          <w:szCs w:val="22"/>
        </w:rPr>
        <w:t>eNR</w:t>
      </w:r>
      <w:r w:rsidR="008A7851" w:rsidRPr="00CD571D">
        <w:rPr>
          <w:rFonts w:cs="Arial"/>
          <w:szCs w:val="22"/>
        </w:rPr>
        <w:t xml:space="preserve"> </w:t>
      </w:r>
      <w:r w:rsidR="00E2663C" w:rsidRPr="00CD571D">
        <w:rPr>
          <w:rFonts w:cs="Arial"/>
          <w:szCs w:val="22"/>
        </w:rPr>
        <w:t>v sistem on-line v čim krajšem možnem času</w:t>
      </w:r>
      <w:r w:rsidRPr="00CD571D">
        <w:rPr>
          <w:rFonts w:cs="Arial"/>
          <w:szCs w:val="22"/>
        </w:rPr>
        <w:t xml:space="preserve"> (čeprav je izdala papirno potrdilo)</w:t>
      </w:r>
      <w:r w:rsidR="00E2663C" w:rsidRPr="00CD571D">
        <w:rPr>
          <w:rFonts w:cs="Arial"/>
          <w:szCs w:val="22"/>
        </w:rPr>
        <w:t>.</w:t>
      </w:r>
    </w:p>
    <w:p w14:paraId="7DD43743" w14:textId="5259B587" w:rsidR="002138D8" w:rsidRPr="00CD571D" w:rsidRDefault="002138D8" w:rsidP="002E6A7B">
      <w:pPr>
        <w:rPr>
          <w:rFonts w:cs="Arial"/>
          <w:szCs w:val="22"/>
        </w:rPr>
      </w:pPr>
    </w:p>
    <w:p w14:paraId="00827B0A" w14:textId="581C9758" w:rsidR="00FF39D6" w:rsidRPr="00CD571D" w:rsidRDefault="009B715F" w:rsidP="009B715F">
      <w:pPr>
        <w:rPr>
          <w:rFonts w:cs="Arial"/>
          <w:szCs w:val="22"/>
        </w:rPr>
      </w:pPr>
      <w:r w:rsidRPr="00CD571D">
        <w:rPr>
          <w:rFonts w:cs="Arial"/>
          <w:szCs w:val="22"/>
        </w:rPr>
        <w:t xml:space="preserve">Če se </w:t>
      </w:r>
      <w:r w:rsidR="00294F75" w:rsidRPr="00CD571D">
        <w:rPr>
          <w:rFonts w:cs="Arial"/>
          <w:szCs w:val="22"/>
        </w:rPr>
        <w:t>po odpravi</w:t>
      </w:r>
      <w:r w:rsidR="007D4C00" w:rsidRPr="00CD571D">
        <w:rPr>
          <w:rFonts w:cs="Arial"/>
          <w:szCs w:val="22"/>
        </w:rPr>
        <w:t xml:space="preserve"> tehničnih</w:t>
      </w:r>
      <w:r w:rsidR="00294F75" w:rsidRPr="00CD571D">
        <w:rPr>
          <w:rFonts w:cs="Arial"/>
          <w:szCs w:val="22"/>
        </w:rPr>
        <w:t xml:space="preserve"> težav pri </w:t>
      </w:r>
      <w:r w:rsidRPr="00CD571D">
        <w:rPr>
          <w:rFonts w:cs="Arial"/>
          <w:szCs w:val="22"/>
        </w:rPr>
        <w:t xml:space="preserve">zapisu </w:t>
      </w:r>
      <w:r w:rsidR="00D74AC3" w:rsidRPr="00CD571D">
        <w:rPr>
          <w:rFonts w:cs="Arial"/>
          <w:szCs w:val="22"/>
        </w:rPr>
        <w:t>eNR</w:t>
      </w:r>
      <w:r w:rsidRPr="00CD571D">
        <w:rPr>
          <w:rFonts w:cs="Arial"/>
          <w:szCs w:val="22"/>
        </w:rPr>
        <w:t xml:space="preserve"> ugotovijo nepravilnosti </w:t>
      </w:r>
      <w:r w:rsidR="006A66C0" w:rsidRPr="00CD571D">
        <w:rPr>
          <w:rFonts w:cs="Arial"/>
          <w:szCs w:val="22"/>
        </w:rPr>
        <w:t>v podatkih</w:t>
      </w:r>
      <w:r w:rsidRPr="00CD571D">
        <w:rPr>
          <w:rFonts w:cs="Arial"/>
          <w:szCs w:val="22"/>
        </w:rPr>
        <w:t>, se le ti ustrezno popravijo</w:t>
      </w:r>
      <w:r w:rsidR="007D4C00" w:rsidRPr="00CD571D">
        <w:rPr>
          <w:rFonts w:cs="Arial"/>
          <w:szCs w:val="22"/>
        </w:rPr>
        <w:t xml:space="preserve"> in se v </w:t>
      </w:r>
      <w:r w:rsidR="00785F79">
        <w:rPr>
          <w:rFonts w:cs="Arial"/>
          <w:szCs w:val="22"/>
        </w:rPr>
        <w:t xml:space="preserve">sistem </w:t>
      </w:r>
      <w:r w:rsidR="007D4C00" w:rsidRPr="00CD571D">
        <w:rPr>
          <w:rFonts w:cs="Arial"/>
          <w:szCs w:val="22"/>
        </w:rPr>
        <w:t xml:space="preserve">on-line zapišejo </w:t>
      </w:r>
      <w:r w:rsidRPr="00CD571D">
        <w:rPr>
          <w:rFonts w:cs="Arial"/>
          <w:szCs w:val="22"/>
        </w:rPr>
        <w:t xml:space="preserve">s strani </w:t>
      </w:r>
      <w:r w:rsidR="008A7851" w:rsidRPr="00CD571D">
        <w:rPr>
          <w:rFonts w:cs="Arial"/>
          <w:szCs w:val="22"/>
        </w:rPr>
        <w:t>pooblaščene osebe</w:t>
      </w:r>
      <w:r w:rsidRPr="00CD571D">
        <w:rPr>
          <w:rFonts w:cs="Arial"/>
          <w:szCs w:val="22"/>
        </w:rPr>
        <w:t xml:space="preserve">. </w:t>
      </w:r>
    </w:p>
    <w:p w14:paraId="5D704BAD" w14:textId="6C1E5490" w:rsidR="00F24787" w:rsidRPr="00CD571D" w:rsidRDefault="00F24787" w:rsidP="002E6A7B">
      <w:pPr>
        <w:rPr>
          <w:rFonts w:cs="Arial"/>
          <w:szCs w:val="22"/>
        </w:rPr>
      </w:pPr>
    </w:p>
    <w:p w14:paraId="46242614" w14:textId="77777777" w:rsidR="004D6EC4" w:rsidRPr="00CD571D" w:rsidRDefault="004D6EC4" w:rsidP="002D3848">
      <w:pPr>
        <w:rPr>
          <w:rFonts w:cs="Arial"/>
          <w:szCs w:val="22"/>
        </w:rPr>
      </w:pPr>
    </w:p>
    <w:p w14:paraId="73D5B6FD" w14:textId="77777777" w:rsidR="00BC69D8" w:rsidRPr="00CD571D" w:rsidRDefault="00FF278A" w:rsidP="00C53F40">
      <w:pPr>
        <w:pStyle w:val="Naslov2"/>
      </w:pPr>
      <w:bookmarkStart w:id="31" w:name="_Toc530725833"/>
      <w:bookmarkStart w:id="32" w:name="_Toc536784515"/>
      <w:bookmarkStart w:id="33" w:name="_Toc228976035"/>
      <w:r w:rsidRPr="00CD571D">
        <w:t xml:space="preserve">Podrobnosti branja osebnih podatkov in podatkov OZZ iz </w:t>
      </w:r>
      <w:r w:rsidR="00BC69D8" w:rsidRPr="00CD571D">
        <w:t>sistema on-line</w:t>
      </w:r>
      <w:bookmarkEnd w:id="31"/>
      <w:bookmarkEnd w:id="32"/>
      <w:bookmarkEnd w:id="33"/>
    </w:p>
    <w:p w14:paraId="63870848" w14:textId="77777777" w:rsidR="004B5F49" w:rsidRPr="00CD571D" w:rsidRDefault="004B5F49" w:rsidP="00A60621">
      <w:pPr>
        <w:rPr>
          <w:rFonts w:cs="Arial"/>
          <w:szCs w:val="22"/>
        </w:rPr>
      </w:pPr>
    </w:p>
    <w:p w14:paraId="0B68610C" w14:textId="4621995B" w:rsidR="00E21AFF" w:rsidRPr="00CD571D" w:rsidRDefault="00F95A15" w:rsidP="00C53F40">
      <w:pPr>
        <w:pStyle w:val="Naslov3"/>
      </w:pPr>
      <w:bookmarkStart w:id="34" w:name="_Toc530725834"/>
      <w:bookmarkStart w:id="35" w:name="_Toc536784516"/>
      <w:bookmarkStart w:id="36" w:name="_Toc228976036"/>
      <w:r w:rsidRPr="00CD571D">
        <w:t>Slovenske z</w:t>
      </w:r>
      <w:r w:rsidR="00E21AFF" w:rsidRPr="00CD571D">
        <w:t>avarovane osebe</w:t>
      </w:r>
      <w:bookmarkEnd w:id="34"/>
      <w:bookmarkEnd w:id="35"/>
      <w:bookmarkEnd w:id="36"/>
    </w:p>
    <w:p w14:paraId="3E5FC1DB" w14:textId="77777777" w:rsidR="00E21AFF" w:rsidRPr="00CD571D" w:rsidRDefault="00E21AFF" w:rsidP="00E21AFF">
      <w:pPr>
        <w:rPr>
          <w:rFonts w:cs="Arial"/>
          <w:szCs w:val="22"/>
        </w:rPr>
      </w:pPr>
    </w:p>
    <w:p w14:paraId="7A9CC6BF" w14:textId="2F89DD3C" w:rsidR="00E21AFF" w:rsidRPr="00CD571D" w:rsidRDefault="00E21AFF" w:rsidP="002E6A7B">
      <w:r w:rsidRPr="00CD571D">
        <w:lastRenderedPageBreak/>
        <w:t xml:space="preserve">Ob vstopu zavarovane osebe v obravnavo </w:t>
      </w:r>
      <w:r w:rsidR="00BE327C" w:rsidRPr="00CD571D">
        <w:t xml:space="preserve">pooblaščena oseba </w:t>
      </w:r>
      <w:r w:rsidRPr="00CD571D">
        <w:t xml:space="preserve">obvezno izvede branje osebnih podatkov </w:t>
      </w:r>
      <w:r w:rsidR="001B751A" w:rsidRPr="00CD571D">
        <w:t>.</w:t>
      </w:r>
    </w:p>
    <w:p w14:paraId="6B818592" w14:textId="77777777" w:rsidR="00E21AFF" w:rsidRPr="00CD571D" w:rsidRDefault="00E21AFF" w:rsidP="002E6A7B"/>
    <w:p w14:paraId="5D21C975" w14:textId="0C157593" w:rsidR="00F92A54" w:rsidRDefault="00AA65EB" w:rsidP="00F03D86">
      <w:pPr>
        <w:autoSpaceDE w:val="0"/>
        <w:autoSpaceDN w:val="0"/>
        <w:adjustRightInd w:val="0"/>
      </w:pPr>
      <w:r w:rsidRPr="00CD571D">
        <w:t>Pooblaščena oseba izvede še branje podatkov OZZ s šifro načina dostopa do podatkov OZZ zavarovane osebe »4</w:t>
      </w:r>
      <w:r w:rsidR="00DB41DA" w:rsidRPr="00CD571D">
        <w:t xml:space="preserve"> </w:t>
      </w:r>
      <w:r w:rsidRPr="00CD571D">
        <w:t>- za obdobje od/do za izpis listine eBOL</w:t>
      </w:r>
      <w:r w:rsidR="009C1F85" w:rsidRPr="00CD571D">
        <w:t xml:space="preserve"> ali izpis listine IZ</w:t>
      </w:r>
      <w:r w:rsidRPr="00CD571D">
        <w:t xml:space="preserve">«, pri čemer </w:t>
      </w:r>
      <w:r w:rsidR="009666BD" w:rsidRPr="00CD571D">
        <w:t xml:space="preserve">kot </w:t>
      </w:r>
      <w:r w:rsidRPr="00CD571D">
        <w:t xml:space="preserve">obdobje navede </w:t>
      </w:r>
    </w:p>
    <w:p w14:paraId="2375BBD4" w14:textId="312F2EA6" w:rsidR="00F92A54" w:rsidRPr="00F92A54" w:rsidRDefault="00F92A54" w:rsidP="00F92A54">
      <w:pPr>
        <w:pStyle w:val="Odstavekseznama"/>
        <w:numPr>
          <w:ilvl w:val="0"/>
          <w:numId w:val="27"/>
        </w:numPr>
        <w:autoSpaceDE w:val="0"/>
        <w:autoSpaceDN w:val="0"/>
        <w:adjustRightInd w:val="0"/>
      </w:pPr>
      <w:r w:rsidRPr="00F92A54">
        <w:rPr>
          <w:rFonts w:cs="Arial"/>
          <w:szCs w:val="22"/>
        </w:rPr>
        <w:t>datum začetka veljavnosti eNR - če se eNR izdaja za tekoči datum ali za nazaj</w:t>
      </w:r>
      <w:r w:rsidR="008733C2">
        <w:rPr>
          <w:rFonts w:cs="Arial"/>
          <w:szCs w:val="22"/>
        </w:rPr>
        <w:t xml:space="preserve"> oz.</w:t>
      </w:r>
    </w:p>
    <w:p w14:paraId="7EC7CC7B" w14:textId="55622FFD" w:rsidR="00F92A54" w:rsidRDefault="00F92A54" w:rsidP="009B5E25">
      <w:pPr>
        <w:pStyle w:val="Odstavekseznama"/>
        <w:numPr>
          <w:ilvl w:val="0"/>
          <w:numId w:val="27"/>
        </w:numPr>
        <w:autoSpaceDE w:val="0"/>
        <w:autoSpaceDN w:val="0"/>
        <w:adjustRightInd w:val="0"/>
      </w:pPr>
      <w:r>
        <w:rPr>
          <w:rFonts w:cs="Arial"/>
          <w:szCs w:val="22"/>
        </w:rPr>
        <w:t>tekoči datum, če se eNR izdaja za prihodnost.</w:t>
      </w:r>
    </w:p>
    <w:p w14:paraId="18A768E4" w14:textId="77777777" w:rsidR="00F92A54" w:rsidRDefault="00F92A54" w:rsidP="00F03D86">
      <w:pPr>
        <w:autoSpaceDE w:val="0"/>
        <w:autoSpaceDN w:val="0"/>
        <w:adjustRightInd w:val="0"/>
      </w:pPr>
    </w:p>
    <w:p w14:paraId="3A3EB7C3" w14:textId="443DF3A9" w:rsidR="005600FD" w:rsidRPr="00CD571D" w:rsidRDefault="00C55E4E" w:rsidP="00C55E4E">
      <w:r w:rsidRPr="00CD571D">
        <w:t xml:space="preserve">eNR se izpolni </w:t>
      </w:r>
      <w:r w:rsidR="00AD1E7A" w:rsidRPr="00CD571D">
        <w:t xml:space="preserve">samo za slovenske zavarovane osebe, ki so upravičene do nadomestila plače, in sicer le </w:t>
      </w:r>
      <w:r w:rsidRPr="00CD571D">
        <w:t xml:space="preserve">za tiste zavarovane osebe, za katere </w:t>
      </w:r>
      <w:r w:rsidR="00AD1E7A" w:rsidRPr="00CD571D">
        <w:t>lahko IOZ izda</w:t>
      </w:r>
      <w:r w:rsidRPr="00CD571D">
        <w:t xml:space="preserve"> zeleni eBOL</w:t>
      </w:r>
      <w:r w:rsidRPr="00CD571D">
        <w:rPr>
          <w:b/>
          <w:bCs/>
        </w:rPr>
        <w:t xml:space="preserve">. </w:t>
      </w:r>
      <w:r w:rsidRPr="00CD571D">
        <w:t xml:space="preserve">Povezovalni </w:t>
      </w:r>
      <w:r w:rsidR="00D02B6A" w:rsidRPr="00CD571D">
        <w:t xml:space="preserve">šifrant K36 </w:t>
      </w:r>
      <w:r w:rsidRPr="00CD571D">
        <w:t xml:space="preserve">vsebuje </w:t>
      </w:r>
      <w:r w:rsidR="00D02B6A" w:rsidRPr="00CD571D">
        <w:t>oznako</w:t>
      </w:r>
      <w:r w:rsidRPr="00CD571D">
        <w:t>,</w:t>
      </w:r>
      <w:r w:rsidR="00D02B6A" w:rsidRPr="00CD571D">
        <w:t xml:space="preserve"> pri katerih podlagah zavarovanja je možna izdaja </w:t>
      </w:r>
      <w:r w:rsidRPr="00CD571D">
        <w:t>eNR.</w:t>
      </w:r>
    </w:p>
    <w:p w14:paraId="19EC5808" w14:textId="77777777" w:rsidR="005600FD" w:rsidRPr="00CD571D" w:rsidRDefault="005600FD" w:rsidP="005600FD">
      <w:pPr>
        <w:rPr>
          <w:rFonts w:cstheme="minorHAnsi"/>
        </w:rPr>
      </w:pPr>
    </w:p>
    <w:p w14:paraId="06F64F4A" w14:textId="19338F59" w:rsidR="00E672BF" w:rsidRPr="00CD571D" w:rsidRDefault="00AA65EB" w:rsidP="00E672BF">
      <w:pPr>
        <w:pStyle w:val="Pripombabesedilo"/>
        <w:rPr>
          <w:rFonts w:ascii="Arial" w:hAnsi="Arial" w:cs="Arial"/>
          <w:szCs w:val="22"/>
        </w:rPr>
      </w:pPr>
      <w:r w:rsidRPr="00CD571D">
        <w:rPr>
          <w:rFonts w:ascii="Arial" w:hAnsi="Arial" w:cs="Arial"/>
          <w:szCs w:val="22"/>
        </w:rPr>
        <w:t xml:space="preserve">Pri branju osebnih podatkov in podatkov OZZ za potrebe zapisa </w:t>
      </w:r>
      <w:r w:rsidR="00D74AC3" w:rsidRPr="00CD571D">
        <w:rPr>
          <w:rFonts w:ascii="Arial" w:hAnsi="Arial" w:cs="Arial"/>
          <w:szCs w:val="22"/>
        </w:rPr>
        <w:t>eNR</w:t>
      </w:r>
      <w:r w:rsidRPr="00CD571D">
        <w:rPr>
          <w:rFonts w:ascii="Arial" w:hAnsi="Arial" w:cs="Arial"/>
          <w:szCs w:val="22"/>
        </w:rPr>
        <w:t xml:space="preserve"> se lahko uporabi izjemni dostop do podatkov brez KZZ zavarovane osebe. Dostop brez KZZ mora </w:t>
      </w:r>
      <w:r w:rsidR="00BE327C" w:rsidRPr="00CD571D">
        <w:rPr>
          <w:rFonts w:ascii="Arial" w:hAnsi="Arial" w:cs="Arial"/>
          <w:szCs w:val="22"/>
        </w:rPr>
        <w:t>pooblaščena oseba izvajalca</w:t>
      </w:r>
      <w:r w:rsidRPr="00CD571D">
        <w:rPr>
          <w:rFonts w:ascii="Arial" w:hAnsi="Arial" w:cs="Arial"/>
          <w:szCs w:val="22"/>
        </w:rPr>
        <w:t xml:space="preserve"> obvezno označiti kot izjemni primer dostopa brez KZZ</w:t>
      </w:r>
      <w:r w:rsidR="003D65CB" w:rsidRPr="00CD571D">
        <w:rPr>
          <w:rFonts w:ascii="Arial" w:hAnsi="Arial" w:cs="Arial"/>
          <w:szCs w:val="22"/>
        </w:rPr>
        <w:t xml:space="preserve"> (iz šifranta 22</w:t>
      </w:r>
      <w:r w:rsidR="003D65CB" w:rsidRPr="00CD571D">
        <w:rPr>
          <w:rStyle w:val="Sprotnaopomba-sklic"/>
          <w:rFonts w:ascii="Arial" w:hAnsi="Arial" w:cs="Arial"/>
          <w:szCs w:val="22"/>
        </w:rPr>
        <w:footnoteReference w:id="1"/>
      </w:r>
      <w:r w:rsidR="003D65CB" w:rsidRPr="00CD571D">
        <w:rPr>
          <w:rFonts w:ascii="Arial" w:hAnsi="Arial" w:cs="Arial"/>
          <w:szCs w:val="22"/>
        </w:rPr>
        <w:t>)</w:t>
      </w:r>
      <w:r w:rsidR="00C55E4E" w:rsidRPr="00CD571D">
        <w:rPr>
          <w:rFonts w:ascii="Arial" w:hAnsi="Arial" w:cs="Arial"/>
          <w:szCs w:val="22"/>
        </w:rPr>
        <w:t xml:space="preserve">. </w:t>
      </w:r>
    </w:p>
    <w:p w14:paraId="5714009E" w14:textId="77777777" w:rsidR="004204B8" w:rsidRPr="00CD571D" w:rsidRDefault="004204B8" w:rsidP="004204B8">
      <w:pPr>
        <w:pStyle w:val="Pripombabesedilo"/>
        <w:rPr>
          <w:rFonts w:ascii="Arial" w:hAnsi="Arial" w:cs="Arial"/>
          <w:szCs w:val="22"/>
        </w:rPr>
      </w:pPr>
    </w:p>
    <w:p w14:paraId="0BFDA0E6" w14:textId="3E46CEC8" w:rsidR="003D65CB" w:rsidRPr="00CD571D" w:rsidRDefault="003D65CB" w:rsidP="004204B8">
      <w:pPr>
        <w:pStyle w:val="Pripombabesedilo"/>
        <w:rPr>
          <w:rFonts w:ascii="Arial" w:hAnsi="Arial" w:cs="Arial"/>
          <w:szCs w:val="22"/>
        </w:rPr>
      </w:pPr>
      <w:r w:rsidRPr="00CD571D">
        <w:rPr>
          <w:rFonts w:ascii="Arial" w:hAnsi="Arial" w:cs="Arial"/>
          <w:szCs w:val="22"/>
        </w:rPr>
        <w:t xml:space="preserve">Pri vseh načinih dostopa brez KZZ je </w:t>
      </w:r>
      <w:r w:rsidR="001A6192">
        <w:rPr>
          <w:rFonts w:ascii="Arial" w:hAnsi="Arial" w:cs="Arial"/>
          <w:szCs w:val="22"/>
        </w:rPr>
        <w:t>treba</w:t>
      </w:r>
      <w:r w:rsidRPr="00CD571D">
        <w:rPr>
          <w:rFonts w:ascii="Arial" w:hAnsi="Arial" w:cs="Arial"/>
          <w:szCs w:val="22"/>
        </w:rPr>
        <w:t xml:space="preserve"> navesti tudi namen dostopa brez KZZ (po šifrantu 23</w:t>
      </w:r>
      <w:r w:rsidR="00304212" w:rsidRPr="00CD571D">
        <w:rPr>
          <w:rStyle w:val="Sprotnaopomba-sklic"/>
        </w:rPr>
        <w:footnoteReference w:id="2"/>
      </w:r>
      <w:r w:rsidRPr="00CD571D">
        <w:rPr>
          <w:rFonts w:ascii="Arial" w:hAnsi="Arial" w:cs="Arial"/>
          <w:szCs w:val="22"/>
        </w:rPr>
        <w:t xml:space="preserve">). </w:t>
      </w:r>
    </w:p>
    <w:p w14:paraId="3AC71159" w14:textId="1C1243D7" w:rsidR="00E672BF" w:rsidRPr="00CD571D" w:rsidRDefault="00E672BF" w:rsidP="004204B8">
      <w:pPr>
        <w:pStyle w:val="Pripombabesedilo"/>
        <w:rPr>
          <w:rFonts w:ascii="Arial" w:hAnsi="Arial" w:cs="Arial"/>
          <w:szCs w:val="22"/>
        </w:rPr>
      </w:pPr>
    </w:p>
    <w:p w14:paraId="1FAAE867" w14:textId="2C7558D4" w:rsidR="00AA65EB" w:rsidRPr="00CD571D" w:rsidRDefault="00AA65EB" w:rsidP="00E672BF">
      <w:pPr>
        <w:pStyle w:val="Pripombabesedilo"/>
        <w:rPr>
          <w:rFonts w:ascii="Arial" w:hAnsi="Arial" w:cs="Arial"/>
          <w:szCs w:val="22"/>
        </w:rPr>
      </w:pPr>
      <w:r w:rsidRPr="00CD571D">
        <w:rPr>
          <w:rFonts w:ascii="Arial" w:hAnsi="Arial" w:cs="Arial"/>
          <w:szCs w:val="22"/>
        </w:rPr>
        <w:t xml:space="preserve">Tako pridobljene podatke je potrebno vključiti med podatke </w:t>
      </w:r>
      <w:r w:rsidR="00D74AC3" w:rsidRPr="00CD571D">
        <w:rPr>
          <w:rFonts w:ascii="Arial" w:hAnsi="Arial" w:cs="Arial"/>
          <w:szCs w:val="22"/>
        </w:rPr>
        <w:t>eNR</w:t>
      </w:r>
      <w:r w:rsidRPr="00CD571D">
        <w:rPr>
          <w:rFonts w:ascii="Arial" w:hAnsi="Arial" w:cs="Arial"/>
          <w:szCs w:val="22"/>
        </w:rPr>
        <w:t xml:space="preserve">, vključno </w:t>
      </w:r>
      <w:r w:rsidR="00551E32">
        <w:rPr>
          <w:rFonts w:ascii="Arial" w:hAnsi="Arial" w:cs="Arial"/>
          <w:szCs w:val="22"/>
        </w:rPr>
        <w:t>z identifikatorjem</w:t>
      </w:r>
      <w:r w:rsidRPr="00CD571D">
        <w:rPr>
          <w:rFonts w:ascii="Arial" w:hAnsi="Arial" w:cs="Arial"/>
          <w:szCs w:val="22"/>
        </w:rPr>
        <w:t xml:space="preserve"> odgovora branja </w:t>
      </w:r>
      <w:r w:rsidR="00D62538">
        <w:rPr>
          <w:rFonts w:ascii="Arial" w:hAnsi="Arial" w:cs="Arial"/>
          <w:szCs w:val="22"/>
        </w:rPr>
        <w:t>osebnih podatkov in</w:t>
      </w:r>
      <w:r w:rsidRPr="00CD571D">
        <w:rPr>
          <w:rFonts w:ascii="Arial" w:hAnsi="Arial" w:cs="Arial"/>
          <w:szCs w:val="22"/>
        </w:rPr>
        <w:t xml:space="preserve"> podatkov OZZ zavarovane osebe.</w:t>
      </w:r>
    </w:p>
    <w:p w14:paraId="0DC22EE6" w14:textId="77777777" w:rsidR="005600FD" w:rsidRPr="00CD571D" w:rsidRDefault="005600FD" w:rsidP="005600FD">
      <w:pPr>
        <w:rPr>
          <w:rFonts w:cstheme="minorHAnsi"/>
        </w:rPr>
      </w:pPr>
    </w:p>
    <w:p w14:paraId="40521B7A" w14:textId="2CDD931C" w:rsidR="005600FD" w:rsidRPr="00CD571D" w:rsidRDefault="005600FD" w:rsidP="005600FD">
      <w:r w:rsidRPr="00CD571D">
        <w:rPr>
          <w:rFonts w:cstheme="minorHAnsi"/>
        </w:rPr>
        <w:t xml:space="preserve">Identifikator odgovora branja OZZ zavarovane osebe ne sme biti starejši od 7 dni. Enako velja tudi za </w:t>
      </w:r>
      <w:r w:rsidR="00551E32">
        <w:rPr>
          <w:rFonts w:cstheme="minorHAnsi"/>
        </w:rPr>
        <w:t>identifikator odgovora branja</w:t>
      </w:r>
      <w:r w:rsidRPr="00CD571D">
        <w:rPr>
          <w:rFonts w:cstheme="minorHAnsi"/>
        </w:rPr>
        <w:t xml:space="preserve"> osebnih podatkov zavarovane osebe.</w:t>
      </w:r>
    </w:p>
    <w:p w14:paraId="52E10929" w14:textId="77777777" w:rsidR="00F95A15" w:rsidRPr="00CD571D" w:rsidRDefault="00F95A15" w:rsidP="00E672BF">
      <w:pPr>
        <w:pStyle w:val="Pripombabesedilo"/>
        <w:rPr>
          <w:rFonts w:ascii="Arial" w:hAnsi="Arial" w:cs="Arial"/>
          <w:szCs w:val="22"/>
        </w:rPr>
      </w:pPr>
    </w:p>
    <w:p w14:paraId="3DD0C3EE" w14:textId="3DECD6A3" w:rsidR="00F95A15" w:rsidRPr="00CD571D" w:rsidRDefault="00F95A15" w:rsidP="00F95A15">
      <w:pPr>
        <w:pStyle w:val="Naslov3"/>
      </w:pPr>
      <w:bookmarkStart w:id="37" w:name="_Toc228976037"/>
      <w:r w:rsidRPr="00CD571D">
        <w:t>Tuje zavarovane osebe</w:t>
      </w:r>
      <w:bookmarkEnd w:id="37"/>
    </w:p>
    <w:p w14:paraId="32ECB461" w14:textId="77777777" w:rsidR="00F95A15" w:rsidRPr="00CD571D" w:rsidRDefault="00F95A15" w:rsidP="00E672BF">
      <w:pPr>
        <w:pStyle w:val="Pripombabesedilo"/>
        <w:rPr>
          <w:rFonts w:ascii="Arial" w:hAnsi="Arial" w:cs="Arial"/>
          <w:szCs w:val="22"/>
        </w:rPr>
      </w:pPr>
    </w:p>
    <w:p w14:paraId="7D7DCD81" w14:textId="717A2126" w:rsidR="00AD1E7A" w:rsidRPr="00CD571D" w:rsidRDefault="00C55E4E" w:rsidP="00AD1E7A">
      <w:r w:rsidRPr="00CD571D">
        <w:rPr>
          <w:rFonts w:cs="Arial"/>
          <w:szCs w:val="22"/>
        </w:rPr>
        <w:t>Za tuje zavarovane osebe, za katere se ne izdaja zeleni eBOL (ampak na A4 izpisan bolniški list</w:t>
      </w:r>
      <w:r w:rsidR="009E54BC" w:rsidRPr="00CD571D">
        <w:rPr>
          <w:rFonts w:cs="Arial"/>
          <w:szCs w:val="22"/>
        </w:rPr>
        <w:t>)</w:t>
      </w:r>
      <w:r w:rsidRPr="00CD571D">
        <w:rPr>
          <w:rFonts w:cs="Arial"/>
          <w:szCs w:val="22"/>
        </w:rPr>
        <w:t xml:space="preserve">, se navodila o ravnanju ne določajo, torej </w:t>
      </w:r>
      <w:r w:rsidR="00785F79">
        <w:rPr>
          <w:rFonts w:cs="Arial"/>
          <w:szCs w:val="22"/>
        </w:rPr>
        <w:t xml:space="preserve">te zavarovane osebe </w:t>
      </w:r>
      <w:r w:rsidRPr="00CD571D">
        <w:rPr>
          <w:rFonts w:cs="Arial"/>
          <w:szCs w:val="22"/>
        </w:rPr>
        <w:t xml:space="preserve">ne dobijo eNR, niti papirnega navodila o ravnanju. </w:t>
      </w:r>
      <w:r w:rsidR="00AD1E7A" w:rsidRPr="00CD571D">
        <w:t xml:space="preserve">Tuje zavarovane osebe so osebe: </w:t>
      </w:r>
    </w:p>
    <w:p w14:paraId="5E41BBA2" w14:textId="442D6B78" w:rsidR="00AD1E7A" w:rsidRPr="00CD571D" w:rsidRDefault="00AD1E7A" w:rsidP="00AD1E7A">
      <w:pPr>
        <w:pStyle w:val="Odstavekseznama"/>
        <w:numPr>
          <w:ilvl w:val="0"/>
          <w:numId w:val="19"/>
        </w:numPr>
      </w:pPr>
      <w:r w:rsidRPr="00CD571D">
        <w:t>z zavarovalno podlago 090000, 091000 in 092000, ki uveljavljajo pravice na podlagi KZZ ali Potrdila, ki nadomešča KZZ. Način pridobivanja podatkov je 11,</w:t>
      </w:r>
    </w:p>
    <w:p w14:paraId="1AC81F47" w14:textId="78F1501C" w:rsidR="00AD1E7A" w:rsidRPr="00CD571D" w:rsidRDefault="00AD1E7A" w:rsidP="00AD1E7A">
      <w:pPr>
        <w:pStyle w:val="Odstavekseznama"/>
        <w:numPr>
          <w:ilvl w:val="0"/>
          <w:numId w:val="19"/>
        </w:numPr>
      </w:pPr>
      <w:r w:rsidRPr="00CD571D">
        <w:t xml:space="preserve">z zavarovalno podlago 023000 ali 030000, ki uveljavljajo pravice na podlagi Potrdila MedZZ, ki ga izda ZZZS na podlagi listine iz tujine. Način pridobivanja podatkov je 11. </w:t>
      </w:r>
    </w:p>
    <w:p w14:paraId="0A64B014" w14:textId="5C9B3A48" w:rsidR="00AD1E7A" w:rsidRPr="00CD571D" w:rsidRDefault="00AD1E7A" w:rsidP="00AD1E7A">
      <w:pPr>
        <w:pStyle w:val="Odstavekseznama"/>
        <w:numPr>
          <w:ilvl w:val="0"/>
          <w:numId w:val="19"/>
        </w:numPr>
      </w:pPr>
      <w:r w:rsidRPr="00CD571D">
        <w:t xml:space="preserve">z zavarovalno podlago 999999, ki uveljavljajo pravice na podlagi EUKZZ, Certifikata ali </w:t>
      </w:r>
      <w:r w:rsidR="00785F79">
        <w:t xml:space="preserve">kartice </w:t>
      </w:r>
      <w:r w:rsidRPr="00CD571D">
        <w:t>Medicare (njihova ZZZS-TZO številka je večja od 700.000.000). Način pridobivanja podatkov je 77.</w:t>
      </w:r>
    </w:p>
    <w:p w14:paraId="1BDFF189" w14:textId="4F8761A9" w:rsidR="00437645" w:rsidRPr="00CD571D" w:rsidRDefault="00437645" w:rsidP="00E21AFF">
      <w:pPr>
        <w:pStyle w:val="Brezrazmikov"/>
        <w:rPr>
          <w:rFonts w:cs="Arial"/>
        </w:rPr>
      </w:pPr>
      <w:bookmarkStart w:id="38" w:name="_Hlk11329256"/>
    </w:p>
    <w:p w14:paraId="23042607" w14:textId="77777777" w:rsidR="00DF6DA8" w:rsidRPr="00CD571D" w:rsidRDefault="00DF6DA8" w:rsidP="00E21AFF">
      <w:pPr>
        <w:pStyle w:val="Brezrazmikov"/>
        <w:rPr>
          <w:rFonts w:cs="Arial"/>
        </w:rPr>
      </w:pPr>
    </w:p>
    <w:p w14:paraId="1A759A8A" w14:textId="2E1C6100" w:rsidR="00E21AFF" w:rsidRPr="00CD571D" w:rsidRDefault="00782633" w:rsidP="00C53F40">
      <w:pPr>
        <w:pStyle w:val="Naslov2"/>
      </w:pPr>
      <w:bookmarkStart w:id="39" w:name="_Toc530725836"/>
      <w:bookmarkStart w:id="40" w:name="_Toc536784518"/>
      <w:bookmarkStart w:id="41" w:name="_Toc228976038"/>
      <w:bookmarkEnd w:id="38"/>
      <w:r w:rsidRPr="00CD571D">
        <w:t>P</w:t>
      </w:r>
      <w:r w:rsidR="00E21AFF" w:rsidRPr="00CD571D">
        <w:t>odatk</w:t>
      </w:r>
      <w:r w:rsidRPr="00CD571D">
        <w:t>i</w:t>
      </w:r>
      <w:r w:rsidR="00E21AFF" w:rsidRPr="00CD571D">
        <w:t xml:space="preserve"> </w:t>
      </w:r>
      <w:r w:rsidR="00D74AC3" w:rsidRPr="00CD571D">
        <w:t>eNR</w:t>
      </w:r>
      <w:bookmarkEnd w:id="39"/>
      <w:bookmarkEnd w:id="40"/>
      <w:bookmarkEnd w:id="41"/>
      <w:r w:rsidR="00E21AFF" w:rsidRPr="00CD571D">
        <w:t xml:space="preserve"> </w:t>
      </w:r>
    </w:p>
    <w:p w14:paraId="77C847FB" w14:textId="6D97450C" w:rsidR="00E21AFF" w:rsidRPr="00CD571D" w:rsidRDefault="00E21AFF" w:rsidP="00E21AFF">
      <w:pPr>
        <w:rPr>
          <w:rFonts w:cs="Arial"/>
          <w:szCs w:val="22"/>
        </w:rPr>
      </w:pPr>
    </w:p>
    <w:p w14:paraId="19C36494" w14:textId="36563067" w:rsidR="005250AB" w:rsidRPr="00CD571D" w:rsidRDefault="00D74AC3" w:rsidP="00E21AFF">
      <w:r w:rsidRPr="00CD571D">
        <w:t>eNR</w:t>
      </w:r>
      <w:r w:rsidR="005250AB" w:rsidRPr="00CD571D">
        <w:t xml:space="preserve"> vsebuje naslednje podatke:</w:t>
      </w:r>
    </w:p>
    <w:p w14:paraId="07D6CC54" w14:textId="77777777" w:rsidR="002A10E6" w:rsidRPr="00CD571D" w:rsidRDefault="002A10E6" w:rsidP="002A10E6">
      <w:pPr>
        <w:pStyle w:val="Brezrazmikov"/>
      </w:pPr>
    </w:p>
    <w:p w14:paraId="56696A69" w14:textId="77777777" w:rsidR="002A10E6" w:rsidRPr="00CD571D" w:rsidRDefault="002A10E6" w:rsidP="002A10E6">
      <w:pPr>
        <w:pStyle w:val="Brezrazmikov"/>
      </w:pPr>
      <w:r w:rsidRPr="00CD571D">
        <w:t>Vhodni podatki:</w:t>
      </w:r>
    </w:p>
    <w:p w14:paraId="25242B51" w14:textId="77777777" w:rsidR="002A10E6" w:rsidRPr="00CD571D" w:rsidRDefault="002A10E6" w:rsidP="002A10E6">
      <w:pPr>
        <w:pStyle w:val="Brezrazmikov"/>
      </w:pPr>
      <w:bookmarkStart w:id="42" w:name="_Hlk222255590"/>
    </w:p>
    <w:tbl>
      <w:tblPr>
        <w:tblStyle w:val="Tabelamrea"/>
        <w:tblW w:w="0" w:type="auto"/>
        <w:tblInd w:w="-5" w:type="dxa"/>
        <w:tblLook w:val="04A0" w:firstRow="1" w:lastRow="0" w:firstColumn="1" w:lastColumn="0" w:noHBand="0" w:noVBand="1"/>
      </w:tblPr>
      <w:tblGrid>
        <w:gridCol w:w="3686"/>
        <w:gridCol w:w="708"/>
        <w:gridCol w:w="785"/>
        <w:gridCol w:w="851"/>
        <w:gridCol w:w="895"/>
        <w:gridCol w:w="2217"/>
      </w:tblGrid>
      <w:tr w:rsidR="00CD571D" w:rsidRPr="00CD571D" w14:paraId="0FBA069C" w14:textId="77777777" w:rsidTr="0060408B">
        <w:tc>
          <w:tcPr>
            <w:tcW w:w="3686" w:type="dxa"/>
            <w:vMerge w:val="restart"/>
            <w:shd w:val="clear" w:color="auto" w:fill="DBE5F1" w:themeFill="accent1" w:themeFillTint="33"/>
          </w:tcPr>
          <w:p w14:paraId="779E8ED9" w14:textId="77777777" w:rsidR="002A10E6" w:rsidRPr="00CD571D" w:rsidRDefault="002A10E6" w:rsidP="0060408B">
            <w:pPr>
              <w:pStyle w:val="Brezrazmikov"/>
              <w:rPr>
                <w:b/>
                <w:bCs/>
                <w:sz w:val="16"/>
                <w:szCs w:val="16"/>
              </w:rPr>
            </w:pPr>
            <w:r w:rsidRPr="00CD571D">
              <w:rPr>
                <w:b/>
                <w:bCs/>
                <w:sz w:val="16"/>
                <w:szCs w:val="16"/>
              </w:rPr>
              <w:t>Naziv podatka</w:t>
            </w:r>
          </w:p>
        </w:tc>
        <w:tc>
          <w:tcPr>
            <w:tcW w:w="708" w:type="dxa"/>
            <w:vMerge w:val="restart"/>
            <w:shd w:val="clear" w:color="auto" w:fill="DBE5F1" w:themeFill="accent1" w:themeFillTint="33"/>
          </w:tcPr>
          <w:p w14:paraId="18DB2587" w14:textId="77777777" w:rsidR="002A10E6" w:rsidRPr="00CD571D" w:rsidRDefault="002A10E6" w:rsidP="0060408B">
            <w:pPr>
              <w:pStyle w:val="Brezrazmikov"/>
              <w:jc w:val="center"/>
              <w:rPr>
                <w:b/>
                <w:bCs/>
                <w:sz w:val="16"/>
                <w:szCs w:val="16"/>
              </w:rPr>
            </w:pPr>
            <w:r w:rsidRPr="00CD571D">
              <w:rPr>
                <w:b/>
                <w:bCs/>
                <w:sz w:val="16"/>
                <w:szCs w:val="16"/>
              </w:rPr>
              <w:t>Pod. tip</w:t>
            </w:r>
          </w:p>
        </w:tc>
        <w:tc>
          <w:tcPr>
            <w:tcW w:w="710" w:type="dxa"/>
            <w:vMerge w:val="restart"/>
            <w:shd w:val="clear" w:color="auto" w:fill="DBE5F1" w:themeFill="accent1" w:themeFillTint="33"/>
          </w:tcPr>
          <w:p w14:paraId="2A3B67EA" w14:textId="77777777" w:rsidR="002A10E6" w:rsidRPr="00CD571D" w:rsidRDefault="002A10E6" w:rsidP="0060408B">
            <w:pPr>
              <w:pStyle w:val="Brezrazmikov"/>
              <w:jc w:val="center"/>
              <w:rPr>
                <w:b/>
                <w:bCs/>
                <w:sz w:val="16"/>
                <w:szCs w:val="16"/>
              </w:rPr>
            </w:pPr>
            <w:r w:rsidRPr="00CD571D">
              <w:rPr>
                <w:b/>
                <w:bCs/>
                <w:sz w:val="16"/>
                <w:szCs w:val="16"/>
              </w:rPr>
              <w:t>Dolžina</w:t>
            </w:r>
          </w:p>
        </w:tc>
        <w:tc>
          <w:tcPr>
            <w:tcW w:w="1746" w:type="dxa"/>
            <w:gridSpan w:val="2"/>
            <w:shd w:val="clear" w:color="auto" w:fill="DBE5F1" w:themeFill="accent1" w:themeFillTint="33"/>
            <w:vAlign w:val="center"/>
          </w:tcPr>
          <w:p w14:paraId="440E3481" w14:textId="77777777" w:rsidR="002A10E6" w:rsidRPr="00CD571D" w:rsidRDefault="002A10E6" w:rsidP="0060408B">
            <w:pPr>
              <w:pStyle w:val="Brezrazmikov"/>
              <w:jc w:val="center"/>
              <w:rPr>
                <w:b/>
                <w:bCs/>
                <w:sz w:val="16"/>
                <w:szCs w:val="16"/>
              </w:rPr>
            </w:pPr>
            <w:r w:rsidRPr="00CD571D">
              <w:rPr>
                <w:b/>
                <w:bCs/>
                <w:sz w:val="16"/>
                <w:szCs w:val="16"/>
              </w:rPr>
              <w:t>Obveznost glede na oznako zapisa</w:t>
            </w:r>
          </w:p>
          <w:p w14:paraId="7001110D" w14:textId="77777777" w:rsidR="002A10E6" w:rsidRPr="00CD571D" w:rsidRDefault="002A10E6" w:rsidP="0060408B">
            <w:pPr>
              <w:pStyle w:val="Brezrazmikov"/>
              <w:jc w:val="center"/>
              <w:rPr>
                <w:b/>
                <w:bCs/>
                <w:sz w:val="16"/>
                <w:szCs w:val="16"/>
              </w:rPr>
            </w:pPr>
            <w:r w:rsidRPr="00CD571D">
              <w:rPr>
                <w:b/>
                <w:bCs/>
                <w:sz w:val="16"/>
                <w:szCs w:val="16"/>
              </w:rPr>
              <w:t>DA-obvezno; NE-ni obvezno; /-ni dovoljeno</w:t>
            </w:r>
          </w:p>
        </w:tc>
        <w:tc>
          <w:tcPr>
            <w:tcW w:w="2217" w:type="dxa"/>
            <w:vMerge w:val="restart"/>
            <w:shd w:val="clear" w:color="auto" w:fill="DBE5F1" w:themeFill="accent1" w:themeFillTint="33"/>
          </w:tcPr>
          <w:p w14:paraId="73F817E8" w14:textId="77777777" w:rsidR="002A10E6" w:rsidRPr="00CD571D" w:rsidRDefault="002A10E6" w:rsidP="0060408B">
            <w:pPr>
              <w:pStyle w:val="Brezrazmikov"/>
              <w:rPr>
                <w:b/>
                <w:bCs/>
                <w:sz w:val="16"/>
                <w:szCs w:val="16"/>
              </w:rPr>
            </w:pPr>
            <w:r w:rsidRPr="00CD571D">
              <w:rPr>
                <w:b/>
                <w:bCs/>
                <w:sz w:val="16"/>
                <w:szCs w:val="16"/>
              </w:rPr>
              <w:t>Značilnosti</w:t>
            </w:r>
          </w:p>
        </w:tc>
      </w:tr>
      <w:tr w:rsidR="00CD571D" w:rsidRPr="00CD571D" w14:paraId="4F80ED3E" w14:textId="77777777" w:rsidTr="0060408B">
        <w:tc>
          <w:tcPr>
            <w:tcW w:w="3686" w:type="dxa"/>
            <w:vMerge/>
          </w:tcPr>
          <w:p w14:paraId="6E9C54BA" w14:textId="77777777" w:rsidR="002A10E6" w:rsidRPr="00CD571D" w:rsidRDefault="002A10E6" w:rsidP="0060408B">
            <w:pPr>
              <w:pStyle w:val="Brezrazmikov"/>
              <w:rPr>
                <w:sz w:val="16"/>
                <w:szCs w:val="16"/>
              </w:rPr>
            </w:pPr>
          </w:p>
        </w:tc>
        <w:tc>
          <w:tcPr>
            <w:tcW w:w="708" w:type="dxa"/>
            <w:vMerge/>
          </w:tcPr>
          <w:p w14:paraId="7E6B5D66" w14:textId="77777777" w:rsidR="002A10E6" w:rsidRPr="00CD571D" w:rsidRDefault="002A10E6" w:rsidP="0060408B">
            <w:pPr>
              <w:pStyle w:val="Brezrazmikov"/>
              <w:jc w:val="center"/>
              <w:rPr>
                <w:sz w:val="16"/>
                <w:szCs w:val="16"/>
              </w:rPr>
            </w:pPr>
          </w:p>
        </w:tc>
        <w:tc>
          <w:tcPr>
            <w:tcW w:w="710" w:type="dxa"/>
            <w:vMerge/>
          </w:tcPr>
          <w:p w14:paraId="77EB1FBE" w14:textId="77777777" w:rsidR="002A10E6" w:rsidRPr="00CD571D" w:rsidRDefault="002A10E6" w:rsidP="0060408B">
            <w:pPr>
              <w:pStyle w:val="Brezrazmikov"/>
              <w:jc w:val="center"/>
              <w:rPr>
                <w:sz w:val="16"/>
                <w:szCs w:val="16"/>
              </w:rPr>
            </w:pPr>
          </w:p>
        </w:tc>
        <w:tc>
          <w:tcPr>
            <w:tcW w:w="851" w:type="dxa"/>
            <w:shd w:val="clear" w:color="auto" w:fill="C6D9F1" w:themeFill="text2" w:themeFillTint="33"/>
            <w:vAlign w:val="center"/>
          </w:tcPr>
          <w:p w14:paraId="122DA873" w14:textId="77777777" w:rsidR="002A10E6" w:rsidRPr="00CD571D" w:rsidRDefault="002A10E6" w:rsidP="0060408B">
            <w:pPr>
              <w:pStyle w:val="Brezrazmikov"/>
              <w:jc w:val="center"/>
              <w:rPr>
                <w:b/>
                <w:bCs/>
                <w:sz w:val="16"/>
                <w:szCs w:val="16"/>
              </w:rPr>
            </w:pPr>
            <w:r w:rsidRPr="00CD571D">
              <w:rPr>
                <w:b/>
                <w:bCs/>
                <w:sz w:val="16"/>
                <w:szCs w:val="16"/>
              </w:rPr>
              <w:t>1-nov zapis</w:t>
            </w:r>
          </w:p>
        </w:tc>
        <w:tc>
          <w:tcPr>
            <w:tcW w:w="895" w:type="dxa"/>
            <w:shd w:val="clear" w:color="auto" w:fill="C6D9F1" w:themeFill="text2" w:themeFillTint="33"/>
            <w:vAlign w:val="center"/>
          </w:tcPr>
          <w:p w14:paraId="7CA3F0F5" w14:textId="77777777" w:rsidR="002A10E6" w:rsidRPr="00CD571D" w:rsidRDefault="002A10E6" w:rsidP="0060408B">
            <w:pPr>
              <w:pStyle w:val="Brezrazmikov"/>
              <w:jc w:val="center"/>
              <w:rPr>
                <w:b/>
                <w:bCs/>
                <w:sz w:val="16"/>
                <w:szCs w:val="16"/>
              </w:rPr>
            </w:pPr>
            <w:r w:rsidRPr="00CD571D">
              <w:rPr>
                <w:b/>
                <w:bCs/>
                <w:sz w:val="16"/>
                <w:szCs w:val="16"/>
              </w:rPr>
              <w:t>2-preklic zapisa</w:t>
            </w:r>
          </w:p>
        </w:tc>
        <w:tc>
          <w:tcPr>
            <w:tcW w:w="2217" w:type="dxa"/>
            <w:vMerge/>
            <w:shd w:val="clear" w:color="auto" w:fill="C6D9F1" w:themeFill="text2" w:themeFillTint="33"/>
          </w:tcPr>
          <w:p w14:paraId="385FD526" w14:textId="77777777" w:rsidR="002A10E6" w:rsidRPr="00CD571D" w:rsidRDefault="002A10E6" w:rsidP="0060408B">
            <w:pPr>
              <w:pStyle w:val="Brezrazmikov"/>
              <w:rPr>
                <w:sz w:val="16"/>
                <w:szCs w:val="16"/>
              </w:rPr>
            </w:pPr>
          </w:p>
        </w:tc>
      </w:tr>
      <w:tr w:rsidR="00CD571D" w:rsidRPr="00CD571D" w14:paraId="2ED13317" w14:textId="77777777" w:rsidTr="0060408B">
        <w:tc>
          <w:tcPr>
            <w:tcW w:w="3686" w:type="dxa"/>
            <w:vAlign w:val="center"/>
          </w:tcPr>
          <w:p w14:paraId="201A4695" w14:textId="77777777" w:rsidR="002A10E6" w:rsidRPr="00CD571D" w:rsidRDefault="002A10E6" w:rsidP="0060408B">
            <w:pPr>
              <w:pStyle w:val="Brezrazmikov"/>
              <w:rPr>
                <w:b/>
                <w:bCs/>
                <w:sz w:val="16"/>
                <w:szCs w:val="16"/>
              </w:rPr>
            </w:pPr>
            <w:r w:rsidRPr="00CD571D">
              <w:rPr>
                <w:b/>
                <w:bCs/>
                <w:sz w:val="16"/>
                <w:szCs w:val="16"/>
              </w:rPr>
              <w:lastRenderedPageBreak/>
              <w:t xml:space="preserve">Šifra oznaka zapisa </w:t>
            </w:r>
          </w:p>
        </w:tc>
        <w:tc>
          <w:tcPr>
            <w:tcW w:w="708" w:type="dxa"/>
            <w:vAlign w:val="center"/>
          </w:tcPr>
          <w:p w14:paraId="2B127A8D" w14:textId="77777777" w:rsidR="002A10E6" w:rsidRPr="00CD571D" w:rsidRDefault="002A10E6" w:rsidP="0060408B">
            <w:pPr>
              <w:pStyle w:val="Brezrazmikov"/>
              <w:jc w:val="center"/>
              <w:rPr>
                <w:sz w:val="16"/>
                <w:szCs w:val="16"/>
              </w:rPr>
            </w:pPr>
            <w:r w:rsidRPr="00CD571D">
              <w:rPr>
                <w:sz w:val="16"/>
                <w:szCs w:val="16"/>
              </w:rPr>
              <w:t>IN</w:t>
            </w:r>
          </w:p>
        </w:tc>
        <w:tc>
          <w:tcPr>
            <w:tcW w:w="710" w:type="dxa"/>
            <w:vAlign w:val="center"/>
          </w:tcPr>
          <w:p w14:paraId="7EF44471" w14:textId="77777777" w:rsidR="002A10E6" w:rsidRPr="00CD571D" w:rsidRDefault="002A10E6" w:rsidP="0060408B">
            <w:pPr>
              <w:pStyle w:val="Brezrazmikov"/>
              <w:jc w:val="center"/>
              <w:rPr>
                <w:sz w:val="16"/>
                <w:szCs w:val="16"/>
              </w:rPr>
            </w:pPr>
            <w:r w:rsidRPr="00CD571D">
              <w:rPr>
                <w:sz w:val="16"/>
                <w:szCs w:val="16"/>
              </w:rPr>
              <w:t>1</w:t>
            </w:r>
          </w:p>
        </w:tc>
        <w:tc>
          <w:tcPr>
            <w:tcW w:w="851" w:type="dxa"/>
            <w:vAlign w:val="center"/>
          </w:tcPr>
          <w:p w14:paraId="7BF29F5A" w14:textId="77777777" w:rsidR="002A10E6" w:rsidRPr="00CD571D" w:rsidRDefault="002A10E6" w:rsidP="0060408B">
            <w:pPr>
              <w:pStyle w:val="Brezrazmikov"/>
              <w:jc w:val="center"/>
              <w:rPr>
                <w:sz w:val="16"/>
                <w:szCs w:val="16"/>
              </w:rPr>
            </w:pPr>
            <w:r w:rsidRPr="00CD571D">
              <w:rPr>
                <w:sz w:val="16"/>
                <w:szCs w:val="16"/>
              </w:rPr>
              <w:t>DA</w:t>
            </w:r>
          </w:p>
        </w:tc>
        <w:tc>
          <w:tcPr>
            <w:tcW w:w="895" w:type="dxa"/>
            <w:vAlign w:val="center"/>
          </w:tcPr>
          <w:p w14:paraId="25D84D16" w14:textId="77777777" w:rsidR="002A10E6" w:rsidRPr="00CD571D" w:rsidRDefault="002A10E6" w:rsidP="0060408B">
            <w:pPr>
              <w:pStyle w:val="Brezrazmikov"/>
              <w:jc w:val="center"/>
              <w:rPr>
                <w:sz w:val="16"/>
                <w:szCs w:val="16"/>
              </w:rPr>
            </w:pPr>
            <w:r w:rsidRPr="00CD571D">
              <w:rPr>
                <w:sz w:val="16"/>
                <w:szCs w:val="16"/>
              </w:rPr>
              <w:t>DA</w:t>
            </w:r>
          </w:p>
        </w:tc>
        <w:tc>
          <w:tcPr>
            <w:tcW w:w="2217" w:type="dxa"/>
            <w:vAlign w:val="center"/>
          </w:tcPr>
          <w:p w14:paraId="7612158A" w14:textId="77777777" w:rsidR="002A10E6" w:rsidRPr="00CD571D" w:rsidRDefault="002A10E6" w:rsidP="0060408B">
            <w:pPr>
              <w:pStyle w:val="Brezrazmikov"/>
              <w:rPr>
                <w:sz w:val="16"/>
                <w:szCs w:val="16"/>
              </w:rPr>
            </w:pPr>
            <w:r w:rsidRPr="00CD571D">
              <w:rPr>
                <w:sz w:val="16"/>
                <w:szCs w:val="16"/>
              </w:rPr>
              <w:t>1-nov zapis, 2-preklic zapisa</w:t>
            </w:r>
          </w:p>
        </w:tc>
      </w:tr>
      <w:tr w:rsidR="00CD571D" w:rsidRPr="00CD571D" w14:paraId="193C245C" w14:textId="77777777" w:rsidTr="0060408B">
        <w:tc>
          <w:tcPr>
            <w:tcW w:w="9067" w:type="dxa"/>
            <w:gridSpan w:val="6"/>
            <w:shd w:val="clear" w:color="auto" w:fill="808080" w:themeFill="background1" w:themeFillShade="80"/>
          </w:tcPr>
          <w:p w14:paraId="2AA1B8D2" w14:textId="77777777" w:rsidR="002A10E6" w:rsidRPr="00CD571D" w:rsidRDefault="002A10E6" w:rsidP="0060408B">
            <w:pPr>
              <w:pStyle w:val="Brezrazmikov"/>
              <w:rPr>
                <w:b/>
                <w:bCs/>
                <w:sz w:val="16"/>
                <w:szCs w:val="16"/>
              </w:rPr>
            </w:pPr>
            <w:r w:rsidRPr="00CD571D">
              <w:rPr>
                <w:b/>
                <w:bCs/>
                <w:sz w:val="16"/>
                <w:szCs w:val="16"/>
              </w:rPr>
              <w:t>Podatki eNR[1]</w:t>
            </w:r>
          </w:p>
        </w:tc>
      </w:tr>
      <w:tr w:rsidR="00CD571D" w:rsidRPr="00CD571D" w14:paraId="45F51E3D" w14:textId="77777777" w:rsidTr="0060408B">
        <w:tc>
          <w:tcPr>
            <w:tcW w:w="3686" w:type="dxa"/>
          </w:tcPr>
          <w:p w14:paraId="334BAF9F" w14:textId="77777777" w:rsidR="002A10E6" w:rsidRPr="00CD571D" w:rsidRDefault="002A10E6" w:rsidP="0060408B">
            <w:pPr>
              <w:pStyle w:val="Brezrazmikov"/>
              <w:rPr>
                <w:b/>
                <w:bCs/>
                <w:sz w:val="16"/>
                <w:szCs w:val="16"/>
              </w:rPr>
            </w:pPr>
            <w:r w:rsidRPr="00CD571D">
              <w:rPr>
                <w:sz w:val="16"/>
                <w:szCs w:val="16"/>
              </w:rPr>
              <w:t xml:space="preserve">  </w:t>
            </w:r>
            <w:r w:rsidRPr="00CD571D">
              <w:rPr>
                <w:b/>
                <w:bCs/>
                <w:sz w:val="16"/>
                <w:szCs w:val="16"/>
              </w:rPr>
              <w:t>Številka eNR</w:t>
            </w:r>
          </w:p>
        </w:tc>
        <w:tc>
          <w:tcPr>
            <w:tcW w:w="708" w:type="dxa"/>
          </w:tcPr>
          <w:p w14:paraId="799D2433" w14:textId="77777777" w:rsidR="002A10E6" w:rsidRPr="00CD571D" w:rsidRDefault="002A10E6" w:rsidP="0060408B">
            <w:pPr>
              <w:pStyle w:val="Brezrazmikov"/>
              <w:jc w:val="center"/>
              <w:rPr>
                <w:sz w:val="16"/>
                <w:szCs w:val="16"/>
              </w:rPr>
            </w:pPr>
            <w:r w:rsidRPr="00CD571D">
              <w:rPr>
                <w:sz w:val="16"/>
                <w:szCs w:val="16"/>
              </w:rPr>
              <w:t>IN</w:t>
            </w:r>
          </w:p>
        </w:tc>
        <w:tc>
          <w:tcPr>
            <w:tcW w:w="710" w:type="dxa"/>
          </w:tcPr>
          <w:p w14:paraId="1C82B6A2" w14:textId="77777777" w:rsidR="002A10E6" w:rsidRPr="00CD571D" w:rsidRDefault="002A10E6" w:rsidP="0060408B">
            <w:pPr>
              <w:pStyle w:val="Brezrazmikov"/>
              <w:jc w:val="center"/>
              <w:rPr>
                <w:sz w:val="16"/>
                <w:szCs w:val="16"/>
              </w:rPr>
            </w:pPr>
            <w:r w:rsidRPr="00CD571D">
              <w:rPr>
                <w:sz w:val="16"/>
                <w:szCs w:val="16"/>
              </w:rPr>
              <w:t>9</w:t>
            </w:r>
          </w:p>
        </w:tc>
        <w:tc>
          <w:tcPr>
            <w:tcW w:w="851" w:type="dxa"/>
          </w:tcPr>
          <w:p w14:paraId="5DA5334D" w14:textId="77777777" w:rsidR="002A10E6" w:rsidRPr="00CD571D" w:rsidRDefault="002A10E6" w:rsidP="0060408B">
            <w:pPr>
              <w:pStyle w:val="Brezrazmikov"/>
              <w:jc w:val="center"/>
              <w:rPr>
                <w:sz w:val="16"/>
                <w:szCs w:val="16"/>
              </w:rPr>
            </w:pPr>
            <w:r w:rsidRPr="00CD571D">
              <w:rPr>
                <w:sz w:val="16"/>
                <w:szCs w:val="16"/>
              </w:rPr>
              <w:t>/</w:t>
            </w:r>
          </w:p>
        </w:tc>
        <w:tc>
          <w:tcPr>
            <w:tcW w:w="895" w:type="dxa"/>
            <w:vAlign w:val="center"/>
          </w:tcPr>
          <w:p w14:paraId="25ADF1A2" w14:textId="77777777" w:rsidR="002A10E6" w:rsidRPr="00CD571D" w:rsidRDefault="002A10E6" w:rsidP="0060408B">
            <w:pPr>
              <w:pStyle w:val="Brezrazmikov"/>
              <w:jc w:val="center"/>
              <w:rPr>
                <w:sz w:val="16"/>
                <w:szCs w:val="16"/>
              </w:rPr>
            </w:pPr>
            <w:r w:rsidRPr="00CD571D">
              <w:rPr>
                <w:sz w:val="16"/>
                <w:szCs w:val="16"/>
              </w:rPr>
              <w:t>DA</w:t>
            </w:r>
          </w:p>
        </w:tc>
        <w:tc>
          <w:tcPr>
            <w:tcW w:w="2217" w:type="dxa"/>
          </w:tcPr>
          <w:p w14:paraId="1D1B9378" w14:textId="77777777" w:rsidR="002A10E6" w:rsidRPr="00CD571D" w:rsidRDefault="002A10E6" w:rsidP="0060408B">
            <w:pPr>
              <w:pStyle w:val="Brezrazmikov"/>
              <w:rPr>
                <w:sz w:val="16"/>
                <w:szCs w:val="16"/>
              </w:rPr>
            </w:pPr>
          </w:p>
        </w:tc>
      </w:tr>
      <w:tr w:rsidR="00CD571D" w:rsidRPr="00CD571D" w14:paraId="79F74116" w14:textId="77777777" w:rsidTr="0060408B">
        <w:tc>
          <w:tcPr>
            <w:tcW w:w="9067" w:type="dxa"/>
            <w:gridSpan w:val="6"/>
            <w:shd w:val="clear" w:color="auto" w:fill="BFBFBF" w:themeFill="background1" w:themeFillShade="BF"/>
          </w:tcPr>
          <w:p w14:paraId="6795D41D" w14:textId="77777777" w:rsidR="002A10E6" w:rsidRPr="00CD571D" w:rsidRDefault="002A10E6" w:rsidP="0060408B">
            <w:pPr>
              <w:pStyle w:val="Brezrazmikov"/>
              <w:rPr>
                <w:b/>
                <w:bCs/>
                <w:sz w:val="16"/>
                <w:szCs w:val="16"/>
              </w:rPr>
            </w:pPr>
            <w:r w:rsidRPr="00CD571D">
              <w:rPr>
                <w:b/>
                <w:bCs/>
                <w:sz w:val="16"/>
                <w:szCs w:val="16"/>
              </w:rPr>
              <w:t xml:space="preserve">  Izvajalec [1]</w:t>
            </w:r>
          </w:p>
        </w:tc>
      </w:tr>
      <w:tr w:rsidR="00CD571D" w:rsidRPr="00CD571D" w14:paraId="152F108E" w14:textId="77777777" w:rsidTr="0060408B">
        <w:tc>
          <w:tcPr>
            <w:tcW w:w="3686" w:type="dxa"/>
            <w:vAlign w:val="center"/>
          </w:tcPr>
          <w:p w14:paraId="1D88E00E" w14:textId="77777777" w:rsidR="002A10E6" w:rsidRPr="00CD571D" w:rsidRDefault="002A10E6" w:rsidP="0060408B">
            <w:pPr>
              <w:pStyle w:val="Brezrazmikov"/>
              <w:rPr>
                <w:sz w:val="16"/>
                <w:szCs w:val="16"/>
              </w:rPr>
            </w:pPr>
            <w:r w:rsidRPr="00CD571D">
              <w:rPr>
                <w:sz w:val="16"/>
                <w:szCs w:val="16"/>
              </w:rPr>
              <w:t xml:space="preserve">    ZZZS številka izvajalca </w:t>
            </w:r>
          </w:p>
          <w:p w14:paraId="270844B1" w14:textId="77777777" w:rsidR="002A10E6" w:rsidRPr="00CD571D" w:rsidRDefault="002A10E6" w:rsidP="0060408B">
            <w:pPr>
              <w:pStyle w:val="Brezrazmikov"/>
              <w:rPr>
                <w:sz w:val="16"/>
                <w:szCs w:val="16"/>
              </w:rPr>
            </w:pPr>
            <w:r w:rsidRPr="00CD571D">
              <w:rPr>
                <w:sz w:val="16"/>
                <w:szCs w:val="16"/>
              </w:rPr>
              <w:t xml:space="preserve">    (pogodbenega partnerja)</w:t>
            </w:r>
          </w:p>
        </w:tc>
        <w:tc>
          <w:tcPr>
            <w:tcW w:w="708" w:type="dxa"/>
            <w:vAlign w:val="center"/>
          </w:tcPr>
          <w:p w14:paraId="033FF858" w14:textId="77777777" w:rsidR="002A10E6" w:rsidRPr="00CD571D" w:rsidRDefault="002A10E6" w:rsidP="0060408B">
            <w:pPr>
              <w:pStyle w:val="Brezrazmikov"/>
              <w:jc w:val="center"/>
              <w:rPr>
                <w:sz w:val="16"/>
                <w:szCs w:val="16"/>
              </w:rPr>
            </w:pPr>
            <w:r w:rsidRPr="00CD571D">
              <w:rPr>
                <w:sz w:val="16"/>
                <w:szCs w:val="16"/>
              </w:rPr>
              <w:t>IN</w:t>
            </w:r>
          </w:p>
        </w:tc>
        <w:tc>
          <w:tcPr>
            <w:tcW w:w="710" w:type="dxa"/>
            <w:vAlign w:val="center"/>
          </w:tcPr>
          <w:p w14:paraId="48270ABB" w14:textId="77777777" w:rsidR="002A10E6" w:rsidRPr="00CD571D" w:rsidRDefault="002A10E6" w:rsidP="0060408B">
            <w:pPr>
              <w:pStyle w:val="Brezrazmikov"/>
              <w:jc w:val="center"/>
              <w:rPr>
                <w:sz w:val="16"/>
                <w:szCs w:val="16"/>
              </w:rPr>
            </w:pPr>
            <w:r w:rsidRPr="00CD571D">
              <w:rPr>
                <w:sz w:val="16"/>
                <w:szCs w:val="16"/>
              </w:rPr>
              <w:t>9</w:t>
            </w:r>
          </w:p>
        </w:tc>
        <w:tc>
          <w:tcPr>
            <w:tcW w:w="851" w:type="dxa"/>
            <w:vAlign w:val="center"/>
          </w:tcPr>
          <w:p w14:paraId="1CD37BB5" w14:textId="77777777" w:rsidR="002A10E6" w:rsidRPr="00CD571D" w:rsidRDefault="002A10E6" w:rsidP="0060408B">
            <w:pPr>
              <w:pStyle w:val="Brezrazmikov"/>
              <w:jc w:val="center"/>
              <w:rPr>
                <w:sz w:val="16"/>
                <w:szCs w:val="16"/>
              </w:rPr>
            </w:pPr>
            <w:r w:rsidRPr="00CD571D">
              <w:rPr>
                <w:sz w:val="16"/>
                <w:szCs w:val="16"/>
              </w:rPr>
              <w:t>DA</w:t>
            </w:r>
          </w:p>
        </w:tc>
        <w:tc>
          <w:tcPr>
            <w:tcW w:w="895" w:type="dxa"/>
            <w:vAlign w:val="center"/>
          </w:tcPr>
          <w:p w14:paraId="783D9C14" w14:textId="77777777" w:rsidR="002A10E6" w:rsidRPr="00CD571D" w:rsidRDefault="002A10E6" w:rsidP="0060408B">
            <w:pPr>
              <w:pStyle w:val="Brezrazmikov"/>
              <w:jc w:val="center"/>
              <w:rPr>
                <w:sz w:val="16"/>
                <w:szCs w:val="16"/>
              </w:rPr>
            </w:pPr>
            <w:r w:rsidRPr="00CD571D">
              <w:rPr>
                <w:sz w:val="16"/>
                <w:szCs w:val="16"/>
              </w:rPr>
              <w:t>DA</w:t>
            </w:r>
          </w:p>
        </w:tc>
        <w:tc>
          <w:tcPr>
            <w:tcW w:w="2217" w:type="dxa"/>
            <w:vAlign w:val="center"/>
          </w:tcPr>
          <w:p w14:paraId="6E99967C" w14:textId="77777777" w:rsidR="002A10E6" w:rsidRPr="00CD571D" w:rsidRDefault="002A10E6" w:rsidP="0060408B">
            <w:pPr>
              <w:pStyle w:val="Brezrazmikov"/>
              <w:rPr>
                <w:sz w:val="16"/>
                <w:szCs w:val="16"/>
              </w:rPr>
            </w:pPr>
          </w:p>
        </w:tc>
      </w:tr>
      <w:tr w:rsidR="00CD571D" w:rsidRPr="00CD571D" w14:paraId="6AA0D072" w14:textId="77777777" w:rsidTr="0060408B">
        <w:tc>
          <w:tcPr>
            <w:tcW w:w="3686" w:type="dxa"/>
            <w:vAlign w:val="center"/>
          </w:tcPr>
          <w:p w14:paraId="499AD4A7" w14:textId="77777777" w:rsidR="002A10E6" w:rsidRPr="00CD571D" w:rsidRDefault="002A10E6" w:rsidP="0060408B">
            <w:pPr>
              <w:pStyle w:val="Brezrazmikov"/>
              <w:rPr>
                <w:sz w:val="16"/>
                <w:szCs w:val="16"/>
              </w:rPr>
            </w:pPr>
            <w:r w:rsidRPr="00CD571D">
              <w:rPr>
                <w:sz w:val="16"/>
                <w:szCs w:val="16"/>
              </w:rPr>
              <w:t xml:space="preserve">    RIZDDZ številka</w:t>
            </w:r>
          </w:p>
        </w:tc>
        <w:tc>
          <w:tcPr>
            <w:tcW w:w="708" w:type="dxa"/>
            <w:vAlign w:val="center"/>
          </w:tcPr>
          <w:p w14:paraId="53DCE5EE" w14:textId="77777777" w:rsidR="002A10E6" w:rsidRPr="00CD571D" w:rsidRDefault="002A10E6" w:rsidP="0060408B">
            <w:pPr>
              <w:pStyle w:val="Brezrazmikov"/>
              <w:jc w:val="center"/>
              <w:rPr>
                <w:sz w:val="16"/>
                <w:szCs w:val="16"/>
              </w:rPr>
            </w:pPr>
            <w:r w:rsidRPr="00CD571D">
              <w:rPr>
                <w:sz w:val="16"/>
                <w:szCs w:val="16"/>
              </w:rPr>
              <w:t>IN</w:t>
            </w:r>
          </w:p>
        </w:tc>
        <w:tc>
          <w:tcPr>
            <w:tcW w:w="710" w:type="dxa"/>
            <w:vAlign w:val="center"/>
          </w:tcPr>
          <w:p w14:paraId="5C6DBE71" w14:textId="77777777" w:rsidR="002A10E6" w:rsidRPr="00CD571D" w:rsidRDefault="002A10E6" w:rsidP="0060408B">
            <w:pPr>
              <w:pStyle w:val="Brezrazmikov"/>
              <w:jc w:val="center"/>
              <w:rPr>
                <w:sz w:val="16"/>
                <w:szCs w:val="16"/>
              </w:rPr>
            </w:pPr>
            <w:r w:rsidRPr="00CD571D">
              <w:rPr>
                <w:sz w:val="16"/>
                <w:szCs w:val="16"/>
              </w:rPr>
              <w:t>5</w:t>
            </w:r>
          </w:p>
        </w:tc>
        <w:tc>
          <w:tcPr>
            <w:tcW w:w="851" w:type="dxa"/>
            <w:vAlign w:val="center"/>
          </w:tcPr>
          <w:p w14:paraId="792FCCDD" w14:textId="77777777" w:rsidR="002A10E6" w:rsidRPr="00CD571D" w:rsidRDefault="002A10E6" w:rsidP="0060408B">
            <w:pPr>
              <w:pStyle w:val="Brezrazmikov"/>
              <w:jc w:val="center"/>
              <w:rPr>
                <w:sz w:val="16"/>
                <w:szCs w:val="16"/>
              </w:rPr>
            </w:pPr>
            <w:r w:rsidRPr="00CD571D">
              <w:rPr>
                <w:sz w:val="16"/>
                <w:szCs w:val="16"/>
              </w:rPr>
              <w:t>DA</w:t>
            </w:r>
          </w:p>
        </w:tc>
        <w:tc>
          <w:tcPr>
            <w:tcW w:w="895" w:type="dxa"/>
            <w:vAlign w:val="center"/>
          </w:tcPr>
          <w:p w14:paraId="39D335FE" w14:textId="77777777" w:rsidR="002A10E6" w:rsidRPr="00CD571D" w:rsidRDefault="002A10E6" w:rsidP="0060408B">
            <w:pPr>
              <w:pStyle w:val="Brezrazmikov"/>
              <w:jc w:val="center"/>
              <w:rPr>
                <w:sz w:val="16"/>
                <w:szCs w:val="16"/>
              </w:rPr>
            </w:pPr>
            <w:r w:rsidRPr="00CD571D">
              <w:rPr>
                <w:sz w:val="16"/>
                <w:szCs w:val="16"/>
              </w:rPr>
              <w:t>DA</w:t>
            </w:r>
          </w:p>
        </w:tc>
        <w:tc>
          <w:tcPr>
            <w:tcW w:w="2217" w:type="dxa"/>
            <w:vAlign w:val="center"/>
          </w:tcPr>
          <w:p w14:paraId="76CB26EA" w14:textId="77777777" w:rsidR="002A10E6" w:rsidRPr="00CD571D" w:rsidRDefault="002A10E6" w:rsidP="0060408B">
            <w:pPr>
              <w:pStyle w:val="Brezrazmikov"/>
              <w:rPr>
                <w:sz w:val="16"/>
                <w:szCs w:val="16"/>
              </w:rPr>
            </w:pPr>
          </w:p>
        </w:tc>
      </w:tr>
      <w:tr w:rsidR="00CD571D" w:rsidRPr="00CD571D" w14:paraId="321D9572" w14:textId="77777777" w:rsidTr="0060408B">
        <w:tc>
          <w:tcPr>
            <w:tcW w:w="3686" w:type="dxa"/>
            <w:vAlign w:val="center"/>
          </w:tcPr>
          <w:p w14:paraId="3669A5EB" w14:textId="77777777" w:rsidR="002A10E6" w:rsidRPr="00CD571D" w:rsidRDefault="002A10E6" w:rsidP="0060408B">
            <w:pPr>
              <w:pStyle w:val="Brezrazmikov"/>
              <w:rPr>
                <w:sz w:val="16"/>
                <w:szCs w:val="16"/>
              </w:rPr>
            </w:pPr>
            <w:r w:rsidRPr="00CD571D">
              <w:rPr>
                <w:sz w:val="16"/>
                <w:szCs w:val="16"/>
              </w:rPr>
              <w:t xml:space="preserve">    Številka lokacije</w:t>
            </w:r>
          </w:p>
        </w:tc>
        <w:tc>
          <w:tcPr>
            <w:tcW w:w="708" w:type="dxa"/>
            <w:vAlign w:val="center"/>
          </w:tcPr>
          <w:p w14:paraId="0E0EEF8E" w14:textId="77777777" w:rsidR="002A10E6" w:rsidRPr="00CD571D" w:rsidRDefault="002A10E6" w:rsidP="0060408B">
            <w:pPr>
              <w:pStyle w:val="Brezrazmikov"/>
              <w:jc w:val="center"/>
              <w:rPr>
                <w:sz w:val="16"/>
                <w:szCs w:val="16"/>
              </w:rPr>
            </w:pPr>
            <w:r w:rsidRPr="00CD571D">
              <w:rPr>
                <w:sz w:val="16"/>
                <w:szCs w:val="16"/>
              </w:rPr>
              <w:t>IN</w:t>
            </w:r>
          </w:p>
        </w:tc>
        <w:tc>
          <w:tcPr>
            <w:tcW w:w="710" w:type="dxa"/>
            <w:vAlign w:val="center"/>
          </w:tcPr>
          <w:p w14:paraId="6E08E37D" w14:textId="77777777" w:rsidR="002A10E6" w:rsidRPr="00CD571D" w:rsidRDefault="002A10E6" w:rsidP="0060408B">
            <w:pPr>
              <w:pStyle w:val="Brezrazmikov"/>
              <w:jc w:val="center"/>
              <w:rPr>
                <w:sz w:val="16"/>
                <w:szCs w:val="16"/>
              </w:rPr>
            </w:pPr>
            <w:r w:rsidRPr="00CD571D">
              <w:rPr>
                <w:sz w:val="16"/>
                <w:szCs w:val="16"/>
              </w:rPr>
              <w:t>3</w:t>
            </w:r>
          </w:p>
        </w:tc>
        <w:tc>
          <w:tcPr>
            <w:tcW w:w="851" w:type="dxa"/>
            <w:vAlign w:val="center"/>
          </w:tcPr>
          <w:p w14:paraId="660C287F" w14:textId="77777777" w:rsidR="002A10E6" w:rsidRPr="00CD571D" w:rsidRDefault="002A10E6" w:rsidP="0060408B">
            <w:pPr>
              <w:pStyle w:val="Brezrazmikov"/>
              <w:jc w:val="center"/>
              <w:rPr>
                <w:sz w:val="16"/>
                <w:szCs w:val="16"/>
              </w:rPr>
            </w:pPr>
            <w:r w:rsidRPr="00CD571D">
              <w:rPr>
                <w:sz w:val="16"/>
                <w:szCs w:val="16"/>
              </w:rPr>
              <w:t>DA</w:t>
            </w:r>
          </w:p>
        </w:tc>
        <w:tc>
          <w:tcPr>
            <w:tcW w:w="895" w:type="dxa"/>
            <w:vAlign w:val="center"/>
          </w:tcPr>
          <w:p w14:paraId="7B7A742A" w14:textId="77777777" w:rsidR="002A10E6" w:rsidRPr="00CD571D" w:rsidRDefault="002A10E6" w:rsidP="0060408B">
            <w:pPr>
              <w:pStyle w:val="Brezrazmikov"/>
              <w:jc w:val="center"/>
              <w:rPr>
                <w:sz w:val="16"/>
                <w:szCs w:val="16"/>
              </w:rPr>
            </w:pPr>
            <w:r w:rsidRPr="00CD571D">
              <w:rPr>
                <w:sz w:val="16"/>
                <w:szCs w:val="16"/>
              </w:rPr>
              <w:t>DA</w:t>
            </w:r>
          </w:p>
        </w:tc>
        <w:tc>
          <w:tcPr>
            <w:tcW w:w="2217" w:type="dxa"/>
            <w:vAlign w:val="center"/>
          </w:tcPr>
          <w:p w14:paraId="23C75BE8" w14:textId="77777777" w:rsidR="002A10E6" w:rsidRPr="00CD571D" w:rsidRDefault="002A10E6" w:rsidP="0060408B">
            <w:pPr>
              <w:pStyle w:val="Brezrazmikov"/>
              <w:rPr>
                <w:sz w:val="16"/>
                <w:szCs w:val="16"/>
              </w:rPr>
            </w:pPr>
          </w:p>
        </w:tc>
      </w:tr>
      <w:tr w:rsidR="00CD571D" w:rsidRPr="00CD571D" w14:paraId="7DF27E3F" w14:textId="77777777" w:rsidTr="0060408B">
        <w:tc>
          <w:tcPr>
            <w:tcW w:w="3686" w:type="dxa"/>
            <w:vAlign w:val="center"/>
          </w:tcPr>
          <w:p w14:paraId="33FAF8CD" w14:textId="77777777" w:rsidR="002A10E6" w:rsidRPr="00CD571D" w:rsidRDefault="002A10E6" w:rsidP="0060408B">
            <w:pPr>
              <w:pStyle w:val="Brezrazmikov"/>
              <w:rPr>
                <w:sz w:val="16"/>
                <w:szCs w:val="16"/>
              </w:rPr>
            </w:pPr>
            <w:r w:rsidRPr="00CD571D">
              <w:rPr>
                <w:sz w:val="16"/>
                <w:szCs w:val="16"/>
              </w:rPr>
              <w:t xml:space="preserve">    Naziv izvajalca</w:t>
            </w:r>
          </w:p>
        </w:tc>
        <w:tc>
          <w:tcPr>
            <w:tcW w:w="708" w:type="dxa"/>
            <w:vAlign w:val="center"/>
          </w:tcPr>
          <w:p w14:paraId="3E27A7C4"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125BD522" w14:textId="77777777" w:rsidR="002A10E6" w:rsidRPr="00CD571D" w:rsidRDefault="002A10E6" w:rsidP="0060408B">
            <w:pPr>
              <w:pStyle w:val="Brezrazmikov"/>
              <w:jc w:val="center"/>
              <w:rPr>
                <w:sz w:val="16"/>
                <w:szCs w:val="16"/>
              </w:rPr>
            </w:pPr>
            <w:r w:rsidRPr="00CD571D">
              <w:rPr>
                <w:sz w:val="16"/>
                <w:szCs w:val="16"/>
              </w:rPr>
              <w:t>300</w:t>
            </w:r>
          </w:p>
        </w:tc>
        <w:tc>
          <w:tcPr>
            <w:tcW w:w="851" w:type="dxa"/>
            <w:vAlign w:val="center"/>
          </w:tcPr>
          <w:p w14:paraId="680C4567" w14:textId="77777777" w:rsidR="002A10E6" w:rsidRPr="00CD571D" w:rsidRDefault="002A10E6" w:rsidP="0060408B">
            <w:pPr>
              <w:pStyle w:val="Brezrazmikov"/>
              <w:jc w:val="center"/>
              <w:rPr>
                <w:sz w:val="16"/>
                <w:szCs w:val="16"/>
              </w:rPr>
            </w:pPr>
            <w:r w:rsidRPr="00CD571D">
              <w:rPr>
                <w:sz w:val="16"/>
                <w:szCs w:val="16"/>
              </w:rPr>
              <w:t>DA</w:t>
            </w:r>
          </w:p>
        </w:tc>
        <w:tc>
          <w:tcPr>
            <w:tcW w:w="895" w:type="dxa"/>
            <w:vAlign w:val="center"/>
          </w:tcPr>
          <w:p w14:paraId="39CF6845" w14:textId="77777777" w:rsidR="002A10E6" w:rsidRPr="00CD571D" w:rsidRDefault="002A10E6" w:rsidP="0060408B">
            <w:pPr>
              <w:pStyle w:val="Brezrazmikov"/>
              <w:jc w:val="center"/>
              <w:rPr>
                <w:sz w:val="16"/>
                <w:szCs w:val="16"/>
              </w:rPr>
            </w:pPr>
            <w:r w:rsidRPr="00CD571D">
              <w:rPr>
                <w:sz w:val="16"/>
                <w:szCs w:val="16"/>
              </w:rPr>
              <w:t>DA</w:t>
            </w:r>
          </w:p>
        </w:tc>
        <w:tc>
          <w:tcPr>
            <w:tcW w:w="2217" w:type="dxa"/>
            <w:vAlign w:val="center"/>
          </w:tcPr>
          <w:p w14:paraId="64DFEF76" w14:textId="77777777" w:rsidR="002A10E6" w:rsidRPr="00CD571D" w:rsidRDefault="002A10E6" w:rsidP="0060408B">
            <w:pPr>
              <w:pStyle w:val="Brezrazmikov"/>
              <w:rPr>
                <w:sz w:val="16"/>
                <w:szCs w:val="16"/>
              </w:rPr>
            </w:pPr>
          </w:p>
        </w:tc>
      </w:tr>
      <w:tr w:rsidR="00CD571D" w:rsidRPr="00CD571D" w14:paraId="30AADEA9" w14:textId="77777777" w:rsidTr="0060408B">
        <w:tc>
          <w:tcPr>
            <w:tcW w:w="9067" w:type="dxa"/>
            <w:gridSpan w:val="6"/>
            <w:shd w:val="clear" w:color="auto" w:fill="BFBFBF" w:themeFill="background1" w:themeFillShade="BF"/>
          </w:tcPr>
          <w:p w14:paraId="5AE224CE" w14:textId="77777777" w:rsidR="002A10E6" w:rsidRPr="00CD571D" w:rsidRDefault="002A10E6" w:rsidP="0060408B">
            <w:pPr>
              <w:pStyle w:val="Brezrazmikov"/>
              <w:rPr>
                <w:b/>
                <w:bCs/>
                <w:sz w:val="16"/>
                <w:szCs w:val="16"/>
              </w:rPr>
            </w:pPr>
            <w:r w:rsidRPr="00CD571D">
              <w:rPr>
                <w:b/>
                <w:bCs/>
                <w:sz w:val="16"/>
                <w:szCs w:val="16"/>
              </w:rPr>
              <w:t xml:space="preserve">  Zdravnik [1]</w:t>
            </w:r>
          </w:p>
        </w:tc>
      </w:tr>
      <w:tr w:rsidR="00CD571D" w:rsidRPr="00CD571D" w14:paraId="775437E1" w14:textId="77777777" w:rsidTr="0060408B">
        <w:tc>
          <w:tcPr>
            <w:tcW w:w="3686" w:type="dxa"/>
            <w:vAlign w:val="center"/>
          </w:tcPr>
          <w:p w14:paraId="262CBB7C" w14:textId="77777777" w:rsidR="002A10E6" w:rsidRPr="00CD571D" w:rsidRDefault="002A10E6" w:rsidP="0060408B">
            <w:pPr>
              <w:pStyle w:val="Brezrazmikov"/>
              <w:rPr>
                <w:sz w:val="16"/>
                <w:szCs w:val="16"/>
              </w:rPr>
            </w:pPr>
            <w:r w:rsidRPr="00CD571D">
              <w:rPr>
                <w:sz w:val="16"/>
                <w:szCs w:val="16"/>
              </w:rPr>
              <w:t xml:space="preserve">    RIZDDZ številka</w:t>
            </w:r>
          </w:p>
        </w:tc>
        <w:tc>
          <w:tcPr>
            <w:tcW w:w="708" w:type="dxa"/>
            <w:vAlign w:val="center"/>
          </w:tcPr>
          <w:p w14:paraId="1D213F78" w14:textId="77777777" w:rsidR="002A10E6" w:rsidRPr="00CD571D" w:rsidRDefault="002A10E6" w:rsidP="0060408B">
            <w:pPr>
              <w:pStyle w:val="Brezrazmikov"/>
              <w:jc w:val="center"/>
              <w:rPr>
                <w:sz w:val="16"/>
                <w:szCs w:val="16"/>
              </w:rPr>
            </w:pPr>
            <w:r w:rsidRPr="00CD571D">
              <w:rPr>
                <w:sz w:val="16"/>
                <w:szCs w:val="16"/>
              </w:rPr>
              <w:t>IN</w:t>
            </w:r>
          </w:p>
        </w:tc>
        <w:tc>
          <w:tcPr>
            <w:tcW w:w="710" w:type="dxa"/>
            <w:vAlign w:val="center"/>
          </w:tcPr>
          <w:p w14:paraId="1F8C93A5" w14:textId="77777777" w:rsidR="002A10E6" w:rsidRPr="00CD571D" w:rsidRDefault="002A10E6" w:rsidP="0060408B">
            <w:pPr>
              <w:pStyle w:val="Brezrazmikov"/>
              <w:jc w:val="center"/>
              <w:rPr>
                <w:sz w:val="16"/>
                <w:szCs w:val="16"/>
              </w:rPr>
            </w:pPr>
            <w:r w:rsidRPr="00CD571D">
              <w:rPr>
                <w:sz w:val="16"/>
                <w:szCs w:val="16"/>
              </w:rPr>
              <w:t>6</w:t>
            </w:r>
          </w:p>
        </w:tc>
        <w:tc>
          <w:tcPr>
            <w:tcW w:w="851" w:type="dxa"/>
            <w:vAlign w:val="center"/>
          </w:tcPr>
          <w:p w14:paraId="6F08EB7E" w14:textId="77777777" w:rsidR="002A10E6" w:rsidRPr="00CD571D" w:rsidRDefault="002A10E6" w:rsidP="0060408B">
            <w:pPr>
              <w:pStyle w:val="Brezrazmikov"/>
              <w:jc w:val="center"/>
              <w:rPr>
                <w:sz w:val="16"/>
                <w:szCs w:val="16"/>
              </w:rPr>
            </w:pPr>
            <w:r w:rsidRPr="00CD571D">
              <w:rPr>
                <w:sz w:val="16"/>
                <w:szCs w:val="16"/>
              </w:rPr>
              <w:t>DA</w:t>
            </w:r>
          </w:p>
        </w:tc>
        <w:tc>
          <w:tcPr>
            <w:tcW w:w="895" w:type="dxa"/>
            <w:vAlign w:val="center"/>
          </w:tcPr>
          <w:p w14:paraId="443F36B6" w14:textId="77777777" w:rsidR="002A10E6" w:rsidRPr="00CD571D" w:rsidRDefault="002A10E6" w:rsidP="0060408B">
            <w:pPr>
              <w:pStyle w:val="Brezrazmikov"/>
              <w:jc w:val="center"/>
              <w:rPr>
                <w:sz w:val="16"/>
                <w:szCs w:val="16"/>
              </w:rPr>
            </w:pPr>
            <w:r w:rsidRPr="00CD571D">
              <w:rPr>
                <w:sz w:val="16"/>
                <w:szCs w:val="16"/>
              </w:rPr>
              <w:t>DA</w:t>
            </w:r>
          </w:p>
        </w:tc>
        <w:tc>
          <w:tcPr>
            <w:tcW w:w="2217" w:type="dxa"/>
            <w:vAlign w:val="center"/>
          </w:tcPr>
          <w:p w14:paraId="4822BA5C" w14:textId="77777777" w:rsidR="002A10E6" w:rsidRPr="00CD571D" w:rsidRDefault="002A10E6" w:rsidP="0060408B">
            <w:pPr>
              <w:pStyle w:val="Brezrazmikov"/>
              <w:rPr>
                <w:sz w:val="16"/>
                <w:szCs w:val="16"/>
              </w:rPr>
            </w:pPr>
          </w:p>
        </w:tc>
      </w:tr>
      <w:tr w:rsidR="00CD571D" w:rsidRPr="00CD571D" w14:paraId="0EF3F77D" w14:textId="77777777" w:rsidTr="0060408B">
        <w:tc>
          <w:tcPr>
            <w:tcW w:w="3686" w:type="dxa"/>
            <w:vAlign w:val="center"/>
          </w:tcPr>
          <w:p w14:paraId="74F0B87B" w14:textId="77777777" w:rsidR="002A10E6" w:rsidRPr="00CD571D" w:rsidRDefault="002A10E6" w:rsidP="0060408B">
            <w:pPr>
              <w:pStyle w:val="Brezrazmikov"/>
              <w:rPr>
                <w:sz w:val="16"/>
                <w:szCs w:val="16"/>
              </w:rPr>
            </w:pPr>
            <w:r w:rsidRPr="00CD571D">
              <w:rPr>
                <w:sz w:val="16"/>
                <w:szCs w:val="16"/>
              </w:rPr>
              <w:t xml:space="preserve">    Vrsta zdravnika</w:t>
            </w:r>
          </w:p>
        </w:tc>
        <w:tc>
          <w:tcPr>
            <w:tcW w:w="708" w:type="dxa"/>
            <w:vAlign w:val="center"/>
          </w:tcPr>
          <w:p w14:paraId="51E24FBA" w14:textId="77777777" w:rsidR="002A10E6" w:rsidRPr="00CD571D" w:rsidRDefault="002A10E6" w:rsidP="0060408B">
            <w:pPr>
              <w:pStyle w:val="Brezrazmikov"/>
              <w:jc w:val="center"/>
              <w:rPr>
                <w:sz w:val="16"/>
                <w:szCs w:val="16"/>
              </w:rPr>
            </w:pPr>
            <w:r w:rsidRPr="00CD571D">
              <w:rPr>
                <w:sz w:val="16"/>
                <w:szCs w:val="16"/>
              </w:rPr>
              <w:t>IN</w:t>
            </w:r>
          </w:p>
        </w:tc>
        <w:tc>
          <w:tcPr>
            <w:tcW w:w="710" w:type="dxa"/>
            <w:vAlign w:val="center"/>
          </w:tcPr>
          <w:p w14:paraId="721974F3" w14:textId="77777777" w:rsidR="002A10E6" w:rsidRPr="00CD571D" w:rsidRDefault="002A10E6" w:rsidP="0060408B">
            <w:pPr>
              <w:pStyle w:val="Brezrazmikov"/>
              <w:jc w:val="center"/>
              <w:rPr>
                <w:sz w:val="16"/>
                <w:szCs w:val="16"/>
              </w:rPr>
            </w:pPr>
            <w:r w:rsidRPr="00CD571D">
              <w:rPr>
                <w:sz w:val="16"/>
                <w:szCs w:val="16"/>
              </w:rPr>
              <w:t>1</w:t>
            </w:r>
          </w:p>
        </w:tc>
        <w:tc>
          <w:tcPr>
            <w:tcW w:w="851" w:type="dxa"/>
            <w:vAlign w:val="center"/>
          </w:tcPr>
          <w:p w14:paraId="55A87B12" w14:textId="77777777" w:rsidR="002A10E6" w:rsidRPr="00CD571D" w:rsidRDefault="002A10E6" w:rsidP="0060408B">
            <w:pPr>
              <w:pStyle w:val="Brezrazmikov"/>
              <w:jc w:val="center"/>
              <w:rPr>
                <w:sz w:val="16"/>
                <w:szCs w:val="16"/>
              </w:rPr>
            </w:pPr>
            <w:r w:rsidRPr="00CD571D">
              <w:rPr>
                <w:sz w:val="16"/>
                <w:szCs w:val="16"/>
              </w:rPr>
              <w:t>DA</w:t>
            </w:r>
          </w:p>
        </w:tc>
        <w:tc>
          <w:tcPr>
            <w:tcW w:w="895" w:type="dxa"/>
            <w:vAlign w:val="center"/>
          </w:tcPr>
          <w:p w14:paraId="3B8657DA" w14:textId="45248151" w:rsidR="002A10E6" w:rsidRPr="00CD571D" w:rsidRDefault="008733C2" w:rsidP="0060408B">
            <w:pPr>
              <w:pStyle w:val="Brezrazmikov"/>
              <w:jc w:val="center"/>
              <w:rPr>
                <w:sz w:val="16"/>
                <w:szCs w:val="16"/>
              </w:rPr>
            </w:pPr>
            <w:r>
              <w:rPr>
                <w:sz w:val="16"/>
                <w:szCs w:val="16"/>
              </w:rPr>
              <w:t>DA</w:t>
            </w:r>
          </w:p>
        </w:tc>
        <w:tc>
          <w:tcPr>
            <w:tcW w:w="2217" w:type="dxa"/>
            <w:vAlign w:val="center"/>
          </w:tcPr>
          <w:p w14:paraId="2BE518C5" w14:textId="7B5758FC" w:rsidR="002A10E6" w:rsidRPr="00CD571D" w:rsidRDefault="002A10E6" w:rsidP="009B5E25">
            <w:pPr>
              <w:pStyle w:val="Brezrazmikov"/>
              <w:jc w:val="left"/>
              <w:rPr>
                <w:sz w:val="16"/>
                <w:szCs w:val="16"/>
              </w:rPr>
            </w:pPr>
            <w:r w:rsidRPr="00CD571D">
              <w:rPr>
                <w:sz w:val="16"/>
                <w:szCs w:val="16"/>
              </w:rPr>
              <w:t>Po šifrantu</w:t>
            </w:r>
            <w:r w:rsidR="00551E32">
              <w:rPr>
                <w:sz w:val="16"/>
                <w:szCs w:val="16"/>
              </w:rPr>
              <w:t xml:space="preserve"> 67.1.</w:t>
            </w:r>
            <w:r w:rsidRPr="00CD571D">
              <w:rPr>
                <w:sz w:val="16"/>
                <w:szCs w:val="16"/>
              </w:rPr>
              <w:t xml:space="preserve"> (1-osebni zdravnik; 2-nadomestni zdravnik, 3-dodatna ambulanta družinske medicine)</w:t>
            </w:r>
          </w:p>
        </w:tc>
      </w:tr>
      <w:tr w:rsidR="00CD571D" w:rsidRPr="00CD571D" w14:paraId="462E801C" w14:textId="77777777" w:rsidTr="0060408B">
        <w:tc>
          <w:tcPr>
            <w:tcW w:w="9067" w:type="dxa"/>
            <w:gridSpan w:val="6"/>
            <w:shd w:val="clear" w:color="auto" w:fill="D9D9D9" w:themeFill="background1" w:themeFillShade="D9"/>
          </w:tcPr>
          <w:p w14:paraId="406A398C" w14:textId="77777777" w:rsidR="002A10E6" w:rsidRPr="00CD571D" w:rsidRDefault="002A10E6" w:rsidP="0060408B">
            <w:pPr>
              <w:pStyle w:val="Brezrazmikov"/>
              <w:rPr>
                <w:sz w:val="16"/>
                <w:szCs w:val="16"/>
              </w:rPr>
            </w:pPr>
            <w:r w:rsidRPr="00CD571D">
              <w:rPr>
                <w:sz w:val="16"/>
                <w:szCs w:val="16"/>
              </w:rPr>
              <w:t xml:space="preserve">    Ime zdravnika [1]</w:t>
            </w:r>
          </w:p>
        </w:tc>
      </w:tr>
      <w:tr w:rsidR="00CD571D" w:rsidRPr="00CD571D" w14:paraId="6D852EF4" w14:textId="77777777" w:rsidTr="0060408B">
        <w:trPr>
          <w:trHeight w:val="252"/>
        </w:trPr>
        <w:tc>
          <w:tcPr>
            <w:tcW w:w="3686" w:type="dxa"/>
            <w:vAlign w:val="center"/>
          </w:tcPr>
          <w:p w14:paraId="00F57A42" w14:textId="77777777" w:rsidR="002A10E6" w:rsidRPr="00CD571D" w:rsidRDefault="002A10E6" w:rsidP="0060408B">
            <w:pPr>
              <w:pStyle w:val="Brezrazmikov"/>
              <w:rPr>
                <w:sz w:val="16"/>
                <w:szCs w:val="16"/>
              </w:rPr>
            </w:pPr>
            <w:r w:rsidRPr="00CD571D">
              <w:rPr>
                <w:sz w:val="16"/>
                <w:szCs w:val="16"/>
              </w:rPr>
              <w:t xml:space="preserve">      Priimek1</w:t>
            </w:r>
          </w:p>
        </w:tc>
        <w:tc>
          <w:tcPr>
            <w:tcW w:w="708" w:type="dxa"/>
            <w:vAlign w:val="center"/>
          </w:tcPr>
          <w:p w14:paraId="645FDF69"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4D0AAA25" w14:textId="77777777" w:rsidR="002A10E6" w:rsidRPr="00CD571D" w:rsidRDefault="002A10E6" w:rsidP="0060408B">
            <w:pPr>
              <w:pStyle w:val="Brezrazmikov"/>
              <w:jc w:val="center"/>
              <w:rPr>
                <w:sz w:val="16"/>
                <w:szCs w:val="16"/>
              </w:rPr>
            </w:pPr>
            <w:r w:rsidRPr="00CD571D">
              <w:rPr>
                <w:sz w:val="16"/>
                <w:szCs w:val="16"/>
              </w:rPr>
              <w:t>35</w:t>
            </w:r>
          </w:p>
        </w:tc>
        <w:tc>
          <w:tcPr>
            <w:tcW w:w="851" w:type="dxa"/>
            <w:vAlign w:val="center"/>
          </w:tcPr>
          <w:p w14:paraId="2D2E1B12" w14:textId="2481CFC7" w:rsidR="002A10E6" w:rsidRPr="00CD571D" w:rsidRDefault="008733C2" w:rsidP="0060408B">
            <w:pPr>
              <w:pStyle w:val="Brezrazmikov"/>
              <w:jc w:val="center"/>
              <w:rPr>
                <w:sz w:val="16"/>
                <w:szCs w:val="16"/>
              </w:rPr>
            </w:pPr>
            <w:r>
              <w:rPr>
                <w:sz w:val="16"/>
                <w:szCs w:val="16"/>
              </w:rPr>
              <w:t>DA</w:t>
            </w:r>
          </w:p>
        </w:tc>
        <w:tc>
          <w:tcPr>
            <w:tcW w:w="895" w:type="dxa"/>
            <w:vAlign w:val="center"/>
          </w:tcPr>
          <w:p w14:paraId="5CD13BE8" w14:textId="230CC67C" w:rsidR="002A10E6" w:rsidRPr="00CD571D" w:rsidRDefault="003B6363" w:rsidP="0060408B">
            <w:pPr>
              <w:pStyle w:val="Brezrazmikov"/>
              <w:jc w:val="center"/>
              <w:rPr>
                <w:sz w:val="16"/>
                <w:szCs w:val="16"/>
              </w:rPr>
            </w:pPr>
            <w:r>
              <w:rPr>
                <w:sz w:val="16"/>
                <w:szCs w:val="16"/>
              </w:rPr>
              <w:t>DA</w:t>
            </w:r>
          </w:p>
        </w:tc>
        <w:tc>
          <w:tcPr>
            <w:tcW w:w="2217" w:type="dxa"/>
            <w:vAlign w:val="center"/>
          </w:tcPr>
          <w:p w14:paraId="61F4203A" w14:textId="77777777" w:rsidR="002A10E6" w:rsidRPr="00CD571D" w:rsidRDefault="002A10E6" w:rsidP="0060408B">
            <w:pPr>
              <w:pStyle w:val="Brezrazmikov"/>
              <w:rPr>
                <w:sz w:val="16"/>
                <w:szCs w:val="16"/>
              </w:rPr>
            </w:pPr>
          </w:p>
        </w:tc>
      </w:tr>
      <w:tr w:rsidR="00CD571D" w:rsidRPr="00CD571D" w14:paraId="7DC81DA9" w14:textId="77777777" w:rsidTr="0060408B">
        <w:tc>
          <w:tcPr>
            <w:tcW w:w="3686" w:type="dxa"/>
            <w:vAlign w:val="center"/>
          </w:tcPr>
          <w:p w14:paraId="29673756" w14:textId="77777777" w:rsidR="002A10E6" w:rsidRPr="00CD571D" w:rsidRDefault="002A10E6" w:rsidP="0060408B">
            <w:pPr>
              <w:pStyle w:val="Brezrazmikov"/>
              <w:rPr>
                <w:sz w:val="16"/>
                <w:szCs w:val="16"/>
              </w:rPr>
            </w:pPr>
            <w:r w:rsidRPr="00CD571D">
              <w:rPr>
                <w:sz w:val="16"/>
                <w:szCs w:val="16"/>
              </w:rPr>
              <w:t xml:space="preserve">      Priimek2</w:t>
            </w:r>
          </w:p>
        </w:tc>
        <w:tc>
          <w:tcPr>
            <w:tcW w:w="708" w:type="dxa"/>
            <w:vAlign w:val="center"/>
          </w:tcPr>
          <w:p w14:paraId="77C298E8"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7F710519" w14:textId="77777777" w:rsidR="002A10E6" w:rsidRPr="00CD571D" w:rsidRDefault="002A10E6" w:rsidP="0060408B">
            <w:pPr>
              <w:pStyle w:val="Brezrazmikov"/>
              <w:jc w:val="center"/>
              <w:rPr>
                <w:sz w:val="16"/>
                <w:szCs w:val="16"/>
              </w:rPr>
            </w:pPr>
            <w:r w:rsidRPr="00CD571D">
              <w:rPr>
                <w:sz w:val="16"/>
                <w:szCs w:val="16"/>
              </w:rPr>
              <w:t>100</w:t>
            </w:r>
          </w:p>
        </w:tc>
        <w:tc>
          <w:tcPr>
            <w:tcW w:w="851" w:type="dxa"/>
            <w:vAlign w:val="center"/>
          </w:tcPr>
          <w:p w14:paraId="2DDD83FF" w14:textId="77777777" w:rsidR="002A10E6" w:rsidRPr="00CD571D" w:rsidRDefault="002A10E6" w:rsidP="0060408B">
            <w:pPr>
              <w:pStyle w:val="Brezrazmikov"/>
              <w:jc w:val="center"/>
              <w:rPr>
                <w:sz w:val="16"/>
                <w:szCs w:val="16"/>
              </w:rPr>
            </w:pPr>
            <w:r w:rsidRPr="00CD571D">
              <w:rPr>
                <w:sz w:val="16"/>
                <w:szCs w:val="16"/>
              </w:rPr>
              <w:t>NE</w:t>
            </w:r>
          </w:p>
        </w:tc>
        <w:tc>
          <w:tcPr>
            <w:tcW w:w="895" w:type="dxa"/>
          </w:tcPr>
          <w:p w14:paraId="261DA77A" w14:textId="3C273792" w:rsidR="002A10E6" w:rsidRPr="00CD571D" w:rsidRDefault="003B6363" w:rsidP="0060408B">
            <w:pPr>
              <w:pStyle w:val="Brezrazmikov"/>
              <w:jc w:val="center"/>
              <w:rPr>
                <w:sz w:val="16"/>
                <w:szCs w:val="16"/>
              </w:rPr>
            </w:pPr>
            <w:r>
              <w:rPr>
                <w:sz w:val="16"/>
                <w:szCs w:val="16"/>
              </w:rPr>
              <w:t>NE</w:t>
            </w:r>
          </w:p>
        </w:tc>
        <w:tc>
          <w:tcPr>
            <w:tcW w:w="2217" w:type="dxa"/>
          </w:tcPr>
          <w:p w14:paraId="5AAEC4FE" w14:textId="77777777" w:rsidR="002A10E6" w:rsidRPr="00CD571D" w:rsidRDefault="002A10E6" w:rsidP="0060408B">
            <w:pPr>
              <w:pStyle w:val="Brezrazmikov"/>
              <w:rPr>
                <w:sz w:val="16"/>
                <w:szCs w:val="16"/>
              </w:rPr>
            </w:pPr>
          </w:p>
        </w:tc>
      </w:tr>
      <w:tr w:rsidR="00CD571D" w:rsidRPr="00CD571D" w14:paraId="56637A45" w14:textId="77777777" w:rsidTr="0060408B">
        <w:tc>
          <w:tcPr>
            <w:tcW w:w="3686" w:type="dxa"/>
            <w:vAlign w:val="center"/>
          </w:tcPr>
          <w:p w14:paraId="0126D0FD" w14:textId="77777777" w:rsidR="002A10E6" w:rsidRPr="00CD571D" w:rsidRDefault="002A10E6" w:rsidP="0060408B">
            <w:pPr>
              <w:pStyle w:val="Brezrazmikov"/>
              <w:rPr>
                <w:sz w:val="16"/>
                <w:szCs w:val="16"/>
              </w:rPr>
            </w:pPr>
            <w:r w:rsidRPr="00CD571D">
              <w:rPr>
                <w:sz w:val="16"/>
                <w:szCs w:val="16"/>
              </w:rPr>
              <w:t xml:space="preserve">      PriimekVezaj</w:t>
            </w:r>
          </w:p>
        </w:tc>
        <w:tc>
          <w:tcPr>
            <w:tcW w:w="708" w:type="dxa"/>
            <w:vAlign w:val="center"/>
          </w:tcPr>
          <w:p w14:paraId="492C1F4D"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3CB998F4" w14:textId="77777777" w:rsidR="002A10E6" w:rsidRPr="00CD571D" w:rsidRDefault="002A10E6" w:rsidP="0060408B">
            <w:pPr>
              <w:pStyle w:val="Brezrazmikov"/>
              <w:jc w:val="center"/>
              <w:rPr>
                <w:sz w:val="16"/>
                <w:szCs w:val="16"/>
              </w:rPr>
            </w:pPr>
            <w:r w:rsidRPr="00CD571D">
              <w:rPr>
                <w:sz w:val="16"/>
                <w:szCs w:val="16"/>
              </w:rPr>
              <w:t>1</w:t>
            </w:r>
          </w:p>
        </w:tc>
        <w:tc>
          <w:tcPr>
            <w:tcW w:w="851" w:type="dxa"/>
            <w:vAlign w:val="center"/>
          </w:tcPr>
          <w:p w14:paraId="372D8EA0" w14:textId="77777777" w:rsidR="002A10E6" w:rsidRPr="00CD571D" w:rsidRDefault="002A10E6" w:rsidP="0060408B">
            <w:pPr>
              <w:pStyle w:val="Brezrazmikov"/>
              <w:jc w:val="center"/>
              <w:rPr>
                <w:sz w:val="16"/>
                <w:szCs w:val="16"/>
              </w:rPr>
            </w:pPr>
            <w:r w:rsidRPr="00CD571D">
              <w:rPr>
                <w:sz w:val="16"/>
                <w:szCs w:val="16"/>
              </w:rPr>
              <w:t>NE</w:t>
            </w:r>
          </w:p>
        </w:tc>
        <w:tc>
          <w:tcPr>
            <w:tcW w:w="895" w:type="dxa"/>
          </w:tcPr>
          <w:p w14:paraId="69C55CA0" w14:textId="478BC28A" w:rsidR="002A10E6" w:rsidRPr="00CD571D" w:rsidRDefault="003B6363" w:rsidP="0060408B">
            <w:pPr>
              <w:pStyle w:val="Brezrazmikov"/>
              <w:jc w:val="center"/>
              <w:rPr>
                <w:sz w:val="16"/>
                <w:szCs w:val="16"/>
              </w:rPr>
            </w:pPr>
            <w:r>
              <w:rPr>
                <w:sz w:val="16"/>
                <w:szCs w:val="16"/>
              </w:rPr>
              <w:t>NE</w:t>
            </w:r>
          </w:p>
        </w:tc>
        <w:tc>
          <w:tcPr>
            <w:tcW w:w="2217" w:type="dxa"/>
          </w:tcPr>
          <w:p w14:paraId="537F516C" w14:textId="77777777" w:rsidR="002A10E6" w:rsidRPr="00CD571D" w:rsidRDefault="002A10E6" w:rsidP="0060408B">
            <w:pPr>
              <w:pStyle w:val="Brezrazmikov"/>
              <w:rPr>
                <w:sz w:val="16"/>
                <w:szCs w:val="16"/>
              </w:rPr>
            </w:pPr>
          </w:p>
        </w:tc>
      </w:tr>
      <w:tr w:rsidR="00CD571D" w:rsidRPr="00CD571D" w14:paraId="21768DA9" w14:textId="77777777" w:rsidTr="0060408B">
        <w:tc>
          <w:tcPr>
            <w:tcW w:w="3686" w:type="dxa"/>
            <w:vAlign w:val="center"/>
          </w:tcPr>
          <w:p w14:paraId="41568155" w14:textId="77777777" w:rsidR="002A10E6" w:rsidRPr="00CD571D" w:rsidRDefault="002A10E6" w:rsidP="0060408B">
            <w:pPr>
              <w:pStyle w:val="Brezrazmikov"/>
              <w:rPr>
                <w:sz w:val="16"/>
                <w:szCs w:val="16"/>
              </w:rPr>
            </w:pPr>
            <w:r w:rsidRPr="00CD571D">
              <w:rPr>
                <w:sz w:val="16"/>
                <w:szCs w:val="16"/>
              </w:rPr>
              <w:t xml:space="preserve">      Ime1</w:t>
            </w:r>
          </w:p>
        </w:tc>
        <w:tc>
          <w:tcPr>
            <w:tcW w:w="708" w:type="dxa"/>
            <w:vAlign w:val="center"/>
          </w:tcPr>
          <w:p w14:paraId="2EAC72AC"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28B7ED54" w14:textId="77777777" w:rsidR="002A10E6" w:rsidRPr="00CD571D" w:rsidRDefault="002A10E6" w:rsidP="0060408B">
            <w:pPr>
              <w:pStyle w:val="Brezrazmikov"/>
              <w:jc w:val="center"/>
              <w:rPr>
                <w:sz w:val="16"/>
                <w:szCs w:val="16"/>
              </w:rPr>
            </w:pPr>
            <w:r w:rsidRPr="00CD571D">
              <w:rPr>
                <w:sz w:val="16"/>
                <w:szCs w:val="16"/>
              </w:rPr>
              <w:t>35</w:t>
            </w:r>
          </w:p>
        </w:tc>
        <w:tc>
          <w:tcPr>
            <w:tcW w:w="851" w:type="dxa"/>
            <w:vAlign w:val="center"/>
          </w:tcPr>
          <w:p w14:paraId="331875E0" w14:textId="57B3148E" w:rsidR="002A10E6" w:rsidRPr="00CD571D" w:rsidRDefault="008733C2" w:rsidP="0060408B">
            <w:pPr>
              <w:pStyle w:val="Brezrazmikov"/>
              <w:jc w:val="center"/>
              <w:rPr>
                <w:sz w:val="16"/>
                <w:szCs w:val="16"/>
              </w:rPr>
            </w:pPr>
            <w:r>
              <w:rPr>
                <w:sz w:val="16"/>
                <w:szCs w:val="16"/>
              </w:rPr>
              <w:t>DA</w:t>
            </w:r>
          </w:p>
        </w:tc>
        <w:tc>
          <w:tcPr>
            <w:tcW w:w="895" w:type="dxa"/>
          </w:tcPr>
          <w:p w14:paraId="4C6EDB5B" w14:textId="0C285F0F" w:rsidR="002A10E6" w:rsidRPr="00CD571D" w:rsidRDefault="003B6363" w:rsidP="0060408B">
            <w:pPr>
              <w:pStyle w:val="Brezrazmikov"/>
              <w:jc w:val="center"/>
              <w:rPr>
                <w:sz w:val="16"/>
                <w:szCs w:val="16"/>
              </w:rPr>
            </w:pPr>
            <w:r>
              <w:rPr>
                <w:sz w:val="16"/>
                <w:szCs w:val="16"/>
              </w:rPr>
              <w:t>DA</w:t>
            </w:r>
          </w:p>
        </w:tc>
        <w:tc>
          <w:tcPr>
            <w:tcW w:w="2217" w:type="dxa"/>
          </w:tcPr>
          <w:p w14:paraId="53E208C0" w14:textId="77777777" w:rsidR="002A10E6" w:rsidRPr="00CD571D" w:rsidRDefault="002A10E6" w:rsidP="0060408B">
            <w:pPr>
              <w:pStyle w:val="Brezrazmikov"/>
              <w:rPr>
                <w:sz w:val="16"/>
                <w:szCs w:val="16"/>
              </w:rPr>
            </w:pPr>
          </w:p>
        </w:tc>
      </w:tr>
      <w:tr w:rsidR="00CD571D" w:rsidRPr="00CD571D" w14:paraId="66F69C90" w14:textId="77777777" w:rsidTr="0060408B">
        <w:tc>
          <w:tcPr>
            <w:tcW w:w="3686" w:type="dxa"/>
            <w:vAlign w:val="center"/>
          </w:tcPr>
          <w:p w14:paraId="5C25530D" w14:textId="77777777" w:rsidR="002A10E6" w:rsidRPr="00CD571D" w:rsidRDefault="002A10E6" w:rsidP="0060408B">
            <w:pPr>
              <w:pStyle w:val="Brezrazmikov"/>
              <w:rPr>
                <w:sz w:val="16"/>
                <w:szCs w:val="16"/>
              </w:rPr>
            </w:pPr>
            <w:r w:rsidRPr="00CD571D">
              <w:rPr>
                <w:sz w:val="16"/>
                <w:szCs w:val="16"/>
              </w:rPr>
              <w:t xml:space="preserve">      Ime2</w:t>
            </w:r>
          </w:p>
        </w:tc>
        <w:tc>
          <w:tcPr>
            <w:tcW w:w="708" w:type="dxa"/>
            <w:vAlign w:val="center"/>
          </w:tcPr>
          <w:p w14:paraId="1EEFFE94"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780639F8" w14:textId="77777777" w:rsidR="002A10E6" w:rsidRPr="00CD571D" w:rsidRDefault="002A10E6" w:rsidP="0060408B">
            <w:pPr>
              <w:pStyle w:val="Brezrazmikov"/>
              <w:jc w:val="center"/>
              <w:rPr>
                <w:sz w:val="16"/>
                <w:szCs w:val="16"/>
              </w:rPr>
            </w:pPr>
            <w:r w:rsidRPr="00CD571D">
              <w:rPr>
                <w:sz w:val="16"/>
                <w:szCs w:val="16"/>
              </w:rPr>
              <w:t>100</w:t>
            </w:r>
          </w:p>
        </w:tc>
        <w:tc>
          <w:tcPr>
            <w:tcW w:w="851" w:type="dxa"/>
            <w:vAlign w:val="center"/>
          </w:tcPr>
          <w:p w14:paraId="21EAE6DE" w14:textId="77777777" w:rsidR="002A10E6" w:rsidRPr="00CD571D" w:rsidRDefault="002A10E6" w:rsidP="0060408B">
            <w:pPr>
              <w:pStyle w:val="Brezrazmikov"/>
              <w:jc w:val="center"/>
              <w:rPr>
                <w:sz w:val="16"/>
                <w:szCs w:val="16"/>
              </w:rPr>
            </w:pPr>
            <w:r w:rsidRPr="00CD571D">
              <w:rPr>
                <w:sz w:val="16"/>
                <w:szCs w:val="16"/>
              </w:rPr>
              <w:t>NE</w:t>
            </w:r>
          </w:p>
        </w:tc>
        <w:tc>
          <w:tcPr>
            <w:tcW w:w="895" w:type="dxa"/>
          </w:tcPr>
          <w:p w14:paraId="4BA78B38" w14:textId="03D38344" w:rsidR="002A10E6" w:rsidRPr="00CD571D" w:rsidRDefault="003B6363" w:rsidP="0060408B">
            <w:pPr>
              <w:pStyle w:val="Brezrazmikov"/>
              <w:jc w:val="center"/>
              <w:rPr>
                <w:sz w:val="16"/>
                <w:szCs w:val="16"/>
              </w:rPr>
            </w:pPr>
            <w:r>
              <w:rPr>
                <w:sz w:val="16"/>
                <w:szCs w:val="16"/>
              </w:rPr>
              <w:t>NE</w:t>
            </w:r>
          </w:p>
        </w:tc>
        <w:tc>
          <w:tcPr>
            <w:tcW w:w="2217" w:type="dxa"/>
          </w:tcPr>
          <w:p w14:paraId="7594C280" w14:textId="77777777" w:rsidR="002A10E6" w:rsidRPr="00CD571D" w:rsidRDefault="002A10E6" w:rsidP="0060408B">
            <w:pPr>
              <w:pStyle w:val="Brezrazmikov"/>
              <w:rPr>
                <w:sz w:val="16"/>
                <w:szCs w:val="16"/>
              </w:rPr>
            </w:pPr>
          </w:p>
        </w:tc>
      </w:tr>
      <w:tr w:rsidR="00CD571D" w:rsidRPr="00CD571D" w14:paraId="1364E2C9" w14:textId="77777777" w:rsidTr="0060408B">
        <w:tc>
          <w:tcPr>
            <w:tcW w:w="3686" w:type="dxa"/>
            <w:vAlign w:val="center"/>
          </w:tcPr>
          <w:p w14:paraId="1DE12817" w14:textId="77777777" w:rsidR="002A10E6" w:rsidRPr="00CD571D" w:rsidRDefault="002A10E6" w:rsidP="0060408B">
            <w:pPr>
              <w:pStyle w:val="Brezrazmikov"/>
              <w:rPr>
                <w:sz w:val="16"/>
                <w:szCs w:val="16"/>
              </w:rPr>
            </w:pPr>
            <w:r w:rsidRPr="00CD571D">
              <w:rPr>
                <w:sz w:val="16"/>
                <w:szCs w:val="16"/>
              </w:rPr>
              <w:t xml:space="preserve">      ImeVezaj</w:t>
            </w:r>
          </w:p>
        </w:tc>
        <w:tc>
          <w:tcPr>
            <w:tcW w:w="708" w:type="dxa"/>
            <w:vAlign w:val="center"/>
          </w:tcPr>
          <w:p w14:paraId="61CBC3C9"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6122D028" w14:textId="77777777" w:rsidR="002A10E6" w:rsidRPr="00CD571D" w:rsidRDefault="002A10E6" w:rsidP="0060408B">
            <w:pPr>
              <w:pStyle w:val="Brezrazmikov"/>
              <w:jc w:val="center"/>
              <w:rPr>
                <w:sz w:val="16"/>
                <w:szCs w:val="16"/>
              </w:rPr>
            </w:pPr>
            <w:r w:rsidRPr="00CD571D">
              <w:rPr>
                <w:sz w:val="16"/>
                <w:szCs w:val="16"/>
              </w:rPr>
              <w:t>1</w:t>
            </w:r>
          </w:p>
        </w:tc>
        <w:tc>
          <w:tcPr>
            <w:tcW w:w="851" w:type="dxa"/>
            <w:vAlign w:val="center"/>
          </w:tcPr>
          <w:p w14:paraId="0F987C14" w14:textId="77777777" w:rsidR="002A10E6" w:rsidRPr="00CD571D" w:rsidRDefault="002A10E6" w:rsidP="0060408B">
            <w:pPr>
              <w:pStyle w:val="Brezrazmikov"/>
              <w:jc w:val="center"/>
              <w:rPr>
                <w:sz w:val="16"/>
                <w:szCs w:val="16"/>
              </w:rPr>
            </w:pPr>
            <w:r w:rsidRPr="00CD571D">
              <w:rPr>
                <w:sz w:val="16"/>
                <w:szCs w:val="16"/>
              </w:rPr>
              <w:t>NE</w:t>
            </w:r>
          </w:p>
        </w:tc>
        <w:tc>
          <w:tcPr>
            <w:tcW w:w="895" w:type="dxa"/>
          </w:tcPr>
          <w:p w14:paraId="67DCD42B" w14:textId="645F7FBF" w:rsidR="002A10E6" w:rsidRPr="00CD571D" w:rsidRDefault="003B6363" w:rsidP="0060408B">
            <w:pPr>
              <w:pStyle w:val="Brezrazmikov"/>
              <w:jc w:val="center"/>
              <w:rPr>
                <w:sz w:val="16"/>
                <w:szCs w:val="16"/>
              </w:rPr>
            </w:pPr>
            <w:r>
              <w:rPr>
                <w:sz w:val="16"/>
                <w:szCs w:val="16"/>
              </w:rPr>
              <w:t>NE</w:t>
            </w:r>
          </w:p>
        </w:tc>
        <w:tc>
          <w:tcPr>
            <w:tcW w:w="2217" w:type="dxa"/>
          </w:tcPr>
          <w:p w14:paraId="1DC46BB6" w14:textId="77777777" w:rsidR="002A10E6" w:rsidRPr="00CD571D" w:rsidRDefault="002A10E6" w:rsidP="0060408B">
            <w:pPr>
              <w:pStyle w:val="Brezrazmikov"/>
              <w:rPr>
                <w:sz w:val="16"/>
                <w:szCs w:val="16"/>
              </w:rPr>
            </w:pPr>
          </w:p>
        </w:tc>
      </w:tr>
      <w:tr w:rsidR="00CD571D" w:rsidRPr="00CD571D" w14:paraId="2ABB1559" w14:textId="77777777" w:rsidTr="0060408B">
        <w:tc>
          <w:tcPr>
            <w:tcW w:w="9067" w:type="dxa"/>
            <w:gridSpan w:val="6"/>
            <w:shd w:val="clear" w:color="auto" w:fill="BFBFBF" w:themeFill="background1" w:themeFillShade="BF"/>
          </w:tcPr>
          <w:p w14:paraId="205CFF4E" w14:textId="77777777" w:rsidR="002A10E6" w:rsidRPr="00CD571D" w:rsidRDefault="002A10E6" w:rsidP="0060408B">
            <w:pPr>
              <w:pStyle w:val="Brezrazmikov"/>
              <w:rPr>
                <w:b/>
                <w:bCs/>
                <w:sz w:val="16"/>
                <w:szCs w:val="16"/>
              </w:rPr>
            </w:pPr>
            <w:r w:rsidRPr="00CD571D">
              <w:rPr>
                <w:b/>
                <w:bCs/>
                <w:sz w:val="16"/>
                <w:szCs w:val="16"/>
              </w:rPr>
              <w:t xml:space="preserve">  Zavarovana oseba [1]</w:t>
            </w:r>
          </w:p>
        </w:tc>
      </w:tr>
      <w:tr w:rsidR="00CD571D" w:rsidRPr="00CD571D" w14:paraId="2C42F78D" w14:textId="77777777" w:rsidTr="0060408B">
        <w:tc>
          <w:tcPr>
            <w:tcW w:w="3686" w:type="dxa"/>
            <w:vAlign w:val="center"/>
          </w:tcPr>
          <w:p w14:paraId="662ED225" w14:textId="77777777" w:rsidR="002A10E6" w:rsidRPr="00CD571D" w:rsidRDefault="002A10E6" w:rsidP="0060408B">
            <w:pPr>
              <w:pStyle w:val="Brezrazmikov"/>
              <w:rPr>
                <w:sz w:val="16"/>
                <w:szCs w:val="16"/>
              </w:rPr>
            </w:pPr>
            <w:r w:rsidRPr="00CD571D">
              <w:rPr>
                <w:sz w:val="16"/>
                <w:szCs w:val="16"/>
              </w:rPr>
              <w:t xml:space="preserve">    ZZZS številka zavarovane osebe</w:t>
            </w:r>
          </w:p>
        </w:tc>
        <w:tc>
          <w:tcPr>
            <w:tcW w:w="708" w:type="dxa"/>
            <w:vAlign w:val="center"/>
          </w:tcPr>
          <w:p w14:paraId="2D40B4FA" w14:textId="77777777" w:rsidR="002A10E6" w:rsidRPr="00CD571D" w:rsidRDefault="002A10E6" w:rsidP="0060408B">
            <w:pPr>
              <w:pStyle w:val="Brezrazmikov"/>
              <w:jc w:val="center"/>
              <w:rPr>
                <w:sz w:val="16"/>
                <w:szCs w:val="16"/>
              </w:rPr>
            </w:pPr>
            <w:r w:rsidRPr="00CD571D">
              <w:rPr>
                <w:sz w:val="16"/>
                <w:szCs w:val="16"/>
              </w:rPr>
              <w:t>IN</w:t>
            </w:r>
          </w:p>
        </w:tc>
        <w:tc>
          <w:tcPr>
            <w:tcW w:w="710" w:type="dxa"/>
            <w:vAlign w:val="center"/>
          </w:tcPr>
          <w:p w14:paraId="266BA500" w14:textId="77777777" w:rsidR="002A10E6" w:rsidRPr="00CD571D" w:rsidRDefault="002A10E6" w:rsidP="0060408B">
            <w:pPr>
              <w:pStyle w:val="Brezrazmikov"/>
              <w:jc w:val="center"/>
              <w:rPr>
                <w:sz w:val="16"/>
                <w:szCs w:val="16"/>
              </w:rPr>
            </w:pPr>
            <w:r w:rsidRPr="00CD571D">
              <w:rPr>
                <w:sz w:val="16"/>
                <w:szCs w:val="16"/>
              </w:rPr>
              <w:t>9</w:t>
            </w:r>
          </w:p>
        </w:tc>
        <w:tc>
          <w:tcPr>
            <w:tcW w:w="851" w:type="dxa"/>
            <w:vAlign w:val="center"/>
          </w:tcPr>
          <w:p w14:paraId="0AA5C419" w14:textId="77777777" w:rsidR="002A10E6" w:rsidRPr="00CD571D" w:rsidRDefault="002A10E6" w:rsidP="0060408B">
            <w:pPr>
              <w:pStyle w:val="Brezrazmikov"/>
              <w:jc w:val="center"/>
              <w:rPr>
                <w:sz w:val="16"/>
                <w:szCs w:val="16"/>
              </w:rPr>
            </w:pPr>
            <w:r w:rsidRPr="00CD571D">
              <w:rPr>
                <w:sz w:val="16"/>
                <w:szCs w:val="16"/>
              </w:rPr>
              <w:t>DA</w:t>
            </w:r>
          </w:p>
        </w:tc>
        <w:tc>
          <w:tcPr>
            <w:tcW w:w="895" w:type="dxa"/>
            <w:vAlign w:val="center"/>
          </w:tcPr>
          <w:p w14:paraId="1460B76B" w14:textId="77777777" w:rsidR="002A10E6" w:rsidRPr="00CD571D" w:rsidRDefault="002A10E6" w:rsidP="0060408B">
            <w:pPr>
              <w:pStyle w:val="Brezrazmikov"/>
              <w:jc w:val="center"/>
              <w:rPr>
                <w:sz w:val="16"/>
                <w:szCs w:val="16"/>
              </w:rPr>
            </w:pPr>
            <w:r w:rsidRPr="00CD571D">
              <w:rPr>
                <w:sz w:val="16"/>
                <w:szCs w:val="16"/>
              </w:rPr>
              <w:t>DA</w:t>
            </w:r>
          </w:p>
        </w:tc>
        <w:tc>
          <w:tcPr>
            <w:tcW w:w="2217" w:type="dxa"/>
            <w:vAlign w:val="center"/>
          </w:tcPr>
          <w:p w14:paraId="5D695085" w14:textId="77777777" w:rsidR="002A10E6" w:rsidRPr="00CD571D" w:rsidRDefault="002A10E6" w:rsidP="0060408B">
            <w:pPr>
              <w:pStyle w:val="Brezrazmikov"/>
              <w:rPr>
                <w:sz w:val="16"/>
                <w:szCs w:val="16"/>
              </w:rPr>
            </w:pPr>
          </w:p>
        </w:tc>
      </w:tr>
      <w:tr w:rsidR="00CD571D" w:rsidRPr="00CD571D" w14:paraId="7AFD1C77" w14:textId="77777777" w:rsidTr="0060408B">
        <w:tc>
          <w:tcPr>
            <w:tcW w:w="9067" w:type="dxa"/>
            <w:gridSpan w:val="6"/>
            <w:shd w:val="clear" w:color="auto" w:fill="D9D9D9" w:themeFill="background1" w:themeFillShade="D9"/>
          </w:tcPr>
          <w:p w14:paraId="201FB205" w14:textId="77777777" w:rsidR="002A10E6" w:rsidRPr="00CD571D" w:rsidRDefault="002A10E6" w:rsidP="0060408B">
            <w:pPr>
              <w:pStyle w:val="Brezrazmikov"/>
              <w:rPr>
                <w:sz w:val="16"/>
                <w:szCs w:val="16"/>
              </w:rPr>
            </w:pPr>
            <w:r w:rsidRPr="00CD571D">
              <w:rPr>
                <w:sz w:val="16"/>
                <w:szCs w:val="16"/>
              </w:rPr>
              <w:t xml:space="preserve">    Ime osebe [0..1]</w:t>
            </w:r>
          </w:p>
        </w:tc>
      </w:tr>
      <w:tr w:rsidR="00CD571D" w:rsidRPr="00CD571D" w14:paraId="45AF5A86" w14:textId="77777777" w:rsidTr="0060408B">
        <w:tc>
          <w:tcPr>
            <w:tcW w:w="3686" w:type="dxa"/>
            <w:vAlign w:val="center"/>
          </w:tcPr>
          <w:p w14:paraId="5B39F957" w14:textId="77777777" w:rsidR="002A10E6" w:rsidRPr="00CD571D" w:rsidRDefault="002A10E6" w:rsidP="0060408B">
            <w:pPr>
              <w:pStyle w:val="Brezrazmikov"/>
              <w:rPr>
                <w:sz w:val="16"/>
                <w:szCs w:val="16"/>
              </w:rPr>
            </w:pPr>
            <w:r w:rsidRPr="00CD571D">
              <w:rPr>
                <w:sz w:val="16"/>
                <w:szCs w:val="16"/>
              </w:rPr>
              <w:t xml:space="preserve">      Priimek1</w:t>
            </w:r>
          </w:p>
        </w:tc>
        <w:tc>
          <w:tcPr>
            <w:tcW w:w="708" w:type="dxa"/>
            <w:vAlign w:val="center"/>
          </w:tcPr>
          <w:p w14:paraId="5A1F5F09"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008DD3B6" w14:textId="77777777" w:rsidR="002A10E6" w:rsidRPr="00CD571D" w:rsidRDefault="002A10E6" w:rsidP="0060408B">
            <w:pPr>
              <w:pStyle w:val="Brezrazmikov"/>
              <w:jc w:val="center"/>
              <w:rPr>
                <w:sz w:val="16"/>
                <w:szCs w:val="16"/>
              </w:rPr>
            </w:pPr>
            <w:r w:rsidRPr="00CD571D">
              <w:rPr>
                <w:sz w:val="16"/>
                <w:szCs w:val="16"/>
              </w:rPr>
              <w:t>35</w:t>
            </w:r>
          </w:p>
        </w:tc>
        <w:tc>
          <w:tcPr>
            <w:tcW w:w="851" w:type="dxa"/>
            <w:vAlign w:val="center"/>
          </w:tcPr>
          <w:p w14:paraId="5BFF8EC2" w14:textId="77777777" w:rsidR="002A10E6" w:rsidRPr="00CD571D" w:rsidRDefault="002A10E6" w:rsidP="0060408B">
            <w:pPr>
              <w:pStyle w:val="Brezrazmikov"/>
              <w:jc w:val="center"/>
              <w:rPr>
                <w:sz w:val="16"/>
                <w:szCs w:val="16"/>
              </w:rPr>
            </w:pPr>
            <w:r w:rsidRPr="00CD571D">
              <w:rPr>
                <w:sz w:val="16"/>
                <w:szCs w:val="16"/>
              </w:rPr>
              <w:t>DA</w:t>
            </w:r>
          </w:p>
        </w:tc>
        <w:tc>
          <w:tcPr>
            <w:tcW w:w="895" w:type="dxa"/>
          </w:tcPr>
          <w:p w14:paraId="761497AB" w14:textId="77777777" w:rsidR="002A10E6" w:rsidRPr="00CD571D" w:rsidRDefault="002A10E6" w:rsidP="0060408B">
            <w:pPr>
              <w:pStyle w:val="Brezrazmikov"/>
              <w:jc w:val="center"/>
              <w:rPr>
                <w:sz w:val="16"/>
                <w:szCs w:val="16"/>
              </w:rPr>
            </w:pPr>
            <w:r w:rsidRPr="00CD571D">
              <w:rPr>
                <w:sz w:val="16"/>
                <w:szCs w:val="16"/>
              </w:rPr>
              <w:t>/</w:t>
            </w:r>
          </w:p>
        </w:tc>
        <w:tc>
          <w:tcPr>
            <w:tcW w:w="2217" w:type="dxa"/>
          </w:tcPr>
          <w:p w14:paraId="0F0B75B5" w14:textId="77777777" w:rsidR="002A10E6" w:rsidRPr="00CD571D" w:rsidRDefault="002A10E6" w:rsidP="0060408B">
            <w:pPr>
              <w:pStyle w:val="Brezrazmikov"/>
              <w:rPr>
                <w:sz w:val="16"/>
                <w:szCs w:val="16"/>
              </w:rPr>
            </w:pPr>
          </w:p>
        </w:tc>
      </w:tr>
      <w:tr w:rsidR="00CD571D" w:rsidRPr="00CD571D" w14:paraId="6495E027" w14:textId="77777777" w:rsidTr="0060408B">
        <w:tc>
          <w:tcPr>
            <w:tcW w:w="3686" w:type="dxa"/>
            <w:vAlign w:val="center"/>
          </w:tcPr>
          <w:p w14:paraId="7330A23D" w14:textId="77777777" w:rsidR="002A10E6" w:rsidRPr="00CD571D" w:rsidRDefault="002A10E6" w:rsidP="0060408B">
            <w:pPr>
              <w:pStyle w:val="Brezrazmikov"/>
              <w:rPr>
                <w:sz w:val="16"/>
                <w:szCs w:val="16"/>
              </w:rPr>
            </w:pPr>
            <w:r w:rsidRPr="00CD571D">
              <w:rPr>
                <w:sz w:val="16"/>
                <w:szCs w:val="16"/>
              </w:rPr>
              <w:t xml:space="preserve">      Priimek2</w:t>
            </w:r>
          </w:p>
        </w:tc>
        <w:tc>
          <w:tcPr>
            <w:tcW w:w="708" w:type="dxa"/>
            <w:vAlign w:val="center"/>
          </w:tcPr>
          <w:p w14:paraId="2BCCFD04"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721349DB" w14:textId="77777777" w:rsidR="002A10E6" w:rsidRPr="00CD571D" w:rsidRDefault="002A10E6" w:rsidP="0060408B">
            <w:pPr>
              <w:pStyle w:val="Brezrazmikov"/>
              <w:jc w:val="center"/>
              <w:rPr>
                <w:sz w:val="16"/>
                <w:szCs w:val="16"/>
              </w:rPr>
            </w:pPr>
            <w:r w:rsidRPr="00CD571D">
              <w:rPr>
                <w:sz w:val="16"/>
                <w:szCs w:val="16"/>
              </w:rPr>
              <w:t>100</w:t>
            </w:r>
          </w:p>
        </w:tc>
        <w:tc>
          <w:tcPr>
            <w:tcW w:w="851" w:type="dxa"/>
            <w:vAlign w:val="center"/>
          </w:tcPr>
          <w:p w14:paraId="69055ABB" w14:textId="77777777" w:rsidR="002A10E6" w:rsidRPr="00CD571D" w:rsidRDefault="002A10E6" w:rsidP="0060408B">
            <w:pPr>
              <w:pStyle w:val="Brezrazmikov"/>
              <w:jc w:val="center"/>
              <w:rPr>
                <w:sz w:val="16"/>
                <w:szCs w:val="16"/>
              </w:rPr>
            </w:pPr>
            <w:r w:rsidRPr="00CD571D">
              <w:rPr>
                <w:sz w:val="16"/>
                <w:szCs w:val="16"/>
              </w:rPr>
              <w:t>NE</w:t>
            </w:r>
          </w:p>
        </w:tc>
        <w:tc>
          <w:tcPr>
            <w:tcW w:w="895" w:type="dxa"/>
          </w:tcPr>
          <w:p w14:paraId="0D76A1A9" w14:textId="77777777" w:rsidR="002A10E6" w:rsidRPr="00CD571D" w:rsidRDefault="002A10E6" w:rsidP="0060408B">
            <w:pPr>
              <w:pStyle w:val="Brezrazmikov"/>
              <w:jc w:val="center"/>
              <w:rPr>
                <w:sz w:val="16"/>
                <w:szCs w:val="16"/>
              </w:rPr>
            </w:pPr>
            <w:r w:rsidRPr="00CD571D">
              <w:rPr>
                <w:sz w:val="16"/>
                <w:szCs w:val="16"/>
              </w:rPr>
              <w:t>/</w:t>
            </w:r>
          </w:p>
        </w:tc>
        <w:tc>
          <w:tcPr>
            <w:tcW w:w="2217" w:type="dxa"/>
          </w:tcPr>
          <w:p w14:paraId="1B248F30" w14:textId="77777777" w:rsidR="002A10E6" w:rsidRPr="00CD571D" w:rsidRDefault="002A10E6" w:rsidP="0060408B">
            <w:pPr>
              <w:pStyle w:val="Brezrazmikov"/>
              <w:rPr>
                <w:sz w:val="16"/>
                <w:szCs w:val="16"/>
              </w:rPr>
            </w:pPr>
          </w:p>
        </w:tc>
      </w:tr>
      <w:tr w:rsidR="00CD571D" w:rsidRPr="00CD571D" w14:paraId="0E31078D" w14:textId="77777777" w:rsidTr="0060408B">
        <w:tc>
          <w:tcPr>
            <w:tcW w:w="3686" w:type="dxa"/>
            <w:vAlign w:val="center"/>
          </w:tcPr>
          <w:p w14:paraId="64C52F74" w14:textId="77777777" w:rsidR="002A10E6" w:rsidRPr="00CD571D" w:rsidRDefault="002A10E6" w:rsidP="0060408B">
            <w:pPr>
              <w:pStyle w:val="Brezrazmikov"/>
              <w:rPr>
                <w:sz w:val="16"/>
                <w:szCs w:val="16"/>
              </w:rPr>
            </w:pPr>
            <w:r w:rsidRPr="00CD571D">
              <w:rPr>
                <w:sz w:val="16"/>
                <w:szCs w:val="16"/>
              </w:rPr>
              <w:t xml:space="preserve">      PriimekVezaj</w:t>
            </w:r>
          </w:p>
        </w:tc>
        <w:tc>
          <w:tcPr>
            <w:tcW w:w="708" w:type="dxa"/>
            <w:vAlign w:val="center"/>
          </w:tcPr>
          <w:p w14:paraId="7BBA5592"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3671B97A" w14:textId="77777777" w:rsidR="002A10E6" w:rsidRPr="00CD571D" w:rsidRDefault="002A10E6" w:rsidP="0060408B">
            <w:pPr>
              <w:pStyle w:val="Brezrazmikov"/>
              <w:jc w:val="center"/>
              <w:rPr>
                <w:sz w:val="16"/>
                <w:szCs w:val="16"/>
              </w:rPr>
            </w:pPr>
            <w:r w:rsidRPr="00CD571D">
              <w:rPr>
                <w:sz w:val="16"/>
                <w:szCs w:val="16"/>
              </w:rPr>
              <w:t>1</w:t>
            </w:r>
          </w:p>
        </w:tc>
        <w:tc>
          <w:tcPr>
            <w:tcW w:w="851" w:type="dxa"/>
            <w:vAlign w:val="center"/>
          </w:tcPr>
          <w:p w14:paraId="43E5457A" w14:textId="77777777" w:rsidR="002A10E6" w:rsidRPr="00CD571D" w:rsidRDefault="002A10E6" w:rsidP="0060408B">
            <w:pPr>
              <w:pStyle w:val="Brezrazmikov"/>
              <w:jc w:val="center"/>
              <w:rPr>
                <w:sz w:val="16"/>
                <w:szCs w:val="16"/>
              </w:rPr>
            </w:pPr>
            <w:r w:rsidRPr="00CD571D">
              <w:rPr>
                <w:sz w:val="16"/>
                <w:szCs w:val="16"/>
              </w:rPr>
              <w:t>NE</w:t>
            </w:r>
          </w:p>
        </w:tc>
        <w:tc>
          <w:tcPr>
            <w:tcW w:w="895" w:type="dxa"/>
          </w:tcPr>
          <w:p w14:paraId="4DA73016" w14:textId="77777777" w:rsidR="002A10E6" w:rsidRPr="00CD571D" w:rsidRDefault="002A10E6" w:rsidP="0060408B">
            <w:pPr>
              <w:pStyle w:val="Brezrazmikov"/>
              <w:jc w:val="center"/>
              <w:rPr>
                <w:sz w:val="16"/>
                <w:szCs w:val="16"/>
              </w:rPr>
            </w:pPr>
            <w:r w:rsidRPr="00CD571D">
              <w:rPr>
                <w:sz w:val="16"/>
                <w:szCs w:val="16"/>
              </w:rPr>
              <w:t>/</w:t>
            </w:r>
          </w:p>
        </w:tc>
        <w:tc>
          <w:tcPr>
            <w:tcW w:w="2217" w:type="dxa"/>
          </w:tcPr>
          <w:p w14:paraId="21ECA2DF" w14:textId="77777777" w:rsidR="002A10E6" w:rsidRPr="00CD571D" w:rsidRDefault="002A10E6" w:rsidP="0060408B">
            <w:pPr>
              <w:pStyle w:val="Brezrazmikov"/>
              <w:rPr>
                <w:sz w:val="16"/>
                <w:szCs w:val="16"/>
              </w:rPr>
            </w:pPr>
          </w:p>
        </w:tc>
      </w:tr>
      <w:tr w:rsidR="00CD571D" w:rsidRPr="00CD571D" w14:paraId="5371E85A" w14:textId="77777777" w:rsidTr="0060408B">
        <w:tc>
          <w:tcPr>
            <w:tcW w:w="3686" w:type="dxa"/>
            <w:vAlign w:val="center"/>
          </w:tcPr>
          <w:p w14:paraId="09FB6B17" w14:textId="77777777" w:rsidR="002A10E6" w:rsidRPr="00CD571D" w:rsidRDefault="002A10E6" w:rsidP="0060408B">
            <w:pPr>
              <w:pStyle w:val="Brezrazmikov"/>
              <w:rPr>
                <w:sz w:val="16"/>
                <w:szCs w:val="16"/>
              </w:rPr>
            </w:pPr>
            <w:r w:rsidRPr="00CD571D">
              <w:rPr>
                <w:sz w:val="16"/>
                <w:szCs w:val="16"/>
              </w:rPr>
              <w:t xml:space="preserve">      Ime1</w:t>
            </w:r>
          </w:p>
        </w:tc>
        <w:tc>
          <w:tcPr>
            <w:tcW w:w="708" w:type="dxa"/>
            <w:vAlign w:val="center"/>
          </w:tcPr>
          <w:p w14:paraId="0D48140C"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2135B6CD" w14:textId="77777777" w:rsidR="002A10E6" w:rsidRPr="00CD571D" w:rsidRDefault="002A10E6" w:rsidP="0060408B">
            <w:pPr>
              <w:pStyle w:val="Brezrazmikov"/>
              <w:jc w:val="center"/>
              <w:rPr>
                <w:sz w:val="16"/>
                <w:szCs w:val="16"/>
              </w:rPr>
            </w:pPr>
            <w:r w:rsidRPr="00CD571D">
              <w:rPr>
                <w:sz w:val="16"/>
                <w:szCs w:val="16"/>
              </w:rPr>
              <w:t>35</w:t>
            </w:r>
          </w:p>
        </w:tc>
        <w:tc>
          <w:tcPr>
            <w:tcW w:w="851" w:type="dxa"/>
            <w:vAlign w:val="center"/>
          </w:tcPr>
          <w:p w14:paraId="24B290EB" w14:textId="77777777" w:rsidR="002A10E6" w:rsidRPr="00CD571D" w:rsidRDefault="002A10E6" w:rsidP="0060408B">
            <w:pPr>
              <w:pStyle w:val="Brezrazmikov"/>
              <w:jc w:val="center"/>
              <w:rPr>
                <w:sz w:val="16"/>
                <w:szCs w:val="16"/>
              </w:rPr>
            </w:pPr>
            <w:r w:rsidRPr="00CD571D">
              <w:rPr>
                <w:sz w:val="16"/>
                <w:szCs w:val="16"/>
              </w:rPr>
              <w:t>DA</w:t>
            </w:r>
          </w:p>
        </w:tc>
        <w:tc>
          <w:tcPr>
            <w:tcW w:w="895" w:type="dxa"/>
          </w:tcPr>
          <w:p w14:paraId="716E54EB" w14:textId="77777777" w:rsidR="002A10E6" w:rsidRPr="00CD571D" w:rsidRDefault="002A10E6" w:rsidP="0060408B">
            <w:pPr>
              <w:pStyle w:val="Brezrazmikov"/>
              <w:jc w:val="center"/>
              <w:rPr>
                <w:sz w:val="16"/>
                <w:szCs w:val="16"/>
              </w:rPr>
            </w:pPr>
            <w:r w:rsidRPr="00CD571D">
              <w:rPr>
                <w:sz w:val="16"/>
                <w:szCs w:val="16"/>
              </w:rPr>
              <w:t>/</w:t>
            </w:r>
          </w:p>
        </w:tc>
        <w:tc>
          <w:tcPr>
            <w:tcW w:w="2217" w:type="dxa"/>
          </w:tcPr>
          <w:p w14:paraId="30BCBB80" w14:textId="77777777" w:rsidR="002A10E6" w:rsidRPr="00CD571D" w:rsidRDefault="002A10E6" w:rsidP="0060408B">
            <w:pPr>
              <w:pStyle w:val="Brezrazmikov"/>
              <w:rPr>
                <w:sz w:val="16"/>
                <w:szCs w:val="16"/>
              </w:rPr>
            </w:pPr>
          </w:p>
        </w:tc>
      </w:tr>
      <w:tr w:rsidR="00CD571D" w:rsidRPr="00CD571D" w14:paraId="53DE37FF" w14:textId="77777777" w:rsidTr="0060408B">
        <w:tc>
          <w:tcPr>
            <w:tcW w:w="3686" w:type="dxa"/>
            <w:vAlign w:val="center"/>
          </w:tcPr>
          <w:p w14:paraId="53EBB024" w14:textId="77777777" w:rsidR="002A10E6" w:rsidRPr="00CD571D" w:rsidRDefault="002A10E6" w:rsidP="0060408B">
            <w:pPr>
              <w:pStyle w:val="Brezrazmikov"/>
              <w:rPr>
                <w:sz w:val="16"/>
                <w:szCs w:val="16"/>
              </w:rPr>
            </w:pPr>
            <w:r w:rsidRPr="00CD571D">
              <w:rPr>
                <w:sz w:val="16"/>
                <w:szCs w:val="16"/>
              </w:rPr>
              <w:t xml:space="preserve">      Ime2</w:t>
            </w:r>
          </w:p>
        </w:tc>
        <w:tc>
          <w:tcPr>
            <w:tcW w:w="708" w:type="dxa"/>
            <w:vAlign w:val="center"/>
          </w:tcPr>
          <w:p w14:paraId="13D1410E"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5DB95FBF" w14:textId="77777777" w:rsidR="002A10E6" w:rsidRPr="00CD571D" w:rsidRDefault="002A10E6" w:rsidP="0060408B">
            <w:pPr>
              <w:pStyle w:val="Brezrazmikov"/>
              <w:jc w:val="center"/>
              <w:rPr>
                <w:sz w:val="16"/>
                <w:szCs w:val="16"/>
              </w:rPr>
            </w:pPr>
            <w:r w:rsidRPr="00CD571D">
              <w:rPr>
                <w:sz w:val="16"/>
                <w:szCs w:val="16"/>
              </w:rPr>
              <w:t>100</w:t>
            </w:r>
          </w:p>
        </w:tc>
        <w:tc>
          <w:tcPr>
            <w:tcW w:w="851" w:type="dxa"/>
            <w:vAlign w:val="center"/>
          </w:tcPr>
          <w:p w14:paraId="2B9AFBED" w14:textId="77777777" w:rsidR="002A10E6" w:rsidRPr="00CD571D" w:rsidRDefault="002A10E6" w:rsidP="0060408B">
            <w:pPr>
              <w:pStyle w:val="Brezrazmikov"/>
              <w:jc w:val="center"/>
              <w:rPr>
                <w:sz w:val="16"/>
                <w:szCs w:val="16"/>
              </w:rPr>
            </w:pPr>
            <w:r w:rsidRPr="00CD571D">
              <w:rPr>
                <w:sz w:val="16"/>
                <w:szCs w:val="16"/>
              </w:rPr>
              <w:t>NE</w:t>
            </w:r>
          </w:p>
        </w:tc>
        <w:tc>
          <w:tcPr>
            <w:tcW w:w="895" w:type="dxa"/>
          </w:tcPr>
          <w:p w14:paraId="73BF8F42" w14:textId="77777777" w:rsidR="002A10E6" w:rsidRPr="00CD571D" w:rsidRDefault="002A10E6" w:rsidP="0060408B">
            <w:pPr>
              <w:pStyle w:val="Brezrazmikov"/>
              <w:jc w:val="center"/>
              <w:rPr>
                <w:sz w:val="16"/>
                <w:szCs w:val="16"/>
              </w:rPr>
            </w:pPr>
            <w:r w:rsidRPr="00CD571D">
              <w:rPr>
                <w:sz w:val="16"/>
                <w:szCs w:val="16"/>
              </w:rPr>
              <w:t>/</w:t>
            </w:r>
          </w:p>
        </w:tc>
        <w:tc>
          <w:tcPr>
            <w:tcW w:w="2217" w:type="dxa"/>
          </w:tcPr>
          <w:p w14:paraId="16E7C0DA" w14:textId="77777777" w:rsidR="002A10E6" w:rsidRPr="00CD571D" w:rsidRDefault="002A10E6" w:rsidP="0060408B">
            <w:pPr>
              <w:pStyle w:val="Brezrazmikov"/>
              <w:rPr>
                <w:sz w:val="16"/>
                <w:szCs w:val="16"/>
              </w:rPr>
            </w:pPr>
          </w:p>
        </w:tc>
      </w:tr>
      <w:tr w:rsidR="00CD571D" w:rsidRPr="00CD571D" w14:paraId="01C328F7" w14:textId="77777777" w:rsidTr="0060408B">
        <w:tc>
          <w:tcPr>
            <w:tcW w:w="3686" w:type="dxa"/>
            <w:vAlign w:val="center"/>
          </w:tcPr>
          <w:p w14:paraId="0F171273" w14:textId="77777777" w:rsidR="002A10E6" w:rsidRPr="00CD571D" w:rsidRDefault="002A10E6" w:rsidP="0060408B">
            <w:pPr>
              <w:pStyle w:val="Brezrazmikov"/>
              <w:rPr>
                <w:sz w:val="16"/>
                <w:szCs w:val="16"/>
              </w:rPr>
            </w:pPr>
            <w:r w:rsidRPr="00CD571D">
              <w:rPr>
                <w:sz w:val="16"/>
                <w:szCs w:val="16"/>
              </w:rPr>
              <w:t xml:space="preserve">      ImeVezaj</w:t>
            </w:r>
          </w:p>
        </w:tc>
        <w:tc>
          <w:tcPr>
            <w:tcW w:w="708" w:type="dxa"/>
            <w:vAlign w:val="center"/>
          </w:tcPr>
          <w:p w14:paraId="032B6CF8"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3400197F" w14:textId="77777777" w:rsidR="002A10E6" w:rsidRPr="00CD571D" w:rsidRDefault="002A10E6" w:rsidP="0060408B">
            <w:pPr>
              <w:pStyle w:val="Brezrazmikov"/>
              <w:jc w:val="center"/>
              <w:rPr>
                <w:sz w:val="16"/>
                <w:szCs w:val="16"/>
              </w:rPr>
            </w:pPr>
            <w:r w:rsidRPr="00CD571D">
              <w:rPr>
                <w:sz w:val="16"/>
                <w:szCs w:val="16"/>
              </w:rPr>
              <w:t>1</w:t>
            </w:r>
          </w:p>
        </w:tc>
        <w:tc>
          <w:tcPr>
            <w:tcW w:w="851" w:type="dxa"/>
            <w:vAlign w:val="center"/>
          </w:tcPr>
          <w:p w14:paraId="02DEE7D9" w14:textId="77777777" w:rsidR="002A10E6" w:rsidRPr="00CD571D" w:rsidRDefault="002A10E6" w:rsidP="0060408B">
            <w:pPr>
              <w:pStyle w:val="Brezrazmikov"/>
              <w:jc w:val="center"/>
              <w:rPr>
                <w:sz w:val="16"/>
                <w:szCs w:val="16"/>
              </w:rPr>
            </w:pPr>
            <w:r w:rsidRPr="00CD571D">
              <w:rPr>
                <w:sz w:val="16"/>
                <w:szCs w:val="16"/>
              </w:rPr>
              <w:t>NE</w:t>
            </w:r>
          </w:p>
        </w:tc>
        <w:tc>
          <w:tcPr>
            <w:tcW w:w="895" w:type="dxa"/>
          </w:tcPr>
          <w:p w14:paraId="3C71179F" w14:textId="77777777" w:rsidR="002A10E6" w:rsidRPr="00CD571D" w:rsidRDefault="002A10E6" w:rsidP="0060408B">
            <w:pPr>
              <w:pStyle w:val="Brezrazmikov"/>
              <w:jc w:val="center"/>
              <w:rPr>
                <w:sz w:val="16"/>
                <w:szCs w:val="16"/>
              </w:rPr>
            </w:pPr>
            <w:r w:rsidRPr="00CD571D">
              <w:rPr>
                <w:sz w:val="16"/>
                <w:szCs w:val="16"/>
              </w:rPr>
              <w:t>/</w:t>
            </w:r>
          </w:p>
        </w:tc>
        <w:tc>
          <w:tcPr>
            <w:tcW w:w="2217" w:type="dxa"/>
          </w:tcPr>
          <w:p w14:paraId="59A3F38C" w14:textId="77777777" w:rsidR="002A10E6" w:rsidRPr="00CD571D" w:rsidRDefault="002A10E6" w:rsidP="0060408B">
            <w:pPr>
              <w:pStyle w:val="Brezrazmikov"/>
              <w:rPr>
                <w:sz w:val="16"/>
                <w:szCs w:val="16"/>
              </w:rPr>
            </w:pPr>
          </w:p>
        </w:tc>
      </w:tr>
      <w:tr w:rsidR="00CD571D" w:rsidRPr="00CD571D" w14:paraId="11B685C3" w14:textId="77777777" w:rsidTr="0060408B">
        <w:tc>
          <w:tcPr>
            <w:tcW w:w="3686" w:type="dxa"/>
            <w:vAlign w:val="center"/>
          </w:tcPr>
          <w:p w14:paraId="37073CCF" w14:textId="77777777" w:rsidR="002A10E6" w:rsidRPr="00CD571D" w:rsidRDefault="002A10E6" w:rsidP="0060408B">
            <w:pPr>
              <w:pStyle w:val="Brezrazmikov"/>
              <w:rPr>
                <w:sz w:val="16"/>
                <w:szCs w:val="16"/>
              </w:rPr>
            </w:pPr>
            <w:r w:rsidRPr="00CD571D">
              <w:rPr>
                <w:sz w:val="16"/>
                <w:szCs w:val="16"/>
              </w:rPr>
              <w:t xml:space="preserve">    Datum rojstva</w:t>
            </w:r>
          </w:p>
        </w:tc>
        <w:tc>
          <w:tcPr>
            <w:tcW w:w="708" w:type="dxa"/>
            <w:vAlign w:val="center"/>
          </w:tcPr>
          <w:p w14:paraId="2BB4AA11" w14:textId="77777777" w:rsidR="002A10E6" w:rsidRPr="00CD571D" w:rsidRDefault="002A10E6" w:rsidP="0060408B">
            <w:pPr>
              <w:pStyle w:val="Brezrazmikov"/>
              <w:jc w:val="center"/>
              <w:rPr>
                <w:sz w:val="16"/>
                <w:szCs w:val="16"/>
              </w:rPr>
            </w:pPr>
            <w:r w:rsidRPr="00CD571D">
              <w:rPr>
                <w:sz w:val="16"/>
                <w:szCs w:val="16"/>
              </w:rPr>
              <w:t>DT</w:t>
            </w:r>
          </w:p>
        </w:tc>
        <w:tc>
          <w:tcPr>
            <w:tcW w:w="710" w:type="dxa"/>
            <w:vAlign w:val="center"/>
          </w:tcPr>
          <w:p w14:paraId="4CED28FD" w14:textId="77777777" w:rsidR="002A10E6" w:rsidRPr="00CD571D" w:rsidRDefault="002A10E6" w:rsidP="0060408B">
            <w:pPr>
              <w:pStyle w:val="Brezrazmikov"/>
              <w:jc w:val="center"/>
              <w:rPr>
                <w:sz w:val="16"/>
                <w:szCs w:val="16"/>
              </w:rPr>
            </w:pPr>
            <w:r w:rsidRPr="00CD571D">
              <w:rPr>
                <w:sz w:val="16"/>
                <w:szCs w:val="16"/>
              </w:rPr>
              <w:t>10</w:t>
            </w:r>
          </w:p>
        </w:tc>
        <w:tc>
          <w:tcPr>
            <w:tcW w:w="851" w:type="dxa"/>
            <w:vAlign w:val="center"/>
          </w:tcPr>
          <w:p w14:paraId="414A5172" w14:textId="77777777" w:rsidR="002A10E6" w:rsidRPr="00CD571D" w:rsidRDefault="002A10E6" w:rsidP="0060408B">
            <w:pPr>
              <w:pStyle w:val="Brezrazmikov"/>
              <w:jc w:val="center"/>
              <w:rPr>
                <w:sz w:val="16"/>
                <w:szCs w:val="16"/>
              </w:rPr>
            </w:pPr>
            <w:r w:rsidRPr="00CD571D">
              <w:rPr>
                <w:sz w:val="16"/>
                <w:szCs w:val="16"/>
              </w:rPr>
              <w:t>DA</w:t>
            </w:r>
          </w:p>
        </w:tc>
        <w:tc>
          <w:tcPr>
            <w:tcW w:w="895" w:type="dxa"/>
          </w:tcPr>
          <w:p w14:paraId="5B234C97" w14:textId="77777777" w:rsidR="002A10E6" w:rsidRPr="00CD571D" w:rsidRDefault="002A10E6" w:rsidP="0060408B">
            <w:pPr>
              <w:pStyle w:val="Brezrazmikov"/>
              <w:jc w:val="center"/>
              <w:rPr>
                <w:sz w:val="16"/>
                <w:szCs w:val="16"/>
              </w:rPr>
            </w:pPr>
            <w:r w:rsidRPr="00CD571D">
              <w:rPr>
                <w:sz w:val="16"/>
                <w:szCs w:val="16"/>
              </w:rPr>
              <w:t>/</w:t>
            </w:r>
          </w:p>
        </w:tc>
        <w:tc>
          <w:tcPr>
            <w:tcW w:w="2217" w:type="dxa"/>
          </w:tcPr>
          <w:p w14:paraId="743E3650" w14:textId="77777777" w:rsidR="002A10E6" w:rsidRPr="00CD571D" w:rsidRDefault="002A10E6" w:rsidP="0060408B">
            <w:pPr>
              <w:pStyle w:val="Brezrazmikov"/>
              <w:rPr>
                <w:sz w:val="16"/>
                <w:szCs w:val="16"/>
              </w:rPr>
            </w:pPr>
          </w:p>
        </w:tc>
      </w:tr>
      <w:tr w:rsidR="00CD571D" w:rsidRPr="00CD571D" w14:paraId="19A0F2A6" w14:textId="77777777" w:rsidTr="0060408B">
        <w:tc>
          <w:tcPr>
            <w:tcW w:w="9067" w:type="dxa"/>
            <w:gridSpan w:val="6"/>
            <w:shd w:val="clear" w:color="auto" w:fill="BFBFBF" w:themeFill="background1" w:themeFillShade="BF"/>
          </w:tcPr>
          <w:p w14:paraId="2236567E" w14:textId="77777777" w:rsidR="002A10E6" w:rsidRPr="00CD571D" w:rsidRDefault="002A10E6" w:rsidP="0060408B">
            <w:pPr>
              <w:pStyle w:val="Brezrazmikov"/>
              <w:rPr>
                <w:b/>
                <w:bCs/>
                <w:sz w:val="16"/>
                <w:szCs w:val="16"/>
              </w:rPr>
            </w:pPr>
            <w:r w:rsidRPr="00CD571D">
              <w:rPr>
                <w:b/>
                <w:bCs/>
                <w:sz w:val="16"/>
                <w:szCs w:val="16"/>
              </w:rPr>
              <w:t xml:space="preserve">  Zadržanost [1]</w:t>
            </w:r>
          </w:p>
        </w:tc>
      </w:tr>
      <w:tr w:rsidR="00CD571D" w:rsidRPr="00CD571D" w14:paraId="2C871C38" w14:textId="77777777" w:rsidTr="0060408B">
        <w:tc>
          <w:tcPr>
            <w:tcW w:w="3686" w:type="dxa"/>
            <w:vAlign w:val="center"/>
          </w:tcPr>
          <w:p w14:paraId="4E8979BC" w14:textId="77777777" w:rsidR="002A10E6" w:rsidRPr="00CD571D" w:rsidRDefault="002A10E6" w:rsidP="0060408B">
            <w:pPr>
              <w:pStyle w:val="Brezrazmikov"/>
              <w:rPr>
                <w:sz w:val="16"/>
                <w:szCs w:val="16"/>
              </w:rPr>
            </w:pPr>
            <w:r w:rsidRPr="00CD571D">
              <w:rPr>
                <w:sz w:val="16"/>
                <w:szCs w:val="16"/>
              </w:rPr>
              <w:t xml:space="preserve">    Šifra razloga zadržanosti</w:t>
            </w:r>
          </w:p>
        </w:tc>
        <w:tc>
          <w:tcPr>
            <w:tcW w:w="708" w:type="dxa"/>
            <w:vAlign w:val="center"/>
          </w:tcPr>
          <w:p w14:paraId="0B0FFA51" w14:textId="77777777" w:rsidR="002A10E6" w:rsidRPr="00CD571D" w:rsidRDefault="002A10E6" w:rsidP="0060408B">
            <w:pPr>
              <w:pStyle w:val="Brezrazmikov"/>
              <w:jc w:val="center"/>
              <w:rPr>
                <w:sz w:val="16"/>
                <w:szCs w:val="16"/>
              </w:rPr>
            </w:pPr>
            <w:r w:rsidRPr="00CD571D">
              <w:rPr>
                <w:sz w:val="16"/>
                <w:szCs w:val="16"/>
              </w:rPr>
              <w:t>IN</w:t>
            </w:r>
          </w:p>
        </w:tc>
        <w:tc>
          <w:tcPr>
            <w:tcW w:w="710" w:type="dxa"/>
            <w:vAlign w:val="center"/>
          </w:tcPr>
          <w:p w14:paraId="7F02A0CE" w14:textId="77777777" w:rsidR="002A10E6" w:rsidRPr="00CD571D" w:rsidRDefault="002A10E6" w:rsidP="0060408B">
            <w:pPr>
              <w:pStyle w:val="Brezrazmikov"/>
              <w:jc w:val="center"/>
              <w:rPr>
                <w:sz w:val="16"/>
                <w:szCs w:val="16"/>
              </w:rPr>
            </w:pPr>
            <w:r w:rsidRPr="00CD571D">
              <w:rPr>
                <w:sz w:val="16"/>
                <w:szCs w:val="16"/>
              </w:rPr>
              <w:t>2</w:t>
            </w:r>
          </w:p>
        </w:tc>
        <w:tc>
          <w:tcPr>
            <w:tcW w:w="851" w:type="dxa"/>
            <w:vAlign w:val="center"/>
          </w:tcPr>
          <w:p w14:paraId="22E0058F" w14:textId="77777777" w:rsidR="002A10E6" w:rsidRPr="00CD571D" w:rsidRDefault="002A10E6" w:rsidP="0060408B">
            <w:pPr>
              <w:pStyle w:val="Brezrazmikov"/>
              <w:jc w:val="center"/>
              <w:rPr>
                <w:sz w:val="16"/>
                <w:szCs w:val="16"/>
              </w:rPr>
            </w:pPr>
            <w:r w:rsidRPr="00CD571D">
              <w:rPr>
                <w:sz w:val="16"/>
                <w:szCs w:val="16"/>
              </w:rPr>
              <w:t>DA</w:t>
            </w:r>
          </w:p>
        </w:tc>
        <w:tc>
          <w:tcPr>
            <w:tcW w:w="895" w:type="dxa"/>
          </w:tcPr>
          <w:p w14:paraId="07420935" w14:textId="77777777" w:rsidR="002A10E6" w:rsidRPr="00CD571D" w:rsidRDefault="002A10E6" w:rsidP="0060408B">
            <w:pPr>
              <w:pStyle w:val="Brezrazmikov"/>
              <w:jc w:val="center"/>
              <w:rPr>
                <w:sz w:val="16"/>
                <w:szCs w:val="16"/>
              </w:rPr>
            </w:pPr>
            <w:r w:rsidRPr="00CD571D">
              <w:rPr>
                <w:sz w:val="16"/>
                <w:szCs w:val="16"/>
              </w:rPr>
              <w:t>/</w:t>
            </w:r>
          </w:p>
        </w:tc>
        <w:tc>
          <w:tcPr>
            <w:tcW w:w="2217" w:type="dxa"/>
            <w:vAlign w:val="center"/>
          </w:tcPr>
          <w:p w14:paraId="0B67E9F5" w14:textId="3655988A" w:rsidR="002A10E6" w:rsidRPr="00CD571D" w:rsidRDefault="002A10E6" w:rsidP="0060408B">
            <w:pPr>
              <w:pStyle w:val="Brezrazmikov"/>
              <w:rPr>
                <w:sz w:val="16"/>
                <w:szCs w:val="16"/>
              </w:rPr>
            </w:pPr>
            <w:r w:rsidRPr="00CD571D">
              <w:rPr>
                <w:sz w:val="16"/>
                <w:szCs w:val="16"/>
              </w:rPr>
              <w:t>Po šifrantu</w:t>
            </w:r>
            <w:r w:rsidR="00551E32">
              <w:rPr>
                <w:sz w:val="16"/>
                <w:szCs w:val="16"/>
              </w:rPr>
              <w:t xml:space="preserve"> 10.2</w:t>
            </w:r>
          </w:p>
        </w:tc>
      </w:tr>
      <w:tr w:rsidR="00CD571D" w:rsidRPr="00CD571D" w14:paraId="65FD862F" w14:textId="77777777" w:rsidTr="0060408B">
        <w:tc>
          <w:tcPr>
            <w:tcW w:w="3686" w:type="dxa"/>
            <w:vAlign w:val="center"/>
          </w:tcPr>
          <w:p w14:paraId="56525D5E" w14:textId="77777777" w:rsidR="002A10E6" w:rsidRPr="00CD571D" w:rsidRDefault="002A10E6" w:rsidP="0060408B">
            <w:pPr>
              <w:pStyle w:val="Brezrazmikov"/>
              <w:rPr>
                <w:sz w:val="16"/>
                <w:szCs w:val="16"/>
              </w:rPr>
            </w:pPr>
            <w:r w:rsidRPr="00CD571D">
              <w:rPr>
                <w:sz w:val="16"/>
                <w:szCs w:val="16"/>
              </w:rPr>
              <w:t xml:space="preserve">    Prvi dan zadržanosti za razlog</w:t>
            </w:r>
          </w:p>
        </w:tc>
        <w:tc>
          <w:tcPr>
            <w:tcW w:w="708" w:type="dxa"/>
            <w:vAlign w:val="center"/>
          </w:tcPr>
          <w:p w14:paraId="30D4D4DD" w14:textId="77777777" w:rsidR="002A10E6" w:rsidRPr="00CD571D" w:rsidRDefault="002A10E6" w:rsidP="0060408B">
            <w:pPr>
              <w:pStyle w:val="Brezrazmikov"/>
              <w:jc w:val="center"/>
              <w:rPr>
                <w:sz w:val="16"/>
                <w:szCs w:val="16"/>
              </w:rPr>
            </w:pPr>
            <w:r w:rsidRPr="00CD571D">
              <w:rPr>
                <w:sz w:val="16"/>
                <w:szCs w:val="16"/>
              </w:rPr>
              <w:t>DT</w:t>
            </w:r>
          </w:p>
        </w:tc>
        <w:tc>
          <w:tcPr>
            <w:tcW w:w="710" w:type="dxa"/>
            <w:vAlign w:val="center"/>
          </w:tcPr>
          <w:p w14:paraId="6FF6E378" w14:textId="77777777" w:rsidR="002A10E6" w:rsidRPr="00CD571D" w:rsidRDefault="002A10E6" w:rsidP="0060408B">
            <w:pPr>
              <w:pStyle w:val="Brezrazmikov"/>
              <w:jc w:val="center"/>
              <w:rPr>
                <w:sz w:val="16"/>
                <w:szCs w:val="16"/>
              </w:rPr>
            </w:pPr>
            <w:r w:rsidRPr="00CD571D">
              <w:rPr>
                <w:sz w:val="16"/>
                <w:szCs w:val="16"/>
              </w:rPr>
              <w:t>10</w:t>
            </w:r>
          </w:p>
        </w:tc>
        <w:tc>
          <w:tcPr>
            <w:tcW w:w="851" w:type="dxa"/>
            <w:vAlign w:val="center"/>
          </w:tcPr>
          <w:p w14:paraId="6D8173D8" w14:textId="77777777" w:rsidR="002A10E6" w:rsidRPr="00CD571D" w:rsidRDefault="002A10E6" w:rsidP="0060408B">
            <w:pPr>
              <w:pStyle w:val="Brezrazmikov"/>
              <w:jc w:val="center"/>
              <w:rPr>
                <w:sz w:val="16"/>
                <w:szCs w:val="16"/>
              </w:rPr>
            </w:pPr>
            <w:r w:rsidRPr="00CD571D">
              <w:rPr>
                <w:sz w:val="16"/>
                <w:szCs w:val="16"/>
              </w:rPr>
              <w:t>DA</w:t>
            </w:r>
          </w:p>
        </w:tc>
        <w:tc>
          <w:tcPr>
            <w:tcW w:w="895" w:type="dxa"/>
          </w:tcPr>
          <w:p w14:paraId="1A460C0C" w14:textId="77777777" w:rsidR="002A10E6" w:rsidRPr="00CD571D" w:rsidRDefault="002A10E6" w:rsidP="0060408B">
            <w:pPr>
              <w:pStyle w:val="Brezrazmikov"/>
              <w:jc w:val="center"/>
              <w:rPr>
                <w:sz w:val="16"/>
                <w:szCs w:val="16"/>
              </w:rPr>
            </w:pPr>
            <w:r w:rsidRPr="00CD571D">
              <w:rPr>
                <w:sz w:val="16"/>
                <w:szCs w:val="16"/>
              </w:rPr>
              <w:t>/</w:t>
            </w:r>
          </w:p>
        </w:tc>
        <w:tc>
          <w:tcPr>
            <w:tcW w:w="2217" w:type="dxa"/>
          </w:tcPr>
          <w:p w14:paraId="0C48F577" w14:textId="77777777" w:rsidR="002A10E6" w:rsidRPr="00CD571D" w:rsidRDefault="002A10E6" w:rsidP="0060408B">
            <w:pPr>
              <w:pStyle w:val="Brezrazmikov"/>
              <w:rPr>
                <w:sz w:val="16"/>
                <w:szCs w:val="16"/>
              </w:rPr>
            </w:pPr>
          </w:p>
        </w:tc>
      </w:tr>
      <w:tr w:rsidR="00CD571D" w:rsidRPr="00CD571D" w14:paraId="20ADDC21" w14:textId="77777777" w:rsidTr="0060408B">
        <w:tc>
          <w:tcPr>
            <w:tcW w:w="9067" w:type="dxa"/>
            <w:gridSpan w:val="6"/>
            <w:shd w:val="clear" w:color="auto" w:fill="BFBFBF" w:themeFill="background1" w:themeFillShade="BF"/>
          </w:tcPr>
          <w:p w14:paraId="4A119C81" w14:textId="77777777" w:rsidR="002A10E6" w:rsidRPr="00CD571D" w:rsidRDefault="002A10E6" w:rsidP="0060408B">
            <w:pPr>
              <w:pStyle w:val="Brezrazmikov"/>
              <w:rPr>
                <w:sz w:val="16"/>
                <w:szCs w:val="16"/>
              </w:rPr>
            </w:pPr>
            <w:r w:rsidRPr="00CD571D">
              <w:rPr>
                <w:b/>
                <w:bCs/>
                <w:sz w:val="16"/>
                <w:szCs w:val="16"/>
              </w:rPr>
              <w:t xml:space="preserve">  Navodilo o ravnanju [1]</w:t>
            </w:r>
          </w:p>
        </w:tc>
      </w:tr>
      <w:tr w:rsidR="00CD571D" w:rsidRPr="00CD571D" w14:paraId="6EDA7FB5" w14:textId="77777777" w:rsidTr="0060408B">
        <w:tc>
          <w:tcPr>
            <w:tcW w:w="3686" w:type="dxa"/>
            <w:vAlign w:val="center"/>
          </w:tcPr>
          <w:p w14:paraId="48E29A9B" w14:textId="77777777" w:rsidR="002A10E6" w:rsidRPr="00CD571D" w:rsidRDefault="002A10E6" w:rsidP="0060408B">
            <w:pPr>
              <w:pStyle w:val="Brezrazmikov"/>
              <w:rPr>
                <w:sz w:val="16"/>
                <w:szCs w:val="16"/>
              </w:rPr>
            </w:pPr>
            <w:r w:rsidRPr="00CD571D">
              <w:rPr>
                <w:sz w:val="16"/>
                <w:szCs w:val="16"/>
              </w:rPr>
              <w:t xml:space="preserve">    Šifra navodila o ravnanju</w:t>
            </w:r>
          </w:p>
        </w:tc>
        <w:tc>
          <w:tcPr>
            <w:tcW w:w="708" w:type="dxa"/>
            <w:vAlign w:val="center"/>
          </w:tcPr>
          <w:p w14:paraId="38520420" w14:textId="77777777" w:rsidR="002A10E6" w:rsidRPr="00CD571D" w:rsidRDefault="002A10E6" w:rsidP="0060408B">
            <w:pPr>
              <w:pStyle w:val="Brezrazmikov"/>
              <w:jc w:val="center"/>
              <w:rPr>
                <w:sz w:val="16"/>
                <w:szCs w:val="16"/>
              </w:rPr>
            </w:pPr>
            <w:r w:rsidRPr="00CD571D">
              <w:rPr>
                <w:sz w:val="16"/>
                <w:szCs w:val="16"/>
              </w:rPr>
              <w:t>IN</w:t>
            </w:r>
          </w:p>
        </w:tc>
        <w:tc>
          <w:tcPr>
            <w:tcW w:w="710" w:type="dxa"/>
            <w:vAlign w:val="center"/>
          </w:tcPr>
          <w:p w14:paraId="3D7514F8" w14:textId="77777777" w:rsidR="002A10E6" w:rsidRPr="00CD571D" w:rsidRDefault="002A10E6" w:rsidP="0060408B">
            <w:pPr>
              <w:pStyle w:val="Brezrazmikov"/>
              <w:jc w:val="center"/>
              <w:rPr>
                <w:sz w:val="16"/>
                <w:szCs w:val="16"/>
              </w:rPr>
            </w:pPr>
            <w:r w:rsidRPr="00CD571D">
              <w:rPr>
                <w:sz w:val="16"/>
                <w:szCs w:val="16"/>
              </w:rPr>
              <w:t>3</w:t>
            </w:r>
          </w:p>
        </w:tc>
        <w:tc>
          <w:tcPr>
            <w:tcW w:w="851" w:type="dxa"/>
            <w:vAlign w:val="center"/>
          </w:tcPr>
          <w:p w14:paraId="4FB243A9" w14:textId="77777777" w:rsidR="002A10E6" w:rsidRPr="00CD571D" w:rsidRDefault="002A10E6" w:rsidP="0060408B">
            <w:pPr>
              <w:pStyle w:val="Brezrazmikov"/>
              <w:jc w:val="center"/>
              <w:rPr>
                <w:sz w:val="16"/>
                <w:szCs w:val="16"/>
              </w:rPr>
            </w:pPr>
            <w:r w:rsidRPr="00CD571D">
              <w:rPr>
                <w:sz w:val="16"/>
                <w:szCs w:val="16"/>
              </w:rPr>
              <w:t>DA</w:t>
            </w:r>
          </w:p>
        </w:tc>
        <w:tc>
          <w:tcPr>
            <w:tcW w:w="895" w:type="dxa"/>
            <w:vAlign w:val="center"/>
          </w:tcPr>
          <w:p w14:paraId="04DA94DF" w14:textId="77777777" w:rsidR="002A10E6" w:rsidRPr="00CD571D" w:rsidRDefault="002A10E6" w:rsidP="0060408B">
            <w:pPr>
              <w:pStyle w:val="Brezrazmikov"/>
              <w:jc w:val="center"/>
              <w:rPr>
                <w:sz w:val="16"/>
                <w:szCs w:val="16"/>
              </w:rPr>
            </w:pPr>
            <w:r w:rsidRPr="00CD571D">
              <w:rPr>
                <w:sz w:val="16"/>
                <w:szCs w:val="16"/>
              </w:rPr>
              <w:t>/</w:t>
            </w:r>
          </w:p>
        </w:tc>
        <w:tc>
          <w:tcPr>
            <w:tcW w:w="2217" w:type="dxa"/>
            <w:vAlign w:val="center"/>
          </w:tcPr>
          <w:p w14:paraId="508DE6C2" w14:textId="6415DF81" w:rsidR="002A10E6" w:rsidRPr="00CD571D" w:rsidRDefault="002A10E6" w:rsidP="0060408B">
            <w:pPr>
              <w:pStyle w:val="Brezrazmikov"/>
              <w:rPr>
                <w:sz w:val="16"/>
                <w:szCs w:val="16"/>
              </w:rPr>
            </w:pPr>
            <w:r w:rsidRPr="00CD571D">
              <w:rPr>
                <w:sz w:val="16"/>
                <w:szCs w:val="16"/>
              </w:rPr>
              <w:t>Po šifrantu</w:t>
            </w:r>
            <w:r w:rsidR="00551E32">
              <w:rPr>
                <w:sz w:val="16"/>
                <w:szCs w:val="16"/>
              </w:rPr>
              <w:t xml:space="preserve"> 67.2</w:t>
            </w:r>
          </w:p>
        </w:tc>
      </w:tr>
      <w:tr w:rsidR="00CD571D" w:rsidRPr="00CD571D" w14:paraId="06E92BC1" w14:textId="77777777" w:rsidTr="0060408B">
        <w:tc>
          <w:tcPr>
            <w:tcW w:w="9067" w:type="dxa"/>
            <w:gridSpan w:val="6"/>
            <w:shd w:val="clear" w:color="auto" w:fill="D9D9D9" w:themeFill="background1" w:themeFillShade="D9"/>
          </w:tcPr>
          <w:p w14:paraId="4F623DC9" w14:textId="77777777" w:rsidR="002A10E6" w:rsidRPr="00CD571D" w:rsidRDefault="002A10E6" w:rsidP="0060408B">
            <w:pPr>
              <w:pStyle w:val="Brezrazmikov"/>
              <w:rPr>
                <w:sz w:val="16"/>
                <w:szCs w:val="16"/>
              </w:rPr>
            </w:pPr>
            <w:r w:rsidRPr="00CD571D">
              <w:rPr>
                <w:sz w:val="16"/>
                <w:szCs w:val="16"/>
              </w:rPr>
              <w:t xml:space="preserve">    Dovoljene aktivnosti [0..n]  </w:t>
            </w:r>
          </w:p>
        </w:tc>
      </w:tr>
      <w:tr w:rsidR="00CD571D" w:rsidRPr="00CD571D" w14:paraId="3A98024E" w14:textId="77777777" w:rsidTr="0060408B">
        <w:tc>
          <w:tcPr>
            <w:tcW w:w="3686" w:type="dxa"/>
            <w:vAlign w:val="center"/>
          </w:tcPr>
          <w:p w14:paraId="3A403586" w14:textId="77777777" w:rsidR="002A10E6" w:rsidRPr="00CD571D" w:rsidRDefault="002A10E6" w:rsidP="0060408B">
            <w:pPr>
              <w:pStyle w:val="Brezrazmikov"/>
              <w:rPr>
                <w:sz w:val="16"/>
                <w:szCs w:val="16"/>
              </w:rPr>
            </w:pPr>
            <w:r w:rsidRPr="00CD571D">
              <w:rPr>
                <w:sz w:val="16"/>
                <w:szCs w:val="16"/>
              </w:rPr>
              <w:t xml:space="preserve">      Šifra dovoljene aktivnosti</w:t>
            </w:r>
          </w:p>
        </w:tc>
        <w:tc>
          <w:tcPr>
            <w:tcW w:w="708" w:type="dxa"/>
            <w:vAlign w:val="center"/>
          </w:tcPr>
          <w:p w14:paraId="4C52282D"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06DC1FAA" w14:textId="77777777" w:rsidR="002A10E6" w:rsidRPr="00CD571D" w:rsidRDefault="002A10E6" w:rsidP="0060408B">
            <w:pPr>
              <w:pStyle w:val="Brezrazmikov"/>
              <w:jc w:val="center"/>
              <w:rPr>
                <w:sz w:val="16"/>
                <w:szCs w:val="16"/>
              </w:rPr>
            </w:pPr>
            <w:r w:rsidRPr="00CD571D">
              <w:rPr>
                <w:sz w:val="16"/>
                <w:szCs w:val="16"/>
              </w:rPr>
              <w:t>2</w:t>
            </w:r>
          </w:p>
        </w:tc>
        <w:tc>
          <w:tcPr>
            <w:tcW w:w="851" w:type="dxa"/>
            <w:vAlign w:val="center"/>
          </w:tcPr>
          <w:p w14:paraId="45B78404" w14:textId="77777777" w:rsidR="002A10E6" w:rsidRPr="00CD571D" w:rsidRDefault="002A10E6" w:rsidP="0060408B">
            <w:pPr>
              <w:pStyle w:val="Brezrazmikov"/>
              <w:jc w:val="center"/>
              <w:rPr>
                <w:sz w:val="16"/>
                <w:szCs w:val="16"/>
              </w:rPr>
            </w:pPr>
            <w:r w:rsidRPr="00CD571D">
              <w:rPr>
                <w:sz w:val="16"/>
                <w:szCs w:val="16"/>
              </w:rPr>
              <w:t>DA</w:t>
            </w:r>
          </w:p>
        </w:tc>
        <w:tc>
          <w:tcPr>
            <w:tcW w:w="895" w:type="dxa"/>
            <w:vAlign w:val="center"/>
          </w:tcPr>
          <w:p w14:paraId="2C505D54" w14:textId="77777777" w:rsidR="002A10E6" w:rsidRPr="00CD571D" w:rsidRDefault="002A10E6" w:rsidP="0060408B">
            <w:pPr>
              <w:pStyle w:val="Brezrazmikov"/>
              <w:jc w:val="center"/>
              <w:rPr>
                <w:sz w:val="16"/>
                <w:szCs w:val="16"/>
              </w:rPr>
            </w:pPr>
            <w:r w:rsidRPr="00CD571D">
              <w:rPr>
                <w:sz w:val="16"/>
                <w:szCs w:val="16"/>
              </w:rPr>
              <w:t>/</w:t>
            </w:r>
          </w:p>
        </w:tc>
        <w:tc>
          <w:tcPr>
            <w:tcW w:w="2217" w:type="dxa"/>
            <w:vAlign w:val="center"/>
          </w:tcPr>
          <w:p w14:paraId="22192B1F" w14:textId="792F5656" w:rsidR="002A10E6" w:rsidRPr="00CD571D" w:rsidRDefault="002A10E6" w:rsidP="0060408B">
            <w:pPr>
              <w:pStyle w:val="Brezrazmikov"/>
              <w:rPr>
                <w:sz w:val="16"/>
                <w:szCs w:val="16"/>
              </w:rPr>
            </w:pPr>
            <w:r w:rsidRPr="00CD571D">
              <w:rPr>
                <w:sz w:val="16"/>
                <w:szCs w:val="16"/>
              </w:rPr>
              <w:t>Po šifrantu</w:t>
            </w:r>
            <w:r w:rsidR="00551E32">
              <w:rPr>
                <w:sz w:val="16"/>
                <w:szCs w:val="16"/>
              </w:rPr>
              <w:t xml:space="preserve"> 67.3</w:t>
            </w:r>
          </w:p>
        </w:tc>
      </w:tr>
      <w:tr w:rsidR="00CD571D" w:rsidRPr="00CD571D" w14:paraId="163EBFCF" w14:textId="77777777" w:rsidTr="0060408B">
        <w:tc>
          <w:tcPr>
            <w:tcW w:w="3686" w:type="dxa"/>
            <w:tcBorders>
              <w:bottom w:val="single" w:sz="4" w:space="0" w:color="auto"/>
            </w:tcBorders>
            <w:vAlign w:val="center"/>
          </w:tcPr>
          <w:p w14:paraId="749D2D18" w14:textId="77777777" w:rsidR="002A10E6" w:rsidRPr="00CD571D" w:rsidRDefault="002A10E6" w:rsidP="0060408B">
            <w:pPr>
              <w:pStyle w:val="Brezrazmikov"/>
              <w:rPr>
                <w:sz w:val="16"/>
                <w:szCs w:val="16"/>
              </w:rPr>
            </w:pPr>
            <w:r w:rsidRPr="00CD571D">
              <w:rPr>
                <w:sz w:val="16"/>
                <w:szCs w:val="16"/>
              </w:rPr>
              <w:t xml:space="preserve">    Pojasnilo dovoljene aktivnosti Drugo</w:t>
            </w:r>
          </w:p>
        </w:tc>
        <w:tc>
          <w:tcPr>
            <w:tcW w:w="708" w:type="dxa"/>
            <w:tcBorders>
              <w:bottom w:val="single" w:sz="4" w:space="0" w:color="auto"/>
            </w:tcBorders>
            <w:vAlign w:val="center"/>
          </w:tcPr>
          <w:p w14:paraId="4CD7EBDA" w14:textId="77777777" w:rsidR="002A10E6" w:rsidRPr="00CD571D" w:rsidRDefault="002A10E6" w:rsidP="0060408B">
            <w:pPr>
              <w:pStyle w:val="Brezrazmikov"/>
              <w:jc w:val="center"/>
              <w:rPr>
                <w:sz w:val="16"/>
                <w:szCs w:val="16"/>
              </w:rPr>
            </w:pPr>
            <w:r w:rsidRPr="00CD571D">
              <w:rPr>
                <w:sz w:val="16"/>
                <w:szCs w:val="16"/>
              </w:rPr>
              <w:t>TX</w:t>
            </w:r>
          </w:p>
        </w:tc>
        <w:tc>
          <w:tcPr>
            <w:tcW w:w="710" w:type="dxa"/>
            <w:tcBorders>
              <w:bottom w:val="single" w:sz="4" w:space="0" w:color="auto"/>
            </w:tcBorders>
            <w:vAlign w:val="center"/>
          </w:tcPr>
          <w:p w14:paraId="127FE709" w14:textId="77777777" w:rsidR="002A10E6" w:rsidRPr="00CD571D" w:rsidRDefault="002A10E6" w:rsidP="0060408B">
            <w:pPr>
              <w:pStyle w:val="Brezrazmikov"/>
              <w:jc w:val="center"/>
              <w:rPr>
                <w:sz w:val="16"/>
                <w:szCs w:val="16"/>
              </w:rPr>
            </w:pPr>
            <w:r w:rsidRPr="00CD571D">
              <w:rPr>
                <w:sz w:val="16"/>
                <w:szCs w:val="16"/>
              </w:rPr>
              <w:t>1000</w:t>
            </w:r>
          </w:p>
        </w:tc>
        <w:tc>
          <w:tcPr>
            <w:tcW w:w="851" w:type="dxa"/>
            <w:tcBorders>
              <w:bottom w:val="single" w:sz="4" w:space="0" w:color="auto"/>
            </w:tcBorders>
            <w:vAlign w:val="center"/>
          </w:tcPr>
          <w:p w14:paraId="4FCEF9C5" w14:textId="77777777" w:rsidR="002A10E6" w:rsidRPr="00CD571D" w:rsidRDefault="002A10E6" w:rsidP="0060408B">
            <w:pPr>
              <w:pStyle w:val="Brezrazmikov"/>
              <w:jc w:val="center"/>
              <w:rPr>
                <w:sz w:val="16"/>
                <w:szCs w:val="16"/>
              </w:rPr>
            </w:pPr>
            <w:r w:rsidRPr="00CD571D">
              <w:rPr>
                <w:sz w:val="16"/>
                <w:szCs w:val="16"/>
              </w:rPr>
              <w:t>NE</w:t>
            </w:r>
          </w:p>
        </w:tc>
        <w:tc>
          <w:tcPr>
            <w:tcW w:w="895" w:type="dxa"/>
            <w:tcBorders>
              <w:bottom w:val="single" w:sz="4" w:space="0" w:color="auto"/>
            </w:tcBorders>
          </w:tcPr>
          <w:p w14:paraId="5250C891" w14:textId="77777777" w:rsidR="002A10E6" w:rsidRPr="00CD571D" w:rsidRDefault="002A10E6" w:rsidP="0060408B">
            <w:pPr>
              <w:pStyle w:val="Brezrazmikov"/>
              <w:jc w:val="center"/>
              <w:rPr>
                <w:sz w:val="16"/>
                <w:szCs w:val="16"/>
              </w:rPr>
            </w:pPr>
            <w:r w:rsidRPr="00CD571D">
              <w:rPr>
                <w:sz w:val="16"/>
                <w:szCs w:val="16"/>
              </w:rPr>
              <w:t>/</w:t>
            </w:r>
          </w:p>
        </w:tc>
        <w:tc>
          <w:tcPr>
            <w:tcW w:w="2217" w:type="dxa"/>
            <w:tcBorders>
              <w:bottom w:val="single" w:sz="4" w:space="0" w:color="auto"/>
            </w:tcBorders>
            <w:vAlign w:val="center"/>
          </w:tcPr>
          <w:p w14:paraId="002B3FE4" w14:textId="77777777" w:rsidR="002A10E6" w:rsidRPr="00CD571D" w:rsidRDefault="002A10E6" w:rsidP="0060408B">
            <w:pPr>
              <w:pStyle w:val="Brezrazmikov"/>
              <w:rPr>
                <w:sz w:val="16"/>
                <w:szCs w:val="16"/>
              </w:rPr>
            </w:pPr>
            <w:r w:rsidRPr="00CD571D">
              <w:rPr>
                <w:sz w:val="16"/>
                <w:szCs w:val="16"/>
              </w:rPr>
              <w:t>Obvezno, če je šifra dovoljene aktivnosti E - Drugo</w:t>
            </w:r>
          </w:p>
        </w:tc>
      </w:tr>
      <w:tr w:rsidR="00CD571D" w:rsidRPr="00CD571D" w14:paraId="088FBCB4" w14:textId="77777777" w:rsidTr="0060408B">
        <w:tc>
          <w:tcPr>
            <w:tcW w:w="3686" w:type="dxa"/>
            <w:tcBorders>
              <w:bottom w:val="single" w:sz="4" w:space="0" w:color="auto"/>
            </w:tcBorders>
            <w:vAlign w:val="center"/>
          </w:tcPr>
          <w:p w14:paraId="4382B1AC" w14:textId="1B45F572" w:rsidR="002A10E6" w:rsidRPr="00CD571D" w:rsidRDefault="002A10E6" w:rsidP="00FD21B8">
            <w:pPr>
              <w:pStyle w:val="Brezrazmikov"/>
              <w:jc w:val="left"/>
              <w:rPr>
                <w:sz w:val="16"/>
                <w:szCs w:val="16"/>
              </w:rPr>
            </w:pPr>
            <w:r w:rsidRPr="00CD571D">
              <w:rPr>
                <w:sz w:val="16"/>
                <w:szCs w:val="16"/>
              </w:rPr>
              <w:t xml:space="preserve">    Pojasnilo dovoljene aktivnosti Drugo v  </w:t>
            </w:r>
            <w:r w:rsidR="005600FD" w:rsidRPr="00CD571D">
              <w:rPr>
                <w:sz w:val="16"/>
                <w:szCs w:val="16"/>
              </w:rPr>
              <w:t xml:space="preserve">   </w:t>
            </w:r>
            <w:r w:rsidRPr="00CD571D">
              <w:rPr>
                <w:sz w:val="16"/>
                <w:szCs w:val="16"/>
              </w:rPr>
              <w:t>italijanskem jeziku</w:t>
            </w:r>
          </w:p>
        </w:tc>
        <w:tc>
          <w:tcPr>
            <w:tcW w:w="708" w:type="dxa"/>
            <w:tcBorders>
              <w:bottom w:val="single" w:sz="4" w:space="0" w:color="auto"/>
            </w:tcBorders>
            <w:vAlign w:val="center"/>
          </w:tcPr>
          <w:p w14:paraId="07E6DD46" w14:textId="77777777" w:rsidR="002A10E6" w:rsidRPr="00CD571D" w:rsidRDefault="002A10E6" w:rsidP="0060408B">
            <w:pPr>
              <w:pStyle w:val="Brezrazmikov"/>
              <w:jc w:val="center"/>
              <w:rPr>
                <w:sz w:val="16"/>
                <w:szCs w:val="16"/>
              </w:rPr>
            </w:pPr>
            <w:r w:rsidRPr="00CD571D">
              <w:rPr>
                <w:sz w:val="16"/>
                <w:szCs w:val="16"/>
              </w:rPr>
              <w:t>TX</w:t>
            </w:r>
          </w:p>
        </w:tc>
        <w:tc>
          <w:tcPr>
            <w:tcW w:w="710" w:type="dxa"/>
            <w:tcBorders>
              <w:bottom w:val="single" w:sz="4" w:space="0" w:color="auto"/>
            </w:tcBorders>
            <w:vAlign w:val="center"/>
          </w:tcPr>
          <w:p w14:paraId="3EC38CF0" w14:textId="77777777" w:rsidR="002A10E6" w:rsidRPr="00CD571D" w:rsidRDefault="002A10E6" w:rsidP="0060408B">
            <w:pPr>
              <w:pStyle w:val="Brezrazmikov"/>
              <w:jc w:val="center"/>
              <w:rPr>
                <w:sz w:val="16"/>
                <w:szCs w:val="16"/>
              </w:rPr>
            </w:pPr>
            <w:r w:rsidRPr="00CD571D">
              <w:rPr>
                <w:sz w:val="16"/>
                <w:szCs w:val="16"/>
              </w:rPr>
              <w:t>1000</w:t>
            </w:r>
          </w:p>
        </w:tc>
        <w:tc>
          <w:tcPr>
            <w:tcW w:w="851" w:type="dxa"/>
            <w:tcBorders>
              <w:bottom w:val="single" w:sz="4" w:space="0" w:color="auto"/>
            </w:tcBorders>
            <w:vAlign w:val="center"/>
          </w:tcPr>
          <w:p w14:paraId="6F02AA1A" w14:textId="77777777" w:rsidR="002A10E6" w:rsidRPr="00CD571D" w:rsidRDefault="002A10E6" w:rsidP="0060408B">
            <w:pPr>
              <w:pStyle w:val="Brezrazmikov"/>
              <w:jc w:val="center"/>
              <w:rPr>
                <w:sz w:val="16"/>
                <w:szCs w:val="16"/>
              </w:rPr>
            </w:pPr>
            <w:r w:rsidRPr="00CD571D">
              <w:rPr>
                <w:sz w:val="16"/>
                <w:szCs w:val="16"/>
              </w:rPr>
              <w:t>NE</w:t>
            </w:r>
          </w:p>
        </w:tc>
        <w:tc>
          <w:tcPr>
            <w:tcW w:w="895" w:type="dxa"/>
            <w:tcBorders>
              <w:bottom w:val="single" w:sz="4" w:space="0" w:color="auto"/>
            </w:tcBorders>
          </w:tcPr>
          <w:p w14:paraId="54449C42" w14:textId="77777777" w:rsidR="002A10E6" w:rsidRPr="00CD571D" w:rsidRDefault="002A10E6" w:rsidP="0060408B">
            <w:pPr>
              <w:pStyle w:val="Brezrazmikov"/>
              <w:jc w:val="center"/>
              <w:rPr>
                <w:sz w:val="16"/>
                <w:szCs w:val="16"/>
              </w:rPr>
            </w:pPr>
            <w:r w:rsidRPr="00CD571D">
              <w:rPr>
                <w:sz w:val="16"/>
                <w:szCs w:val="16"/>
              </w:rPr>
              <w:t>/</w:t>
            </w:r>
          </w:p>
        </w:tc>
        <w:tc>
          <w:tcPr>
            <w:tcW w:w="2217" w:type="dxa"/>
            <w:tcBorders>
              <w:bottom w:val="single" w:sz="4" w:space="0" w:color="auto"/>
            </w:tcBorders>
            <w:vAlign w:val="center"/>
          </w:tcPr>
          <w:p w14:paraId="672B70B5" w14:textId="77777777" w:rsidR="002A10E6" w:rsidRPr="00CD571D" w:rsidRDefault="002A10E6" w:rsidP="0060408B">
            <w:pPr>
              <w:pStyle w:val="Brezrazmikov"/>
              <w:rPr>
                <w:sz w:val="16"/>
                <w:szCs w:val="16"/>
              </w:rPr>
            </w:pPr>
          </w:p>
        </w:tc>
      </w:tr>
      <w:tr w:rsidR="00CD571D" w:rsidRPr="00CD571D" w14:paraId="33CABB1D" w14:textId="77777777" w:rsidTr="0060408B">
        <w:tc>
          <w:tcPr>
            <w:tcW w:w="3686" w:type="dxa"/>
            <w:tcBorders>
              <w:bottom w:val="single" w:sz="4" w:space="0" w:color="auto"/>
            </w:tcBorders>
            <w:vAlign w:val="center"/>
          </w:tcPr>
          <w:p w14:paraId="0D46FCEA" w14:textId="77777777" w:rsidR="002A10E6" w:rsidRPr="00CD571D" w:rsidRDefault="002A10E6" w:rsidP="0060408B">
            <w:pPr>
              <w:pStyle w:val="Brezrazmikov"/>
              <w:rPr>
                <w:sz w:val="16"/>
                <w:szCs w:val="16"/>
              </w:rPr>
            </w:pPr>
            <w:r w:rsidRPr="00CD571D">
              <w:rPr>
                <w:sz w:val="16"/>
                <w:szCs w:val="16"/>
              </w:rPr>
              <w:t xml:space="preserve">    Pojasnilo dovoljene aktivnosti Drugo v </w:t>
            </w:r>
          </w:p>
          <w:p w14:paraId="77616755" w14:textId="77777777" w:rsidR="002A10E6" w:rsidRPr="00CD571D" w:rsidRDefault="002A10E6" w:rsidP="0060408B">
            <w:pPr>
              <w:pStyle w:val="Brezrazmikov"/>
              <w:rPr>
                <w:sz w:val="16"/>
                <w:szCs w:val="16"/>
              </w:rPr>
            </w:pPr>
            <w:r w:rsidRPr="00CD571D">
              <w:rPr>
                <w:sz w:val="16"/>
                <w:szCs w:val="16"/>
              </w:rPr>
              <w:t xml:space="preserve">    madžarskem jeziku</w:t>
            </w:r>
          </w:p>
        </w:tc>
        <w:tc>
          <w:tcPr>
            <w:tcW w:w="708" w:type="dxa"/>
            <w:tcBorders>
              <w:bottom w:val="single" w:sz="4" w:space="0" w:color="auto"/>
            </w:tcBorders>
            <w:vAlign w:val="center"/>
          </w:tcPr>
          <w:p w14:paraId="6EC62F46" w14:textId="77777777" w:rsidR="002A10E6" w:rsidRPr="00CD571D" w:rsidRDefault="002A10E6" w:rsidP="0060408B">
            <w:pPr>
              <w:pStyle w:val="Brezrazmikov"/>
              <w:jc w:val="center"/>
              <w:rPr>
                <w:sz w:val="16"/>
                <w:szCs w:val="16"/>
              </w:rPr>
            </w:pPr>
            <w:r w:rsidRPr="00CD571D">
              <w:rPr>
                <w:sz w:val="16"/>
                <w:szCs w:val="16"/>
              </w:rPr>
              <w:t>TX</w:t>
            </w:r>
          </w:p>
        </w:tc>
        <w:tc>
          <w:tcPr>
            <w:tcW w:w="710" w:type="dxa"/>
            <w:tcBorders>
              <w:bottom w:val="single" w:sz="4" w:space="0" w:color="auto"/>
            </w:tcBorders>
            <w:vAlign w:val="center"/>
          </w:tcPr>
          <w:p w14:paraId="441072F6" w14:textId="77777777" w:rsidR="002A10E6" w:rsidRPr="00CD571D" w:rsidRDefault="002A10E6" w:rsidP="0060408B">
            <w:pPr>
              <w:pStyle w:val="Brezrazmikov"/>
              <w:jc w:val="center"/>
              <w:rPr>
                <w:sz w:val="16"/>
                <w:szCs w:val="16"/>
              </w:rPr>
            </w:pPr>
            <w:r w:rsidRPr="00CD571D">
              <w:rPr>
                <w:sz w:val="16"/>
                <w:szCs w:val="16"/>
              </w:rPr>
              <w:t>1000</w:t>
            </w:r>
          </w:p>
        </w:tc>
        <w:tc>
          <w:tcPr>
            <w:tcW w:w="851" w:type="dxa"/>
            <w:tcBorders>
              <w:bottom w:val="single" w:sz="4" w:space="0" w:color="auto"/>
            </w:tcBorders>
            <w:vAlign w:val="center"/>
          </w:tcPr>
          <w:p w14:paraId="46171BD0" w14:textId="77777777" w:rsidR="002A10E6" w:rsidRPr="00CD571D" w:rsidRDefault="002A10E6" w:rsidP="0060408B">
            <w:pPr>
              <w:pStyle w:val="Brezrazmikov"/>
              <w:jc w:val="center"/>
              <w:rPr>
                <w:sz w:val="16"/>
                <w:szCs w:val="16"/>
              </w:rPr>
            </w:pPr>
            <w:r w:rsidRPr="00CD571D">
              <w:rPr>
                <w:sz w:val="16"/>
                <w:szCs w:val="16"/>
              </w:rPr>
              <w:t>NE</w:t>
            </w:r>
          </w:p>
        </w:tc>
        <w:tc>
          <w:tcPr>
            <w:tcW w:w="895" w:type="dxa"/>
            <w:tcBorders>
              <w:bottom w:val="single" w:sz="4" w:space="0" w:color="auto"/>
            </w:tcBorders>
          </w:tcPr>
          <w:p w14:paraId="7F92C93C" w14:textId="77777777" w:rsidR="002A10E6" w:rsidRPr="00CD571D" w:rsidRDefault="002A10E6" w:rsidP="0060408B">
            <w:pPr>
              <w:pStyle w:val="Brezrazmikov"/>
              <w:jc w:val="center"/>
              <w:rPr>
                <w:sz w:val="16"/>
                <w:szCs w:val="16"/>
              </w:rPr>
            </w:pPr>
            <w:r w:rsidRPr="00CD571D">
              <w:rPr>
                <w:sz w:val="16"/>
                <w:szCs w:val="16"/>
              </w:rPr>
              <w:t>/</w:t>
            </w:r>
          </w:p>
        </w:tc>
        <w:tc>
          <w:tcPr>
            <w:tcW w:w="2217" w:type="dxa"/>
            <w:tcBorders>
              <w:bottom w:val="single" w:sz="4" w:space="0" w:color="auto"/>
            </w:tcBorders>
            <w:vAlign w:val="center"/>
          </w:tcPr>
          <w:p w14:paraId="3D3EF85C" w14:textId="77777777" w:rsidR="002A10E6" w:rsidRPr="00CD571D" w:rsidRDefault="002A10E6" w:rsidP="0060408B">
            <w:pPr>
              <w:pStyle w:val="Brezrazmikov"/>
              <w:rPr>
                <w:sz w:val="16"/>
                <w:szCs w:val="16"/>
              </w:rPr>
            </w:pPr>
          </w:p>
        </w:tc>
      </w:tr>
      <w:tr w:rsidR="00CD571D" w:rsidRPr="00CD571D" w14:paraId="6FBBDD21" w14:textId="77777777" w:rsidTr="0060408B">
        <w:tc>
          <w:tcPr>
            <w:tcW w:w="3686" w:type="dxa"/>
            <w:tcBorders>
              <w:bottom w:val="single" w:sz="4" w:space="0" w:color="auto"/>
            </w:tcBorders>
            <w:vAlign w:val="center"/>
          </w:tcPr>
          <w:p w14:paraId="03790B46" w14:textId="77777777" w:rsidR="002A10E6" w:rsidRPr="00CD571D" w:rsidRDefault="002A10E6" w:rsidP="0060408B">
            <w:pPr>
              <w:pStyle w:val="Brezrazmikov"/>
              <w:rPr>
                <w:sz w:val="16"/>
                <w:szCs w:val="16"/>
              </w:rPr>
            </w:pPr>
            <w:r w:rsidRPr="00CD571D">
              <w:rPr>
                <w:sz w:val="16"/>
                <w:szCs w:val="16"/>
              </w:rPr>
              <w:t xml:space="preserve">    Velja od</w:t>
            </w:r>
          </w:p>
        </w:tc>
        <w:tc>
          <w:tcPr>
            <w:tcW w:w="708" w:type="dxa"/>
            <w:tcBorders>
              <w:bottom w:val="single" w:sz="4" w:space="0" w:color="auto"/>
            </w:tcBorders>
            <w:vAlign w:val="center"/>
          </w:tcPr>
          <w:p w14:paraId="55B237B2" w14:textId="77777777" w:rsidR="002A10E6" w:rsidRPr="00CD571D" w:rsidRDefault="002A10E6" w:rsidP="0060408B">
            <w:pPr>
              <w:pStyle w:val="Brezrazmikov"/>
              <w:jc w:val="center"/>
              <w:rPr>
                <w:sz w:val="16"/>
                <w:szCs w:val="16"/>
              </w:rPr>
            </w:pPr>
            <w:r w:rsidRPr="00CD571D">
              <w:rPr>
                <w:sz w:val="16"/>
                <w:szCs w:val="16"/>
              </w:rPr>
              <w:t>DT</w:t>
            </w:r>
          </w:p>
        </w:tc>
        <w:tc>
          <w:tcPr>
            <w:tcW w:w="710" w:type="dxa"/>
            <w:tcBorders>
              <w:bottom w:val="single" w:sz="4" w:space="0" w:color="auto"/>
            </w:tcBorders>
            <w:vAlign w:val="center"/>
          </w:tcPr>
          <w:p w14:paraId="310F9B81" w14:textId="77777777" w:rsidR="002A10E6" w:rsidRPr="00CD571D" w:rsidRDefault="002A10E6" w:rsidP="0060408B">
            <w:pPr>
              <w:pStyle w:val="Brezrazmikov"/>
              <w:jc w:val="center"/>
              <w:rPr>
                <w:sz w:val="16"/>
                <w:szCs w:val="16"/>
              </w:rPr>
            </w:pPr>
            <w:r w:rsidRPr="00CD571D">
              <w:rPr>
                <w:sz w:val="16"/>
                <w:szCs w:val="16"/>
              </w:rPr>
              <w:t>10</w:t>
            </w:r>
          </w:p>
        </w:tc>
        <w:tc>
          <w:tcPr>
            <w:tcW w:w="851" w:type="dxa"/>
            <w:tcBorders>
              <w:bottom w:val="single" w:sz="4" w:space="0" w:color="auto"/>
            </w:tcBorders>
            <w:vAlign w:val="center"/>
          </w:tcPr>
          <w:p w14:paraId="3ECD76A9" w14:textId="77777777" w:rsidR="002A10E6" w:rsidRPr="00CD571D" w:rsidRDefault="002A10E6" w:rsidP="0060408B">
            <w:pPr>
              <w:pStyle w:val="Brezrazmikov"/>
              <w:jc w:val="center"/>
              <w:rPr>
                <w:sz w:val="16"/>
                <w:szCs w:val="16"/>
              </w:rPr>
            </w:pPr>
            <w:r w:rsidRPr="00CD571D">
              <w:rPr>
                <w:sz w:val="16"/>
                <w:szCs w:val="16"/>
              </w:rPr>
              <w:t>DA</w:t>
            </w:r>
          </w:p>
        </w:tc>
        <w:tc>
          <w:tcPr>
            <w:tcW w:w="895" w:type="dxa"/>
            <w:tcBorders>
              <w:bottom w:val="single" w:sz="4" w:space="0" w:color="auto"/>
            </w:tcBorders>
          </w:tcPr>
          <w:p w14:paraId="6B4E0037" w14:textId="77777777" w:rsidR="002A10E6" w:rsidRPr="00CD571D" w:rsidRDefault="002A10E6" w:rsidP="0060408B">
            <w:pPr>
              <w:pStyle w:val="Brezrazmikov"/>
              <w:jc w:val="center"/>
              <w:rPr>
                <w:sz w:val="16"/>
                <w:szCs w:val="16"/>
              </w:rPr>
            </w:pPr>
            <w:r w:rsidRPr="00CD571D">
              <w:rPr>
                <w:sz w:val="16"/>
                <w:szCs w:val="16"/>
              </w:rPr>
              <w:t>/</w:t>
            </w:r>
          </w:p>
        </w:tc>
        <w:tc>
          <w:tcPr>
            <w:tcW w:w="2217" w:type="dxa"/>
            <w:tcBorders>
              <w:bottom w:val="single" w:sz="4" w:space="0" w:color="auto"/>
            </w:tcBorders>
            <w:vAlign w:val="center"/>
          </w:tcPr>
          <w:p w14:paraId="2A6B417B" w14:textId="77777777" w:rsidR="002A10E6" w:rsidRPr="00CD571D" w:rsidRDefault="002A10E6" w:rsidP="0060408B">
            <w:pPr>
              <w:pStyle w:val="Brezrazmikov"/>
              <w:rPr>
                <w:sz w:val="16"/>
                <w:szCs w:val="16"/>
              </w:rPr>
            </w:pPr>
          </w:p>
        </w:tc>
      </w:tr>
      <w:tr w:rsidR="00CD571D" w:rsidRPr="00CD571D" w14:paraId="731F39D2" w14:textId="77777777" w:rsidTr="0060408B">
        <w:tc>
          <w:tcPr>
            <w:tcW w:w="3686" w:type="dxa"/>
            <w:tcBorders>
              <w:bottom w:val="single" w:sz="4" w:space="0" w:color="auto"/>
            </w:tcBorders>
            <w:vAlign w:val="center"/>
          </w:tcPr>
          <w:p w14:paraId="151F25D7" w14:textId="77777777" w:rsidR="002A10E6" w:rsidRPr="00CD571D" w:rsidRDefault="002A10E6" w:rsidP="0060408B">
            <w:pPr>
              <w:pStyle w:val="Brezrazmikov"/>
              <w:rPr>
                <w:sz w:val="16"/>
                <w:szCs w:val="16"/>
              </w:rPr>
            </w:pPr>
            <w:r w:rsidRPr="00CD571D">
              <w:rPr>
                <w:sz w:val="16"/>
                <w:szCs w:val="16"/>
              </w:rPr>
              <w:t xml:space="preserve">    Velja do</w:t>
            </w:r>
          </w:p>
        </w:tc>
        <w:tc>
          <w:tcPr>
            <w:tcW w:w="708" w:type="dxa"/>
            <w:tcBorders>
              <w:bottom w:val="single" w:sz="4" w:space="0" w:color="auto"/>
            </w:tcBorders>
            <w:vAlign w:val="center"/>
          </w:tcPr>
          <w:p w14:paraId="66FB5D7A" w14:textId="77777777" w:rsidR="002A10E6" w:rsidRPr="00CD571D" w:rsidRDefault="002A10E6" w:rsidP="0060408B">
            <w:pPr>
              <w:pStyle w:val="Brezrazmikov"/>
              <w:jc w:val="center"/>
              <w:rPr>
                <w:sz w:val="16"/>
                <w:szCs w:val="16"/>
              </w:rPr>
            </w:pPr>
            <w:r w:rsidRPr="00CD571D">
              <w:rPr>
                <w:sz w:val="16"/>
                <w:szCs w:val="16"/>
              </w:rPr>
              <w:t>DT</w:t>
            </w:r>
          </w:p>
        </w:tc>
        <w:tc>
          <w:tcPr>
            <w:tcW w:w="710" w:type="dxa"/>
            <w:tcBorders>
              <w:bottom w:val="single" w:sz="4" w:space="0" w:color="auto"/>
            </w:tcBorders>
            <w:vAlign w:val="center"/>
          </w:tcPr>
          <w:p w14:paraId="543E103F" w14:textId="77777777" w:rsidR="002A10E6" w:rsidRPr="00CD571D" w:rsidRDefault="002A10E6" w:rsidP="0060408B">
            <w:pPr>
              <w:pStyle w:val="Brezrazmikov"/>
              <w:jc w:val="center"/>
              <w:rPr>
                <w:sz w:val="16"/>
                <w:szCs w:val="16"/>
              </w:rPr>
            </w:pPr>
            <w:r w:rsidRPr="00CD571D">
              <w:rPr>
                <w:sz w:val="16"/>
                <w:szCs w:val="16"/>
              </w:rPr>
              <w:t>10</w:t>
            </w:r>
          </w:p>
        </w:tc>
        <w:tc>
          <w:tcPr>
            <w:tcW w:w="851" w:type="dxa"/>
            <w:tcBorders>
              <w:bottom w:val="single" w:sz="4" w:space="0" w:color="auto"/>
            </w:tcBorders>
            <w:vAlign w:val="center"/>
          </w:tcPr>
          <w:p w14:paraId="6C02358C" w14:textId="77777777" w:rsidR="002A10E6" w:rsidRPr="00CD571D" w:rsidRDefault="002A10E6" w:rsidP="0060408B">
            <w:pPr>
              <w:pStyle w:val="Brezrazmikov"/>
              <w:jc w:val="center"/>
              <w:rPr>
                <w:sz w:val="16"/>
                <w:szCs w:val="16"/>
              </w:rPr>
            </w:pPr>
            <w:r w:rsidRPr="00CD571D">
              <w:rPr>
                <w:sz w:val="16"/>
                <w:szCs w:val="16"/>
              </w:rPr>
              <w:t>NE</w:t>
            </w:r>
          </w:p>
        </w:tc>
        <w:tc>
          <w:tcPr>
            <w:tcW w:w="895" w:type="dxa"/>
            <w:tcBorders>
              <w:bottom w:val="single" w:sz="4" w:space="0" w:color="auto"/>
            </w:tcBorders>
          </w:tcPr>
          <w:p w14:paraId="2BCD34F2" w14:textId="77777777" w:rsidR="002A10E6" w:rsidRPr="00CD571D" w:rsidRDefault="002A10E6" w:rsidP="0060408B">
            <w:pPr>
              <w:pStyle w:val="Brezrazmikov"/>
              <w:jc w:val="center"/>
              <w:rPr>
                <w:sz w:val="16"/>
                <w:szCs w:val="16"/>
              </w:rPr>
            </w:pPr>
            <w:r w:rsidRPr="00CD571D">
              <w:rPr>
                <w:sz w:val="16"/>
                <w:szCs w:val="16"/>
              </w:rPr>
              <w:t>/</w:t>
            </w:r>
          </w:p>
        </w:tc>
        <w:tc>
          <w:tcPr>
            <w:tcW w:w="2217" w:type="dxa"/>
            <w:tcBorders>
              <w:bottom w:val="single" w:sz="4" w:space="0" w:color="auto"/>
            </w:tcBorders>
            <w:vAlign w:val="center"/>
          </w:tcPr>
          <w:p w14:paraId="7A74EFC4" w14:textId="77777777" w:rsidR="002A10E6" w:rsidRPr="00CD571D" w:rsidRDefault="002A10E6" w:rsidP="0060408B">
            <w:pPr>
              <w:pStyle w:val="Brezrazmikov"/>
              <w:rPr>
                <w:sz w:val="16"/>
                <w:szCs w:val="16"/>
              </w:rPr>
            </w:pPr>
          </w:p>
        </w:tc>
      </w:tr>
      <w:tr w:rsidR="00CD571D" w:rsidRPr="00CD571D" w14:paraId="0DAD0A8B" w14:textId="77777777" w:rsidTr="0060408B">
        <w:tc>
          <w:tcPr>
            <w:tcW w:w="3686" w:type="dxa"/>
          </w:tcPr>
          <w:p w14:paraId="0FFA24CE" w14:textId="77777777" w:rsidR="002A10E6" w:rsidRPr="00CD571D" w:rsidRDefault="002A10E6" w:rsidP="0060408B">
            <w:pPr>
              <w:pStyle w:val="Brezrazmikov"/>
              <w:rPr>
                <w:b/>
                <w:bCs/>
                <w:sz w:val="16"/>
                <w:szCs w:val="16"/>
              </w:rPr>
            </w:pPr>
            <w:r w:rsidRPr="00CD571D">
              <w:rPr>
                <w:b/>
                <w:bCs/>
                <w:sz w:val="16"/>
                <w:szCs w:val="16"/>
              </w:rPr>
              <w:t xml:space="preserve">  Datum izdaje eNR</w:t>
            </w:r>
          </w:p>
        </w:tc>
        <w:tc>
          <w:tcPr>
            <w:tcW w:w="708" w:type="dxa"/>
            <w:vAlign w:val="center"/>
          </w:tcPr>
          <w:p w14:paraId="0A629B87" w14:textId="77777777" w:rsidR="002A10E6" w:rsidRPr="00CD571D" w:rsidRDefault="002A10E6" w:rsidP="0060408B">
            <w:pPr>
              <w:pStyle w:val="Brezrazmikov"/>
              <w:jc w:val="center"/>
              <w:rPr>
                <w:sz w:val="16"/>
                <w:szCs w:val="16"/>
              </w:rPr>
            </w:pPr>
            <w:r w:rsidRPr="00CD571D">
              <w:rPr>
                <w:sz w:val="16"/>
                <w:szCs w:val="16"/>
              </w:rPr>
              <w:t>DT</w:t>
            </w:r>
          </w:p>
        </w:tc>
        <w:tc>
          <w:tcPr>
            <w:tcW w:w="710" w:type="dxa"/>
            <w:vAlign w:val="center"/>
          </w:tcPr>
          <w:p w14:paraId="03F52F5C" w14:textId="77777777" w:rsidR="002A10E6" w:rsidRPr="00CD571D" w:rsidRDefault="002A10E6" w:rsidP="0060408B">
            <w:pPr>
              <w:pStyle w:val="Brezrazmikov"/>
              <w:jc w:val="center"/>
              <w:rPr>
                <w:sz w:val="16"/>
                <w:szCs w:val="16"/>
              </w:rPr>
            </w:pPr>
            <w:r w:rsidRPr="00CD571D">
              <w:rPr>
                <w:sz w:val="16"/>
                <w:szCs w:val="16"/>
              </w:rPr>
              <w:t>10</w:t>
            </w:r>
          </w:p>
        </w:tc>
        <w:tc>
          <w:tcPr>
            <w:tcW w:w="851" w:type="dxa"/>
            <w:vAlign w:val="center"/>
          </w:tcPr>
          <w:p w14:paraId="7026A16E" w14:textId="77777777" w:rsidR="002A10E6" w:rsidRPr="00CD571D" w:rsidRDefault="002A10E6" w:rsidP="0060408B">
            <w:pPr>
              <w:pStyle w:val="Brezrazmikov"/>
              <w:jc w:val="center"/>
              <w:rPr>
                <w:sz w:val="16"/>
                <w:szCs w:val="16"/>
              </w:rPr>
            </w:pPr>
            <w:r w:rsidRPr="00CD571D">
              <w:rPr>
                <w:sz w:val="16"/>
                <w:szCs w:val="16"/>
              </w:rPr>
              <w:t>DA</w:t>
            </w:r>
          </w:p>
        </w:tc>
        <w:tc>
          <w:tcPr>
            <w:tcW w:w="895" w:type="dxa"/>
          </w:tcPr>
          <w:p w14:paraId="150BDDF8" w14:textId="77777777" w:rsidR="002A10E6" w:rsidRPr="00CD571D" w:rsidRDefault="002A10E6" w:rsidP="0060408B">
            <w:pPr>
              <w:pStyle w:val="Brezrazmikov"/>
              <w:jc w:val="center"/>
              <w:rPr>
                <w:sz w:val="16"/>
                <w:szCs w:val="16"/>
              </w:rPr>
            </w:pPr>
            <w:r w:rsidRPr="00CD571D">
              <w:rPr>
                <w:sz w:val="16"/>
                <w:szCs w:val="16"/>
              </w:rPr>
              <w:t>/</w:t>
            </w:r>
          </w:p>
        </w:tc>
        <w:tc>
          <w:tcPr>
            <w:tcW w:w="2217" w:type="dxa"/>
            <w:shd w:val="clear" w:color="auto" w:fill="FFFFFF" w:themeFill="background1"/>
            <w:vAlign w:val="center"/>
          </w:tcPr>
          <w:p w14:paraId="034F20E1" w14:textId="77777777" w:rsidR="002A10E6" w:rsidRPr="00CD571D" w:rsidRDefault="002A10E6" w:rsidP="0060408B">
            <w:pPr>
              <w:pStyle w:val="Brezrazmikov"/>
              <w:rPr>
                <w:sz w:val="16"/>
                <w:szCs w:val="16"/>
              </w:rPr>
            </w:pPr>
          </w:p>
        </w:tc>
      </w:tr>
      <w:tr w:rsidR="00CD571D" w:rsidRPr="00CD571D" w14:paraId="792D39E2" w14:textId="77777777" w:rsidTr="0060408B">
        <w:tc>
          <w:tcPr>
            <w:tcW w:w="3686" w:type="dxa"/>
          </w:tcPr>
          <w:p w14:paraId="427A2FD2" w14:textId="77777777" w:rsidR="002A10E6" w:rsidRPr="00CD571D" w:rsidRDefault="002A10E6" w:rsidP="0060408B">
            <w:pPr>
              <w:pStyle w:val="Brezrazmikov"/>
              <w:rPr>
                <w:sz w:val="16"/>
                <w:szCs w:val="16"/>
              </w:rPr>
            </w:pPr>
            <w:r w:rsidRPr="00CD571D">
              <w:rPr>
                <w:b/>
                <w:bCs/>
                <w:sz w:val="16"/>
                <w:szCs w:val="16"/>
              </w:rPr>
              <w:t xml:space="preserve">  </w:t>
            </w:r>
            <w:r w:rsidRPr="00CD571D">
              <w:rPr>
                <w:sz w:val="16"/>
                <w:szCs w:val="16"/>
              </w:rPr>
              <w:t>Šifra razloga za preklic eNR</w:t>
            </w:r>
          </w:p>
        </w:tc>
        <w:tc>
          <w:tcPr>
            <w:tcW w:w="708" w:type="dxa"/>
            <w:vAlign w:val="center"/>
          </w:tcPr>
          <w:p w14:paraId="6489540B" w14:textId="77777777" w:rsidR="002A10E6" w:rsidRPr="00CD571D" w:rsidRDefault="002A10E6" w:rsidP="0060408B">
            <w:pPr>
              <w:pStyle w:val="Brezrazmikov"/>
              <w:jc w:val="center"/>
              <w:rPr>
                <w:sz w:val="16"/>
                <w:szCs w:val="16"/>
              </w:rPr>
            </w:pPr>
            <w:r w:rsidRPr="00CD571D">
              <w:rPr>
                <w:sz w:val="16"/>
                <w:szCs w:val="16"/>
              </w:rPr>
              <w:t>IN</w:t>
            </w:r>
          </w:p>
        </w:tc>
        <w:tc>
          <w:tcPr>
            <w:tcW w:w="710" w:type="dxa"/>
            <w:vAlign w:val="center"/>
          </w:tcPr>
          <w:p w14:paraId="036A1227" w14:textId="77777777" w:rsidR="002A10E6" w:rsidRPr="00CD571D" w:rsidRDefault="002A10E6" w:rsidP="0060408B">
            <w:pPr>
              <w:pStyle w:val="Brezrazmikov"/>
              <w:jc w:val="center"/>
              <w:rPr>
                <w:sz w:val="16"/>
                <w:szCs w:val="16"/>
              </w:rPr>
            </w:pPr>
            <w:r w:rsidRPr="00CD571D">
              <w:rPr>
                <w:sz w:val="16"/>
                <w:szCs w:val="16"/>
              </w:rPr>
              <w:t>3</w:t>
            </w:r>
          </w:p>
        </w:tc>
        <w:tc>
          <w:tcPr>
            <w:tcW w:w="851" w:type="dxa"/>
            <w:vAlign w:val="center"/>
          </w:tcPr>
          <w:p w14:paraId="174701B7" w14:textId="77777777" w:rsidR="002A10E6" w:rsidRPr="00CD571D" w:rsidRDefault="002A10E6" w:rsidP="0060408B">
            <w:pPr>
              <w:pStyle w:val="Brezrazmikov"/>
              <w:jc w:val="center"/>
              <w:rPr>
                <w:sz w:val="16"/>
                <w:szCs w:val="16"/>
              </w:rPr>
            </w:pPr>
            <w:r w:rsidRPr="00CD571D">
              <w:rPr>
                <w:sz w:val="16"/>
                <w:szCs w:val="16"/>
              </w:rPr>
              <w:t>/</w:t>
            </w:r>
          </w:p>
        </w:tc>
        <w:tc>
          <w:tcPr>
            <w:tcW w:w="895" w:type="dxa"/>
          </w:tcPr>
          <w:p w14:paraId="1A198F04" w14:textId="77777777" w:rsidR="002A10E6" w:rsidRPr="00CD571D" w:rsidRDefault="002A10E6" w:rsidP="0060408B">
            <w:pPr>
              <w:pStyle w:val="Brezrazmikov"/>
              <w:jc w:val="center"/>
              <w:rPr>
                <w:sz w:val="16"/>
                <w:szCs w:val="16"/>
              </w:rPr>
            </w:pPr>
            <w:r w:rsidRPr="00CD571D">
              <w:rPr>
                <w:sz w:val="16"/>
                <w:szCs w:val="16"/>
              </w:rPr>
              <w:t>DA</w:t>
            </w:r>
          </w:p>
        </w:tc>
        <w:tc>
          <w:tcPr>
            <w:tcW w:w="2217" w:type="dxa"/>
            <w:shd w:val="clear" w:color="auto" w:fill="FFFFFF" w:themeFill="background1"/>
            <w:vAlign w:val="center"/>
          </w:tcPr>
          <w:p w14:paraId="61905582" w14:textId="7018E373" w:rsidR="002A10E6" w:rsidRPr="00CD571D" w:rsidRDefault="002A10E6" w:rsidP="0060408B">
            <w:pPr>
              <w:pStyle w:val="Brezrazmikov"/>
              <w:rPr>
                <w:sz w:val="16"/>
                <w:szCs w:val="16"/>
              </w:rPr>
            </w:pPr>
            <w:r w:rsidRPr="00CD571D">
              <w:rPr>
                <w:sz w:val="16"/>
                <w:szCs w:val="16"/>
              </w:rPr>
              <w:t>Po šifrantu</w:t>
            </w:r>
            <w:r w:rsidR="00551E32">
              <w:rPr>
                <w:sz w:val="16"/>
                <w:szCs w:val="16"/>
              </w:rPr>
              <w:t xml:space="preserve"> 67.4</w:t>
            </w:r>
          </w:p>
        </w:tc>
      </w:tr>
      <w:tr w:rsidR="00CD571D" w:rsidRPr="00CD571D" w14:paraId="7EF4A5B7" w14:textId="77777777" w:rsidTr="0060408B">
        <w:tc>
          <w:tcPr>
            <w:tcW w:w="9067" w:type="dxa"/>
            <w:gridSpan w:val="6"/>
            <w:shd w:val="clear" w:color="auto" w:fill="808080" w:themeFill="background1" w:themeFillShade="80"/>
          </w:tcPr>
          <w:p w14:paraId="57129540" w14:textId="77777777" w:rsidR="002A10E6" w:rsidRPr="00CD571D" w:rsidRDefault="002A10E6" w:rsidP="0060408B">
            <w:pPr>
              <w:pStyle w:val="Brezrazmikov"/>
              <w:rPr>
                <w:b/>
                <w:bCs/>
                <w:sz w:val="16"/>
                <w:szCs w:val="16"/>
              </w:rPr>
            </w:pPr>
            <w:r w:rsidRPr="00CD571D">
              <w:rPr>
                <w:b/>
                <w:bCs/>
                <w:sz w:val="16"/>
                <w:szCs w:val="16"/>
              </w:rPr>
              <w:t>Ostali podatki [1]</w:t>
            </w:r>
          </w:p>
        </w:tc>
      </w:tr>
      <w:tr w:rsidR="00CD571D" w:rsidRPr="00CD571D" w14:paraId="23303C12" w14:textId="77777777" w:rsidTr="0060408B">
        <w:tc>
          <w:tcPr>
            <w:tcW w:w="3686" w:type="dxa"/>
          </w:tcPr>
          <w:p w14:paraId="0A866C26" w14:textId="77777777" w:rsidR="002A10E6" w:rsidRPr="00CD571D" w:rsidRDefault="002A10E6" w:rsidP="0060408B">
            <w:pPr>
              <w:pStyle w:val="Brezrazmikov"/>
              <w:rPr>
                <w:sz w:val="16"/>
                <w:szCs w:val="16"/>
              </w:rPr>
            </w:pPr>
            <w:r w:rsidRPr="00CD571D">
              <w:rPr>
                <w:sz w:val="16"/>
                <w:szCs w:val="16"/>
              </w:rPr>
              <w:t xml:space="preserve">  Identifikator odgovora branja osebnih podatkov </w:t>
            </w:r>
          </w:p>
          <w:p w14:paraId="61EF9B49" w14:textId="77777777" w:rsidR="002A10E6" w:rsidRPr="00CD571D" w:rsidRDefault="002A10E6" w:rsidP="0060408B">
            <w:pPr>
              <w:pStyle w:val="Brezrazmikov"/>
              <w:rPr>
                <w:sz w:val="16"/>
                <w:szCs w:val="16"/>
              </w:rPr>
            </w:pPr>
            <w:r w:rsidRPr="00CD571D">
              <w:rPr>
                <w:sz w:val="16"/>
                <w:szCs w:val="16"/>
              </w:rPr>
              <w:t xml:space="preserve">  zavarovane osebe</w:t>
            </w:r>
          </w:p>
        </w:tc>
        <w:tc>
          <w:tcPr>
            <w:tcW w:w="708" w:type="dxa"/>
            <w:vAlign w:val="center"/>
          </w:tcPr>
          <w:p w14:paraId="4025232D"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6BC33F26" w14:textId="77777777" w:rsidR="002A10E6" w:rsidRPr="00CD571D" w:rsidRDefault="002A10E6" w:rsidP="0060408B">
            <w:pPr>
              <w:pStyle w:val="Brezrazmikov"/>
              <w:jc w:val="center"/>
              <w:rPr>
                <w:sz w:val="16"/>
                <w:szCs w:val="16"/>
              </w:rPr>
            </w:pPr>
            <w:r w:rsidRPr="00CD571D">
              <w:rPr>
                <w:sz w:val="16"/>
                <w:szCs w:val="16"/>
              </w:rPr>
              <w:t>20</w:t>
            </w:r>
          </w:p>
        </w:tc>
        <w:tc>
          <w:tcPr>
            <w:tcW w:w="851" w:type="dxa"/>
            <w:vAlign w:val="center"/>
          </w:tcPr>
          <w:p w14:paraId="3C5A91C9" w14:textId="77777777" w:rsidR="002A10E6" w:rsidRPr="00CD571D" w:rsidRDefault="002A10E6" w:rsidP="0060408B">
            <w:pPr>
              <w:pStyle w:val="Brezrazmikov"/>
              <w:jc w:val="center"/>
              <w:rPr>
                <w:sz w:val="16"/>
                <w:szCs w:val="16"/>
              </w:rPr>
            </w:pPr>
            <w:r w:rsidRPr="00CD571D">
              <w:rPr>
                <w:sz w:val="16"/>
                <w:szCs w:val="16"/>
              </w:rPr>
              <w:t>DA</w:t>
            </w:r>
          </w:p>
        </w:tc>
        <w:tc>
          <w:tcPr>
            <w:tcW w:w="895" w:type="dxa"/>
            <w:vAlign w:val="center"/>
          </w:tcPr>
          <w:p w14:paraId="7997A4F5" w14:textId="77777777" w:rsidR="002A10E6" w:rsidRPr="00CD571D" w:rsidRDefault="002A10E6" w:rsidP="0060408B">
            <w:pPr>
              <w:pStyle w:val="Brezrazmikov"/>
              <w:jc w:val="center"/>
              <w:rPr>
                <w:sz w:val="16"/>
                <w:szCs w:val="16"/>
              </w:rPr>
            </w:pPr>
            <w:r w:rsidRPr="00CD571D">
              <w:rPr>
                <w:sz w:val="16"/>
                <w:szCs w:val="16"/>
              </w:rPr>
              <w:t>/</w:t>
            </w:r>
          </w:p>
        </w:tc>
        <w:tc>
          <w:tcPr>
            <w:tcW w:w="2217" w:type="dxa"/>
            <w:vAlign w:val="center"/>
          </w:tcPr>
          <w:p w14:paraId="49A03C25" w14:textId="77777777" w:rsidR="002A10E6" w:rsidRPr="00CD571D" w:rsidRDefault="002A10E6" w:rsidP="0060408B">
            <w:pPr>
              <w:pStyle w:val="Brezrazmikov"/>
              <w:rPr>
                <w:sz w:val="16"/>
                <w:szCs w:val="16"/>
              </w:rPr>
            </w:pPr>
          </w:p>
        </w:tc>
      </w:tr>
      <w:tr w:rsidR="00CD571D" w:rsidRPr="00CD571D" w14:paraId="4737C598" w14:textId="77777777" w:rsidTr="0060408B">
        <w:tc>
          <w:tcPr>
            <w:tcW w:w="3686" w:type="dxa"/>
          </w:tcPr>
          <w:p w14:paraId="0C7D5635" w14:textId="77777777" w:rsidR="002A10E6" w:rsidRPr="00CD571D" w:rsidRDefault="002A10E6" w:rsidP="0060408B">
            <w:pPr>
              <w:pStyle w:val="Brezrazmikov"/>
              <w:rPr>
                <w:sz w:val="16"/>
                <w:szCs w:val="16"/>
              </w:rPr>
            </w:pPr>
            <w:r w:rsidRPr="00CD571D">
              <w:rPr>
                <w:sz w:val="16"/>
                <w:szCs w:val="16"/>
              </w:rPr>
              <w:t xml:space="preserve">  Identifikator odgovora branja podatkov OZZ </w:t>
            </w:r>
          </w:p>
          <w:p w14:paraId="3F60F6A9" w14:textId="77777777" w:rsidR="002A10E6" w:rsidRPr="00CD571D" w:rsidRDefault="002A10E6" w:rsidP="0060408B">
            <w:pPr>
              <w:pStyle w:val="Brezrazmikov"/>
              <w:rPr>
                <w:sz w:val="16"/>
                <w:szCs w:val="16"/>
              </w:rPr>
            </w:pPr>
            <w:r w:rsidRPr="00CD571D">
              <w:rPr>
                <w:sz w:val="16"/>
                <w:szCs w:val="16"/>
              </w:rPr>
              <w:t xml:space="preserve">  zavarovane osebe</w:t>
            </w:r>
          </w:p>
        </w:tc>
        <w:tc>
          <w:tcPr>
            <w:tcW w:w="708" w:type="dxa"/>
            <w:vAlign w:val="center"/>
          </w:tcPr>
          <w:p w14:paraId="05E38F35" w14:textId="77777777" w:rsidR="002A10E6" w:rsidRPr="00CD571D" w:rsidRDefault="002A10E6" w:rsidP="0060408B">
            <w:pPr>
              <w:pStyle w:val="Brezrazmikov"/>
              <w:jc w:val="center"/>
              <w:rPr>
                <w:sz w:val="16"/>
                <w:szCs w:val="16"/>
              </w:rPr>
            </w:pPr>
            <w:r w:rsidRPr="00CD571D">
              <w:rPr>
                <w:sz w:val="16"/>
                <w:szCs w:val="16"/>
              </w:rPr>
              <w:t>TX</w:t>
            </w:r>
          </w:p>
        </w:tc>
        <w:tc>
          <w:tcPr>
            <w:tcW w:w="710" w:type="dxa"/>
            <w:vAlign w:val="center"/>
          </w:tcPr>
          <w:p w14:paraId="05F9A79E" w14:textId="77777777" w:rsidR="002A10E6" w:rsidRPr="00CD571D" w:rsidRDefault="002A10E6" w:rsidP="0060408B">
            <w:pPr>
              <w:pStyle w:val="Brezrazmikov"/>
              <w:jc w:val="center"/>
              <w:rPr>
                <w:sz w:val="16"/>
                <w:szCs w:val="16"/>
              </w:rPr>
            </w:pPr>
            <w:r w:rsidRPr="00CD571D">
              <w:rPr>
                <w:sz w:val="16"/>
                <w:szCs w:val="16"/>
              </w:rPr>
              <w:t>20</w:t>
            </w:r>
          </w:p>
        </w:tc>
        <w:tc>
          <w:tcPr>
            <w:tcW w:w="851" w:type="dxa"/>
            <w:vAlign w:val="center"/>
          </w:tcPr>
          <w:p w14:paraId="55A01730" w14:textId="77777777" w:rsidR="002A10E6" w:rsidRPr="00CD571D" w:rsidRDefault="002A10E6" w:rsidP="0060408B">
            <w:pPr>
              <w:pStyle w:val="Brezrazmikov"/>
              <w:jc w:val="center"/>
              <w:rPr>
                <w:sz w:val="16"/>
                <w:szCs w:val="16"/>
              </w:rPr>
            </w:pPr>
            <w:r w:rsidRPr="00CD571D">
              <w:rPr>
                <w:sz w:val="16"/>
                <w:szCs w:val="16"/>
              </w:rPr>
              <w:t>DA</w:t>
            </w:r>
          </w:p>
        </w:tc>
        <w:tc>
          <w:tcPr>
            <w:tcW w:w="895" w:type="dxa"/>
            <w:vAlign w:val="center"/>
          </w:tcPr>
          <w:p w14:paraId="79A66E84" w14:textId="77777777" w:rsidR="002A10E6" w:rsidRPr="00CD571D" w:rsidRDefault="002A10E6" w:rsidP="0060408B">
            <w:pPr>
              <w:pStyle w:val="Brezrazmikov"/>
              <w:jc w:val="center"/>
              <w:rPr>
                <w:sz w:val="16"/>
                <w:szCs w:val="16"/>
              </w:rPr>
            </w:pPr>
            <w:r w:rsidRPr="00CD571D">
              <w:rPr>
                <w:sz w:val="16"/>
                <w:szCs w:val="16"/>
              </w:rPr>
              <w:t>/</w:t>
            </w:r>
          </w:p>
        </w:tc>
        <w:tc>
          <w:tcPr>
            <w:tcW w:w="2217" w:type="dxa"/>
            <w:vAlign w:val="center"/>
          </w:tcPr>
          <w:p w14:paraId="00EAB53E" w14:textId="77777777" w:rsidR="002A10E6" w:rsidRPr="00CD571D" w:rsidRDefault="002A10E6" w:rsidP="0060408B">
            <w:pPr>
              <w:pStyle w:val="Brezrazmikov"/>
              <w:rPr>
                <w:sz w:val="16"/>
                <w:szCs w:val="16"/>
              </w:rPr>
            </w:pPr>
          </w:p>
        </w:tc>
      </w:tr>
    </w:tbl>
    <w:p w14:paraId="41A4294B" w14:textId="77777777" w:rsidR="002A10E6" w:rsidRPr="00CD571D" w:rsidRDefault="002A10E6" w:rsidP="002A10E6">
      <w:pPr>
        <w:pStyle w:val="Brezrazmikov"/>
        <w:rPr>
          <w:sz w:val="18"/>
          <w:szCs w:val="18"/>
        </w:rPr>
      </w:pPr>
      <w:r w:rsidRPr="00CD571D">
        <w:rPr>
          <w:sz w:val="18"/>
          <w:szCs w:val="18"/>
        </w:rPr>
        <w:t>Legenda podatkovnih tipov: IN=celo število; TX=besedilo; DT=datum</w:t>
      </w:r>
    </w:p>
    <w:bookmarkEnd w:id="42"/>
    <w:p w14:paraId="7135B97C" w14:textId="77777777" w:rsidR="002A10E6" w:rsidRPr="00CD571D" w:rsidRDefault="002A10E6" w:rsidP="002A10E6">
      <w:pPr>
        <w:pStyle w:val="Brezrazmikov"/>
        <w:rPr>
          <w:sz w:val="18"/>
          <w:szCs w:val="18"/>
        </w:rPr>
      </w:pPr>
    </w:p>
    <w:p w14:paraId="3519B2A6" w14:textId="77777777" w:rsidR="002A10E6" w:rsidRPr="00CD571D" w:rsidRDefault="002A10E6" w:rsidP="002A10E6">
      <w:pPr>
        <w:pStyle w:val="Brezrazmikov"/>
        <w:rPr>
          <w:sz w:val="18"/>
          <w:szCs w:val="18"/>
        </w:rPr>
      </w:pPr>
    </w:p>
    <w:p w14:paraId="380E73E2" w14:textId="5FA94DAB" w:rsidR="007E5FD0" w:rsidRPr="00CD571D" w:rsidRDefault="007E5FD0" w:rsidP="007E5FD0">
      <w:pPr>
        <w:pStyle w:val="Brezrazmikov"/>
      </w:pPr>
      <w:r w:rsidRPr="00CD571D">
        <w:t>Vrsta zdravnika se napolni iz šifranta 67.1 Vrsta zdravnika, ki izdaja navodila o ravnanju</w:t>
      </w:r>
      <w:r w:rsidR="00AE6537" w:rsidRPr="00CD571D">
        <w:t>:</w:t>
      </w:r>
    </w:p>
    <w:p w14:paraId="65DDE5A4" w14:textId="7D15902E" w:rsidR="00AE6537" w:rsidRPr="00CD571D" w:rsidRDefault="00AE6537" w:rsidP="00AE6537">
      <w:pPr>
        <w:rPr>
          <w:lang w:eastAsia="en-US"/>
        </w:rPr>
      </w:pPr>
    </w:p>
    <w:tbl>
      <w:tblPr>
        <w:tblStyle w:val="Tabelamrea"/>
        <w:tblW w:w="0" w:type="auto"/>
        <w:tblLook w:val="04A0" w:firstRow="1" w:lastRow="0" w:firstColumn="1" w:lastColumn="0" w:noHBand="0" w:noVBand="1"/>
      </w:tblPr>
      <w:tblGrid>
        <w:gridCol w:w="661"/>
        <w:gridCol w:w="4222"/>
      </w:tblGrid>
      <w:tr w:rsidR="00CD571D" w:rsidRPr="00CD571D" w14:paraId="5782EA51" w14:textId="4FA7B800" w:rsidTr="0060408B">
        <w:tc>
          <w:tcPr>
            <w:tcW w:w="0" w:type="auto"/>
            <w:shd w:val="clear" w:color="auto" w:fill="DBE5F1" w:themeFill="accent1" w:themeFillTint="33"/>
          </w:tcPr>
          <w:p w14:paraId="0CBFB56C" w14:textId="745ABF61" w:rsidR="00AE6537" w:rsidRPr="00CD571D" w:rsidRDefault="00AE6537" w:rsidP="0060408B">
            <w:pPr>
              <w:pStyle w:val="Brezrazmikov"/>
              <w:rPr>
                <w:b/>
                <w:bCs/>
                <w:sz w:val="20"/>
                <w:szCs w:val="20"/>
              </w:rPr>
            </w:pPr>
            <w:r w:rsidRPr="00CD571D">
              <w:rPr>
                <w:b/>
                <w:bCs/>
                <w:sz w:val="20"/>
                <w:szCs w:val="20"/>
              </w:rPr>
              <w:t xml:space="preserve">Šifra </w:t>
            </w:r>
          </w:p>
        </w:tc>
        <w:tc>
          <w:tcPr>
            <w:tcW w:w="4222" w:type="dxa"/>
            <w:shd w:val="clear" w:color="auto" w:fill="DBE5F1" w:themeFill="accent1" w:themeFillTint="33"/>
          </w:tcPr>
          <w:p w14:paraId="319FB8D7" w14:textId="62E03D97" w:rsidR="00AE6537" w:rsidRPr="00CD571D" w:rsidRDefault="00AE6537" w:rsidP="0060408B">
            <w:pPr>
              <w:pStyle w:val="Brezrazmikov"/>
              <w:rPr>
                <w:b/>
                <w:bCs/>
                <w:sz w:val="20"/>
                <w:szCs w:val="20"/>
              </w:rPr>
            </w:pPr>
            <w:r w:rsidRPr="00CD571D">
              <w:rPr>
                <w:b/>
                <w:bCs/>
                <w:sz w:val="20"/>
                <w:szCs w:val="20"/>
              </w:rPr>
              <w:t>Opis</w:t>
            </w:r>
          </w:p>
        </w:tc>
      </w:tr>
      <w:tr w:rsidR="00CD571D" w:rsidRPr="00CD571D" w14:paraId="0D746E58" w14:textId="5104EC4F" w:rsidTr="0060408B">
        <w:tc>
          <w:tcPr>
            <w:tcW w:w="0" w:type="auto"/>
            <w:vAlign w:val="center"/>
          </w:tcPr>
          <w:p w14:paraId="546419F0" w14:textId="7CA695FF" w:rsidR="00AE6537" w:rsidRPr="00CD571D" w:rsidRDefault="00AE6537" w:rsidP="0060408B">
            <w:pPr>
              <w:pStyle w:val="Brezrazmikov"/>
              <w:jc w:val="center"/>
              <w:rPr>
                <w:sz w:val="20"/>
                <w:szCs w:val="20"/>
              </w:rPr>
            </w:pPr>
            <w:r w:rsidRPr="00CD571D">
              <w:rPr>
                <w:rFonts w:ascii="Calibri" w:eastAsia="Times New Roman" w:hAnsi="Calibri" w:cs="Calibri"/>
                <w:sz w:val="20"/>
                <w:szCs w:val="20"/>
                <w:lang w:eastAsia="sl-SI"/>
              </w:rPr>
              <w:t>1</w:t>
            </w:r>
          </w:p>
        </w:tc>
        <w:tc>
          <w:tcPr>
            <w:tcW w:w="4222" w:type="dxa"/>
            <w:vAlign w:val="center"/>
          </w:tcPr>
          <w:p w14:paraId="1F43F756" w14:textId="1E918E18" w:rsidR="00AE6537" w:rsidRPr="00CD571D" w:rsidRDefault="00AE6537" w:rsidP="0060408B">
            <w:pPr>
              <w:pStyle w:val="Brezrazmikov"/>
              <w:rPr>
                <w:sz w:val="20"/>
                <w:szCs w:val="20"/>
              </w:rPr>
            </w:pPr>
            <w:r w:rsidRPr="00CD571D">
              <w:rPr>
                <w:sz w:val="20"/>
                <w:szCs w:val="20"/>
              </w:rPr>
              <w:t>Osebni zdravnik</w:t>
            </w:r>
          </w:p>
        </w:tc>
      </w:tr>
      <w:tr w:rsidR="00CD571D" w:rsidRPr="00CD571D" w14:paraId="5FD241A6" w14:textId="12EA3D89" w:rsidTr="0060408B">
        <w:tc>
          <w:tcPr>
            <w:tcW w:w="0" w:type="auto"/>
            <w:vAlign w:val="center"/>
          </w:tcPr>
          <w:p w14:paraId="46B9E01D" w14:textId="7218E75E" w:rsidR="00AE6537" w:rsidRPr="00CD571D" w:rsidRDefault="00AE6537" w:rsidP="0060408B">
            <w:pPr>
              <w:pStyle w:val="Brezrazmikov"/>
              <w:jc w:val="center"/>
              <w:rPr>
                <w:sz w:val="20"/>
                <w:szCs w:val="20"/>
              </w:rPr>
            </w:pPr>
            <w:r w:rsidRPr="00CD571D">
              <w:rPr>
                <w:sz w:val="20"/>
                <w:szCs w:val="20"/>
              </w:rPr>
              <w:t>2</w:t>
            </w:r>
          </w:p>
        </w:tc>
        <w:tc>
          <w:tcPr>
            <w:tcW w:w="4222" w:type="dxa"/>
            <w:vAlign w:val="center"/>
          </w:tcPr>
          <w:p w14:paraId="63D79093" w14:textId="4A64AA68" w:rsidR="00AE6537" w:rsidRPr="00CD571D" w:rsidRDefault="00AE6537" w:rsidP="0060408B">
            <w:pPr>
              <w:pStyle w:val="Brezrazmikov"/>
              <w:rPr>
                <w:sz w:val="20"/>
                <w:szCs w:val="20"/>
              </w:rPr>
            </w:pPr>
            <w:r w:rsidRPr="00CD571D">
              <w:rPr>
                <w:sz w:val="20"/>
                <w:szCs w:val="20"/>
              </w:rPr>
              <w:t>Nadomestni zdravnik</w:t>
            </w:r>
          </w:p>
        </w:tc>
      </w:tr>
      <w:tr w:rsidR="00CD571D" w:rsidRPr="00CD571D" w14:paraId="3C233E38" w14:textId="6D323753" w:rsidTr="0060408B">
        <w:tc>
          <w:tcPr>
            <w:tcW w:w="0" w:type="auto"/>
            <w:vAlign w:val="center"/>
          </w:tcPr>
          <w:p w14:paraId="202D6CE0" w14:textId="34B4AA55" w:rsidR="00AE6537" w:rsidRPr="00CD571D" w:rsidRDefault="00AE6537" w:rsidP="0060408B">
            <w:pPr>
              <w:pStyle w:val="Brezrazmikov"/>
              <w:jc w:val="center"/>
              <w:rPr>
                <w:sz w:val="20"/>
                <w:szCs w:val="20"/>
              </w:rPr>
            </w:pPr>
            <w:r w:rsidRPr="00CD571D">
              <w:rPr>
                <w:sz w:val="20"/>
                <w:szCs w:val="20"/>
              </w:rPr>
              <w:t>3</w:t>
            </w:r>
          </w:p>
        </w:tc>
        <w:tc>
          <w:tcPr>
            <w:tcW w:w="4222" w:type="dxa"/>
            <w:vAlign w:val="center"/>
          </w:tcPr>
          <w:p w14:paraId="09B6929D" w14:textId="54C38E2D" w:rsidR="00AE6537" w:rsidRPr="00CD571D" w:rsidRDefault="00AE6537" w:rsidP="0060408B">
            <w:pPr>
              <w:pStyle w:val="Brezrazmikov"/>
              <w:rPr>
                <w:sz w:val="20"/>
                <w:szCs w:val="20"/>
              </w:rPr>
            </w:pPr>
            <w:r w:rsidRPr="00CD571D">
              <w:rPr>
                <w:sz w:val="20"/>
                <w:szCs w:val="20"/>
              </w:rPr>
              <w:t>Dodatna ambulanta družinske medicine</w:t>
            </w:r>
          </w:p>
        </w:tc>
      </w:tr>
    </w:tbl>
    <w:p w14:paraId="23484040" w14:textId="77777777" w:rsidR="00DF6DA8" w:rsidRPr="00CD571D" w:rsidRDefault="00DF6DA8" w:rsidP="00A72541">
      <w:pPr>
        <w:pStyle w:val="Brezrazmikov"/>
      </w:pPr>
    </w:p>
    <w:p w14:paraId="0F61FA59" w14:textId="56839F3F" w:rsidR="00A72541" w:rsidRPr="00CD571D" w:rsidRDefault="00A72541" w:rsidP="00A72541">
      <w:pPr>
        <w:pStyle w:val="Brezrazmikov"/>
      </w:pPr>
      <w:r w:rsidRPr="00CD571D">
        <w:t>Izhodni podatki</w:t>
      </w:r>
    </w:p>
    <w:p w14:paraId="3CCDD55D" w14:textId="77777777" w:rsidR="00A72541" w:rsidRPr="00CD571D" w:rsidRDefault="00A72541" w:rsidP="00A72541">
      <w:pPr>
        <w:pStyle w:val="Brezrazmikov"/>
      </w:pPr>
    </w:p>
    <w:tbl>
      <w:tblPr>
        <w:tblStyle w:val="Tabelamrea"/>
        <w:tblW w:w="0" w:type="auto"/>
        <w:tblInd w:w="-5" w:type="dxa"/>
        <w:tblLook w:val="04A0" w:firstRow="1" w:lastRow="0" w:firstColumn="1" w:lastColumn="0" w:noHBand="0" w:noVBand="1"/>
      </w:tblPr>
      <w:tblGrid>
        <w:gridCol w:w="1292"/>
        <w:gridCol w:w="1319"/>
        <w:gridCol w:w="785"/>
        <w:gridCol w:w="1520"/>
        <w:gridCol w:w="1968"/>
        <w:gridCol w:w="1061"/>
      </w:tblGrid>
      <w:tr w:rsidR="00CD571D" w:rsidRPr="00CD571D" w14:paraId="34E3FF13" w14:textId="77777777" w:rsidTr="00CC52BD">
        <w:tc>
          <w:tcPr>
            <w:tcW w:w="0" w:type="auto"/>
            <w:vMerge w:val="restart"/>
            <w:shd w:val="clear" w:color="auto" w:fill="DBE5F1" w:themeFill="accent1" w:themeFillTint="33"/>
          </w:tcPr>
          <w:p w14:paraId="3F7F30FE" w14:textId="77777777" w:rsidR="00A72541" w:rsidRPr="00CD571D" w:rsidRDefault="00A72541" w:rsidP="00CC52BD">
            <w:pPr>
              <w:pStyle w:val="Brezrazmikov"/>
              <w:rPr>
                <w:b/>
                <w:bCs/>
                <w:sz w:val="16"/>
                <w:szCs w:val="16"/>
              </w:rPr>
            </w:pPr>
            <w:r w:rsidRPr="00CD571D">
              <w:rPr>
                <w:b/>
                <w:bCs/>
                <w:sz w:val="16"/>
                <w:szCs w:val="16"/>
              </w:rPr>
              <w:t>Naziv podatka</w:t>
            </w:r>
          </w:p>
        </w:tc>
        <w:tc>
          <w:tcPr>
            <w:tcW w:w="0" w:type="auto"/>
            <w:vMerge w:val="restart"/>
            <w:shd w:val="clear" w:color="auto" w:fill="DBE5F1" w:themeFill="accent1" w:themeFillTint="33"/>
          </w:tcPr>
          <w:p w14:paraId="0D8762CF" w14:textId="77777777" w:rsidR="00A72541" w:rsidRPr="00CD571D" w:rsidRDefault="00A72541" w:rsidP="00CC52BD">
            <w:pPr>
              <w:pStyle w:val="Brezrazmikov"/>
              <w:jc w:val="center"/>
              <w:rPr>
                <w:b/>
                <w:bCs/>
                <w:sz w:val="16"/>
                <w:szCs w:val="16"/>
              </w:rPr>
            </w:pPr>
            <w:r w:rsidRPr="00CD571D">
              <w:rPr>
                <w:b/>
                <w:bCs/>
                <w:sz w:val="16"/>
                <w:szCs w:val="16"/>
              </w:rPr>
              <w:t>Podatkovni tip</w:t>
            </w:r>
          </w:p>
        </w:tc>
        <w:tc>
          <w:tcPr>
            <w:tcW w:w="0" w:type="auto"/>
            <w:vMerge w:val="restart"/>
            <w:shd w:val="clear" w:color="auto" w:fill="DBE5F1" w:themeFill="accent1" w:themeFillTint="33"/>
          </w:tcPr>
          <w:p w14:paraId="1DE64D35" w14:textId="77777777" w:rsidR="00A72541" w:rsidRPr="00CD571D" w:rsidRDefault="00A72541" w:rsidP="00CC52BD">
            <w:pPr>
              <w:pStyle w:val="Brezrazmikov"/>
              <w:jc w:val="center"/>
              <w:rPr>
                <w:b/>
                <w:bCs/>
                <w:sz w:val="16"/>
                <w:szCs w:val="16"/>
              </w:rPr>
            </w:pPr>
            <w:r w:rsidRPr="00CD571D">
              <w:rPr>
                <w:b/>
                <w:bCs/>
                <w:sz w:val="16"/>
                <w:szCs w:val="16"/>
              </w:rPr>
              <w:t>Dolžina</w:t>
            </w:r>
          </w:p>
        </w:tc>
        <w:tc>
          <w:tcPr>
            <w:tcW w:w="0" w:type="auto"/>
            <w:gridSpan w:val="2"/>
            <w:shd w:val="clear" w:color="auto" w:fill="DBE5F1" w:themeFill="accent1" w:themeFillTint="33"/>
          </w:tcPr>
          <w:p w14:paraId="272CB1F6" w14:textId="77777777" w:rsidR="00A72541" w:rsidRPr="00CD571D" w:rsidRDefault="00A72541" w:rsidP="00CC52BD">
            <w:pPr>
              <w:pStyle w:val="Brezrazmikov"/>
              <w:jc w:val="center"/>
              <w:rPr>
                <w:b/>
                <w:bCs/>
                <w:sz w:val="16"/>
                <w:szCs w:val="16"/>
              </w:rPr>
            </w:pPr>
            <w:r w:rsidRPr="00CD571D">
              <w:rPr>
                <w:b/>
                <w:bCs/>
                <w:sz w:val="16"/>
                <w:szCs w:val="16"/>
              </w:rPr>
              <w:t>Prisotnost podatka glede na oznako zapisa</w:t>
            </w:r>
          </w:p>
          <w:p w14:paraId="78B3FDAF" w14:textId="77777777" w:rsidR="00A72541" w:rsidRPr="00CD571D" w:rsidRDefault="00A72541" w:rsidP="00CC52BD">
            <w:pPr>
              <w:pStyle w:val="Brezrazmikov"/>
              <w:jc w:val="center"/>
              <w:rPr>
                <w:b/>
                <w:bCs/>
                <w:sz w:val="16"/>
                <w:szCs w:val="16"/>
              </w:rPr>
            </w:pPr>
            <w:r w:rsidRPr="00CD571D">
              <w:rPr>
                <w:b/>
                <w:bCs/>
                <w:sz w:val="16"/>
                <w:szCs w:val="16"/>
              </w:rPr>
              <w:lastRenderedPageBreak/>
              <w:t>DA-vedno, NE-opcijsko, /-ne</w:t>
            </w:r>
          </w:p>
        </w:tc>
        <w:tc>
          <w:tcPr>
            <w:tcW w:w="0" w:type="auto"/>
            <w:vMerge w:val="restart"/>
            <w:shd w:val="clear" w:color="auto" w:fill="DBE5F1" w:themeFill="accent1" w:themeFillTint="33"/>
          </w:tcPr>
          <w:p w14:paraId="2C18222E" w14:textId="77777777" w:rsidR="00A72541" w:rsidRPr="00CD571D" w:rsidRDefault="00A72541" w:rsidP="00CC52BD">
            <w:pPr>
              <w:pStyle w:val="Brezrazmikov"/>
              <w:rPr>
                <w:b/>
                <w:bCs/>
                <w:sz w:val="16"/>
                <w:szCs w:val="16"/>
              </w:rPr>
            </w:pPr>
            <w:r w:rsidRPr="00CD571D">
              <w:rPr>
                <w:b/>
                <w:bCs/>
                <w:sz w:val="16"/>
                <w:szCs w:val="16"/>
              </w:rPr>
              <w:lastRenderedPageBreak/>
              <w:t>Značilnosti</w:t>
            </w:r>
          </w:p>
        </w:tc>
      </w:tr>
      <w:tr w:rsidR="00CD571D" w:rsidRPr="00CD571D" w14:paraId="3EE80A1E" w14:textId="77777777" w:rsidTr="00CC52BD">
        <w:tc>
          <w:tcPr>
            <w:tcW w:w="0" w:type="auto"/>
            <w:vMerge/>
          </w:tcPr>
          <w:p w14:paraId="29BD56DE" w14:textId="77777777" w:rsidR="00A72541" w:rsidRPr="00CD571D" w:rsidRDefault="00A72541" w:rsidP="00CC52BD">
            <w:pPr>
              <w:pStyle w:val="Brezrazmikov"/>
              <w:rPr>
                <w:sz w:val="16"/>
                <w:szCs w:val="16"/>
              </w:rPr>
            </w:pPr>
          </w:p>
        </w:tc>
        <w:tc>
          <w:tcPr>
            <w:tcW w:w="0" w:type="auto"/>
            <w:vMerge/>
          </w:tcPr>
          <w:p w14:paraId="5FBA49C1" w14:textId="77777777" w:rsidR="00A72541" w:rsidRPr="00CD571D" w:rsidRDefault="00A72541" w:rsidP="00CC52BD">
            <w:pPr>
              <w:pStyle w:val="Brezrazmikov"/>
              <w:jc w:val="center"/>
              <w:rPr>
                <w:sz w:val="16"/>
                <w:szCs w:val="16"/>
              </w:rPr>
            </w:pPr>
          </w:p>
        </w:tc>
        <w:tc>
          <w:tcPr>
            <w:tcW w:w="0" w:type="auto"/>
            <w:vMerge/>
          </w:tcPr>
          <w:p w14:paraId="08AC596B" w14:textId="77777777" w:rsidR="00A72541" w:rsidRPr="00CD571D" w:rsidRDefault="00A72541" w:rsidP="00CC52BD">
            <w:pPr>
              <w:pStyle w:val="Brezrazmikov"/>
              <w:jc w:val="center"/>
              <w:rPr>
                <w:sz w:val="16"/>
                <w:szCs w:val="16"/>
              </w:rPr>
            </w:pPr>
          </w:p>
        </w:tc>
        <w:tc>
          <w:tcPr>
            <w:tcW w:w="0" w:type="auto"/>
            <w:shd w:val="clear" w:color="auto" w:fill="C6D9F1" w:themeFill="text2" w:themeFillTint="33"/>
          </w:tcPr>
          <w:p w14:paraId="56EF0B5A" w14:textId="77777777" w:rsidR="00A72541" w:rsidRPr="00CD571D" w:rsidRDefault="00A72541" w:rsidP="00CC52BD">
            <w:pPr>
              <w:pStyle w:val="Brezrazmikov"/>
              <w:jc w:val="center"/>
              <w:rPr>
                <w:b/>
                <w:bCs/>
                <w:sz w:val="16"/>
                <w:szCs w:val="16"/>
              </w:rPr>
            </w:pPr>
            <w:r w:rsidRPr="00CD571D">
              <w:rPr>
                <w:b/>
                <w:bCs/>
                <w:sz w:val="16"/>
                <w:szCs w:val="16"/>
              </w:rPr>
              <w:t>1-nov zapis</w:t>
            </w:r>
          </w:p>
        </w:tc>
        <w:tc>
          <w:tcPr>
            <w:tcW w:w="0" w:type="auto"/>
            <w:shd w:val="clear" w:color="auto" w:fill="C6D9F1" w:themeFill="text2" w:themeFillTint="33"/>
          </w:tcPr>
          <w:p w14:paraId="2B935F5A" w14:textId="77777777" w:rsidR="00A72541" w:rsidRPr="00CD571D" w:rsidRDefault="00A72541" w:rsidP="00CC52BD">
            <w:pPr>
              <w:pStyle w:val="Brezrazmikov"/>
              <w:jc w:val="center"/>
              <w:rPr>
                <w:sz w:val="16"/>
                <w:szCs w:val="16"/>
              </w:rPr>
            </w:pPr>
            <w:r w:rsidRPr="00CD571D">
              <w:rPr>
                <w:b/>
                <w:bCs/>
                <w:sz w:val="16"/>
                <w:szCs w:val="16"/>
              </w:rPr>
              <w:t>2-preklic zapisa</w:t>
            </w:r>
          </w:p>
        </w:tc>
        <w:tc>
          <w:tcPr>
            <w:tcW w:w="0" w:type="auto"/>
            <w:vMerge/>
          </w:tcPr>
          <w:p w14:paraId="4FBDC980" w14:textId="77777777" w:rsidR="00A72541" w:rsidRPr="00CD571D" w:rsidRDefault="00A72541" w:rsidP="00CC52BD">
            <w:pPr>
              <w:pStyle w:val="Brezrazmikov"/>
              <w:rPr>
                <w:sz w:val="16"/>
                <w:szCs w:val="16"/>
              </w:rPr>
            </w:pPr>
          </w:p>
        </w:tc>
      </w:tr>
      <w:tr w:rsidR="00CD571D" w:rsidRPr="00CD571D" w14:paraId="1DF512DB" w14:textId="77777777" w:rsidTr="00CC52BD">
        <w:tc>
          <w:tcPr>
            <w:tcW w:w="0" w:type="auto"/>
          </w:tcPr>
          <w:p w14:paraId="66D8F9D6" w14:textId="77777777" w:rsidR="00A72541" w:rsidRPr="00CD571D" w:rsidRDefault="00A72541" w:rsidP="00CC52BD">
            <w:pPr>
              <w:pStyle w:val="Brezrazmikov"/>
              <w:rPr>
                <w:sz w:val="16"/>
                <w:szCs w:val="16"/>
              </w:rPr>
            </w:pPr>
            <w:r w:rsidRPr="00CD571D">
              <w:rPr>
                <w:sz w:val="16"/>
                <w:szCs w:val="16"/>
              </w:rPr>
              <w:t>Številka eNR</w:t>
            </w:r>
          </w:p>
        </w:tc>
        <w:tc>
          <w:tcPr>
            <w:tcW w:w="0" w:type="auto"/>
            <w:vAlign w:val="center"/>
          </w:tcPr>
          <w:p w14:paraId="2CF577E3" w14:textId="77777777" w:rsidR="00A72541" w:rsidRPr="00CD571D" w:rsidRDefault="00A72541" w:rsidP="00CC52BD">
            <w:pPr>
              <w:pStyle w:val="Brezrazmikov"/>
              <w:jc w:val="center"/>
              <w:rPr>
                <w:sz w:val="16"/>
                <w:szCs w:val="16"/>
              </w:rPr>
            </w:pPr>
            <w:r w:rsidRPr="00CD571D">
              <w:rPr>
                <w:sz w:val="16"/>
                <w:szCs w:val="16"/>
              </w:rPr>
              <w:t>IN</w:t>
            </w:r>
          </w:p>
        </w:tc>
        <w:tc>
          <w:tcPr>
            <w:tcW w:w="0" w:type="auto"/>
            <w:vAlign w:val="center"/>
          </w:tcPr>
          <w:p w14:paraId="6004FD94" w14:textId="77777777" w:rsidR="00A72541" w:rsidRPr="00CD571D" w:rsidRDefault="00A72541" w:rsidP="00CC52BD">
            <w:pPr>
              <w:pStyle w:val="Brezrazmikov"/>
              <w:jc w:val="center"/>
              <w:rPr>
                <w:sz w:val="16"/>
                <w:szCs w:val="16"/>
              </w:rPr>
            </w:pPr>
            <w:r w:rsidRPr="00CD571D">
              <w:rPr>
                <w:sz w:val="16"/>
                <w:szCs w:val="16"/>
              </w:rPr>
              <w:t>9</w:t>
            </w:r>
          </w:p>
        </w:tc>
        <w:tc>
          <w:tcPr>
            <w:tcW w:w="0" w:type="auto"/>
            <w:vAlign w:val="center"/>
          </w:tcPr>
          <w:p w14:paraId="3A8106DC" w14:textId="77777777" w:rsidR="00A72541" w:rsidRPr="00CD571D" w:rsidRDefault="00A72541" w:rsidP="00CC52BD">
            <w:pPr>
              <w:pStyle w:val="Brezrazmikov"/>
              <w:jc w:val="center"/>
              <w:rPr>
                <w:sz w:val="16"/>
                <w:szCs w:val="16"/>
              </w:rPr>
            </w:pPr>
            <w:r w:rsidRPr="00CD571D">
              <w:rPr>
                <w:sz w:val="16"/>
                <w:szCs w:val="16"/>
              </w:rPr>
              <w:t>DA</w:t>
            </w:r>
          </w:p>
        </w:tc>
        <w:tc>
          <w:tcPr>
            <w:tcW w:w="0" w:type="auto"/>
            <w:vAlign w:val="center"/>
          </w:tcPr>
          <w:p w14:paraId="02F0F593" w14:textId="77777777" w:rsidR="00A72541" w:rsidRPr="00CD571D" w:rsidRDefault="00A72541" w:rsidP="00CC52BD">
            <w:pPr>
              <w:pStyle w:val="Brezrazmikov"/>
              <w:jc w:val="center"/>
              <w:rPr>
                <w:sz w:val="16"/>
                <w:szCs w:val="16"/>
              </w:rPr>
            </w:pPr>
            <w:r w:rsidRPr="00CD571D">
              <w:rPr>
                <w:sz w:val="16"/>
                <w:szCs w:val="16"/>
              </w:rPr>
              <w:t>/</w:t>
            </w:r>
          </w:p>
        </w:tc>
        <w:tc>
          <w:tcPr>
            <w:tcW w:w="0" w:type="auto"/>
          </w:tcPr>
          <w:p w14:paraId="7109BF19" w14:textId="77777777" w:rsidR="00A72541" w:rsidRPr="00CD571D" w:rsidRDefault="00A72541" w:rsidP="00CC52BD">
            <w:pPr>
              <w:pStyle w:val="Brezrazmikov"/>
              <w:rPr>
                <w:sz w:val="16"/>
                <w:szCs w:val="16"/>
              </w:rPr>
            </w:pPr>
          </w:p>
        </w:tc>
      </w:tr>
    </w:tbl>
    <w:p w14:paraId="5DE10DD5" w14:textId="55529D5C" w:rsidR="00A72541" w:rsidRPr="00CD571D" w:rsidRDefault="00A72541" w:rsidP="00A72541">
      <w:pPr>
        <w:pStyle w:val="Brezrazmikov"/>
        <w:rPr>
          <w:sz w:val="18"/>
          <w:szCs w:val="18"/>
        </w:rPr>
      </w:pPr>
      <w:r w:rsidRPr="00CD571D">
        <w:rPr>
          <w:sz w:val="18"/>
          <w:szCs w:val="18"/>
        </w:rPr>
        <w:t>Legenda podatkovnih tipov: IN=celo število</w:t>
      </w:r>
    </w:p>
    <w:p w14:paraId="0BC311DC" w14:textId="77777777" w:rsidR="00D6426C" w:rsidRPr="00CD571D" w:rsidRDefault="00D6426C" w:rsidP="00A72541">
      <w:pPr>
        <w:pStyle w:val="Brezrazmikov"/>
        <w:rPr>
          <w:sz w:val="18"/>
          <w:szCs w:val="18"/>
        </w:rPr>
      </w:pPr>
    </w:p>
    <w:p w14:paraId="08A3F2D0" w14:textId="77777777" w:rsidR="00A72EE0" w:rsidRPr="00CD571D" w:rsidRDefault="00A72EE0" w:rsidP="00A72541">
      <w:pPr>
        <w:pStyle w:val="Brezrazmikov"/>
        <w:rPr>
          <w:sz w:val="18"/>
          <w:szCs w:val="18"/>
        </w:rPr>
      </w:pPr>
    </w:p>
    <w:p w14:paraId="5E004680" w14:textId="77777777" w:rsidR="00A72541" w:rsidRPr="00CD571D" w:rsidRDefault="00A72541" w:rsidP="00E21AFF"/>
    <w:p w14:paraId="67A9781F" w14:textId="5440F145" w:rsidR="00D6426C" w:rsidRPr="00CD571D" w:rsidRDefault="00D6426C" w:rsidP="00D6426C">
      <w:pPr>
        <w:pStyle w:val="Naslov2"/>
      </w:pPr>
      <w:bookmarkStart w:id="43" w:name="_Toc228976039"/>
      <w:r w:rsidRPr="00CD571D">
        <w:t>Navodila o ravnanju in dovoljene aktivnosti</w:t>
      </w:r>
      <w:bookmarkEnd w:id="43"/>
    </w:p>
    <w:p w14:paraId="73FAE54D" w14:textId="77777777" w:rsidR="002B667F" w:rsidRPr="00CD571D" w:rsidRDefault="002B667F" w:rsidP="00E21AFF"/>
    <w:p w14:paraId="124F6769" w14:textId="27306015" w:rsidR="00D6426C" w:rsidRPr="00CD571D" w:rsidRDefault="00D6426C" w:rsidP="00D6426C">
      <w:pPr>
        <w:jc w:val="left"/>
      </w:pPr>
      <w:r w:rsidRPr="00CD571D">
        <w:t xml:space="preserve">Šifre navodil o ravnanju in dovoljenih aktivnosti določa Navodilo o uresničevanju pravice zavarovancev do začasne zadržanosti od dela in do nadomestila plače: </w:t>
      </w:r>
      <w:hyperlink r:id="rId10" w:history="1">
        <w:r w:rsidRPr="00CD571D">
          <w:rPr>
            <w:rStyle w:val="Hiperpovezava"/>
            <w:color w:val="auto"/>
          </w:rPr>
          <w:t>https://www.zzzs.si/?id=126&amp;detail=C1309299784453D0C1256E92003A99CA</w:t>
        </w:r>
      </w:hyperlink>
      <w:r w:rsidRPr="00CD571D">
        <w:t xml:space="preserve"> </w:t>
      </w:r>
    </w:p>
    <w:p w14:paraId="5A81A6EF" w14:textId="77777777" w:rsidR="00AD1E7A" w:rsidRPr="00CD571D" w:rsidRDefault="00AD1E7A" w:rsidP="00443A6A">
      <w:pPr>
        <w:rPr>
          <w:szCs w:val="22"/>
        </w:rPr>
      </w:pPr>
    </w:p>
    <w:p w14:paraId="3057A448" w14:textId="06A7B4FB" w:rsidR="00AD1E7A" w:rsidRPr="00CD571D" w:rsidRDefault="00AD1E7A" w:rsidP="00AD1E7A">
      <w:pPr>
        <w:rPr>
          <w:rFonts w:cstheme="minorHAnsi"/>
          <w:szCs w:val="22"/>
        </w:rPr>
      </w:pPr>
      <w:r w:rsidRPr="00CD571D">
        <w:rPr>
          <w:rFonts w:cstheme="minorHAnsi"/>
          <w:szCs w:val="22"/>
        </w:rPr>
        <w:t>Osebni zdravnik lahko ob določitvi navodil o ravnanju pri navodilu pod točko:</w:t>
      </w:r>
    </w:p>
    <w:p w14:paraId="7A747C95" w14:textId="77777777" w:rsidR="00AD1E7A" w:rsidRPr="00CD571D" w:rsidRDefault="00AD1E7A" w:rsidP="00AD1E7A">
      <w:pPr>
        <w:rPr>
          <w:rFonts w:cstheme="minorHAnsi"/>
          <w:szCs w:val="22"/>
        </w:rPr>
      </w:pPr>
      <w:r w:rsidRPr="00CD571D">
        <w:rPr>
          <w:rFonts w:cstheme="minorHAnsi"/>
          <w:szCs w:val="22"/>
        </w:rPr>
        <w:t xml:space="preserve">3 – dovoljeno gibanje v kraju prebivališča in </w:t>
      </w:r>
    </w:p>
    <w:p w14:paraId="61DC4967" w14:textId="77777777" w:rsidR="00AD1E7A" w:rsidRPr="00CD571D" w:rsidRDefault="00AD1E7A" w:rsidP="00AD1E7A">
      <w:pPr>
        <w:rPr>
          <w:rFonts w:cstheme="minorHAnsi"/>
          <w:szCs w:val="22"/>
        </w:rPr>
      </w:pPr>
      <w:r w:rsidRPr="00CD571D">
        <w:rPr>
          <w:rFonts w:cstheme="minorHAnsi"/>
          <w:szCs w:val="22"/>
        </w:rPr>
        <w:t>4 – dovoljeno gibanje v kraju in izven kraja prebivališča,</w:t>
      </w:r>
    </w:p>
    <w:p w14:paraId="7BDEE081" w14:textId="604AC42B" w:rsidR="00AD1E7A" w:rsidRPr="00CD571D" w:rsidRDefault="00AD1E7A" w:rsidP="00AD1E7A">
      <w:pPr>
        <w:autoSpaceDE w:val="0"/>
        <w:autoSpaceDN w:val="0"/>
        <w:adjustRightInd w:val="0"/>
        <w:rPr>
          <w:rFonts w:cstheme="minorHAnsi"/>
          <w:szCs w:val="22"/>
        </w:rPr>
      </w:pPr>
      <w:r w:rsidRPr="00CD571D">
        <w:rPr>
          <w:rFonts w:cstheme="minorHAnsi"/>
          <w:szCs w:val="22"/>
        </w:rPr>
        <w:t xml:space="preserve">opredeli eno ali več dovoljenih aktivnosti. </w:t>
      </w:r>
    </w:p>
    <w:p w14:paraId="3DD59AA7" w14:textId="77777777" w:rsidR="00DB41DA" w:rsidRPr="00CD571D" w:rsidRDefault="00DB41DA" w:rsidP="00AD1E7A">
      <w:pPr>
        <w:autoSpaceDE w:val="0"/>
        <w:autoSpaceDN w:val="0"/>
        <w:adjustRightInd w:val="0"/>
        <w:rPr>
          <w:rFonts w:cstheme="minorHAnsi"/>
          <w:szCs w:val="22"/>
        </w:rPr>
      </w:pPr>
    </w:p>
    <w:p w14:paraId="2E3CB58E" w14:textId="77777777" w:rsidR="004D4D5C" w:rsidRPr="00CD571D" w:rsidRDefault="004D4D5C" w:rsidP="004D4D5C">
      <w:pPr>
        <w:autoSpaceDE w:val="0"/>
        <w:autoSpaceDN w:val="0"/>
        <w:adjustRightInd w:val="0"/>
        <w:rPr>
          <w:rFonts w:cstheme="minorHAnsi"/>
          <w:szCs w:val="22"/>
        </w:rPr>
      </w:pPr>
      <w:r w:rsidRPr="00CD571D">
        <w:rPr>
          <w:rFonts w:cstheme="minorHAnsi"/>
          <w:szCs w:val="22"/>
        </w:rPr>
        <w:t>Zapis dovoljenih aktivnosti s strani IOZ (pri šifri 3 in 4) ni obvezen.</w:t>
      </w:r>
    </w:p>
    <w:p w14:paraId="5999BEB3" w14:textId="77777777" w:rsidR="00AD1E7A" w:rsidRPr="00CD571D" w:rsidRDefault="00AD1E7A" w:rsidP="00443A6A"/>
    <w:p w14:paraId="1CE6CB6C" w14:textId="2E8137D8" w:rsidR="00443A6A" w:rsidRPr="00CD571D" w:rsidRDefault="00AD1E7A" w:rsidP="00443A6A">
      <w:r w:rsidRPr="00CD571D">
        <w:t>Š</w:t>
      </w:r>
      <w:r w:rsidR="00D6426C" w:rsidRPr="00CD571D">
        <w:t xml:space="preserve">ifranti so objavljeni na </w:t>
      </w:r>
      <w:hyperlink r:id="rId11" w:history="1">
        <w:r w:rsidR="00D6426C" w:rsidRPr="00CD571D">
          <w:rPr>
            <w:rStyle w:val="Hiperpovezava"/>
            <w:color w:val="auto"/>
          </w:rPr>
          <w:t>https://partner.zzzs.si/sifranti/</w:t>
        </w:r>
      </w:hyperlink>
      <w:r w:rsidR="00D6426C" w:rsidRPr="00CD571D">
        <w:t xml:space="preserve"> v Excel in XML obliki kot sestavni del šifrantov za obračun.</w:t>
      </w:r>
      <w:r w:rsidR="00D02B6A" w:rsidRPr="00CD571D">
        <w:t xml:space="preserve"> </w:t>
      </w:r>
      <w:r w:rsidR="001A19A3" w:rsidRPr="00CD571D">
        <w:t xml:space="preserve">Za zapis </w:t>
      </w:r>
      <w:r w:rsidR="005600FD" w:rsidRPr="00CD571D">
        <w:t xml:space="preserve">eNR </w:t>
      </w:r>
      <w:r w:rsidR="001A19A3" w:rsidRPr="00CD571D">
        <w:t>se uporabljajo</w:t>
      </w:r>
      <w:r w:rsidR="00D02B6A" w:rsidRPr="00CD571D">
        <w:t xml:space="preserve"> </w:t>
      </w:r>
      <w:r w:rsidR="005600FD" w:rsidRPr="00CD571D">
        <w:t xml:space="preserve">naslednji </w:t>
      </w:r>
      <w:r w:rsidR="00D02B6A" w:rsidRPr="00CD571D">
        <w:t>šifrant</w:t>
      </w:r>
      <w:r w:rsidR="005600FD" w:rsidRPr="00CD571D">
        <w:t>i</w:t>
      </w:r>
      <w:r w:rsidR="00D02B6A" w:rsidRPr="00CD571D">
        <w:t xml:space="preserve">:  </w:t>
      </w:r>
    </w:p>
    <w:p w14:paraId="1B6B8E73" w14:textId="49816298" w:rsidR="005600FD" w:rsidRPr="00CD571D" w:rsidRDefault="005600FD" w:rsidP="005600FD">
      <w:pPr>
        <w:numPr>
          <w:ilvl w:val="1"/>
          <w:numId w:val="9"/>
        </w:numPr>
      </w:pPr>
      <w:r w:rsidRPr="00CD571D">
        <w:t>67.1 Vrsta zdravnika, ki izdaja navodila o ravnanju</w:t>
      </w:r>
    </w:p>
    <w:p w14:paraId="5D16B44A" w14:textId="37397803" w:rsidR="00443A6A" w:rsidRPr="00CD571D" w:rsidRDefault="00443A6A" w:rsidP="00083C4A">
      <w:pPr>
        <w:numPr>
          <w:ilvl w:val="1"/>
          <w:numId w:val="9"/>
        </w:numPr>
      </w:pPr>
      <w:r w:rsidRPr="00CD571D">
        <w:t>67.</w:t>
      </w:r>
      <w:r w:rsidR="007E5FD0" w:rsidRPr="00CD571D">
        <w:t>2</w:t>
      </w:r>
      <w:r w:rsidRPr="00CD571D">
        <w:t xml:space="preserve"> Navodila o ravnanju</w:t>
      </w:r>
    </w:p>
    <w:p w14:paraId="4B0F74B7" w14:textId="3A54CC83" w:rsidR="00443A6A" w:rsidRDefault="00443A6A" w:rsidP="00083C4A">
      <w:pPr>
        <w:numPr>
          <w:ilvl w:val="1"/>
          <w:numId w:val="9"/>
        </w:numPr>
      </w:pPr>
      <w:r w:rsidRPr="00CD571D">
        <w:t>67.</w:t>
      </w:r>
      <w:r w:rsidR="007E5FD0" w:rsidRPr="00CD571D">
        <w:t>3</w:t>
      </w:r>
      <w:r w:rsidRPr="00CD571D">
        <w:t xml:space="preserve"> Dovoljene aktivnosti</w:t>
      </w:r>
    </w:p>
    <w:p w14:paraId="2F7271CE" w14:textId="184FA496" w:rsidR="00551E32" w:rsidRPr="00CD571D" w:rsidRDefault="00551E32" w:rsidP="00083C4A">
      <w:pPr>
        <w:numPr>
          <w:ilvl w:val="1"/>
          <w:numId w:val="9"/>
        </w:numPr>
      </w:pPr>
      <w:r>
        <w:t>67.4 Razlogi za preklic navodila o ravnanju</w:t>
      </w:r>
    </w:p>
    <w:p w14:paraId="6A3915C1" w14:textId="77777777" w:rsidR="001A19A3" w:rsidRPr="00CD571D" w:rsidRDefault="001A19A3" w:rsidP="001A19A3">
      <w:pPr>
        <w:ind w:left="720"/>
      </w:pPr>
    </w:p>
    <w:p w14:paraId="3952B8F3" w14:textId="633F69ED" w:rsidR="00443A6A" w:rsidRPr="00CD571D" w:rsidRDefault="00D02B6A" w:rsidP="007E5FD0">
      <w:pPr>
        <w:tabs>
          <w:tab w:val="center" w:pos="4873"/>
        </w:tabs>
      </w:pPr>
      <w:r w:rsidRPr="00CD571D">
        <w:t>in</w:t>
      </w:r>
      <w:r w:rsidR="00443A6A" w:rsidRPr="00CD571D">
        <w:t xml:space="preserve"> povezovalni šifranti:</w:t>
      </w:r>
      <w:r w:rsidR="007E5FD0" w:rsidRPr="00CD571D">
        <w:tab/>
      </w:r>
    </w:p>
    <w:p w14:paraId="358E25A2" w14:textId="77777777" w:rsidR="00443A6A" w:rsidRPr="00CD571D" w:rsidRDefault="00443A6A" w:rsidP="00083C4A">
      <w:pPr>
        <w:numPr>
          <w:ilvl w:val="1"/>
          <w:numId w:val="10"/>
        </w:numPr>
      </w:pPr>
      <w:r w:rsidRPr="00CD571D">
        <w:t>K49.1 Dovoljena navodila o ravnanju za razloge zadržanosti</w:t>
      </w:r>
    </w:p>
    <w:p w14:paraId="29468C26" w14:textId="77777777" w:rsidR="00443A6A" w:rsidRPr="00CD571D" w:rsidRDefault="00443A6A" w:rsidP="00083C4A">
      <w:pPr>
        <w:numPr>
          <w:ilvl w:val="1"/>
          <w:numId w:val="10"/>
        </w:numPr>
      </w:pPr>
      <w:r w:rsidRPr="00CD571D">
        <w:t>K49.2 Dovoljene aktivnosti za navodila o ravnanju</w:t>
      </w:r>
    </w:p>
    <w:p w14:paraId="521B8626" w14:textId="7A1CB825" w:rsidR="005600FD" w:rsidRPr="00CD571D" w:rsidRDefault="005600FD" w:rsidP="00083C4A">
      <w:pPr>
        <w:numPr>
          <w:ilvl w:val="1"/>
          <w:numId w:val="10"/>
        </w:numPr>
      </w:pPr>
      <w:r w:rsidRPr="00CD571D">
        <w:t>K36    Razlogi obravnave za listine OZZ za upravičeno zadržanost od dela po podlagah zavarovanja</w:t>
      </w:r>
    </w:p>
    <w:p w14:paraId="50E4ACE9" w14:textId="77777777" w:rsidR="00AD1E7A" w:rsidRPr="00CD571D" w:rsidRDefault="00AD1E7A" w:rsidP="00E21AFF"/>
    <w:p w14:paraId="6117B588" w14:textId="77777777" w:rsidR="005600FD" w:rsidRPr="00CD571D" w:rsidRDefault="005600FD" w:rsidP="00E21AFF"/>
    <w:p w14:paraId="59F2E77F" w14:textId="14A0D96C" w:rsidR="00A72541" w:rsidRPr="00CD571D" w:rsidRDefault="00A72541" w:rsidP="00A72541">
      <w:pPr>
        <w:pStyle w:val="Naslov2"/>
      </w:pPr>
      <w:bookmarkStart w:id="44" w:name="_Toc228976040"/>
      <w:r w:rsidRPr="00CD571D">
        <w:t>Kontrole vhodnih podatkov</w:t>
      </w:r>
      <w:r w:rsidR="00092B75" w:rsidRPr="00CD571D">
        <w:t xml:space="preserve"> ob zapisu eNR v on-line</w:t>
      </w:r>
      <w:bookmarkEnd w:id="44"/>
    </w:p>
    <w:p w14:paraId="092134CA" w14:textId="77777777" w:rsidR="00A72541" w:rsidRPr="00CD571D" w:rsidRDefault="00A72541" w:rsidP="00E21AFF"/>
    <w:p w14:paraId="50E9F0B8" w14:textId="789EE4F4" w:rsidR="00A72541" w:rsidRPr="00CD571D" w:rsidRDefault="00A72541" w:rsidP="00E21AFF">
      <w:r w:rsidRPr="00CD571D">
        <w:t xml:space="preserve">Kontrole vhodnih podatkov so del </w:t>
      </w:r>
      <w:r w:rsidR="007D4C00" w:rsidRPr="00CD571D">
        <w:t>dokumenta:</w:t>
      </w:r>
      <w:r w:rsidR="00D02B6A" w:rsidRPr="00CD571D">
        <w:t xml:space="preserve"> </w:t>
      </w:r>
      <w:r w:rsidR="007D4C00" w:rsidRPr="00CD571D">
        <w:t>''Tehnično navodilo za uporabo sistema on-line zdravstvenega zavarovanja'', ki je objavljeno</w:t>
      </w:r>
      <w:r w:rsidR="00251740" w:rsidRPr="00CD571D">
        <w:t xml:space="preserve"> na spletni strani ZZZS: </w:t>
      </w:r>
    </w:p>
    <w:p w14:paraId="4793B843" w14:textId="7486F977" w:rsidR="00251740" w:rsidRPr="00CD571D" w:rsidRDefault="007D4C00" w:rsidP="00E21AFF">
      <w:hyperlink r:id="rId12" w:history="1">
        <w:r w:rsidRPr="00CD571D">
          <w:rPr>
            <w:rStyle w:val="Hiperpovezava"/>
            <w:color w:val="auto"/>
          </w:rPr>
          <w:t>https://www.zzzs.si/?id=126&amp;detail=2D0677D06D32F618C1257C92002763DF</w:t>
        </w:r>
      </w:hyperlink>
    </w:p>
    <w:p w14:paraId="30F46DA7" w14:textId="77777777" w:rsidR="001A19A3" w:rsidRPr="00CD571D" w:rsidRDefault="001A19A3" w:rsidP="00E21AFF"/>
    <w:p w14:paraId="4EE9F460" w14:textId="77777777" w:rsidR="001A19A3" w:rsidRPr="00CD571D" w:rsidRDefault="001A19A3" w:rsidP="00E21AFF"/>
    <w:p w14:paraId="09C90665" w14:textId="77777777" w:rsidR="00A72541" w:rsidRPr="00CD571D" w:rsidRDefault="00A72541" w:rsidP="00E21AFF">
      <w:pPr>
        <w:rPr>
          <w:rFonts w:cs="Arial"/>
          <w:szCs w:val="22"/>
        </w:rPr>
      </w:pPr>
    </w:p>
    <w:p w14:paraId="361A20D8" w14:textId="255B8329" w:rsidR="009D34DF" w:rsidRPr="00CD571D" w:rsidRDefault="009D34DF" w:rsidP="009D34DF">
      <w:pPr>
        <w:pStyle w:val="Naslov2"/>
      </w:pPr>
      <w:bookmarkStart w:id="45" w:name="_Toc228976041"/>
      <w:r w:rsidRPr="00CD571D">
        <w:t xml:space="preserve">Določitev </w:t>
      </w:r>
      <w:r w:rsidR="00D071EF" w:rsidRPr="00CD571D">
        <w:t xml:space="preserve">podatka datum začetka in konca veljavnosti </w:t>
      </w:r>
      <w:r w:rsidR="00D74AC3" w:rsidRPr="00CD571D">
        <w:t>eNR</w:t>
      </w:r>
      <w:r w:rsidRPr="00CD571D">
        <w:t xml:space="preserve"> (glede na urejenost OZZ)</w:t>
      </w:r>
      <w:r w:rsidR="00D071EF" w:rsidRPr="00CD571D">
        <w:t>.</w:t>
      </w:r>
      <w:bookmarkEnd w:id="45"/>
      <w:r w:rsidR="00D071EF" w:rsidRPr="00CD571D">
        <w:t xml:space="preserve"> </w:t>
      </w:r>
    </w:p>
    <w:p w14:paraId="415A1515" w14:textId="77777777" w:rsidR="009D34DF" w:rsidRPr="00CD571D" w:rsidRDefault="009D34DF" w:rsidP="00D071EF"/>
    <w:p w14:paraId="3DAB5CEB" w14:textId="3D77AB31" w:rsidR="00D071EF" w:rsidRPr="00CD571D" w:rsidRDefault="00D74AC3" w:rsidP="00D071EF">
      <w:r w:rsidRPr="00CD571D">
        <w:t>eNR</w:t>
      </w:r>
      <w:r w:rsidR="00D071EF" w:rsidRPr="00CD571D">
        <w:t xml:space="preserve"> za posameznega zavezanca se izda za obdobje, ki ustreza </w:t>
      </w:r>
      <w:r w:rsidR="009666BD" w:rsidRPr="00CD571D">
        <w:t>obdobju zadržanosti od dela</w:t>
      </w:r>
      <w:r w:rsidR="002A4BFB" w:rsidRPr="00CD571D">
        <w:t xml:space="preserve">, za katerega se določa navodilo o ravnanju. </w:t>
      </w:r>
    </w:p>
    <w:p w14:paraId="250CFBD6" w14:textId="1A44BE6F" w:rsidR="00655DD7" w:rsidRDefault="00655DD7" w:rsidP="00E21AFF">
      <w:pPr>
        <w:rPr>
          <w:rFonts w:cs="Arial"/>
          <w:szCs w:val="22"/>
        </w:rPr>
      </w:pPr>
    </w:p>
    <w:p w14:paraId="23D57FA8" w14:textId="77777777" w:rsidR="001A6192" w:rsidRPr="00CD571D" w:rsidRDefault="001A6192" w:rsidP="00E21AFF">
      <w:pPr>
        <w:rPr>
          <w:rFonts w:cs="Arial"/>
          <w:szCs w:val="22"/>
        </w:rPr>
      </w:pPr>
    </w:p>
    <w:p w14:paraId="6C9E0CB3" w14:textId="77777777" w:rsidR="00DF6DA8" w:rsidRPr="00CD571D" w:rsidRDefault="00DF6DA8" w:rsidP="005E3ABD"/>
    <w:p w14:paraId="3FBB6FC0" w14:textId="32467CE0" w:rsidR="00E21AFF" w:rsidRPr="00CD571D" w:rsidRDefault="009F0118" w:rsidP="002E6A7B">
      <w:pPr>
        <w:pStyle w:val="Naslov1"/>
      </w:pPr>
      <w:bookmarkStart w:id="46" w:name="_Toc530725842"/>
      <w:bookmarkStart w:id="47" w:name="_Toc536784524"/>
      <w:bookmarkStart w:id="48" w:name="_Toc228976042"/>
      <w:r w:rsidRPr="00CD571D">
        <w:t xml:space="preserve">Preklic </w:t>
      </w:r>
      <w:r w:rsidR="00E21AFF" w:rsidRPr="00CD571D">
        <w:t xml:space="preserve">zapisanih </w:t>
      </w:r>
      <w:r w:rsidR="00D74AC3" w:rsidRPr="00CD571D">
        <w:t>eNR</w:t>
      </w:r>
      <w:bookmarkEnd w:id="46"/>
      <w:bookmarkEnd w:id="47"/>
      <w:bookmarkEnd w:id="48"/>
    </w:p>
    <w:p w14:paraId="785A2658" w14:textId="77777777" w:rsidR="00443A6A" w:rsidRPr="00CD571D" w:rsidRDefault="00443A6A" w:rsidP="00D071EF"/>
    <w:p w14:paraId="7472B88E" w14:textId="29EE0A06" w:rsidR="00443A6A" w:rsidRPr="00CD571D" w:rsidRDefault="00443A6A" w:rsidP="00443A6A">
      <w:r w:rsidRPr="00CD571D">
        <w:t>Če npr. IOZ izda najprej eNR z datumom do in se kasneje stanje zavarovanca spremeni, tako, da je potrebno določiti novo navodilo o ravnanju, in sicer za del obdobja, za katerega sicer velja star eNR, IOZ starega eNR ne preklicuje, temveč zapiše nov eNR (obdobja veljavnosti navodil se lahko torej prekrivajo).</w:t>
      </w:r>
    </w:p>
    <w:p w14:paraId="1A51625F" w14:textId="77777777" w:rsidR="00FD21B8" w:rsidRPr="00CD571D" w:rsidRDefault="00FD21B8" w:rsidP="00D071EF"/>
    <w:p w14:paraId="01871C2E" w14:textId="5792158B" w:rsidR="00965C19" w:rsidRPr="00CD571D" w:rsidRDefault="00D071EF" w:rsidP="00D071EF">
      <w:r w:rsidRPr="00CD571D">
        <w:t xml:space="preserve">Če je po zapisu podatkov </w:t>
      </w:r>
      <w:r w:rsidR="00D74AC3" w:rsidRPr="00CD571D">
        <w:t>eNR</w:t>
      </w:r>
      <w:r w:rsidRPr="00CD571D">
        <w:t xml:space="preserve">-a v sistem on-line ugotovljena napaka, mora </w:t>
      </w:r>
      <w:r w:rsidR="002A4BFB" w:rsidRPr="00CD571D">
        <w:t>pooblaščena oseba</w:t>
      </w:r>
      <w:r w:rsidRPr="00CD571D">
        <w:t xml:space="preserve"> preklicati zapis. V teh primerih se prejšnji </w:t>
      </w:r>
      <w:r w:rsidR="00D74AC3" w:rsidRPr="00CD571D">
        <w:t>eNR</w:t>
      </w:r>
      <w:r w:rsidRPr="00CD571D">
        <w:t xml:space="preserve"> prekliče in izda nov </w:t>
      </w:r>
      <w:r w:rsidR="00D74AC3" w:rsidRPr="00CD571D">
        <w:t>eNR</w:t>
      </w:r>
      <w:r w:rsidRPr="00CD571D">
        <w:t xml:space="preserve">. </w:t>
      </w:r>
    </w:p>
    <w:p w14:paraId="2D641B11" w14:textId="77777777" w:rsidR="00965C19" w:rsidRPr="00CD571D" w:rsidRDefault="00965C19" w:rsidP="00D071EF"/>
    <w:p w14:paraId="547ADF10" w14:textId="77777777" w:rsidR="00965C19" w:rsidRPr="00CD571D" w:rsidRDefault="00965C19" w:rsidP="00965C19">
      <w:r w:rsidRPr="00CD571D">
        <w:t>Preklic se izvede s funkcijo za zapis podatkov eNR.</w:t>
      </w:r>
    </w:p>
    <w:p w14:paraId="4B4F0171" w14:textId="77777777" w:rsidR="00965C19" w:rsidRPr="00CD571D" w:rsidRDefault="00965C19" w:rsidP="00965C19"/>
    <w:p w14:paraId="08CC5324" w14:textId="02106DC0" w:rsidR="00965C19" w:rsidRPr="00CD571D" w:rsidRDefault="00965C19" w:rsidP="00965C19">
      <w:r w:rsidRPr="00CD571D">
        <w:t>Vhodni podatki:</w:t>
      </w:r>
    </w:p>
    <w:p w14:paraId="219E35E4" w14:textId="77777777" w:rsidR="00965C19" w:rsidRPr="00CD571D" w:rsidRDefault="00965C19" w:rsidP="00965C19">
      <w:pPr>
        <w:numPr>
          <w:ilvl w:val="1"/>
          <w:numId w:val="14"/>
        </w:numPr>
      </w:pPr>
      <w:r w:rsidRPr="00CD571D">
        <w:t>Identifikator zahtevka</w:t>
      </w:r>
    </w:p>
    <w:p w14:paraId="4D862CF1" w14:textId="77777777" w:rsidR="00965C19" w:rsidRPr="00CD571D" w:rsidRDefault="00965C19" w:rsidP="00965C19">
      <w:pPr>
        <w:numPr>
          <w:ilvl w:val="1"/>
          <w:numId w:val="14"/>
        </w:numPr>
      </w:pPr>
      <w:r w:rsidRPr="00CD571D">
        <w:t>Šifra oznake zapisa (2 – preklic)</w:t>
      </w:r>
    </w:p>
    <w:p w14:paraId="2F76ED79" w14:textId="77777777" w:rsidR="00965C19" w:rsidRPr="00CD571D" w:rsidRDefault="00965C19" w:rsidP="00965C19">
      <w:pPr>
        <w:numPr>
          <w:ilvl w:val="1"/>
          <w:numId w:val="14"/>
        </w:numPr>
      </w:pPr>
      <w:r w:rsidRPr="00CD571D">
        <w:t>Podatki Storno navodila o ravnanju</w:t>
      </w:r>
    </w:p>
    <w:p w14:paraId="6A5786AB" w14:textId="77777777" w:rsidR="00965C19" w:rsidRPr="00CD571D" w:rsidRDefault="00965C19" w:rsidP="00965C19"/>
    <w:p w14:paraId="3A7F2E13" w14:textId="77170F63" w:rsidR="00965C19" w:rsidRPr="00CD571D" w:rsidRDefault="00D071EF" w:rsidP="00965C19">
      <w:pPr>
        <w:tabs>
          <w:tab w:val="num" w:pos="720"/>
        </w:tabs>
        <w:rPr>
          <w:u w:val="single"/>
        </w:rPr>
      </w:pPr>
      <w:r w:rsidRPr="00CD571D">
        <w:t>Za preklic</w:t>
      </w:r>
      <w:r w:rsidR="002A4BFB" w:rsidRPr="00CD571D">
        <w:t xml:space="preserve"> eNR so potrebni naslednji podatki</w:t>
      </w:r>
      <w:r w:rsidR="00965C19" w:rsidRPr="00CD571D">
        <w:t xml:space="preserve"> </w:t>
      </w:r>
      <w:r w:rsidR="001A19A3" w:rsidRPr="00CD571D">
        <w:t>(</w:t>
      </w:r>
      <w:r w:rsidR="00965C19" w:rsidRPr="00CD571D">
        <w:rPr>
          <w:u w:val="single"/>
        </w:rPr>
        <w:t>Storno navodila o ravnanju</w:t>
      </w:r>
      <w:r w:rsidR="001A19A3" w:rsidRPr="00CD571D">
        <w:rPr>
          <w:u w:val="single"/>
        </w:rPr>
        <w:t>):</w:t>
      </w:r>
    </w:p>
    <w:p w14:paraId="3C175DE1" w14:textId="77777777" w:rsidR="00965C19" w:rsidRPr="00CD571D" w:rsidRDefault="00965C19" w:rsidP="00965C19">
      <w:pPr>
        <w:numPr>
          <w:ilvl w:val="1"/>
          <w:numId w:val="15"/>
        </w:numPr>
        <w:tabs>
          <w:tab w:val="clear" w:pos="1440"/>
          <w:tab w:val="num" w:pos="426"/>
        </w:tabs>
        <w:ind w:left="426" w:hanging="142"/>
      </w:pPr>
      <w:r w:rsidRPr="00CD571D">
        <w:t>Številka navodila</w:t>
      </w:r>
    </w:p>
    <w:p w14:paraId="67794572" w14:textId="77777777" w:rsidR="00965C19" w:rsidRPr="00CD571D" w:rsidRDefault="00965C19" w:rsidP="00965C19">
      <w:pPr>
        <w:numPr>
          <w:ilvl w:val="1"/>
          <w:numId w:val="15"/>
        </w:numPr>
        <w:tabs>
          <w:tab w:val="clear" w:pos="1440"/>
          <w:tab w:val="num" w:pos="426"/>
        </w:tabs>
        <w:ind w:left="426" w:hanging="142"/>
      </w:pPr>
      <w:r w:rsidRPr="00CD571D">
        <w:t>Izvajalec</w:t>
      </w:r>
    </w:p>
    <w:p w14:paraId="326A15E9" w14:textId="77777777" w:rsidR="00965C19" w:rsidRPr="00CD571D" w:rsidRDefault="00965C19" w:rsidP="00965C19">
      <w:pPr>
        <w:numPr>
          <w:ilvl w:val="1"/>
          <w:numId w:val="15"/>
        </w:numPr>
        <w:tabs>
          <w:tab w:val="clear" w:pos="1440"/>
          <w:tab w:val="num" w:pos="426"/>
        </w:tabs>
        <w:ind w:left="426" w:hanging="142"/>
      </w:pPr>
      <w:r w:rsidRPr="00CD571D">
        <w:t>Zdravnik</w:t>
      </w:r>
    </w:p>
    <w:p w14:paraId="2AD749E9" w14:textId="77777777" w:rsidR="00965C19" w:rsidRPr="00CD571D" w:rsidRDefault="00965C19" w:rsidP="00965C19">
      <w:pPr>
        <w:numPr>
          <w:ilvl w:val="1"/>
          <w:numId w:val="15"/>
        </w:numPr>
        <w:tabs>
          <w:tab w:val="clear" w:pos="1440"/>
          <w:tab w:val="num" w:pos="426"/>
        </w:tabs>
        <w:ind w:left="426" w:hanging="142"/>
      </w:pPr>
      <w:r w:rsidRPr="00CD571D">
        <w:t>Zavarovana oseba</w:t>
      </w:r>
    </w:p>
    <w:p w14:paraId="203B4750" w14:textId="77777777" w:rsidR="00965C19" w:rsidRPr="00CD571D" w:rsidRDefault="00965C19" w:rsidP="00965C19">
      <w:pPr>
        <w:numPr>
          <w:ilvl w:val="1"/>
          <w:numId w:val="15"/>
        </w:numPr>
        <w:tabs>
          <w:tab w:val="clear" w:pos="1440"/>
          <w:tab w:val="num" w:pos="426"/>
        </w:tabs>
        <w:ind w:left="426" w:hanging="142"/>
      </w:pPr>
      <w:r w:rsidRPr="00CD571D">
        <w:t>Šifra razloga za preklic</w:t>
      </w:r>
    </w:p>
    <w:p w14:paraId="3BA28A82" w14:textId="77777777" w:rsidR="00965C19" w:rsidRPr="00CD571D" w:rsidRDefault="00965C19" w:rsidP="00965C19">
      <w:pPr>
        <w:ind w:left="360"/>
      </w:pPr>
    </w:p>
    <w:p w14:paraId="003ECBFD" w14:textId="0C2D29A0" w:rsidR="002A4BFB" w:rsidRPr="00CD571D" w:rsidRDefault="002A4BFB" w:rsidP="00083C4A">
      <w:pPr>
        <w:numPr>
          <w:ilvl w:val="0"/>
          <w:numId w:val="6"/>
        </w:numPr>
        <w:rPr>
          <w:b/>
          <w:bCs/>
        </w:rPr>
      </w:pPr>
      <w:r w:rsidRPr="00CD571D">
        <w:rPr>
          <w:b/>
          <w:bCs/>
        </w:rPr>
        <w:t>Podatki o izvajalcu</w:t>
      </w:r>
    </w:p>
    <w:p w14:paraId="04244BFB" w14:textId="77777777" w:rsidR="002A4BFB" w:rsidRPr="00CD571D" w:rsidRDefault="002A4BFB" w:rsidP="00083C4A">
      <w:pPr>
        <w:numPr>
          <w:ilvl w:val="1"/>
          <w:numId w:val="6"/>
        </w:numPr>
      </w:pPr>
      <w:r w:rsidRPr="00CD571D">
        <w:t>ZZZS številka</w:t>
      </w:r>
    </w:p>
    <w:p w14:paraId="7F838FF5" w14:textId="77777777" w:rsidR="002A4BFB" w:rsidRPr="00CD571D" w:rsidRDefault="002A4BFB" w:rsidP="00083C4A">
      <w:pPr>
        <w:numPr>
          <w:ilvl w:val="1"/>
          <w:numId w:val="6"/>
        </w:numPr>
      </w:pPr>
      <w:r w:rsidRPr="00CD571D">
        <w:t>RIZDDZ številka</w:t>
      </w:r>
    </w:p>
    <w:p w14:paraId="7536A5EB" w14:textId="77777777" w:rsidR="002A4BFB" w:rsidRPr="00CD571D" w:rsidRDefault="002A4BFB" w:rsidP="00083C4A">
      <w:pPr>
        <w:numPr>
          <w:ilvl w:val="1"/>
          <w:numId w:val="6"/>
        </w:numPr>
      </w:pPr>
      <w:r w:rsidRPr="00CD571D">
        <w:t>Številka lokacije</w:t>
      </w:r>
    </w:p>
    <w:p w14:paraId="4C88226E" w14:textId="77777777" w:rsidR="002A4BFB" w:rsidRPr="00CD571D" w:rsidRDefault="002A4BFB" w:rsidP="00083C4A">
      <w:pPr>
        <w:numPr>
          <w:ilvl w:val="1"/>
          <w:numId w:val="6"/>
        </w:numPr>
      </w:pPr>
      <w:r w:rsidRPr="00CD571D">
        <w:t>Naziv izvajalca</w:t>
      </w:r>
    </w:p>
    <w:p w14:paraId="1D9DABC2" w14:textId="421824DA" w:rsidR="002A4BFB" w:rsidRPr="00CD571D" w:rsidRDefault="002A4BFB" w:rsidP="00083C4A">
      <w:pPr>
        <w:numPr>
          <w:ilvl w:val="0"/>
          <w:numId w:val="6"/>
        </w:numPr>
        <w:rPr>
          <w:b/>
          <w:bCs/>
        </w:rPr>
      </w:pPr>
      <w:r w:rsidRPr="00CD571D">
        <w:rPr>
          <w:b/>
          <w:bCs/>
        </w:rPr>
        <w:t>Podatki</w:t>
      </w:r>
      <w:r w:rsidR="003C5AA9" w:rsidRPr="00CD571D">
        <w:rPr>
          <w:b/>
          <w:bCs/>
        </w:rPr>
        <w:t xml:space="preserve"> o</w:t>
      </w:r>
      <w:r w:rsidRPr="00CD571D">
        <w:rPr>
          <w:b/>
          <w:bCs/>
        </w:rPr>
        <w:t xml:space="preserve"> zdravniku</w:t>
      </w:r>
    </w:p>
    <w:p w14:paraId="44D2E421" w14:textId="77777777" w:rsidR="002A4BFB" w:rsidRPr="00CD571D" w:rsidRDefault="002A4BFB" w:rsidP="00083C4A">
      <w:pPr>
        <w:numPr>
          <w:ilvl w:val="1"/>
          <w:numId w:val="6"/>
        </w:numPr>
      </w:pPr>
      <w:r w:rsidRPr="00CD571D">
        <w:t>RIZDDZ številka</w:t>
      </w:r>
    </w:p>
    <w:p w14:paraId="698697BC" w14:textId="77777777" w:rsidR="002A4BFB" w:rsidRPr="00CD571D" w:rsidRDefault="002A4BFB" w:rsidP="00083C4A">
      <w:pPr>
        <w:numPr>
          <w:ilvl w:val="1"/>
          <w:numId w:val="6"/>
        </w:numPr>
      </w:pPr>
      <w:r w:rsidRPr="00CD571D">
        <w:t>Šifra vrste zdravnika</w:t>
      </w:r>
    </w:p>
    <w:p w14:paraId="6B77E7A7" w14:textId="77777777" w:rsidR="002A4BFB" w:rsidRPr="00CD571D" w:rsidRDefault="002A4BFB" w:rsidP="00083C4A">
      <w:pPr>
        <w:numPr>
          <w:ilvl w:val="1"/>
          <w:numId w:val="6"/>
        </w:numPr>
      </w:pPr>
      <w:r w:rsidRPr="00CD571D">
        <w:t>Ime zdravnika (imena in priimki)</w:t>
      </w:r>
    </w:p>
    <w:p w14:paraId="71FEE222" w14:textId="77777777" w:rsidR="002A4BFB" w:rsidRPr="00CD571D" w:rsidRDefault="002A4BFB" w:rsidP="00083C4A">
      <w:pPr>
        <w:numPr>
          <w:ilvl w:val="0"/>
          <w:numId w:val="6"/>
        </w:numPr>
        <w:rPr>
          <w:b/>
          <w:bCs/>
        </w:rPr>
      </w:pPr>
      <w:r w:rsidRPr="00CD571D">
        <w:rPr>
          <w:b/>
          <w:bCs/>
        </w:rPr>
        <w:t>Podatki o zavarovani osebi</w:t>
      </w:r>
    </w:p>
    <w:p w14:paraId="5A3624EA" w14:textId="77777777" w:rsidR="002A4BFB" w:rsidRPr="00CD571D" w:rsidRDefault="002A4BFB" w:rsidP="00083C4A">
      <w:pPr>
        <w:numPr>
          <w:ilvl w:val="1"/>
          <w:numId w:val="6"/>
        </w:numPr>
      </w:pPr>
      <w:r w:rsidRPr="00CD571D">
        <w:t>ZZZS številka</w:t>
      </w:r>
    </w:p>
    <w:p w14:paraId="48439F37" w14:textId="77777777" w:rsidR="002A4BFB" w:rsidRPr="00CD571D" w:rsidRDefault="002A4BFB" w:rsidP="00D071EF"/>
    <w:p w14:paraId="30E06224" w14:textId="77777777" w:rsidR="004D4D5C" w:rsidRPr="00CD571D" w:rsidRDefault="007E5FD0" w:rsidP="004D4D5C">
      <w:pPr>
        <w:rPr>
          <w:rFonts w:cs="Arial"/>
          <w:szCs w:val="22"/>
        </w:rPr>
      </w:pPr>
      <w:r w:rsidRPr="00CD571D">
        <w:t xml:space="preserve">Preklic je možen le </w:t>
      </w:r>
      <w:r w:rsidR="004D4D5C" w:rsidRPr="00CD571D">
        <w:t xml:space="preserve">v </w:t>
      </w:r>
      <w:r w:rsidRPr="00CD571D">
        <w:t xml:space="preserve">določenih primerih in se mora pri preklicu navesti </w:t>
      </w:r>
      <w:r w:rsidRPr="00CD571D">
        <w:rPr>
          <w:rFonts w:cs="Arial"/>
          <w:szCs w:val="22"/>
        </w:rPr>
        <w:t xml:space="preserve">eden od </w:t>
      </w:r>
      <w:r w:rsidRPr="00CD571D">
        <w:rPr>
          <w:rFonts w:cs="Arial"/>
          <w:b/>
          <w:bCs/>
          <w:szCs w:val="22"/>
        </w:rPr>
        <w:t>razlogov preklica</w:t>
      </w:r>
      <w:r w:rsidR="004D4D5C" w:rsidRPr="00CD571D">
        <w:rPr>
          <w:rFonts w:cs="Arial"/>
          <w:b/>
          <w:bCs/>
          <w:szCs w:val="22"/>
        </w:rPr>
        <w:t>.</w:t>
      </w:r>
      <w:r w:rsidRPr="00CD571D">
        <w:rPr>
          <w:rFonts w:cs="Arial"/>
          <w:szCs w:val="22"/>
        </w:rPr>
        <w:t xml:space="preserve"> </w:t>
      </w:r>
    </w:p>
    <w:p w14:paraId="4B2DCA4E" w14:textId="77777777" w:rsidR="001A19A3" w:rsidRPr="00CD571D" w:rsidRDefault="001A19A3" w:rsidP="004D4D5C">
      <w:pPr>
        <w:rPr>
          <w:rFonts w:cs="Arial"/>
          <w:szCs w:val="22"/>
        </w:rPr>
      </w:pPr>
    </w:p>
    <w:p w14:paraId="706AD7C2" w14:textId="4AB63576" w:rsidR="004D4D5C" w:rsidRPr="00CD571D" w:rsidRDefault="004D4D5C" w:rsidP="004D4D5C">
      <w:pPr>
        <w:rPr>
          <w:rFonts w:cs="Arial"/>
          <w:szCs w:val="22"/>
        </w:rPr>
      </w:pPr>
      <w:r w:rsidRPr="00CD571D">
        <w:rPr>
          <w:rFonts w:cs="Arial"/>
          <w:szCs w:val="22"/>
        </w:rPr>
        <w:t>Preklic je namenjen napakam ob zapisu eNR – npr. pooblaščena oseba ugotovi, da je zapisala eNR pri napačnem zavarovancu ali pa npr. izbrala napačno navodilo za ravnanje. Preklic se ne opravi v primerih, ko se je npr. spremenilo zdravstveno stanje in bo IOZ podal nova navodila o ravnanju. V slednjem primeru se zapiše nov eNR in se prejšnjega ne preklicuje.</w:t>
      </w:r>
    </w:p>
    <w:p w14:paraId="58BF0DAF" w14:textId="77777777" w:rsidR="004D4D5C" w:rsidRPr="00CD571D" w:rsidRDefault="004D4D5C" w:rsidP="004D4D5C">
      <w:pPr>
        <w:rPr>
          <w:rFonts w:cs="Arial"/>
          <w:szCs w:val="22"/>
        </w:rPr>
      </w:pPr>
    </w:p>
    <w:p w14:paraId="76918840" w14:textId="01F6EEF0" w:rsidR="003C5AA9" w:rsidRPr="00CD571D" w:rsidRDefault="008733C2" w:rsidP="004D4D5C">
      <w:pPr>
        <w:rPr>
          <w:rFonts w:cs="Arial"/>
          <w:szCs w:val="22"/>
        </w:rPr>
      </w:pPr>
      <w:r w:rsidRPr="00CD571D">
        <w:rPr>
          <w:rFonts w:cs="Arial"/>
          <w:szCs w:val="22"/>
        </w:rPr>
        <w:t>Možn</w:t>
      </w:r>
      <w:r>
        <w:rPr>
          <w:rFonts w:cs="Arial"/>
          <w:szCs w:val="22"/>
        </w:rPr>
        <w:t>i</w:t>
      </w:r>
      <w:r w:rsidRPr="00CD571D">
        <w:rPr>
          <w:rFonts w:cs="Arial"/>
          <w:szCs w:val="22"/>
        </w:rPr>
        <w:t xml:space="preserve"> </w:t>
      </w:r>
      <w:r w:rsidRPr="00CD571D">
        <w:rPr>
          <w:rFonts w:cs="Arial"/>
          <w:b/>
          <w:bCs/>
          <w:szCs w:val="22"/>
        </w:rPr>
        <w:t>razlog</w:t>
      </w:r>
      <w:r>
        <w:rPr>
          <w:rFonts w:cs="Arial"/>
          <w:b/>
          <w:bCs/>
          <w:szCs w:val="22"/>
        </w:rPr>
        <w:t>i</w:t>
      </w:r>
      <w:r w:rsidRPr="00CD571D">
        <w:rPr>
          <w:rFonts w:cs="Arial"/>
          <w:b/>
          <w:bCs/>
          <w:szCs w:val="22"/>
        </w:rPr>
        <w:t xml:space="preserve"> </w:t>
      </w:r>
      <w:r w:rsidR="003C5AA9" w:rsidRPr="00CD571D">
        <w:rPr>
          <w:rFonts w:cs="Arial"/>
          <w:b/>
          <w:bCs/>
          <w:szCs w:val="22"/>
        </w:rPr>
        <w:t>za preklic</w:t>
      </w:r>
      <w:r w:rsidR="003C5AA9" w:rsidRPr="00CD571D">
        <w:rPr>
          <w:rFonts w:cs="Arial"/>
          <w:szCs w:val="22"/>
        </w:rPr>
        <w:t xml:space="preserve"> (šifrant </w:t>
      </w:r>
      <w:r w:rsidR="00443A6A" w:rsidRPr="00CD571D">
        <w:rPr>
          <w:rFonts w:cs="Arial"/>
          <w:szCs w:val="22"/>
        </w:rPr>
        <w:t>67.</w:t>
      </w:r>
      <w:r w:rsidR="003C5AA9" w:rsidRPr="00CD571D">
        <w:rPr>
          <w:rFonts w:cs="Arial"/>
          <w:szCs w:val="22"/>
        </w:rPr>
        <w:t>4</w:t>
      </w:r>
      <w:r w:rsidR="00443A6A" w:rsidRPr="00CD571D">
        <w:rPr>
          <w:rFonts w:cs="Arial"/>
          <w:szCs w:val="22"/>
        </w:rPr>
        <w:t xml:space="preserve"> Razlogi za preklic navodila o ravnanju</w:t>
      </w:r>
      <w:r w:rsidR="003C5AA9" w:rsidRPr="00CD571D">
        <w:rPr>
          <w:rFonts w:cs="Arial"/>
          <w:szCs w:val="22"/>
        </w:rPr>
        <w:t xml:space="preserve">, </w:t>
      </w:r>
      <w:hyperlink r:id="rId13" w:history="1">
        <w:r w:rsidR="00D6426C" w:rsidRPr="00CD571D">
          <w:rPr>
            <w:rStyle w:val="Hiperpovezava"/>
            <w:color w:val="auto"/>
          </w:rPr>
          <w:t>https://partner.zzzs.si/sifranti/</w:t>
        </w:r>
      </w:hyperlink>
      <w:r w:rsidR="003C5AA9" w:rsidRPr="00CD571D">
        <w:t xml:space="preserve">) </w:t>
      </w:r>
      <w:r w:rsidR="003C5AA9" w:rsidRPr="00CD571D">
        <w:rPr>
          <w:rFonts w:cs="Arial"/>
          <w:szCs w:val="22"/>
        </w:rPr>
        <w:t xml:space="preserve">so: </w:t>
      </w:r>
    </w:p>
    <w:p w14:paraId="7DBE1C3B" w14:textId="77777777" w:rsidR="004D4D5C" w:rsidRPr="00CD571D" w:rsidRDefault="004D4D5C" w:rsidP="004D4D5C">
      <w:pPr>
        <w:rPr>
          <w:rFonts w:cs="Arial"/>
          <w:szCs w:val="22"/>
        </w:rPr>
      </w:pPr>
    </w:p>
    <w:p w14:paraId="0072E5EF" w14:textId="77777777" w:rsidR="007E5FD0" w:rsidRPr="00CD571D" w:rsidRDefault="007E5FD0" w:rsidP="00083C4A">
      <w:pPr>
        <w:pStyle w:val="Odstavekseznama"/>
        <w:numPr>
          <w:ilvl w:val="0"/>
          <w:numId w:val="8"/>
        </w:numPr>
        <w:rPr>
          <w:rFonts w:cs="Arial"/>
          <w:szCs w:val="22"/>
        </w:rPr>
      </w:pPr>
      <w:r w:rsidRPr="00CD571D">
        <w:rPr>
          <w:rFonts w:cs="Arial"/>
          <w:szCs w:val="22"/>
        </w:rPr>
        <w:t>1-napaka pri izbiri zavarovanca</w:t>
      </w:r>
    </w:p>
    <w:p w14:paraId="52EBA378" w14:textId="77777777" w:rsidR="007E5FD0" w:rsidRPr="00CD571D" w:rsidRDefault="007E5FD0" w:rsidP="00083C4A">
      <w:pPr>
        <w:pStyle w:val="Odstavekseznama"/>
        <w:numPr>
          <w:ilvl w:val="0"/>
          <w:numId w:val="8"/>
        </w:numPr>
        <w:rPr>
          <w:rFonts w:cs="Arial"/>
          <w:szCs w:val="22"/>
        </w:rPr>
      </w:pPr>
      <w:r w:rsidRPr="00CD571D">
        <w:rPr>
          <w:rFonts w:cs="Arial"/>
          <w:szCs w:val="22"/>
        </w:rPr>
        <w:t>2-napaka pri izbiri prvega dneva za razlog</w:t>
      </w:r>
    </w:p>
    <w:p w14:paraId="34EB09CC" w14:textId="77777777" w:rsidR="007E5FD0" w:rsidRPr="00CD571D" w:rsidRDefault="007E5FD0" w:rsidP="00083C4A">
      <w:pPr>
        <w:pStyle w:val="Odstavekseznama"/>
        <w:numPr>
          <w:ilvl w:val="0"/>
          <w:numId w:val="8"/>
        </w:numPr>
        <w:rPr>
          <w:rFonts w:cs="Arial"/>
          <w:szCs w:val="22"/>
        </w:rPr>
      </w:pPr>
      <w:r w:rsidRPr="00CD571D">
        <w:rPr>
          <w:rFonts w:cs="Arial"/>
          <w:szCs w:val="22"/>
        </w:rPr>
        <w:t>3-napaka pri izbiri razloga zadržanosti</w:t>
      </w:r>
    </w:p>
    <w:p w14:paraId="14054EE3" w14:textId="02B463A8" w:rsidR="000E6D7B" w:rsidRPr="00CD571D" w:rsidRDefault="000E6D7B" w:rsidP="00083C4A">
      <w:pPr>
        <w:pStyle w:val="Odstavekseznama"/>
        <w:numPr>
          <w:ilvl w:val="0"/>
          <w:numId w:val="8"/>
        </w:numPr>
        <w:rPr>
          <w:rFonts w:cs="Arial"/>
          <w:szCs w:val="22"/>
        </w:rPr>
      </w:pPr>
      <w:r w:rsidRPr="00CD571D">
        <w:rPr>
          <w:rFonts w:cs="Arial"/>
          <w:szCs w:val="22"/>
        </w:rPr>
        <w:t>4-napaka pri izbiri navodila za ravnanje</w:t>
      </w:r>
    </w:p>
    <w:p w14:paraId="24162249" w14:textId="77777777" w:rsidR="007E5FD0" w:rsidRPr="00CD571D" w:rsidRDefault="007E5FD0" w:rsidP="00D071EF"/>
    <w:p w14:paraId="6F8320AB" w14:textId="79392947" w:rsidR="003D46D3" w:rsidRPr="00CD571D" w:rsidRDefault="009F0118" w:rsidP="002E6A7B">
      <w:pPr>
        <w:rPr>
          <w:rFonts w:cs="Arial"/>
          <w:szCs w:val="22"/>
        </w:rPr>
      </w:pPr>
      <w:r w:rsidRPr="00CD571D">
        <w:t xml:space="preserve">Preklic </w:t>
      </w:r>
      <w:r w:rsidR="00D74AC3" w:rsidRPr="00CD571D">
        <w:t>eNR</w:t>
      </w:r>
      <w:r w:rsidR="00E21AFF" w:rsidRPr="00CD571D">
        <w:t xml:space="preserve"> v sistem </w:t>
      </w:r>
      <w:r w:rsidR="008421BA" w:rsidRPr="00CD571D">
        <w:t xml:space="preserve">on-line </w:t>
      </w:r>
      <w:r w:rsidR="000E6D7B" w:rsidRPr="00CD571D">
        <w:t xml:space="preserve">lahko zapiše </w:t>
      </w:r>
      <w:r w:rsidR="003D46D3" w:rsidRPr="00CD571D">
        <w:t xml:space="preserve">katera koli </w:t>
      </w:r>
      <w:r w:rsidR="00BE327C" w:rsidRPr="00CD571D">
        <w:t>pooblaščena oseba</w:t>
      </w:r>
      <w:r w:rsidR="00C7628C" w:rsidRPr="00CD571D">
        <w:rPr>
          <w:rFonts w:cs="Arial"/>
          <w:szCs w:val="22"/>
        </w:rPr>
        <w:t>,</w:t>
      </w:r>
      <w:r w:rsidR="003D46D3" w:rsidRPr="00CD571D">
        <w:rPr>
          <w:rFonts w:cs="Arial"/>
          <w:szCs w:val="22"/>
        </w:rPr>
        <w:t xml:space="preserve"> torej lahko tudi druga, kot je bila tista, ki je izvedla zapis </w:t>
      </w:r>
      <w:r w:rsidR="00D74AC3" w:rsidRPr="00CD571D">
        <w:rPr>
          <w:rFonts w:cs="Arial"/>
          <w:szCs w:val="22"/>
        </w:rPr>
        <w:t>eNR</w:t>
      </w:r>
      <w:r w:rsidR="003D46D3" w:rsidRPr="00CD571D">
        <w:rPr>
          <w:rFonts w:cs="Arial"/>
          <w:szCs w:val="22"/>
        </w:rPr>
        <w:t xml:space="preserve">. </w:t>
      </w:r>
      <w:r w:rsidR="00F47111" w:rsidRPr="00CD571D">
        <w:rPr>
          <w:rFonts w:cs="Arial"/>
          <w:szCs w:val="22"/>
        </w:rPr>
        <w:t xml:space="preserve">Preklic je mogoče izvesti v roku </w:t>
      </w:r>
      <w:r w:rsidR="00122E22" w:rsidRPr="00CD571D">
        <w:rPr>
          <w:rFonts w:cs="Arial"/>
          <w:szCs w:val="22"/>
        </w:rPr>
        <w:t xml:space="preserve">3. mesecev </w:t>
      </w:r>
      <w:r w:rsidR="00F47111" w:rsidRPr="00CD571D">
        <w:rPr>
          <w:rFonts w:cs="Arial"/>
          <w:szCs w:val="22"/>
        </w:rPr>
        <w:t xml:space="preserve">od zapisa </w:t>
      </w:r>
      <w:r w:rsidR="00D74AC3" w:rsidRPr="00CD571D">
        <w:rPr>
          <w:rFonts w:cs="Arial"/>
          <w:szCs w:val="22"/>
        </w:rPr>
        <w:t>eNR</w:t>
      </w:r>
      <w:r w:rsidR="00F47111" w:rsidRPr="00CD571D">
        <w:rPr>
          <w:rFonts w:cs="Arial"/>
          <w:szCs w:val="22"/>
        </w:rPr>
        <w:t>.</w:t>
      </w:r>
    </w:p>
    <w:p w14:paraId="32DD4A47" w14:textId="594CA295" w:rsidR="002A4BFB" w:rsidRPr="00CD571D" w:rsidRDefault="002A4BFB" w:rsidP="002E6A7B">
      <w:pPr>
        <w:rPr>
          <w:rFonts w:cs="Arial"/>
          <w:szCs w:val="22"/>
        </w:rPr>
      </w:pPr>
    </w:p>
    <w:p w14:paraId="47CB3A85" w14:textId="5DD0A0A0" w:rsidR="00537618" w:rsidRDefault="00537618" w:rsidP="002E6A7B"/>
    <w:p w14:paraId="19CE40AB" w14:textId="77777777" w:rsidR="001A6192" w:rsidRPr="00CD571D" w:rsidRDefault="001A6192" w:rsidP="002E6A7B"/>
    <w:p w14:paraId="03139670" w14:textId="5E2E5A48" w:rsidR="00E21AFF" w:rsidRPr="00CD571D" w:rsidRDefault="00E21AFF" w:rsidP="002E6A7B">
      <w:pPr>
        <w:pStyle w:val="Naslov1"/>
      </w:pPr>
      <w:bookmarkStart w:id="49" w:name="_Toc306707829"/>
      <w:bookmarkStart w:id="50" w:name="_Toc306707868"/>
      <w:bookmarkStart w:id="51" w:name="_Toc306707977"/>
      <w:bookmarkStart w:id="52" w:name="_Toc306708121"/>
      <w:bookmarkStart w:id="53" w:name="_Toc530725843"/>
      <w:r w:rsidRPr="00CD571D">
        <w:t xml:space="preserve"> </w:t>
      </w:r>
      <w:bookmarkStart w:id="54" w:name="_Toc536784525"/>
      <w:bookmarkStart w:id="55" w:name="_Toc228976043"/>
      <w:r w:rsidRPr="00CD571D">
        <w:t xml:space="preserve">Branje podatkov o </w:t>
      </w:r>
      <w:bookmarkEnd w:id="49"/>
      <w:bookmarkEnd w:id="50"/>
      <w:bookmarkEnd w:id="51"/>
      <w:bookmarkEnd w:id="52"/>
      <w:r w:rsidRPr="00CD571D">
        <w:t xml:space="preserve">zapisanih </w:t>
      </w:r>
      <w:r w:rsidR="00D74AC3" w:rsidRPr="00CD571D">
        <w:t>eNR</w:t>
      </w:r>
      <w:bookmarkEnd w:id="53"/>
      <w:bookmarkEnd w:id="54"/>
      <w:bookmarkEnd w:id="55"/>
    </w:p>
    <w:p w14:paraId="217F0255" w14:textId="77777777" w:rsidR="008421BA" w:rsidRPr="00CD571D" w:rsidRDefault="008421BA" w:rsidP="008421BA">
      <w:pPr>
        <w:rPr>
          <w:rFonts w:cs="Arial"/>
        </w:rPr>
      </w:pPr>
    </w:p>
    <w:p w14:paraId="208940D6" w14:textId="77777777" w:rsidR="00E21AFF" w:rsidRPr="00CD571D" w:rsidRDefault="00E21AFF" w:rsidP="002E6A7B">
      <w:pPr>
        <w:pStyle w:val="Naslov2"/>
      </w:pPr>
      <w:bookmarkStart w:id="56" w:name="_Toc306707830"/>
      <w:bookmarkStart w:id="57" w:name="_Toc306707869"/>
      <w:bookmarkStart w:id="58" w:name="_Toc306707978"/>
      <w:bookmarkStart w:id="59" w:name="_Toc306708122"/>
      <w:bookmarkStart w:id="60" w:name="_Toc530725844"/>
      <w:bookmarkStart w:id="61" w:name="_Toc536784526"/>
      <w:bookmarkStart w:id="62" w:name="_Toc228976044"/>
      <w:r w:rsidRPr="00CD571D">
        <w:t>Opis postopka</w:t>
      </w:r>
      <w:bookmarkEnd w:id="56"/>
      <w:bookmarkEnd w:id="57"/>
      <w:bookmarkEnd w:id="58"/>
      <w:bookmarkEnd w:id="59"/>
      <w:bookmarkEnd w:id="60"/>
      <w:bookmarkEnd w:id="61"/>
      <w:bookmarkEnd w:id="62"/>
    </w:p>
    <w:p w14:paraId="4C8926EF" w14:textId="77777777" w:rsidR="00E21AFF" w:rsidRPr="00CD571D" w:rsidRDefault="00E21AFF" w:rsidP="00E21AFF">
      <w:pPr>
        <w:rPr>
          <w:rFonts w:cs="Arial"/>
          <w:szCs w:val="22"/>
        </w:rPr>
      </w:pPr>
    </w:p>
    <w:p w14:paraId="44A78CD2" w14:textId="34614EEC" w:rsidR="00E21AFF" w:rsidRPr="00CD571D" w:rsidRDefault="00E21AFF" w:rsidP="00004C9B">
      <w:r w:rsidRPr="00CD571D">
        <w:lastRenderedPageBreak/>
        <w:t xml:space="preserve">S funkcijo branja podatkov o zapisanih </w:t>
      </w:r>
      <w:r w:rsidR="00D74AC3" w:rsidRPr="00CD571D">
        <w:t>eNR</w:t>
      </w:r>
      <w:r w:rsidRPr="00CD571D">
        <w:t xml:space="preserve"> lahko </w:t>
      </w:r>
      <w:r w:rsidR="009F0118" w:rsidRPr="00CD571D">
        <w:t xml:space="preserve">pooblaščena oseba </w:t>
      </w:r>
      <w:r w:rsidRPr="00CD571D">
        <w:t xml:space="preserve">prek sistema on-line pridobi podatke o zapisanih </w:t>
      </w:r>
      <w:r w:rsidR="00D74AC3" w:rsidRPr="00CD571D">
        <w:t>eNR</w:t>
      </w:r>
      <w:r w:rsidRPr="00CD571D">
        <w:t xml:space="preserve"> za določeno obdobje</w:t>
      </w:r>
      <w:r w:rsidR="002A4276" w:rsidRPr="00CD571D">
        <w:t>,</w:t>
      </w:r>
      <w:r w:rsidRPr="00CD571D">
        <w:t xml:space="preserve"> in sicer</w:t>
      </w:r>
      <w:r w:rsidR="007F0302" w:rsidRPr="00CD571D">
        <w:t xml:space="preserve"> </w:t>
      </w:r>
      <w:r w:rsidRPr="00CD571D">
        <w:t xml:space="preserve">za določeno </w:t>
      </w:r>
      <w:r w:rsidR="008733C2" w:rsidRPr="00CD571D">
        <w:t>zavarovan</w:t>
      </w:r>
      <w:r w:rsidR="008733C2">
        <w:t>o</w:t>
      </w:r>
      <w:r w:rsidR="008733C2" w:rsidRPr="00CD571D">
        <w:t xml:space="preserve"> oseb</w:t>
      </w:r>
      <w:r w:rsidR="008733C2">
        <w:t>o</w:t>
      </w:r>
      <w:r w:rsidR="00004C9B" w:rsidRPr="00CD571D">
        <w:t>.</w:t>
      </w:r>
      <w:r w:rsidR="002A4276" w:rsidRPr="00CD571D">
        <w:t xml:space="preserve"> Podatki se lahko bere</w:t>
      </w:r>
      <w:r w:rsidR="00C33657" w:rsidRPr="00CD571D">
        <w:t xml:space="preserve">jo za obdobje treh let za nazaj. </w:t>
      </w:r>
    </w:p>
    <w:p w14:paraId="6AD220A4" w14:textId="77777777" w:rsidR="008851A5" w:rsidRPr="00CD571D" w:rsidRDefault="008851A5" w:rsidP="008851A5">
      <w:pPr>
        <w:pStyle w:val="Brezrazmikov"/>
        <w:rPr>
          <w:rFonts w:eastAsia="Times New Roman" w:cs="Arial"/>
          <w:lang w:eastAsia="sl-SI"/>
        </w:rPr>
      </w:pPr>
      <w:bookmarkStart w:id="63" w:name="_Toc306707831"/>
      <w:bookmarkStart w:id="64" w:name="_Toc306707870"/>
      <w:bookmarkStart w:id="65" w:name="_Toc306707979"/>
      <w:bookmarkStart w:id="66" w:name="_Toc306708123"/>
      <w:bookmarkStart w:id="67" w:name="_Toc530725845"/>
    </w:p>
    <w:p w14:paraId="1A3B10F1" w14:textId="77777777" w:rsidR="008851A5" w:rsidRPr="00CD571D" w:rsidRDefault="008851A5" w:rsidP="008851A5">
      <w:pPr>
        <w:pStyle w:val="Brezrazmikov"/>
        <w:rPr>
          <w:rFonts w:eastAsia="Times New Roman" w:cs="Arial"/>
          <w:lang w:eastAsia="sl-SI"/>
        </w:rPr>
      </w:pPr>
    </w:p>
    <w:p w14:paraId="6705AD9D" w14:textId="77777777" w:rsidR="00E21AFF" w:rsidRPr="00CD571D" w:rsidRDefault="00E21AFF" w:rsidP="002E6A7B">
      <w:pPr>
        <w:pStyle w:val="Naslov2"/>
      </w:pPr>
      <w:bookmarkStart w:id="68" w:name="_Toc536784528"/>
      <w:bookmarkStart w:id="69" w:name="_Toc228976045"/>
      <w:r w:rsidRPr="00CD571D">
        <w:t>Nabor podatkov</w:t>
      </w:r>
      <w:bookmarkEnd w:id="63"/>
      <w:bookmarkEnd w:id="64"/>
      <w:bookmarkEnd w:id="65"/>
      <w:bookmarkEnd w:id="66"/>
      <w:bookmarkEnd w:id="67"/>
      <w:bookmarkEnd w:id="68"/>
      <w:bookmarkEnd w:id="69"/>
    </w:p>
    <w:p w14:paraId="6C512572" w14:textId="77777777" w:rsidR="00E21AFF" w:rsidRPr="00CD571D" w:rsidRDefault="00E21AFF" w:rsidP="00E21AFF">
      <w:pPr>
        <w:rPr>
          <w:rFonts w:cs="Arial"/>
          <w:szCs w:val="22"/>
        </w:rPr>
      </w:pPr>
    </w:p>
    <w:p w14:paraId="2103E718" w14:textId="77777777" w:rsidR="002A10E6" w:rsidRPr="00CD571D" w:rsidRDefault="002A10E6" w:rsidP="002A10E6">
      <w:pPr>
        <w:pStyle w:val="Brezrazmikov"/>
      </w:pPr>
    </w:p>
    <w:p w14:paraId="2DC55159" w14:textId="77777777" w:rsidR="002A10E6" w:rsidRPr="00CD571D" w:rsidRDefault="002A10E6" w:rsidP="002A10E6">
      <w:pPr>
        <w:pStyle w:val="Brezrazmikov"/>
      </w:pPr>
      <w:r w:rsidRPr="00CD571D">
        <w:t>Vhodni podatki:</w:t>
      </w:r>
    </w:p>
    <w:p w14:paraId="05CE7DB4" w14:textId="77777777" w:rsidR="002A10E6" w:rsidRPr="00CD571D" w:rsidRDefault="002A10E6" w:rsidP="002A10E6">
      <w:pPr>
        <w:pStyle w:val="Brezrazmikov"/>
      </w:pPr>
    </w:p>
    <w:tbl>
      <w:tblPr>
        <w:tblStyle w:val="Tabelamrea"/>
        <w:tblW w:w="0" w:type="auto"/>
        <w:tblInd w:w="-5" w:type="dxa"/>
        <w:tblLook w:val="04A0" w:firstRow="1" w:lastRow="0" w:firstColumn="1" w:lastColumn="0" w:noHBand="0" w:noVBand="1"/>
      </w:tblPr>
      <w:tblGrid>
        <w:gridCol w:w="2215"/>
        <w:gridCol w:w="1248"/>
        <w:gridCol w:w="785"/>
        <w:gridCol w:w="1034"/>
        <w:gridCol w:w="4459"/>
      </w:tblGrid>
      <w:tr w:rsidR="00CD571D" w:rsidRPr="00CD571D" w14:paraId="6684E0D1" w14:textId="77777777" w:rsidTr="0060408B">
        <w:trPr>
          <w:trHeight w:val="450"/>
        </w:trPr>
        <w:tc>
          <w:tcPr>
            <w:tcW w:w="0" w:type="auto"/>
            <w:shd w:val="clear" w:color="auto" w:fill="DBE5F1" w:themeFill="accent1" w:themeFillTint="33"/>
          </w:tcPr>
          <w:p w14:paraId="5DB928F9" w14:textId="77777777" w:rsidR="002A10E6" w:rsidRPr="00CD571D" w:rsidRDefault="002A10E6" w:rsidP="0060408B">
            <w:pPr>
              <w:pStyle w:val="Brezrazmikov"/>
              <w:rPr>
                <w:b/>
                <w:bCs/>
                <w:sz w:val="16"/>
                <w:szCs w:val="16"/>
              </w:rPr>
            </w:pPr>
            <w:r w:rsidRPr="00CD571D">
              <w:rPr>
                <w:b/>
                <w:bCs/>
                <w:sz w:val="16"/>
                <w:szCs w:val="16"/>
              </w:rPr>
              <w:t>Naziv podatka</w:t>
            </w:r>
          </w:p>
        </w:tc>
        <w:tc>
          <w:tcPr>
            <w:tcW w:w="0" w:type="auto"/>
            <w:shd w:val="clear" w:color="auto" w:fill="DBE5F1" w:themeFill="accent1" w:themeFillTint="33"/>
          </w:tcPr>
          <w:p w14:paraId="2365B658" w14:textId="77777777" w:rsidR="002A10E6" w:rsidRPr="00CD571D" w:rsidRDefault="002A10E6" w:rsidP="0060408B">
            <w:pPr>
              <w:pStyle w:val="Brezrazmikov"/>
              <w:jc w:val="center"/>
              <w:rPr>
                <w:b/>
                <w:bCs/>
                <w:sz w:val="16"/>
                <w:szCs w:val="16"/>
              </w:rPr>
            </w:pPr>
            <w:r w:rsidRPr="00CD571D">
              <w:rPr>
                <w:b/>
                <w:bCs/>
                <w:sz w:val="16"/>
                <w:szCs w:val="16"/>
              </w:rPr>
              <w:t>Podatkovni tip</w:t>
            </w:r>
          </w:p>
        </w:tc>
        <w:tc>
          <w:tcPr>
            <w:tcW w:w="0" w:type="auto"/>
            <w:shd w:val="clear" w:color="auto" w:fill="DBE5F1" w:themeFill="accent1" w:themeFillTint="33"/>
          </w:tcPr>
          <w:p w14:paraId="1011184D" w14:textId="77777777" w:rsidR="002A10E6" w:rsidRPr="00CD571D" w:rsidRDefault="002A10E6" w:rsidP="0060408B">
            <w:pPr>
              <w:pStyle w:val="Brezrazmikov"/>
              <w:jc w:val="center"/>
              <w:rPr>
                <w:b/>
                <w:bCs/>
                <w:sz w:val="16"/>
                <w:szCs w:val="16"/>
              </w:rPr>
            </w:pPr>
            <w:r w:rsidRPr="00CD571D">
              <w:rPr>
                <w:b/>
                <w:bCs/>
                <w:sz w:val="16"/>
                <w:szCs w:val="16"/>
              </w:rPr>
              <w:t>Dolžina</w:t>
            </w:r>
          </w:p>
        </w:tc>
        <w:tc>
          <w:tcPr>
            <w:tcW w:w="0" w:type="auto"/>
            <w:shd w:val="clear" w:color="auto" w:fill="DBE5F1" w:themeFill="accent1" w:themeFillTint="33"/>
          </w:tcPr>
          <w:p w14:paraId="7ADDFCA3" w14:textId="77777777" w:rsidR="002A10E6" w:rsidRPr="00CD571D" w:rsidRDefault="002A10E6" w:rsidP="0060408B">
            <w:pPr>
              <w:pStyle w:val="Brezrazmikov"/>
              <w:jc w:val="center"/>
              <w:rPr>
                <w:b/>
                <w:bCs/>
                <w:sz w:val="16"/>
                <w:szCs w:val="16"/>
              </w:rPr>
            </w:pPr>
            <w:r w:rsidRPr="00CD571D">
              <w:rPr>
                <w:b/>
                <w:bCs/>
                <w:sz w:val="16"/>
                <w:szCs w:val="16"/>
              </w:rPr>
              <w:t>Obveznost</w:t>
            </w:r>
          </w:p>
        </w:tc>
        <w:tc>
          <w:tcPr>
            <w:tcW w:w="0" w:type="auto"/>
            <w:shd w:val="clear" w:color="auto" w:fill="DBE5F1" w:themeFill="accent1" w:themeFillTint="33"/>
          </w:tcPr>
          <w:p w14:paraId="31320209" w14:textId="77777777" w:rsidR="002A10E6" w:rsidRPr="00CD571D" w:rsidRDefault="002A10E6" w:rsidP="0060408B">
            <w:pPr>
              <w:pStyle w:val="Brezrazmikov"/>
              <w:rPr>
                <w:b/>
                <w:bCs/>
                <w:sz w:val="16"/>
                <w:szCs w:val="16"/>
              </w:rPr>
            </w:pPr>
            <w:r w:rsidRPr="00CD571D">
              <w:rPr>
                <w:b/>
                <w:bCs/>
                <w:sz w:val="16"/>
                <w:szCs w:val="16"/>
              </w:rPr>
              <w:t>Značilnosti</w:t>
            </w:r>
          </w:p>
        </w:tc>
      </w:tr>
      <w:tr w:rsidR="00CD571D" w:rsidRPr="00CD571D" w14:paraId="55B5D6A6" w14:textId="77777777" w:rsidTr="0060408B">
        <w:tc>
          <w:tcPr>
            <w:tcW w:w="0" w:type="auto"/>
            <w:vAlign w:val="center"/>
          </w:tcPr>
          <w:p w14:paraId="12B1B20E" w14:textId="77777777" w:rsidR="002A10E6" w:rsidRPr="00CD571D" w:rsidRDefault="002A10E6" w:rsidP="0060408B">
            <w:pPr>
              <w:pStyle w:val="Brezrazmikov"/>
              <w:rPr>
                <w:sz w:val="16"/>
                <w:szCs w:val="16"/>
              </w:rPr>
            </w:pPr>
            <w:r w:rsidRPr="00CD571D">
              <w:rPr>
                <w:sz w:val="16"/>
                <w:szCs w:val="16"/>
              </w:rPr>
              <w:t>ZZZS številka osebe</w:t>
            </w:r>
          </w:p>
        </w:tc>
        <w:tc>
          <w:tcPr>
            <w:tcW w:w="0" w:type="auto"/>
            <w:vAlign w:val="center"/>
          </w:tcPr>
          <w:p w14:paraId="46088DCA" w14:textId="77777777" w:rsidR="002A10E6" w:rsidRPr="00CD571D" w:rsidRDefault="002A10E6" w:rsidP="0060408B">
            <w:pPr>
              <w:pStyle w:val="Brezrazmikov"/>
              <w:jc w:val="center"/>
              <w:rPr>
                <w:sz w:val="16"/>
                <w:szCs w:val="16"/>
              </w:rPr>
            </w:pPr>
            <w:r w:rsidRPr="00CD571D">
              <w:rPr>
                <w:sz w:val="16"/>
                <w:szCs w:val="16"/>
              </w:rPr>
              <w:t>IN</w:t>
            </w:r>
          </w:p>
        </w:tc>
        <w:tc>
          <w:tcPr>
            <w:tcW w:w="0" w:type="auto"/>
            <w:vAlign w:val="center"/>
          </w:tcPr>
          <w:p w14:paraId="51345BE5" w14:textId="77777777" w:rsidR="002A10E6" w:rsidRPr="00CD571D" w:rsidRDefault="002A10E6" w:rsidP="0060408B">
            <w:pPr>
              <w:pStyle w:val="Brezrazmikov"/>
              <w:jc w:val="center"/>
              <w:rPr>
                <w:sz w:val="16"/>
                <w:szCs w:val="16"/>
              </w:rPr>
            </w:pPr>
            <w:r w:rsidRPr="00CD571D">
              <w:rPr>
                <w:sz w:val="16"/>
                <w:szCs w:val="16"/>
              </w:rPr>
              <w:t>9</w:t>
            </w:r>
          </w:p>
        </w:tc>
        <w:tc>
          <w:tcPr>
            <w:tcW w:w="0" w:type="auto"/>
            <w:vAlign w:val="center"/>
          </w:tcPr>
          <w:p w14:paraId="60B62E0A" w14:textId="77777777" w:rsidR="002A10E6" w:rsidRPr="00CD571D" w:rsidRDefault="002A10E6" w:rsidP="0060408B">
            <w:pPr>
              <w:pStyle w:val="Brezrazmikov"/>
              <w:jc w:val="center"/>
              <w:rPr>
                <w:sz w:val="16"/>
                <w:szCs w:val="16"/>
              </w:rPr>
            </w:pPr>
            <w:r w:rsidRPr="00CD571D">
              <w:rPr>
                <w:sz w:val="16"/>
                <w:szCs w:val="16"/>
              </w:rPr>
              <w:t>DA</w:t>
            </w:r>
          </w:p>
        </w:tc>
        <w:tc>
          <w:tcPr>
            <w:tcW w:w="0" w:type="auto"/>
            <w:vAlign w:val="center"/>
          </w:tcPr>
          <w:p w14:paraId="48112B45" w14:textId="77777777" w:rsidR="002A10E6" w:rsidRPr="00CD571D" w:rsidRDefault="002A10E6" w:rsidP="0060408B">
            <w:pPr>
              <w:pStyle w:val="Brezrazmikov"/>
              <w:rPr>
                <w:sz w:val="16"/>
                <w:szCs w:val="16"/>
              </w:rPr>
            </w:pPr>
          </w:p>
        </w:tc>
      </w:tr>
      <w:tr w:rsidR="00CD571D" w:rsidRPr="00CD571D" w14:paraId="6C5743AC" w14:textId="77777777" w:rsidTr="0060408B">
        <w:tc>
          <w:tcPr>
            <w:tcW w:w="0" w:type="auto"/>
          </w:tcPr>
          <w:p w14:paraId="3BF87D50" w14:textId="77777777" w:rsidR="002A10E6" w:rsidRPr="00CD571D" w:rsidRDefault="002A10E6" w:rsidP="001A6192">
            <w:pPr>
              <w:pStyle w:val="Brezrazmikov"/>
              <w:jc w:val="left"/>
              <w:rPr>
                <w:sz w:val="16"/>
                <w:szCs w:val="16"/>
              </w:rPr>
            </w:pPr>
            <w:r w:rsidRPr="00CD571D">
              <w:rPr>
                <w:sz w:val="16"/>
                <w:szCs w:val="16"/>
              </w:rPr>
              <w:t>Datum začetka obdobja izdaje eNR</w:t>
            </w:r>
          </w:p>
        </w:tc>
        <w:tc>
          <w:tcPr>
            <w:tcW w:w="0" w:type="auto"/>
            <w:vAlign w:val="center"/>
          </w:tcPr>
          <w:p w14:paraId="46EC4C31" w14:textId="77777777" w:rsidR="002A10E6" w:rsidRPr="00CD571D" w:rsidRDefault="002A10E6" w:rsidP="0060408B">
            <w:pPr>
              <w:pStyle w:val="Brezrazmikov"/>
              <w:jc w:val="center"/>
              <w:rPr>
                <w:sz w:val="16"/>
                <w:szCs w:val="16"/>
              </w:rPr>
            </w:pPr>
            <w:r w:rsidRPr="00CD571D">
              <w:rPr>
                <w:sz w:val="16"/>
                <w:szCs w:val="16"/>
              </w:rPr>
              <w:t>DT</w:t>
            </w:r>
          </w:p>
        </w:tc>
        <w:tc>
          <w:tcPr>
            <w:tcW w:w="0" w:type="auto"/>
            <w:vAlign w:val="center"/>
          </w:tcPr>
          <w:p w14:paraId="7233BD61" w14:textId="77777777" w:rsidR="002A10E6" w:rsidRPr="00CD571D" w:rsidRDefault="002A10E6" w:rsidP="0060408B">
            <w:pPr>
              <w:pStyle w:val="Brezrazmikov"/>
              <w:jc w:val="center"/>
              <w:rPr>
                <w:sz w:val="16"/>
                <w:szCs w:val="16"/>
              </w:rPr>
            </w:pPr>
            <w:r w:rsidRPr="00CD571D">
              <w:rPr>
                <w:sz w:val="16"/>
                <w:szCs w:val="16"/>
              </w:rPr>
              <w:t>10</w:t>
            </w:r>
          </w:p>
        </w:tc>
        <w:tc>
          <w:tcPr>
            <w:tcW w:w="0" w:type="auto"/>
            <w:vAlign w:val="center"/>
          </w:tcPr>
          <w:p w14:paraId="45F51A50" w14:textId="77777777" w:rsidR="002A10E6" w:rsidRPr="00CD571D" w:rsidRDefault="002A10E6" w:rsidP="0060408B">
            <w:pPr>
              <w:pStyle w:val="Brezrazmikov"/>
              <w:jc w:val="center"/>
              <w:rPr>
                <w:sz w:val="16"/>
                <w:szCs w:val="16"/>
              </w:rPr>
            </w:pPr>
            <w:r w:rsidRPr="00CD571D">
              <w:rPr>
                <w:sz w:val="16"/>
                <w:szCs w:val="16"/>
              </w:rPr>
              <w:t>NE</w:t>
            </w:r>
          </w:p>
        </w:tc>
        <w:tc>
          <w:tcPr>
            <w:tcW w:w="0" w:type="auto"/>
            <w:vAlign w:val="center"/>
          </w:tcPr>
          <w:p w14:paraId="66FF5470" w14:textId="77777777" w:rsidR="002A10E6" w:rsidRPr="00CD571D" w:rsidRDefault="002A10E6" w:rsidP="0060408B">
            <w:pPr>
              <w:pStyle w:val="Brezrazmikov"/>
              <w:rPr>
                <w:sz w:val="16"/>
                <w:szCs w:val="16"/>
              </w:rPr>
            </w:pPr>
            <w:r w:rsidRPr="00CD571D">
              <w:rPr>
                <w:sz w:val="16"/>
                <w:szCs w:val="16"/>
              </w:rPr>
              <w:t>Če podatek ni naveden, se upošteva obdobje 3 mesecev pred koncem obdobja.</w:t>
            </w:r>
          </w:p>
        </w:tc>
      </w:tr>
      <w:tr w:rsidR="00CD571D" w:rsidRPr="00CD571D" w14:paraId="383B9F16" w14:textId="77777777" w:rsidTr="0060408B">
        <w:tc>
          <w:tcPr>
            <w:tcW w:w="0" w:type="auto"/>
          </w:tcPr>
          <w:p w14:paraId="6ACC0868" w14:textId="77777777" w:rsidR="002A10E6" w:rsidRPr="00CD571D" w:rsidRDefault="002A10E6" w:rsidP="001A6192">
            <w:pPr>
              <w:pStyle w:val="Brezrazmikov"/>
              <w:jc w:val="left"/>
              <w:rPr>
                <w:sz w:val="16"/>
                <w:szCs w:val="16"/>
              </w:rPr>
            </w:pPr>
            <w:r w:rsidRPr="00CD571D">
              <w:rPr>
                <w:sz w:val="16"/>
                <w:szCs w:val="16"/>
              </w:rPr>
              <w:t>Datum konca obdobja izdaje eNR</w:t>
            </w:r>
          </w:p>
        </w:tc>
        <w:tc>
          <w:tcPr>
            <w:tcW w:w="0" w:type="auto"/>
            <w:vAlign w:val="center"/>
          </w:tcPr>
          <w:p w14:paraId="306B5F6A" w14:textId="77777777" w:rsidR="002A10E6" w:rsidRPr="00CD571D" w:rsidRDefault="002A10E6" w:rsidP="0060408B">
            <w:pPr>
              <w:pStyle w:val="Brezrazmikov"/>
              <w:jc w:val="center"/>
              <w:rPr>
                <w:sz w:val="16"/>
                <w:szCs w:val="16"/>
              </w:rPr>
            </w:pPr>
            <w:r w:rsidRPr="00CD571D">
              <w:rPr>
                <w:sz w:val="16"/>
                <w:szCs w:val="16"/>
              </w:rPr>
              <w:t>DT</w:t>
            </w:r>
          </w:p>
        </w:tc>
        <w:tc>
          <w:tcPr>
            <w:tcW w:w="0" w:type="auto"/>
            <w:vAlign w:val="center"/>
          </w:tcPr>
          <w:p w14:paraId="22383310" w14:textId="77777777" w:rsidR="002A10E6" w:rsidRPr="00CD571D" w:rsidRDefault="002A10E6" w:rsidP="0060408B">
            <w:pPr>
              <w:pStyle w:val="Brezrazmikov"/>
              <w:jc w:val="center"/>
              <w:rPr>
                <w:sz w:val="16"/>
                <w:szCs w:val="16"/>
              </w:rPr>
            </w:pPr>
            <w:r w:rsidRPr="00CD571D">
              <w:rPr>
                <w:sz w:val="16"/>
                <w:szCs w:val="16"/>
              </w:rPr>
              <w:t>10</w:t>
            </w:r>
          </w:p>
        </w:tc>
        <w:tc>
          <w:tcPr>
            <w:tcW w:w="0" w:type="auto"/>
            <w:vAlign w:val="center"/>
          </w:tcPr>
          <w:p w14:paraId="610BA036" w14:textId="77777777" w:rsidR="002A10E6" w:rsidRPr="00CD571D" w:rsidRDefault="002A10E6" w:rsidP="0060408B">
            <w:pPr>
              <w:pStyle w:val="Brezrazmikov"/>
              <w:jc w:val="center"/>
              <w:rPr>
                <w:sz w:val="16"/>
                <w:szCs w:val="16"/>
              </w:rPr>
            </w:pPr>
            <w:r w:rsidRPr="00CD571D">
              <w:rPr>
                <w:sz w:val="16"/>
                <w:szCs w:val="16"/>
              </w:rPr>
              <w:t>DA</w:t>
            </w:r>
          </w:p>
        </w:tc>
        <w:tc>
          <w:tcPr>
            <w:tcW w:w="0" w:type="auto"/>
            <w:vAlign w:val="center"/>
          </w:tcPr>
          <w:p w14:paraId="160E28B0" w14:textId="77777777" w:rsidR="002A10E6" w:rsidRPr="00CD571D" w:rsidRDefault="002A10E6" w:rsidP="0060408B">
            <w:pPr>
              <w:pStyle w:val="Brezrazmikov"/>
              <w:rPr>
                <w:sz w:val="16"/>
                <w:szCs w:val="16"/>
              </w:rPr>
            </w:pPr>
          </w:p>
        </w:tc>
      </w:tr>
      <w:tr w:rsidR="00CD571D" w:rsidRPr="00CD571D" w14:paraId="5CF61D2A" w14:textId="77777777" w:rsidTr="0060408B">
        <w:tc>
          <w:tcPr>
            <w:tcW w:w="0" w:type="auto"/>
          </w:tcPr>
          <w:p w14:paraId="6252DCD7" w14:textId="77777777" w:rsidR="002A10E6" w:rsidRPr="00CD571D" w:rsidRDefault="002A10E6" w:rsidP="001A6192">
            <w:pPr>
              <w:pStyle w:val="Brezrazmikov"/>
              <w:jc w:val="left"/>
              <w:rPr>
                <w:sz w:val="16"/>
                <w:szCs w:val="16"/>
              </w:rPr>
            </w:pPr>
            <w:r w:rsidRPr="00CD571D">
              <w:rPr>
                <w:sz w:val="16"/>
                <w:szCs w:val="16"/>
              </w:rPr>
              <w:t>Številka začasnega potrdila</w:t>
            </w:r>
          </w:p>
        </w:tc>
        <w:tc>
          <w:tcPr>
            <w:tcW w:w="0" w:type="auto"/>
            <w:vAlign w:val="center"/>
          </w:tcPr>
          <w:p w14:paraId="1FEF19BF" w14:textId="77777777" w:rsidR="002A10E6" w:rsidRPr="00CD571D" w:rsidRDefault="002A10E6" w:rsidP="0060408B">
            <w:pPr>
              <w:pStyle w:val="Brezrazmikov"/>
              <w:jc w:val="center"/>
              <w:rPr>
                <w:sz w:val="16"/>
                <w:szCs w:val="16"/>
              </w:rPr>
            </w:pPr>
            <w:r w:rsidRPr="00CD571D">
              <w:rPr>
                <w:sz w:val="16"/>
                <w:szCs w:val="16"/>
              </w:rPr>
              <w:t>IN</w:t>
            </w:r>
          </w:p>
        </w:tc>
        <w:tc>
          <w:tcPr>
            <w:tcW w:w="0" w:type="auto"/>
            <w:vAlign w:val="center"/>
          </w:tcPr>
          <w:p w14:paraId="32BB6E9B" w14:textId="77777777" w:rsidR="002A10E6" w:rsidRPr="00CD571D" w:rsidRDefault="002A10E6" w:rsidP="0060408B">
            <w:pPr>
              <w:pStyle w:val="Brezrazmikov"/>
              <w:jc w:val="center"/>
              <w:rPr>
                <w:sz w:val="16"/>
                <w:szCs w:val="16"/>
              </w:rPr>
            </w:pPr>
            <w:r w:rsidRPr="00CD571D">
              <w:rPr>
                <w:sz w:val="16"/>
                <w:szCs w:val="16"/>
              </w:rPr>
              <w:t>10</w:t>
            </w:r>
          </w:p>
        </w:tc>
        <w:tc>
          <w:tcPr>
            <w:tcW w:w="0" w:type="auto"/>
            <w:vAlign w:val="center"/>
          </w:tcPr>
          <w:p w14:paraId="5B8F0F51" w14:textId="77777777" w:rsidR="002A10E6" w:rsidRPr="00CD571D" w:rsidRDefault="002A10E6" w:rsidP="0060408B">
            <w:pPr>
              <w:pStyle w:val="Brezrazmikov"/>
              <w:jc w:val="center"/>
              <w:rPr>
                <w:sz w:val="16"/>
                <w:szCs w:val="16"/>
              </w:rPr>
            </w:pPr>
            <w:r w:rsidRPr="00CD571D">
              <w:rPr>
                <w:sz w:val="16"/>
                <w:szCs w:val="16"/>
              </w:rPr>
              <w:t>NE</w:t>
            </w:r>
          </w:p>
        </w:tc>
        <w:tc>
          <w:tcPr>
            <w:tcW w:w="0" w:type="auto"/>
            <w:vAlign w:val="center"/>
          </w:tcPr>
          <w:p w14:paraId="1A4B7C8E" w14:textId="77777777" w:rsidR="002A10E6" w:rsidRPr="00CD571D" w:rsidRDefault="002A10E6" w:rsidP="0060408B">
            <w:pPr>
              <w:pStyle w:val="Brezrazmikov"/>
              <w:rPr>
                <w:sz w:val="16"/>
                <w:szCs w:val="16"/>
              </w:rPr>
            </w:pPr>
          </w:p>
        </w:tc>
      </w:tr>
      <w:tr w:rsidR="00CD571D" w:rsidRPr="00CD571D" w14:paraId="65D0265F" w14:textId="77777777" w:rsidTr="0060408B">
        <w:tc>
          <w:tcPr>
            <w:tcW w:w="0" w:type="auto"/>
          </w:tcPr>
          <w:p w14:paraId="68C9BC55" w14:textId="77777777" w:rsidR="002A10E6" w:rsidRPr="00CD571D" w:rsidRDefault="002A10E6" w:rsidP="001A6192">
            <w:pPr>
              <w:pStyle w:val="Brezrazmikov"/>
              <w:jc w:val="left"/>
              <w:rPr>
                <w:sz w:val="16"/>
                <w:szCs w:val="16"/>
              </w:rPr>
            </w:pPr>
            <w:r w:rsidRPr="00CD571D">
              <w:rPr>
                <w:sz w:val="16"/>
                <w:szCs w:val="16"/>
              </w:rPr>
              <w:t>Šifra razloga dostopa brez KZZ</w:t>
            </w:r>
          </w:p>
        </w:tc>
        <w:tc>
          <w:tcPr>
            <w:tcW w:w="0" w:type="auto"/>
            <w:vAlign w:val="center"/>
          </w:tcPr>
          <w:p w14:paraId="1E4AEE2F" w14:textId="77777777" w:rsidR="002A10E6" w:rsidRPr="00CD571D" w:rsidRDefault="002A10E6" w:rsidP="0060408B">
            <w:pPr>
              <w:pStyle w:val="Brezrazmikov"/>
              <w:jc w:val="center"/>
              <w:rPr>
                <w:sz w:val="16"/>
                <w:szCs w:val="16"/>
              </w:rPr>
            </w:pPr>
            <w:r w:rsidRPr="00CD571D">
              <w:rPr>
                <w:sz w:val="16"/>
                <w:szCs w:val="16"/>
              </w:rPr>
              <w:t>IN</w:t>
            </w:r>
          </w:p>
        </w:tc>
        <w:tc>
          <w:tcPr>
            <w:tcW w:w="0" w:type="auto"/>
            <w:vAlign w:val="center"/>
          </w:tcPr>
          <w:p w14:paraId="3BA04ABB" w14:textId="77777777" w:rsidR="002A10E6" w:rsidRPr="00CD571D" w:rsidRDefault="002A10E6" w:rsidP="0060408B">
            <w:pPr>
              <w:pStyle w:val="Brezrazmikov"/>
              <w:jc w:val="center"/>
              <w:rPr>
                <w:sz w:val="16"/>
                <w:szCs w:val="16"/>
              </w:rPr>
            </w:pPr>
            <w:r w:rsidRPr="00CD571D">
              <w:rPr>
                <w:sz w:val="16"/>
                <w:szCs w:val="16"/>
              </w:rPr>
              <w:t>2</w:t>
            </w:r>
          </w:p>
        </w:tc>
        <w:tc>
          <w:tcPr>
            <w:tcW w:w="0" w:type="auto"/>
            <w:vAlign w:val="center"/>
          </w:tcPr>
          <w:p w14:paraId="0F5FB09E" w14:textId="77777777" w:rsidR="002A10E6" w:rsidRPr="00CD571D" w:rsidRDefault="002A10E6" w:rsidP="0060408B">
            <w:pPr>
              <w:pStyle w:val="Brezrazmikov"/>
              <w:jc w:val="center"/>
              <w:rPr>
                <w:sz w:val="16"/>
                <w:szCs w:val="16"/>
              </w:rPr>
            </w:pPr>
            <w:r w:rsidRPr="00CD571D">
              <w:rPr>
                <w:sz w:val="16"/>
                <w:szCs w:val="16"/>
              </w:rPr>
              <w:t>NE</w:t>
            </w:r>
          </w:p>
        </w:tc>
        <w:tc>
          <w:tcPr>
            <w:tcW w:w="0" w:type="auto"/>
            <w:vAlign w:val="center"/>
          </w:tcPr>
          <w:p w14:paraId="65075837" w14:textId="77777777" w:rsidR="002A10E6" w:rsidRPr="00CD571D" w:rsidRDefault="002A10E6" w:rsidP="0060408B">
            <w:pPr>
              <w:pStyle w:val="Brezrazmikov"/>
              <w:rPr>
                <w:sz w:val="16"/>
                <w:szCs w:val="16"/>
              </w:rPr>
            </w:pPr>
          </w:p>
        </w:tc>
      </w:tr>
      <w:tr w:rsidR="00CD571D" w:rsidRPr="00CD571D" w14:paraId="665E2C8A" w14:textId="77777777" w:rsidTr="0060408B">
        <w:tc>
          <w:tcPr>
            <w:tcW w:w="0" w:type="auto"/>
          </w:tcPr>
          <w:p w14:paraId="7D5CF608" w14:textId="77777777" w:rsidR="002A10E6" w:rsidRPr="00CD571D" w:rsidRDefault="002A10E6" w:rsidP="001A6192">
            <w:pPr>
              <w:pStyle w:val="Brezrazmikov"/>
              <w:jc w:val="left"/>
              <w:rPr>
                <w:sz w:val="16"/>
                <w:szCs w:val="16"/>
              </w:rPr>
            </w:pPr>
            <w:r w:rsidRPr="00CD571D">
              <w:rPr>
                <w:sz w:val="16"/>
                <w:szCs w:val="16"/>
              </w:rPr>
              <w:t>Šifra namena dostopa brez KZZ</w:t>
            </w:r>
          </w:p>
        </w:tc>
        <w:tc>
          <w:tcPr>
            <w:tcW w:w="0" w:type="auto"/>
            <w:vAlign w:val="center"/>
          </w:tcPr>
          <w:p w14:paraId="725783D8" w14:textId="77777777" w:rsidR="002A10E6" w:rsidRPr="00CD571D" w:rsidRDefault="002A10E6" w:rsidP="0060408B">
            <w:pPr>
              <w:pStyle w:val="Brezrazmikov"/>
              <w:jc w:val="center"/>
              <w:rPr>
                <w:sz w:val="16"/>
                <w:szCs w:val="16"/>
              </w:rPr>
            </w:pPr>
            <w:r w:rsidRPr="00CD571D">
              <w:rPr>
                <w:sz w:val="16"/>
                <w:szCs w:val="16"/>
              </w:rPr>
              <w:t>IN</w:t>
            </w:r>
          </w:p>
        </w:tc>
        <w:tc>
          <w:tcPr>
            <w:tcW w:w="0" w:type="auto"/>
            <w:vAlign w:val="center"/>
          </w:tcPr>
          <w:p w14:paraId="2269E7E3" w14:textId="77777777" w:rsidR="002A10E6" w:rsidRPr="00CD571D" w:rsidRDefault="002A10E6" w:rsidP="0060408B">
            <w:pPr>
              <w:pStyle w:val="Brezrazmikov"/>
              <w:jc w:val="center"/>
              <w:rPr>
                <w:sz w:val="16"/>
                <w:szCs w:val="16"/>
              </w:rPr>
            </w:pPr>
            <w:r w:rsidRPr="00CD571D">
              <w:rPr>
                <w:sz w:val="16"/>
                <w:szCs w:val="16"/>
              </w:rPr>
              <w:t>2</w:t>
            </w:r>
          </w:p>
        </w:tc>
        <w:tc>
          <w:tcPr>
            <w:tcW w:w="0" w:type="auto"/>
            <w:vAlign w:val="center"/>
          </w:tcPr>
          <w:p w14:paraId="53F1B107" w14:textId="77777777" w:rsidR="002A10E6" w:rsidRPr="00CD571D" w:rsidRDefault="002A10E6" w:rsidP="0060408B">
            <w:pPr>
              <w:pStyle w:val="Brezrazmikov"/>
              <w:jc w:val="center"/>
              <w:rPr>
                <w:sz w:val="16"/>
                <w:szCs w:val="16"/>
              </w:rPr>
            </w:pPr>
            <w:r w:rsidRPr="00CD571D">
              <w:rPr>
                <w:sz w:val="16"/>
                <w:szCs w:val="16"/>
              </w:rPr>
              <w:t>NE</w:t>
            </w:r>
          </w:p>
        </w:tc>
        <w:tc>
          <w:tcPr>
            <w:tcW w:w="0" w:type="auto"/>
            <w:vAlign w:val="center"/>
          </w:tcPr>
          <w:p w14:paraId="7A2130E8" w14:textId="77777777" w:rsidR="002A10E6" w:rsidRPr="00CD571D" w:rsidRDefault="002A10E6" w:rsidP="0060408B">
            <w:pPr>
              <w:pStyle w:val="Brezrazmikov"/>
              <w:rPr>
                <w:sz w:val="16"/>
                <w:szCs w:val="16"/>
              </w:rPr>
            </w:pPr>
          </w:p>
        </w:tc>
      </w:tr>
    </w:tbl>
    <w:p w14:paraId="45DF9881" w14:textId="45790851" w:rsidR="002A10E6" w:rsidRPr="00CD571D" w:rsidRDefault="002A10E6" w:rsidP="002A10E6">
      <w:pPr>
        <w:pStyle w:val="Brezrazmikov"/>
        <w:rPr>
          <w:sz w:val="18"/>
          <w:szCs w:val="18"/>
        </w:rPr>
      </w:pPr>
      <w:r w:rsidRPr="00CD571D">
        <w:rPr>
          <w:sz w:val="18"/>
          <w:szCs w:val="18"/>
        </w:rPr>
        <w:t>Legenda podatkovnih tipov: IN=celo število; DT=datum</w:t>
      </w:r>
    </w:p>
    <w:p w14:paraId="2DEA55B2" w14:textId="77777777" w:rsidR="002A10E6" w:rsidRPr="00CD571D" w:rsidRDefault="002A10E6" w:rsidP="002A10E6">
      <w:pPr>
        <w:pStyle w:val="Brezrazmikov"/>
      </w:pPr>
    </w:p>
    <w:p w14:paraId="5A4ECCF8" w14:textId="77777777" w:rsidR="001A19A3" w:rsidRPr="00CD571D" w:rsidRDefault="001A19A3" w:rsidP="002A10E6">
      <w:pPr>
        <w:pStyle w:val="Brezrazmikov"/>
      </w:pPr>
    </w:p>
    <w:p w14:paraId="45A374C5" w14:textId="77777777" w:rsidR="001A19A3" w:rsidRPr="00CD571D" w:rsidRDefault="001A19A3" w:rsidP="001A19A3">
      <w:r w:rsidRPr="00CD571D">
        <w:t>Branje eNR je dovoljeno v naslednjih izjemnih primeri dostopa brez KZZ:</w:t>
      </w:r>
    </w:p>
    <w:p w14:paraId="2AC3916B" w14:textId="77777777" w:rsidR="001A19A3" w:rsidRPr="00CD571D" w:rsidRDefault="001A19A3" w:rsidP="001A19A3">
      <w:pPr>
        <w:numPr>
          <w:ilvl w:val="1"/>
          <w:numId w:val="11"/>
        </w:numPr>
      </w:pPr>
      <w:r w:rsidRPr="00CD571D">
        <w:t>03 – Priprava na hišni obisk ali reševalni prevoz</w:t>
      </w:r>
    </w:p>
    <w:p w14:paraId="2BAE8645" w14:textId="77777777" w:rsidR="001A19A3" w:rsidRPr="00CD571D" w:rsidRDefault="001A19A3" w:rsidP="001A19A3">
      <w:pPr>
        <w:numPr>
          <w:ilvl w:val="1"/>
          <w:numId w:val="11"/>
        </w:numPr>
      </w:pPr>
      <w:r w:rsidRPr="00CD571D">
        <w:t>04 – Pridobitev podatkov po hišnem obisku ali reševalnem prevozu</w:t>
      </w:r>
    </w:p>
    <w:p w14:paraId="6161DB15" w14:textId="77777777" w:rsidR="001A19A3" w:rsidRPr="00CD571D" w:rsidRDefault="001A19A3" w:rsidP="001A19A3">
      <w:pPr>
        <w:numPr>
          <w:ilvl w:val="1"/>
          <w:numId w:val="11"/>
        </w:numPr>
      </w:pPr>
      <w:r w:rsidRPr="00CD571D">
        <w:t>10 – KZZ ne deluje</w:t>
      </w:r>
    </w:p>
    <w:p w14:paraId="021EA28E" w14:textId="77777777" w:rsidR="001A19A3" w:rsidRPr="00CD571D" w:rsidRDefault="001A19A3" w:rsidP="001A19A3">
      <w:pPr>
        <w:numPr>
          <w:ilvl w:val="1"/>
          <w:numId w:val="11"/>
        </w:numPr>
      </w:pPr>
      <w:r w:rsidRPr="00CD571D">
        <w:t>12 – On-line sistem ni deloval</w:t>
      </w:r>
    </w:p>
    <w:p w14:paraId="6C4EC09B" w14:textId="77777777" w:rsidR="001A19A3" w:rsidRPr="00CD571D" w:rsidRDefault="001A19A3" w:rsidP="001A19A3">
      <w:pPr>
        <w:numPr>
          <w:ilvl w:val="1"/>
          <w:numId w:val="11"/>
        </w:numPr>
      </w:pPr>
      <w:r w:rsidRPr="00CD571D">
        <w:t>13 – Preverjanje zavarovanja, ko se storitev lahko opravi brez prisotnosti zavarovane osebe</w:t>
      </w:r>
    </w:p>
    <w:p w14:paraId="0466C427" w14:textId="77777777" w:rsidR="001A19A3" w:rsidRPr="00CD571D" w:rsidRDefault="001A19A3" w:rsidP="002A10E6">
      <w:pPr>
        <w:pStyle w:val="Brezrazmikov"/>
      </w:pPr>
    </w:p>
    <w:p w14:paraId="438E5018" w14:textId="77777777" w:rsidR="001A19A3" w:rsidRPr="00CD571D" w:rsidRDefault="001A19A3" w:rsidP="002A10E6">
      <w:pPr>
        <w:pStyle w:val="Brezrazmikov"/>
      </w:pPr>
    </w:p>
    <w:p w14:paraId="11E6566C" w14:textId="77777777" w:rsidR="002A10E6" w:rsidRPr="00CD571D" w:rsidRDefault="002A10E6" w:rsidP="002A10E6">
      <w:pPr>
        <w:pStyle w:val="Brezrazmikov"/>
      </w:pPr>
      <w:r w:rsidRPr="00CD571D">
        <w:t>Izhodni podatki:</w:t>
      </w:r>
    </w:p>
    <w:p w14:paraId="4C8E2F05" w14:textId="77777777" w:rsidR="002A10E6" w:rsidRPr="00CD571D" w:rsidRDefault="002A10E6" w:rsidP="002A10E6">
      <w:pPr>
        <w:pStyle w:val="Brezrazmikov"/>
      </w:pPr>
    </w:p>
    <w:tbl>
      <w:tblPr>
        <w:tblStyle w:val="Tabelamrea"/>
        <w:tblW w:w="0" w:type="auto"/>
        <w:tblInd w:w="-5" w:type="dxa"/>
        <w:tblLook w:val="04A0" w:firstRow="1" w:lastRow="0" w:firstColumn="1" w:lastColumn="0" w:noHBand="0" w:noVBand="1"/>
      </w:tblPr>
      <w:tblGrid>
        <w:gridCol w:w="3686"/>
        <w:gridCol w:w="1276"/>
        <w:gridCol w:w="1134"/>
        <w:gridCol w:w="2971"/>
      </w:tblGrid>
      <w:tr w:rsidR="00CD571D" w:rsidRPr="00CD571D" w14:paraId="12F5D0A1" w14:textId="77777777" w:rsidTr="0060408B">
        <w:trPr>
          <w:trHeight w:val="401"/>
        </w:trPr>
        <w:tc>
          <w:tcPr>
            <w:tcW w:w="3686" w:type="dxa"/>
            <w:shd w:val="clear" w:color="auto" w:fill="DBE5F1" w:themeFill="accent1" w:themeFillTint="33"/>
          </w:tcPr>
          <w:p w14:paraId="05AEBF17" w14:textId="77777777" w:rsidR="002A10E6" w:rsidRPr="00CD571D" w:rsidRDefault="002A10E6" w:rsidP="0060408B">
            <w:pPr>
              <w:pStyle w:val="Brezrazmikov"/>
              <w:rPr>
                <w:b/>
                <w:bCs/>
                <w:sz w:val="16"/>
                <w:szCs w:val="16"/>
              </w:rPr>
            </w:pPr>
            <w:r w:rsidRPr="00CD571D">
              <w:rPr>
                <w:b/>
                <w:bCs/>
                <w:sz w:val="16"/>
                <w:szCs w:val="16"/>
              </w:rPr>
              <w:t>Naziv podatka</w:t>
            </w:r>
          </w:p>
        </w:tc>
        <w:tc>
          <w:tcPr>
            <w:tcW w:w="1276" w:type="dxa"/>
            <w:shd w:val="clear" w:color="auto" w:fill="DBE5F1" w:themeFill="accent1" w:themeFillTint="33"/>
          </w:tcPr>
          <w:p w14:paraId="1BE59AE4" w14:textId="77777777" w:rsidR="002A10E6" w:rsidRPr="00CD571D" w:rsidRDefault="002A10E6" w:rsidP="0060408B">
            <w:pPr>
              <w:pStyle w:val="Brezrazmikov"/>
              <w:jc w:val="center"/>
              <w:rPr>
                <w:b/>
                <w:bCs/>
                <w:sz w:val="16"/>
                <w:szCs w:val="16"/>
              </w:rPr>
            </w:pPr>
            <w:r w:rsidRPr="00CD571D">
              <w:rPr>
                <w:b/>
                <w:bCs/>
                <w:sz w:val="16"/>
                <w:szCs w:val="16"/>
              </w:rPr>
              <w:t>Pod. tip</w:t>
            </w:r>
          </w:p>
        </w:tc>
        <w:tc>
          <w:tcPr>
            <w:tcW w:w="1134" w:type="dxa"/>
            <w:shd w:val="clear" w:color="auto" w:fill="DBE5F1" w:themeFill="accent1" w:themeFillTint="33"/>
          </w:tcPr>
          <w:p w14:paraId="5273E5E2" w14:textId="77777777" w:rsidR="002A10E6" w:rsidRPr="00CD571D" w:rsidRDefault="002A10E6" w:rsidP="0060408B">
            <w:pPr>
              <w:pStyle w:val="Brezrazmikov"/>
              <w:jc w:val="center"/>
              <w:rPr>
                <w:b/>
                <w:bCs/>
                <w:sz w:val="16"/>
                <w:szCs w:val="16"/>
              </w:rPr>
            </w:pPr>
            <w:r w:rsidRPr="00CD571D">
              <w:rPr>
                <w:b/>
                <w:bCs/>
                <w:sz w:val="16"/>
                <w:szCs w:val="16"/>
              </w:rPr>
              <w:t>Dolžina</w:t>
            </w:r>
          </w:p>
        </w:tc>
        <w:tc>
          <w:tcPr>
            <w:tcW w:w="2971" w:type="dxa"/>
            <w:shd w:val="clear" w:color="auto" w:fill="DBE5F1" w:themeFill="accent1" w:themeFillTint="33"/>
            <w:vAlign w:val="center"/>
          </w:tcPr>
          <w:p w14:paraId="4346ECC3" w14:textId="77777777" w:rsidR="002A10E6" w:rsidRPr="00CD571D" w:rsidRDefault="002A10E6" w:rsidP="0060408B">
            <w:pPr>
              <w:pStyle w:val="Brezrazmikov"/>
              <w:rPr>
                <w:b/>
                <w:bCs/>
                <w:sz w:val="16"/>
                <w:szCs w:val="16"/>
              </w:rPr>
            </w:pPr>
            <w:r w:rsidRPr="00CD571D">
              <w:rPr>
                <w:b/>
                <w:bCs/>
                <w:sz w:val="16"/>
                <w:szCs w:val="16"/>
              </w:rPr>
              <w:t>Značilnosti</w:t>
            </w:r>
          </w:p>
        </w:tc>
      </w:tr>
      <w:tr w:rsidR="00CD571D" w:rsidRPr="00CD571D" w14:paraId="7F630AA5" w14:textId="77777777" w:rsidTr="0060408B">
        <w:tc>
          <w:tcPr>
            <w:tcW w:w="9067" w:type="dxa"/>
            <w:gridSpan w:val="4"/>
            <w:shd w:val="clear" w:color="auto" w:fill="808080" w:themeFill="background1" w:themeFillShade="80"/>
          </w:tcPr>
          <w:p w14:paraId="7B517784" w14:textId="77777777" w:rsidR="002A10E6" w:rsidRPr="00CD571D" w:rsidRDefault="002A10E6" w:rsidP="0060408B">
            <w:pPr>
              <w:pStyle w:val="Brezrazmikov"/>
              <w:rPr>
                <w:b/>
                <w:bCs/>
                <w:sz w:val="16"/>
                <w:szCs w:val="16"/>
              </w:rPr>
            </w:pPr>
            <w:r w:rsidRPr="00CD571D">
              <w:rPr>
                <w:b/>
                <w:bCs/>
                <w:sz w:val="16"/>
                <w:szCs w:val="16"/>
              </w:rPr>
              <w:t>Podatki eNR [0..n]</w:t>
            </w:r>
          </w:p>
        </w:tc>
      </w:tr>
      <w:tr w:rsidR="00CD571D" w:rsidRPr="00CD571D" w14:paraId="21668B41" w14:textId="77777777" w:rsidTr="0060408B">
        <w:tc>
          <w:tcPr>
            <w:tcW w:w="3686" w:type="dxa"/>
          </w:tcPr>
          <w:p w14:paraId="159C5A59" w14:textId="77777777" w:rsidR="002A10E6" w:rsidRPr="00CD571D" w:rsidRDefault="002A10E6" w:rsidP="0060408B">
            <w:pPr>
              <w:pStyle w:val="Brezrazmikov"/>
              <w:rPr>
                <w:b/>
                <w:bCs/>
                <w:sz w:val="16"/>
                <w:szCs w:val="16"/>
              </w:rPr>
            </w:pPr>
            <w:r w:rsidRPr="00CD571D">
              <w:rPr>
                <w:sz w:val="16"/>
                <w:szCs w:val="16"/>
              </w:rPr>
              <w:t xml:space="preserve">  </w:t>
            </w:r>
            <w:r w:rsidRPr="00CD571D">
              <w:rPr>
                <w:b/>
                <w:bCs/>
                <w:sz w:val="16"/>
                <w:szCs w:val="16"/>
              </w:rPr>
              <w:t>Številka eNR</w:t>
            </w:r>
          </w:p>
        </w:tc>
        <w:tc>
          <w:tcPr>
            <w:tcW w:w="1276" w:type="dxa"/>
          </w:tcPr>
          <w:p w14:paraId="2A42CC4B" w14:textId="77777777" w:rsidR="002A10E6" w:rsidRPr="00CD571D" w:rsidRDefault="002A10E6" w:rsidP="0060408B">
            <w:pPr>
              <w:pStyle w:val="Brezrazmikov"/>
              <w:jc w:val="center"/>
              <w:rPr>
                <w:sz w:val="16"/>
                <w:szCs w:val="16"/>
              </w:rPr>
            </w:pPr>
            <w:r w:rsidRPr="00CD571D">
              <w:rPr>
                <w:sz w:val="16"/>
                <w:szCs w:val="16"/>
              </w:rPr>
              <w:t>IN</w:t>
            </w:r>
          </w:p>
        </w:tc>
        <w:tc>
          <w:tcPr>
            <w:tcW w:w="1134" w:type="dxa"/>
          </w:tcPr>
          <w:p w14:paraId="5FA4296B" w14:textId="77777777" w:rsidR="002A10E6" w:rsidRPr="00CD571D" w:rsidRDefault="002A10E6" w:rsidP="0060408B">
            <w:pPr>
              <w:pStyle w:val="Brezrazmikov"/>
              <w:jc w:val="center"/>
              <w:rPr>
                <w:sz w:val="16"/>
                <w:szCs w:val="16"/>
              </w:rPr>
            </w:pPr>
            <w:r w:rsidRPr="00CD571D">
              <w:rPr>
                <w:sz w:val="16"/>
                <w:szCs w:val="16"/>
              </w:rPr>
              <w:t>9</w:t>
            </w:r>
          </w:p>
        </w:tc>
        <w:tc>
          <w:tcPr>
            <w:tcW w:w="2971" w:type="dxa"/>
          </w:tcPr>
          <w:p w14:paraId="37D5D559" w14:textId="77777777" w:rsidR="002A10E6" w:rsidRPr="00CD571D" w:rsidRDefault="002A10E6" w:rsidP="0060408B">
            <w:pPr>
              <w:pStyle w:val="Brezrazmikov"/>
              <w:rPr>
                <w:sz w:val="16"/>
                <w:szCs w:val="16"/>
              </w:rPr>
            </w:pPr>
          </w:p>
        </w:tc>
      </w:tr>
      <w:tr w:rsidR="00CD571D" w:rsidRPr="00CD571D" w14:paraId="6CA3570E" w14:textId="77777777" w:rsidTr="0060408B">
        <w:tc>
          <w:tcPr>
            <w:tcW w:w="9067" w:type="dxa"/>
            <w:gridSpan w:val="4"/>
            <w:shd w:val="clear" w:color="auto" w:fill="BFBFBF" w:themeFill="background1" w:themeFillShade="BF"/>
          </w:tcPr>
          <w:p w14:paraId="75F900DF" w14:textId="77777777" w:rsidR="002A10E6" w:rsidRPr="00CD571D" w:rsidRDefault="002A10E6" w:rsidP="0060408B">
            <w:pPr>
              <w:pStyle w:val="Brezrazmikov"/>
              <w:rPr>
                <w:b/>
                <w:bCs/>
                <w:sz w:val="16"/>
                <w:szCs w:val="16"/>
              </w:rPr>
            </w:pPr>
            <w:r w:rsidRPr="00CD571D">
              <w:rPr>
                <w:b/>
                <w:bCs/>
                <w:sz w:val="16"/>
                <w:szCs w:val="16"/>
              </w:rPr>
              <w:t xml:space="preserve">  Izvajalec [1]</w:t>
            </w:r>
          </w:p>
        </w:tc>
      </w:tr>
      <w:tr w:rsidR="00CD571D" w:rsidRPr="00CD571D" w14:paraId="35A757E7" w14:textId="77777777" w:rsidTr="0060408B">
        <w:tc>
          <w:tcPr>
            <w:tcW w:w="3686" w:type="dxa"/>
            <w:vAlign w:val="center"/>
          </w:tcPr>
          <w:p w14:paraId="514FB197" w14:textId="77777777" w:rsidR="002A10E6" w:rsidRPr="00CD571D" w:rsidRDefault="002A10E6" w:rsidP="0060408B">
            <w:pPr>
              <w:pStyle w:val="Brezrazmikov"/>
              <w:rPr>
                <w:sz w:val="16"/>
                <w:szCs w:val="16"/>
              </w:rPr>
            </w:pPr>
            <w:r w:rsidRPr="00CD571D">
              <w:rPr>
                <w:sz w:val="16"/>
                <w:szCs w:val="16"/>
              </w:rPr>
              <w:t xml:space="preserve">    ZZZS številka izvajalca </w:t>
            </w:r>
          </w:p>
          <w:p w14:paraId="795CD148" w14:textId="77777777" w:rsidR="002A10E6" w:rsidRPr="00CD571D" w:rsidRDefault="002A10E6" w:rsidP="0060408B">
            <w:pPr>
              <w:pStyle w:val="Brezrazmikov"/>
              <w:rPr>
                <w:sz w:val="16"/>
                <w:szCs w:val="16"/>
              </w:rPr>
            </w:pPr>
            <w:r w:rsidRPr="00CD571D">
              <w:rPr>
                <w:sz w:val="16"/>
                <w:szCs w:val="16"/>
              </w:rPr>
              <w:t xml:space="preserve">    (pogodbenega partnerja)</w:t>
            </w:r>
          </w:p>
        </w:tc>
        <w:tc>
          <w:tcPr>
            <w:tcW w:w="1276" w:type="dxa"/>
            <w:vAlign w:val="center"/>
          </w:tcPr>
          <w:p w14:paraId="78D5B8C7" w14:textId="77777777" w:rsidR="002A10E6" w:rsidRPr="00CD571D" w:rsidRDefault="002A10E6" w:rsidP="0060408B">
            <w:pPr>
              <w:pStyle w:val="Brezrazmikov"/>
              <w:jc w:val="center"/>
              <w:rPr>
                <w:sz w:val="16"/>
                <w:szCs w:val="16"/>
              </w:rPr>
            </w:pPr>
            <w:r w:rsidRPr="00CD571D">
              <w:rPr>
                <w:sz w:val="16"/>
                <w:szCs w:val="16"/>
              </w:rPr>
              <w:t>IN</w:t>
            </w:r>
          </w:p>
        </w:tc>
        <w:tc>
          <w:tcPr>
            <w:tcW w:w="1134" w:type="dxa"/>
            <w:vAlign w:val="center"/>
          </w:tcPr>
          <w:p w14:paraId="3A1EB3C9" w14:textId="77777777" w:rsidR="002A10E6" w:rsidRPr="00CD571D" w:rsidRDefault="002A10E6" w:rsidP="0060408B">
            <w:pPr>
              <w:pStyle w:val="Brezrazmikov"/>
              <w:jc w:val="center"/>
              <w:rPr>
                <w:sz w:val="16"/>
                <w:szCs w:val="16"/>
              </w:rPr>
            </w:pPr>
            <w:r w:rsidRPr="00CD571D">
              <w:rPr>
                <w:sz w:val="16"/>
                <w:szCs w:val="16"/>
              </w:rPr>
              <w:t>9</w:t>
            </w:r>
          </w:p>
        </w:tc>
        <w:tc>
          <w:tcPr>
            <w:tcW w:w="2971" w:type="dxa"/>
            <w:vAlign w:val="center"/>
          </w:tcPr>
          <w:p w14:paraId="46E40BD9" w14:textId="77777777" w:rsidR="002A10E6" w:rsidRPr="00CD571D" w:rsidRDefault="002A10E6" w:rsidP="0060408B">
            <w:pPr>
              <w:pStyle w:val="Brezrazmikov"/>
              <w:rPr>
                <w:sz w:val="16"/>
                <w:szCs w:val="16"/>
              </w:rPr>
            </w:pPr>
          </w:p>
        </w:tc>
      </w:tr>
      <w:tr w:rsidR="00CD571D" w:rsidRPr="00CD571D" w14:paraId="023DDD72" w14:textId="77777777" w:rsidTr="0060408B">
        <w:tc>
          <w:tcPr>
            <w:tcW w:w="3686" w:type="dxa"/>
            <w:vAlign w:val="center"/>
          </w:tcPr>
          <w:p w14:paraId="6FE40B1D" w14:textId="77777777" w:rsidR="002A10E6" w:rsidRPr="00CD571D" w:rsidRDefault="002A10E6" w:rsidP="0060408B">
            <w:pPr>
              <w:pStyle w:val="Brezrazmikov"/>
              <w:rPr>
                <w:sz w:val="16"/>
                <w:szCs w:val="16"/>
              </w:rPr>
            </w:pPr>
            <w:r w:rsidRPr="00CD571D">
              <w:rPr>
                <w:sz w:val="16"/>
                <w:szCs w:val="16"/>
              </w:rPr>
              <w:t xml:space="preserve">    RIZDDZ številka</w:t>
            </w:r>
          </w:p>
        </w:tc>
        <w:tc>
          <w:tcPr>
            <w:tcW w:w="1276" w:type="dxa"/>
            <w:vAlign w:val="center"/>
          </w:tcPr>
          <w:p w14:paraId="1A8B3B58" w14:textId="77777777" w:rsidR="002A10E6" w:rsidRPr="00CD571D" w:rsidRDefault="002A10E6" w:rsidP="0060408B">
            <w:pPr>
              <w:pStyle w:val="Brezrazmikov"/>
              <w:jc w:val="center"/>
              <w:rPr>
                <w:sz w:val="16"/>
                <w:szCs w:val="16"/>
              </w:rPr>
            </w:pPr>
            <w:r w:rsidRPr="00CD571D">
              <w:rPr>
                <w:sz w:val="16"/>
                <w:szCs w:val="16"/>
              </w:rPr>
              <w:t>IN</w:t>
            </w:r>
          </w:p>
        </w:tc>
        <w:tc>
          <w:tcPr>
            <w:tcW w:w="1134" w:type="dxa"/>
            <w:vAlign w:val="center"/>
          </w:tcPr>
          <w:p w14:paraId="6A705058" w14:textId="77777777" w:rsidR="002A10E6" w:rsidRPr="00CD571D" w:rsidRDefault="002A10E6" w:rsidP="0060408B">
            <w:pPr>
              <w:pStyle w:val="Brezrazmikov"/>
              <w:jc w:val="center"/>
              <w:rPr>
                <w:sz w:val="16"/>
                <w:szCs w:val="16"/>
              </w:rPr>
            </w:pPr>
            <w:r w:rsidRPr="00CD571D">
              <w:rPr>
                <w:sz w:val="16"/>
                <w:szCs w:val="16"/>
              </w:rPr>
              <w:t>5</w:t>
            </w:r>
          </w:p>
        </w:tc>
        <w:tc>
          <w:tcPr>
            <w:tcW w:w="2971" w:type="dxa"/>
            <w:vAlign w:val="center"/>
          </w:tcPr>
          <w:p w14:paraId="71C734B4" w14:textId="77777777" w:rsidR="002A10E6" w:rsidRPr="00CD571D" w:rsidRDefault="002A10E6" w:rsidP="0060408B">
            <w:pPr>
              <w:pStyle w:val="Brezrazmikov"/>
              <w:rPr>
                <w:sz w:val="16"/>
                <w:szCs w:val="16"/>
              </w:rPr>
            </w:pPr>
          </w:p>
        </w:tc>
      </w:tr>
      <w:tr w:rsidR="00CD571D" w:rsidRPr="00CD571D" w14:paraId="48F308B6" w14:textId="77777777" w:rsidTr="0060408B">
        <w:tc>
          <w:tcPr>
            <w:tcW w:w="3686" w:type="dxa"/>
            <w:vAlign w:val="center"/>
          </w:tcPr>
          <w:p w14:paraId="1A65223A" w14:textId="77777777" w:rsidR="002A10E6" w:rsidRPr="00CD571D" w:rsidRDefault="002A10E6" w:rsidP="0060408B">
            <w:pPr>
              <w:pStyle w:val="Brezrazmikov"/>
              <w:rPr>
                <w:sz w:val="16"/>
                <w:szCs w:val="16"/>
              </w:rPr>
            </w:pPr>
            <w:r w:rsidRPr="00CD571D">
              <w:rPr>
                <w:sz w:val="16"/>
                <w:szCs w:val="16"/>
              </w:rPr>
              <w:t xml:space="preserve">    Številka lokacije</w:t>
            </w:r>
          </w:p>
        </w:tc>
        <w:tc>
          <w:tcPr>
            <w:tcW w:w="1276" w:type="dxa"/>
            <w:vAlign w:val="center"/>
          </w:tcPr>
          <w:p w14:paraId="34DECD4F" w14:textId="77777777" w:rsidR="002A10E6" w:rsidRPr="00CD571D" w:rsidRDefault="002A10E6" w:rsidP="0060408B">
            <w:pPr>
              <w:pStyle w:val="Brezrazmikov"/>
              <w:jc w:val="center"/>
              <w:rPr>
                <w:sz w:val="16"/>
                <w:szCs w:val="16"/>
              </w:rPr>
            </w:pPr>
            <w:r w:rsidRPr="00CD571D">
              <w:rPr>
                <w:sz w:val="16"/>
                <w:szCs w:val="16"/>
              </w:rPr>
              <w:t>IN</w:t>
            </w:r>
          </w:p>
        </w:tc>
        <w:tc>
          <w:tcPr>
            <w:tcW w:w="1134" w:type="dxa"/>
            <w:vAlign w:val="center"/>
          </w:tcPr>
          <w:p w14:paraId="6277300E" w14:textId="77777777" w:rsidR="002A10E6" w:rsidRPr="00CD571D" w:rsidRDefault="002A10E6" w:rsidP="0060408B">
            <w:pPr>
              <w:pStyle w:val="Brezrazmikov"/>
              <w:jc w:val="center"/>
              <w:rPr>
                <w:sz w:val="16"/>
                <w:szCs w:val="16"/>
              </w:rPr>
            </w:pPr>
            <w:r w:rsidRPr="00CD571D">
              <w:rPr>
                <w:sz w:val="16"/>
                <w:szCs w:val="16"/>
              </w:rPr>
              <w:t>3</w:t>
            </w:r>
          </w:p>
        </w:tc>
        <w:tc>
          <w:tcPr>
            <w:tcW w:w="2971" w:type="dxa"/>
            <w:vAlign w:val="center"/>
          </w:tcPr>
          <w:p w14:paraId="117B798E" w14:textId="77777777" w:rsidR="002A10E6" w:rsidRPr="00CD571D" w:rsidRDefault="002A10E6" w:rsidP="0060408B">
            <w:pPr>
              <w:pStyle w:val="Brezrazmikov"/>
              <w:rPr>
                <w:sz w:val="16"/>
                <w:szCs w:val="16"/>
              </w:rPr>
            </w:pPr>
          </w:p>
        </w:tc>
      </w:tr>
      <w:tr w:rsidR="00CD571D" w:rsidRPr="00CD571D" w14:paraId="14DBF00A" w14:textId="77777777" w:rsidTr="0060408B">
        <w:tc>
          <w:tcPr>
            <w:tcW w:w="3686" w:type="dxa"/>
            <w:vAlign w:val="center"/>
          </w:tcPr>
          <w:p w14:paraId="2EA21CF0" w14:textId="77777777" w:rsidR="002A10E6" w:rsidRPr="00CD571D" w:rsidRDefault="002A10E6" w:rsidP="0060408B">
            <w:pPr>
              <w:pStyle w:val="Brezrazmikov"/>
              <w:rPr>
                <w:sz w:val="16"/>
                <w:szCs w:val="16"/>
              </w:rPr>
            </w:pPr>
            <w:r w:rsidRPr="00CD571D">
              <w:rPr>
                <w:sz w:val="16"/>
                <w:szCs w:val="16"/>
              </w:rPr>
              <w:t xml:space="preserve">    Naziv izvajalca</w:t>
            </w:r>
          </w:p>
        </w:tc>
        <w:tc>
          <w:tcPr>
            <w:tcW w:w="1276" w:type="dxa"/>
            <w:vAlign w:val="center"/>
          </w:tcPr>
          <w:p w14:paraId="1C3CEF78" w14:textId="77777777" w:rsidR="002A10E6" w:rsidRPr="00CD571D" w:rsidRDefault="002A10E6" w:rsidP="0060408B">
            <w:pPr>
              <w:pStyle w:val="Brezrazmikov"/>
              <w:jc w:val="center"/>
              <w:rPr>
                <w:sz w:val="16"/>
                <w:szCs w:val="16"/>
              </w:rPr>
            </w:pPr>
            <w:r w:rsidRPr="00CD571D">
              <w:rPr>
                <w:sz w:val="16"/>
                <w:szCs w:val="16"/>
              </w:rPr>
              <w:t>TX</w:t>
            </w:r>
          </w:p>
        </w:tc>
        <w:tc>
          <w:tcPr>
            <w:tcW w:w="1134" w:type="dxa"/>
            <w:vAlign w:val="center"/>
          </w:tcPr>
          <w:p w14:paraId="68BB7E9F" w14:textId="77777777" w:rsidR="002A10E6" w:rsidRPr="00CD571D" w:rsidRDefault="002A10E6" w:rsidP="0060408B">
            <w:pPr>
              <w:pStyle w:val="Brezrazmikov"/>
              <w:jc w:val="center"/>
              <w:rPr>
                <w:sz w:val="16"/>
                <w:szCs w:val="16"/>
              </w:rPr>
            </w:pPr>
            <w:r w:rsidRPr="00CD571D">
              <w:rPr>
                <w:sz w:val="16"/>
                <w:szCs w:val="16"/>
              </w:rPr>
              <w:t>300</w:t>
            </w:r>
          </w:p>
        </w:tc>
        <w:tc>
          <w:tcPr>
            <w:tcW w:w="2971" w:type="dxa"/>
            <w:vAlign w:val="center"/>
          </w:tcPr>
          <w:p w14:paraId="7BF58428" w14:textId="77777777" w:rsidR="002A10E6" w:rsidRPr="00CD571D" w:rsidRDefault="002A10E6" w:rsidP="0060408B">
            <w:pPr>
              <w:pStyle w:val="Brezrazmikov"/>
              <w:rPr>
                <w:sz w:val="16"/>
                <w:szCs w:val="16"/>
              </w:rPr>
            </w:pPr>
          </w:p>
        </w:tc>
      </w:tr>
      <w:tr w:rsidR="00CD571D" w:rsidRPr="00CD571D" w14:paraId="5D1AEA4A" w14:textId="77777777" w:rsidTr="0060408B">
        <w:tc>
          <w:tcPr>
            <w:tcW w:w="9067" w:type="dxa"/>
            <w:gridSpan w:val="4"/>
            <w:shd w:val="clear" w:color="auto" w:fill="BFBFBF" w:themeFill="background1" w:themeFillShade="BF"/>
          </w:tcPr>
          <w:p w14:paraId="54946CB3" w14:textId="77777777" w:rsidR="002A10E6" w:rsidRPr="00CD571D" w:rsidRDefault="002A10E6" w:rsidP="0060408B">
            <w:pPr>
              <w:pStyle w:val="Brezrazmikov"/>
              <w:rPr>
                <w:b/>
                <w:bCs/>
                <w:sz w:val="16"/>
                <w:szCs w:val="16"/>
              </w:rPr>
            </w:pPr>
            <w:r w:rsidRPr="00CD571D">
              <w:rPr>
                <w:b/>
                <w:bCs/>
                <w:sz w:val="16"/>
                <w:szCs w:val="16"/>
              </w:rPr>
              <w:t xml:space="preserve">  Zdravnik [1]</w:t>
            </w:r>
          </w:p>
        </w:tc>
      </w:tr>
      <w:tr w:rsidR="00CD571D" w:rsidRPr="00CD571D" w14:paraId="56C389C0" w14:textId="77777777" w:rsidTr="0060408B">
        <w:tc>
          <w:tcPr>
            <w:tcW w:w="3686" w:type="dxa"/>
            <w:vAlign w:val="center"/>
          </w:tcPr>
          <w:p w14:paraId="6C9AFBDC" w14:textId="77777777" w:rsidR="002A10E6" w:rsidRPr="00CD571D" w:rsidRDefault="002A10E6" w:rsidP="0060408B">
            <w:pPr>
              <w:pStyle w:val="Brezrazmikov"/>
              <w:rPr>
                <w:sz w:val="16"/>
                <w:szCs w:val="16"/>
              </w:rPr>
            </w:pPr>
            <w:r w:rsidRPr="00CD571D">
              <w:rPr>
                <w:sz w:val="16"/>
                <w:szCs w:val="16"/>
              </w:rPr>
              <w:t xml:space="preserve">    RIZDDZ številka</w:t>
            </w:r>
          </w:p>
        </w:tc>
        <w:tc>
          <w:tcPr>
            <w:tcW w:w="1276" w:type="dxa"/>
            <w:vAlign w:val="center"/>
          </w:tcPr>
          <w:p w14:paraId="10BD251B" w14:textId="77777777" w:rsidR="002A10E6" w:rsidRPr="00CD571D" w:rsidRDefault="002A10E6" w:rsidP="0060408B">
            <w:pPr>
              <w:pStyle w:val="Brezrazmikov"/>
              <w:jc w:val="center"/>
              <w:rPr>
                <w:sz w:val="16"/>
                <w:szCs w:val="16"/>
              </w:rPr>
            </w:pPr>
            <w:r w:rsidRPr="00CD571D">
              <w:rPr>
                <w:sz w:val="16"/>
                <w:szCs w:val="16"/>
              </w:rPr>
              <w:t>IN</w:t>
            </w:r>
          </w:p>
        </w:tc>
        <w:tc>
          <w:tcPr>
            <w:tcW w:w="1134" w:type="dxa"/>
            <w:vAlign w:val="center"/>
          </w:tcPr>
          <w:p w14:paraId="43452BCA" w14:textId="77777777" w:rsidR="002A10E6" w:rsidRPr="00CD571D" w:rsidRDefault="002A10E6" w:rsidP="0060408B">
            <w:pPr>
              <w:pStyle w:val="Brezrazmikov"/>
              <w:jc w:val="center"/>
              <w:rPr>
                <w:sz w:val="16"/>
                <w:szCs w:val="16"/>
              </w:rPr>
            </w:pPr>
            <w:r w:rsidRPr="00CD571D">
              <w:rPr>
                <w:sz w:val="16"/>
                <w:szCs w:val="16"/>
              </w:rPr>
              <w:t>6</w:t>
            </w:r>
          </w:p>
        </w:tc>
        <w:tc>
          <w:tcPr>
            <w:tcW w:w="2971" w:type="dxa"/>
            <w:vAlign w:val="center"/>
          </w:tcPr>
          <w:p w14:paraId="4FADB9F3" w14:textId="77777777" w:rsidR="002A10E6" w:rsidRPr="00CD571D" w:rsidRDefault="002A10E6" w:rsidP="0060408B">
            <w:pPr>
              <w:pStyle w:val="Brezrazmikov"/>
              <w:rPr>
                <w:sz w:val="16"/>
                <w:szCs w:val="16"/>
              </w:rPr>
            </w:pPr>
          </w:p>
        </w:tc>
      </w:tr>
      <w:tr w:rsidR="00CD571D" w:rsidRPr="00CD571D" w14:paraId="76572301" w14:textId="77777777" w:rsidTr="0060408B">
        <w:tc>
          <w:tcPr>
            <w:tcW w:w="3686" w:type="dxa"/>
            <w:vAlign w:val="center"/>
          </w:tcPr>
          <w:p w14:paraId="268868DD" w14:textId="77777777" w:rsidR="002A10E6" w:rsidRPr="00CD571D" w:rsidRDefault="002A10E6" w:rsidP="0060408B">
            <w:pPr>
              <w:pStyle w:val="Brezrazmikov"/>
              <w:rPr>
                <w:sz w:val="16"/>
                <w:szCs w:val="16"/>
              </w:rPr>
            </w:pPr>
            <w:r w:rsidRPr="00CD571D">
              <w:rPr>
                <w:sz w:val="16"/>
                <w:szCs w:val="16"/>
              </w:rPr>
              <w:t xml:space="preserve">    Vrsta zdravnika</w:t>
            </w:r>
          </w:p>
        </w:tc>
        <w:tc>
          <w:tcPr>
            <w:tcW w:w="1276" w:type="dxa"/>
            <w:vAlign w:val="center"/>
          </w:tcPr>
          <w:p w14:paraId="5A2B9F28" w14:textId="77777777" w:rsidR="002A10E6" w:rsidRPr="00CD571D" w:rsidRDefault="002A10E6" w:rsidP="0060408B">
            <w:pPr>
              <w:pStyle w:val="Brezrazmikov"/>
              <w:jc w:val="center"/>
              <w:rPr>
                <w:sz w:val="16"/>
                <w:szCs w:val="16"/>
              </w:rPr>
            </w:pPr>
            <w:r w:rsidRPr="00CD571D">
              <w:rPr>
                <w:sz w:val="16"/>
                <w:szCs w:val="16"/>
              </w:rPr>
              <w:t>IN</w:t>
            </w:r>
          </w:p>
        </w:tc>
        <w:tc>
          <w:tcPr>
            <w:tcW w:w="1134" w:type="dxa"/>
            <w:vAlign w:val="center"/>
          </w:tcPr>
          <w:p w14:paraId="56859633" w14:textId="77777777" w:rsidR="002A10E6" w:rsidRPr="00CD571D" w:rsidRDefault="002A10E6" w:rsidP="0060408B">
            <w:pPr>
              <w:pStyle w:val="Brezrazmikov"/>
              <w:jc w:val="center"/>
              <w:rPr>
                <w:sz w:val="16"/>
                <w:szCs w:val="16"/>
              </w:rPr>
            </w:pPr>
            <w:r w:rsidRPr="00CD571D">
              <w:rPr>
                <w:sz w:val="16"/>
                <w:szCs w:val="16"/>
              </w:rPr>
              <w:t>1</w:t>
            </w:r>
          </w:p>
        </w:tc>
        <w:tc>
          <w:tcPr>
            <w:tcW w:w="2971" w:type="dxa"/>
            <w:vAlign w:val="center"/>
          </w:tcPr>
          <w:p w14:paraId="5DE0061B" w14:textId="78138625" w:rsidR="002A10E6" w:rsidRPr="00CD571D" w:rsidRDefault="002A10E6" w:rsidP="0060408B">
            <w:pPr>
              <w:pStyle w:val="Brezrazmikov"/>
              <w:rPr>
                <w:sz w:val="16"/>
                <w:szCs w:val="16"/>
              </w:rPr>
            </w:pPr>
            <w:r w:rsidRPr="00CD571D">
              <w:rPr>
                <w:sz w:val="16"/>
                <w:szCs w:val="16"/>
              </w:rPr>
              <w:t>Po šifrantu</w:t>
            </w:r>
            <w:r w:rsidR="008733C2">
              <w:rPr>
                <w:sz w:val="16"/>
                <w:szCs w:val="16"/>
              </w:rPr>
              <w:t xml:space="preserve"> 67.1</w:t>
            </w:r>
          </w:p>
        </w:tc>
      </w:tr>
      <w:tr w:rsidR="00CD571D" w:rsidRPr="00CD571D" w14:paraId="3EF153DF" w14:textId="77777777" w:rsidTr="0060408B">
        <w:tc>
          <w:tcPr>
            <w:tcW w:w="9067" w:type="dxa"/>
            <w:gridSpan w:val="4"/>
            <w:shd w:val="clear" w:color="auto" w:fill="D9D9D9" w:themeFill="background1" w:themeFillShade="D9"/>
          </w:tcPr>
          <w:p w14:paraId="07E6DE78" w14:textId="77777777" w:rsidR="002A10E6" w:rsidRPr="00CD571D" w:rsidRDefault="002A10E6" w:rsidP="0060408B">
            <w:pPr>
              <w:pStyle w:val="Brezrazmikov"/>
              <w:rPr>
                <w:sz w:val="16"/>
                <w:szCs w:val="16"/>
              </w:rPr>
            </w:pPr>
            <w:r w:rsidRPr="00CD571D">
              <w:rPr>
                <w:sz w:val="16"/>
                <w:szCs w:val="16"/>
              </w:rPr>
              <w:t xml:space="preserve">    Ime zdravnika [1]</w:t>
            </w:r>
          </w:p>
        </w:tc>
      </w:tr>
      <w:tr w:rsidR="00CD571D" w:rsidRPr="00CD571D" w14:paraId="3B18C02B" w14:textId="77777777" w:rsidTr="0060408B">
        <w:trPr>
          <w:trHeight w:val="252"/>
        </w:trPr>
        <w:tc>
          <w:tcPr>
            <w:tcW w:w="3686" w:type="dxa"/>
            <w:vAlign w:val="center"/>
          </w:tcPr>
          <w:p w14:paraId="4B2B6748" w14:textId="77777777" w:rsidR="002A10E6" w:rsidRPr="00CD571D" w:rsidRDefault="002A10E6" w:rsidP="0060408B">
            <w:pPr>
              <w:pStyle w:val="Brezrazmikov"/>
              <w:rPr>
                <w:sz w:val="16"/>
                <w:szCs w:val="16"/>
              </w:rPr>
            </w:pPr>
            <w:r w:rsidRPr="00CD571D">
              <w:rPr>
                <w:sz w:val="16"/>
                <w:szCs w:val="16"/>
              </w:rPr>
              <w:t xml:space="preserve">      Priimek1</w:t>
            </w:r>
          </w:p>
        </w:tc>
        <w:tc>
          <w:tcPr>
            <w:tcW w:w="1276" w:type="dxa"/>
            <w:vAlign w:val="center"/>
          </w:tcPr>
          <w:p w14:paraId="5B2603C1" w14:textId="77777777" w:rsidR="002A10E6" w:rsidRPr="00CD571D" w:rsidRDefault="002A10E6" w:rsidP="0060408B">
            <w:pPr>
              <w:pStyle w:val="Brezrazmikov"/>
              <w:jc w:val="center"/>
              <w:rPr>
                <w:sz w:val="16"/>
                <w:szCs w:val="16"/>
              </w:rPr>
            </w:pPr>
            <w:r w:rsidRPr="00CD571D">
              <w:rPr>
                <w:sz w:val="16"/>
                <w:szCs w:val="16"/>
              </w:rPr>
              <w:t>TX</w:t>
            </w:r>
          </w:p>
        </w:tc>
        <w:tc>
          <w:tcPr>
            <w:tcW w:w="1134" w:type="dxa"/>
            <w:vAlign w:val="center"/>
          </w:tcPr>
          <w:p w14:paraId="5C6AF1B5" w14:textId="77777777" w:rsidR="002A10E6" w:rsidRPr="00CD571D" w:rsidRDefault="002A10E6" w:rsidP="0060408B">
            <w:pPr>
              <w:pStyle w:val="Brezrazmikov"/>
              <w:jc w:val="center"/>
              <w:rPr>
                <w:sz w:val="16"/>
                <w:szCs w:val="16"/>
              </w:rPr>
            </w:pPr>
            <w:r w:rsidRPr="00CD571D">
              <w:rPr>
                <w:sz w:val="16"/>
                <w:szCs w:val="16"/>
              </w:rPr>
              <w:t>35</w:t>
            </w:r>
          </w:p>
        </w:tc>
        <w:tc>
          <w:tcPr>
            <w:tcW w:w="2971" w:type="dxa"/>
            <w:vAlign w:val="center"/>
          </w:tcPr>
          <w:p w14:paraId="0DC78A7E" w14:textId="77777777" w:rsidR="002A10E6" w:rsidRPr="00CD571D" w:rsidRDefault="002A10E6" w:rsidP="0060408B">
            <w:pPr>
              <w:pStyle w:val="Brezrazmikov"/>
              <w:rPr>
                <w:sz w:val="16"/>
                <w:szCs w:val="16"/>
              </w:rPr>
            </w:pPr>
          </w:p>
        </w:tc>
      </w:tr>
      <w:tr w:rsidR="00CD571D" w:rsidRPr="00CD571D" w14:paraId="2ED9B51F" w14:textId="77777777" w:rsidTr="0060408B">
        <w:tc>
          <w:tcPr>
            <w:tcW w:w="3686" w:type="dxa"/>
            <w:vAlign w:val="center"/>
          </w:tcPr>
          <w:p w14:paraId="3F90F488" w14:textId="77777777" w:rsidR="002A10E6" w:rsidRPr="00CD571D" w:rsidRDefault="002A10E6" w:rsidP="0060408B">
            <w:pPr>
              <w:pStyle w:val="Brezrazmikov"/>
              <w:rPr>
                <w:sz w:val="16"/>
                <w:szCs w:val="16"/>
              </w:rPr>
            </w:pPr>
            <w:r w:rsidRPr="00CD571D">
              <w:rPr>
                <w:sz w:val="16"/>
                <w:szCs w:val="16"/>
              </w:rPr>
              <w:t xml:space="preserve">      Priimek2</w:t>
            </w:r>
          </w:p>
        </w:tc>
        <w:tc>
          <w:tcPr>
            <w:tcW w:w="1276" w:type="dxa"/>
            <w:vAlign w:val="center"/>
          </w:tcPr>
          <w:p w14:paraId="3701E71D" w14:textId="77777777" w:rsidR="002A10E6" w:rsidRPr="00CD571D" w:rsidRDefault="002A10E6" w:rsidP="0060408B">
            <w:pPr>
              <w:pStyle w:val="Brezrazmikov"/>
              <w:jc w:val="center"/>
              <w:rPr>
                <w:sz w:val="16"/>
                <w:szCs w:val="16"/>
              </w:rPr>
            </w:pPr>
            <w:r w:rsidRPr="00CD571D">
              <w:rPr>
                <w:sz w:val="16"/>
                <w:szCs w:val="16"/>
              </w:rPr>
              <w:t>TX</w:t>
            </w:r>
          </w:p>
        </w:tc>
        <w:tc>
          <w:tcPr>
            <w:tcW w:w="1134" w:type="dxa"/>
            <w:vAlign w:val="center"/>
          </w:tcPr>
          <w:p w14:paraId="5F0C17FA" w14:textId="77777777" w:rsidR="002A10E6" w:rsidRPr="00CD571D" w:rsidRDefault="002A10E6" w:rsidP="0060408B">
            <w:pPr>
              <w:pStyle w:val="Brezrazmikov"/>
              <w:jc w:val="center"/>
              <w:rPr>
                <w:sz w:val="16"/>
                <w:szCs w:val="16"/>
              </w:rPr>
            </w:pPr>
            <w:r w:rsidRPr="00CD571D">
              <w:rPr>
                <w:sz w:val="16"/>
                <w:szCs w:val="16"/>
              </w:rPr>
              <w:t>100</w:t>
            </w:r>
          </w:p>
        </w:tc>
        <w:tc>
          <w:tcPr>
            <w:tcW w:w="2971" w:type="dxa"/>
            <w:vAlign w:val="center"/>
          </w:tcPr>
          <w:p w14:paraId="6E00C6DB" w14:textId="77777777" w:rsidR="002A10E6" w:rsidRPr="00CD571D" w:rsidRDefault="002A10E6" w:rsidP="0060408B">
            <w:pPr>
              <w:pStyle w:val="Brezrazmikov"/>
              <w:rPr>
                <w:sz w:val="16"/>
                <w:szCs w:val="16"/>
              </w:rPr>
            </w:pPr>
          </w:p>
        </w:tc>
      </w:tr>
      <w:tr w:rsidR="00CD571D" w:rsidRPr="00CD571D" w14:paraId="5D376B2F" w14:textId="77777777" w:rsidTr="0060408B">
        <w:tc>
          <w:tcPr>
            <w:tcW w:w="3686" w:type="dxa"/>
            <w:vAlign w:val="center"/>
          </w:tcPr>
          <w:p w14:paraId="71063FF3" w14:textId="77777777" w:rsidR="002A10E6" w:rsidRPr="00CD571D" w:rsidRDefault="002A10E6" w:rsidP="0060408B">
            <w:pPr>
              <w:pStyle w:val="Brezrazmikov"/>
              <w:rPr>
                <w:sz w:val="16"/>
                <w:szCs w:val="16"/>
              </w:rPr>
            </w:pPr>
            <w:r w:rsidRPr="00CD571D">
              <w:rPr>
                <w:sz w:val="16"/>
                <w:szCs w:val="16"/>
              </w:rPr>
              <w:t xml:space="preserve">      PriimekVezaj</w:t>
            </w:r>
          </w:p>
        </w:tc>
        <w:tc>
          <w:tcPr>
            <w:tcW w:w="1276" w:type="dxa"/>
            <w:vAlign w:val="center"/>
          </w:tcPr>
          <w:p w14:paraId="17D03761" w14:textId="77777777" w:rsidR="002A10E6" w:rsidRPr="00CD571D" w:rsidRDefault="002A10E6" w:rsidP="0060408B">
            <w:pPr>
              <w:pStyle w:val="Brezrazmikov"/>
              <w:jc w:val="center"/>
              <w:rPr>
                <w:sz w:val="16"/>
                <w:szCs w:val="16"/>
              </w:rPr>
            </w:pPr>
            <w:r w:rsidRPr="00CD571D">
              <w:rPr>
                <w:sz w:val="16"/>
                <w:szCs w:val="16"/>
              </w:rPr>
              <w:t>TX</w:t>
            </w:r>
          </w:p>
        </w:tc>
        <w:tc>
          <w:tcPr>
            <w:tcW w:w="1134" w:type="dxa"/>
            <w:vAlign w:val="center"/>
          </w:tcPr>
          <w:p w14:paraId="29E93F82" w14:textId="77777777" w:rsidR="002A10E6" w:rsidRPr="00CD571D" w:rsidRDefault="002A10E6" w:rsidP="0060408B">
            <w:pPr>
              <w:pStyle w:val="Brezrazmikov"/>
              <w:jc w:val="center"/>
              <w:rPr>
                <w:sz w:val="16"/>
                <w:szCs w:val="16"/>
              </w:rPr>
            </w:pPr>
            <w:r w:rsidRPr="00CD571D">
              <w:rPr>
                <w:sz w:val="16"/>
                <w:szCs w:val="16"/>
              </w:rPr>
              <w:t>1</w:t>
            </w:r>
          </w:p>
        </w:tc>
        <w:tc>
          <w:tcPr>
            <w:tcW w:w="2971" w:type="dxa"/>
            <w:vAlign w:val="center"/>
          </w:tcPr>
          <w:p w14:paraId="74362BB3" w14:textId="77777777" w:rsidR="002A10E6" w:rsidRPr="00CD571D" w:rsidRDefault="002A10E6" w:rsidP="0060408B">
            <w:pPr>
              <w:pStyle w:val="Brezrazmikov"/>
              <w:rPr>
                <w:sz w:val="16"/>
                <w:szCs w:val="16"/>
              </w:rPr>
            </w:pPr>
          </w:p>
        </w:tc>
      </w:tr>
      <w:tr w:rsidR="00CD571D" w:rsidRPr="00CD571D" w14:paraId="71C24FC9" w14:textId="77777777" w:rsidTr="0060408B">
        <w:tc>
          <w:tcPr>
            <w:tcW w:w="3686" w:type="dxa"/>
            <w:vAlign w:val="center"/>
          </w:tcPr>
          <w:p w14:paraId="3217DF57" w14:textId="77777777" w:rsidR="002A10E6" w:rsidRPr="00CD571D" w:rsidRDefault="002A10E6" w:rsidP="0060408B">
            <w:pPr>
              <w:pStyle w:val="Brezrazmikov"/>
              <w:rPr>
                <w:sz w:val="16"/>
                <w:szCs w:val="16"/>
              </w:rPr>
            </w:pPr>
            <w:r w:rsidRPr="00CD571D">
              <w:rPr>
                <w:sz w:val="16"/>
                <w:szCs w:val="16"/>
              </w:rPr>
              <w:t xml:space="preserve">      Ime1</w:t>
            </w:r>
          </w:p>
        </w:tc>
        <w:tc>
          <w:tcPr>
            <w:tcW w:w="1276" w:type="dxa"/>
            <w:vAlign w:val="center"/>
          </w:tcPr>
          <w:p w14:paraId="58DFCA58" w14:textId="77777777" w:rsidR="002A10E6" w:rsidRPr="00CD571D" w:rsidRDefault="002A10E6" w:rsidP="0060408B">
            <w:pPr>
              <w:pStyle w:val="Brezrazmikov"/>
              <w:jc w:val="center"/>
              <w:rPr>
                <w:sz w:val="16"/>
                <w:szCs w:val="16"/>
              </w:rPr>
            </w:pPr>
            <w:r w:rsidRPr="00CD571D">
              <w:rPr>
                <w:sz w:val="16"/>
                <w:szCs w:val="16"/>
              </w:rPr>
              <w:t>TX</w:t>
            </w:r>
          </w:p>
        </w:tc>
        <w:tc>
          <w:tcPr>
            <w:tcW w:w="1134" w:type="dxa"/>
            <w:vAlign w:val="center"/>
          </w:tcPr>
          <w:p w14:paraId="1C628596" w14:textId="77777777" w:rsidR="002A10E6" w:rsidRPr="00CD571D" w:rsidRDefault="002A10E6" w:rsidP="0060408B">
            <w:pPr>
              <w:pStyle w:val="Brezrazmikov"/>
              <w:jc w:val="center"/>
              <w:rPr>
                <w:sz w:val="16"/>
                <w:szCs w:val="16"/>
              </w:rPr>
            </w:pPr>
            <w:r w:rsidRPr="00CD571D">
              <w:rPr>
                <w:sz w:val="16"/>
                <w:szCs w:val="16"/>
              </w:rPr>
              <w:t>35</w:t>
            </w:r>
          </w:p>
        </w:tc>
        <w:tc>
          <w:tcPr>
            <w:tcW w:w="2971" w:type="dxa"/>
            <w:vAlign w:val="center"/>
          </w:tcPr>
          <w:p w14:paraId="0AAB8963" w14:textId="77777777" w:rsidR="002A10E6" w:rsidRPr="00CD571D" w:rsidRDefault="002A10E6" w:rsidP="0060408B">
            <w:pPr>
              <w:pStyle w:val="Brezrazmikov"/>
              <w:rPr>
                <w:sz w:val="16"/>
                <w:szCs w:val="16"/>
              </w:rPr>
            </w:pPr>
          </w:p>
        </w:tc>
      </w:tr>
      <w:tr w:rsidR="00CD571D" w:rsidRPr="00CD571D" w14:paraId="78D843EE" w14:textId="77777777" w:rsidTr="0060408B">
        <w:tc>
          <w:tcPr>
            <w:tcW w:w="3686" w:type="dxa"/>
            <w:vAlign w:val="center"/>
          </w:tcPr>
          <w:p w14:paraId="467BD465" w14:textId="77777777" w:rsidR="002A10E6" w:rsidRPr="00CD571D" w:rsidRDefault="002A10E6" w:rsidP="0060408B">
            <w:pPr>
              <w:pStyle w:val="Brezrazmikov"/>
              <w:rPr>
                <w:sz w:val="16"/>
                <w:szCs w:val="16"/>
              </w:rPr>
            </w:pPr>
            <w:r w:rsidRPr="00CD571D">
              <w:rPr>
                <w:sz w:val="16"/>
                <w:szCs w:val="16"/>
              </w:rPr>
              <w:t xml:space="preserve">      Ime2</w:t>
            </w:r>
          </w:p>
        </w:tc>
        <w:tc>
          <w:tcPr>
            <w:tcW w:w="1276" w:type="dxa"/>
            <w:vAlign w:val="center"/>
          </w:tcPr>
          <w:p w14:paraId="179002A2" w14:textId="77777777" w:rsidR="002A10E6" w:rsidRPr="00CD571D" w:rsidRDefault="002A10E6" w:rsidP="0060408B">
            <w:pPr>
              <w:pStyle w:val="Brezrazmikov"/>
              <w:jc w:val="center"/>
              <w:rPr>
                <w:sz w:val="16"/>
                <w:szCs w:val="16"/>
              </w:rPr>
            </w:pPr>
            <w:r w:rsidRPr="00CD571D">
              <w:rPr>
                <w:sz w:val="16"/>
                <w:szCs w:val="16"/>
              </w:rPr>
              <w:t>TX</w:t>
            </w:r>
          </w:p>
        </w:tc>
        <w:tc>
          <w:tcPr>
            <w:tcW w:w="1134" w:type="dxa"/>
            <w:vAlign w:val="center"/>
          </w:tcPr>
          <w:p w14:paraId="0AC1AF76" w14:textId="77777777" w:rsidR="002A10E6" w:rsidRPr="00CD571D" w:rsidRDefault="002A10E6" w:rsidP="0060408B">
            <w:pPr>
              <w:pStyle w:val="Brezrazmikov"/>
              <w:jc w:val="center"/>
              <w:rPr>
                <w:sz w:val="16"/>
                <w:szCs w:val="16"/>
              </w:rPr>
            </w:pPr>
            <w:r w:rsidRPr="00CD571D">
              <w:rPr>
                <w:sz w:val="16"/>
                <w:szCs w:val="16"/>
              </w:rPr>
              <w:t>100</w:t>
            </w:r>
          </w:p>
        </w:tc>
        <w:tc>
          <w:tcPr>
            <w:tcW w:w="2971" w:type="dxa"/>
            <w:vAlign w:val="center"/>
          </w:tcPr>
          <w:p w14:paraId="4374F498" w14:textId="77777777" w:rsidR="002A10E6" w:rsidRPr="00CD571D" w:rsidRDefault="002A10E6" w:rsidP="0060408B">
            <w:pPr>
              <w:pStyle w:val="Brezrazmikov"/>
              <w:rPr>
                <w:sz w:val="16"/>
                <w:szCs w:val="16"/>
              </w:rPr>
            </w:pPr>
          </w:p>
        </w:tc>
      </w:tr>
      <w:tr w:rsidR="00CD571D" w:rsidRPr="00CD571D" w14:paraId="14CB4C80" w14:textId="77777777" w:rsidTr="0060408B">
        <w:tc>
          <w:tcPr>
            <w:tcW w:w="3686" w:type="dxa"/>
            <w:vAlign w:val="center"/>
          </w:tcPr>
          <w:p w14:paraId="1BB30410" w14:textId="77777777" w:rsidR="002A10E6" w:rsidRPr="00CD571D" w:rsidRDefault="002A10E6" w:rsidP="0060408B">
            <w:pPr>
              <w:pStyle w:val="Brezrazmikov"/>
              <w:rPr>
                <w:sz w:val="16"/>
                <w:szCs w:val="16"/>
              </w:rPr>
            </w:pPr>
            <w:r w:rsidRPr="00CD571D">
              <w:rPr>
                <w:sz w:val="16"/>
                <w:szCs w:val="16"/>
              </w:rPr>
              <w:t xml:space="preserve">      ImeVezaj</w:t>
            </w:r>
          </w:p>
        </w:tc>
        <w:tc>
          <w:tcPr>
            <w:tcW w:w="1276" w:type="dxa"/>
            <w:vAlign w:val="center"/>
          </w:tcPr>
          <w:p w14:paraId="3DAFA45E" w14:textId="77777777" w:rsidR="002A10E6" w:rsidRPr="00CD571D" w:rsidRDefault="002A10E6" w:rsidP="0060408B">
            <w:pPr>
              <w:pStyle w:val="Brezrazmikov"/>
              <w:jc w:val="center"/>
              <w:rPr>
                <w:sz w:val="16"/>
                <w:szCs w:val="16"/>
              </w:rPr>
            </w:pPr>
            <w:r w:rsidRPr="00CD571D">
              <w:rPr>
                <w:sz w:val="16"/>
                <w:szCs w:val="16"/>
              </w:rPr>
              <w:t>TX</w:t>
            </w:r>
          </w:p>
        </w:tc>
        <w:tc>
          <w:tcPr>
            <w:tcW w:w="1134" w:type="dxa"/>
            <w:vAlign w:val="center"/>
          </w:tcPr>
          <w:p w14:paraId="164179BA" w14:textId="77777777" w:rsidR="002A10E6" w:rsidRPr="00CD571D" w:rsidRDefault="002A10E6" w:rsidP="0060408B">
            <w:pPr>
              <w:pStyle w:val="Brezrazmikov"/>
              <w:jc w:val="center"/>
              <w:rPr>
                <w:sz w:val="16"/>
                <w:szCs w:val="16"/>
              </w:rPr>
            </w:pPr>
            <w:r w:rsidRPr="00CD571D">
              <w:rPr>
                <w:sz w:val="16"/>
                <w:szCs w:val="16"/>
              </w:rPr>
              <w:t>1</w:t>
            </w:r>
          </w:p>
        </w:tc>
        <w:tc>
          <w:tcPr>
            <w:tcW w:w="2971" w:type="dxa"/>
            <w:vAlign w:val="center"/>
          </w:tcPr>
          <w:p w14:paraId="68E7844C" w14:textId="77777777" w:rsidR="002A10E6" w:rsidRPr="00CD571D" w:rsidRDefault="002A10E6" w:rsidP="0060408B">
            <w:pPr>
              <w:pStyle w:val="Brezrazmikov"/>
              <w:rPr>
                <w:sz w:val="16"/>
                <w:szCs w:val="16"/>
              </w:rPr>
            </w:pPr>
          </w:p>
        </w:tc>
      </w:tr>
      <w:tr w:rsidR="00CD571D" w:rsidRPr="00CD571D" w14:paraId="51F899B2" w14:textId="77777777" w:rsidTr="0060408B">
        <w:tc>
          <w:tcPr>
            <w:tcW w:w="9067" w:type="dxa"/>
            <w:gridSpan w:val="4"/>
            <w:shd w:val="clear" w:color="auto" w:fill="BFBFBF" w:themeFill="background1" w:themeFillShade="BF"/>
          </w:tcPr>
          <w:p w14:paraId="56428BC3" w14:textId="77777777" w:rsidR="002A10E6" w:rsidRPr="00CD571D" w:rsidRDefault="002A10E6" w:rsidP="0060408B">
            <w:pPr>
              <w:pStyle w:val="Brezrazmikov"/>
              <w:rPr>
                <w:b/>
                <w:bCs/>
                <w:sz w:val="16"/>
                <w:szCs w:val="16"/>
              </w:rPr>
            </w:pPr>
            <w:r w:rsidRPr="00CD571D">
              <w:rPr>
                <w:b/>
                <w:bCs/>
                <w:sz w:val="16"/>
                <w:szCs w:val="16"/>
              </w:rPr>
              <w:t xml:space="preserve">  Zavarovana oseba [1]</w:t>
            </w:r>
          </w:p>
        </w:tc>
      </w:tr>
      <w:tr w:rsidR="00CD571D" w:rsidRPr="00CD571D" w14:paraId="6C88F2C3" w14:textId="77777777" w:rsidTr="0060408B">
        <w:tc>
          <w:tcPr>
            <w:tcW w:w="3686" w:type="dxa"/>
            <w:vAlign w:val="center"/>
          </w:tcPr>
          <w:p w14:paraId="492D240B" w14:textId="77777777" w:rsidR="002A10E6" w:rsidRPr="00CD571D" w:rsidRDefault="002A10E6" w:rsidP="0060408B">
            <w:pPr>
              <w:pStyle w:val="Brezrazmikov"/>
              <w:rPr>
                <w:sz w:val="16"/>
                <w:szCs w:val="16"/>
              </w:rPr>
            </w:pPr>
            <w:r w:rsidRPr="00CD571D">
              <w:rPr>
                <w:sz w:val="16"/>
                <w:szCs w:val="16"/>
              </w:rPr>
              <w:t xml:space="preserve">    ZZZS številka zavarovane </w:t>
            </w:r>
          </w:p>
          <w:p w14:paraId="63CCA6CA" w14:textId="77777777" w:rsidR="002A10E6" w:rsidRPr="00CD571D" w:rsidRDefault="002A10E6" w:rsidP="0060408B">
            <w:pPr>
              <w:pStyle w:val="Brezrazmikov"/>
              <w:rPr>
                <w:sz w:val="16"/>
                <w:szCs w:val="16"/>
              </w:rPr>
            </w:pPr>
            <w:r w:rsidRPr="00CD571D">
              <w:rPr>
                <w:sz w:val="16"/>
                <w:szCs w:val="16"/>
              </w:rPr>
              <w:t xml:space="preserve">    Osebe</w:t>
            </w:r>
          </w:p>
        </w:tc>
        <w:tc>
          <w:tcPr>
            <w:tcW w:w="1276" w:type="dxa"/>
            <w:vAlign w:val="center"/>
          </w:tcPr>
          <w:p w14:paraId="3D2789B2" w14:textId="77777777" w:rsidR="002A10E6" w:rsidRPr="00CD571D" w:rsidRDefault="002A10E6" w:rsidP="0060408B">
            <w:pPr>
              <w:pStyle w:val="Brezrazmikov"/>
              <w:jc w:val="center"/>
              <w:rPr>
                <w:sz w:val="16"/>
                <w:szCs w:val="16"/>
              </w:rPr>
            </w:pPr>
            <w:r w:rsidRPr="00CD571D">
              <w:rPr>
                <w:sz w:val="16"/>
                <w:szCs w:val="16"/>
              </w:rPr>
              <w:t>IN</w:t>
            </w:r>
          </w:p>
        </w:tc>
        <w:tc>
          <w:tcPr>
            <w:tcW w:w="1134" w:type="dxa"/>
            <w:vAlign w:val="center"/>
          </w:tcPr>
          <w:p w14:paraId="30DA443C" w14:textId="77777777" w:rsidR="002A10E6" w:rsidRPr="00CD571D" w:rsidRDefault="002A10E6" w:rsidP="0060408B">
            <w:pPr>
              <w:pStyle w:val="Brezrazmikov"/>
              <w:jc w:val="center"/>
              <w:rPr>
                <w:sz w:val="16"/>
                <w:szCs w:val="16"/>
              </w:rPr>
            </w:pPr>
            <w:r w:rsidRPr="00CD571D">
              <w:rPr>
                <w:sz w:val="16"/>
                <w:szCs w:val="16"/>
              </w:rPr>
              <w:t>9</w:t>
            </w:r>
          </w:p>
        </w:tc>
        <w:tc>
          <w:tcPr>
            <w:tcW w:w="2971" w:type="dxa"/>
            <w:vAlign w:val="center"/>
          </w:tcPr>
          <w:p w14:paraId="40789214" w14:textId="77777777" w:rsidR="002A10E6" w:rsidRPr="00CD571D" w:rsidRDefault="002A10E6" w:rsidP="0060408B">
            <w:pPr>
              <w:pStyle w:val="Brezrazmikov"/>
              <w:rPr>
                <w:sz w:val="16"/>
                <w:szCs w:val="16"/>
              </w:rPr>
            </w:pPr>
          </w:p>
        </w:tc>
      </w:tr>
      <w:tr w:rsidR="00CD571D" w:rsidRPr="00CD571D" w14:paraId="1C9B3F4D" w14:textId="77777777" w:rsidTr="0060408B">
        <w:tc>
          <w:tcPr>
            <w:tcW w:w="9067" w:type="dxa"/>
            <w:gridSpan w:val="4"/>
            <w:shd w:val="clear" w:color="auto" w:fill="D9D9D9" w:themeFill="background1" w:themeFillShade="D9"/>
          </w:tcPr>
          <w:p w14:paraId="5CD61973" w14:textId="77777777" w:rsidR="002A10E6" w:rsidRPr="00CD571D" w:rsidRDefault="002A10E6" w:rsidP="0060408B">
            <w:pPr>
              <w:pStyle w:val="Brezrazmikov"/>
              <w:rPr>
                <w:sz w:val="16"/>
                <w:szCs w:val="16"/>
              </w:rPr>
            </w:pPr>
            <w:r w:rsidRPr="00CD571D">
              <w:rPr>
                <w:sz w:val="16"/>
                <w:szCs w:val="16"/>
              </w:rPr>
              <w:t xml:space="preserve">    Ime osebe [0..1]</w:t>
            </w:r>
          </w:p>
        </w:tc>
      </w:tr>
      <w:tr w:rsidR="00CD571D" w:rsidRPr="00CD571D" w14:paraId="6FF29374" w14:textId="77777777" w:rsidTr="0060408B">
        <w:tc>
          <w:tcPr>
            <w:tcW w:w="3686" w:type="dxa"/>
            <w:vAlign w:val="center"/>
          </w:tcPr>
          <w:p w14:paraId="0AD81D61" w14:textId="77777777" w:rsidR="002A10E6" w:rsidRPr="00CD571D" w:rsidRDefault="002A10E6" w:rsidP="0060408B">
            <w:pPr>
              <w:pStyle w:val="Brezrazmikov"/>
              <w:rPr>
                <w:sz w:val="16"/>
                <w:szCs w:val="16"/>
              </w:rPr>
            </w:pPr>
            <w:r w:rsidRPr="00CD571D">
              <w:rPr>
                <w:sz w:val="16"/>
                <w:szCs w:val="16"/>
              </w:rPr>
              <w:t xml:space="preserve">      Priimek1</w:t>
            </w:r>
          </w:p>
        </w:tc>
        <w:tc>
          <w:tcPr>
            <w:tcW w:w="1276" w:type="dxa"/>
            <w:vAlign w:val="center"/>
          </w:tcPr>
          <w:p w14:paraId="1FEBD2C1" w14:textId="77777777" w:rsidR="002A10E6" w:rsidRPr="00CD571D" w:rsidRDefault="002A10E6" w:rsidP="0060408B">
            <w:pPr>
              <w:pStyle w:val="Brezrazmikov"/>
              <w:jc w:val="center"/>
              <w:rPr>
                <w:sz w:val="16"/>
                <w:szCs w:val="16"/>
              </w:rPr>
            </w:pPr>
            <w:r w:rsidRPr="00CD571D">
              <w:rPr>
                <w:sz w:val="16"/>
                <w:szCs w:val="16"/>
              </w:rPr>
              <w:t>TX</w:t>
            </w:r>
          </w:p>
        </w:tc>
        <w:tc>
          <w:tcPr>
            <w:tcW w:w="1134" w:type="dxa"/>
            <w:vAlign w:val="center"/>
          </w:tcPr>
          <w:p w14:paraId="3500F8A7" w14:textId="77777777" w:rsidR="002A10E6" w:rsidRPr="00CD571D" w:rsidRDefault="002A10E6" w:rsidP="0060408B">
            <w:pPr>
              <w:pStyle w:val="Brezrazmikov"/>
              <w:jc w:val="center"/>
              <w:rPr>
                <w:sz w:val="16"/>
                <w:szCs w:val="16"/>
              </w:rPr>
            </w:pPr>
            <w:r w:rsidRPr="00CD571D">
              <w:rPr>
                <w:sz w:val="16"/>
                <w:szCs w:val="16"/>
              </w:rPr>
              <w:t>35</w:t>
            </w:r>
          </w:p>
        </w:tc>
        <w:tc>
          <w:tcPr>
            <w:tcW w:w="2971" w:type="dxa"/>
            <w:vAlign w:val="center"/>
          </w:tcPr>
          <w:p w14:paraId="014FDD89" w14:textId="77777777" w:rsidR="002A10E6" w:rsidRPr="00CD571D" w:rsidRDefault="002A10E6" w:rsidP="0060408B">
            <w:pPr>
              <w:pStyle w:val="Brezrazmikov"/>
              <w:rPr>
                <w:sz w:val="16"/>
                <w:szCs w:val="16"/>
              </w:rPr>
            </w:pPr>
          </w:p>
        </w:tc>
      </w:tr>
      <w:tr w:rsidR="00CD571D" w:rsidRPr="00CD571D" w14:paraId="641C44C3" w14:textId="77777777" w:rsidTr="0060408B">
        <w:tc>
          <w:tcPr>
            <w:tcW w:w="3686" w:type="dxa"/>
            <w:vAlign w:val="center"/>
          </w:tcPr>
          <w:p w14:paraId="480FBC4E" w14:textId="77777777" w:rsidR="002A10E6" w:rsidRPr="00CD571D" w:rsidRDefault="002A10E6" w:rsidP="0060408B">
            <w:pPr>
              <w:pStyle w:val="Brezrazmikov"/>
              <w:rPr>
                <w:sz w:val="16"/>
                <w:szCs w:val="16"/>
              </w:rPr>
            </w:pPr>
            <w:r w:rsidRPr="00CD571D">
              <w:rPr>
                <w:sz w:val="16"/>
                <w:szCs w:val="16"/>
              </w:rPr>
              <w:t xml:space="preserve">      Priimek2</w:t>
            </w:r>
          </w:p>
        </w:tc>
        <w:tc>
          <w:tcPr>
            <w:tcW w:w="1276" w:type="dxa"/>
            <w:vAlign w:val="center"/>
          </w:tcPr>
          <w:p w14:paraId="1EB7E8C2" w14:textId="77777777" w:rsidR="002A10E6" w:rsidRPr="00CD571D" w:rsidRDefault="002A10E6" w:rsidP="0060408B">
            <w:pPr>
              <w:pStyle w:val="Brezrazmikov"/>
              <w:jc w:val="center"/>
              <w:rPr>
                <w:sz w:val="16"/>
                <w:szCs w:val="16"/>
              </w:rPr>
            </w:pPr>
            <w:r w:rsidRPr="00CD571D">
              <w:rPr>
                <w:sz w:val="16"/>
                <w:szCs w:val="16"/>
              </w:rPr>
              <w:t>TX</w:t>
            </w:r>
          </w:p>
        </w:tc>
        <w:tc>
          <w:tcPr>
            <w:tcW w:w="1134" w:type="dxa"/>
            <w:vAlign w:val="center"/>
          </w:tcPr>
          <w:p w14:paraId="10692DF3" w14:textId="77777777" w:rsidR="002A10E6" w:rsidRPr="00CD571D" w:rsidRDefault="002A10E6" w:rsidP="0060408B">
            <w:pPr>
              <w:pStyle w:val="Brezrazmikov"/>
              <w:jc w:val="center"/>
              <w:rPr>
                <w:sz w:val="16"/>
                <w:szCs w:val="16"/>
              </w:rPr>
            </w:pPr>
            <w:r w:rsidRPr="00CD571D">
              <w:rPr>
                <w:sz w:val="16"/>
                <w:szCs w:val="16"/>
              </w:rPr>
              <w:t>100</w:t>
            </w:r>
          </w:p>
        </w:tc>
        <w:tc>
          <w:tcPr>
            <w:tcW w:w="2971" w:type="dxa"/>
            <w:vAlign w:val="center"/>
          </w:tcPr>
          <w:p w14:paraId="2E148417" w14:textId="77777777" w:rsidR="002A10E6" w:rsidRPr="00CD571D" w:rsidRDefault="002A10E6" w:rsidP="0060408B">
            <w:pPr>
              <w:pStyle w:val="Brezrazmikov"/>
              <w:rPr>
                <w:sz w:val="16"/>
                <w:szCs w:val="16"/>
              </w:rPr>
            </w:pPr>
          </w:p>
        </w:tc>
      </w:tr>
      <w:tr w:rsidR="00CD571D" w:rsidRPr="00CD571D" w14:paraId="5F04EC75" w14:textId="77777777" w:rsidTr="0060408B">
        <w:tc>
          <w:tcPr>
            <w:tcW w:w="3686" w:type="dxa"/>
            <w:vAlign w:val="center"/>
          </w:tcPr>
          <w:p w14:paraId="2B86E7F3" w14:textId="77777777" w:rsidR="002A10E6" w:rsidRPr="00CD571D" w:rsidRDefault="002A10E6" w:rsidP="0060408B">
            <w:pPr>
              <w:pStyle w:val="Brezrazmikov"/>
              <w:rPr>
                <w:sz w:val="16"/>
                <w:szCs w:val="16"/>
              </w:rPr>
            </w:pPr>
            <w:r w:rsidRPr="00CD571D">
              <w:rPr>
                <w:sz w:val="16"/>
                <w:szCs w:val="16"/>
              </w:rPr>
              <w:t xml:space="preserve">      PriimekVezaj</w:t>
            </w:r>
          </w:p>
        </w:tc>
        <w:tc>
          <w:tcPr>
            <w:tcW w:w="1276" w:type="dxa"/>
            <w:vAlign w:val="center"/>
          </w:tcPr>
          <w:p w14:paraId="717D1976" w14:textId="77777777" w:rsidR="002A10E6" w:rsidRPr="00CD571D" w:rsidRDefault="002A10E6" w:rsidP="0060408B">
            <w:pPr>
              <w:pStyle w:val="Brezrazmikov"/>
              <w:jc w:val="center"/>
              <w:rPr>
                <w:sz w:val="16"/>
                <w:szCs w:val="16"/>
              </w:rPr>
            </w:pPr>
            <w:r w:rsidRPr="00CD571D">
              <w:rPr>
                <w:sz w:val="16"/>
                <w:szCs w:val="16"/>
              </w:rPr>
              <w:t>TX</w:t>
            </w:r>
          </w:p>
        </w:tc>
        <w:tc>
          <w:tcPr>
            <w:tcW w:w="1134" w:type="dxa"/>
            <w:vAlign w:val="center"/>
          </w:tcPr>
          <w:p w14:paraId="6746A8F2" w14:textId="77777777" w:rsidR="002A10E6" w:rsidRPr="00CD571D" w:rsidRDefault="002A10E6" w:rsidP="0060408B">
            <w:pPr>
              <w:pStyle w:val="Brezrazmikov"/>
              <w:jc w:val="center"/>
              <w:rPr>
                <w:sz w:val="16"/>
                <w:szCs w:val="16"/>
              </w:rPr>
            </w:pPr>
            <w:r w:rsidRPr="00CD571D">
              <w:rPr>
                <w:sz w:val="16"/>
                <w:szCs w:val="16"/>
              </w:rPr>
              <w:t>1</w:t>
            </w:r>
          </w:p>
        </w:tc>
        <w:tc>
          <w:tcPr>
            <w:tcW w:w="2971" w:type="dxa"/>
            <w:vAlign w:val="center"/>
          </w:tcPr>
          <w:p w14:paraId="1CCC271B" w14:textId="77777777" w:rsidR="002A10E6" w:rsidRPr="00CD571D" w:rsidRDefault="002A10E6" w:rsidP="0060408B">
            <w:pPr>
              <w:pStyle w:val="Brezrazmikov"/>
              <w:rPr>
                <w:sz w:val="16"/>
                <w:szCs w:val="16"/>
              </w:rPr>
            </w:pPr>
          </w:p>
        </w:tc>
      </w:tr>
      <w:tr w:rsidR="00CD571D" w:rsidRPr="00CD571D" w14:paraId="6B2A0ADF" w14:textId="77777777" w:rsidTr="0060408B">
        <w:tc>
          <w:tcPr>
            <w:tcW w:w="3686" w:type="dxa"/>
            <w:vAlign w:val="center"/>
          </w:tcPr>
          <w:p w14:paraId="5AF02071" w14:textId="77777777" w:rsidR="002A10E6" w:rsidRPr="00CD571D" w:rsidRDefault="002A10E6" w:rsidP="0060408B">
            <w:pPr>
              <w:pStyle w:val="Brezrazmikov"/>
              <w:rPr>
                <w:sz w:val="16"/>
                <w:szCs w:val="16"/>
              </w:rPr>
            </w:pPr>
            <w:r w:rsidRPr="00CD571D">
              <w:rPr>
                <w:sz w:val="16"/>
                <w:szCs w:val="16"/>
              </w:rPr>
              <w:t xml:space="preserve">      Ime1</w:t>
            </w:r>
          </w:p>
        </w:tc>
        <w:tc>
          <w:tcPr>
            <w:tcW w:w="1276" w:type="dxa"/>
            <w:vAlign w:val="center"/>
          </w:tcPr>
          <w:p w14:paraId="49196405" w14:textId="77777777" w:rsidR="002A10E6" w:rsidRPr="00CD571D" w:rsidRDefault="002A10E6" w:rsidP="0060408B">
            <w:pPr>
              <w:pStyle w:val="Brezrazmikov"/>
              <w:jc w:val="center"/>
              <w:rPr>
                <w:sz w:val="16"/>
                <w:szCs w:val="16"/>
              </w:rPr>
            </w:pPr>
            <w:r w:rsidRPr="00CD571D">
              <w:rPr>
                <w:sz w:val="16"/>
                <w:szCs w:val="16"/>
              </w:rPr>
              <w:t>TX</w:t>
            </w:r>
          </w:p>
        </w:tc>
        <w:tc>
          <w:tcPr>
            <w:tcW w:w="1134" w:type="dxa"/>
            <w:vAlign w:val="center"/>
          </w:tcPr>
          <w:p w14:paraId="6E1EECE7" w14:textId="77777777" w:rsidR="002A10E6" w:rsidRPr="00CD571D" w:rsidRDefault="002A10E6" w:rsidP="0060408B">
            <w:pPr>
              <w:pStyle w:val="Brezrazmikov"/>
              <w:jc w:val="center"/>
              <w:rPr>
                <w:sz w:val="16"/>
                <w:szCs w:val="16"/>
              </w:rPr>
            </w:pPr>
            <w:r w:rsidRPr="00CD571D">
              <w:rPr>
                <w:sz w:val="16"/>
                <w:szCs w:val="16"/>
              </w:rPr>
              <w:t>35</w:t>
            </w:r>
          </w:p>
        </w:tc>
        <w:tc>
          <w:tcPr>
            <w:tcW w:w="2971" w:type="dxa"/>
            <w:vAlign w:val="center"/>
          </w:tcPr>
          <w:p w14:paraId="337358FF" w14:textId="77777777" w:rsidR="002A10E6" w:rsidRPr="00CD571D" w:rsidRDefault="002A10E6" w:rsidP="0060408B">
            <w:pPr>
              <w:pStyle w:val="Brezrazmikov"/>
              <w:rPr>
                <w:sz w:val="16"/>
                <w:szCs w:val="16"/>
              </w:rPr>
            </w:pPr>
          </w:p>
        </w:tc>
      </w:tr>
      <w:tr w:rsidR="00CD571D" w:rsidRPr="00CD571D" w14:paraId="41D2231A" w14:textId="77777777" w:rsidTr="0060408B">
        <w:tc>
          <w:tcPr>
            <w:tcW w:w="3686" w:type="dxa"/>
            <w:vAlign w:val="center"/>
          </w:tcPr>
          <w:p w14:paraId="46EFFDDB" w14:textId="77777777" w:rsidR="002A10E6" w:rsidRPr="00CD571D" w:rsidRDefault="002A10E6" w:rsidP="0060408B">
            <w:pPr>
              <w:pStyle w:val="Brezrazmikov"/>
              <w:rPr>
                <w:sz w:val="16"/>
                <w:szCs w:val="16"/>
              </w:rPr>
            </w:pPr>
            <w:r w:rsidRPr="00CD571D">
              <w:rPr>
                <w:sz w:val="16"/>
                <w:szCs w:val="16"/>
              </w:rPr>
              <w:lastRenderedPageBreak/>
              <w:t xml:space="preserve">      Ime2</w:t>
            </w:r>
          </w:p>
        </w:tc>
        <w:tc>
          <w:tcPr>
            <w:tcW w:w="1276" w:type="dxa"/>
            <w:vAlign w:val="center"/>
          </w:tcPr>
          <w:p w14:paraId="7FEA834F" w14:textId="77777777" w:rsidR="002A10E6" w:rsidRPr="00CD571D" w:rsidRDefault="002A10E6" w:rsidP="0060408B">
            <w:pPr>
              <w:pStyle w:val="Brezrazmikov"/>
              <w:jc w:val="center"/>
              <w:rPr>
                <w:sz w:val="16"/>
                <w:szCs w:val="16"/>
              </w:rPr>
            </w:pPr>
            <w:r w:rsidRPr="00CD571D">
              <w:rPr>
                <w:sz w:val="16"/>
                <w:szCs w:val="16"/>
              </w:rPr>
              <w:t>TX</w:t>
            </w:r>
          </w:p>
        </w:tc>
        <w:tc>
          <w:tcPr>
            <w:tcW w:w="1134" w:type="dxa"/>
            <w:vAlign w:val="center"/>
          </w:tcPr>
          <w:p w14:paraId="62BC7C36" w14:textId="77777777" w:rsidR="002A10E6" w:rsidRPr="00CD571D" w:rsidRDefault="002A10E6" w:rsidP="0060408B">
            <w:pPr>
              <w:pStyle w:val="Brezrazmikov"/>
              <w:jc w:val="center"/>
              <w:rPr>
                <w:sz w:val="16"/>
                <w:szCs w:val="16"/>
              </w:rPr>
            </w:pPr>
            <w:r w:rsidRPr="00CD571D">
              <w:rPr>
                <w:sz w:val="16"/>
                <w:szCs w:val="16"/>
              </w:rPr>
              <w:t>100</w:t>
            </w:r>
          </w:p>
        </w:tc>
        <w:tc>
          <w:tcPr>
            <w:tcW w:w="2971" w:type="dxa"/>
            <w:vAlign w:val="center"/>
          </w:tcPr>
          <w:p w14:paraId="73F61009" w14:textId="77777777" w:rsidR="002A10E6" w:rsidRPr="00CD571D" w:rsidRDefault="002A10E6" w:rsidP="0060408B">
            <w:pPr>
              <w:pStyle w:val="Brezrazmikov"/>
              <w:rPr>
                <w:sz w:val="16"/>
                <w:szCs w:val="16"/>
              </w:rPr>
            </w:pPr>
          </w:p>
        </w:tc>
      </w:tr>
      <w:tr w:rsidR="00CD571D" w:rsidRPr="00CD571D" w14:paraId="0FECADB8" w14:textId="77777777" w:rsidTr="0060408B">
        <w:tc>
          <w:tcPr>
            <w:tcW w:w="3686" w:type="dxa"/>
            <w:vAlign w:val="center"/>
          </w:tcPr>
          <w:p w14:paraId="359983C6" w14:textId="77777777" w:rsidR="002A10E6" w:rsidRPr="00CD571D" w:rsidRDefault="002A10E6" w:rsidP="0060408B">
            <w:pPr>
              <w:pStyle w:val="Brezrazmikov"/>
              <w:rPr>
                <w:sz w:val="16"/>
                <w:szCs w:val="16"/>
              </w:rPr>
            </w:pPr>
            <w:r w:rsidRPr="00CD571D">
              <w:rPr>
                <w:sz w:val="16"/>
                <w:szCs w:val="16"/>
              </w:rPr>
              <w:t xml:space="preserve">      ImeVezaj</w:t>
            </w:r>
          </w:p>
        </w:tc>
        <w:tc>
          <w:tcPr>
            <w:tcW w:w="1276" w:type="dxa"/>
            <w:vAlign w:val="center"/>
          </w:tcPr>
          <w:p w14:paraId="5D6108E9" w14:textId="77777777" w:rsidR="002A10E6" w:rsidRPr="00CD571D" w:rsidRDefault="002A10E6" w:rsidP="0060408B">
            <w:pPr>
              <w:pStyle w:val="Brezrazmikov"/>
              <w:jc w:val="center"/>
              <w:rPr>
                <w:sz w:val="16"/>
                <w:szCs w:val="16"/>
              </w:rPr>
            </w:pPr>
            <w:r w:rsidRPr="00CD571D">
              <w:rPr>
                <w:sz w:val="16"/>
                <w:szCs w:val="16"/>
              </w:rPr>
              <w:t>TX</w:t>
            </w:r>
          </w:p>
        </w:tc>
        <w:tc>
          <w:tcPr>
            <w:tcW w:w="1134" w:type="dxa"/>
            <w:vAlign w:val="center"/>
          </w:tcPr>
          <w:p w14:paraId="6E9FC582" w14:textId="77777777" w:rsidR="002A10E6" w:rsidRPr="00CD571D" w:rsidRDefault="002A10E6" w:rsidP="0060408B">
            <w:pPr>
              <w:pStyle w:val="Brezrazmikov"/>
              <w:jc w:val="center"/>
              <w:rPr>
                <w:sz w:val="16"/>
                <w:szCs w:val="16"/>
              </w:rPr>
            </w:pPr>
            <w:r w:rsidRPr="00CD571D">
              <w:rPr>
                <w:sz w:val="16"/>
                <w:szCs w:val="16"/>
              </w:rPr>
              <w:t>1</w:t>
            </w:r>
          </w:p>
        </w:tc>
        <w:tc>
          <w:tcPr>
            <w:tcW w:w="2971" w:type="dxa"/>
            <w:vAlign w:val="center"/>
          </w:tcPr>
          <w:p w14:paraId="0268F787" w14:textId="77777777" w:rsidR="002A10E6" w:rsidRPr="00CD571D" w:rsidRDefault="002A10E6" w:rsidP="0060408B">
            <w:pPr>
              <w:pStyle w:val="Brezrazmikov"/>
              <w:rPr>
                <w:sz w:val="16"/>
                <w:szCs w:val="16"/>
              </w:rPr>
            </w:pPr>
          </w:p>
        </w:tc>
      </w:tr>
      <w:tr w:rsidR="00CD571D" w:rsidRPr="00CD571D" w14:paraId="303B6225" w14:textId="77777777" w:rsidTr="0060408B">
        <w:tc>
          <w:tcPr>
            <w:tcW w:w="3686" w:type="dxa"/>
            <w:vAlign w:val="center"/>
          </w:tcPr>
          <w:p w14:paraId="05D11DC1" w14:textId="77777777" w:rsidR="002A10E6" w:rsidRPr="00CD571D" w:rsidRDefault="002A10E6" w:rsidP="0060408B">
            <w:pPr>
              <w:pStyle w:val="Brezrazmikov"/>
              <w:rPr>
                <w:sz w:val="16"/>
                <w:szCs w:val="16"/>
              </w:rPr>
            </w:pPr>
            <w:r w:rsidRPr="00CD571D">
              <w:rPr>
                <w:sz w:val="16"/>
                <w:szCs w:val="16"/>
              </w:rPr>
              <w:t xml:space="preserve">    Datum rojstva</w:t>
            </w:r>
          </w:p>
        </w:tc>
        <w:tc>
          <w:tcPr>
            <w:tcW w:w="1276" w:type="dxa"/>
            <w:vAlign w:val="center"/>
          </w:tcPr>
          <w:p w14:paraId="426F182E" w14:textId="77777777" w:rsidR="002A10E6" w:rsidRPr="00CD571D" w:rsidRDefault="002A10E6" w:rsidP="0060408B">
            <w:pPr>
              <w:pStyle w:val="Brezrazmikov"/>
              <w:jc w:val="center"/>
              <w:rPr>
                <w:sz w:val="16"/>
                <w:szCs w:val="16"/>
              </w:rPr>
            </w:pPr>
            <w:r w:rsidRPr="00CD571D">
              <w:rPr>
                <w:sz w:val="16"/>
                <w:szCs w:val="16"/>
              </w:rPr>
              <w:t>DT</w:t>
            </w:r>
          </w:p>
        </w:tc>
        <w:tc>
          <w:tcPr>
            <w:tcW w:w="1134" w:type="dxa"/>
            <w:vAlign w:val="center"/>
          </w:tcPr>
          <w:p w14:paraId="3AFF76DA" w14:textId="77777777" w:rsidR="002A10E6" w:rsidRPr="00CD571D" w:rsidRDefault="002A10E6" w:rsidP="0060408B">
            <w:pPr>
              <w:pStyle w:val="Brezrazmikov"/>
              <w:jc w:val="center"/>
              <w:rPr>
                <w:sz w:val="16"/>
                <w:szCs w:val="16"/>
              </w:rPr>
            </w:pPr>
            <w:r w:rsidRPr="00CD571D">
              <w:rPr>
                <w:sz w:val="16"/>
                <w:szCs w:val="16"/>
              </w:rPr>
              <w:t>10</w:t>
            </w:r>
          </w:p>
        </w:tc>
        <w:tc>
          <w:tcPr>
            <w:tcW w:w="2971" w:type="dxa"/>
            <w:vAlign w:val="center"/>
          </w:tcPr>
          <w:p w14:paraId="757F5060" w14:textId="77777777" w:rsidR="002A10E6" w:rsidRPr="00CD571D" w:rsidRDefault="002A10E6" w:rsidP="0060408B">
            <w:pPr>
              <w:pStyle w:val="Brezrazmikov"/>
              <w:rPr>
                <w:sz w:val="16"/>
                <w:szCs w:val="16"/>
              </w:rPr>
            </w:pPr>
          </w:p>
        </w:tc>
      </w:tr>
      <w:tr w:rsidR="00CD571D" w:rsidRPr="00CD571D" w14:paraId="7E3D1027" w14:textId="77777777" w:rsidTr="0060408B">
        <w:tc>
          <w:tcPr>
            <w:tcW w:w="9067" w:type="dxa"/>
            <w:gridSpan w:val="4"/>
            <w:shd w:val="clear" w:color="auto" w:fill="BFBFBF" w:themeFill="background1" w:themeFillShade="BF"/>
          </w:tcPr>
          <w:p w14:paraId="7130F53D" w14:textId="77777777" w:rsidR="002A10E6" w:rsidRPr="00CD571D" w:rsidRDefault="002A10E6" w:rsidP="0060408B">
            <w:pPr>
              <w:pStyle w:val="Brezrazmikov"/>
              <w:rPr>
                <w:b/>
                <w:bCs/>
                <w:sz w:val="16"/>
                <w:szCs w:val="16"/>
              </w:rPr>
            </w:pPr>
            <w:r w:rsidRPr="00CD571D">
              <w:rPr>
                <w:b/>
                <w:bCs/>
                <w:sz w:val="16"/>
                <w:szCs w:val="16"/>
              </w:rPr>
              <w:t xml:space="preserve">  Zadržanost [1]</w:t>
            </w:r>
          </w:p>
        </w:tc>
      </w:tr>
      <w:tr w:rsidR="00CD571D" w:rsidRPr="00CD571D" w14:paraId="1FDE31C9" w14:textId="77777777" w:rsidTr="0060408B">
        <w:tc>
          <w:tcPr>
            <w:tcW w:w="3686" w:type="dxa"/>
            <w:vAlign w:val="center"/>
          </w:tcPr>
          <w:p w14:paraId="07A1B70F" w14:textId="77777777" w:rsidR="002A10E6" w:rsidRPr="00CD571D" w:rsidRDefault="002A10E6" w:rsidP="0060408B">
            <w:pPr>
              <w:pStyle w:val="Brezrazmikov"/>
              <w:rPr>
                <w:sz w:val="16"/>
                <w:szCs w:val="16"/>
              </w:rPr>
            </w:pPr>
            <w:r w:rsidRPr="00CD571D">
              <w:rPr>
                <w:sz w:val="16"/>
                <w:szCs w:val="16"/>
              </w:rPr>
              <w:t xml:space="preserve">    Šifra razloga zadržanosti</w:t>
            </w:r>
          </w:p>
        </w:tc>
        <w:tc>
          <w:tcPr>
            <w:tcW w:w="1276" w:type="dxa"/>
            <w:vAlign w:val="center"/>
          </w:tcPr>
          <w:p w14:paraId="61F87CE9" w14:textId="77777777" w:rsidR="002A10E6" w:rsidRPr="00CD571D" w:rsidRDefault="002A10E6" w:rsidP="0060408B">
            <w:pPr>
              <w:pStyle w:val="Brezrazmikov"/>
              <w:jc w:val="center"/>
              <w:rPr>
                <w:sz w:val="16"/>
                <w:szCs w:val="16"/>
              </w:rPr>
            </w:pPr>
            <w:r w:rsidRPr="00CD571D">
              <w:rPr>
                <w:sz w:val="16"/>
                <w:szCs w:val="16"/>
              </w:rPr>
              <w:t>IN</w:t>
            </w:r>
          </w:p>
        </w:tc>
        <w:tc>
          <w:tcPr>
            <w:tcW w:w="1134" w:type="dxa"/>
            <w:vAlign w:val="center"/>
          </w:tcPr>
          <w:p w14:paraId="14DCD4E8" w14:textId="77777777" w:rsidR="002A10E6" w:rsidRPr="00CD571D" w:rsidRDefault="002A10E6" w:rsidP="0060408B">
            <w:pPr>
              <w:pStyle w:val="Brezrazmikov"/>
              <w:jc w:val="center"/>
              <w:rPr>
                <w:sz w:val="16"/>
                <w:szCs w:val="16"/>
              </w:rPr>
            </w:pPr>
            <w:r w:rsidRPr="00CD571D">
              <w:rPr>
                <w:sz w:val="16"/>
                <w:szCs w:val="16"/>
              </w:rPr>
              <w:t>2</w:t>
            </w:r>
          </w:p>
        </w:tc>
        <w:tc>
          <w:tcPr>
            <w:tcW w:w="2971" w:type="dxa"/>
            <w:vAlign w:val="center"/>
          </w:tcPr>
          <w:p w14:paraId="76E08F16" w14:textId="59E5854E" w:rsidR="002A10E6" w:rsidRPr="00CD571D" w:rsidRDefault="002A10E6" w:rsidP="0060408B">
            <w:pPr>
              <w:pStyle w:val="Brezrazmikov"/>
              <w:rPr>
                <w:sz w:val="16"/>
                <w:szCs w:val="16"/>
              </w:rPr>
            </w:pPr>
            <w:r w:rsidRPr="00CD571D">
              <w:rPr>
                <w:sz w:val="16"/>
                <w:szCs w:val="16"/>
              </w:rPr>
              <w:t>Po šifrantu</w:t>
            </w:r>
            <w:r w:rsidR="008733C2">
              <w:rPr>
                <w:sz w:val="16"/>
                <w:szCs w:val="16"/>
              </w:rPr>
              <w:t xml:space="preserve"> 10.2</w:t>
            </w:r>
          </w:p>
        </w:tc>
      </w:tr>
      <w:tr w:rsidR="00CD571D" w:rsidRPr="00CD571D" w14:paraId="1B0345EA" w14:textId="77777777" w:rsidTr="0060408B">
        <w:tc>
          <w:tcPr>
            <w:tcW w:w="3686" w:type="dxa"/>
            <w:vAlign w:val="center"/>
          </w:tcPr>
          <w:p w14:paraId="2A28A9FD" w14:textId="77777777" w:rsidR="002A10E6" w:rsidRPr="00CD571D" w:rsidRDefault="002A10E6" w:rsidP="0060408B">
            <w:pPr>
              <w:pStyle w:val="Brezrazmikov"/>
              <w:rPr>
                <w:sz w:val="16"/>
                <w:szCs w:val="16"/>
              </w:rPr>
            </w:pPr>
            <w:r w:rsidRPr="00CD571D">
              <w:rPr>
                <w:sz w:val="16"/>
                <w:szCs w:val="16"/>
              </w:rPr>
              <w:t xml:space="preserve">    Prvi dan zadržanosti za razlog</w:t>
            </w:r>
          </w:p>
        </w:tc>
        <w:tc>
          <w:tcPr>
            <w:tcW w:w="1276" w:type="dxa"/>
            <w:vAlign w:val="center"/>
          </w:tcPr>
          <w:p w14:paraId="750E0AB3" w14:textId="77777777" w:rsidR="002A10E6" w:rsidRPr="00CD571D" w:rsidRDefault="002A10E6" w:rsidP="0060408B">
            <w:pPr>
              <w:pStyle w:val="Brezrazmikov"/>
              <w:jc w:val="center"/>
              <w:rPr>
                <w:sz w:val="16"/>
                <w:szCs w:val="16"/>
              </w:rPr>
            </w:pPr>
            <w:r w:rsidRPr="00CD571D">
              <w:rPr>
                <w:sz w:val="16"/>
                <w:szCs w:val="16"/>
              </w:rPr>
              <w:t>DT</w:t>
            </w:r>
          </w:p>
        </w:tc>
        <w:tc>
          <w:tcPr>
            <w:tcW w:w="1134" w:type="dxa"/>
            <w:vAlign w:val="center"/>
          </w:tcPr>
          <w:p w14:paraId="36BD7348" w14:textId="77777777" w:rsidR="002A10E6" w:rsidRPr="00CD571D" w:rsidRDefault="002A10E6" w:rsidP="0060408B">
            <w:pPr>
              <w:pStyle w:val="Brezrazmikov"/>
              <w:jc w:val="center"/>
              <w:rPr>
                <w:sz w:val="16"/>
                <w:szCs w:val="16"/>
              </w:rPr>
            </w:pPr>
            <w:r w:rsidRPr="00CD571D">
              <w:rPr>
                <w:sz w:val="16"/>
                <w:szCs w:val="16"/>
              </w:rPr>
              <w:t>10</w:t>
            </w:r>
          </w:p>
        </w:tc>
        <w:tc>
          <w:tcPr>
            <w:tcW w:w="2971" w:type="dxa"/>
            <w:vAlign w:val="center"/>
          </w:tcPr>
          <w:p w14:paraId="1CFC6D8C" w14:textId="77777777" w:rsidR="002A10E6" w:rsidRPr="00CD571D" w:rsidRDefault="002A10E6" w:rsidP="0060408B">
            <w:pPr>
              <w:pStyle w:val="Brezrazmikov"/>
              <w:rPr>
                <w:sz w:val="16"/>
                <w:szCs w:val="16"/>
              </w:rPr>
            </w:pPr>
          </w:p>
        </w:tc>
      </w:tr>
      <w:tr w:rsidR="00CD571D" w:rsidRPr="00CD571D" w14:paraId="2F02317A" w14:textId="77777777" w:rsidTr="0060408B">
        <w:tc>
          <w:tcPr>
            <w:tcW w:w="9067" w:type="dxa"/>
            <w:gridSpan w:val="4"/>
            <w:shd w:val="clear" w:color="auto" w:fill="BFBFBF" w:themeFill="background1" w:themeFillShade="BF"/>
          </w:tcPr>
          <w:p w14:paraId="679DE25E" w14:textId="77777777" w:rsidR="002A10E6" w:rsidRPr="00CD571D" w:rsidRDefault="002A10E6" w:rsidP="0060408B">
            <w:pPr>
              <w:pStyle w:val="Brezrazmikov"/>
              <w:rPr>
                <w:sz w:val="16"/>
                <w:szCs w:val="16"/>
              </w:rPr>
            </w:pPr>
            <w:r w:rsidRPr="00CD571D">
              <w:rPr>
                <w:b/>
                <w:bCs/>
                <w:sz w:val="16"/>
                <w:szCs w:val="16"/>
              </w:rPr>
              <w:t xml:space="preserve">  Navodilo o ravnanju [1]</w:t>
            </w:r>
          </w:p>
        </w:tc>
      </w:tr>
      <w:tr w:rsidR="00CD571D" w:rsidRPr="00CD571D" w14:paraId="76813437" w14:textId="77777777" w:rsidTr="0060408B">
        <w:tc>
          <w:tcPr>
            <w:tcW w:w="3686" w:type="dxa"/>
            <w:vAlign w:val="center"/>
          </w:tcPr>
          <w:p w14:paraId="0230DC6E" w14:textId="77777777" w:rsidR="002A10E6" w:rsidRPr="00CD571D" w:rsidRDefault="002A10E6" w:rsidP="0060408B">
            <w:pPr>
              <w:pStyle w:val="Brezrazmikov"/>
              <w:rPr>
                <w:sz w:val="16"/>
                <w:szCs w:val="16"/>
              </w:rPr>
            </w:pPr>
            <w:r w:rsidRPr="00CD571D">
              <w:rPr>
                <w:sz w:val="16"/>
                <w:szCs w:val="16"/>
              </w:rPr>
              <w:t xml:space="preserve">    Šifra navodila o ravnanju</w:t>
            </w:r>
          </w:p>
        </w:tc>
        <w:tc>
          <w:tcPr>
            <w:tcW w:w="1276" w:type="dxa"/>
            <w:vAlign w:val="center"/>
          </w:tcPr>
          <w:p w14:paraId="278529E6" w14:textId="77777777" w:rsidR="002A10E6" w:rsidRPr="00CD571D" w:rsidRDefault="002A10E6" w:rsidP="0060408B">
            <w:pPr>
              <w:pStyle w:val="Brezrazmikov"/>
              <w:jc w:val="center"/>
              <w:rPr>
                <w:sz w:val="16"/>
                <w:szCs w:val="16"/>
              </w:rPr>
            </w:pPr>
            <w:r w:rsidRPr="00CD571D">
              <w:rPr>
                <w:sz w:val="16"/>
                <w:szCs w:val="16"/>
              </w:rPr>
              <w:t>IN</w:t>
            </w:r>
          </w:p>
        </w:tc>
        <w:tc>
          <w:tcPr>
            <w:tcW w:w="1134" w:type="dxa"/>
            <w:vAlign w:val="center"/>
          </w:tcPr>
          <w:p w14:paraId="3AA53067" w14:textId="77777777" w:rsidR="002A10E6" w:rsidRPr="00CD571D" w:rsidRDefault="002A10E6" w:rsidP="0060408B">
            <w:pPr>
              <w:pStyle w:val="Brezrazmikov"/>
              <w:jc w:val="center"/>
              <w:rPr>
                <w:sz w:val="16"/>
                <w:szCs w:val="16"/>
              </w:rPr>
            </w:pPr>
            <w:r w:rsidRPr="00CD571D">
              <w:rPr>
                <w:sz w:val="16"/>
                <w:szCs w:val="16"/>
              </w:rPr>
              <w:t>3</w:t>
            </w:r>
          </w:p>
        </w:tc>
        <w:tc>
          <w:tcPr>
            <w:tcW w:w="2971" w:type="dxa"/>
            <w:vAlign w:val="center"/>
          </w:tcPr>
          <w:p w14:paraId="6E3EB3B6" w14:textId="5D5B5DA0" w:rsidR="002A10E6" w:rsidRPr="00CD571D" w:rsidRDefault="002A10E6" w:rsidP="0060408B">
            <w:pPr>
              <w:pStyle w:val="Brezrazmikov"/>
              <w:rPr>
                <w:sz w:val="16"/>
                <w:szCs w:val="16"/>
              </w:rPr>
            </w:pPr>
            <w:r w:rsidRPr="00CD571D">
              <w:rPr>
                <w:sz w:val="16"/>
                <w:szCs w:val="16"/>
              </w:rPr>
              <w:t>Po šifrantu</w:t>
            </w:r>
            <w:r w:rsidR="008733C2">
              <w:rPr>
                <w:sz w:val="16"/>
                <w:szCs w:val="16"/>
              </w:rPr>
              <w:t xml:space="preserve"> 67.2</w:t>
            </w:r>
          </w:p>
        </w:tc>
      </w:tr>
      <w:tr w:rsidR="00CD571D" w:rsidRPr="00CD571D" w14:paraId="53793AF5" w14:textId="77777777" w:rsidTr="0060408B">
        <w:tc>
          <w:tcPr>
            <w:tcW w:w="9067" w:type="dxa"/>
            <w:gridSpan w:val="4"/>
            <w:shd w:val="clear" w:color="auto" w:fill="D9D9D9" w:themeFill="background1" w:themeFillShade="D9"/>
          </w:tcPr>
          <w:p w14:paraId="55BD1FC9" w14:textId="77777777" w:rsidR="002A10E6" w:rsidRPr="00CD571D" w:rsidRDefault="002A10E6" w:rsidP="0060408B">
            <w:pPr>
              <w:pStyle w:val="Brezrazmikov"/>
              <w:rPr>
                <w:sz w:val="16"/>
                <w:szCs w:val="16"/>
              </w:rPr>
            </w:pPr>
            <w:r w:rsidRPr="00CD571D">
              <w:rPr>
                <w:sz w:val="16"/>
                <w:szCs w:val="16"/>
              </w:rPr>
              <w:t xml:space="preserve">    Dovoljene aktivnosti [0..n]  </w:t>
            </w:r>
          </w:p>
        </w:tc>
      </w:tr>
      <w:tr w:rsidR="00CD571D" w:rsidRPr="00CD571D" w14:paraId="419136B1" w14:textId="77777777" w:rsidTr="0060408B">
        <w:tc>
          <w:tcPr>
            <w:tcW w:w="3686" w:type="dxa"/>
            <w:vAlign w:val="center"/>
          </w:tcPr>
          <w:p w14:paraId="6CD7BA25" w14:textId="77777777" w:rsidR="002A10E6" w:rsidRPr="00CD571D" w:rsidRDefault="002A10E6" w:rsidP="0060408B">
            <w:pPr>
              <w:pStyle w:val="Brezrazmikov"/>
              <w:rPr>
                <w:sz w:val="16"/>
                <w:szCs w:val="16"/>
              </w:rPr>
            </w:pPr>
            <w:r w:rsidRPr="00CD571D">
              <w:rPr>
                <w:sz w:val="16"/>
                <w:szCs w:val="16"/>
              </w:rPr>
              <w:t xml:space="preserve">      Šifra dovoljene aktivnosti</w:t>
            </w:r>
          </w:p>
        </w:tc>
        <w:tc>
          <w:tcPr>
            <w:tcW w:w="1276" w:type="dxa"/>
            <w:vAlign w:val="center"/>
          </w:tcPr>
          <w:p w14:paraId="2B0D01EC" w14:textId="77777777" w:rsidR="002A10E6" w:rsidRPr="00CD571D" w:rsidRDefault="002A10E6" w:rsidP="0060408B">
            <w:pPr>
              <w:pStyle w:val="Brezrazmikov"/>
              <w:jc w:val="center"/>
              <w:rPr>
                <w:sz w:val="16"/>
                <w:szCs w:val="16"/>
              </w:rPr>
            </w:pPr>
            <w:r w:rsidRPr="00CD571D">
              <w:rPr>
                <w:sz w:val="16"/>
                <w:szCs w:val="16"/>
              </w:rPr>
              <w:t>TX</w:t>
            </w:r>
          </w:p>
        </w:tc>
        <w:tc>
          <w:tcPr>
            <w:tcW w:w="1134" w:type="dxa"/>
            <w:vAlign w:val="center"/>
          </w:tcPr>
          <w:p w14:paraId="2D0F848A" w14:textId="77777777" w:rsidR="002A10E6" w:rsidRPr="00CD571D" w:rsidRDefault="002A10E6" w:rsidP="0060408B">
            <w:pPr>
              <w:pStyle w:val="Brezrazmikov"/>
              <w:jc w:val="center"/>
              <w:rPr>
                <w:sz w:val="16"/>
                <w:szCs w:val="16"/>
              </w:rPr>
            </w:pPr>
            <w:r w:rsidRPr="00CD571D">
              <w:rPr>
                <w:sz w:val="16"/>
                <w:szCs w:val="16"/>
              </w:rPr>
              <w:t>2</w:t>
            </w:r>
          </w:p>
        </w:tc>
        <w:tc>
          <w:tcPr>
            <w:tcW w:w="2971" w:type="dxa"/>
            <w:vAlign w:val="center"/>
          </w:tcPr>
          <w:p w14:paraId="475C78C0" w14:textId="2DCE579D" w:rsidR="002A10E6" w:rsidRPr="00CD571D" w:rsidRDefault="002A10E6" w:rsidP="0060408B">
            <w:pPr>
              <w:pStyle w:val="Brezrazmikov"/>
              <w:rPr>
                <w:sz w:val="16"/>
                <w:szCs w:val="16"/>
              </w:rPr>
            </w:pPr>
            <w:r w:rsidRPr="00CD571D">
              <w:rPr>
                <w:sz w:val="16"/>
                <w:szCs w:val="16"/>
              </w:rPr>
              <w:t>Po šifrantu</w:t>
            </w:r>
            <w:r w:rsidR="008733C2">
              <w:rPr>
                <w:sz w:val="16"/>
                <w:szCs w:val="16"/>
              </w:rPr>
              <w:t xml:space="preserve"> 67.3</w:t>
            </w:r>
          </w:p>
        </w:tc>
      </w:tr>
      <w:tr w:rsidR="00CD571D" w:rsidRPr="00CD571D" w14:paraId="5EBC96CF" w14:textId="77777777" w:rsidTr="0060408B">
        <w:tc>
          <w:tcPr>
            <w:tcW w:w="3686" w:type="dxa"/>
            <w:vAlign w:val="center"/>
          </w:tcPr>
          <w:p w14:paraId="7AEBEF13" w14:textId="77777777" w:rsidR="002A10E6" w:rsidRPr="00CD571D" w:rsidRDefault="002A10E6" w:rsidP="001A6192">
            <w:pPr>
              <w:pStyle w:val="Brezrazmikov"/>
              <w:jc w:val="left"/>
              <w:rPr>
                <w:sz w:val="16"/>
                <w:szCs w:val="16"/>
              </w:rPr>
            </w:pPr>
            <w:r w:rsidRPr="00CD571D">
              <w:rPr>
                <w:sz w:val="16"/>
                <w:szCs w:val="16"/>
              </w:rPr>
              <w:t xml:space="preserve">    Pojasnilo dovoljene aktivnosti Drugo</w:t>
            </w:r>
          </w:p>
        </w:tc>
        <w:tc>
          <w:tcPr>
            <w:tcW w:w="1276" w:type="dxa"/>
            <w:vAlign w:val="center"/>
          </w:tcPr>
          <w:p w14:paraId="483FB6BF" w14:textId="77777777" w:rsidR="002A10E6" w:rsidRPr="00CD571D" w:rsidRDefault="002A10E6" w:rsidP="0060408B">
            <w:pPr>
              <w:pStyle w:val="Brezrazmikov"/>
              <w:jc w:val="center"/>
              <w:rPr>
                <w:sz w:val="16"/>
                <w:szCs w:val="16"/>
              </w:rPr>
            </w:pPr>
            <w:r w:rsidRPr="00CD571D">
              <w:rPr>
                <w:sz w:val="16"/>
                <w:szCs w:val="16"/>
              </w:rPr>
              <w:t>TX</w:t>
            </w:r>
          </w:p>
        </w:tc>
        <w:tc>
          <w:tcPr>
            <w:tcW w:w="1134" w:type="dxa"/>
            <w:vAlign w:val="center"/>
          </w:tcPr>
          <w:p w14:paraId="4F528731" w14:textId="77777777" w:rsidR="002A10E6" w:rsidRPr="00CD571D" w:rsidRDefault="002A10E6" w:rsidP="0060408B">
            <w:pPr>
              <w:pStyle w:val="Brezrazmikov"/>
              <w:jc w:val="center"/>
              <w:rPr>
                <w:sz w:val="16"/>
                <w:szCs w:val="16"/>
              </w:rPr>
            </w:pPr>
            <w:r w:rsidRPr="00CD571D">
              <w:rPr>
                <w:sz w:val="16"/>
                <w:szCs w:val="16"/>
              </w:rPr>
              <w:t>1000</w:t>
            </w:r>
          </w:p>
        </w:tc>
        <w:tc>
          <w:tcPr>
            <w:tcW w:w="2971" w:type="dxa"/>
            <w:vAlign w:val="center"/>
          </w:tcPr>
          <w:p w14:paraId="2C19396B" w14:textId="4F40F84C" w:rsidR="002A10E6" w:rsidRPr="00CD571D" w:rsidRDefault="002A10E6" w:rsidP="0060408B">
            <w:pPr>
              <w:pStyle w:val="Brezrazmikov"/>
              <w:rPr>
                <w:sz w:val="16"/>
                <w:szCs w:val="16"/>
              </w:rPr>
            </w:pPr>
          </w:p>
        </w:tc>
      </w:tr>
      <w:tr w:rsidR="00CD571D" w:rsidRPr="00CD571D" w14:paraId="3C19971D" w14:textId="77777777" w:rsidTr="0060408B">
        <w:tc>
          <w:tcPr>
            <w:tcW w:w="3686" w:type="dxa"/>
            <w:tcBorders>
              <w:bottom w:val="single" w:sz="4" w:space="0" w:color="auto"/>
            </w:tcBorders>
            <w:vAlign w:val="center"/>
          </w:tcPr>
          <w:p w14:paraId="03F27458" w14:textId="77777777" w:rsidR="002A10E6" w:rsidRPr="00CD571D" w:rsidRDefault="002A10E6" w:rsidP="001A6192">
            <w:pPr>
              <w:pStyle w:val="Brezrazmikov"/>
              <w:jc w:val="left"/>
              <w:rPr>
                <w:sz w:val="16"/>
                <w:szCs w:val="16"/>
              </w:rPr>
            </w:pPr>
            <w:r w:rsidRPr="00CD571D">
              <w:rPr>
                <w:sz w:val="16"/>
                <w:szCs w:val="16"/>
              </w:rPr>
              <w:t xml:space="preserve">    Pojasnilo dovoljene aktivnosti Drugo v italijanskem </w:t>
            </w:r>
          </w:p>
          <w:p w14:paraId="07661217" w14:textId="77777777" w:rsidR="002A10E6" w:rsidRPr="00CD571D" w:rsidRDefault="002A10E6" w:rsidP="001A6192">
            <w:pPr>
              <w:pStyle w:val="Brezrazmikov"/>
              <w:jc w:val="left"/>
              <w:rPr>
                <w:sz w:val="16"/>
                <w:szCs w:val="16"/>
              </w:rPr>
            </w:pPr>
            <w:r w:rsidRPr="00CD571D">
              <w:rPr>
                <w:sz w:val="16"/>
                <w:szCs w:val="16"/>
              </w:rPr>
              <w:t xml:space="preserve">    jeziku</w:t>
            </w:r>
          </w:p>
        </w:tc>
        <w:tc>
          <w:tcPr>
            <w:tcW w:w="1276" w:type="dxa"/>
            <w:tcBorders>
              <w:bottom w:val="single" w:sz="4" w:space="0" w:color="auto"/>
            </w:tcBorders>
            <w:vAlign w:val="center"/>
          </w:tcPr>
          <w:p w14:paraId="71D09FB8" w14:textId="77777777" w:rsidR="002A10E6" w:rsidRPr="00CD571D" w:rsidRDefault="002A10E6" w:rsidP="0060408B">
            <w:pPr>
              <w:pStyle w:val="Brezrazmikov"/>
              <w:jc w:val="center"/>
              <w:rPr>
                <w:sz w:val="16"/>
                <w:szCs w:val="16"/>
              </w:rPr>
            </w:pPr>
            <w:r w:rsidRPr="00CD571D">
              <w:rPr>
                <w:sz w:val="16"/>
                <w:szCs w:val="16"/>
              </w:rPr>
              <w:t>TX</w:t>
            </w:r>
          </w:p>
        </w:tc>
        <w:tc>
          <w:tcPr>
            <w:tcW w:w="1134" w:type="dxa"/>
            <w:tcBorders>
              <w:bottom w:val="single" w:sz="4" w:space="0" w:color="auto"/>
            </w:tcBorders>
            <w:vAlign w:val="center"/>
          </w:tcPr>
          <w:p w14:paraId="6B8C4BDA" w14:textId="77777777" w:rsidR="002A10E6" w:rsidRPr="00CD571D" w:rsidRDefault="002A10E6" w:rsidP="0060408B">
            <w:pPr>
              <w:pStyle w:val="Brezrazmikov"/>
              <w:jc w:val="center"/>
              <w:rPr>
                <w:sz w:val="16"/>
                <w:szCs w:val="16"/>
              </w:rPr>
            </w:pPr>
            <w:r w:rsidRPr="00CD571D">
              <w:rPr>
                <w:sz w:val="16"/>
                <w:szCs w:val="16"/>
              </w:rPr>
              <w:t>1000</w:t>
            </w:r>
          </w:p>
        </w:tc>
        <w:tc>
          <w:tcPr>
            <w:tcW w:w="2971" w:type="dxa"/>
            <w:tcBorders>
              <w:bottom w:val="single" w:sz="4" w:space="0" w:color="auto"/>
            </w:tcBorders>
            <w:vAlign w:val="center"/>
          </w:tcPr>
          <w:p w14:paraId="0046EDB3" w14:textId="77777777" w:rsidR="002A10E6" w:rsidRPr="00CD571D" w:rsidRDefault="002A10E6" w:rsidP="0060408B">
            <w:pPr>
              <w:pStyle w:val="Brezrazmikov"/>
              <w:rPr>
                <w:sz w:val="16"/>
                <w:szCs w:val="16"/>
              </w:rPr>
            </w:pPr>
          </w:p>
        </w:tc>
      </w:tr>
      <w:tr w:rsidR="00CD571D" w:rsidRPr="00CD571D" w14:paraId="257EE165" w14:textId="77777777" w:rsidTr="0060408B">
        <w:tc>
          <w:tcPr>
            <w:tcW w:w="3686" w:type="dxa"/>
            <w:tcBorders>
              <w:bottom w:val="single" w:sz="4" w:space="0" w:color="auto"/>
            </w:tcBorders>
            <w:vAlign w:val="center"/>
          </w:tcPr>
          <w:p w14:paraId="3CC6F806" w14:textId="77777777" w:rsidR="002A10E6" w:rsidRPr="00CD571D" w:rsidRDefault="002A10E6" w:rsidP="001A6192">
            <w:pPr>
              <w:pStyle w:val="Brezrazmikov"/>
              <w:jc w:val="left"/>
              <w:rPr>
                <w:sz w:val="16"/>
                <w:szCs w:val="16"/>
              </w:rPr>
            </w:pPr>
            <w:r w:rsidRPr="00CD571D">
              <w:rPr>
                <w:sz w:val="16"/>
                <w:szCs w:val="16"/>
              </w:rPr>
              <w:t xml:space="preserve">    Pojasnilo dovoljene aktivnosti Drugo v </w:t>
            </w:r>
          </w:p>
          <w:p w14:paraId="3825C0CB" w14:textId="77777777" w:rsidR="002A10E6" w:rsidRPr="00CD571D" w:rsidRDefault="002A10E6" w:rsidP="001A6192">
            <w:pPr>
              <w:pStyle w:val="Brezrazmikov"/>
              <w:jc w:val="left"/>
              <w:rPr>
                <w:sz w:val="16"/>
                <w:szCs w:val="16"/>
              </w:rPr>
            </w:pPr>
            <w:r w:rsidRPr="00CD571D">
              <w:rPr>
                <w:sz w:val="16"/>
                <w:szCs w:val="16"/>
              </w:rPr>
              <w:t xml:space="preserve">    madžarskem jeziku</w:t>
            </w:r>
          </w:p>
        </w:tc>
        <w:tc>
          <w:tcPr>
            <w:tcW w:w="1276" w:type="dxa"/>
            <w:tcBorders>
              <w:bottom w:val="single" w:sz="4" w:space="0" w:color="auto"/>
            </w:tcBorders>
            <w:vAlign w:val="center"/>
          </w:tcPr>
          <w:p w14:paraId="1B61F195" w14:textId="77777777" w:rsidR="002A10E6" w:rsidRPr="00CD571D" w:rsidRDefault="002A10E6" w:rsidP="0060408B">
            <w:pPr>
              <w:pStyle w:val="Brezrazmikov"/>
              <w:jc w:val="center"/>
              <w:rPr>
                <w:sz w:val="16"/>
                <w:szCs w:val="16"/>
              </w:rPr>
            </w:pPr>
            <w:r w:rsidRPr="00CD571D">
              <w:rPr>
                <w:sz w:val="16"/>
                <w:szCs w:val="16"/>
              </w:rPr>
              <w:t>TX</w:t>
            </w:r>
          </w:p>
        </w:tc>
        <w:tc>
          <w:tcPr>
            <w:tcW w:w="1134" w:type="dxa"/>
            <w:tcBorders>
              <w:bottom w:val="single" w:sz="4" w:space="0" w:color="auto"/>
            </w:tcBorders>
            <w:vAlign w:val="center"/>
          </w:tcPr>
          <w:p w14:paraId="177D9FB2" w14:textId="77777777" w:rsidR="002A10E6" w:rsidRPr="00CD571D" w:rsidRDefault="002A10E6" w:rsidP="0060408B">
            <w:pPr>
              <w:pStyle w:val="Brezrazmikov"/>
              <w:jc w:val="center"/>
              <w:rPr>
                <w:sz w:val="16"/>
                <w:szCs w:val="16"/>
              </w:rPr>
            </w:pPr>
            <w:r w:rsidRPr="00CD571D">
              <w:rPr>
                <w:sz w:val="16"/>
                <w:szCs w:val="16"/>
              </w:rPr>
              <w:t>1000</w:t>
            </w:r>
          </w:p>
        </w:tc>
        <w:tc>
          <w:tcPr>
            <w:tcW w:w="2971" w:type="dxa"/>
            <w:tcBorders>
              <w:bottom w:val="single" w:sz="4" w:space="0" w:color="auto"/>
            </w:tcBorders>
            <w:vAlign w:val="center"/>
          </w:tcPr>
          <w:p w14:paraId="49643CD7" w14:textId="77777777" w:rsidR="002A10E6" w:rsidRPr="00CD571D" w:rsidRDefault="002A10E6" w:rsidP="0060408B">
            <w:pPr>
              <w:pStyle w:val="Brezrazmikov"/>
              <w:rPr>
                <w:sz w:val="16"/>
                <w:szCs w:val="16"/>
              </w:rPr>
            </w:pPr>
          </w:p>
        </w:tc>
      </w:tr>
      <w:tr w:rsidR="00CD571D" w:rsidRPr="00CD571D" w14:paraId="0DA92BBE" w14:textId="77777777" w:rsidTr="0060408B">
        <w:tc>
          <w:tcPr>
            <w:tcW w:w="3686" w:type="dxa"/>
            <w:tcBorders>
              <w:bottom w:val="single" w:sz="4" w:space="0" w:color="auto"/>
            </w:tcBorders>
            <w:vAlign w:val="center"/>
          </w:tcPr>
          <w:p w14:paraId="0F9998A4" w14:textId="77777777" w:rsidR="002A10E6" w:rsidRPr="00CD571D" w:rsidRDefault="002A10E6" w:rsidP="0060408B">
            <w:pPr>
              <w:pStyle w:val="Brezrazmikov"/>
              <w:rPr>
                <w:sz w:val="16"/>
                <w:szCs w:val="16"/>
              </w:rPr>
            </w:pPr>
            <w:r w:rsidRPr="00CD571D">
              <w:rPr>
                <w:sz w:val="16"/>
                <w:szCs w:val="16"/>
              </w:rPr>
              <w:t xml:space="preserve">    Velja od</w:t>
            </w:r>
          </w:p>
        </w:tc>
        <w:tc>
          <w:tcPr>
            <w:tcW w:w="1276" w:type="dxa"/>
            <w:tcBorders>
              <w:bottom w:val="single" w:sz="4" w:space="0" w:color="auto"/>
            </w:tcBorders>
            <w:vAlign w:val="center"/>
          </w:tcPr>
          <w:p w14:paraId="128180DB" w14:textId="77777777" w:rsidR="002A10E6" w:rsidRPr="00CD571D" w:rsidRDefault="002A10E6" w:rsidP="0060408B">
            <w:pPr>
              <w:pStyle w:val="Brezrazmikov"/>
              <w:jc w:val="center"/>
              <w:rPr>
                <w:sz w:val="16"/>
                <w:szCs w:val="16"/>
              </w:rPr>
            </w:pPr>
            <w:r w:rsidRPr="00CD571D">
              <w:rPr>
                <w:sz w:val="16"/>
                <w:szCs w:val="16"/>
              </w:rPr>
              <w:t>DT</w:t>
            </w:r>
          </w:p>
        </w:tc>
        <w:tc>
          <w:tcPr>
            <w:tcW w:w="1134" w:type="dxa"/>
            <w:tcBorders>
              <w:bottom w:val="single" w:sz="4" w:space="0" w:color="auto"/>
            </w:tcBorders>
            <w:vAlign w:val="center"/>
          </w:tcPr>
          <w:p w14:paraId="0D390AA8" w14:textId="77777777" w:rsidR="002A10E6" w:rsidRPr="00CD571D" w:rsidRDefault="002A10E6" w:rsidP="0060408B">
            <w:pPr>
              <w:pStyle w:val="Brezrazmikov"/>
              <w:jc w:val="center"/>
              <w:rPr>
                <w:sz w:val="16"/>
                <w:szCs w:val="16"/>
              </w:rPr>
            </w:pPr>
            <w:r w:rsidRPr="00CD571D">
              <w:rPr>
                <w:sz w:val="16"/>
                <w:szCs w:val="16"/>
              </w:rPr>
              <w:t>10</w:t>
            </w:r>
          </w:p>
        </w:tc>
        <w:tc>
          <w:tcPr>
            <w:tcW w:w="2971" w:type="dxa"/>
            <w:tcBorders>
              <w:bottom w:val="single" w:sz="4" w:space="0" w:color="auto"/>
            </w:tcBorders>
            <w:vAlign w:val="center"/>
          </w:tcPr>
          <w:p w14:paraId="605A923E" w14:textId="77777777" w:rsidR="002A10E6" w:rsidRPr="00CD571D" w:rsidRDefault="002A10E6" w:rsidP="0060408B">
            <w:pPr>
              <w:pStyle w:val="Brezrazmikov"/>
              <w:rPr>
                <w:sz w:val="16"/>
                <w:szCs w:val="16"/>
              </w:rPr>
            </w:pPr>
          </w:p>
        </w:tc>
      </w:tr>
      <w:tr w:rsidR="00CD571D" w:rsidRPr="00CD571D" w14:paraId="7B430760" w14:textId="77777777" w:rsidTr="0060408B">
        <w:tc>
          <w:tcPr>
            <w:tcW w:w="3686" w:type="dxa"/>
            <w:tcBorders>
              <w:bottom w:val="single" w:sz="4" w:space="0" w:color="auto"/>
            </w:tcBorders>
            <w:vAlign w:val="center"/>
          </w:tcPr>
          <w:p w14:paraId="2DFFDBFC" w14:textId="77777777" w:rsidR="002A10E6" w:rsidRPr="00CD571D" w:rsidRDefault="002A10E6" w:rsidP="0060408B">
            <w:pPr>
              <w:pStyle w:val="Brezrazmikov"/>
              <w:rPr>
                <w:sz w:val="16"/>
                <w:szCs w:val="16"/>
              </w:rPr>
            </w:pPr>
            <w:r w:rsidRPr="00CD571D">
              <w:rPr>
                <w:sz w:val="16"/>
                <w:szCs w:val="16"/>
              </w:rPr>
              <w:t xml:space="preserve">    Velja do</w:t>
            </w:r>
          </w:p>
        </w:tc>
        <w:tc>
          <w:tcPr>
            <w:tcW w:w="1276" w:type="dxa"/>
            <w:tcBorders>
              <w:bottom w:val="single" w:sz="4" w:space="0" w:color="auto"/>
            </w:tcBorders>
            <w:vAlign w:val="center"/>
          </w:tcPr>
          <w:p w14:paraId="4BA722B8" w14:textId="77777777" w:rsidR="002A10E6" w:rsidRPr="00CD571D" w:rsidRDefault="002A10E6" w:rsidP="0060408B">
            <w:pPr>
              <w:pStyle w:val="Brezrazmikov"/>
              <w:jc w:val="center"/>
              <w:rPr>
                <w:sz w:val="16"/>
                <w:szCs w:val="16"/>
              </w:rPr>
            </w:pPr>
            <w:r w:rsidRPr="00CD571D">
              <w:rPr>
                <w:sz w:val="16"/>
                <w:szCs w:val="16"/>
              </w:rPr>
              <w:t>DT</w:t>
            </w:r>
          </w:p>
        </w:tc>
        <w:tc>
          <w:tcPr>
            <w:tcW w:w="1134" w:type="dxa"/>
            <w:tcBorders>
              <w:bottom w:val="single" w:sz="4" w:space="0" w:color="auto"/>
            </w:tcBorders>
            <w:vAlign w:val="center"/>
          </w:tcPr>
          <w:p w14:paraId="65EBD451" w14:textId="77777777" w:rsidR="002A10E6" w:rsidRPr="00CD571D" w:rsidRDefault="002A10E6" w:rsidP="0060408B">
            <w:pPr>
              <w:pStyle w:val="Brezrazmikov"/>
              <w:jc w:val="center"/>
              <w:rPr>
                <w:sz w:val="16"/>
                <w:szCs w:val="16"/>
              </w:rPr>
            </w:pPr>
            <w:r w:rsidRPr="00CD571D">
              <w:rPr>
                <w:sz w:val="16"/>
                <w:szCs w:val="16"/>
              </w:rPr>
              <w:t>10</w:t>
            </w:r>
          </w:p>
        </w:tc>
        <w:tc>
          <w:tcPr>
            <w:tcW w:w="2971" w:type="dxa"/>
            <w:tcBorders>
              <w:bottom w:val="single" w:sz="4" w:space="0" w:color="auto"/>
            </w:tcBorders>
            <w:vAlign w:val="center"/>
          </w:tcPr>
          <w:p w14:paraId="233D21B6" w14:textId="77777777" w:rsidR="002A10E6" w:rsidRPr="00CD571D" w:rsidRDefault="002A10E6" w:rsidP="0060408B">
            <w:pPr>
              <w:pStyle w:val="Brezrazmikov"/>
              <w:rPr>
                <w:sz w:val="16"/>
                <w:szCs w:val="16"/>
              </w:rPr>
            </w:pPr>
          </w:p>
        </w:tc>
      </w:tr>
      <w:tr w:rsidR="00CD571D" w:rsidRPr="00CD571D" w14:paraId="3ADACAEA" w14:textId="77777777" w:rsidTr="0060408B">
        <w:tc>
          <w:tcPr>
            <w:tcW w:w="3686" w:type="dxa"/>
          </w:tcPr>
          <w:p w14:paraId="557ED9EC" w14:textId="77777777" w:rsidR="002A10E6" w:rsidRPr="00CD571D" w:rsidRDefault="002A10E6" w:rsidP="0060408B">
            <w:pPr>
              <w:pStyle w:val="Brezrazmikov"/>
              <w:rPr>
                <w:b/>
                <w:bCs/>
                <w:sz w:val="16"/>
                <w:szCs w:val="16"/>
              </w:rPr>
            </w:pPr>
            <w:r w:rsidRPr="00CD571D">
              <w:rPr>
                <w:b/>
                <w:bCs/>
                <w:sz w:val="16"/>
                <w:szCs w:val="16"/>
              </w:rPr>
              <w:t xml:space="preserve">  Datum izdaje</w:t>
            </w:r>
          </w:p>
        </w:tc>
        <w:tc>
          <w:tcPr>
            <w:tcW w:w="1276" w:type="dxa"/>
            <w:vAlign w:val="center"/>
          </w:tcPr>
          <w:p w14:paraId="7E7B09DF" w14:textId="77777777" w:rsidR="002A10E6" w:rsidRPr="00CD571D" w:rsidRDefault="002A10E6" w:rsidP="0060408B">
            <w:pPr>
              <w:pStyle w:val="Brezrazmikov"/>
              <w:jc w:val="center"/>
              <w:rPr>
                <w:sz w:val="16"/>
                <w:szCs w:val="16"/>
              </w:rPr>
            </w:pPr>
            <w:r w:rsidRPr="00CD571D">
              <w:rPr>
                <w:sz w:val="16"/>
                <w:szCs w:val="16"/>
              </w:rPr>
              <w:t>DT</w:t>
            </w:r>
          </w:p>
        </w:tc>
        <w:tc>
          <w:tcPr>
            <w:tcW w:w="1134" w:type="dxa"/>
            <w:vAlign w:val="center"/>
          </w:tcPr>
          <w:p w14:paraId="5136B9BB" w14:textId="77777777" w:rsidR="002A10E6" w:rsidRPr="00CD571D" w:rsidRDefault="002A10E6" w:rsidP="0060408B">
            <w:pPr>
              <w:pStyle w:val="Brezrazmikov"/>
              <w:jc w:val="center"/>
              <w:rPr>
                <w:sz w:val="16"/>
                <w:szCs w:val="16"/>
              </w:rPr>
            </w:pPr>
            <w:r w:rsidRPr="00CD571D">
              <w:rPr>
                <w:sz w:val="16"/>
                <w:szCs w:val="16"/>
              </w:rPr>
              <w:t>10</w:t>
            </w:r>
          </w:p>
        </w:tc>
        <w:tc>
          <w:tcPr>
            <w:tcW w:w="2971" w:type="dxa"/>
            <w:vAlign w:val="center"/>
          </w:tcPr>
          <w:p w14:paraId="3B800F61" w14:textId="77777777" w:rsidR="002A10E6" w:rsidRPr="00CD571D" w:rsidRDefault="002A10E6" w:rsidP="0060408B">
            <w:pPr>
              <w:pStyle w:val="Brezrazmikov"/>
              <w:rPr>
                <w:sz w:val="16"/>
                <w:szCs w:val="16"/>
              </w:rPr>
            </w:pPr>
          </w:p>
        </w:tc>
      </w:tr>
    </w:tbl>
    <w:p w14:paraId="76A74234" w14:textId="77777777" w:rsidR="002A10E6" w:rsidRPr="00CD571D" w:rsidRDefault="002A10E6" w:rsidP="002A10E6">
      <w:pPr>
        <w:pStyle w:val="Brezrazmikov"/>
        <w:rPr>
          <w:sz w:val="18"/>
          <w:szCs w:val="18"/>
        </w:rPr>
      </w:pPr>
      <w:r w:rsidRPr="00CD571D">
        <w:rPr>
          <w:sz w:val="18"/>
          <w:szCs w:val="18"/>
        </w:rPr>
        <w:t>Legenda podatkovnih tipov: IN=celo število; TX=besedilo; DT=datum</w:t>
      </w:r>
    </w:p>
    <w:p w14:paraId="3AECE872" w14:textId="77777777" w:rsidR="004B5F49" w:rsidRPr="00CD571D" w:rsidRDefault="004B5F49" w:rsidP="00E21AFF">
      <w:pPr>
        <w:rPr>
          <w:rFonts w:cs="Arial"/>
          <w:szCs w:val="22"/>
        </w:rPr>
      </w:pPr>
    </w:p>
    <w:p w14:paraId="6C904E8E" w14:textId="77777777" w:rsidR="00A72541" w:rsidRDefault="00A72541" w:rsidP="00E21AFF">
      <w:pPr>
        <w:rPr>
          <w:rFonts w:cs="Arial"/>
          <w:szCs w:val="22"/>
        </w:rPr>
      </w:pPr>
    </w:p>
    <w:p w14:paraId="724FB235" w14:textId="77777777" w:rsidR="001A6192" w:rsidRPr="00CD571D" w:rsidRDefault="001A6192" w:rsidP="00E21AFF">
      <w:pPr>
        <w:rPr>
          <w:rFonts w:cs="Arial"/>
          <w:szCs w:val="22"/>
        </w:rPr>
      </w:pPr>
    </w:p>
    <w:p w14:paraId="00167756" w14:textId="4F4E4A79" w:rsidR="00E21AFF" w:rsidRPr="00CD571D" w:rsidRDefault="00E21AFF" w:rsidP="002E6A7B">
      <w:pPr>
        <w:pStyle w:val="Naslov1"/>
      </w:pPr>
      <w:bookmarkStart w:id="70" w:name="_Toc536784531"/>
      <w:bookmarkStart w:id="71" w:name="_Toc228976046"/>
      <w:r w:rsidRPr="00CD571D">
        <w:t>Dostop zavarovan</w:t>
      </w:r>
      <w:r w:rsidR="002A4BFB" w:rsidRPr="00CD571D">
        <w:t xml:space="preserve">ih </w:t>
      </w:r>
      <w:r w:rsidR="002823EC" w:rsidRPr="00CD571D">
        <w:t>oseb</w:t>
      </w:r>
      <w:r w:rsidR="002A4BFB" w:rsidRPr="00CD571D">
        <w:t xml:space="preserve"> in delodajalcev </w:t>
      </w:r>
      <w:r w:rsidRPr="00CD571D">
        <w:t xml:space="preserve">do </w:t>
      </w:r>
      <w:r w:rsidR="00D74AC3" w:rsidRPr="00CD571D">
        <w:t>eNR</w:t>
      </w:r>
      <w:bookmarkEnd w:id="70"/>
      <w:bookmarkEnd w:id="71"/>
    </w:p>
    <w:p w14:paraId="78ECC786" w14:textId="77777777" w:rsidR="00E21AFF" w:rsidRPr="00CD571D" w:rsidRDefault="00E21AFF" w:rsidP="00E21AFF">
      <w:pPr>
        <w:rPr>
          <w:rFonts w:cs="Arial"/>
          <w:szCs w:val="22"/>
        </w:rPr>
      </w:pPr>
    </w:p>
    <w:p w14:paraId="1BFA20FE" w14:textId="209D67CA" w:rsidR="002B667F" w:rsidRPr="001A6192" w:rsidRDefault="00D071EF" w:rsidP="002B667F">
      <w:bookmarkStart w:id="72" w:name="_Hlk229476720"/>
      <w:r w:rsidRPr="001A6192">
        <w:t xml:space="preserve">Zavarovane osebe lahko dostopajo do svojih </w:t>
      </w:r>
      <w:r w:rsidR="00D74AC3" w:rsidRPr="001A6192">
        <w:t>eNR</w:t>
      </w:r>
      <w:r w:rsidRPr="001A6192">
        <w:t xml:space="preserve"> na portalu </w:t>
      </w:r>
      <w:r w:rsidR="000E6D7B" w:rsidRPr="001A6192">
        <w:t>z</w:t>
      </w:r>
      <w:r w:rsidRPr="001A6192">
        <w:t xml:space="preserve">VEM ali preko mobilne aplikacije </w:t>
      </w:r>
      <w:r w:rsidR="000E6D7B" w:rsidRPr="001A6192">
        <w:t>z</w:t>
      </w:r>
      <w:r w:rsidRPr="001A6192">
        <w:t>VEM</w:t>
      </w:r>
      <w:r w:rsidR="002A4BFB" w:rsidRPr="001A6192">
        <w:t xml:space="preserve">, kjer </w:t>
      </w:r>
      <w:r w:rsidRPr="001A6192">
        <w:t xml:space="preserve">lahko preverijo ali je </w:t>
      </w:r>
      <w:r w:rsidR="00BE327C" w:rsidRPr="001A6192">
        <w:t xml:space="preserve">pooblaščena oseba </w:t>
      </w:r>
      <w:r w:rsidRPr="001A6192">
        <w:t xml:space="preserve">že zapisala </w:t>
      </w:r>
      <w:r w:rsidR="00D74AC3" w:rsidRPr="001A6192">
        <w:t>eNR</w:t>
      </w:r>
      <w:r w:rsidRPr="001A6192">
        <w:t xml:space="preserve"> in ali je </w:t>
      </w:r>
      <w:r w:rsidR="002A4BFB" w:rsidRPr="001A6192">
        <w:t>naveden pravilen razlog zadržanosti, prvi dan zadržanosti in obdobje zadržanosti</w:t>
      </w:r>
      <w:r w:rsidRPr="001A6192">
        <w:t xml:space="preserve">. Za dostop do </w:t>
      </w:r>
      <w:r w:rsidR="00D74AC3" w:rsidRPr="001A6192">
        <w:t>eNR</w:t>
      </w:r>
      <w:r w:rsidRPr="001A6192">
        <w:t xml:space="preserve"> na </w:t>
      </w:r>
      <w:r w:rsidR="002A4BFB" w:rsidRPr="001A6192">
        <w:t>portalu zVEM</w:t>
      </w:r>
      <w:r w:rsidRPr="001A6192">
        <w:t xml:space="preserve"> zavarovana oseba potrebuje sredstvo elektronske identifikacije</w:t>
      </w:r>
      <w:r w:rsidR="003D65CB" w:rsidRPr="001A6192">
        <w:t xml:space="preserve"> (npr. digitalno potrdilo, smsPass</w:t>
      </w:r>
      <w:r w:rsidR="009666BD" w:rsidRPr="001A6192">
        <w:t>, elektronsko osebno izkaznico</w:t>
      </w:r>
      <w:bookmarkStart w:id="73" w:name="_Hlk144223336"/>
      <w:r w:rsidR="002A4BFB" w:rsidRPr="001A6192">
        <w:t xml:space="preserve">). </w:t>
      </w:r>
      <w:r w:rsidR="002B667F" w:rsidRPr="001A6192">
        <w:t xml:space="preserve">O izdaji </w:t>
      </w:r>
      <w:r w:rsidR="00D50FF4" w:rsidRPr="001A6192">
        <w:t xml:space="preserve">eNR </w:t>
      </w:r>
      <w:r w:rsidR="002B667F" w:rsidRPr="001A6192">
        <w:t xml:space="preserve">bodo zavarovane osebe obveščene z elektronskim in potisnim sporočilom. </w:t>
      </w:r>
    </w:p>
    <w:p w14:paraId="4AD0038A" w14:textId="65D081B8" w:rsidR="002B667F" w:rsidRPr="001A6192" w:rsidRDefault="002B667F" w:rsidP="002B667F"/>
    <w:p w14:paraId="693BCF20" w14:textId="78184DED" w:rsidR="002B667F" w:rsidRPr="001A6192" w:rsidRDefault="002B667F" w:rsidP="002B667F">
      <w:r w:rsidRPr="001A6192">
        <w:t xml:space="preserve">Delodajalci bodo lahko do </w:t>
      </w:r>
      <w:r w:rsidR="00D50FF4" w:rsidRPr="001A6192">
        <w:t xml:space="preserve">eNR </w:t>
      </w:r>
      <w:r w:rsidRPr="001A6192">
        <w:t xml:space="preserve">dostopali na portalu SPOT. Dostop bo mogoč samo do </w:t>
      </w:r>
      <w:r w:rsidR="00D50FF4" w:rsidRPr="001A6192">
        <w:t xml:space="preserve">eNR </w:t>
      </w:r>
      <w:r w:rsidRPr="001A6192">
        <w:t>delavce</w:t>
      </w:r>
      <w:r w:rsidR="00D50FF4" w:rsidRPr="001A6192">
        <w:t>v</w:t>
      </w:r>
      <w:r w:rsidRPr="001A6192">
        <w:t>, zaposlen</w:t>
      </w:r>
      <w:r w:rsidR="00D50FF4" w:rsidRPr="001A6192">
        <w:t>ih</w:t>
      </w:r>
      <w:r w:rsidRPr="001A6192">
        <w:t xml:space="preserve"> pri delodajalcu. </w:t>
      </w:r>
    </w:p>
    <w:p w14:paraId="295785E1" w14:textId="77777777" w:rsidR="002B667F" w:rsidRPr="00CD571D" w:rsidRDefault="002B667F" w:rsidP="00A615E0"/>
    <w:p w14:paraId="33A32FE2" w14:textId="19E465E4" w:rsidR="00122E22" w:rsidRPr="00CD571D" w:rsidRDefault="00122E22" w:rsidP="00A615E0">
      <w:r w:rsidRPr="00CD571D">
        <w:t xml:space="preserve">Na portalu SPOT </w:t>
      </w:r>
      <w:r w:rsidR="001A3DCF" w:rsidRPr="00CD571D">
        <w:t>oziroma</w:t>
      </w:r>
      <w:r w:rsidRPr="00CD571D">
        <w:t xml:space="preserve"> zVEM bo</w:t>
      </w:r>
      <w:r w:rsidR="001A3DCF" w:rsidRPr="00CD571D">
        <w:t xml:space="preserve"> </w:t>
      </w:r>
      <w:r w:rsidRPr="00CD571D">
        <w:t xml:space="preserve">zapisano obvestilo za delodajalce oziroma zavarovance, da IZ/ZK ne izdajajo eNR, zato </w:t>
      </w:r>
      <w:r w:rsidR="001A3DCF" w:rsidRPr="00CD571D">
        <w:t>navodila o ravnanju iz njihovih odločb niso prikazana na teh dveh portalih. Na SPOT oziroma zVEM so dostopna le navodila, ki so jih z eNR določili osebni oz. nadomestni zdravniki.</w:t>
      </w:r>
    </w:p>
    <w:bookmarkEnd w:id="73"/>
    <w:bookmarkEnd w:id="72"/>
    <w:p w14:paraId="7D395C25" w14:textId="77777777" w:rsidR="00122E22" w:rsidRPr="00CD571D" w:rsidRDefault="00122E22" w:rsidP="002E6A7B"/>
    <w:p w14:paraId="5C3B5530" w14:textId="77777777" w:rsidR="00032FD2" w:rsidRPr="00CD571D" w:rsidRDefault="00032FD2" w:rsidP="002E6A7B">
      <w:pPr>
        <w:rPr>
          <w:rFonts w:cs="Arial"/>
          <w:szCs w:val="22"/>
        </w:rPr>
      </w:pPr>
    </w:p>
    <w:p w14:paraId="749309F0" w14:textId="77777777" w:rsidR="009D6416" w:rsidRPr="00CD571D" w:rsidRDefault="009D6416" w:rsidP="002E6A7B">
      <w:pPr>
        <w:rPr>
          <w:rFonts w:cs="Arial"/>
          <w:szCs w:val="22"/>
        </w:rPr>
      </w:pPr>
    </w:p>
    <w:p w14:paraId="32363F9E" w14:textId="07734885" w:rsidR="00E21AFF" w:rsidRPr="00CD571D" w:rsidRDefault="00D95E02" w:rsidP="002E6A7B">
      <w:pPr>
        <w:rPr>
          <w:rFonts w:cs="Arial"/>
          <w:szCs w:val="22"/>
        </w:rPr>
      </w:pPr>
      <w:r w:rsidRPr="00CD571D">
        <w:rPr>
          <w:rFonts w:cs="Arial"/>
          <w:szCs w:val="22"/>
        </w:rPr>
        <w:t>Št.</w:t>
      </w:r>
      <w:r w:rsidR="00E21AFF" w:rsidRPr="00CD571D">
        <w:rPr>
          <w:rFonts w:cs="Arial"/>
          <w:szCs w:val="22"/>
        </w:rPr>
        <w:t>:</w:t>
      </w:r>
      <w:r w:rsidR="00D75661">
        <w:rPr>
          <w:rFonts w:cs="Arial"/>
          <w:szCs w:val="22"/>
        </w:rPr>
        <w:t xml:space="preserve"> </w:t>
      </w:r>
      <w:r w:rsidR="00986D44" w:rsidRPr="00986D44">
        <w:rPr>
          <w:rFonts w:cs="Arial"/>
          <w:szCs w:val="22"/>
        </w:rPr>
        <w:t>180-21/2026-DI</w:t>
      </w:r>
      <w:r w:rsidR="00986D44">
        <w:rPr>
          <w:rFonts w:cs="Arial"/>
          <w:szCs w:val="22"/>
        </w:rPr>
        <w:t>/23</w:t>
      </w:r>
      <w:r w:rsidR="00E21AFF" w:rsidRPr="00CD571D">
        <w:rPr>
          <w:rFonts w:cs="Arial"/>
          <w:szCs w:val="22"/>
        </w:rPr>
        <w:tab/>
      </w:r>
      <w:r w:rsidR="00E21AFF" w:rsidRPr="00CD571D">
        <w:rPr>
          <w:rFonts w:cs="Arial"/>
          <w:szCs w:val="22"/>
        </w:rPr>
        <w:tab/>
      </w:r>
      <w:r w:rsidR="00E21AFF" w:rsidRPr="00CD571D">
        <w:rPr>
          <w:rFonts w:cs="Arial"/>
          <w:szCs w:val="22"/>
        </w:rPr>
        <w:tab/>
      </w:r>
      <w:r w:rsidR="00E21AFF" w:rsidRPr="00CD571D">
        <w:rPr>
          <w:rFonts w:cs="Arial"/>
          <w:szCs w:val="22"/>
        </w:rPr>
        <w:tab/>
      </w:r>
      <w:r w:rsidR="00E21AFF" w:rsidRPr="00CD571D">
        <w:rPr>
          <w:rFonts w:cs="Arial"/>
          <w:szCs w:val="22"/>
        </w:rPr>
        <w:tab/>
        <w:t xml:space="preserve">             </w:t>
      </w:r>
      <w:r w:rsidR="00C816AD" w:rsidRPr="00CD571D">
        <w:rPr>
          <w:rFonts w:cs="Arial"/>
          <w:szCs w:val="22"/>
        </w:rPr>
        <w:t>g</w:t>
      </w:r>
      <w:r w:rsidR="00E21AFF" w:rsidRPr="00CD571D">
        <w:rPr>
          <w:rFonts w:cs="Arial"/>
          <w:szCs w:val="22"/>
        </w:rPr>
        <w:t>eneraln</w:t>
      </w:r>
      <w:r w:rsidR="002A4BFB" w:rsidRPr="00CD571D">
        <w:rPr>
          <w:rFonts w:cs="Arial"/>
          <w:szCs w:val="22"/>
        </w:rPr>
        <w:t>i</w:t>
      </w:r>
      <w:r w:rsidR="00E21AFF" w:rsidRPr="00CD571D">
        <w:rPr>
          <w:rFonts w:cs="Arial"/>
          <w:szCs w:val="22"/>
        </w:rPr>
        <w:t xml:space="preserve"> </w:t>
      </w:r>
      <w:r w:rsidR="002A4BFB" w:rsidRPr="00CD571D">
        <w:rPr>
          <w:rFonts w:cs="Arial"/>
          <w:szCs w:val="22"/>
        </w:rPr>
        <w:t>direktor</w:t>
      </w:r>
    </w:p>
    <w:p w14:paraId="64C950B3" w14:textId="2A2C221E" w:rsidR="002A4BFB" w:rsidRPr="00CD571D" w:rsidRDefault="00D95E02" w:rsidP="002A4BFB">
      <w:pPr>
        <w:autoSpaceDE w:val="0"/>
        <w:autoSpaceDN w:val="0"/>
        <w:adjustRightInd w:val="0"/>
        <w:rPr>
          <w:rFonts w:cstheme="minorHAnsi"/>
          <w:szCs w:val="22"/>
        </w:rPr>
      </w:pPr>
      <w:r w:rsidRPr="00CD571D">
        <w:rPr>
          <w:rFonts w:cs="Arial"/>
          <w:szCs w:val="22"/>
        </w:rPr>
        <w:t>Datum:</w:t>
      </w:r>
      <w:r w:rsidR="00D75661">
        <w:rPr>
          <w:rFonts w:cs="Arial"/>
          <w:szCs w:val="22"/>
        </w:rPr>
        <w:t xml:space="preserve"> 1</w:t>
      </w:r>
      <w:r w:rsidR="00E34448">
        <w:rPr>
          <w:rFonts w:cs="Arial"/>
          <w:szCs w:val="22"/>
        </w:rPr>
        <w:t>2</w:t>
      </w:r>
      <w:r w:rsidR="00D75661">
        <w:rPr>
          <w:rFonts w:cs="Arial"/>
          <w:szCs w:val="22"/>
        </w:rPr>
        <w:t>. 5. 2026</w:t>
      </w:r>
      <w:r w:rsidR="00E21AFF" w:rsidRPr="00CD571D">
        <w:rPr>
          <w:rFonts w:cs="Arial"/>
          <w:szCs w:val="22"/>
        </w:rPr>
        <w:tab/>
      </w:r>
      <w:r w:rsidR="00E21AFF" w:rsidRPr="00CD571D">
        <w:rPr>
          <w:rFonts w:cs="Arial"/>
          <w:szCs w:val="22"/>
        </w:rPr>
        <w:tab/>
        <w:t xml:space="preserve"> </w:t>
      </w:r>
      <w:r w:rsidR="00BE3496" w:rsidRPr="00CD571D">
        <w:rPr>
          <w:rFonts w:cs="Arial"/>
          <w:szCs w:val="22"/>
        </w:rPr>
        <w:t xml:space="preserve">             </w:t>
      </w:r>
      <w:r w:rsidR="008922EB" w:rsidRPr="00CD571D">
        <w:rPr>
          <w:rFonts w:cs="Arial"/>
          <w:szCs w:val="22"/>
        </w:rPr>
        <w:t xml:space="preserve">                </w:t>
      </w:r>
      <w:r w:rsidR="000874CB" w:rsidRPr="00CD571D">
        <w:rPr>
          <w:rFonts w:cs="Arial"/>
          <w:szCs w:val="22"/>
        </w:rPr>
        <w:t xml:space="preserve">     </w:t>
      </w:r>
      <w:r w:rsidR="00032FD2" w:rsidRPr="00CD571D">
        <w:rPr>
          <w:rFonts w:cs="Arial"/>
          <w:szCs w:val="22"/>
        </w:rPr>
        <w:t xml:space="preserve">           </w:t>
      </w:r>
      <w:r w:rsidR="000874CB" w:rsidRPr="00CD571D">
        <w:rPr>
          <w:rFonts w:cs="Arial"/>
          <w:szCs w:val="22"/>
        </w:rPr>
        <w:t xml:space="preserve"> </w:t>
      </w:r>
      <w:r w:rsidR="00D75661">
        <w:rPr>
          <w:rFonts w:cs="Arial"/>
          <w:szCs w:val="22"/>
        </w:rPr>
        <w:t xml:space="preserve">           </w:t>
      </w:r>
      <w:r w:rsidR="002A4BFB" w:rsidRPr="00CD571D">
        <w:rPr>
          <w:rFonts w:cstheme="minorHAnsi"/>
          <w:szCs w:val="22"/>
        </w:rPr>
        <w:t>mag. Robert Ljoljo</w:t>
      </w:r>
    </w:p>
    <w:p w14:paraId="66335674" w14:textId="1A29D2C0" w:rsidR="00E21AFF" w:rsidRPr="00CD571D" w:rsidRDefault="00E21AFF" w:rsidP="002E6A7B">
      <w:pPr>
        <w:rPr>
          <w:rFonts w:cs="Arial"/>
          <w:szCs w:val="22"/>
        </w:rPr>
      </w:pPr>
    </w:p>
    <w:p w14:paraId="5A616B50" w14:textId="77777777" w:rsidR="009416DA" w:rsidRPr="00CD571D" w:rsidRDefault="009416DA" w:rsidP="002E6A7B">
      <w:pPr>
        <w:rPr>
          <w:rFonts w:cs="Arial"/>
          <w:szCs w:val="22"/>
        </w:rPr>
      </w:pPr>
    </w:p>
    <w:p w14:paraId="09CB11FF" w14:textId="77777777" w:rsidR="00D75661" w:rsidRDefault="00D75661" w:rsidP="002E6A7B">
      <w:pPr>
        <w:rPr>
          <w:rFonts w:cs="Arial"/>
          <w:szCs w:val="22"/>
        </w:rPr>
      </w:pPr>
    </w:p>
    <w:p w14:paraId="084E7C16" w14:textId="4569E034" w:rsidR="00E21AFF" w:rsidRPr="00CD571D" w:rsidRDefault="00E21AFF" w:rsidP="002E6A7B">
      <w:pPr>
        <w:rPr>
          <w:rFonts w:cs="Arial"/>
          <w:szCs w:val="22"/>
        </w:rPr>
      </w:pPr>
      <w:r w:rsidRPr="00CD571D">
        <w:rPr>
          <w:rFonts w:cs="Arial"/>
          <w:szCs w:val="22"/>
        </w:rPr>
        <w:t>Pripravili:</w:t>
      </w:r>
    </w:p>
    <w:p w14:paraId="45FB1C2D" w14:textId="77777777" w:rsidR="00E21AFF" w:rsidRPr="00CD571D" w:rsidRDefault="00E21AFF" w:rsidP="002E6A7B">
      <w:pPr>
        <w:rPr>
          <w:rFonts w:cs="Arial"/>
          <w:szCs w:val="22"/>
        </w:rPr>
      </w:pPr>
      <w:r w:rsidRPr="00CD571D">
        <w:rPr>
          <w:rFonts w:cs="Arial"/>
          <w:szCs w:val="22"/>
        </w:rPr>
        <w:t>Maja Polutnik</w:t>
      </w:r>
    </w:p>
    <w:p w14:paraId="4D74CF6D" w14:textId="567EB41B" w:rsidR="002E6A7B" w:rsidRPr="00CD571D" w:rsidRDefault="00486056" w:rsidP="002E6A7B">
      <w:pPr>
        <w:rPr>
          <w:rFonts w:cs="Arial"/>
          <w:szCs w:val="22"/>
        </w:rPr>
      </w:pPr>
      <w:r w:rsidRPr="00CD571D">
        <w:rPr>
          <w:rFonts w:cs="Arial"/>
          <w:szCs w:val="22"/>
        </w:rPr>
        <w:t>Martina Copot</w:t>
      </w:r>
    </w:p>
    <w:p w14:paraId="050E5A6E" w14:textId="496710C0" w:rsidR="00C816AD" w:rsidRPr="00CD571D" w:rsidRDefault="00486056" w:rsidP="002E6A7B">
      <w:pPr>
        <w:rPr>
          <w:rFonts w:cs="Arial"/>
          <w:szCs w:val="22"/>
        </w:rPr>
      </w:pPr>
      <w:r w:rsidRPr="00CD571D">
        <w:rPr>
          <w:rFonts w:cs="Arial"/>
          <w:szCs w:val="22"/>
        </w:rPr>
        <w:t>Tomaž Marčun</w:t>
      </w:r>
      <w:r w:rsidR="00C816AD" w:rsidRPr="00CD571D">
        <w:rPr>
          <w:rFonts w:cs="Arial"/>
          <w:szCs w:val="22"/>
        </w:rPr>
        <w:t xml:space="preserve">                                               </w:t>
      </w:r>
    </w:p>
    <w:sectPr w:rsidR="00C816AD" w:rsidRPr="00CD571D" w:rsidSect="00E77F64">
      <w:footerReference w:type="even" r:id="rId14"/>
      <w:footerReference w:type="defaul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318DB" w14:textId="77777777" w:rsidR="00562DEF" w:rsidRDefault="00562DEF">
      <w:r>
        <w:separator/>
      </w:r>
    </w:p>
  </w:endnote>
  <w:endnote w:type="continuationSeparator" w:id="0">
    <w:p w14:paraId="09716EF5" w14:textId="77777777" w:rsidR="00562DEF" w:rsidRDefault="00562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3BB26" w14:textId="53B895BB" w:rsidR="00FA14C7" w:rsidRDefault="00FA14C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F1C3C">
      <w:rPr>
        <w:rStyle w:val="tevilkastrani"/>
        <w:noProof/>
      </w:rPr>
      <w:t>2</w:t>
    </w:r>
    <w:r>
      <w:rPr>
        <w:rStyle w:val="tevilkastrani"/>
      </w:rPr>
      <w:fldChar w:fldCharType="end"/>
    </w:r>
  </w:p>
  <w:p w14:paraId="413F9432" w14:textId="77777777" w:rsidR="00FA14C7" w:rsidRDefault="00FA14C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DB625" w14:textId="5226D86A" w:rsidR="00FA14C7" w:rsidRPr="00D9785E" w:rsidRDefault="00FA14C7">
    <w:pPr>
      <w:pStyle w:val="Noga"/>
      <w:ind w:right="360"/>
      <w:rPr>
        <w:sz w:val="16"/>
        <w:lang w:val="sl-SI"/>
      </w:rPr>
    </w:pPr>
    <w:r>
      <w:rPr>
        <w:sz w:val="16"/>
        <w:lang w:val="sl-SI"/>
      </w:rPr>
      <w:tab/>
    </w:r>
    <w:r w:rsidRPr="00D9785E">
      <w:rPr>
        <w:sz w:val="16"/>
        <w:lang w:val="sl-SI"/>
      </w:rPr>
      <w:tab/>
      <w:t xml:space="preserve">Stran </w:t>
    </w:r>
    <w:r w:rsidRPr="00D9785E">
      <w:rPr>
        <w:sz w:val="16"/>
        <w:lang w:val="sl-SI"/>
      </w:rPr>
      <w:fldChar w:fldCharType="begin"/>
    </w:r>
    <w:r w:rsidRPr="00D9785E">
      <w:rPr>
        <w:sz w:val="16"/>
        <w:lang w:val="sl-SI"/>
      </w:rPr>
      <w:instrText xml:space="preserve"> PAGE </w:instrText>
    </w:r>
    <w:r w:rsidRPr="00D9785E">
      <w:rPr>
        <w:sz w:val="16"/>
        <w:lang w:val="sl-SI"/>
      </w:rPr>
      <w:fldChar w:fldCharType="separate"/>
    </w:r>
    <w:r>
      <w:rPr>
        <w:noProof/>
        <w:sz w:val="16"/>
        <w:lang w:val="sl-SI"/>
      </w:rPr>
      <w:t>11</w:t>
    </w:r>
    <w:r w:rsidRPr="00D9785E">
      <w:rPr>
        <w:sz w:val="16"/>
        <w:lang w:val="sl-SI"/>
      </w:rPr>
      <w:fldChar w:fldCharType="end"/>
    </w:r>
    <w:r w:rsidRPr="00D9785E">
      <w:rPr>
        <w:sz w:val="16"/>
        <w:lang w:val="sl-SI"/>
      </w:rPr>
      <w:t xml:space="preserve"> od </w:t>
    </w:r>
    <w:r w:rsidRPr="00D9785E">
      <w:rPr>
        <w:sz w:val="16"/>
        <w:lang w:val="sl-SI"/>
      </w:rPr>
      <w:fldChar w:fldCharType="begin"/>
    </w:r>
    <w:r w:rsidRPr="00D9785E">
      <w:rPr>
        <w:sz w:val="16"/>
        <w:lang w:val="sl-SI"/>
      </w:rPr>
      <w:instrText xml:space="preserve"> NUMPAGES </w:instrText>
    </w:r>
    <w:r w:rsidRPr="00D9785E">
      <w:rPr>
        <w:sz w:val="16"/>
        <w:lang w:val="sl-SI"/>
      </w:rPr>
      <w:fldChar w:fldCharType="separate"/>
    </w:r>
    <w:r>
      <w:rPr>
        <w:noProof/>
        <w:sz w:val="16"/>
        <w:lang w:val="sl-SI"/>
      </w:rPr>
      <w:t>18</w:t>
    </w:r>
    <w:r w:rsidRPr="00D9785E">
      <w:rPr>
        <w:sz w:val="16"/>
        <w:lang w:val="sl-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95A7" w14:textId="77777777" w:rsidR="00562DEF" w:rsidRDefault="00562DEF">
      <w:r>
        <w:separator/>
      </w:r>
    </w:p>
  </w:footnote>
  <w:footnote w:type="continuationSeparator" w:id="0">
    <w:p w14:paraId="04AD51D9" w14:textId="77777777" w:rsidR="00562DEF" w:rsidRDefault="00562DEF">
      <w:r>
        <w:continuationSeparator/>
      </w:r>
    </w:p>
  </w:footnote>
  <w:footnote w:id="1">
    <w:p w14:paraId="35FA8A2D" w14:textId="77777777" w:rsidR="003D65CB" w:rsidRDefault="003D65CB" w:rsidP="003D65CB">
      <w:pPr>
        <w:pStyle w:val="Sprotnaopomba-besedilo"/>
      </w:pPr>
      <w:r>
        <w:rPr>
          <w:rStyle w:val="Sprotnaopomba-sklic"/>
        </w:rPr>
        <w:footnoteRef/>
      </w:r>
      <w:r>
        <w:t xml:space="preserve"> Šifrant 22: Izjemni primeri dostopa brez KZZ</w:t>
      </w:r>
    </w:p>
  </w:footnote>
  <w:footnote w:id="2">
    <w:p w14:paraId="0D5DD034" w14:textId="77777777" w:rsidR="00304212" w:rsidRDefault="00304212" w:rsidP="00304212">
      <w:pPr>
        <w:pStyle w:val="Sprotnaopomba-besedilo"/>
      </w:pPr>
      <w:r>
        <w:rPr>
          <w:rStyle w:val="Sprotnaopomba-sklic"/>
        </w:rPr>
        <w:footnoteRef/>
      </w:r>
      <w:r>
        <w:t xml:space="preserve"> Šifrant24: Načini dostopa do podatkov OZZ zavarovane osebe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890E785A"/>
    <w:lvl w:ilvl="0">
      <w:numFmt w:val="bullet"/>
      <w:lvlText w:val="*"/>
      <w:lvlJc w:val="left"/>
    </w:lvl>
  </w:abstractNum>
  <w:abstractNum w:abstractNumId="1" w15:restartNumberingAfterBreak="0">
    <w:nsid w:val="06506CFA"/>
    <w:multiLevelType w:val="hybridMultilevel"/>
    <w:tmpl w:val="0BA038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98E3E5B"/>
    <w:multiLevelType w:val="hybridMultilevel"/>
    <w:tmpl w:val="F1388658"/>
    <w:lvl w:ilvl="0" w:tplc="422C1794">
      <w:start w:val="1"/>
      <w:numFmt w:val="bullet"/>
      <w:lvlText w:val="•"/>
      <w:lvlJc w:val="left"/>
      <w:pPr>
        <w:tabs>
          <w:tab w:val="num" w:pos="720"/>
        </w:tabs>
        <w:ind w:left="720" w:hanging="360"/>
      </w:pPr>
      <w:rPr>
        <w:rFonts w:ascii="Arial" w:hAnsi="Arial" w:hint="default"/>
      </w:rPr>
    </w:lvl>
    <w:lvl w:ilvl="1" w:tplc="F6940D38">
      <w:numFmt w:val="bullet"/>
      <w:lvlText w:val="•"/>
      <w:lvlJc w:val="left"/>
      <w:pPr>
        <w:tabs>
          <w:tab w:val="num" w:pos="1440"/>
        </w:tabs>
        <w:ind w:left="1440" w:hanging="360"/>
      </w:pPr>
      <w:rPr>
        <w:rFonts w:ascii="Arial" w:hAnsi="Arial" w:hint="default"/>
      </w:rPr>
    </w:lvl>
    <w:lvl w:ilvl="2" w:tplc="811A3100" w:tentative="1">
      <w:start w:val="1"/>
      <w:numFmt w:val="bullet"/>
      <w:lvlText w:val="•"/>
      <w:lvlJc w:val="left"/>
      <w:pPr>
        <w:tabs>
          <w:tab w:val="num" w:pos="2160"/>
        </w:tabs>
        <w:ind w:left="2160" w:hanging="360"/>
      </w:pPr>
      <w:rPr>
        <w:rFonts w:ascii="Arial" w:hAnsi="Arial" w:hint="default"/>
      </w:rPr>
    </w:lvl>
    <w:lvl w:ilvl="3" w:tplc="5980F34A" w:tentative="1">
      <w:start w:val="1"/>
      <w:numFmt w:val="bullet"/>
      <w:lvlText w:val="•"/>
      <w:lvlJc w:val="left"/>
      <w:pPr>
        <w:tabs>
          <w:tab w:val="num" w:pos="2880"/>
        </w:tabs>
        <w:ind w:left="2880" w:hanging="360"/>
      </w:pPr>
      <w:rPr>
        <w:rFonts w:ascii="Arial" w:hAnsi="Arial" w:hint="default"/>
      </w:rPr>
    </w:lvl>
    <w:lvl w:ilvl="4" w:tplc="1CC2A754" w:tentative="1">
      <w:start w:val="1"/>
      <w:numFmt w:val="bullet"/>
      <w:lvlText w:val="•"/>
      <w:lvlJc w:val="left"/>
      <w:pPr>
        <w:tabs>
          <w:tab w:val="num" w:pos="3600"/>
        </w:tabs>
        <w:ind w:left="3600" w:hanging="360"/>
      </w:pPr>
      <w:rPr>
        <w:rFonts w:ascii="Arial" w:hAnsi="Arial" w:hint="default"/>
      </w:rPr>
    </w:lvl>
    <w:lvl w:ilvl="5" w:tplc="E87ED390" w:tentative="1">
      <w:start w:val="1"/>
      <w:numFmt w:val="bullet"/>
      <w:lvlText w:val="•"/>
      <w:lvlJc w:val="left"/>
      <w:pPr>
        <w:tabs>
          <w:tab w:val="num" w:pos="4320"/>
        </w:tabs>
        <w:ind w:left="4320" w:hanging="360"/>
      </w:pPr>
      <w:rPr>
        <w:rFonts w:ascii="Arial" w:hAnsi="Arial" w:hint="default"/>
      </w:rPr>
    </w:lvl>
    <w:lvl w:ilvl="6" w:tplc="BAAC0F32" w:tentative="1">
      <w:start w:val="1"/>
      <w:numFmt w:val="bullet"/>
      <w:lvlText w:val="•"/>
      <w:lvlJc w:val="left"/>
      <w:pPr>
        <w:tabs>
          <w:tab w:val="num" w:pos="5040"/>
        </w:tabs>
        <w:ind w:left="5040" w:hanging="360"/>
      </w:pPr>
      <w:rPr>
        <w:rFonts w:ascii="Arial" w:hAnsi="Arial" w:hint="default"/>
      </w:rPr>
    </w:lvl>
    <w:lvl w:ilvl="7" w:tplc="65865BDC" w:tentative="1">
      <w:start w:val="1"/>
      <w:numFmt w:val="bullet"/>
      <w:lvlText w:val="•"/>
      <w:lvlJc w:val="left"/>
      <w:pPr>
        <w:tabs>
          <w:tab w:val="num" w:pos="5760"/>
        </w:tabs>
        <w:ind w:left="5760" w:hanging="360"/>
      </w:pPr>
      <w:rPr>
        <w:rFonts w:ascii="Arial" w:hAnsi="Arial" w:hint="default"/>
      </w:rPr>
    </w:lvl>
    <w:lvl w:ilvl="8" w:tplc="62FCC12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575A7C"/>
    <w:multiLevelType w:val="hybridMultilevel"/>
    <w:tmpl w:val="FC366EC4"/>
    <w:lvl w:ilvl="0" w:tplc="B18CC7EC">
      <w:start w:val="1"/>
      <w:numFmt w:val="bullet"/>
      <w:lvlText w:val="•"/>
      <w:lvlJc w:val="left"/>
      <w:pPr>
        <w:tabs>
          <w:tab w:val="num" w:pos="720"/>
        </w:tabs>
        <w:ind w:left="720" w:hanging="360"/>
      </w:pPr>
      <w:rPr>
        <w:rFonts w:ascii="Arial" w:hAnsi="Arial" w:hint="default"/>
      </w:rPr>
    </w:lvl>
    <w:lvl w:ilvl="1" w:tplc="4E383BFA">
      <w:numFmt w:val="bullet"/>
      <w:lvlText w:val="•"/>
      <w:lvlJc w:val="left"/>
      <w:pPr>
        <w:tabs>
          <w:tab w:val="num" w:pos="1440"/>
        </w:tabs>
        <w:ind w:left="1440" w:hanging="360"/>
      </w:pPr>
      <w:rPr>
        <w:rFonts w:ascii="Arial" w:hAnsi="Arial" w:hint="default"/>
      </w:rPr>
    </w:lvl>
    <w:lvl w:ilvl="2" w:tplc="3A7E5A02" w:tentative="1">
      <w:start w:val="1"/>
      <w:numFmt w:val="bullet"/>
      <w:lvlText w:val="•"/>
      <w:lvlJc w:val="left"/>
      <w:pPr>
        <w:tabs>
          <w:tab w:val="num" w:pos="2160"/>
        </w:tabs>
        <w:ind w:left="2160" w:hanging="360"/>
      </w:pPr>
      <w:rPr>
        <w:rFonts w:ascii="Arial" w:hAnsi="Arial" w:hint="default"/>
      </w:rPr>
    </w:lvl>
    <w:lvl w:ilvl="3" w:tplc="5824F9B0" w:tentative="1">
      <w:start w:val="1"/>
      <w:numFmt w:val="bullet"/>
      <w:lvlText w:val="•"/>
      <w:lvlJc w:val="left"/>
      <w:pPr>
        <w:tabs>
          <w:tab w:val="num" w:pos="2880"/>
        </w:tabs>
        <w:ind w:left="2880" w:hanging="360"/>
      </w:pPr>
      <w:rPr>
        <w:rFonts w:ascii="Arial" w:hAnsi="Arial" w:hint="default"/>
      </w:rPr>
    </w:lvl>
    <w:lvl w:ilvl="4" w:tplc="6F626E18" w:tentative="1">
      <w:start w:val="1"/>
      <w:numFmt w:val="bullet"/>
      <w:lvlText w:val="•"/>
      <w:lvlJc w:val="left"/>
      <w:pPr>
        <w:tabs>
          <w:tab w:val="num" w:pos="3600"/>
        </w:tabs>
        <w:ind w:left="3600" w:hanging="360"/>
      </w:pPr>
      <w:rPr>
        <w:rFonts w:ascii="Arial" w:hAnsi="Arial" w:hint="default"/>
      </w:rPr>
    </w:lvl>
    <w:lvl w:ilvl="5" w:tplc="0FDEFED2" w:tentative="1">
      <w:start w:val="1"/>
      <w:numFmt w:val="bullet"/>
      <w:lvlText w:val="•"/>
      <w:lvlJc w:val="left"/>
      <w:pPr>
        <w:tabs>
          <w:tab w:val="num" w:pos="4320"/>
        </w:tabs>
        <w:ind w:left="4320" w:hanging="360"/>
      </w:pPr>
      <w:rPr>
        <w:rFonts w:ascii="Arial" w:hAnsi="Arial" w:hint="default"/>
      </w:rPr>
    </w:lvl>
    <w:lvl w:ilvl="6" w:tplc="7640EFC2" w:tentative="1">
      <w:start w:val="1"/>
      <w:numFmt w:val="bullet"/>
      <w:lvlText w:val="•"/>
      <w:lvlJc w:val="left"/>
      <w:pPr>
        <w:tabs>
          <w:tab w:val="num" w:pos="5040"/>
        </w:tabs>
        <w:ind w:left="5040" w:hanging="360"/>
      </w:pPr>
      <w:rPr>
        <w:rFonts w:ascii="Arial" w:hAnsi="Arial" w:hint="default"/>
      </w:rPr>
    </w:lvl>
    <w:lvl w:ilvl="7" w:tplc="9E687374" w:tentative="1">
      <w:start w:val="1"/>
      <w:numFmt w:val="bullet"/>
      <w:lvlText w:val="•"/>
      <w:lvlJc w:val="left"/>
      <w:pPr>
        <w:tabs>
          <w:tab w:val="num" w:pos="5760"/>
        </w:tabs>
        <w:ind w:left="5760" w:hanging="360"/>
      </w:pPr>
      <w:rPr>
        <w:rFonts w:ascii="Arial" w:hAnsi="Arial" w:hint="default"/>
      </w:rPr>
    </w:lvl>
    <w:lvl w:ilvl="8" w:tplc="BECE9C2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59764CB"/>
    <w:multiLevelType w:val="hybridMultilevel"/>
    <w:tmpl w:val="C1AED2FA"/>
    <w:lvl w:ilvl="0" w:tplc="3EF494BC">
      <w:start w:val="1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ABC456F"/>
    <w:multiLevelType w:val="hybridMultilevel"/>
    <w:tmpl w:val="E8FCAE74"/>
    <w:lvl w:ilvl="0" w:tplc="30466E06">
      <w:start w:val="1"/>
      <w:numFmt w:val="bullet"/>
      <w:lvlText w:val="•"/>
      <w:lvlJc w:val="left"/>
      <w:pPr>
        <w:tabs>
          <w:tab w:val="num" w:pos="720"/>
        </w:tabs>
        <w:ind w:left="720" w:hanging="360"/>
      </w:pPr>
      <w:rPr>
        <w:rFonts w:ascii="Arial" w:hAnsi="Arial" w:hint="default"/>
      </w:rPr>
    </w:lvl>
    <w:lvl w:ilvl="1" w:tplc="6A56DFBE" w:tentative="1">
      <w:start w:val="1"/>
      <w:numFmt w:val="bullet"/>
      <w:lvlText w:val="•"/>
      <w:lvlJc w:val="left"/>
      <w:pPr>
        <w:tabs>
          <w:tab w:val="num" w:pos="1440"/>
        </w:tabs>
        <w:ind w:left="1440" w:hanging="360"/>
      </w:pPr>
      <w:rPr>
        <w:rFonts w:ascii="Arial" w:hAnsi="Arial" w:hint="default"/>
      </w:rPr>
    </w:lvl>
    <w:lvl w:ilvl="2" w:tplc="08E244DE" w:tentative="1">
      <w:start w:val="1"/>
      <w:numFmt w:val="bullet"/>
      <w:lvlText w:val="•"/>
      <w:lvlJc w:val="left"/>
      <w:pPr>
        <w:tabs>
          <w:tab w:val="num" w:pos="2160"/>
        </w:tabs>
        <w:ind w:left="2160" w:hanging="360"/>
      </w:pPr>
      <w:rPr>
        <w:rFonts w:ascii="Arial" w:hAnsi="Arial" w:hint="default"/>
      </w:rPr>
    </w:lvl>
    <w:lvl w:ilvl="3" w:tplc="45CE54DE" w:tentative="1">
      <w:start w:val="1"/>
      <w:numFmt w:val="bullet"/>
      <w:lvlText w:val="•"/>
      <w:lvlJc w:val="left"/>
      <w:pPr>
        <w:tabs>
          <w:tab w:val="num" w:pos="2880"/>
        </w:tabs>
        <w:ind w:left="2880" w:hanging="360"/>
      </w:pPr>
      <w:rPr>
        <w:rFonts w:ascii="Arial" w:hAnsi="Arial" w:hint="default"/>
      </w:rPr>
    </w:lvl>
    <w:lvl w:ilvl="4" w:tplc="39D061DE" w:tentative="1">
      <w:start w:val="1"/>
      <w:numFmt w:val="bullet"/>
      <w:lvlText w:val="•"/>
      <w:lvlJc w:val="left"/>
      <w:pPr>
        <w:tabs>
          <w:tab w:val="num" w:pos="3600"/>
        </w:tabs>
        <w:ind w:left="3600" w:hanging="360"/>
      </w:pPr>
      <w:rPr>
        <w:rFonts w:ascii="Arial" w:hAnsi="Arial" w:hint="default"/>
      </w:rPr>
    </w:lvl>
    <w:lvl w:ilvl="5" w:tplc="F2EE322C" w:tentative="1">
      <w:start w:val="1"/>
      <w:numFmt w:val="bullet"/>
      <w:lvlText w:val="•"/>
      <w:lvlJc w:val="left"/>
      <w:pPr>
        <w:tabs>
          <w:tab w:val="num" w:pos="4320"/>
        </w:tabs>
        <w:ind w:left="4320" w:hanging="360"/>
      </w:pPr>
      <w:rPr>
        <w:rFonts w:ascii="Arial" w:hAnsi="Arial" w:hint="default"/>
      </w:rPr>
    </w:lvl>
    <w:lvl w:ilvl="6" w:tplc="443AE7EA" w:tentative="1">
      <w:start w:val="1"/>
      <w:numFmt w:val="bullet"/>
      <w:lvlText w:val="•"/>
      <w:lvlJc w:val="left"/>
      <w:pPr>
        <w:tabs>
          <w:tab w:val="num" w:pos="5040"/>
        </w:tabs>
        <w:ind w:left="5040" w:hanging="360"/>
      </w:pPr>
      <w:rPr>
        <w:rFonts w:ascii="Arial" w:hAnsi="Arial" w:hint="default"/>
      </w:rPr>
    </w:lvl>
    <w:lvl w:ilvl="7" w:tplc="856E35D0" w:tentative="1">
      <w:start w:val="1"/>
      <w:numFmt w:val="bullet"/>
      <w:lvlText w:val="•"/>
      <w:lvlJc w:val="left"/>
      <w:pPr>
        <w:tabs>
          <w:tab w:val="num" w:pos="5760"/>
        </w:tabs>
        <w:ind w:left="5760" w:hanging="360"/>
      </w:pPr>
      <w:rPr>
        <w:rFonts w:ascii="Arial" w:hAnsi="Arial" w:hint="default"/>
      </w:rPr>
    </w:lvl>
    <w:lvl w:ilvl="8" w:tplc="B46AD4A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554CC6"/>
    <w:multiLevelType w:val="hybridMultilevel"/>
    <w:tmpl w:val="1F02060A"/>
    <w:lvl w:ilvl="0" w:tplc="3EF494BC">
      <w:start w:val="1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FD03631"/>
    <w:multiLevelType w:val="hybridMultilevel"/>
    <w:tmpl w:val="752EE2E0"/>
    <w:lvl w:ilvl="0" w:tplc="5E766306">
      <w:start w:val="1"/>
      <w:numFmt w:val="bullet"/>
      <w:lvlText w:val="•"/>
      <w:lvlJc w:val="left"/>
      <w:pPr>
        <w:tabs>
          <w:tab w:val="num" w:pos="720"/>
        </w:tabs>
        <w:ind w:left="720" w:hanging="360"/>
      </w:pPr>
      <w:rPr>
        <w:rFonts w:ascii="Arial" w:hAnsi="Arial" w:hint="default"/>
      </w:rPr>
    </w:lvl>
    <w:lvl w:ilvl="1" w:tplc="4F76E9BA">
      <w:numFmt w:val="bullet"/>
      <w:lvlText w:val="•"/>
      <w:lvlJc w:val="left"/>
      <w:pPr>
        <w:tabs>
          <w:tab w:val="num" w:pos="1440"/>
        </w:tabs>
        <w:ind w:left="1440" w:hanging="360"/>
      </w:pPr>
      <w:rPr>
        <w:rFonts w:ascii="Arial" w:hAnsi="Arial" w:hint="default"/>
      </w:rPr>
    </w:lvl>
    <w:lvl w:ilvl="2" w:tplc="32182990">
      <w:numFmt w:val="bullet"/>
      <w:lvlText w:val="•"/>
      <w:lvlJc w:val="left"/>
      <w:pPr>
        <w:tabs>
          <w:tab w:val="num" w:pos="2160"/>
        </w:tabs>
        <w:ind w:left="2160" w:hanging="360"/>
      </w:pPr>
      <w:rPr>
        <w:rFonts w:ascii="Arial" w:hAnsi="Arial" w:hint="default"/>
      </w:rPr>
    </w:lvl>
    <w:lvl w:ilvl="3" w:tplc="EED88D12" w:tentative="1">
      <w:start w:val="1"/>
      <w:numFmt w:val="bullet"/>
      <w:lvlText w:val="•"/>
      <w:lvlJc w:val="left"/>
      <w:pPr>
        <w:tabs>
          <w:tab w:val="num" w:pos="2880"/>
        </w:tabs>
        <w:ind w:left="2880" w:hanging="360"/>
      </w:pPr>
      <w:rPr>
        <w:rFonts w:ascii="Arial" w:hAnsi="Arial" w:hint="default"/>
      </w:rPr>
    </w:lvl>
    <w:lvl w:ilvl="4" w:tplc="6A3A9F36" w:tentative="1">
      <w:start w:val="1"/>
      <w:numFmt w:val="bullet"/>
      <w:lvlText w:val="•"/>
      <w:lvlJc w:val="left"/>
      <w:pPr>
        <w:tabs>
          <w:tab w:val="num" w:pos="3600"/>
        </w:tabs>
        <w:ind w:left="3600" w:hanging="360"/>
      </w:pPr>
      <w:rPr>
        <w:rFonts w:ascii="Arial" w:hAnsi="Arial" w:hint="default"/>
      </w:rPr>
    </w:lvl>
    <w:lvl w:ilvl="5" w:tplc="7E02AE10" w:tentative="1">
      <w:start w:val="1"/>
      <w:numFmt w:val="bullet"/>
      <w:lvlText w:val="•"/>
      <w:lvlJc w:val="left"/>
      <w:pPr>
        <w:tabs>
          <w:tab w:val="num" w:pos="4320"/>
        </w:tabs>
        <w:ind w:left="4320" w:hanging="360"/>
      </w:pPr>
      <w:rPr>
        <w:rFonts w:ascii="Arial" w:hAnsi="Arial" w:hint="default"/>
      </w:rPr>
    </w:lvl>
    <w:lvl w:ilvl="6" w:tplc="3C526A56" w:tentative="1">
      <w:start w:val="1"/>
      <w:numFmt w:val="bullet"/>
      <w:lvlText w:val="•"/>
      <w:lvlJc w:val="left"/>
      <w:pPr>
        <w:tabs>
          <w:tab w:val="num" w:pos="5040"/>
        </w:tabs>
        <w:ind w:left="5040" w:hanging="360"/>
      </w:pPr>
      <w:rPr>
        <w:rFonts w:ascii="Arial" w:hAnsi="Arial" w:hint="default"/>
      </w:rPr>
    </w:lvl>
    <w:lvl w:ilvl="7" w:tplc="CB08AB4A" w:tentative="1">
      <w:start w:val="1"/>
      <w:numFmt w:val="bullet"/>
      <w:lvlText w:val="•"/>
      <w:lvlJc w:val="left"/>
      <w:pPr>
        <w:tabs>
          <w:tab w:val="num" w:pos="5760"/>
        </w:tabs>
        <w:ind w:left="5760" w:hanging="360"/>
      </w:pPr>
      <w:rPr>
        <w:rFonts w:ascii="Arial" w:hAnsi="Arial" w:hint="default"/>
      </w:rPr>
    </w:lvl>
    <w:lvl w:ilvl="8" w:tplc="A078992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16313B7"/>
    <w:multiLevelType w:val="hybridMultilevel"/>
    <w:tmpl w:val="03866E94"/>
    <w:lvl w:ilvl="0" w:tplc="9CFE25F8">
      <w:start w:val="1"/>
      <w:numFmt w:val="bullet"/>
      <w:lvlText w:val="•"/>
      <w:lvlJc w:val="left"/>
      <w:pPr>
        <w:tabs>
          <w:tab w:val="num" w:pos="720"/>
        </w:tabs>
        <w:ind w:left="720" w:hanging="360"/>
      </w:pPr>
      <w:rPr>
        <w:rFonts w:ascii="Arial" w:hAnsi="Arial" w:hint="default"/>
      </w:rPr>
    </w:lvl>
    <w:lvl w:ilvl="1" w:tplc="DDE05B9E">
      <w:numFmt w:val="bullet"/>
      <w:lvlText w:val="•"/>
      <w:lvlJc w:val="left"/>
      <w:pPr>
        <w:tabs>
          <w:tab w:val="num" w:pos="1440"/>
        </w:tabs>
        <w:ind w:left="1440" w:hanging="360"/>
      </w:pPr>
      <w:rPr>
        <w:rFonts w:ascii="Arial" w:hAnsi="Arial" w:hint="default"/>
      </w:rPr>
    </w:lvl>
    <w:lvl w:ilvl="2" w:tplc="362C865C" w:tentative="1">
      <w:start w:val="1"/>
      <w:numFmt w:val="bullet"/>
      <w:lvlText w:val="•"/>
      <w:lvlJc w:val="left"/>
      <w:pPr>
        <w:tabs>
          <w:tab w:val="num" w:pos="2160"/>
        </w:tabs>
        <w:ind w:left="2160" w:hanging="360"/>
      </w:pPr>
      <w:rPr>
        <w:rFonts w:ascii="Arial" w:hAnsi="Arial" w:hint="default"/>
      </w:rPr>
    </w:lvl>
    <w:lvl w:ilvl="3" w:tplc="1CCAB7CA" w:tentative="1">
      <w:start w:val="1"/>
      <w:numFmt w:val="bullet"/>
      <w:lvlText w:val="•"/>
      <w:lvlJc w:val="left"/>
      <w:pPr>
        <w:tabs>
          <w:tab w:val="num" w:pos="2880"/>
        </w:tabs>
        <w:ind w:left="2880" w:hanging="360"/>
      </w:pPr>
      <w:rPr>
        <w:rFonts w:ascii="Arial" w:hAnsi="Arial" w:hint="default"/>
      </w:rPr>
    </w:lvl>
    <w:lvl w:ilvl="4" w:tplc="5FA470BC" w:tentative="1">
      <w:start w:val="1"/>
      <w:numFmt w:val="bullet"/>
      <w:lvlText w:val="•"/>
      <w:lvlJc w:val="left"/>
      <w:pPr>
        <w:tabs>
          <w:tab w:val="num" w:pos="3600"/>
        </w:tabs>
        <w:ind w:left="3600" w:hanging="360"/>
      </w:pPr>
      <w:rPr>
        <w:rFonts w:ascii="Arial" w:hAnsi="Arial" w:hint="default"/>
      </w:rPr>
    </w:lvl>
    <w:lvl w:ilvl="5" w:tplc="7E2A8832" w:tentative="1">
      <w:start w:val="1"/>
      <w:numFmt w:val="bullet"/>
      <w:lvlText w:val="•"/>
      <w:lvlJc w:val="left"/>
      <w:pPr>
        <w:tabs>
          <w:tab w:val="num" w:pos="4320"/>
        </w:tabs>
        <w:ind w:left="4320" w:hanging="360"/>
      </w:pPr>
      <w:rPr>
        <w:rFonts w:ascii="Arial" w:hAnsi="Arial" w:hint="default"/>
      </w:rPr>
    </w:lvl>
    <w:lvl w:ilvl="6" w:tplc="6AE41766" w:tentative="1">
      <w:start w:val="1"/>
      <w:numFmt w:val="bullet"/>
      <w:lvlText w:val="•"/>
      <w:lvlJc w:val="left"/>
      <w:pPr>
        <w:tabs>
          <w:tab w:val="num" w:pos="5040"/>
        </w:tabs>
        <w:ind w:left="5040" w:hanging="360"/>
      </w:pPr>
      <w:rPr>
        <w:rFonts w:ascii="Arial" w:hAnsi="Arial" w:hint="default"/>
      </w:rPr>
    </w:lvl>
    <w:lvl w:ilvl="7" w:tplc="2812A662" w:tentative="1">
      <w:start w:val="1"/>
      <w:numFmt w:val="bullet"/>
      <w:lvlText w:val="•"/>
      <w:lvlJc w:val="left"/>
      <w:pPr>
        <w:tabs>
          <w:tab w:val="num" w:pos="5760"/>
        </w:tabs>
        <w:ind w:left="5760" w:hanging="360"/>
      </w:pPr>
      <w:rPr>
        <w:rFonts w:ascii="Arial" w:hAnsi="Arial" w:hint="default"/>
      </w:rPr>
    </w:lvl>
    <w:lvl w:ilvl="8" w:tplc="7146E5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1C24B59"/>
    <w:multiLevelType w:val="hybridMultilevel"/>
    <w:tmpl w:val="9E76875E"/>
    <w:lvl w:ilvl="0" w:tplc="82E887B0">
      <w:start w:val="1"/>
      <w:numFmt w:val="bullet"/>
      <w:lvlText w:val="•"/>
      <w:lvlJc w:val="left"/>
      <w:pPr>
        <w:tabs>
          <w:tab w:val="num" w:pos="720"/>
        </w:tabs>
        <w:ind w:left="720" w:hanging="360"/>
      </w:pPr>
      <w:rPr>
        <w:rFonts w:ascii="Arial" w:hAnsi="Arial" w:hint="default"/>
      </w:rPr>
    </w:lvl>
    <w:lvl w:ilvl="1" w:tplc="F77E3326">
      <w:numFmt w:val="bullet"/>
      <w:lvlText w:val="•"/>
      <w:lvlJc w:val="left"/>
      <w:pPr>
        <w:tabs>
          <w:tab w:val="num" w:pos="1440"/>
        </w:tabs>
        <w:ind w:left="1440" w:hanging="360"/>
      </w:pPr>
      <w:rPr>
        <w:rFonts w:ascii="Arial" w:hAnsi="Arial" w:hint="default"/>
      </w:rPr>
    </w:lvl>
    <w:lvl w:ilvl="2" w:tplc="9BA0BBFE" w:tentative="1">
      <w:start w:val="1"/>
      <w:numFmt w:val="bullet"/>
      <w:lvlText w:val="•"/>
      <w:lvlJc w:val="left"/>
      <w:pPr>
        <w:tabs>
          <w:tab w:val="num" w:pos="2160"/>
        </w:tabs>
        <w:ind w:left="2160" w:hanging="360"/>
      </w:pPr>
      <w:rPr>
        <w:rFonts w:ascii="Arial" w:hAnsi="Arial" w:hint="default"/>
      </w:rPr>
    </w:lvl>
    <w:lvl w:ilvl="3" w:tplc="8D7E9AD4" w:tentative="1">
      <w:start w:val="1"/>
      <w:numFmt w:val="bullet"/>
      <w:lvlText w:val="•"/>
      <w:lvlJc w:val="left"/>
      <w:pPr>
        <w:tabs>
          <w:tab w:val="num" w:pos="2880"/>
        </w:tabs>
        <w:ind w:left="2880" w:hanging="360"/>
      </w:pPr>
      <w:rPr>
        <w:rFonts w:ascii="Arial" w:hAnsi="Arial" w:hint="default"/>
      </w:rPr>
    </w:lvl>
    <w:lvl w:ilvl="4" w:tplc="22AA5776" w:tentative="1">
      <w:start w:val="1"/>
      <w:numFmt w:val="bullet"/>
      <w:lvlText w:val="•"/>
      <w:lvlJc w:val="left"/>
      <w:pPr>
        <w:tabs>
          <w:tab w:val="num" w:pos="3600"/>
        </w:tabs>
        <w:ind w:left="3600" w:hanging="360"/>
      </w:pPr>
      <w:rPr>
        <w:rFonts w:ascii="Arial" w:hAnsi="Arial" w:hint="default"/>
      </w:rPr>
    </w:lvl>
    <w:lvl w:ilvl="5" w:tplc="C4A467AA" w:tentative="1">
      <w:start w:val="1"/>
      <w:numFmt w:val="bullet"/>
      <w:lvlText w:val="•"/>
      <w:lvlJc w:val="left"/>
      <w:pPr>
        <w:tabs>
          <w:tab w:val="num" w:pos="4320"/>
        </w:tabs>
        <w:ind w:left="4320" w:hanging="360"/>
      </w:pPr>
      <w:rPr>
        <w:rFonts w:ascii="Arial" w:hAnsi="Arial" w:hint="default"/>
      </w:rPr>
    </w:lvl>
    <w:lvl w:ilvl="6" w:tplc="3FACF726" w:tentative="1">
      <w:start w:val="1"/>
      <w:numFmt w:val="bullet"/>
      <w:lvlText w:val="•"/>
      <w:lvlJc w:val="left"/>
      <w:pPr>
        <w:tabs>
          <w:tab w:val="num" w:pos="5040"/>
        </w:tabs>
        <w:ind w:left="5040" w:hanging="360"/>
      </w:pPr>
      <w:rPr>
        <w:rFonts w:ascii="Arial" w:hAnsi="Arial" w:hint="default"/>
      </w:rPr>
    </w:lvl>
    <w:lvl w:ilvl="7" w:tplc="24C6067E" w:tentative="1">
      <w:start w:val="1"/>
      <w:numFmt w:val="bullet"/>
      <w:lvlText w:val="•"/>
      <w:lvlJc w:val="left"/>
      <w:pPr>
        <w:tabs>
          <w:tab w:val="num" w:pos="5760"/>
        </w:tabs>
        <w:ind w:left="5760" w:hanging="360"/>
      </w:pPr>
      <w:rPr>
        <w:rFonts w:ascii="Arial" w:hAnsi="Arial" w:hint="default"/>
      </w:rPr>
    </w:lvl>
    <w:lvl w:ilvl="8" w:tplc="5ACA8B1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1CF3CFE"/>
    <w:multiLevelType w:val="hybridMultilevel"/>
    <w:tmpl w:val="36442678"/>
    <w:lvl w:ilvl="0" w:tplc="320EB5E0">
      <w:start w:val="1"/>
      <w:numFmt w:val="bullet"/>
      <w:lvlText w:val="•"/>
      <w:lvlJc w:val="left"/>
      <w:pPr>
        <w:tabs>
          <w:tab w:val="num" w:pos="720"/>
        </w:tabs>
        <w:ind w:left="720" w:hanging="360"/>
      </w:pPr>
      <w:rPr>
        <w:rFonts w:ascii="Arial" w:hAnsi="Arial" w:hint="default"/>
      </w:rPr>
    </w:lvl>
    <w:lvl w:ilvl="1" w:tplc="E6F85444">
      <w:numFmt w:val="bullet"/>
      <w:lvlText w:val="•"/>
      <w:lvlJc w:val="left"/>
      <w:pPr>
        <w:tabs>
          <w:tab w:val="num" w:pos="1440"/>
        </w:tabs>
        <w:ind w:left="1440" w:hanging="360"/>
      </w:pPr>
      <w:rPr>
        <w:rFonts w:ascii="Arial" w:hAnsi="Arial" w:hint="default"/>
      </w:rPr>
    </w:lvl>
    <w:lvl w:ilvl="2" w:tplc="301ADC26" w:tentative="1">
      <w:start w:val="1"/>
      <w:numFmt w:val="bullet"/>
      <w:lvlText w:val="•"/>
      <w:lvlJc w:val="left"/>
      <w:pPr>
        <w:tabs>
          <w:tab w:val="num" w:pos="2160"/>
        </w:tabs>
        <w:ind w:left="2160" w:hanging="360"/>
      </w:pPr>
      <w:rPr>
        <w:rFonts w:ascii="Arial" w:hAnsi="Arial" w:hint="default"/>
      </w:rPr>
    </w:lvl>
    <w:lvl w:ilvl="3" w:tplc="3196CD20" w:tentative="1">
      <w:start w:val="1"/>
      <w:numFmt w:val="bullet"/>
      <w:lvlText w:val="•"/>
      <w:lvlJc w:val="left"/>
      <w:pPr>
        <w:tabs>
          <w:tab w:val="num" w:pos="2880"/>
        </w:tabs>
        <w:ind w:left="2880" w:hanging="360"/>
      </w:pPr>
      <w:rPr>
        <w:rFonts w:ascii="Arial" w:hAnsi="Arial" w:hint="default"/>
      </w:rPr>
    </w:lvl>
    <w:lvl w:ilvl="4" w:tplc="D408CAB6" w:tentative="1">
      <w:start w:val="1"/>
      <w:numFmt w:val="bullet"/>
      <w:lvlText w:val="•"/>
      <w:lvlJc w:val="left"/>
      <w:pPr>
        <w:tabs>
          <w:tab w:val="num" w:pos="3600"/>
        </w:tabs>
        <w:ind w:left="3600" w:hanging="360"/>
      </w:pPr>
      <w:rPr>
        <w:rFonts w:ascii="Arial" w:hAnsi="Arial" w:hint="default"/>
      </w:rPr>
    </w:lvl>
    <w:lvl w:ilvl="5" w:tplc="5366C3FE" w:tentative="1">
      <w:start w:val="1"/>
      <w:numFmt w:val="bullet"/>
      <w:lvlText w:val="•"/>
      <w:lvlJc w:val="left"/>
      <w:pPr>
        <w:tabs>
          <w:tab w:val="num" w:pos="4320"/>
        </w:tabs>
        <w:ind w:left="4320" w:hanging="360"/>
      </w:pPr>
      <w:rPr>
        <w:rFonts w:ascii="Arial" w:hAnsi="Arial" w:hint="default"/>
      </w:rPr>
    </w:lvl>
    <w:lvl w:ilvl="6" w:tplc="85EC52E8" w:tentative="1">
      <w:start w:val="1"/>
      <w:numFmt w:val="bullet"/>
      <w:lvlText w:val="•"/>
      <w:lvlJc w:val="left"/>
      <w:pPr>
        <w:tabs>
          <w:tab w:val="num" w:pos="5040"/>
        </w:tabs>
        <w:ind w:left="5040" w:hanging="360"/>
      </w:pPr>
      <w:rPr>
        <w:rFonts w:ascii="Arial" w:hAnsi="Arial" w:hint="default"/>
      </w:rPr>
    </w:lvl>
    <w:lvl w:ilvl="7" w:tplc="23B2BA0A" w:tentative="1">
      <w:start w:val="1"/>
      <w:numFmt w:val="bullet"/>
      <w:lvlText w:val="•"/>
      <w:lvlJc w:val="left"/>
      <w:pPr>
        <w:tabs>
          <w:tab w:val="num" w:pos="5760"/>
        </w:tabs>
        <w:ind w:left="5760" w:hanging="360"/>
      </w:pPr>
      <w:rPr>
        <w:rFonts w:ascii="Arial" w:hAnsi="Arial" w:hint="default"/>
      </w:rPr>
    </w:lvl>
    <w:lvl w:ilvl="8" w:tplc="8A64B65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957490"/>
    <w:multiLevelType w:val="hybridMultilevel"/>
    <w:tmpl w:val="0AD83CD6"/>
    <w:lvl w:ilvl="0" w:tplc="41467DFE">
      <w:start w:val="1"/>
      <w:numFmt w:val="bullet"/>
      <w:lvlText w:val="•"/>
      <w:lvlJc w:val="left"/>
      <w:pPr>
        <w:tabs>
          <w:tab w:val="num" w:pos="720"/>
        </w:tabs>
        <w:ind w:left="720" w:hanging="360"/>
      </w:pPr>
      <w:rPr>
        <w:rFonts w:ascii="Arial" w:hAnsi="Arial" w:hint="default"/>
      </w:rPr>
    </w:lvl>
    <w:lvl w:ilvl="1" w:tplc="ECECCF4C">
      <w:numFmt w:val="bullet"/>
      <w:lvlText w:val="•"/>
      <w:lvlJc w:val="left"/>
      <w:pPr>
        <w:tabs>
          <w:tab w:val="num" w:pos="1440"/>
        </w:tabs>
        <w:ind w:left="1440" w:hanging="360"/>
      </w:pPr>
      <w:rPr>
        <w:rFonts w:ascii="Arial" w:hAnsi="Arial" w:hint="default"/>
      </w:rPr>
    </w:lvl>
    <w:lvl w:ilvl="2" w:tplc="17D840D6" w:tentative="1">
      <w:start w:val="1"/>
      <w:numFmt w:val="bullet"/>
      <w:lvlText w:val="•"/>
      <w:lvlJc w:val="left"/>
      <w:pPr>
        <w:tabs>
          <w:tab w:val="num" w:pos="2160"/>
        </w:tabs>
        <w:ind w:left="2160" w:hanging="360"/>
      </w:pPr>
      <w:rPr>
        <w:rFonts w:ascii="Arial" w:hAnsi="Arial" w:hint="default"/>
      </w:rPr>
    </w:lvl>
    <w:lvl w:ilvl="3" w:tplc="DF1E3C0C" w:tentative="1">
      <w:start w:val="1"/>
      <w:numFmt w:val="bullet"/>
      <w:lvlText w:val="•"/>
      <w:lvlJc w:val="left"/>
      <w:pPr>
        <w:tabs>
          <w:tab w:val="num" w:pos="2880"/>
        </w:tabs>
        <w:ind w:left="2880" w:hanging="360"/>
      </w:pPr>
      <w:rPr>
        <w:rFonts w:ascii="Arial" w:hAnsi="Arial" w:hint="default"/>
      </w:rPr>
    </w:lvl>
    <w:lvl w:ilvl="4" w:tplc="F88CBD78" w:tentative="1">
      <w:start w:val="1"/>
      <w:numFmt w:val="bullet"/>
      <w:lvlText w:val="•"/>
      <w:lvlJc w:val="left"/>
      <w:pPr>
        <w:tabs>
          <w:tab w:val="num" w:pos="3600"/>
        </w:tabs>
        <w:ind w:left="3600" w:hanging="360"/>
      </w:pPr>
      <w:rPr>
        <w:rFonts w:ascii="Arial" w:hAnsi="Arial" w:hint="default"/>
      </w:rPr>
    </w:lvl>
    <w:lvl w:ilvl="5" w:tplc="51FE1614" w:tentative="1">
      <w:start w:val="1"/>
      <w:numFmt w:val="bullet"/>
      <w:lvlText w:val="•"/>
      <w:lvlJc w:val="left"/>
      <w:pPr>
        <w:tabs>
          <w:tab w:val="num" w:pos="4320"/>
        </w:tabs>
        <w:ind w:left="4320" w:hanging="360"/>
      </w:pPr>
      <w:rPr>
        <w:rFonts w:ascii="Arial" w:hAnsi="Arial" w:hint="default"/>
      </w:rPr>
    </w:lvl>
    <w:lvl w:ilvl="6" w:tplc="556CA5FC" w:tentative="1">
      <w:start w:val="1"/>
      <w:numFmt w:val="bullet"/>
      <w:lvlText w:val="•"/>
      <w:lvlJc w:val="left"/>
      <w:pPr>
        <w:tabs>
          <w:tab w:val="num" w:pos="5040"/>
        </w:tabs>
        <w:ind w:left="5040" w:hanging="360"/>
      </w:pPr>
      <w:rPr>
        <w:rFonts w:ascii="Arial" w:hAnsi="Arial" w:hint="default"/>
      </w:rPr>
    </w:lvl>
    <w:lvl w:ilvl="7" w:tplc="6534F4BE" w:tentative="1">
      <w:start w:val="1"/>
      <w:numFmt w:val="bullet"/>
      <w:lvlText w:val="•"/>
      <w:lvlJc w:val="left"/>
      <w:pPr>
        <w:tabs>
          <w:tab w:val="num" w:pos="5760"/>
        </w:tabs>
        <w:ind w:left="5760" w:hanging="360"/>
      </w:pPr>
      <w:rPr>
        <w:rFonts w:ascii="Arial" w:hAnsi="Arial" w:hint="default"/>
      </w:rPr>
    </w:lvl>
    <w:lvl w:ilvl="8" w:tplc="E69EE5C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7791056"/>
    <w:multiLevelType w:val="hybridMultilevel"/>
    <w:tmpl w:val="CFEE7108"/>
    <w:lvl w:ilvl="0" w:tplc="D3668C1A">
      <w:start w:val="1"/>
      <w:numFmt w:val="decimal"/>
      <w:pStyle w:val="tevilnatoka"/>
      <w:lvlText w:val="%1."/>
      <w:lvlJc w:val="left"/>
      <w:pPr>
        <w:tabs>
          <w:tab w:val="num" w:pos="397"/>
        </w:tabs>
        <w:ind w:left="397" w:hanging="397"/>
      </w:pPr>
      <w:rPr>
        <w:rFonts w:hint="default"/>
        <w:b w:val="0"/>
        <w:i w:val="0"/>
      </w:rPr>
    </w:lvl>
    <w:lvl w:ilvl="1" w:tplc="1E5883C6">
      <w:start w:val="1"/>
      <w:numFmt w:val="decimal"/>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15:restartNumberingAfterBreak="0">
    <w:nsid w:val="2B952F62"/>
    <w:multiLevelType w:val="hybridMultilevel"/>
    <w:tmpl w:val="056C7856"/>
    <w:lvl w:ilvl="0" w:tplc="E02EC5AA">
      <w:start w:val="1"/>
      <w:numFmt w:val="bullet"/>
      <w:lvlText w:val="•"/>
      <w:lvlJc w:val="left"/>
      <w:pPr>
        <w:tabs>
          <w:tab w:val="num" w:pos="720"/>
        </w:tabs>
        <w:ind w:left="720" w:hanging="360"/>
      </w:pPr>
      <w:rPr>
        <w:rFonts w:ascii="Arial" w:hAnsi="Arial" w:hint="default"/>
      </w:rPr>
    </w:lvl>
    <w:lvl w:ilvl="1" w:tplc="AE52207E" w:tentative="1">
      <w:start w:val="1"/>
      <w:numFmt w:val="bullet"/>
      <w:lvlText w:val="•"/>
      <w:lvlJc w:val="left"/>
      <w:pPr>
        <w:tabs>
          <w:tab w:val="num" w:pos="1440"/>
        </w:tabs>
        <w:ind w:left="1440" w:hanging="360"/>
      </w:pPr>
      <w:rPr>
        <w:rFonts w:ascii="Arial" w:hAnsi="Arial" w:hint="default"/>
      </w:rPr>
    </w:lvl>
    <w:lvl w:ilvl="2" w:tplc="F4D05EB8" w:tentative="1">
      <w:start w:val="1"/>
      <w:numFmt w:val="bullet"/>
      <w:lvlText w:val="•"/>
      <w:lvlJc w:val="left"/>
      <w:pPr>
        <w:tabs>
          <w:tab w:val="num" w:pos="2160"/>
        </w:tabs>
        <w:ind w:left="2160" w:hanging="360"/>
      </w:pPr>
      <w:rPr>
        <w:rFonts w:ascii="Arial" w:hAnsi="Arial" w:hint="default"/>
      </w:rPr>
    </w:lvl>
    <w:lvl w:ilvl="3" w:tplc="4306BE24" w:tentative="1">
      <w:start w:val="1"/>
      <w:numFmt w:val="bullet"/>
      <w:lvlText w:val="•"/>
      <w:lvlJc w:val="left"/>
      <w:pPr>
        <w:tabs>
          <w:tab w:val="num" w:pos="2880"/>
        </w:tabs>
        <w:ind w:left="2880" w:hanging="360"/>
      </w:pPr>
      <w:rPr>
        <w:rFonts w:ascii="Arial" w:hAnsi="Arial" w:hint="default"/>
      </w:rPr>
    </w:lvl>
    <w:lvl w:ilvl="4" w:tplc="DC08C276" w:tentative="1">
      <w:start w:val="1"/>
      <w:numFmt w:val="bullet"/>
      <w:lvlText w:val="•"/>
      <w:lvlJc w:val="left"/>
      <w:pPr>
        <w:tabs>
          <w:tab w:val="num" w:pos="3600"/>
        </w:tabs>
        <w:ind w:left="3600" w:hanging="360"/>
      </w:pPr>
      <w:rPr>
        <w:rFonts w:ascii="Arial" w:hAnsi="Arial" w:hint="default"/>
      </w:rPr>
    </w:lvl>
    <w:lvl w:ilvl="5" w:tplc="A9FCB37C" w:tentative="1">
      <w:start w:val="1"/>
      <w:numFmt w:val="bullet"/>
      <w:lvlText w:val="•"/>
      <w:lvlJc w:val="left"/>
      <w:pPr>
        <w:tabs>
          <w:tab w:val="num" w:pos="4320"/>
        </w:tabs>
        <w:ind w:left="4320" w:hanging="360"/>
      </w:pPr>
      <w:rPr>
        <w:rFonts w:ascii="Arial" w:hAnsi="Arial" w:hint="default"/>
      </w:rPr>
    </w:lvl>
    <w:lvl w:ilvl="6" w:tplc="2E003F9A" w:tentative="1">
      <w:start w:val="1"/>
      <w:numFmt w:val="bullet"/>
      <w:lvlText w:val="•"/>
      <w:lvlJc w:val="left"/>
      <w:pPr>
        <w:tabs>
          <w:tab w:val="num" w:pos="5040"/>
        </w:tabs>
        <w:ind w:left="5040" w:hanging="360"/>
      </w:pPr>
      <w:rPr>
        <w:rFonts w:ascii="Arial" w:hAnsi="Arial" w:hint="default"/>
      </w:rPr>
    </w:lvl>
    <w:lvl w:ilvl="7" w:tplc="50240BE0" w:tentative="1">
      <w:start w:val="1"/>
      <w:numFmt w:val="bullet"/>
      <w:lvlText w:val="•"/>
      <w:lvlJc w:val="left"/>
      <w:pPr>
        <w:tabs>
          <w:tab w:val="num" w:pos="5760"/>
        </w:tabs>
        <w:ind w:left="5760" w:hanging="360"/>
      </w:pPr>
      <w:rPr>
        <w:rFonts w:ascii="Arial" w:hAnsi="Arial" w:hint="default"/>
      </w:rPr>
    </w:lvl>
    <w:lvl w:ilvl="8" w:tplc="DAEE698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5159E7"/>
    <w:multiLevelType w:val="hybridMultilevel"/>
    <w:tmpl w:val="741835BE"/>
    <w:lvl w:ilvl="0" w:tplc="3B047282">
      <w:start w:val="1"/>
      <w:numFmt w:val="bullet"/>
      <w:lvlText w:val="•"/>
      <w:lvlJc w:val="left"/>
      <w:pPr>
        <w:tabs>
          <w:tab w:val="num" w:pos="720"/>
        </w:tabs>
        <w:ind w:left="720" w:hanging="360"/>
      </w:pPr>
      <w:rPr>
        <w:rFonts w:ascii="Arial" w:hAnsi="Arial" w:hint="default"/>
      </w:rPr>
    </w:lvl>
    <w:lvl w:ilvl="1" w:tplc="58EE10D0">
      <w:start w:val="1"/>
      <w:numFmt w:val="bullet"/>
      <w:lvlText w:val="•"/>
      <w:lvlJc w:val="left"/>
      <w:pPr>
        <w:tabs>
          <w:tab w:val="num" w:pos="1440"/>
        </w:tabs>
        <w:ind w:left="1440" w:hanging="360"/>
      </w:pPr>
      <w:rPr>
        <w:rFonts w:ascii="Arial" w:hAnsi="Arial" w:hint="default"/>
      </w:rPr>
    </w:lvl>
    <w:lvl w:ilvl="2" w:tplc="4E6282B2" w:tentative="1">
      <w:start w:val="1"/>
      <w:numFmt w:val="bullet"/>
      <w:lvlText w:val="•"/>
      <w:lvlJc w:val="left"/>
      <w:pPr>
        <w:tabs>
          <w:tab w:val="num" w:pos="2160"/>
        </w:tabs>
        <w:ind w:left="2160" w:hanging="360"/>
      </w:pPr>
      <w:rPr>
        <w:rFonts w:ascii="Arial" w:hAnsi="Arial" w:hint="default"/>
      </w:rPr>
    </w:lvl>
    <w:lvl w:ilvl="3" w:tplc="906023DE" w:tentative="1">
      <w:start w:val="1"/>
      <w:numFmt w:val="bullet"/>
      <w:lvlText w:val="•"/>
      <w:lvlJc w:val="left"/>
      <w:pPr>
        <w:tabs>
          <w:tab w:val="num" w:pos="2880"/>
        </w:tabs>
        <w:ind w:left="2880" w:hanging="360"/>
      </w:pPr>
      <w:rPr>
        <w:rFonts w:ascii="Arial" w:hAnsi="Arial" w:hint="default"/>
      </w:rPr>
    </w:lvl>
    <w:lvl w:ilvl="4" w:tplc="7F2E862C" w:tentative="1">
      <w:start w:val="1"/>
      <w:numFmt w:val="bullet"/>
      <w:lvlText w:val="•"/>
      <w:lvlJc w:val="left"/>
      <w:pPr>
        <w:tabs>
          <w:tab w:val="num" w:pos="3600"/>
        </w:tabs>
        <w:ind w:left="3600" w:hanging="360"/>
      </w:pPr>
      <w:rPr>
        <w:rFonts w:ascii="Arial" w:hAnsi="Arial" w:hint="default"/>
      </w:rPr>
    </w:lvl>
    <w:lvl w:ilvl="5" w:tplc="E722A5B4" w:tentative="1">
      <w:start w:val="1"/>
      <w:numFmt w:val="bullet"/>
      <w:lvlText w:val="•"/>
      <w:lvlJc w:val="left"/>
      <w:pPr>
        <w:tabs>
          <w:tab w:val="num" w:pos="4320"/>
        </w:tabs>
        <w:ind w:left="4320" w:hanging="360"/>
      </w:pPr>
      <w:rPr>
        <w:rFonts w:ascii="Arial" w:hAnsi="Arial" w:hint="default"/>
      </w:rPr>
    </w:lvl>
    <w:lvl w:ilvl="6" w:tplc="741A6354" w:tentative="1">
      <w:start w:val="1"/>
      <w:numFmt w:val="bullet"/>
      <w:lvlText w:val="•"/>
      <w:lvlJc w:val="left"/>
      <w:pPr>
        <w:tabs>
          <w:tab w:val="num" w:pos="5040"/>
        </w:tabs>
        <w:ind w:left="5040" w:hanging="360"/>
      </w:pPr>
      <w:rPr>
        <w:rFonts w:ascii="Arial" w:hAnsi="Arial" w:hint="default"/>
      </w:rPr>
    </w:lvl>
    <w:lvl w:ilvl="7" w:tplc="202242B0" w:tentative="1">
      <w:start w:val="1"/>
      <w:numFmt w:val="bullet"/>
      <w:lvlText w:val="•"/>
      <w:lvlJc w:val="left"/>
      <w:pPr>
        <w:tabs>
          <w:tab w:val="num" w:pos="5760"/>
        </w:tabs>
        <w:ind w:left="5760" w:hanging="360"/>
      </w:pPr>
      <w:rPr>
        <w:rFonts w:ascii="Arial" w:hAnsi="Arial" w:hint="default"/>
      </w:rPr>
    </w:lvl>
    <w:lvl w:ilvl="8" w:tplc="EE80353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ED40AD7"/>
    <w:multiLevelType w:val="hybridMultilevel"/>
    <w:tmpl w:val="049051C6"/>
    <w:lvl w:ilvl="0" w:tplc="ABB49C1A">
      <w:start w:val="1"/>
      <w:numFmt w:val="bullet"/>
      <w:lvlText w:val="•"/>
      <w:lvlJc w:val="left"/>
      <w:pPr>
        <w:tabs>
          <w:tab w:val="num" w:pos="720"/>
        </w:tabs>
        <w:ind w:left="720" w:hanging="360"/>
      </w:pPr>
      <w:rPr>
        <w:rFonts w:ascii="Arial" w:hAnsi="Arial" w:hint="default"/>
      </w:rPr>
    </w:lvl>
    <w:lvl w:ilvl="1" w:tplc="2D384CAE">
      <w:numFmt w:val="bullet"/>
      <w:lvlText w:val="•"/>
      <w:lvlJc w:val="left"/>
      <w:pPr>
        <w:tabs>
          <w:tab w:val="num" w:pos="1440"/>
        </w:tabs>
        <w:ind w:left="1440" w:hanging="360"/>
      </w:pPr>
      <w:rPr>
        <w:rFonts w:ascii="Arial" w:hAnsi="Arial" w:hint="default"/>
      </w:rPr>
    </w:lvl>
    <w:lvl w:ilvl="2" w:tplc="0BDC3108" w:tentative="1">
      <w:start w:val="1"/>
      <w:numFmt w:val="bullet"/>
      <w:lvlText w:val="•"/>
      <w:lvlJc w:val="left"/>
      <w:pPr>
        <w:tabs>
          <w:tab w:val="num" w:pos="2160"/>
        </w:tabs>
        <w:ind w:left="2160" w:hanging="360"/>
      </w:pPr>
      <w:rPr>
        <w:rFonts w:ascii="Arial" w:hAnsi="Arial" w:hint="default"/>
      </w:rPr>
    </w:lvl>
    <w:lvl w:ilvl="3" w:tplc="46409666" w:tentative="1">
      <w:start w:val="1"/>
      <w:numFmt w:val="bullet"/>
      <w:lvlText w:val="•"/>
      <w:lvlJc w:val="left"/>
      <w:pPr>
        <w:tabs>
          <w:tab w:val="num" w:pos="2880"/>
        </w:tabs>
        <w:ind w:left="2880" w:hanging="360"/>
      </w:pPr>
      <w:rPr>
        <w:rFonts w:ascii="Arial" w:hAnsi="Arial" w:hint="default"/>
      </w:rPr>
    </w:lvl>
    <w:lvl w:ilvl="4" w:tplc="346C8280" w:tentative="1">
      <w:start w:val="1"/>
      <w:numFmt w:val="bullet"/>
      <w:lvlText w:val="•"/>
      <w:lvlJc w:val="left"/>
      <w:pPr>
        <w:tabs>
          <w:tab w:val="num" w:pos="3600"/>
        </w:tabs>
        <w:ind w:left="3600" w:hanging="360"/>
      </w:pPr>
      <w:rPr>
        <w:rFonts w:ascii="Arial" w:hAnsi="Arial" w:hint="default"/>
      </w:rPr>
    </w:lvl>
    <w:lvl w:ilvl="5" w:tplc="E290726E" w:tentative="1">
      <w:start w:val="1"/>
      <w:numFmt w:val="bullet"/>
      <w:lvlText w:val="•"/>
      <w:lvlJc w:val="left"/>
      <w:pPr>
        <w:tabs>
          <w:tab w:val="num" w:pos="4320"/>
        </w:tabs>
        <w:ind w:left="4320" w:hanging="360"/>
      </w:pPr>
      <w:rPr>
        <w:rFonts w:ascii="Arial" w:hAnsi="Arial" w:hint="default"/>
      </w:rPr>
    </w:lvl>
    <w:lvl w:ilvl="6" w:tplc="679C6CDE" w:tentative="1">
      <w:start w:val="1"/>
      <w:numFmt w:val="bullet"/>
      <w:lvlText w:val="•"/>
      <w:lvlJc w:val="left"/>
      <w:pPr>
        <w:tabs>
          <w:tab w:val="num" w:pos="5040"/>
        </w:tabs>
        <w:ind w:left="5040" w:hanging="360"/>
      </w:pPr>
      <w:rPr>
        <w:rFonts w:ascii="Arial" w:hAnsi="Arial" w:hint="default"/>
      </w:rPr>
    </w:lvl>
    <w:lvl w:ilvl="7" w:tplc="1CB481E4" w:tentative="1">
      <w:start w:val="1"/>
      <w:numFmt w:val="bullet"/>
      <w:lvlText w:val="•"/>
      <w:lvlJc w:val="left"/>
      <w:pPr>
        <w:tabs>
          <w:tab w:val="num" w:pos="5760"/>
        </w:tabs>
        <w:ind w:left="5760" w:hanging="360"/>
      </w:pPr>
      <w:rPr>
        <w:rFonts w:ascii="Arial" w:hAnsi="Arial" w:hint="default"/>
      </w:rPr>
    </w:lvl>
    <w:lvl w:ilvl="8" w:tplc="783E5E5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EFB6194"/>
    <w:multiLevelType w:val="multilevel"/>
    <w:tmpl w:val="837E11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89F4577"/>
    <w:multiLevelType w:val="hybridMultilevel"/>
    <w:tmpl w:val="475CFAB4"/>
    <w:lvl w:ilvl="0" w:tplc="81287D40">
      <w:start w:val="1"/>
      <w:numFmt w:val="bullet"/>
      <w:lvlText w:val="•"/>
      <w:lvlJc w:val="left"/>
      <w:pPr>
        <w:tabs>
          <w:tab w:val="num" w:pos="720"/>
        </w:tabs>
        <w:ind w:left="720" w:hanging="360"/>
      </w:pPr>
      <w:rPr>
        <w:rFonts w:ascii="Arial" w:hAnsi="Arial" w:hint="default"/>
      </w:rPr>
    </w:lvl>
    <w:lvl w:ilvl="1" w:tplc="6C42BAEE" w:tentative="1">
      <w:start w:val="1"/>
      <w:numFmt w:val="bullet"/>
      <w:lvlText w:val="•"/>
      <w:lvlJc w:val="left"/>
      <w:pPr>
        <w:tabs>
          <w:tab w:val="num" w:pos="1440"/>
        </w:tabs>
        <w:ind w:left="1440" w:hanging="360"/>
      </w:pPr>
      <w:rPr>
        <w:rFonts w:ascii="Arial" w:hAnsi="Arial" w:hint="default"/>
      </w:rPr>
    </w:lvl>
    <w:lvl w:ilvl="2" w:tplc="C70EEDB2" w:tentative="1">
      <w:start w:val="1"/>
      <w:numFmt w:val="bullet"/>
      <w:lvlText w:val="•"/>
      <w:lvlJc w:val="left"/>
      <w:pPr>
        <w:tabs>
          <w:tab w:val="num" w:pos="2160"/>
        </w:tabs>
        <w:ind w:left="2160" w:hanging="360"/>
      </w:pPr>
      <w:rPr>
        <w:rFonts w:ascii="Arial" w:hAnsi="Arial" w:hint="default"/>
      </w:rPr>
    </w:lvl>
    <w:lvl w:ilvl="3" w:tplc="462C778C" w:tentative="1">
      <w:start w:val="1"/>
      <w:numFmt w:val="bullet"/>
      <w:lvlText w:val="•"/>
      <w:lvlJc w:val="left"/>
      <w:pPr>
        <w:tabs>
          <w:tab w:val="num" w:pos="2880"/>
        </w:tabs>
        <w:ind w:left="2880" w:hanging="360"/>
      </w:pPr>
      <w:rPr>
        <w:rFonts w:ascii="Arial" w:hAnsi="Arial" w:hint="default"/>
      </w:rPr>
    </w:lvl>
    <w:lvl w:ilvl="4" w:tplc="93F6AD4C" w:tentative="1">
      <w:start w:val="1"/>
      <w:numFmt w:val="bullet"/>
      <w:lvlText w:val="•"/>
      <w:lvlJc w:val="left"/>
      <w:pPr>
        <w:tabs>
          <w:tab w:val="num" w:pos="3600"/>
        </w:tabs>
        <w:ind w:left="3600" w:hanging="360"/>
      </w:pPr>
      <w:rPr>
        <w:rFonts w:ascii="Arial" w:hAnsi="Arial" w:hint="default"/>
      </w:rPr>
    </w:lvl>
    <w:lvl w:ilvl="5" w:tplc="E5A8DD20" w:tentative="1">
      <w:start w:val="1"/>
      <w:numFmt w:val="bullet"/>
      <w:lvlText w:val="•"/>
      <w:lvlJc w:val="left"/>
      <w:pPr>
        <w:tabs>
          <w:tab w:val="num" w:pos="4320"/>
        </w:tabs>
        <w:ind w:left="4320" w:hanging="360"/>
      </w:pPr>
      <w:rPr>
        <w:rFonts w:ascii="Arial" w:hAnsi="Arial" w:hint="default"/>
      </w:rPr>
    </w:lvl>
    <w:lvl w:ilvl="6" w:tplc="ACAA99FE" w:tentative="1">
      <w:start w:val="1"/>
      <w:numFmt w:val="bullet"/>
      <w:lvlText w:val="•"/>
      <w:lvlJc w:val="left"/>
      <w:pPr>
        <w:tabs>
          <w:tab w:val="num" w:pos="5040"/>
        </w:tabs>
        <w:ind w:left="5040" w:hanging="360"/>
      </w:pPr>
      <w:rPr>
        <w:rFonts w:ascii="Arial" w:hAnsi="Arial" w:hint="default"/>
      </w:rPr>
    </w:lvl>
    <w:lvl w:ilvl="7" w:tplc="52EC8960" w:tentative="1">
      <w:start w:val="1"/>
      <w:numFmt w:val="bullet"/>
      <w:lvlText w:val="•"/>
      <w:lvlJc w:val="left"/>
      <w:pPr>
        <w:tabs>
          <w:tab w:val="num" w:pos="5760"/>
        </w:tabs>
        <w:ind w:left="5760" w:hanging="360"/>
      </w:pPr>
      <w:rPr>
        <w:rFonts w:ascii="Arial" w:hAnsi="Arial" w:hint="default"/>
      </w:rPr>
    </w:lvl>
    <w:lvl w:ilvl="8" w:tplc="B0AC620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CA51001"/>
    <w:multiLevelType w:val="hybridMultilevel"/>
    <w:tmpl w:val="B7E448F8"/>
    <w:lvl w:ilvl="0" w:tplc="0424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4D1B43B9"/>
    <w:multiLevelType w:val="hybridMultilevel"/>
    <w:tmpl w:val="94CCFD44"/>
    <w:lvl w:ilvl="0" w:tplc="AAB4432E">
      <w:start w:val="1"/>
      <w:numFmt w:val="bullet"/>
      <w:lvlText w:val="•"/>
      <w:lvlJc w:val="left"/>
      <w:pPr>
        <w:tabs>
          <w:tab w:val="num" w:pos="720"/>
        </w:tabs>
        <w:ind w:left="720" w:hanging="360"/>
      </w:pPr>
      <w:rPr>
        <w:rFonts w:ascii="Arial" w:hAnsi="Arial" w:hint="default"/>
      </w:rPr>
    </w:lvl>
    <w:lvl w:ilvl="1" w:tplc="8A5C7258">
      <w:numFmt w:val="bullet"/>
      <w:lvlText w:val="•"/>
      <w:lvlJc w:val="left"/>
      <w:pPr>
        <w:tabs>
          <w:tab w:val="num" w:pos="1440"/>
        </w:tabs>
        <w:ind w:left="1440" w:hanging="360"/>
      </w:pPr>
      <w:rPr>
        <w:rFonts w:ascii="Arial" w:hAnsi="Arial" w:hint="default"/>
      </w:rPr>
    </w:lvl>
    <w:lvl w:ilvl="2" w:tplc="370E7A1A" w:tentative="1">
      <w:start w:val="1"/>
      <w:numFmt w:val="bullet"/>
      <w:lvlText w:val="•"/>
      <w:lvlJc w:val="left"/>
      <w:pPr>
        <w:tabs>
          <w:tab w:val="num" w:pos="2160"/>
        </w:tabs>
        <w:ind w:left="2160" w:hanging="360"/>
      </w:pPr>
      <w:rPr>
        <w:rFonts w:ascii="Arial" w:hAnsi="Arial" w:hint="default"/>
      </w:rPr>
    </w:lvl>
    <w:lvl w:ilvl="3" w:tplc="ADF64380" w:tentative="1">
      <w:start w:val="1"/>
      <w:numFmt w:val="bullet"/>
      <w:lvlText w:val="•"/>
      <w:lvlJc w:val="left"/>
      <w:pPr>
        <w:tabs>
          <w:tab w:val="num" w:pos="2880"/>
        </w:tabs>
        <w:ind w:left="2880" w:hanging="360"/>
      </w:pPr>
      <w:rPr>
        <w:rFonts w:ascii="Arial" w:hAnsi="Arial" w:hint="default"/>
      </w:rPr>
    </w:lvl>
    <w:lvl w:ilvl="4" w:tplc="04603DEA" w:tentative="1">
      <w:start w:val="1"/>
      <w:numFmt w:val="bullet"/>
      <w:lvlText w:val="•"/>
      <w:lvlJc w:val="left"/>
      <w:pPr>
        <w:tabs>
          <w:tab w:val="num" w:pos="3600"/>
        </w:tabs>
        <w:ind w:left="3600" w:hanging="360"/>
      </w:pPr>
      <w:rPr>
        <w:rFonts w:ascii="Arial" w:hAnsi="Arial" w:hint="default"/>
      </w:rPr>
    </w:lvl>
    <w:lvl w:ilvl="5" w:tplc="A8ECD18A" w:tentative="1">
      <w:start w:val="1"/>
      <w:numFmt w:val="bullet"/>
      <w:lvlText w:val="•"/>
      <w:lvlJc w:val="left"/>
      <w:pPr>
        <w:tabs>
          <w:tab w:val="num" w:pos="4320"/>
        </w:tabs>
        <w:ind w:left="4320" w:hanging="360"/>
      </w:pPr>
      <w:rPr>
        <w:rFonts w:ascii="Arial" w:hAnsi="Arial" w:hint="default"/>
      </w:rPr>
    </w:lvl>
    <w:lvl w:ilvl="6" w:tplc="523E7830" w:tentative="1">
      <w:start w:val="1"/>
      <w:numFmt w:val="bullet"/>
      <w:lvlText w:val="•"/>
      <w:lvlJc w:val="left"/>
      <w:pPr>
        <w:tabs>
          <w:tab w:val="num" w:pos="5040"/>
        </w:tabs>
        <w:ind w:left="5040" w:hanging="360"/>
      </w:pPr>
      <w:rPr>
        <w:rFonts w:ascii="Arial" w:hAnsi="Arial" w:hint="default"/>
      </w:rPr>
    </w:lvl>
    <w:lvl w:ilvl="7" w:tplc="3754EC4A" w:tentative="1">
      <w:start w:val="1"/>
      <w:numFmt w:val="bullet"/>
      <w:lvlText w:val="•"/>
      <w:lvlJc w:val="left"/>
      <w:pPr>
        <w:tabs>
          <w:tab w:val="num" w:pos="5760"/>
        </w:tabs>
        <w:ind w:left="5760" w:hanging="360"/>
      </w:pPr>
      <w:rPr>
        <w:rFonts w:ascii="Arial" w:hAnsi="Arial" w:hint="default"/>
      </w:rPr>
    </w:lvl>
    <w:lvl w:ilvl="8" w:tplc="8BCECB6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C04512"/>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3979" w:hanging="576"/>
      </w:pPr>
    </w:lvl>
    <w:lvl w:ilvl="2">
      <w:start w:val="1"/>
      <w:numFmt w:val="decimal"/>
      <w:pStyle w:val="Naslov3"/>
      <w:lvlText w:val="%1.%2.%3"/>
      <w:lvlJc w:val="left"/>
      <w:pPr>
        <w:ind w:left="1288"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1" w15:restartNumberingAfterBreak="0">
    <w:nsid w:val="542C73FB"/>
    <w:multiLevelType w:val="hybridMultilevel"/>
    <w:tmpl w:val="8F38E3F2"/>
    <w:lvl w:ilvl="0" w:tplc="7B281FDE">
      <w:start w:val="1"/>
      <w:numFmt w:val="bullet"/>
      <w:lvlText w:val="•"/>
      <w:lvlJc w:val="left"/>
      <w:pPr>
        <w:tabs>
          <w:tab w:val="num" w:pos="720"/>
        </w:tabs>
        <w:ind w:left="720" w:hanging="360"/>
      </w:pPr>
      <w:rPr>
        <w:rFonts w:ascii="Arial" w:hAnsi="Arial" w:hint="default"/>
      </w:rPr>
    </w:lvl>
    <w:lvl w:ilvl="1" w:tplc="D7627C62" w:tentative="1">
      <w:start w:val="1"/>
      <w:numFmt w:val="bullet"/>
      <w:lvlText w:val="•"/>
      <w:lvlJc w:val="left"/>
      <w:pPr>
        <w:tabs>
          <w:tab w:val="num" w:pos="1440"/>
        </w:tabs>
        <w:ind w:left="1440" w:hanging="360"/>
      </w:pPr>
      <w:rPr>
        <w:rFonts w:ascii="Arial" w:hAnsi="Arial" w:hint="default"/>
      </w:rPr>
    </w:lvl>
    <w:lvl w:ilvl="2" w:tplc="62164A5E" w:tentative="1">
      <w:start w:val="1"/>
      <w:numFmt w:val="bullet"/>
      <w:lvlText w:val="•"/>
      <w:lvlJc w:val="left"/>
      <w:pPr>
        <w:tabs>
          <w:tab w:val="num" w:pos="2160"/>
        </w:tabs>
        <w:ind w:left="2160" w:hanging="360"/>
      </w:pPr>
      <w:rPr>
        <w:rFonts w:ascii="Arial" w:hAnsi="Arial" w:hint="default"/>
      </w:rPr>
    </w:lvl>
    <w:lvl w:ilvl="3" w:tplc="4B58DF9A" w:tentative="1">
      <w:start w:val="1"/>
      <w:numFmt w:val="bullet"/>
      <w:lvlText w:val="•"/>
      <w:lvlJc w:val="left"/>
      <w:pPr>
        <w:tabs>
          <w:tab w:val="num" w:pos="2880"/>
        </w:tabs>
        <w:ind w:left="2880" w:hanging="360"/>
      </w:pPr>
      <w:rPr>
        <w:rFonts w:ascii="Arial" w:hAnsi="Arial" w:hint="default"/>
      </w:rPr>
    </w:lvl>
    <w:lvl w:ilvl="4" w:tplc="CEA89286" w:tentative="1">
      <w:start w:val="1"/>
      <w:numFmt w:val="bullet"/>
      <w:lvlText w:val="•"/>
      <w:lvlJc w:val="left"/>
      <w:pPr>
        <w:tabs>
          <w:tab w:val="num" w:pos="3600"/>
        </w:tabs>
        <w:ind w:left="3600" w:hanging="360"/>
      </w:pPr>
      <w:rPr>
        <w:rFonts w:ascii="Arial" w:hAnsi="Arial" w:hint="default"/>
      </w:rPr>
    </w:lvl>
    <w:lvl w:ilvl="5" w:tplc="A8649228" w:tentative="1">
      <w:start w:val="1"/>
      <w:numFmt w:val="bullet"/>
      <w:lvlText w:val="•"/>
      <w:lvlJc w:val="left"/>
      <w:pPr>
        <w:tabs>
          <w:tab w:val="num" w:pos="4320"/>
        </w:tabs>
        <w:ind w:left="4320" w:hanging="360"/>
      </w:pPr>
      <w:rPr>
        <w:rFonts w:ascii="Arial" w:hAnsi="Arial" w:hint="default"/>
      </w:rPr>
    </w:lvl>
    <w:lvl w:ilvl="6" w:tplc="84A2B124" w:tentative="1">
      <w:start w:val="1"/>
      <w:numFmt w:val="bullet"/>
      <w:lvlText w:val="•"/>
      <w:lvlJc w:val="left"/>
      <w:pPr>
        <w:tabs>
          <w:tab w:val="num" w:pos="5040"/>
        </w:tabs>
        <w:ind w:left="5040" w:hanging="360"/>
      </w:pPr>
      <w:rPr>
        <w:rFonts w:ascii="Arial" w:hAnsi="Arial" w:hint="default"/>
      </w:rPr>
    </w:lvl>
    <w:lvl w:ilvl="7" w:tplc="2B5E3DA2" w:tentative="1">
      <w:start w:val="1"/>
      <w:numFmt w:val="bullet"/>
      <w:lvlText w:val="•"/>
      <w:lvlJc w:val="left"/>
      <w:pPr>
        <w:tabs>
          <w:tab w:val="num" w:pos="5760"/>
        </w:tabs>
        <w:ind w:left="5760" w:hanging="360"/>
      </w:pPr>
      <w:rPr>
        <w:rFonts w:ascii="Arial" w:hAnsi="Arial" w:hint="default"/>
      </w:rPr>
    </w:lvl>
    <w:lvl w:ilvl="8" w:tplc="D20CBF8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46B421D"/>
    <w:multiLevelType w:val="hybridMultilevel"/>
    <w:tmpl w:val="5B22882E"/>
    <w:lvl w:ilvl="0" w:tplc="8F76167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9E90A3D"/>
    <w:multiLevelType w:val="hybridMultilevel"/>
    <w:tmpl w:val="EDE2A3D0"/>
    <w:lvl w:ilvl="0" w:tplc="DA745608">
      <w:start w:val="1"/>
      <w:numFmt w:val="bullet"/>
      <w:lvlText w:val="•"/>
      <w:lvlJc w:val="left"/>
      <w:pPr>
        <w:tabs>
          <w:tab w:val="num" w:pos="720"/>
        </w:tabs>
        <w:ind w:left="720" w:hanging="360"/>
      </w:pPr>
      <w:rPr>
        <w:rFonts w:ascii="Arial" w:hAnsi="Arial" w:hint="default"/>
      </w:rPr>
    </w:lvl>
    <w:lvl w:ilvl="1" w:tplc="FC48F2B2" w:tentative="1">
      <w:start w:val="1"/>
      <w:numFmt w:val="bullet"/>
      <w:lvlText w:val="•"/>
      <w:lvlJc w:val="left"/>
      <w:pPr>
        <w:tabs>
          <w:tab w:val="num" w:pos="1440"/>
        </w:tabs>
        <w:ind w:left="1440" w:hanging="360"/>
      </w:pPr>
      <w:rPr>
        <w:rFonts w:ascii="Arial" w:hAnsi="Arial" w:hint="default"/>
      </w:rPr>
    </w:lvl>
    <w:lvl w:ilvl="2" w:tplc="1ED29F48" w:tentative="1">
      <w:start w:val="1"/>
      <w:numFmt w:val="bullet"/>
      <w:lvlText w:val="•"/>
      <w:lvlJc w:val="left"/>
      <w:pPr>
        <w:tabs>
          <w:tab w:val="num" w:pos="2160"/>
        </w:tabs>
        <w:ind w:left="2160" w:hanging="360"/>
      </w:pPr>
      <w:rPr>
        <w:rFonts w:ascii="Arial" w:hAnsi="Arial" w:hint="default"/>
      </w:rPr>
    </w:lvl>
    <w:lvl w:ilvl="3" w:tplc="FBF8F2E4" w:tentative="1">
      <w:start w:val="1"/>
      <w:numFmt w:val="bullet"/>
      <w:lvlText w:val="•"/>
      <w:lvlJc w:val="left"/>
      <w:pPr>
        <w:tabs>
          <w:tab w:val="num" w:pos="2880"/>
        </w:tabs>
        <w:ind w:left="2880" w:hanging="360"/>
      </w:pPr>
      <w:rPr>
        <w:rFonts w:ascii="Arial" w:hAnsi="Arial" w:hint="default"/>
      </w:rPr>
    </w:lvl>
    <w:lvl w:ilvl="4" w:tplc="97449F5E" w:tentative="1">
      <w:start w:val="1"/>
      <w:numFmt w:val="bullet"/>
      <w:lvlText w:val="•"/>
      <w:lvlJc w:val="left"/>
      <w:pPr>
        <w:tabs>
          <w:tab w:val="num" w:pos="3600"/>
        </w:tabs>
        <w:ind w:left="3600" w:hanging="360"/>
      </w:pPr>
      <w:rPr>
        <w:rFonts w:ascii="Arial" w:hAnsi="Arial" w:hint="default"/>
      </w:rPr>
    </w:lvl>
    <w:lvl w:ilvl="5" w:tplc="606C9358" w:tentative="1">
      <w:start w:val="1"/>
      <w:numFmt w:val="bullet"/>
      <w:lvlText w:val="•"/>
      <w:lvlJc w:val="left"/>
      <w:pPr>
        <w:tabs>
          <w:tab w:val="num" w:pos="4320"/>
        </w:tabs>
        <w:ind w:left="4320" w:hanging="360"/>
      </w:pPr>
      <w:rPr>
        <w:rFonts w:ascii="Arial" w:hAnsi="Arial" w:hint="default"/>
      </w:rPr>
    </w:lvl>
    <w:lvl w:ilvl="6" w:tplc="24A67D36" w:tentative="1">
      <w:start w:val="1"/>
      <w:numFmt w:val="bullet"/>
      <w:lvlText w:val="•"/>
      <w:lvlJc w:val="left"/>
      <w:pPr>
        <w:tabs>
          <w:tab w:val="num" w:pos="5040"/>
        </w:tabs>
        <w:ind w:left="5040" w:hanging="360"/>
      </w:pPr>
      <w:rPr>
        <w:rFonts w:ascii="Arial" w:hAnsi="Arial" w:hint="default"/>
      </w:rPr>
    </w:lvl>
    <w:lvl w:ilvl="7" w:tplc="274E383E" w:tentative="1">
      <w:start w:val="1"/>
      <w:numFmt w:val="bullet"/>
      <w:lvlText w:val="•"/>
      <w:lvlJc w:val="left"/>
      <w:pPr>
        <w:tabs>
          <w:tab w:val="num" w:pos="5760"/>
        </w:tabs>
        <w:ind w:left="5760" w:hanging="360"/>
      </w:pPr>
      <w:rPr>
        <w:rFonts w:ascii="Arial" w:hAnsi="Arial" w:hint="default"/>
      </w:rPr>
    </w:lvl>
    <w:lvl w:ilvl="8" w:tplc="EF5C259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0624C1D"/>
    <w:multiLevelType w:val="hybridMultilevel"/>
    <w:tmpl w:val="708293BE"/>
    <w:lvl w:ilvl="0" w:tplc="8A7638AE">
      <w:start w:val="1"/>
      <w:numFmt w:val="bullet"/>
      <w:lvlText w:val="•"/>
      <w:lvlJc w:val="left"/>
      <w:pPr>
        <w:tabs>
          <w:tab w:val="num" w:pos="720"/>
        </w:tabs>
        <w:ind w:left="720" w:hanging="360"/>
      </w:pPr>
      <w:rPr>
        <w:rFonts w:ascii="Arial" w:hAnsi="Arial" w:hint="default"/>
      </w:rPr>
    </w:lvl>
    <w:lvl w:ilvl="1" w:tplc="E078D956" w:tentative="1">
      <w:start w:val="1"/>
      <w:numFmt w:val="bullet"/>
      <w:lvlText w:val="•"/>
      <w:lvlJc w:val="left"/>
      <w:pPr>
        <w:tabs>
          <w:tab w:val="num" w:pos="1440"/>
        </w:tabs>
        <w:ind w:left="1440" w:hanging="360"/>
      </w:pPr>
      <w:rPr>
        <w:rFonts w:ascii="Arial" w:hAnsi="Arial" w:hint="default"/>
      </w:rPr>
    </w:lvl>
    <w:lvl w:ilvl="2" w:tplc="35B2542C" w:tentative="1">
      <w:start w:val="1"/>
      <w:numFmt w:val="bullet"/>
      <w:lvlText w:val="•"/>
      <w:lvlJc w:val="left"/>
      <w:pPr>
        <w:tabs>
          <w:tab w:val="num" w:pos="2160"/>
        </w:tabs>
        <w:ind w:left="2160" w:hanging="360"/>
      </w:pPr>
      <w:rPr>
        <w:rFonts w:ascii="Arial" w:hAnsi="Arial" w:hint="default"/>
      </w:rPr>
    </w:lvl>
    <w:lvl w:ilvl="3" w:tplc="79206750" w:tentative="1">
      <w:start w:val="1"/>
      <w:numFmt w:val="bullet"/>
      <w:lvlText w:val="•"/>
      <w:lvlJc w:val="left"/>
      <w:pPr>
        <w:tabs>
          <w:tab w:val="num" w:pos="2880"/>
        </w:tabs>
        <w:ind w:left="2880" w:hanging="360"/>
      </w:pPr>
      <w:rPr>
        <w:rFonts w:ascii="Arial" w:hAnsi="Arial" w:hint="default"/>
      </w:rPr>
    </w:lvl>
    <w:lvl w:ilvl="4" w:tplc="E3B41808" w:tentative="1">
      <w:start w:val="1"/>
      <w:numFmt w:val="bullet"/>
      <w:lvlText w:val="•"/>
      <w:lvlJc w:val="left"/>
      <w:pPr>
        <w:tabs>
          <w:tab w:val="num" w:pos="3600"/>
        </w:tabs>
        <w:ind w:left="3600" w:hanging="360"/>
      </w:pPr>
      <w:rPr>
        <w:rFonts w:ascii="Arial" w:hAnsi="Arial" w:hint="default"/>
      </w:rPr>
    </w:lvl>
    <w:lvl w:ilvl="5" w:tplc="3BD0003E" w:tentative="1">
      <w:start w:val="1"/>
      <w:numFmt w:val="bullet"/>
      <w:lvlText w:val="•"/>
      <w:lvlJc w:val="left"/>
      <w:pPr>
        <w:tabs>
          <w:tab w:val="num" w:pos="4320"/>
        </w:tabs>
        <w:ind w:left="4320" w:hanging="360"/>
      </w:pPr>
      <w:rPr>
        <w:rFonts w:ascii="Arial" w:hAnsi="Arial" w:hint="default"/>
      </w:rPr>
    </w:lvl>
    <w:lvl w:ilvl="6" w:tplc="B2B07D6C" w:tentative="1">
      <w:start w:val="1"/>
      <w:numFmt w:val="bullet"/>
      <w:lvlText w:val="•"/>
      <w:lvlJc w:val="left"/>
      <w:pPr>
        <w:tabs>
          <w:tab w:val="num" w:pos="5040"/>
        </w:tabs>
        <w:ind w:left="5040" w:hanging="360"/>
      </w:pPr>
      <w:rPr>
        <w:rFonts w:ascii="Arial" w:hAnsi="Arial" w:hint="default"/>
      </w:rPr>
    </w:lvl>
    <w:lvl w:ilvl="7" w:tplc="0C0452C8" w:tentative="1">
      <w:start w:val="1"/>
      <w:numFmt w:val="bullet"/>
      <w:lvlText w:val="•"/>
      <w:lvlJc w:val="left"/>
      <w:pPr>
        <w:tabs>
          <w:tab w:val="num" w:pos="5760"/>
        </w:tabs>
        <w:ind w:left="5760" w:hanging="360"/>
      </w:pPr>
      <w:rPr>
        <w:rFonts w:ascii="Arial" w:hAnsi="Arial" w:hint="default"/>
      </w:rPr>
    </w:lvl>
    <w:lvl w:ilvl="8" w:tplc="1EEA5F8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2532A92"/>
    <w:multiLevelType w:val="hybridMultilevel"/>
    <w:tmpl w:val="96B63AE2"/>
    <w:lvl w:ilvl="0" w:tplc="80941516">
      <w:start w:val="1"/>
      <w:numFmt w:val="bullet"/>
      <w:lvlText w:val="•"/>
      <w:lvlJc w:val="left"/>
      <w:pPr>
        <w:tabs>
          <w:tab w:val="num" w:pos="720"/>
        </w:tabs>
        <w:ind w:left="720" w:hanging="360"/>
      </w:pPr>
      <w:rPr>
        <w:rFonts w:ascii="Arial" w:hAnsi="Arial" w:hint="default"/>
      </w:rPr>
    </w:lvl>
    <w:lvl w:ilvl="1" w:tplc="44FCF6E6">
      <w:numFmt w:val="bullet"/>
      <w:lvlText w:val="•"/>
      <w:lvlJc w:val="left"/>
      <w:pPr>
        <w:tabs>
          <w:tab w:val="num" w:pos="1440"/>
        </w:tabs>
        <w:ind w:left="1440" w:hanging="360"/>
      </w:pPr>
      <w:rPr>
        <w:rFonts w:ascii="Arial" w:hAnsi="Arial" w:hint="default"/>
      </w:rPr>
    </w:lvl>
    <w:lvl w:ilvl="2" w:tplc="86328C64" w:tentative="1">
      <w:start w:val="1"/>
      <w:numFmt w:val="bullet"/>
      <w:lvlText w:val="•"/>
      <w:lvlJc w:val="left"/>
      <w:pPr>
        <w:tabs>
          <w:tab w:val="num" w:pos="2160"/>
        </w:tabs>
        <w:ind w:left="2160" w:hanging="360"/>
      </w:pPr>
      <w:rPr>
        <w:rFonts w:ascii="Arial" w:hAnsi="Arial" w:hint="default"/>
      </w:rPr>
    </w:lvl>
    <w:lvl w:ilvl="3" w:tplc="68DEA388" w:tentative="1">
      <w:start w:val="1"/>
      <w:numFmt w:val="bullet"/>
      <w:lvlText w:val="•"/>
      <w:lvlJc w:val="left"/>
      <w:pPr>
        <w:tabs>
          <w:tab w:val="num" w:pos="2880"/>
        </w:tabs>
        <w:ind w:left="2880" w:hanging="360"/>
      </w:pPr>
      <w:rPr>
        <w:rFonts w:ascii="Arial" w:hAnsi="Arial" w:hint="default"/>
      </w:rPr>
    </w:lvl>
    <w:lvl w:ilvl="4" w:tplc="29B6A8A6" w:tentative="1">
      <w:start w:val="1"/>
      <w:numFmt w:val="bullet"/>
      <w:lvlText w:val="•"/>
      <w:lvlJc w:val="left"/>
      <w:pPr>
        <w:tabs>
          <w:tab w:val="num" w:pos="3600"/>
        </w:tabs>
        <w:ind w:left="3600" w:hanging="360"/>
      </w:pPr>
      <w:rPr>
        <w:rFonts w:ascii="Arial" w:hAnsi="Arial" w:hint="default"/>
      </w:rPr>
    </w:lvl>
    <w:lvl w:ilvl="5" w:tplc="86DC3AFE" w:tentative="1">
      <w:start w:val="1"/>
      <w:numFmt w:val="bullet"/>
      <w:lvlText w:val="•"/>
      <w:lvlJc w:val="left"/>
      <w:pPr>
        <w:tabs>
          <w:tab w:val="num" w:pos="4320"/>
        </w:tabs>
        <w:ind w:left="4320" w:hanging="360"/>
      </w:pPr>
      <w:rPr>
        <w:rFonts w:ascii="Arial" w:hAnsi="Arial" w:hint="default"/>
      </w:rPr>
    </w:lvl>
    <w:lvl w:ilvl="6" w:tplc="6EEE4274" w:tentative="1">
      <w:start w:val="1"/>
      <w:numFmt w:val="bullet"/>
      <w:lvlText w:val="•"/>
      <w:lvlJc w:val="left"/>
      <w:pPr>
        <w:tabs>
          <w:tab w:val="num" w:pos="5040"/>
        </w:tabs>
        <w:ind w:left="5040" w:hanging="360"/>
      </w:pPr>
      <w:rPr>
        <w:rFonts w:ascii="Arial" w:hAnsi="Arial" w:hint="default"/>
      </w:rPr>
    </w:lvl>
    <w:lvl w:ilvl="7" w:tplc="AE08FE4E" w:tentative="1">
      <w:start w:val="1"/>
      <w:numFmt w:val="bullet"/>
      <w:lvlText w:val="•"/>
      <w:lvlJc w:val="left"/>
      <w:pPr>
        <w:tabs>
          <w:tab w:val="num" w:pos="5760"/>
        </w:tabs>
        <w:ind w:left="5760" w:hanging="360"/>
      </w:pPr>
      <w:rPr>
        <w:rFonts w:ascii="Arial" w:hAnsi="Arial" w:hint="default"/>
      </w:rPr>
    </w:lvl>
    <w:lvl w:ilvl="8" w:tplc="C43A8ECE" w:tentative="1">
      <w:start w:val="1"/>
      <w:numFmt w:val="bullet"/>
      <w:lvlText w:val="•"/>
      <w:lvlJc w:val="left"/>
      <w:pPr>
        <w:tabs>
          <w:tab w:val="num" w:pos="6480"/>
        </w:tabs>
        <w:ind w:left="6480" w:hanging="360"/>
      </w:pPr>
      <w:rPr>
        <w:rFonts w:ascii="Arial" w:hAnsi="Arial" w:hint="default"/>
      </w:rPr>
    </w:lvl>
  </w:abstractNum>
  <w:num w:numId="1" w16cid:durableId="825979156">
    <w:abstractNumId w:val="20"/>
  </w:num>
  <w:num w:numId="2" w16cid:durableId="1442384086">
    <w:abstractNumId w:val="22"/>
  </w:num>
  <w:num w:numId="3" w16cid:durableId="933781792">
    <w:abstractNumId w:val="12"/>
  </w:num>
  <w:num w:numId="4" w16cid:durableId="88624321">
    <w:abstractNumId w:val="14"/>
  </w:num>
  <w:num w:numId="5" w16cid:durableId="1061833591">
    <w:abstractNumId w:val="24"/>
  </w:num>
  <w:num w:numId="6" w16cid:durableId="30569642">
    <w:abstractNumId w:val="3"/>
  </w:num>
  <w:num w:numId="7" w16cid:durableId="106433167">
    <w:abstractNumId w:val="25"/>
  </w:num>
  <w:num w:numId="8" w16cid:durableId="415055097">
    <w:abstractNumId w:val="18"/>
  </w:num>
  <w:num w:numId="9" w16cid:durableId="905453325">
    <w:abstractNumId w:val="9"/>
  </w:num>
  <w:num w:numId="10" w16cid:durableId="1096708347">
    <w:abstractNumId w:val="15"/>
  </w:num>
  <w:num w:numId="11" w16cid:durableId="1594363968">
    <w:abstractNumId w:val="10"/>
  </w:num>
  <w:num w:numId="12" w16cid:durableId="614485845">
    <w:abstractNumId w:val="2"/>
  </w:num>
  <w:num w:numId="13" w16cid:durableId="2130010092">
    <w:abstractNumId w:val="7"/>
  </w:num>
  <w:num w:numId="14" w16cid:durableId="216552322">
    <w:abstractNumId w:val="8"/>
  </w:num>
  <w:num w:numId="15" w16cid:durableId="59795523">
    <w:abstractNumId w:val="11"/>
  </w:num>
  <w:num w:numId="16" w16cid:durableId="166218358">
    <w:abstractNumId w:val="4"/>
  </w:num>
  <w:num w:numId="17" w16cid:durableId="2064333161">
    <w:abstractNumId w:val="13"/>
  </w:num>
  <w:num w:numId="18" w16cid:durableId="103572299">
    <w:abstractNumId w:val="23"/>
  </w:num>
  <w:num w:numId="19" w16cid:durableId="302278570">
    <w:abstractNumId w:val="1"/>
  </w:num>
  <w:num w:numId="20" w16cid:durableId="2102293097">
    <w:abstractNumId w:val="20"/>
  </w:num>
  <w:num w:numId="21" w16cid:durableId="683215625">
    <w:abstractNumId w:val="17"/>
  </w:num>
  <w:num w:numId="22" w16cid:durableId="143546978">
    <w:abstractNumId w:val="21"/>
  </w:num>
  <w:num w:numId="23" w16cid:durableId="890732433">
    <w:abstractNumId w:val="19"/>
  </w:num>
  <w:num w:numId="24" w16cid:durableId="516847048">
    <w:abstractNumId w:val="5"/>
  </w:num>
  <w:num w:numId="25" w16cid:durableId="589856560">
    <w:abstractNumId w:val="16"/>
  </w:num>
  <w:num w:numId="26" w16cid:durableId="1074163315">
    <w:abstractNumId w:val="0"/>
    <w:lvlOverride w:ilvl="0">
      <w:lvl w:ilvl="0">
        <w:numFmt w:val="bullet"/>
        <w:lvlText w:val=""/>
        <w:legacy w:legacy="1" w:legacySpace="0" w:legacyIndent="0"/>
        <w:lvlJc w:val="left"/>
        <w:rPr>
          <w:rFonts w:ascii="Symbol" w:hAnsi="Symbol" w:hint="default"/>
          <w:sz w:val="22"/>
        </w:rPr>
      </w:lvl>
    </w:lvlOverride>
  </w:num>
  <w:num w:numId="27" w16cid:durableId="142796419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E03"/>
    <w:rsid w:val="00002A68"/>
    <w:rsid w:val="00002C43"/>
    <w:rsid w:val="0000373B"/>
    <w:rsid w:val="00004C9B"/>
    <w:rsid w:val="0000560B"/>
    <w:rsid w:val="00005D7B"/>
    <w:rsid w:val="0001154F"/>
    <w:rsid w:val="00012F90"/>
    <w:rsid w:val="0001388B"/>
    <w:rsid w:val="000141B9"/>
    <w:rsid w:val="00014632"/>
    <w:rsid w:val="000177AD"/>
    <w:rsid w:val="00017BAA"/>
    <w:rsid w:val="000207BD"/>
    <w:rsid w:val="00020927"/>
    <w:rsid w:val="00021295"/>
    <w:rsid w:val="00023A8E"/>
    <w:rsid w:val="000240E1"/>
    <w:rsid w:val="00024209"/>
    <w:rsid w:val="00024483"/>
    <w:rsid w:val="00025391"/>
    <w:rsid w:val="0003078B"/>
    <w:rsid w:val="00030831"/>
    <w:rsid w:val="00030C25"/>
    <w:rsid w:val="00032FD2"/>
    <w:rsid w:val="00033CBF"/>
    <w:rsid w:val="000341CA"/>
    <w:rsid w:val="0003441A"/>
    <w:rsid w:val="000350EF"/>
    <w:rsid w:val="00035288"/>
    <w:rsid w:val="00036E1A"/>
    <w:rsid w:val="0004087D"/>
    <w:rsid w:val="00040AAA"/>
    <w:rsid w:val="00041BB1"/>
    <w:rsid w:val="00042133"/>
    <w:rsid w:val="0004495C"/>
    <w:rsid w:val="000467B8"/>
    <w:rsid w:val="00047A55"/>
    <w:rsid w:val="000527B4"/>
    <w:rsid w:val="00053AFB"/>
    <w:rsid w:val="00053E49"/>
    <w:rsid w:val="0005419F"/>
    <w:rsid w:val="00054B40"/>
    <w:rsid w:val="000561F7"/>
    <w:rsid w:val="00060412"/>
    <w:rsid w:val="00060C15"/>
    <w:rsid w:val="0006173F"/>
    <w:rsid w:val="00062FF7"/>
    <w:rsid w:val="00064B02"/>
    <w:rsid w:val="00064E1D"/>
    <w:rsid w:val="0006614C"/>
    <w:rsid w:val="00073C7E"/>
    <w:rsid w:val="000764E6"/>
    <w:rsid w:val="000772AE"/>
    <w:rsid w:val="00077772"/>
    <w:rsid w:val="00080DF0"/>
    <w:rsid w:val="00082839"/>
    <w:rsid w:val="00083C4A"/>
    <w:rsid w:val="00085376"/>
    <w:rsid w:val="00085A4A"/>
    <w:rsid w:val="00085CCC"/>
    <w:rsid w:val="00086BB2"/>
    <w:rsid w:val="000874CB"/>
    <w:rsid w:val="00091D6D"/>
    <w:rsid w:val="00092AB4"/>
    <w:rsid w:val="00092B75"/>
    <w:rsid w:val="000937E9"/>
    <w:rsid w:val="00094A87"/>
    <w:rsid w:val="000A113D"/>
    <w:rsid w:val="000A1EE3"/>
    <w:rsid w:val="000A27A2"/>
    <w:rsid w:val="000A32FB"/>
    <w:rsid w:val="000B123E"/>
    <w:rsid w:val="000B395B"/>
    <w:rsid w:val="000C11F8"/>
    <w:rsid w:val="000C2369"/>
    <w:rsid w:val="000C26DD"/>
    <w:rsid w:val="000D081C"/>
    <w:rsid w:val="000D16D9"/>
    <w:rsid w:val="000D19A4"/>
    <w:rsid w:val="000D21B2"/>
    <w:rsid w:val="000D3EB6"/>
    <w:rsid w:val="000D49A5"/>
    <w:rsid w:val="000D6F91"/>
    <w:rsid w:val="000E36B6"/>
    <w:rsid w:val="000E6CED"/>
    <w:rsid w:val="000E6D7B"/>
    <w:rsid w:val="000E7E87"/>
    <w:rsid w:val="000E7FD1"/>
    <w:rsid w:val="000F140C"/>
    <w:rsid w:val="000F1967"/>
    <w:rsid w:val="000F1976"/>
    <w:rsid w:val="000F27A3"/>
    <w:rsid w:val="000F288C"/>
    <w:rsid w:val="000F419D"/>
    <w:rsid w:val="000F4534"/>
    <w:rsid w:val="000F7C5F"/>
    <w:rsid w:val="00100C68"/>
    <w:rsid w:val="00100F79"/>
    <w:rsid w:val="0010102C"/>
    <w:rsid w:val="00102636"/>
    <w:rsid w:val="0010683B"/>
    <w:rsid w:val="0010761F"/>
    <w:rsid w:val="00107F15"/>
    <w:rsid w:val="00110CB1"/>
    <w:rsid w:val="00111E60"/>
    <w:rsid w:val="00113D40"/>
    <w:rsid w:val="00113E9A"/>
    <w:rsid w:val="00116B27"/>
    <w:rsid w:val="001213A9"/>
    <w:rsid w:val="00122E22"/>
    <w:rsid w:val="00122E72"/>
    <w:rsid w:val="0012320F"/>
    <w:rsid w:val="0012451A"/>
    <w:rsid w:val="0013014A"/>
    <w:rsid w:val="00130E8B"/>
    <w:rsid w:val="0013105B"/>
    <w:rsid w:val="00131672"/>
    <w:rsid w:val="00131860"/>
    <w:rsid w:val="00132386"/>
    <w:rsid w:val="00134498"/>
    <w:rsid w:val="00135F35"/>
    <w:rsid w:val="001404B2"/>
    <w:rsid w:val="00141291"/>
    <w:rsid w:val="001418CB"/>
    <w:rsid w:val="00141BCD"/>
    <w:rsid w:val="00142377"/>
    <w:rsid w:val="00143E63"/>
    <w:rsid w:val="0014426F"/>
    <w:rsid w:val="0014496E"/>
    <w:rsid w:val="00144C4D"/>
    <w:rsid w:val="0014671C"/>
    <w:rsid w:val="001473D4"/>
    <w:rsid w:val="001478BC"/>
    <w:rsid w:val="00151EE8"/>
    <w:rsid w:val="00152AF5"/>
    <w:rsid w:val="00152AF9"/>
    <w:rsid w:val="001551E6"/>
    <w:rsid w:val="001567F6"/>
    <w:rsid w:val="00156932"/>
    <w:rsid w:val="00160AC6"/>
    <w:rsid w:val="00160B4B"/>
    <w:rsid w:val="0016269B"/>
    <w:rsid w:val="00162771"/>
    <w:rsid w:val="0016397C"/>
    <w:rsid w:val="00164E0E"/>
    <w:rsid w:val="00164E26"/>
    <w:rsid w:val="00166175"/>
    <w:rsid w:val="00172C31"/>
    <w:rsid w:val="001777DC"/>
    <w:rsid w:val="00181C1C"/>
    <w:rsid w:val="0018229E"/>
    <w:rsid w:val="00183F4B"/>
    <w:rsid w:val="00184577"/>
    <w:rsid w:val="001857CE"/>
    <w:rsid w:val="00185D16"/>
    <w:rsid w:val="0018654B"/>
    <w:rsid w:val="00190D34"/>
    <w:rsid w:val="00190ED4"/>
    <w:rsid w:val="001910D7"/>
    <w:rsid w:val="001912A7"/>
    <w:rsid w:val="001919E5"/>
    <w:rsid w:val="00192172"/>
    <w:rsid w:val="00193FA7"/>
    <w:rsid w:val="001943C5"/>
    <w:rsid w:val="00195990"/>
    <w:rsid w:val="00195995"/>
    <w:rsid w:val="001959CF"/>
    <w:rsid w:val="00195EF1"/>
    <w:rsid w:val="00196AC6"/>
    <w:rsid w:val="001A19A3"/>
    <w:rsid w:val="001A2622"/>
    <w:rsid w:val="001A3DCF"/>
    <w:rsid w:val="001A41B7"/>
    <w:rsid w:val="001A4707"/>
    <w:rsid w:val="001A5C71"/>
    <w:rsid w:val="001A5D65"/>
    <w:rsid w:val="001A5EC4"/>
    <w:rsid w:val="001A6192"/>
    <w:rsid w:val="001A713A"/>
    <w:rsid w:val="001A721A"/>
    <w:rsid w:val="001B137E"/>
    <w:rsid w:val="001B216D"/>
    <w:rsid w:val="001B36CB"/>
    <w:rsid w:val="001B3762"/>
    <w:rsid w:val="001B5694"/>
    <w:rsid w:val="001B751A"/>
    <w:rsid w:val="001C176E"/>
    <w:rsid w:val="001C3D70"/>
    <w:rsid w:val="001C52C4"/>
    <w:rsid w:val="001C5B00"/>
    <w:rsid w:val="001C5E22"/>
    <w:rsid w:val="001C6116"/>
    <w:rsid w:val="001C64A0"/>
    <w:rsid w:val="001C6FCE"/>
    <w:rsid w:val="001D03C9"/>
    <w:rsid w:val="001D1FDD"/>
    <w:rsid w:val="001D23DA"/>
    <w:rsid w:val="001D2902"/>
    <w:rsid w:val="001D2B33"/>
    <w:rsid w:val="001D36EC"/>
    <w:rsid w:val="001D375A"/>
    <w:rsid w:val="001D3D7E"/>
    <w:rsid w:val="001D3E07"/>
    <w:rsid w:val="001D53F5"/>
    <w:rsid w:val="001D7B70"/>
    <w:rsid w:val="001E02D4"/>
    <w:rsid w:val="001E1CFA"/>
    <w:rsid w:val="001E1F9C"/>
    <w:rsid w:val="001E31AE"/>
    <w:rsid w:val="001E3DBF"/>
    <w:rsid w:val="001E497B"/>
    <w:rsid w:val="001E57A0"/>
    <w:rsid w:val="001E6D59"/>
    <w:rsid w:val="001F0759"/>
    <w:rsid w:val="001F0EBD"/>
    <w:rsid w:val="001F173D"/>
    <w:rsid w:val="001F2A84"/>
    <w:rsid w:val="001F4997"/>
    <w:rsid w:val="001F5FFF"/>
    <w:rsid w:val="001F6391"/>
    <w:rsid w:val="001F7870"/>
    <w:rsid w:val="00200C93"/>
    <w:rsid w:val="002015B9"/>
    <w:rsid w:val="0020226C"/>
    <w:rsid w:val="00202ECB"/>
    <w:rsid w:val="00203971"/>
    <w:rsid w:val="00206591"/>
    <w:rsid w:val="002066F3"/>
    <w:rsid w:val="00210840"/>
    <w:rsid w:val="0021181E"/>
    <w:rsid w:val="0021269E"/>
    <w:rsid w:val="002138D8"/>
    <w:rsid w:val="0021470D"/>
    <w:rsid w:val="00214FF7"/>
    <w:rsid w:val="00216A3E"/>
    <w:rsid w:val="00216BEA"/>
    <w:rsid w:val="00217FF4"/>
    <w:rsid w:val="00222B52"/>
    <w:rsid w:val="00222FC4"/>
    <w:rsid w:val="0022599D"/>
    <w:rsid w:val="002305E8"/>
    <w:rsid w:val="00230998"/>
    <w:rsid w:val="00230FA8"/>
    <w:rsid w:val="002311DE"/>
    <w:rsid w:val="002317F9"/>
    <w:rsid w:val="00233428"/>
    <w:rsid w:val="002369B4"/>
    <w:rsid w:val="00240266"/>
    <w:rsid w:val="002430CF"/>
    <w:rsid w:val="00243125"/>
    <w:rsid w:val="00246555"/>
    <w:rsid w:val="002478EE"/>
    <w:rsid w:val="00250FC6"/>
    <w:rsid w:val="00251740"/>
    <w:rsid w:val="00251D89"/>
    <w:rsid w:val="00252DC8"/>
    <w:rsid w:val="00256011"/>
    <w:rsid w:val="00257A3C"/>
    <w:rsid w:val="002637E0"/>
    <w:rsid w:val="00263C78"/>
    <w:rsid w:val="0026707E"/>
    <w:rsid w:val="00267B0E"/>
    <w:rsid w:val="00270A9A"/>
    <w:rsid w:val="002719AA"/>
    <w:rsid w:val="002724CD"/>
    <w:rsid w:val="00272BF7"/>
    <w:rsid w:val="002734CD"/>
    <w:rsid w:val="0027479E"/>
    <w:rsid w:val="0027625D"/>
    <w:rsid w:val="00276CC4"/>
    <w:rsid w:val="00277172"/>
    <w:rsid w:val="0028030F"/>
    <w:rsid w:val="00280C23"/>
    <w:rsid w:val="0028135A"/>
    <w:rsid w:val="002823EC"/>
    <w:rsid w:val="00283C3B"/>
    <w:rsid w:val="00284059"/>
    <w:rsid w:val="00284561"/>
    <w:rsid w:val="002850F7"/>
    <w:rsid w:val="0029064F"/>
    <w:rsid w:val="00292661"/>
    <w:rsid w:val="00292C45"/>
    <w:rsid w:val="002930A6"/>
    <w:rsid w:val="00294AFD"/>
    <w:rsid w:val="00294F75"/>
    <w:rsid w:val="0029592E"/>
    <w:rsid w:val="00296898"/>
    <w:rsid w:val="00297482"/>
    <w:rsid w:val="002A034C"/>
    <w:rsid w:val="002A10E6"/>
    <w:rsid w:val="002A2C11"/>
    <w:rsid w:val="002A41AD"/>
    <w:rsid w:val="002A4276"/>
    <w:rsid w:val="002A4BFB"/>
    <w:rsid w:val="002A7598"/>
    <w:rsid w:val="002A7716"/>
    <w:rsid w:val="002B0A26"/>
    <w:rsid w:val="002B0F92"/>
    <w:rsid w:val="002B256D"/>
    <w:rsid w:val="002B3421"/>
    <w:rsid w:val="002B3CC5"/>
    <w:rsid w:val="002B6605"/>
    <w:rsid w:val="002B667F"/>
    <w:rsid w:val="002B6EF2"/>
    <w:rsid w:val="002C085D"/>
    <w:rsid w:val="002C1354"/>
    <w:rsid w:val="002C136B"/>
    <w:rsid w:val="002C1916"/>
    <w:rsid w:val="002C4BC9"/>
    <w:rsid w:val="002C6643"/>
    <w:rsid w:val="002D3679"/>
    <w:rsid w:val="002D3848"/>
    <w:rsid w:val="002D4A4F"/>
    <w:rsid w:val="002D64CC"/>
    <w:rsid w:val="002D72D6"/>
    <w:rsid w:val="002D786F"/>
    <w:rsid w:val="002E0151"/>
    <w:rsid w:val="002E01DB"/>
    <w:rsid w:val="002E1C20"/>
    <w:rsid w:val="002E1F27"/>
    <w:rsid w:val="002E4D6F"/>
    <w:rsid w:val="002E5F36"/>
    <w:rsid w:val="002E6A7B"/>
    <w:rsid w:val="002F0390"/>
    <w:rsid w:val="002F0D5B"/>
    <w:rsid w:val="002F24F8"/>
    <w:rsid w:val="002F579D"/>
    <w:rsid w:val="003004D5"/>
    <w:rsid w:val="00303488"/>
    <w:rsid w:val="00303971"/>
    <w:rsid w:val="00303D5D"/>
    <w:rsid w:val="003040AC"/>
    <w:rsid w:val="00304212"/>
    <w:rsid w:val="0030721B"/>
    <w:rsid w:val="00307CF8"/>
    <w:rsid w:val="00310189"/>
    <w:rsid w:val="00310361"/>
    <w:rsid w:val="00310FEB"/>
    <w:rsid w:val="00311CB8"/>
    <w:rsid w:val="00312190"/>
    <w:rsid w:val="003129ED"/>
    <w:rsid w:val="00314D9B"/>
    <w:rsid w:val="00315F4F"/>
    <w:rsid w:val="00321158"/>
    <w:rsid w:val="003215B7"/>
    <w:rsid w:val="0032297A"/>
    <w:rsid w:val="0032345B"/>
    <w:rsid w:val="00323C62"/>
    <w:rsid w:val="00324C67"/>
    <w:rsid w:val="00324F15"/>
    <w:rsid w:val="00326E15"/>
    <w:rsid w:val="003271C5"/>
    <w:rsid w:val="003276FE"/>
    <w:rsid w:val="003314D1"/>
    <w:rsid w:val="0033281F"/>
    <w:rsid w:val="0033283B"/>
    <w:rsid w:val="00336CC5"/>
    <w:rsid w:val="00352205"/>
    <w:rsid w:val="003525D0"/>
    <w:rsid w:val="00352E71"/>
    <w:rsid w:val="00353BA2"/>
    <w:rsid w:val="00354AD9"/>
    <w:rsid w:val="00354C4E"/>
    <w:rsid w:val="00354F90"/>
    <w:rsid w:val="00355FCF"/>
    <w:rsid w:val="003575C5"/>
    <w:rsid w:val="003604D5"/>
    <w:rsid w:val="0036155D"/>
    <w:rsid w:val="003626CC"/>
    <w:rsid w:val="00365040"/>
    <w:rsid w:val="003662DC"/>
    <w:rsid w:val="003710EA"/>
    <w:rsid w:val="00371A1F"/>
    <w:rsid w:val="00371EA2"/>
    <w:rsid w:val="00371ED3"/>
    <w:rsid w:val="00375502"/>
    <w:rsid w:val="00376755"/>
    <w:rsid w:val="00376D69"/>
    <w:rsid w:val="003778D9"/>
    <w:rsid w:val="00380B20"/>
    <w:rsid w:val="00380FC3"/>
    <w:rsid w:val="0038125B"/>
    <w:rsid w:val="00382879"/>
    <w:rsid w:val="00382B17"/>
    <w:rsid w:val="00384A37"/>
    <w:rsid w:val="00384F4B"/>
    <w:rsid w:val="00386435"/>
    <w:rsid w:val="00386BC3"/>
    <w:rsid w:val="00386BF0"/>
    <w:rsid w:val="0038740C"/>
    <w:rsid w:val="00392D19"/>
    <w:rsid w:val="00393223"/>
    <w:rsid w:val="003950B3"/>
    <w:rsid w:val="003A03CE"/>
    <w:rsid w:val="003A0878"/>
    <w:rsid w:val="003A0B6E"/>
    <w:rsid w:val="003A205C"/>
    <w:rsid w:val="003A2565"/>
    <w:rsid w:val="003A2D00"/>
    <w:rsid w:val="003A3C31"/>
    <w:rsid w:val="003A3C77"/>
    <w:rsid w:val="003A5C24"/>
    <w:rsid w:val="003B1535"/>
    <w:rsid w:val="003B1C00"/>
    <w:rsid w:val="003B1F69"/>
    <w:rsid w:val="003B20B5"/>
    <w:rsid w:val="003B3094"/>
    <w:rsid w:val="003B5502"/>
    <w:rsid w:val="003B5D20"/>
    <w:rsid w:val="003B6363"/>
    <w:rsid w:val="003B6B35"/>
    <w:rsid w:val="003C0A79"/>
    <w:rsid w:val="003C2A27"/>
    <w:rsid w:val="003C2FED"/>
    <w:rsid w:val="003C40E0"/>
    <w:rsid w:val="003C51AF"/>
    <w:rsid w:val="003C5499"/>
    <w:rsid w:val="003C5AA9"/>
    <w:rsid w:val="003C7234"/>
    <w:rsid w:val="003C7E9E"/>
    <w:rsid w:val="003D0538"/>
    <w:rsid w:val="003D469A"/>
    <w:rsid w:val="003D46D3"/>
    <w:rsid w:val="003D55AC"/>
    <w:rsid w:val="003D65CB"/>
    <w:rsid w:val="003D6978"/>
    <w:rsid w:val="003D7F01"/>
    <w:rsid w:val="003D7FF6"/>
    <w:rsid w:val="003E19FD"/>
    <w:rsid w:val="003E1FE9"/>
    <w:rsid w:val="003E2152"/>
    <w:rsid w:val="003E2862"/>
    <w:rsid w:val="003E293F"/>
    <w:rsid w:val="003E33D5"/>
    <w:rsid w:val="003E5268"/>
    <w:rsid w:val="003E5C86"/>
    <w:rsid w:val="003E5E32"/>
    <w:rsid w:val="003E5F93"/>
    <w:rsid w:val="003E62D2"/>
    <w:rsid w:val="003E76FF"/>
    <w:rsid w:val="003E7DB8"/>
    <w:rsid w:val="003F0A25"/>
    <w:rsid w:val="003F0CFD"/>
    <w:rsid w:val="003F2539"/>
    <w:rsid w:val="003F2A9F"/>
    <w:rsid w:val="003F3675"/>
    <w:rsid w:val="003F3BF1"/>
    <w:rsid w:val="003F5658"/>
    <w:rsid w:val="003F6303"/>
    <w:rsid w:val="003F6E1C"/>
    <w:rsid w:val="003F707B"/>
    <w:rsid w:val="004008E7"/>
    <w:rsid w:val="00401E84"/>
    <w:rsid w:val="0040303F"/>
    <w:rsid w:val="00403954"/>
    <w:rsid w:val="0040479A"/>
    <w:rsid w:val="00405156"/>
    <w:rsid w:val="00405982"/>
    <w:rsid w:val="00405E3C"/>
    <w:rsid w:val="004060A4"/>
    <w:rsid w:val="00407944"/>
    <w:rsid w:val="0041117B"/>
    <w:rsid w:val="00411C96"/>
    <w:rsid w:val="00411EEC"/>
    <w:rsid w:val="00413452"/>
    <w:rsid w:val="00415354"/>
    <w:rsid w:val="00415C6D"/>
    <w:rsid w:val="00416945"/>
    <w:rsid w:val="00417190"/>
    <w:rsid w:val="004204B8"/>
    <w:rsid w:val="004204FE"/>
    <w:rsid w:val="0042160A"/>
    <w:rsid w:val="004220C2"/>
    <w:rsid w:val="00425108"/>
    <w:rsid w:val="00425F29"/>
    <w:rsid w:val="0042689C"/>
    <w:rsid w:val="004332D8"/>
    <w:rsid w:val="00434E26"/>
    <w:rsid w:val="004355D4"/>
    <w:rsid w:val="0043754B"/>
    <w:rsid w:val="00437645"/>
    <w:rsid w:val="00440EAB"/>
    <w:rsid w:val="00440FC9"/>
    <w:rsid w:val="00441743"/>
    <w:rsid w:val="00443A6A"/>
    <w:rsid w:val="0045011E"/>
    <w:rsid w:val="00450E14"/>
    <w:rsid w:val="004518DB"/>
    <w:rsid w:val="00451ACB"/>
    <w:rsid w:val="00452073"/>
    <w:rsid w:val="004521FE"/>
    <w:rsid w:val="00460633"/>
    <w:rsid w:val="00461E04"/>
    <w:rsid w:val="00462257"/>
    <w:rsid w:val="00462F37"/>
    <w:rsid w:val="00463EB9"/>
    <w:rsid w:val="00465CCD"/>
    <w:rsid w:val="00466293"/>
    <w:rsid w:val="0047226F"/>
    <w:rsid w:val="00472C35"/>
    <w:rsid w:val="004739D3"/>
    <w:rsid w:val="00475D1B"/>
    <w:rsid w:val="00482A01"/>
    <w:rsid w:val="0048364F"/>
    <w:rsid w:val="004839BB"/>
    <w:rsid w:val="00485FB0"/>
    <w:rsid w:val="00486056"/>
    <w:rsid w:val="00486754"/>
    <w:rsid w:val="0049087B"/>
    <w:rsid w:val="00490C51"/>
    <w:rsid w:val="00491F80"/>
    <w:rsid w:val="004945F4"/>
    <w:rsid w:val="004950B5"/>
    <w:rsid w:val="0049584E"/>
    <w:rsid w:val="00496315"/>
    <w:rsid w:val="00496B67"/>
    <w:rsid w:val="00496F8F"/>
    <w:rsid w:val="004978B5"/>
    <w:rsid w:val="004A1D23"/>
    <w:rsid w:val="004A3207"/>
    <w:rsid w:val="004A50DF"/>
    <w:rsid w:val="004A68FE"/>
    <w:rsid w:val="004A7B26"/>
    <w:rsid w:val="004B2148"/>
    <w:rsid w:val="004B2EA5"/>
    <w:rsid w:val="004B331C"/>
    <w:rsid w:val="004B4268"/>
    <w:rsid w:val="004B5F49"/>
    <w:rsid w:val="004B78DB"/>
    <w:rsid w:val="004C04ED"/>
    <w:rsid w:val="004C245F"/>
    <w:rsid w:val="004C31DC"/>
    <w:rsid w:val="004C332C"/>
    <w:rsid w:val="004C394C"/>
    <w:rsid w:val="004C4669"/>
    <w:rsid w:val="004C50F7"/>
    <w:rsid w:val="004C587C"/>
    <w:rsid w:val="004C7681"/>
    <w:rsid w:val="004C7E83"/>
    <w:rsid w:val="004D19FF"/>
    <w:rsid w:val="004D1BF2"/>
    <w:rsid w:val="004D1E95"/>
    <w:rsid w:val="004D2D97"/>
    <w:rsid w:val="004D4D5C"/>
    <w:rsid w:val="004D5032"/>
    <w:rsid w:val="004D6EC4"/>
    <w:rsid w:val="004E0DCD"/>
    <w:rsid w:val="004E2B7D"/>
    <w:rsid w:val="004E31A2"/>
    <w:rsid w:val="004E536B"/>
    <w:rsid w:val="004E5B41"/>
    <w:rsid w:val="004E7A91"/>
    <w:rsid w:val="004F0B89"/>
    <w:rsid w:val="004F1548"/>
    <w:rsid w:val="004F47D8"/>
    <w:rsid w:val="004F4966"/>
    <w:rsid w:val="004F4EDC"/>
    <w:rsid w:val="004F6A37"/>
    <w:rsid w:val="004F6AA9"/>
    <w:rsid w:val="0050050E"/>
    <w:rsid w:val="00500573"/>
    <w:rsid w:val="005010C2"/>
    <w:rsid w:val="005024CA"/>
    <w:rsid w:val="00502548"/>
    <w:rsid w:val="00503389"/>
    <w:rsid w:val="00503F20"/>
    <w:rsid w:val="00504D49"/>
    <w:rsid w:val="00505753"/>
    <w:rsid w:val="00506BC2"/>
    <w:rsid w:val="00507270"/>
    <w:rsid w:val="00507560"/>
    <w:rsid w:val="00510BD5"/>
    <w:rsid w:val="00513415"/>
    <w:rsid w:val="00513810"/>
    <w:rsid w:val="00513F02"/>
    <w:rsid w:val="00513FB7"/>
    <w:rsid w:val="00516214"/>
    <w:rsid w:val="00516B5D"/>
    <w:rsid w:val="005170C2"/>
    <w:rsid w:val="005171C9"/>
    <w:rsid w:val="0052068D"/>
    <w:rsid w:val="00522354"/>
    <w:rsid w:val="0052352A"/>
    <w:rsid w:val="005250AB"/>
    <w:rsid w:val="00526512"/>
    <w:rsid w:val="00531233"/>
    <w:rsid w:val="00532F35"/>
    <w:rsid w:val="0053490D"/>
    <w:rsid w:val="005351B9"/>
    <w:rsid w:val="00535F7D"/>
    <w:rsid w:val="00536DC3"/>
    <w:rsid w:val="00537618"/>
    <w:rsid w:val="005432DE"/>
    <w:rsid w:val="00543ADE"/>
    <w:rsid w:val="005479D5"/>
    <w:rsid w:val="00547B38"/>
    <w:rsid w:val="005513F4"/>
    <w:rsid w:val="00551BD3"/>
    <w:rsid w:val="00551E32"/>
    <w:rsid w:val="00553160"/>
    <w:rsid w:val="00555305"/>
    <w:rsid w:val="00555AA2"/>
    <w:rsid w:val="00556047"/>
    <w:rsid w:val="00556A51"/>
    <w:rsid w:val="005600FD"/>
    <w:rsid w:val="005607B3"/>
    <w:rsid w:val="005623E2"/>
    <w:rsid w:val="00562DEF"/>
    <w:rsid w:val="00563D36"/>
    <w:rsid w:val="0056523E"/>
    <w:rsid w:val="005669E4"/>
    <w:rsid w:val="005730FC"/>
    <w:rsid w:val="00573825"/>
    <w:rsid w:val="00576132"/>
    <w:rsid w:val="005801AB"/>
    <w:rsid w:val="005801FC"/>
    <w:rsid w:val="0058304B"/>
    <w:rsid w:val="00583C57"/>
    <w:rsid w:val="005844A2"/>
    <w:rsid w:val="00585398"/>
    <w:rsid w:val="00585F9D"/>
    <w:rsid w:val="00586FD5"/>
    <w:rsid w:val="005875D6"/>
    <w:rsid w:val="00591ECF"/>
    <w:rsid w:val="005922B0"/>
    <w:rsid w:val="00593254"/>
    <w:rsid w:val="00596EAD"/>
    <w:rsid w:val="0059703F"/>
    <w:rsid w:val="005A168B"/>
    <w:rsid w:val="005A3562"/>
    <w:rsid w:val="005A3F5D"/>
    <w:rsid w:val="005A76DE"/>
    <w:rsid w:val="005A7A63"/>
    <w:rsid w:val="005A7ED9"/>
    <w:rsid w:val="005B0779"/>
    <w:rsid w:val="005B0CCC"/>
    <w:rsid w:val="005B2952"/>
    <w:rsid w:val="005B555A"/>
    <w:rsid w:val="005B62C5"/>
    <w:rsid w:val="005B7D65"/>
    <w:rsid w:val="005C107E"/>
    <w:rsid w:val="005C1A65"/>
    <w:rsid w:val="005C257E"/>
    <w:rsid w:val="005C3C2E"/>
    <w:rsid w:val="005C4C91"/>
    <w:rsid w:val="005C5F74"/>
    <w:rsid w:val="005C6745"/>
    <w:rsid w:val="005C7857"/>
    <w:rsid w:val="005D0113"/>
    <w:rsid w:val="005D0B34"/>
    <w:rsid w:val="005D23D7"/>
    <w:rsid w:val="005D46B1"/>
    <w:rsid w:val="005D7238"/>
    <w:rsid w:val="005D7586"/>
    <w:rsid w:val="005E0221"/>
    <w:rsid w:val="005E04CB"/>
    <w:rsid w:val="005E107B"/>
    <w:rsid w:val="005E3ABD"/>
    <w:rsid w:val="005E420A"/>
    <w:rsid w:val="005E63AE"/>
    <w:rsid w:val="005E687E"/>
    <w:rsid w:val="005E7D0E"/>
    <w:rsid w:val="005F0919"/>
    <w:rsid w:val="005F1C3C"/>
    <w:rsid w:val="005F3ADF"/>
    <w:rsid w:val="005F4D87"/>
    <w:rsid w:val="00601E4D"/>
    <w:rsid w:val="0060207A"/>
    <w:rsid w:val="006026E2"/>
    <w:rsid w:val="006030E7"/>
    <w:rsid w:val="006037C1"/>
    <w:rsid w:val="00603B7D"/>
    <w:rsid w:val="00603F37"/>
    <w:rsid w:val="006063B4"/>
    <w:rsid w:val="006066F6"/>
    <w:rsid w:val="0060749D"/>
    <w:rsid w:val="00610B5E"/>
    <w:rsid w:val="006114F8"/>
    <w:rsid w:val="00612C39"/>
    <w:rsid w:val="00612DD3"/>
    <w:rsid w:val="00613BB7"/>
    <w:rsid w:val="00614487"/>
    <w:rsid w:val="006152C3"/>
    <w:rsid w:val="00615B5E"/>
    <w:rsid w:val="0061629A"/>
    <w:rsid w:val="006164B0"/>
    <w:rsid w:val="00616CEC"/>
    <w:rsid w:val="0061766E"/>
    <w:rsid w:val="0062105E"/>
    <w:rsid w:val="00623C55"/>
    <w:rsid w:val="00627A80"/>
    <w:rsid w:val="00631694"/>
    <w:rsid w:val="00633562"/>
    <w:rsid w:val="00633B4B"/>
    <w:rsid w:val="00633F06"/>
    <w:rsid w:val="00636BED"/>
    <w:rsid w:val="0063739A"/>
    <w:rsid w:val="00637C1B"/>
    <w:rsid w:val="00640AA9"/>
    <w:rsid w:val="00642AC8"/>
    <w:rsid w:val="00645619"/>
    <w:rsid w:val="00645B4D"/>
    <w:rsid w:val="00650713"/>
    <w:rsid w:val="006509C1"/>
    <w:rsid w:val="00652DBE"/>
    <w:rsid w:val="00655DD7"/>
    <w:rsid w:val="00657D02"/>
    <w:rsid w:val="006629F7"/>
    <w:rsid w:val="00663AF5"/>
    <w:rsid w:val="006652A8"/>
    <w:rsid w:val="0066703C"/>
    <w:rsid w:val="00667ACB"/>
    <w:rsid w:val="00672DFF"/>
    <w:rsid w:val="0067406B"/>
    <w:rsid w:val="0067445E"/>
    <w:rsid w:val="006753CE"/>
    <w:rsid w:val="00676A2C"/>
    <w:rsid w:val="00683AB9"/>
    <w:rsid w:val="006844A5"/>
    <w:rsid w:val="0068457F"/>
    <w:rsid w:val="00685560"/>
    <w:rsid w:val="00692CCB"/>
    <w:rsid w:val="00693FE6"/>
    <w:rsid w:val="00695BA0"/>
    <w:rsid w:val="006974E9"/>
    <w:rsid w:val="006A117F"/>
    <w:rsid w:val="006A1189"/>
    <w:rsid w:val="006A29F2"/>
    <w:rsid w:val="006A550F"/>
    <w:rsid w:val="006A5BEF"/>
    <w:rsid w:val="006A66C0"/>
    <w:rsid w:val="006A6A35"/>
    <w:rsid w:val="006A7F1D"/>
    <w:rsid w:val="006B121B"/>
    <w:rsid w:val="006B1C27"/>
    <w:rsid w:val="006B2867"/>
    <w:rsid w:val="006B2A47"/>
    <w:rsid w:val="006B31BF"/>
    <w:rsid w:val="006B3F25"/>
    <w:rsid w:val="006B43BD"/>
    <w:rsid w:val="006C1001"/>
    <w:rsid w:val="006C11A3"/>
    <w:rsid w:val="006C21BA"/>
    <w:rsid w:val="006C2CD3"/>
    <w:rsid w:val="006C422A"/>
    <w:rsid w:val="006C4533"/>
    <w:rsid w:val="006C4A29"/>
    <w:rsid w:val="006C4E4B"/>
    <w:rsid w:val="006C601A"/>
    <w:rsid w:val="006C64F4"/>
    <w:rsid w:val="006C7124"/>
    <w:rsid w:val="006D0B20"/>
    <w:rsid w:val="006D2FA9"/>
    <w:rsid w:val="006D4FD9"/>
    <w:rsid w:val="006E005F"/>
    <w:rsid w:val="006E032A"/>
    <w:rsid w:val="006E3693"/>
    <w:rsid w:val="006E5C8A"/>
    <w:rsid w:val="006E7F98"/>
    <w:rsid w:val="006F48CC"/>
    <w:rsid w:val="006F4DDE"/>
    <w:rsid w:val="006F601D"/>
    <w:rsid w:val="006F63D7"/>
    <w:rsid w:val="006F6D3F"/>
    <w:rsid w:val="00703BE4"/>
    <w:rsid w:val="00707CBE"/>
    <w:rsid w:val="00710E2F"/>
    <w:rsid w:val="00711A30"/>
    <w:rsid w:val="00711A6F"/>
    <w:rsid w:val="0071345B"/>
    <w:rsid w:val="007139D3"/>
    <w:rsid w:val="0071423F"/>
    <w:rsid w:val="00716F8E"/>
    <w:rsid w:val="007177FB"/>
    <w:rsid w:val="00721236"/>
    <w:rsid w:val="0072133B"/>
    <w:rsid w:val="007227DD"/>
    <w:rsid w:val="007244AE"/>
    <w:rsid w:val="007247E0"/>
    <w:rsid w:val="007260D9"/>
    <w:rsid w:val="00727315"/>
    <w:rsid w:val="00732803"/>
    <w:rsid w:val="00737578"/>
    <w:rsid w:val="007375DB"/>
    <w:rsid w:val="0073764B"/>
    <w:rsid w:val="00741AA1"/>
    <w:rsid w:val="00742490"/>
    <w:rsid w:val="0074288E"/>
    <w:rsid w:val="00746447"/>
    <w:rsid w:val="007503E8"/>
    <w:rsid w:val="0075041D"/>
    <w:rsid w:val="0075281F"/>
    <w:rsid w:val="00752C4D"/>
    <w:rsid w:val="007536C7"/>
    <w:rsid w:val="00753B5C"/>
    <w:rsid w:val="00755F55"/>
    <w:rsid w:val="00760898"/>
    <w:rsid w:val="007608BC"/>
    <w:rsid w:val="00761459"/>
    <w:rsid w:val="007617AC"/>
    <w:rsid w:val="0076302A"/>
    <w:rsid w:val="00763D8B"/>
    <w:rsid w:val="00763F18"/>
    <w:rsid w:val="00765243"/>
    <w:rsid w:val="0076655A"/>
    <w:rsid w:val="00767BC9"/>
    <w:rsid w:val="00767BF2"/>
    <w:rsid w:val="007708DB"/>
    <w:rsid w:val="00771182"/>
    <w:rsid w:val="007715F3"/>
    <w:rsid w:val="00771D51"/>
    <w:rsid w:val="00773EDD"/>
    <w:rsid w:val="007760A8"/>
    <w:rsid w:val="007766DA"/>
    <w:rsid w:val="00781BA7"/>
    <w:rsid w:val="00782633"/>
    <w:rsid w:val="00783005"/>
    <w:rsid w:val="00783249"/>
    <w:rsid w:val="007837BE"/>
    <w:rsid w:val="00784D3C"/>
    <w:rsid w:val="00785039"/>
    <w:rsid w:val="007855BC"/>
    <w:rsid w:val="00785729"/>
    <w:rsid w:val="00785F79"/>
    <w:rsid w:val="00786071"/>
    <w:rsid w:val="0078640C"/>
    <w:rsid w:val="00786BE0"/>
    <w:rsid w:val="00792850"/>
    <w:rsid w:val="00795CC2"/>
    <w:rsid w:val="00796789"/>
    <w:rsid w:val="00797D54"/>
    <w:rsid w:val="007A000A"/>
    <w:rsid w:val="007A0653"/>
    <w:rsid w:val="007A161A"/>
    <w:rsid w:val="007A19D2"/>
    <w:rsid w:val="007A22EF"/>
    <w:rsid w:val="007A26F7"/>
    <w:rsid w:val="007A2F13"/>
    <w:rsid w:val="007A7553"/>
    <w:rsid w:val="007A793B"/>
    <w:rsid w:val="007A7A49"/>
    <w:rsid w:val="007A7ADB"/>
    <w:rsid w:val="007B13FB"/>
    <w:rsid w:val="007B1EB1"/>
    <w:rsid w:val="007B2017"/>
    <w:rsid w:val="007B48BB"/>
    <w:rsid w:val="007B6AC4"/>
    <w:rsid w:val="007C0A5A"/>
    <w:rsid w:val="007C1153"/>
    <w:rsid w:val="007C1C3C"/>
    <w:rsid w:val="007C2AAE"/>
    <w:rsid w:val="007C34FE"/>
    <w:rsid w:val="007C4BE1"/>
    <w:rsid w:val="007C5292"/>
    <w:rsid w:val="007C61B8"/>
    <w:rsid w:val="007C64FA"/>
    <w:rsid w:val="007C6E4A"/>
    <w:rsid w:val="007C702D"/>
    <w:rsid w:val="007C7784"/>
    <w:rsid w:val="007C7AAC"/>
    <w:rsid w:val="007D00D1"/>
    <w:rsid w:val="007D052A"/>
    <w:rsid w:val="007D248C"/>
    <w:rsid w:val="007D3FE7"/>
    <w:rsid w:val="007D4C00"/>
    <w:rsid w:val="007D5B97"/>
    <w:rsid w:val="007D5D1D"/>
    <w:rsid w:val="007D600D"/>
    <w:rsid w:val="007D6B88"/>
    <w:rsid w:val="007D7599"/>
    <w:rsid w:val="007E09EC"/>
    <w:rsid w:val="007E0EA2"/>
    <w:rsid w:val="007E1016"/>
    <w:rsid w:val="007E2122"/>
    <w:rsid w:val="007E47BD"/>
    <w:rsid w:val="007E53D3"/>
    <w:rsid w:val="007E5FD0"/>
    <w:rsid w:val="007E776E"/>
    <w:rsid w:val="007E7C22"/>
    <w:rsid w:val="007F02CD"/>
    <w:rsid w:val="007F0302"/>
    <w:rsid w:val="007F4767"/>
    <w:rsid w:val="007F689D"/>
    <w:rsid w:val="007F712D"/>
    <w:rsid w:val="008005CF"/>
    <w:rsid w:val="00801865"/>
    <w:rsid w:val="00805D44"/>
    <w:rsid w:val="0080714E"/>
    <w:rsid w:val="00813904"/>
    <w:rsid w:val="00813B98"/>
    <w:rsid w:val="00813BAE"/>
    <w:rsid w:val="00816713"/>
    <w:rsid w:val="00816807"/>
    <w:rsid w:val="0081697B"/>
    <w:rsid w:val="00817AF8"/>
    <w:rsid w:val="008230C8"/>
    <w:rsid w:val="00823A03"/>
    <w:rsid w:val="008249EC"/>
    <w:rsid w:val="00824EE8"/>
    <w:rsid w:val="008252C5"/>
    <w:rsid w:val="00832219"/>
    <w:rsid w:val="00832CC3"/>
    <w:rsid w:val="00832DEC"/>
    <w:rsid w:val="00833AE1"/>
    <w:rsid w:val="00833B47"/>
    <w:rsid w:val="00834FBB"/>
    <w:rsid w:val="00837687"/>
    <w:rsid w:val="0084033D"/>
    <w:rsid w:val="008404AD"/>
    <w:rsid w:val="00842038"/>
    <w:rsid w:val="008421BA"/>
    <w:rsid w:val="00842508"/>
    <w:rsid w:val="00847C7F"/>
    <w:rsid w:val="008509EE"/>
    <w:rsid w:val="00854446"/>
    <w:rsid w:val="008545E4"/>
    <w:rsid w:val="008557D4"/>
    <w:rsid w:val="00856614"/>
    <w:rsid w:val="00856C83"/>
    <w:rsid w:val="00857351"/>
    <w:rsid w:val="00861CF8"/>
    <w:rsid w:val="0086274C"/>
    <w:rsid w:val="00863E3F"/>
    <w:rsid w:val="00864064"/>
    <w:rsid w:val="00864355"/>
    <w:rsid w:val="008646BC"/>
    <w:rsid w:val="00864853"/>
    <w:rsid w:val="00864877"/>
    <w:rsid w:val="00864CF2"/>
    <w:rsid w:val="00866173"/>
    <w:rsid w:val="00870E64"/>
    <w:rsid w:val="00872945"/>
    <w:rsid w:val="008733C2"/>
    <w:rsid w:val="00873409"/>
    <w:rsid w:val="00874791"/>
    <w:rsid w:val="0087542B"/>
    <w:rsid w:val="008769AD"/>
    <w:rsid w:val="00876BD7"/>
    <w:rsid w:val="00880306"/>
    <w:rsid w:val="008831BF"/>
    <w:rsid w:val="00884032"/>
    <w:rsid w:val="008840F9"/>
    <w:rsid w:val="00884A8F"/>
    <w:rsid w:val="008851A5"/>
    <w:rsid w:val="00886409"/>
    <w:rsid w:val="0088682B"/>
    <w:rsid w:val="00886F53"/>
    <w:rsid w:val="008873E7"/>
    <w:rsid w:val="008922EB"/>
    <w:rsid w:val="00896009"/>
    <w:rsid w:val="008A05B5"/>
    <w:rsid w:val="008A36DD"/>
    <w:rsid w:val="008A3F09"/>
    <w:rsid w:val="008A4D45"/>
    <w:rsid w:val="008A7851"/>
    <w:rsid w:val="008B0E29"/>
    <w:rsid w:val="008B0F75"/>
    <w:rsid w:val="008B2A78"/>
    <w:rsid w:val="008B4E9B"/>
    <w:rsid w:val="008B5E7D"/>
    <w:rsid w:val="008B7226"/>
    <w:rsid w:val="008C16C9"/>
    <w:rsid w:val="008C4EE3"/>
    <w:rsid w:val="008C613B"/>
    <w:rsid w:val="008C6323"/>
    <w:rsid w:val="008D031B"/>
    <w:rsid w:val="008D096C"/>
    <w:rsid w:val="008D4A9C"/>
    <w:rsid w:val="008D5A37"/>
    <w:rsid w:val="008E117F"/>
    <w:rsid w:val="008E22BA"/>
    <w:rsid w:val="008E6752"/>
    <w:rsid w:val="008F16FB"/>
    <w:rsid w:val="008F18A7"/>
    <w:rsid w:val="008F2436"/>
    <w:rsid w:val="008F2893"/>
    <w:rsid w:val="008F5DE3"/>
    <w:rsid w:val="00900551"/>
    <w:rsid w:val="00900985"/>
    <w:rsid w:val="009014BC"/>
    <w:rsid w:val="009018F1"/>
    <w:rsid w:val="009042CF"/>
    <w:rsid w:val="0090577F"/>
    <w:rsid w:val="00905978"/>
    <w:rsid w:val="00907095"/>
    <w:rsid w:val="0090710A"/>
    <w:rsid w:val="00911597"/>
    <w:rsid w:val="00911C57"/>
    <w:rsid w:val="00911DDE"/>
    <w:rsid w:val="00913422"/>
    <w:rsid w:val="00913638"/>
    <w:rsid w:val="00913FBF"/>
    <w:rsid w:val="0091466D"/>
    <w:rsid w:val="009156C3"/>
    <w:rsid w:val="00917B03"/>
    <w:rsid w:val="00917B72"/>
    <w:rsid w:val="0092080C"/>
    <w:rsid w:val="0092264B"/>
    <w:rsid w:val="00922CBB"/>
    <w:rsid w:val="00923AA5"/>
    <w:rsid w:val="0092419A"/>
    <w:rsid w:val="00925AD9"/>
    <w:rsid w:val="009343B6"/>
    <w:rsid w:val="00934AE0"/>
    <w:rsid w:val="009353FD"/>
    <w:rsid w:val="00936E18"/>
    <w:rsid w:val="0093764D"/>
    <w:rsid w:val="0093766B"/>
    <w:rsid w:val="00937ABF"/>
    <w:rsid w:val="0094007E"/>
    <w:rsid w:val="009416DA"/>
    <w:rsid w:val="0094235D"/>
    <w:rsid w:val="00943B6D"/>
    <w:rsid w:val="00943D81"/>
    <w:rsid w:val="00945016"/>
    <w:rsid w:val="009504E6"/>
    <w:rsid w:val="00950B35"/>
    <w:rsid w:val="009515D9"/>
    <w:rsid w:val="009517EC"/>
    <w:rsid w:val="00952401"/>
    <w:rsid w:val="0095400F"/>
    <w:rsid w:val="00954BA6"/>
    <w:rsid w:val="009554E9"/>
    <w:rsid w:val="00957573"/>
    <w:rsid w:val="0096082F"/>
    <w:rsid w:val="00963D2F"/>
    <w:rsid w:val="009645FE"/>
    <w:rsid w:val="00965C19"/>
    <w:rsid w:val="009666BD"/>
    <w:rsid w:val="0096684C"/>
    <w:rsid w:val="009673D5"/>
    <w:rsid w:val="00970749"/>
    <w:rsid w:val="009718B0"/>
    <w:rsid w:val="00972938"/>
    <w:rsid w:val="00975BE0"/>
    <w:rsid w:val="009802E6"/>
    <w:rsid w:val="00980449"/>
    <w:rsid w:val="00980978"/>
    <w:rsid w:val="009813AC"/>
    <w:rsid w:val="00982E52"/>
    <w:rsid w:val="00985EBD"/>
    <w:rsid w:val="009865BD"/>
    <w:rsid w:val="00986AF0"/>
    <w:rsid w:val="00986D44"/>
    <w:rsid w:val="009902C8"/>
    <w:rsid w:val="009932AF"/>
    <w:rsid w:val="00995AB2"/>
    <w:rsid w:val="0099663A"/>
    <w:rsid w:val="009973C7"/>
    <w:rsid w:val="009A0A9B"/>
    <w:rsid w:val="009A185E"/>
    <w:rsid w:val="009A1AAC"/>
    <w:rsid w:val="009A3E4B"/>
    <w:rsid w:val="009A797A"/>
    <w:rsid w:val="009B0893"/>
    <w:rsid w:val="009B248A"/>
    <w:rsid w:val="009B2B14"/>
    <w:rsid w:val="009B3C43"/>
    <w:rsid w:val="009B5C7A"/>
    <w:rsid w:val="009B5E25"/>
    <w:rsid w:val="009B6177"/>
    <w:rsid w:val="009B6F2F"/>
    <w:rsid w:val="009B715F"/>
    <w:rsid w:val="009C013C"/>
    <w:rsid w:val="009C02B8"/>
    <w:rsid w:val="009C1F85"/>
    <w:rsid w:val="009C2242"/>
    <w:rsid w:val="009C3A26"/>
    <w:rsid w:val="009C3D60"/>
    <w:rsid w:val="009C532F"/>
    <w:rsid w:val="009C5AD5"/>
    <w:rsid w:val="009C63A6"/>
    <w:rsid w:val="009C74D7"/>
    <w:rsid w:val="009C779A"/>
    <w:rsid w:val="009D0908"/>
    <w:rsid w:val="009D19A7"/>
    <w:rsid w:val="009D1F04"/>
    <w:rsid w:val="009D27E4"/>
    <w:rsid w:val="009D34DF"/>
    <w:rsid w:val="009D581D"/>
    <w:rsid w:val="009D5ABF"/>
    <w:rsid w:val="009D6416"/>
    <w:rsid w:val="009E1D3E"/>
    <w:rsid w:val="009E1FCD"/>
    <w:rsid w:val="009E54BC"/>
    <w:rsid w:val="009E66A7"/>
    <w:rsid w:val="009E79FA"/>
    <w:rsid w:val="009F0118"/>
    <w:rsid w:val="009F021F"/>
    <w:rsid w:val="009F124E"/>
    <w:rsid w:val="009F3282"/>
    <w:rsid w:val="009F4AF9"/>
    <w:rsid w:val="009F52B6"/>
    <w:rsid w:val="009F6B2B"/>
    <w:rsid w:val="009F789A"/>
    <w:rsid w:val="00A003A9"/>
    <w:rsid w:val="00A0129C"/>
    <w:rsid w:val="00A03872"/>
    <w:rsid w:val="00A045BD"/>
    <w:rsid w:val="00A05243"/>
    <w:rsid w:val="00A062A2"/>
    <w:rsid w:val="00A076B5"/>
    <w:rsid w:val="00A07936"/>
    <w:rsid w:val="00A10757"/>
    <w:rsid w:val="00A116BB"/>
    <w:rsid w:val="00A11C80"/>
    <w:rsid w:val="00A12997"/>
    <w:rsid w:val="00A14638"/>
    <w:rsid w:val="00A14795"/>
    <w:rsid w:val="00A161F8"/>
    <w:rsid w:val="00A17810"/>
    <w:rsid w:val="00A17947"/>
    <w:rsid w:val="00A17C92"/>
    <w:rsid w:val="00A20AD4"/>
    <w:rsid w:val="00A21351"/>
    <w:rsid w:val="00A225D5"/>
    <w:rsid w:val="00A228D8"/>
    <w:rsid w:val="00A2328C"/>
    <w:rsid w:val="00A237CA"/>
    <w:rsid w:val="00A2401C"/>
    <w:rsid w:val="00A24756"/>
    <w:rsid w:val="00A26097"/>
    <w:rsid w:val="00A315EE"/>
    <w:rsid w:val="00A333E6"/>
    <w:rsid w:val="00A342A3"/>
    <w:rsid w:val="00A36DD4"/>
    <w:rsid w:val="00A37EF6"/>
    <w:rsid w:val="00A43673"/>
    <w:rsid w:val="00A437E9"/>
    <w:rsid w:val="00A44504"/>
    <w:rsid w:val="00A479E0"/>
    <w:rsid w:val="00A50AE0"/>
    <w:rsid w:val="00A50C71"/>
    <w:rsid w:val="00A52529"/>
    <w:rsid w:val="00A52AA7"/>
    <w:rsid w:val="00A52E40"/>
    <w:rsid w:val="00A5473E"/>
    <w:rsid w:val="00A54740"/>
    <w:rsid w:val="00A575A4"/>
    <w:rsid w:val="00A57F7F"/>
    <w:rsid w:val="00A60176"/>
    <w:rsid w:val="00A601DE"/>
    <w:rsid w:val="00A60621"/>
    <w:rsid w:val="00A615E0"/>
    <w:rsid w:val="00A62412"/>
    <w:rsid w:val="00A62B27"/>
    <w:rsid w:val="00A66F3E"/>
    <w:rsid w:val="00A678F4"/>
    <w:rsid w:val="00A718E2"/>
    <w:rsid w:val="00A72302"/>
    <w:rsid w:val="00A723F0"/>
    <w:rsid w:val="00A72541"/>
    <w:rsid w:val="00A72EE0"/>
    <w:rsid w:val="00A8115D"/>
    <w:rsid w:val="00A82774"/>
    <w:rsid w:val="00A84A0F"/>
    <w:rsid w:val="00A84C7D"/>
    <w:rsid w:val="00A90589"/>
    <w:rsid w:val="00A91972"/>
    <w:rsid w:val="00A920E1"/>
    <w:rsid w:val="00A944BF"/>
    <w:rsid w:val="00A94EEA"/>
    <w:rsid w:val="00A96090"/>
    <w:rsid w:val="00AA0C81"/>
    <w:rsid w:val="00AA179F"/>
    <w:rsid w:val="00AA2D95"/>
    <w:rsid w:val="00AA471C"/>
    <w:rsid w:val="00AA65EB"/>
    <w:rsid w:val="00AA67C5"/>
    <w:rsid w:val="00AB31AE"/>
    <w:rsid w:val="00AB3F70"/>
    <w:rsid w:val="00AB7660"/>
    <w:rsid w:val="00AB7927"/>
    <w:rsid w:val="00AC40A3"/>
    <w:rsid w:val="00AC4352"/>
    <w:rsid w:val="00AC48D9"/>
    <w:rsid w:val="00AC65FB"/>
    <w:rsid w:val="00AD0568"/>
    <w:rsid w:val="00AD0CA0"/>
    <w:rsid w:val="00AD1E7A"/>
    <w:rsid w:val="00AD5060"/>
    <w:rsid w:val="00AD5639"/>
    <w:rsid w:val="00AD596C"/>
    <w:rsid w:val="00AE01B4"/>
    <w:rsid w:val="00AE0469"/>
    <w:rsid w:val="00AE072E"/>
    <w:rsid w:val="00AE16E5"/>
    <w:rsid w:val="00AE2780"/>
    <w:rsid w:val="00AE2812"/>
    <w:rsid w:val="00AE2AFA"/>
    <w:rsid w:val="00AE3306"/>
    <w:rsid w:val="00AE47A4"/>
    <w:rsid w:val="00AE5367"/>
    <w:rsid w:val="00AE5E40"/>
    <w:rsid w:val="00AE6537"/>
    <w:rsid w:val="00AE6CF3"/>
    <w:rsid w:val="00AE7075"/>
    <w:rsid w:val="00AF04EC"/>
    <w:rsid w:val="00AF0896"/>
    <w:rsid w:val="00AF1436"/>
    <w:rsid w:val="00AF19D7"/>
    <w:rsid w:val="00AF3DC7"/>
    <w:rsid w:val="00AF7D39"/>
    <w:rsid w:val="00B03088"/>
    <w:rsid w:val="00B039D5"/>
    <w:rsid w:val="00B05839"/>
    <w:rsid w:val="00B06AC5"/>
    <w:rsid w:val="00B06DC2"/>
    <w:rsid w:val="00B107B2"/>
    <w:rsid w:val="00B125C6"/>
    <w:rsid w:val="00B13D8A"/>
    <w:rsid w:val="00B148DC"/>
    <w:rsid w:val="00B150E4"/>
    <w:rsid w:val="00B15478"/>
    <w:rsid w:val="00B208D5"/>
    <w:rsid w:val="00B2124A"/>
    <w:rsid w:val="00B21CD9"/>
    <w:rsid w:val="00B2227E"/>
    <w:rsid w:val="00B23624"/>
    <w:rsid w:val="00B24FE0"/>
    <w:rsid w:val="00B31DF9"/>
    <w:rsid w:val="00B3219F"/>
    <w:rsid w:val="00B33308"/>
    <w:rsid w:val="00B3401D"/>
    <w:rsid w:val="00B35871"/>
    <w:rsid w:val="00B4190B"/>
    <w:rsid w:val="00B4192D"/>
    <w:rsid w:val="00B4246C"/>
    <w:rsid w:val="00B46575"/>
    <w:rsid w:val="00B467B8"/>
    <w:rsid w:val="00B5150A"/>
    <w:rsid w:val="00B5243F"/>
    <w:rsid w:val="00B52471"/>
    <w:rsid w:val="00B54756"/>
    <w:rsid w:val="00B56170"/>
    <w:rsid w:val="00B60099"/>
    <w:rsid w:val="00B63199"/>
    <w:rsid w:val="00B637E5"/>
    <w:rsid w:val="00B63EC0"/>
    <w:rsid w:val="00B64CD0"/>
    <w:rsid w:val="00B654A5"/>
    <w:rsid w:val="00B656E8"/>
    <w:rsid w:val="00B67072"/>
    <w:rsid w:val="00B71B7A"/>
    <w:rsid w:val="00B75F34"/>
    <w:rsid w:val="00B773BB"/>
    <w:rsid w:val="00B80448"/>
    <w:rsid w:val="00B8095B"/>
    <w:rsid w:val="00B810D0"/>
    <w:rsid w:val="00B82ADB"/>
    <w:rsid w:val="00B82D0F"/>
    <w:rsid w:val="00B8532E"/>
    <w:rsid w:val="00B86284"/>
    <w:rsid w:val="00B931E8"/>
    <w:rsid w:val="00B945B0"/>
    <w:rsid w:val="00B96BE1"/>
    <w:rsid w:val="00BA19EC"/>
    <w:rsid w:val="00BA1F7A"/>
    <w:rsid w:val="00BA2440"/>
    <w:rsid w:val="00BA2945"/>
    <w:rsid w:val="00BA36E0"/>
    <w:rsid w:val="00BA3DDD"/>
    <w:rsid w:val="00BA5B1A"/>
    <w:rsid w:val="00BA5E80"/>
    <w:rsid w:val="00BA66B1"/>
    <w:rsid w:val="00BA72F4"/>
    <w:rsid w:val="00BA7656"/>
    <w:rsid w:val="00BA7D25"/>
    <w:rsid w:val="00BB19E1"/>
    <w:rsid w:val="00BB22C2"/>
    <w:rsid w:val="00BB4183"/>
    <w:rsid w:val="00BB4FB2"/>
    <w:rsid w:val="00BB53CE"/>
    <w:rsid w:val="00BB714F"/>
    <w:rsid w:val="00BC1721"/>
    <w:rsid w:val="00BC20A3"/>
    <w:rsid w:val="00BC225B"/>
    <w:rsid w:val="00BC2559"/>
    <w:rsid w:val="00BC2A28"/>
    <w:rsid w:val="00BC2D3D"/>
    <w:rsid w:val="00BC69D8"/>
    <w:rsid w:val="00BC754A"/>
    <w:rsid w:val="00BD032E"/>
    <w:rsid w:val="00BD11A0"/>
    <w:rsid w:val="00BD29B7"/>
    <w:rsid w:val="00BD510C"/>
    <w:rsid w:val="00BD5B3D"/>
    <w:rsid w:val="00BD603D"/>
    <w:rsid w:val="00BD63D9"/>
    <w:rsid w:val="00BD7053"/>
    <w:rsid w:val="00BD789C"/>
    <w:rsid w:val="00BE15FA"/>
    <w:rsid w:val="00BE1B64"/>
    <w:rsid w:val="00BE1E00"/>
    <w:rsid w:val="00BE327C"/>
    <w:rsid w:val="00BE3496"/>
    <w:rsid w:val="00BE3FEE"/>
    <w:rsid w:val="00BE428C"/>
    <w:rsid w:val="00BE5A00"/>
    <w:rsid w:val="00BE5C97"/>
    <w:rsid w:val="00BE63B7"/>
    <w:rsid w:val="00BE76AA"/>
    <w:rsid w:val="00BE7701"/>
    <w:rsid w:val="00BF0A69"/>
    <w:rsid w:val="00BF0D9C"/>
    <w:rsid w:val="00BF2A00"/>
    <w:rsid w:val="00BF2F78"/>
    <w:rsid w:val="00BF4B7D"/>
    <w:rsid w:val="00BF5929"/>
    <w:rsid w:val="00BF67A1"/>
    <w:rsid w:val="00BF7408"/>
    <w:rsid w:val="00BF7ABD"/>
    <w:rsid w:val="00C01632"/>
    <w:rsid w:val="00C067E5"/>
    <w:rsid w:val="00C115FC"/>
    <w:rsid w:val="00C12815"/>
    <w:rsid w:val="00C2504C"/>
    <w:rsid w:val="00C26E06"/>
    <w:rsid w:val="00C273AF"/>
    <w:rsid w:val="00C27D02"/>
    <w:rsid w:val="00C30A90"/>
    <w:rsid w:val="00C31599"/>
    <w:rsid w:val="00C328C9"/>
    <w:rsid w:val="00C33108"/>
    <w:rsid w:val="00C33657"/>
    <w:rsid w:val="00C34AE1"/>
    <w:rsid w:val="00C35EC5"/>
    <w:rsid w:val="00C40B36"/>
    <w:rsid w:val="00C40D82"/>
    <w:rsid w:val="00C41482"/>
    <w:rsid w:val="00C4214B"/>
    <w:rsid w:val="00C43030"/>
    <w:rsid w:val="00C43DD6"/>
    <w:rsid w:val="00C451F1"/>
    <w:rsid w:val="00C45D9C"/>
    <w:rsid w:val="00C46595"/>
    <w:rsid w:val="00C47589"/>
    <w:rsid w:val="00C47A50"/>
    <w:rsid w:val="00C512F7"/>
    <w:rsid w:val="00C5190B"/>
    <w:rsid w:val="00C53F40"/>
    <w:rsid w:val="00C55E4E"/>
    <w:rsid w:val="00C56F23"/>
    <w:rsid w:val="00C573C6"/>
    <w:rsid w:val="00C60A53"/>
    <w:rsid w:val="00C61669"/>
    <w:rsid w:val="00C62075"/>
    <w:rsid w:val="00C635E3"/>
    <w:rsid w:val="00C658AC"/>
    <w:rsid w:val="00C6619B"/>
    <w:rsid w:val="00C668F4"/>
    <w:rsid w:val="00C67E54"/>
    <w:rsid w:val="00C703C1"/>
    <w:rsid w:val="00C70420"/>
    <w:rsid w:val="00C70F3A"/>
    <w:rsid w:val="00C7101F"/>
    <w:rsid w:val="00C720F5"/>
    <w:rsid w:val="00C722F1"/>
    <w:rsid w:val="00C723C5"/>
    <w:rsid w:val="00C72A05"/>
    <w:rsid w:val="00C72C81"/>
    <w:rsid w:val="00C7628C"/>
    <w:rsid w:val="00C76DF1"/>
    <w:rsid w:val="00C77EA0"/>
    <w:rsid w:val="00C816AD"/>
    <w:rsid w:val="00C825C6"/>
    <w:rsid w:val="00C825D1"/>
    <w:rsid w:val="00C84456"/>
    <w:rsid w:val="00C84731"/>
    <w:rsid w:val="00C8545A"/>
    <w:rsid w:val="00C85C3A"/>
    <w:rsid w:val="00C87731"/>
    <w:rsid w:val="00C90B91"/>
    <w:rsid w:val="00C915F6"/>
    <w:rsid w:val="00C91F66"/>
    <w:rsid w:val="00C9276C"/>
    <w:rsid w:val="00C9288F"/>
    <w:rsid w:val="00C92DAF"/>
    <w:rsid w:val="00CA1098"/>
    <w:rsid w:val="00CA4BF0"/>
    <w:rsid w:val="00CA50A5"/>
    <w:rsid w:val="00CA5848"/>
    <w:rsid w:val="00CA5BC4"/>
    <w:rsid w:val="00CA671A"/>
    <w:rsid w:val="00CA7BB0"/>
    <w:rsid w:val="00CB124D"/>
    <w:rsid w:val="00CB3099"/>
    <w:rsid w:val="00CB4AD4"/>
    <w:rsid w:val="00CB4E97"/>
    <w:rsid w:val="00CB59E7"/>
    <w:rsid w:val="00CB656E"/>
    <w:rsid w:val="00CB71BE"/>
    <w:rsid w:val="00CB7800"/>
    <w:rsid w:val="00CC1F2B"/>
    <w:rsid w:val="00CC3883"/>
    <w:rsid w:val="00CC5101"/>
    <w:rsid w:val="00CC5719"/>
    <w:rsid w:val="00CC5F10"/>
    <w:rsid w:val="00CC6205"/>
    <w:rsid w:val="00CC6DBA"/>
    <w:rsid w:val="00CD059E"/>
    <w:rsid w:val="00CD1237"/>
    <w:rsid w:val="00CD136A"/>
    <w:rsid w:val="00CD1EB6"/>
    <w:rsid w:val="00CD2918"/>
    <w:rsid w:val="00CD571D"/>
    <w:rsid w:val="00CD61D6"/>
    <w:rsid w:val="00CD69FC"/>
    <w:rsid w:val="00CD705D"/>
    <w:rsid w:val="00CD7CEC"/>
    <w:rsid w:val="00CE3A73"/>
    <w:rsid w:val="00CE46CD"/>
    <w:rsid w:val="00CE709D"/>
    <w:rsid w:val="00CE74BB"/>
    <w:rsid w:val="00CF0FD2"/>
    <w:rsid w:val="00CF1FB8"/>
    <w:rsid w:val="00CF771D"/>
    <w:rsid w:val="00CF7E03"/>
    <w:rsid w:val="00D0183D"/>
    <w:rsid w:val="00D02B6A"/>
    <w:rsid w:val="00D04352"/>
    <w:rsid w:val="00D05C37"/>
    <w:rsid w:val="00D071EF"/>
    <w:rsid w:val="00D10B90"/>
    <w:rsid w:val="00D114C8"/>
    <w:rsid w:val="00D1211D"/>
    <w:rsid w:val="00D12B09"/>
    <w:rsid w:val="00D137BA"/>
    <w:rsid w:val="00D14A4D"/>
    <w:rsid w:val="00D14CCF"/>
    <w:rsid w:val="00D155B5"/>
    <w:rsid w:val="00D164C0"/>
    <w:rsid w:val="00D17D5B"/>
    <w:rsid w:val="00D232CB"/>
    <w:rsid w:val="00D23F56"/>
    <w:rsid w:val="00D24DF0"/>
    <w:rsid w:val="00D30125"/>
    <w:rsid w:val="00D30D31"/>
    <w:rsid w:val="00D322B6"/>
    <w:rsid w:val="00D3347B"/>
    <w:rsid w:val="00D34678"/>
    <w:rsid w:val="00D353F5"/>
    <w:rsid w:val="00D4165D"/>
    <w:rsid w:val="00D43544"/>
    <w:rsid w:val="00D437C6"/>
    <w:rsid w:val="00D44081"/>
    <w:rsid w:val="00D458AE"/>
    <w:rsid w:val="00D46E69"/>
    <w:rsid w:val="00D477EF"/>
    <w:rsid w:val="00D50557"/>
    <w:rsid w:val="00D50FF4"/>
    <w:rsid w:val="00D518A0"/>
    <w:rsid w:val="00D53412"/>
    <w:rsid w:val="00D53CCE"/>
    <w:rsid w:val="00D541D3"/>
    <w:rsid w:val="00D55B4A"/>
    <w:rsid w:val="00D5653E"/>
    <w:rsid w:val="00D6136E"/>
    <w:rsid w:val="00D61B99"/>
    <w:rsid w:val="00D62538"/>
    <w:rsid w:val="00D63767"/>
    <w:rsid w:val="00D6426C"/>
    <w:rsid w:val="00D64581"/>
    <w:rsid w:val="00D665E1"/>
    <w:rsid w:val="00D667C6"/>
    <w:rsid w:val="00D66E07"/>
    <w:rsid w:val="00D728D5"/>
    <w:rsid w:val="00D7292D"/>
    <w:rsid w:val="00D72A63"/>
    <w:rsid w:val="00D734C0"/>
    <w:rsid w:val="00D74056"/>
    <w:rsid w:val="00D74AC3"/>
    <w:rsid w:val="00D75661"/>
    <w:rsid w:val="00D81768"/>
    <w:rsid w:val="00D81CB0"/>
    <w:rsid w:val="00D81EF4"/>
    <w:rsid w:val="00D824B1"/>
    <w:rsid w:val="00D84579"/>
    <w:rsid w:val="00D848A6"/>
    <w:rsid w:val="00D85584"/>
    <w:rsid w:val="00D8575F"/>
    <w:rsid w:val="00D85A79"/>
    <w:rsid w:val="00D86B1F"/>
    <w:rsid w:val="00D90BC7"/>
    <w:rsid w:val="00D93FBF"/>
    <w:rsid w:val="00D93FF4"/>
    <w:rsid w:val="00D944D3"/>
    <w:rsid w:val="00D949B3"/>
    <w:rsid w:val="00D94BC0"/>
    <w:rsid w:val="00D958FC"/>
    <w:rsid w:val="00D95E02"/>
    <w:rsid w:val="00D96A14"/>
    <w:rsid w:val="00D974F5"/>
    <w:rsid w:val="00D9785E"/>
    <w:rsid w:val="00D97DD3"/>
    <w:rsid w:val="00DA42B1"/>
    <w:rsid w:val="00DA499C"/>
    <w:rsid w:val="00DA692E"/>
    <w:rsid w:val="00DA693A"/>
    <w:rsid w:val="00DA7FB6"/>
    <w:rsid w:val="00DB032D"/>
    <w:rsid w:val="00DB2C4F"/>
    <w:rsid w:val="00DB2E68"/>
    <w:rsid w:val="00DB3B97"/>
    <w:rsid w:val="00DB3D6C"/>
    <w:rsid w:val="00DB41DA"/>
    <w:rsid w:val="00DB5641"/>
    <w:rsid w:val="00DB5D2A"/>
    <w:rsid w:val="00DB7AF3"/>
    <w:rsid w:val="00DC12CF"/>
    <w:rsid w:val="00DC34AF"/>
    <w:rsid w:val="00DC3D8C"/>
    <w:rsid w:val="00DC3F96"/>
    <w:rsid w:val="00DC45FD"/>
    <w:rsid w:val="00DD02E9"/>
    <w:rsid w:val="00DD0344"/>
    <w:rsid w:val="00DD154B"/>
    <w:rsid w:val="00DD3144"/>
    <w:rsid w:val="00DD4982"/>
    <w:rsid w:val="00DD78F7"/>
    <w:rsid w:val="00DE0FC8"/>
    <w:rsid w:val="00DE10BA"/>
    <w:rsid w:val="00DE14A5"/>
    <w:rsid w:val="00DE16D6"/>
    <w:rsid w:val="00DE4693"/>
    <w:rsid w:val="00DE60E4"/>
    <w:rsid w:val="00DE6BD3"/>
    <w:rsid w:val="00DE72B0"/>
    <w:rsid w:val="00DF01FC"/>
    <w:rsid w:val="00DF05D5"/>
    <w:rsid w:val="00DF0A3B"/>
    <w:rsid w:val="00DF27D2"/>
    <w:rsid w:val="00DF2F37"/>
    <w:rsid w:val="00DF3184"/>
    <w:rsid w:val="00DF3225"/>
    <w:rsid w:val="00DF3AB9"/>
    <w:rsid w:val="00DF4E06"/>
    <w:rsid w:val="00DF58EB"/>
    <w:rsid w:val="00DF6DA8"/>
    <w:rsid w:val="00DF745D"/>
    <w:rsid w:val="00E0003C"/>
    <w:rsid w:val="00E019C9"/>
    <w:rsid w:val="00E02777"/>
    <w:rsid w:val="00E02CA5"/>
    <w:rsid w:val="00E0355A"/>
    <w:rsid w:val="00E03EEF"/>
    <w:rsid w:val="00E071CA"/>
    <w:rsid w:val="00E1039E"/>
    <w:rsid w:val="00E11925"/>
    <w:rsid w:val="00E13427"/>
    <w:rsid w:val="00E16D63"/>
    <w:rsid w:val="00E2042B"/>
    <w:rsid w:val="00E219A9"/>
    <w:rsid w:val="00E21AFF"/>
    <w:rsid w:val="00E220FF"/>
    <w:rsid w:val="00E24DFE"/>
    <w:rsid w:val="00E2663C"/>
    <w:rsid w:val="00E27419"/>
    <w:rsid w:val="00E31E11"/>
    <w:rsid w:val="00E3241C"/>
    <w:rsid w:val="00E329DA"/>
    <w:rsid w:val="00E332EB"/>
    <w:rsid w:val="00E34448"/>
    <w:rsid w:val="00E40952"/>
    <w:rsid w:val="00E40C72"/>
    <w:rsid w:val="00E40CA8"/>
    <w:rsid w:val="00E430FF"/>
    <w:rsid w:val="00E43130"/>
    <w:rsid w:val="00E43CAE"/>
    <w:rsid w:val="00E456FF"/>
    <w:rsid w:val="00E468A5"/>
    <w:rsid w:val="00E50CB2"/>
    <w:rsid w:val="00E53E98"/>
    <w:rsid w:val="00E550CF"/>
    <w:rsid w:val="00E61248"/>
    <w:rsid w:val="00E6177C"/>
    <w:rsid w:val="00E61BD2"/>
    <w:rsid w:val="00E628B2"/>
    <w:rsid w:val="00E64A1E"/>
    <w:rsid w:val="00E654CD"/>
    <w:rsid w:val="00E65889"/>
    <w:rsid w:val="00E65D17"/>
    <w:rsid w:val="00E66906"/>
    <w:rsid w:val="00E672BF"/>
    <w:rsid w:val="00E70181"/>
    <w:rsid w:val="00E70DBD"/>
    <w:rsid w:val="00E7122D"/>
    <w:rsid w:val="00E71277"/>
    <w:rsid w:val="00E71504"/>
    <w:rsid w:val="00E721EC"/>
    <w:rsid w:val="00E72F23"/>
    <w:rsid w:val="00E7451E"/>
    <w:rsid w:val="00E7539E"/>
    <w:rsid w:val="00E75A7E"/>
    <w:rsid w:val="00E76906"/>
    <w:rsid w:val="00E76CB6"/>
    <w:rsid w:val="00E77F64"/>
    <w:rsid w:val="00E809BD"/>
    <w:rsid w:val="00E80D47"/>
    <w:rsid w:val="00E821AD"/>
    <w:rsid w:val="00E8229D"/>
    <w:rsid w:val="00E84359"/>
    <w:rsid w:val="00E87B0E"/>
    <w:rsid w:val="00E903FA"/>
    <w:rsid w:val="00E906D5"/>
    <w:rsid w:val="00E92721"/>
    <w:rsid w:val="00E9298E"/>
    <w:rsid w:val="00E932AA"/>
    <w:rsid w:val="00E94584"/>
    <w:rsid w:val="00E94CA8"/>
    <w:rsid w:val="00E96B95"/>
    <w:rsid w:val="00EA149F"/>
    <w:rsid w:val="00EA1AD7"/>
    <w:rsid w:val="00EA3E62"/>
    <w:rsid w:val="00EA7229"/>
    <w:rsid w:val="00EB0053"/>
    <w:rsid w:val="00EB1D39"/>
    <w:rsid w:val="00EB2189"/>
    <w:rsid w:val="00EB3A34"/>
    <w:rsid w:val="00EB4F06"/>
    <w:rsid w:val="00EB5416"/>
    <w:rsid w:val="00EC4B03"/>
    <w:rsid w:val="00EC5BF2"/>
    <w:rsid w:val="00EC61CB"/>
    <w:rsid w:val="00EC7477"/>
    <w:rsid w:val="00ED0345"/>
    <w:rsid w:val="00ED1BBC"/>
    <w:rsid w:val="00ED4DF5"/>
    <w:rsid w:val="00ED6840"/>
    <w:rsid w:val="00ED77DD"/>
    <w:rsid w:val="00EE1BA9"/>
    <w:rsid w:val="00EE23A9"/>
    <w:rsid w:val="00EE370F"/>
    <w:rsid w:val="00EE4497"/>
    <w:rsid w:val="00EE5086"/>
    <w:rsid w:val="00EE5AE3"/>
    <w:rsid w:val="00EE5F84"/>
    <w:rsid w:val="00EE6996"/>
    <w:rsid w:val="00EF2803"/>
    <w:rsid w:val="00EF4718"/>
    <w:rsid w:val="00EF4BBE"/>
    <w:rsid w:val="00EF5E1B"/>
    <w:rsid w:val="00F006DD"/>
    <w:rsid w:val="00F01169"/>
    <w:rsid w:val="00F02963"/>
    <w:rsid w:val="00F03D7A"/>
    <w:rsid w:val="00F03D86"/>
    <w:rsid w:val="00F04899"/>
    <w:rsid w:val="00F064AA"/>
    <w:rsid w:val="00F0733A"/>
    <w:rsid w:val="00F11F05"/>
    <w:rsid w:val="00F128BA"/>
    <w:rsid w:val="00F14142"/>
    <w:rsid w:val="00F144F3"/>
    <w:rsid w:val="00F1521B"/>
    <w:rsid w:val="00F1733C"/>
    <w:rsid w:val="00F1746A"/>
    <w:rsid w:val="00F20034"/>
    <w:rsid w:val="00F206E2"/>
    <w:rsid w:val="00F21516"/>
    <w:rsid w:val="00F218FB"/>
    <w:rsid w:val="00F22ABE"/>
    <w:rsid w:val="00F231C6"/>
    <w:rsid w:val="00F24787"/>
    <w:rsid w:val="00F27E46"/>
    <w:rsid w:val="00F308F4"/>
    <w:rsid w:val="00F30B5C"/>
    <w:rsid w:val="00F30FF7"/>
    <w:rsid w:val="00F31128"/>
    <w:rsid w:val="00F3257F"/>
    <w:rsid w:val="00F33E45"/>
    <w:rsid w:val="00F341DA"/>
    <w:rsid w:val="00F348C3"/>
    <w:rsid w:val="00F3610B"/>
    <w:rsid w:val="00F36C63"/>
    <w:rsid w:val="00F37EBB"/>
    <w:rsid w:val="00F40551"/>
    <w:rsid w:val="00F40650"/>
    <w:rsid w:val="00F416B4"/>
    <w:rsid w:val="00F41739"/>
    <w:rsid w:val="00F41872"/>
    <w:rsid w:val="00F41FBA"/>
    <w:rsid w:val="00F42B99"/>
    <w:rsid w:val="00F43883"/>
    <w:rsid w:val="00F449A2"/>
    <w:rsid w:val="00F47111"/>
    <w:rsid w:val="00F47A3E"/>
    <w:rsid w:val="00F503D5"/>
    <w:rsid w:val="00F50E91"/>
    <w:rsid w:val="00F51AE2"/>
    <w:rsid w:val="00F529A4"/>
    <w:rsid w:val="00F53B2C"/>
    <w:rsid w:val="00F54B47"/>
    <w:rsid w:val="00F57842"/>
    <w:rsid w:val="00F60A01"/>
    <w:rsid w:val="00F633CE"/>
    <w:rsid w:val="00F647EB"/>
    <w:rsid w:val="00F654F0"/>
    <w:rsid w:val="00F65862"/>
    <w:rsid w:val="00F660D1"/>
    <w:rsid w:val="00F66925"/>
    <w:rsid w:val="00F71595"/>
    <w:rsid w:val="00F718AF"/>
    <w:rsid w:val="00F73E6A"/>
    <w:rsid w:val="00F74328"/>
    <w:rsid w:val="00F7473D"/>
    <w:rsid w:val="00F7660E"/>
    <w:rsid w:val="00F7676B"/>
    <w:rsid w:val="00F77193"/>
    <w:rsid w:val="00F77806"/>
    <w:rsid w:val="00F82E36"/>
    <w:rsid w:val="00F83DFB"/>
    <w:rsid w:val="00F84F0F"/>
    <w:rsid w:val="00F87374"/>
    <w:rsid w:val="00F87D7A"/>
    <w:rsid w:val="00F92A54"/>
    <w:rsid w:val="00F94264"/>
    <w:rsid w:val="00F95A15"/>
    <w:rsid w:val="00F9666C"/>
    <w:rsid w:val="00F9674B"/>
    <w:rsid w:val="00F973C7"/>
    <w:rsid w:val="00FA014F"/>
    <w:rsid w:val="00FA0BF8"/>
    <w:rsid w:val="00FA14C7"/>
    <w:rsid w:val="00FA1FC5"/>
    <w:rsid w:val="00FA7F44"/>
    <w:rsid w:val="00FB0B1A"/>
    <w:rsid w:val="00FB32CF"/>
    <w:rsid w:val="00FB5C08"/>
    <w:rsid w:val="00FB5D86"/>
    <w:rsid w:val="00FB720A"/>
    <w:rsid w:val="00FB7DCC"/>
    <w:rsid w:val="00FD12CF"/>
    <w:rsid w:val="00FD17CA"/>
    <w:rsid w:val="00FD2139"/>
    <w:rsid w:val="00FD21B8"/>
    <w:rsid w:val="00FD2F14"/>
    <w:rsid w:val="00FD2FC3"/>
    <w:rsid w:val="00FD3D09"/>
    <w:rsid w:val="00FD51B1"/>
    <w:rsid w:val="00FD5243"/>
    <w:rsid w:val="00FD5CD1"/>
    <w:rsid w:val="00FE3997"/>
    <w:rsid w:val="00FE5D96"/>
    <w:rsid w:val="00FE603C"/>
    <w:rsid w:val="00FE7221"/>
    <w:rsid w:val="00FE728E"/>
    <w:rsid w:val="00FE7384"/>
    <w:rsid w:val="00FF15C1"/>
    <w:rsid w:val="00FF1739"/>
    <w:rsid w:val="00FF2182"/>
    <w:rsid w:val="00FF278A"/>
    <w:rsid w:val="00FF39D6"/>
    <w:rsid w:val="00FF6A0F"/>
    <w:rsid w:val="00FF7B3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4C69B"/>
  <w15:docId w15:val="{342A2019-F670-4739-A403-6506A3D30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55E4E"/>
    <w:pPr>
      <w:jc w:val="both"/>
    </w:pPr>
    <w:rPr>
      <w:rFonts w:ascii="Arial" w:hAnsi="Arial"/>
      <w:sz w:val="22"/>
    </w:rPr>
  </w:style>
  <w:style w:type="paragraph" w:styleId="Naslov1">
    <w:name w:val="heading 1"/>
    <w:basedOn w:val="Navaden"/>
    <w:next w:val="Navaden"/>
    <w:qFormat/>
    <w:rsid w:val="00C53F40"/>
    <w:pPr>
      <w:keepNext/>
      <w:numPr>
        <w:numId w:val="1"/>
      </w:numPr>
      <w:spacing w:line="240" w:lineRule="exact"/>
      <w:outlineLvl w:val="0"/>
    </w:pPr>
    <w:rPr>
      <w:rFonts w:cs="Arial"/>
      <w:b/>
      <w:bCs/>
      <w:kern w:val="32"/>
      <w:sz w:val="28"/>
      <w:szCs w:val="32"/>
    </w:rPr>
  </w:style>
  <w:style w:type="paragraph" w:styleId="Naslov2">
    <w:name w:val="heading 2"/>
    <w:basedOn w:val="Navaden"/>
    <w:next w:val="Navaden"/>
    <w:link w:val="Naslov2Znak"/>
    <w:qFormat/>
    <w:rsid w:val="00C53F40"/>
    <w:pPr>
      <w:keepNext/>
      <w:numPr>
        <w:ilvl w:val="1"/>
        <w:numId w:val="1"/>
      </w:numPr>
      <w:spacing w:line="240" w:lineRule="exact"/>
      <w:ind w:left="576"/>
      <w:outlineLvl w:val="1"/>
    </w:pPr>
    <w:rPr>
      <w:rFonts w:cs="Arial"/>
      <w:b/>
      <w:bCs/>
      <w:iCs/>
      <w:sz w:val="24"/>
      <w:szCs w:val="28"/>
    </w:rPr>
  </w:style>
  <w:style w:type="paragraph" w:styleId="Naslov3">
    <w:name w:val="heading 3"/>
    <w:basedOn w:val="Navaden"/>
    <w:next w:val="Navaden"/>
    <w:link w:val="Naslov3Znak"/>
    <w:qFormat/>
    <w:rsid w:val="00C53F40"/>
    <w:pPr>
      <w:keepNext/>
      <w:numPr>
        <w:ilvl w:val="2"/>
        <w:numId w:val="1"/>
      </w:numPr>
      <w:spacing w:before="240" w:after="60"/>
      <w:outlineLvl w:val="2"/>
    </w:pPr>
    <w:rPr>
      <w:rFonts w:cs="Arial"/>
      <w:bCs/>
      <w:szCs w:val="26"/>
      <w:u w:val="single"/>
    </w:rPr>
  </w:style>
  <w:style w:type="paragraph" w:styleId="Naslov4">
    <w:name w:val="heading 4"/>
    <w:basedOn w:val="Navaden"/>
    <w:next w:val="Navaden"/>
    <w:link w:val="Naslov4Znak"/>
    <w:uiPriority w:val="9"/>
    <w:semiHidden/>
    <w:unhideWhenUsed/>
    <w:qFormat/>
    <w:rsid w:val="009C2242"/>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9C224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iPriority w:val="9"/>
    <w:semiHidden/>
    <w:unhideWhenUsed/>
    <w:qFormat/>
    <w:rsid w:val="009C224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iPriority w:val="9"/>
    <w:semiHidden/>
    <w:unhideWhenUsed/>
    <w:qFormat/>
    <w:rsid w:val="009C224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iPriority w:val="9"/>
    <w:semiHidden/>
    <w:unhideWhenUsed/>
    <w:qFormat/>
    <w:rsid w:val="009C2242"/>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Naslov9">
    <w:name w:val="heading 9"/>
    <w:basedOn w:val="Navaden"/>
    <w:next w:val="Navaden"/>
    <w:link w:val="Naslov9Znak"/>
    <w:uiPriority w:val="9"/>
    <w:semiHidden/>
    <w:unhideWhenUsed/>
    <w:qFormat/>
    <w:rsid w:val="009C2242"/>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style>
  <w:style w:type="paragraph" w:styleId="Noga">
    <w:name w:val="footer"/>
    <w:basedOn w:val="Navaden"/>
    <w:link w:val="NogaZnak"/>
    <w:uiPriority w:val="99"/>
    <w:pPr>
      <w:tabs>
        <w:tab w:val="center" w:pos="4153"/>
        <w:tab w:val="right" w:pos="8306"/>
      </w:tabs>
    </w:pPr>
    <w:rPr>
      <w:lang w:val="en-GB"/>
    </w:rPr>
  </w:style>
  <w:style w:type="paragraph" w:styleId="Glava">
    <w:name w:val="header"/>
    <w:basedOn w:val="Navaden"/>
    <w:pPr>
      <w:tabs>
        <w:tab w:val="center" w:pos="4536"/>
        <w:tab w:val="right" w:pos="9072"/>
      </w:tabs>
    </w:pPr>
    <w:rPr>
      <w:lang w:val="en-GB"/>
    </w:rPr>
  </w:style>
  <w:style w:type="character" w:styleId="Pripombasklic">
    <w:name w:val="annotation reference"/>
    <w:semiHidden/>
    <w:rPr>
      <w:sz w:val="16"/>
      <w:szCs w:val="16"/>
    </w:rPr>
  </w:style>
  <w:style w:type="paragraph" w:styleId="Pripombabesedilo">
    <w:name w:val="annotation text"/>
    <w:basedOn w:val="Navaden"/>
    <w:link w:val="PripombabesediloZnak"/>
    <w:semiHidden/>
    <w:rPr>
      <w:rFonts w:ascii="Times New Roman" w:hAnsi="Times New Roman"/>
    </w:rPr>
  </w:style>
  <w:style w:type="paragraph" w:styleId="Besedilooblaka">
    <w:name w:val="Balloon Text"/>
    <w:basedOn w:val="Navaden"/>
    <w:semiHidden/>
    <w:rPr>
      <w:rFonts w:ascii="Tahoma" w:hAnsi="Tahoma" w:cs="Tahoma"/>
      <w:sz w:val="16"/>
      <w:szCs w:val="16"/>
    </w:rPr>
  </w:style>
  <w:style w:type="paragraph" w:styleId="Kazalovsebine1">
    <w:name w:val="toc 1"/>
    <w:basedOn w:val="Navaden"/>
    <w:next w:val="Navaden"/>
    <w:autoRedefine/>
    <w:uiPriority w:val="39"/>
    <w:qFormat/>
    <w:rsid w:val="00AB7660"/>
    <w:pPr>
      <w:tabs>
        <w:tab w:val="left" w:pos="400"/>
        <w:tab w:val="right" w:leader="dot" w:pos="9736"/>
      </w:tabs>
    </w:pPr>
  </w:style>
  <w:style w:type="paragraph" w:styleId="Kazalovsebine2">
    <w:name w:val="toc 2"/>
    <w:basedOn w:val="Navaden"/>
    <w:next w:val="Navaden"/>
    <w:autoRedefine/>
    <w:uiPriority w:val="39"/>
    <w:qFormat/>
    <w:pPr>
      <w:ind w:left="200"/>
    </w:pPr>
  </w:style>
  <w:style w:type="paragraph" w:styleId="Kazalovsebine3">
    <w:name w:val="toc 3"/>
    <w:basedOn w:val="Navaden"/>
    <w:next w:val="Navaden"/>
    <w:autoRedefine/>
    <w:uiPriority w:val="39"/>
    <w:qFormat/>
    <w:pPr>
      <w:ind w:left="400"/>
    </w:pPr>
  </w:style>
  <w:style w:type="character" w:styleId="Hiperpovezava">
    <w:name w:val="Hyperlink"/>
    <w:uiPriority w:val="99"/>
    <w:rPr>
      <w:color w:val="0000FF"/>
      <w:u w:val="single"/>
    </w:rPr>
  </w:style>
  <w:style w:type="character" w:styleId="tevilkastrani">
    <w:name w:val="page number"/>
    <w:basedOn w:val="Privzetapisavaodstavka"/>
  </w:style>
  <w:style w:type="paragraph" w:styleId="Zgradbadokumenta">
    <w:name w:val="Document Map"/>
    <w:basedOn w:val="Navaden"/>
    <w:semiHidden/>
    <w:rsid w:val="00257A3C"/>
    <w:pPr>
      <w:shd w:val="clear" w:color="auto" w:fill="000080"/>
    </w:pPr>
    <w:rPr>
      <w:rFonts w:ascii="Tahoma" w:hAnsi="Tahoma" w:cs="Tahoma"/>
    </w:rPr>
  </w:style>
  <w:style w:type="paragraph" w:customStyle="1" w:styleId="ZnakZnak1">
    <w:name w:val="Znak Znak1"/>
    <w:basedOn w:val="Navaden"/>
    <w:semiHidden/>
    <w:rsid w:val="003626CC"/>
    <w:pPr>
      <w:spacing w:after="160" w:line="240" w:lineRule="exact"/>
    </w:pPr>
    <w:rPr>
      <w:rFonts w:ascii="Tahoma" w:hAnsi="Tahoma" w:cs="Tahoma"/>
      <w:color w:val="222222"/>
      <w:lang w:val="en-US" w:eastAsia="en-US"/>
    </w:rPr>
  </w:style>
  <w:style w:type="paragraph" w:customStyle="1" w:styleId="ZnakZnak">
    <w:name w:val="Znak Znak"/>
    <w:basedOn w:val="Navaden"/>
    <w:semiHidden/>
    <w:rsid w:val="004355D4"/>
    <w:pPr>
      <w:spacing w:after="160" w:line="240" w:lineRule="exact"/>
    </w:pPr>
    <w:rPr>
      <w:rFonts w:ascii="Tahoma" w:hAnsi="Tahoma" w:cs="Tahoma"/>
      <w:color w:val="222222"/>
      <w:lang w:val="en-US" w:eastAsia="en-US"/>
    </w:rPr>
  </w:style>
  <w:style w:type="paragraph" w:styleId="Stvarnokazalo1">
    <w:name w:val="index 1"/>
    <w:basedOn w:val="Navaden"/>
    <w:next w:val="Navaden"/>
    <w:autoRedefine/>
    <w:semiHidden/>
    <w:rsid w:val="00F51AE2"/>
    <w:pPr>
      <w:ind w:left="200" w:hanging="200"/>
    </w:pPr>
  </w:style>
  <w:style w:type="paragraph" w:styleId="Zadevapripombe">
    <w:name w:val="annotation subject"/>
    <w:basedOn w:val="Pripombabesedilo"/>
    <w:next w:val="Pripombabesedilo"/>
    <w:link w:val="ZadevapripombeZnak"/>
    <w:uiPriority w:val="99"/>
    <w:semiHidden/>
    <w:unhideWhenUsed/>
    <w:rsid w:val="004204FE"/>
    <w:rPr>
      <w:rFonts w:ascii="CG Times (W1)" w:hAnsi="CG Times (W1)"/>
      <w:b/>
      <w:bCs/>
    </w:rPr>
  </w:style>
  <w:style w:type="character" w:customStyle="1" w:styleId="PripombabesediloZnak">
    <w:name w:val="Pripomba – besedilo Znak"/>
    <w:basedOn w:val="Privzetapisavaodstavka"/>
    <w:link w:val="Pripombabesedilo"/>
    <w:semiHidden/>
    <w:rsid w:val="004204FE"/>
  </w:style>
  <w:style w:type="character" w:customStyle="1" w:styleId="ZadevapripombeZnak">
    <w:name w:val="Zadeva pripombe Znak"/>
    <w:link w:val="Zadevapripombe"/>
    <w:uiPriority w:val="99"/>
    <w:semiHidden/>
    <w:rsid w:val="004204FE"/>
    <w:rPr>
      <w:rFonts w:ascii="CG Times (W1)" w:hAnsi="CG Times (W1)"/>
      <w:b/>
      <w:bCs/>
    </w:rPr>
  </w:style>
  <w:style w:type="character" w:customStyle="1" w:styleId="tabelaZnak">
    <w:name w:val="tabela Znak"/>
    <w:link w:val="tabela"/>
    <w:rsid w:val="00F3610B"/>
    <w:rPr>
      <w:rFonts w:ascii="Arial Narrow" w:hAnsi="Arial Narrow" w:cs="Arial"/>
    </w:rPr>
  </w:style>
  <w:style w:type="paragraph" w:customStyle="1" w:styleId="tabela">
    <w:name w:val="tabela"/>
    <w:basedOn w:val="Navaden"/>
    <w:link w:val="tabelaZnak"/>
    <w:rsid w:val="00F3610B"/>
    <w:pPr>
      <w:autoSpaceDE w:val="0"/>
      <w:autoSpaceDN w:val="0"/>
      <w:adjustRightInd w:val="0"/>
      <w:spacing w:before="20" w:after="20" w:line="240" w:lineRule="exact"/>
    </w:pPr>
    <w:rPr>
      <w:rFonts w:ascii="Arial Narrow" w:hAnsi="Arial Narrow" w:cs="Arial"/>
    </w:rPr>
  </w:style>
  <w:style w:type="paragraph" w:styleId="Odstavekseznama">
    <w:name w:val="List Paragraph"/>
    <w:basedOn w:val="Navaden"/>
    <w:uiPriority w:val="34"/>
    <w:qFormat/>
    <w:rsid w:val="000F140C"/>
    <w:pPr>
      <w:ind w:left="720"/>
      <w:contextualSpacing/>
    </w:pPr>
  </w:style>
  <w:style w:type="paragraph" w:styleId="Sprotnaopomba-besedilo">
    <w:name w:val="footnote text"/>
    <w:basedOn w:val="Navaden"/>
    <w:link w:val="Sprotnaopomba-besediloZnak"/>
    <w:uiPriority w:val="99"/>
    <w:semiHidden/>
    <w:unhideWhenUsed/>
    <w:rsid w:val="00230998"/>
  </w:style>
  <w:style w:type="character" w:customStyle="1" w:styleId="Sprotnaopomba-besediloZnak">
    <w:name w:val="Sprotna opomba - besedilo Znak"/>
    <w:link w:val="Sprotnaopomba-besedilo"/>
    <w:uiPriority w:val="99"/>
    <w:semiHidden/>
    <w:rsid w:val="00230998"/>
    <w:rPr>
      <w:rFonts w:ascii="CG Times (W1)" w:hAnsi="CG Times (W1)"/>
    </w:rPr>
  </w:style>
  <w:style w:type="character" w:styleId="Sprotnaopomba-sklic">
    <w:name w:val="footnote reference"/>
    <w:uiPriority w:val="99"/>
    <w:semiHidden/>
    <w:unhideWhenUsed/>
    <w:rsid w:val="00230998"/>
    <w:rPr>
      <w:vertAlign w:val="superscript"/>
    </w:rPr>
  </w:style>
  <w:style w:type="paragraph" w:styleId="Brezrazmikov">
    <w:name w:val="No Spacing"/>
    <w:aliases w:val="Naslov 11"/>
    <w:link w:val="BrezrazmikovZnak"/>
    <w:uiPriority w:val="1"/>
    <w:qFormat/>
    <w:rsid w:val="002E6A7B"/>
    <w:pPr>
      <w:jc w:val="both"/>
    </w:pPr>
    <w:rPr>
      <w:rFonts w:ascii="Arial" w:eastAsia="Calibri" w:hAnsi="Arial"/>
      <w:sz w:val="22"/>
      <w:szCs w:val="22"/>
      <w:lang w:eastAsia="en-US"/>
    </w:rPr>
  </w:style>
  <w:style w:type="table" w:styleId="Tabelamrea">
    <w:name w:val="Table Grid"/>
    <w:basedOn w:val="Navadnatabela"/>
    <w:uiPriority w:val="39"/>
    <w:rsid w:val="00813BA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ody">
    <w:name w:val="abody"/>
    <w:basedOn w:val="Navaden"/>
    <w:link w:val="abodyZnak"/>
    <w:autoRedefine/>
    <w:rsid w:val="00E7122D"/>
    <w:pPr>
      <w:autoSpaceDE w:val="0"/>
      <w:autoSpaceDN w:val="0"/>
      <w:adjustRightInd w:val="0"/>
      <w:spacing w:before="80" w:line="240" w:lineRule="exact"/>
      <w:ind w:firstLine="11"/>
    </w:pPr>
    <w:rPr>
      <w:rFonts w:eastAsia="Calibri" w:cs="Arial"/>
      <w:bCs/>
      <w:color w:val="000000"/>
      <w:szCs w:val="22"/>
    </w:rPr>
  </w:style>
  <w:style w:type="character" w:customStyle="1" w:styleId="abodyZnak">
    <w:name w:val="abody Znak"/>
    <w:link w:val="abody"/>
    <w:rsid w:val="00E7122D"/>
    <w:rPr>
      <w:rFonts w:ascii="Arial" w:eastAsia="Calibri" w:hAnsi="Arial" w:cs="Arial"/>
      <w:bCs/>
      <w:color w:val="000000"/>
      <w:szCs w:val="22"/>
    </w:rPr>
  </w:style>
  <w:style w:type="paragraph" w:styleId="NaslovTOC">
    <w:name w:val="TOC Heading"/>
    <w:basedOn w:val="Naslov1"/>
    <w:next w:val="Navaden"/>
    <w:uiPriority w:val="39"/>
    <w:unhideWhenUsed/>
    <w:qFormat/>
    <w:rsid w:val="00E932AA"/>
    <w:pPr>
      <w:keepLines/>
      <w:spacing w:before="480" w:line="276" w:lineRule="auto"/>
      <w:outlineLvl w:val="9"/>
    </w:pPr>
    <w:rPr>
      <w:rFonts w:asciiTheme="majorHAnsi" w:eastAsiaTheme="majorEastAsia" w:hAnsiTheme="majorHAnsi" w:cstheme="majorBidi"/>
      <w:color w:val="365F91" w:themeColor="accent1" w:themeShade="BF"/>
      <w:kern w:val="0"/>
      <w:szCs w:val="28"/>
    </w:rPr>
  </w:style>
  <w:style w:type="character" w:customStyle="1" w:styleId="Naslov4Znak">
    <w:name w:val="Naslov 4 Znak"/>
    <w:basedOn w:val="Privzetapisavaodstavka"/>
    <w:link w:val="Naslov4"/>
    <w:uiPriority w:val="9"/>
    <w:semiHidden/>
    <w:rsid w:val="009C2242"/>
    <w:rPr>
      <w:rFonts w:asciiTheme="majorHAnsi" w:eastAsiaTheme="majorEastAsia" w:hAnsiTheme="majorHAnsi" w:cstheme="majorBidi"/>
      <w:b/>
      <w:bCs/>
      <w:i/>
      <w:iCs/>
      <w:color w:val="4F81BD" w:themeColor="accent1"/>
      <w:sz w:val="22"/>
    </w:rPr>
  </w:style>
  <w:style w:type="character" w:customStyle="1" w:styleId="Naslov5Znak">
    <w:name w:val="Naslov 5 Znak"/>
    <w:basedOn w:val="Privzetapisavaodstavka"/>
    <w:link w:val="Naslov5"/>
    <w:uiPriority w:val="9"/>
    <w:semiHidden/>
    <w:rsid w:val="009C2242"/>
    <w:rPr>
      <w:rFonts w:asciiTheme="majorHAnsi" w:eastAsiaTheme="majorEastAsia" w:hAnsiTheme="majorHAnsi" w:cstheme="majorBidi"/>
      <w:color w:val="243F60" w:themeColor="accent1" w:themeShade="7F"/>
      <w:sz w:val="22"/>
    </w:rPr>
  </w:style>
  <w:style w:type="character" w:customStyle="1" w:styleId="Naslov6Znak">
    <w:name w:val="Naslov 6 Znak"/>
    <w:basedOn w:val="Privzetapisavaodstavka"/>
    <w:link w:val="Naslov6"/>
    <w:uiPriority w:val="9"/>
    <w:semiHidden/>
    <w:rsid w:val="009C2242"/>
    <w:rPr>
      <w:rFonts w:asciiTheme="majorHAnsi" w:eastAsiaTheme="majorEastAsia" w:hAnsiTheme="majorHAnsi" w:cstheme="majorBidi"/>
      <w:i/>
      <w:iCs/>
      <w:color w:val="243F60" w:themeColor="accent1" w:themeShade="7F"/>
      <w:sz w:val="22"/>
    </w:rPr>
  </w:style>
  <w:style w:type="character" w:customStyle="1" w:styleId="Naslov7Znak">
    <w:name w:val="Naslov 7 Znak"/>
    <w:basedOn w:val="Privzetapisavaodstavka"/>
    <w:link w:val="Naslov7"/>
    <w:uiPriority w:val="9"/>
    <w:semiHidden/>
    <w:rsid w:val="009C2242"/>
    <w:rPr>
      <w:rFonts w:asciiTheme="majorHAnsi" w:eastAsiaTheme="majorEastAsia" w:hAnsiTheme="majorHAnsi" w:cstheme="majorBidi"/>
      <w:i/>
      <w:iCs/>
      <w:color w:val="404040" w:themeColor="text1" w:themeTint="BF"/>
      <w:sz w:val="22"/>
    </w:rPr>
  </w:style>
  <w:style w:type="character" w:customStyle="1" w:styleId="Naslov8Znak">
    <w:name w:val="Naslov 8 Znak"/>
    <w:basedOn w:val="Privzetapisavaodstavka"/>
    <w:link w:val="Naslov8"/>
    <w:uiPriority w:val="9"/>
    <w:semiHidden/>
    <w:rsid w:val="009C2242"/>
    <w:rPr>
      <w:rFonts w:asciiTheme="majorHAnsi" w:eastAsiaTheme="majorEastAsia" w:hAnsiTheme="majorHAnsi" w:cstheme="majorBidi"/>
      <w:color w:val="404040" w:themeColor="text1" w:themeTint="BF"/>
      <w:sz w:val="22"/>
    </w:rPr>
  </w:style>
  <w:style w:type="character" w:customStyle="1" w:styleId="Naslov9Znak">
    <w:name w:val="Naslov 9 Znak"/>
    <w:basedOn w:val="Privzetapisavaodstavka"/>
    <w:link w:val="Naslov9"/>
    <w:uiPriority w:val="9"/>
    <w:semiHidden/>
    <w:rsid w:val="009C2242"/>
    <w:rPr>
      <w:rFonts w:asciiTheme="majorHAnsi" w:eastAsiaTheme="majorEastAsia" w:hAnsiTheme="majorHAnsi" w:cstheme="majorBidi"/>
      <w:i/>
      <w:iCs/>
      <w:color w:val="404040" w:themeColor="text1" w:themeTint="BF"/>
      <w:sz w:val="22"/>
    </w:rPr>
  </w:style>
  <w:style w:type="paragraph" w:styleId="Naslov">
    <w:name w:val="Title"/>
    <w:basedOn w:val="Navaden"/>
    <w:next w:val="Navaden"/>
    <w:link w:val="NaslovZnak"/>
    <w:uiPriority w:val="10"/>
    <w:qFormat/>
    <w:rsid w:val="006A5BEF"/>
    <w:pPr>
      <w:pBdr>
        <w:bottom w:val="single" w:sz="8" w:space="4" w:color="4F81BD" w:themeColor="accent1"/>
      </w:pBdr>
      <w:spacing w:after="300"/>
      <w:contextualSpacing/>
    </w:pPr>
    <w:rPr>
      <w:rFonts w:eastAsiaTheme="majorEastAsia" w:cstheme="majorBidi"/>
      <w:b/>
      <w:spacing w:val="5"/>
      <w:kern w:val="28"/>
      <w:sz w:val="32"/>
      <w:szCs w:val="52"/>
    </w:rPr>
  </w:style>
  <w:style w:type="character" w:customStyle="1" w:styleId="NaslovZnak">
    <w:name w:val="Naslov Znak"/>
    <w:basedOn w:val="Privzetapisavaodstavka"/>
    <w:link w:val="Naslov"/>
    <w:uiPriority w:val="10"/>
    <w:rsid w:val="006A5BEF"/>
    <w:rPr>
      <w:rFonts w:ascii="Arial" w:eastAsiaTheme="majorEastAsia" w:hAnsi="Arial" w:cstheme="majorBidi"/>
      <w:b/>
      <w:spacing w:val="5"/>
      <w:kern w:val="28"/>
      <w:sz w:val="32"/>
      <w:szCs w:val="52"/>
    </w:rPr>
  </w:style>
  <w:style w:type="paragraph" w:customStyle="1" w:styleId="tevilnatoka">
    <w:name w:val="Številčna točka"/>
    <w:basedOn w:val="Navaden"/>
    <w:link w:val="tevilnatokaZnak"/>
    <w:qFormat/>
    <w:rsid w:val="00BA3DDD"/>
    <w:pPr>
      <w:numPr>
        <w:numId w:val="3"/>
      </w:numPr>
      <w:tabs>
        <w:tab w:val="left" w:pos="540"/>
        <w:tab w:val="left" w:pos="900"/>
      </w:tabs>
    </w:pPr>
    <w:rPr>
      <w:szCs w:val="22"/>
      <w:lang w:val="x-none" w:eastAsia="x-none"/>
    </w:rPr>
  </w:style>
  <w:style w:type="character" w:customStyle="1" w:styleId="tevilnatokaZnak">
    <w:name w:val="Številčna točka Znak"/>
    <w:link w:val="tevilnatoka"/>
    <w:rsid w:val="00BA3DDD"/>
    <w:rPr>
      <w:rFonts w:ascii="Arial" w:hAnsi="Arial"/>
      <w:sz w:val="22"/>
      <w:szCs w:val="22"/>
      <w:lang w:val="x-none" w:eastAsia="x-none"/>
    </w:rPr>
  </w:style>
  <w:style w:type="character" w:customStyle="1" w:styleId="BrezrazmikovZnak">
    <w:name w:val="Brez razmikov Znak"/>
    <w:aliases w:val="Naslov 11 Znak"/>
    <w:basedOn w:val="Privzetapisavaodstavka"/>
    <w:link w:val="Brezrazmikov"/>
    <w:uiPriority w:val="1"/>
    <w:locked/>
    <w:rsid w:val="002C1916"/>
    <w:rPr>
      <w:rFonts w:ascii="Arial" w:eastAsia="Calibri" w:hAnsi="Arial"/>
      <w:sz w:val="22"/>
      <w:szCs w:val="22"/>
      <w:lang w:eastAsia="en-US"/>
    </w:rPr>
  </w:style>
  <w:style w:type="character" w:customStyle="1" w:styleId="left">
    <w:name w:val="left"/>
    <w:basedOn w:val="Privzetapisavaodstavka"/>
    <w:rsid w:val="001B751A"/>
  </w:style>
  <w:style w:type="paragraph" w:styleId="Revizija">
    <w:name w:val="Revision"/>
    <w:hidden/>
    <w:uiPriority w:val="99"/>
    <w:semiHidden/>
    <w:rsid w:val="001B751A"/>
    <w:rPr>
      <w:rFonts w:ascii="Arial" w:hAnsi="Arial"/>
      <w:sz w:val="22"/>
    </w:rPr>
  </w:style>
  <w:style w:type="character" w:styleId="Nerazreenaomemba">
    <w:name w:val="Unresolved Mention"/>
    <w:basedOn w:val="Privzetapisavaodstavka"/>
    <w:uiPriority w:val="99"/>
    <w:semiHidden/>
    <w:unhideWhenUsed/>
    <w:rsid w:val="003E76FF"/>
    <w:rPr>
      <w:color w:val="605E5C"/>
      <w:shd w:val="clear" w:color="auto" w:fill="E1DFDD"/>
    </w:rPr>
  </w:style>
  <w:style w:type="character" w:customStyle="1" w:styleId="Naslov2Znak">
    <w:name w:val="Naslov 2 Znak"/>
    <w:basedOn w:val="Privzetapisavaodstavka"/>
    <w:link w:val="Naslov2"/>
    <w:rsid w:val="00A72541"/>
    <w:rPr>
      <w:rFonts w:ascii="Arial" w:hAnsi="Arial" w:cs="Arial"/>
      <w:b/>
      <w:bCs/>
      <w:iCs/>
      <w:sz w:val="24"/>
      <w:szCs w:val="28"/>
    </w:rPr>
  </w:style>
  <w:style w:type="character" w:customStyle="1" w:styleId="Naslov3Znak">
    <w:name w:val="Naslov 3 Znak"/>
    <w:basedOn w:val="Privzetapisavaodstavka"/>
    <w:link w:val="Naslov3"/>
    <w:rsid w:val="00D734C0"/>
    <w:rPr>
      <w:rFonts w:ascii="Arial" w:hAnsi="Arial" w:cs="Arial"/>
      <w:bCs/>
      <w:sz w:val="22"/>
      <w:szCs w:val="26"/>
      <w:u w:val="single"/>
    </w:rPr>
  </w:style>
  <w:style w:type="character" w:customStyle="1" w:styleId="NogaZnak">
    <w:name w:val="Noga Znak"/>
    <w:basedOn w:val="Privzetapisavaodstavka"/>
    <w:link w:val="Noga"/>
    <w:uiPriority w:val="99"/>
    <w:rsid w:val="001A6192"/>
    <w:rPr>
      <w:rFonts w:ascii="Arial" w:hAnsi="Arial"/>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309">
      <w:bodyDiv w:val="1"/>
      <w:marLeft w:val="0"/>
      <w:marRight w:val="0"/>
      <w:marTop w:val="0"/>
      <w:marBottom w:val="0"/>
      <w:divBdr>
        <w:top w:val="none" w:sz="0" w:space="0" w:color="auto"/>
        <w:left w:val="none" w:sz="0" w:space="0" w:color="auto"/>
        <w:bottom w:val="none" w:sz="0" w:space="0" w:color="auto"/>
        <w:right w:val="none" w:sz="0" w:space="0" w:color="auto"/>
      </w:divBdr>
      <w:divsChild>
        <w:div w:id="1390836097">
          <w:marLeft w:val="547"/>
          <w:marRight w:val="0"/>
          <w:marTop w:val="200"/>
          <w:marBottom w:val="0"/>
          <w:divBdr>
            <w:top w:val="none" w:sz="0" w:space="0" w:color="auto"/>
            <w:left w:val="none" w:sz="0" w:space="0" w:color="auto"/>
            <w:bottom w:val="none" w:sz="0" w:space="0" w:color="auto"/>
            <w:right w:val="none" w:sz="0" w:space="0" w:color="auto"/>
          </w:divBdr>
        </w:div>
        <w:div w:id="871461335">
          <w:marLeft w:val="547"/>
          <w:marRight w:val="0"/>
          <w:marTop w:val="200"/>
          <w:marBottom w:val="0"/>
          <w:divBdr>
            <w:top w:val="none" w:sz="0" w:space="0" w:color="auto"/>
            <w:left w:val="none" w:sz="0" w:space="0" w:color="auto"/>
            <w:bottom w:val="none" w:sz="0" w:space="0" w:color="auto"/>
            <w:right w:val="none" w:sz="0" w:space="0" w:color="auto"/>
          </w:divBdr>
        </w:div>
      </w:divsChild>
    </w:div>
    <w:div w:id="25446311">
      <w:bodyDiv w:val="1"/>
      <w:marLeft w:val="0"/>
      <w:marRight w:val="0"/>
      <w:marTop w:val="0"/>
      <w:marBottom w:val="0"/>
      <w:divBdr>
        <w:top w:val="none" w:sz="0" w:space="0" w:color="auto"/>
        <w:left w:val="none" w:sz="0" w:space="0" w:color="auto"/>
        <w:bottom w:val="none" w:sz="0" w:space="0" w:color="auto"/>
        <w:right w:val="none" w:sz="0" w:space="0" w:color="auto"/>
      </w:divBdr>
      <w:divsChild>
        <w:div w:id="901720354">
          <w:marLeft w:val="547"/>
          <w:marRight w:val="0"/>
          <w:marTop w:val="200"/>
          <w:marBottom w:val="0"/>
          <w:divBdr>
            <w:top w:val="none" w:sz="0" w:space="0" w:color="auto"/>
            <w:left w:val="none" w:sz="0" w:space="0" w:color="auto"/>
            <w:bottom w:val="none" w:sz="0" w:space="0" w:color="auto"/>
            <w:right w:val="none" w:sz="0" w:space="0" w:color="auto"/>
          </w:divBdr>
        </w:div>
      </w:divsChild>
    </w:div>
    <w:div w:id="32075492">
      <w:bodyDiv w:val="1"/>
      <w:marLeft w:val="0"/>
      <w:marRight w:val="0"/>
      <w:marTop w:val="0"/>
      <w:marBottom w:val="0"/>
      <w:divBdr>
        <w:top w:val="none" w:sz="0" w:space="0" w:color="auto"/>
        <w:left w:val="none" w:sz="0" w:space="0" w:color="auto"/>
        <w:bottom w:val="none" w:sz="0" w:space="0" w:color="auto"/>
        <w:right w:val="none" w:sz="0" w:space="0" w:color="auto"/>
      </w:divBdr>
      <w:divsChild>
        <w:div w:id="21249088">
          <w:marLeft w:val="547"/>
          <w:marRight w:val="0"/>
          <w:marTop w:val="200"/>
          <w:marBottom w:val="0"/>
          <w:divBdr>
            <w:top w:val="none" w:sz="0" w:space="0" w:color="auto"/>
            <w:left w:val="none" w:sz="0" w:space="0" w:color="auto"/>
            <w:bottom w:val="none" w:sz="0" w:space="0" w:color="auto"/>
            <w:right w:val="none" w:sz="0" w:space="0" w:color="auto"/>
          </w:divBdr>
        </w:div>
        <w:div w:id="1711683504">
          <w:marLeft w:val="547"/>
          <w:marRight w:val="0"/>
          <w:marTop w:val="200"/>
          <w:marBottom w:val="0"/>
          <w:divBdr>
            <w:top w:val="none" w:sz="0" w:space="0" w:color="auto"/>
            <w:left w:val="none" w:sz="0" w:space="0" w:color="auto"/>
            <w:bottom w:val="none" w:sz="0" w:space="0" w:color="auto"/>
            <w:right w:val="none" w:sz="0" w:space="0" w:color="auto"/>
          </w:divBdr>
        </w:div>
      </w:divsChild>
    </w:div>
    <w:div w:id="122237413">
      <w:bodyDiv w:val="1"/>
      <w:marLeft w:val="0"/>
      <w:marRight w:val="0"/>
      <w:marTop w:val="0"/>
      <w:marBottom w:val="0"/>
      <w:divBdr>
        <w:top w:val="none" w:sz="0" w:space="0" w:color="auto"/>
        <w:left w:val="none" w:sz="0" w:space="0" w:color="auto"/>
        <w:bottom w:val="none" w:sz="0" w:space="0" w:color="auto"/>
        <w:right w:val="none" w:sz="0" w:space="0" w:color="auto"/>
      </w:divBdr>
      <w:divsChild>
        <w:div w:id="615988375">
          <w:marLeft w:val="547"/>
          <w:marRight w:val="0"/>
          <w:marTop w:val="200"/>
          <w:marBottom w:val="0"/>
          <w:divBdr>
            <w:top w:val="none" w:sz="0" w:space="0" w:color="auto"/>
            <w:left w:val="none" w:sz="0" w:space="0" w:color="auto"/>
            <w:bottom w:val="none" w:sz="0" w:space="0" w:color="auto"/>
            <w:right w:val="none" w:sz="0" w:space="0" w:color="auto"/>
          </w:divBdr>
        </w:div>
      </w:divsChild>
    </w:div>
    <w:div w:id="315495799">
      <w:bodyDiv w:val="1"/>
      <w:marLeft w:val="0"/>
      <w:marRight w:val="0"/>
      <w:marTop w:val="0"/>
      <w:marBottom w:val="0"/>
      <w:divBdr>
        <w:top w:val="none" w:sz="0" w:space="0" w:color="auto"/>
        <w:left w:val="none" w:sz="0" w:space="0" w:color="auto"/>
        <w:bottom w:val="none" w:sz="0" w:space="0" w:color="auto"/>
        <w:right w:val="none" w:sz="0" w:space="0" w:color="auto"/>
      </w:divBdr>
      <w:divsChild>
        <w:div w:id="721490006">
          <w:marLeft w:val="547"/>
          <w:marRight w:val="0"/>
          <w:marTop w:val="200"/>
          <w:marBottom w:val="0"/>
          <w:divBdr>
            <w:top w:val="none" w:sz="0" w:space="0" w:color="auto"/>
            <w:left w:val="none" w:sz="0" w:space="0" w:color="auto"/>
            <w:bottom w:val="none" w:sz="0" w:space="0" w:color="auto"/>
            <w:right w:val="none" w:sz="0" w:space="0" w:color="auto"/>
          </w:divBdr>
        </w:div>
        <w:div w:id="1095639463">
          <w:marLeft w:val="1382"/>
          <w:marRight w:val="0"/>
          <w:marTop w:val="100"/>
          <w:marBottom w:val="0"/>
          <w:divBdr>
            <w:top w:val="none" w:sz="0" w:space="0" w:color="auto"/>
            <w:left w:val="none" w:sz="0" w:space="0" w:color="auto"/>
            <w:bottom w:val="none" w:sz="0" w:space="0" w:color="auto"/>
            <w:right w:val="none" w:sz="0" w:space="0" w:color="auto"/>
          </w:divBdr>
        </w:div>
        <w:div w:id="2027631046">
          <w:marLeft w:val="1382"/>
          <w:marRight w:val="0"/>
          <w:marTop w:val="100"/>
          <w:marBottom w:val="0"/>
          <w:divBdr>
            <w:top w:val="none" w:sz="0" w:space="0" w:color="auto"/>
            <w:left w:val="none" w:sz="0" w:space="0" w:color="auto"/>
            <w:bottom w:val="none" w:sz="0" w:space="0" w:color="auto"/>
            <w:right w:val="none" w:sz="0" w:space="0" w:color="auto"/>
          </w:divBdr>
        </w:div>
      </w:divsChild>
    </w:div>
    <w:div w:id="353195392">
      <w:bodyDiv w:val="1"/>
      <w:marLeft w:val="0"/>
      <w:marRight w:val="0"/>
      <w:marTop w:val="0"/>
      <w:marBottom w:val="0"/>
      <w:divBdr>
        <w:top w:val="none" w:sz="0" w:space="0" w:color="auto"/>
        <w:left w:val="none" w:sz="0" w:space="0" w:color="auto"/>
        <w:bottom w:val="none" w:sz="0" w:space="0" w:color="auto"/>
        <w:right w:val="none" w:sz="0" w:space="0" w:color="auto"/>
      </w:divBdr>
      <w:divsChild>
        <w:div w:id="1926332155">
          <w:marLeft w:val="547"/>
          <w:marRight w:val="0"/>
          <w:marTop w:val="200"/>
          <w:marBottom w:val="0"/>
          <w:divBdr>
            <w:top w:val="none" w:sz="0" w:space="0" w:color="auto"/>
            <w:left w:val="none" w:sz="0" w:space="0" w:color="auto"/>
            <w:bottom w:val="none" w:sz="0" w:space="0" w:color="auto"/>
            <w:right w:val="none" w:sz="0" w:space="0" w:color="auto"/>
          </w:divBdr>
        </w:div>
        <w:div w:id="1117337934">
          <w:marLeft w:val="547"/>
          <w:marRight w:val="0"/>
          <w:marTop w:val="200"/>
          <w:marBottom w:val="0"/>
          <w:divBdr>
            <w:top w:val="none" w:sz="0" w:space="0" w:color="auto"/>
            <w:left w:val="none" w:sz="0" w:space="0" w:color="auto"/>
            <w:bottom w:val="none" w:sz="0" w:space="0" w:color="auto"/>
            <w:right w:val="none" w:sz="0" w:space="0" w:color="auto"/>
          </w:divBdr>
        </w:div>
        <w:div w:id="787965998">
          <w:marLeft w:val="1382"/>
          <w:marRight w:val="0"/>
          <w:marTop w:val="100"/>
          <w:marBottom w:val="0"/>
          <w:divBdr>
            <w:top w:val="none" w:sz="0" w:space="0" w:color="auto"/>
            <w:left w:val="none" w:sz="0" w:space="0" w:color="auto"/>
            <w:bottom w:val="none" w:sz="0" w:space="0" w:color="auto"/>
            <w:right w:val="none" w:sz="0" w:space="0" w:color="auto"/>
          </w:divBdr>
        </w:div>
        <w:div w:id="1353920229">
          <w:marLeft w:val="1382"/>
          <w:marRight w:val="0"/>
          <w:marTop w:val="100"/>
          <w:marBottom w:val="0"/>
          <w:divBdr>
            <w:top w:val="none" w:sz="0" w:space="0" w:color="auto"/>
            <w:left w:val="none" w:sz="0" w:space="0" w:color="auto"/>
            <w:bottom w:val="none" w:sz="0" w:space="0" w:color="auto"/>
            <w:right w:val="none" w:sz="0" w:space="0" w:color="auto"/>
          </w:divBdr>
        </w:div>
        <w:div w:id="879128411">
          <w:marLeft w:val="1382"/>
          <w:marRight w:val="0"/>
          <w:marTop w:val="100"/>
          <w:marBottom w:val="0"/>
          <w:divBdr>
            <w:top w:val="none" w:sz="0" w:space="0" w:color="auto"/>
            <w:left w:val="none" w:sz="0" w:space="0" w:color="auto"/>
            <w:bottom w:val="none" w:sz="0" w:space="0" w:color="auto"/>
            <w:right w:val="none" w:sz="0" w:space="0" w:color="auto"/>
          </w:divBdr>
        </w:div>
      </w:divsChild>
    </w:div>
    <w:div w:id="386153138">
      <w:bodyDiv w:val="1"/>
      <w:marLeft w:val="0"/>
      <w:marRight w:val="0"/>
      <w:marTop w:val="0"/>
      <w:marBottom w:val="0"/>
      <w:divBdr>
        <w:top w:val="none" w:sz="0" w:space="0" w:color="auto"/>
        <w:left w:val="none" w:sz="0" w:space="0" w:color="auto"/>
        <w:bottom w:val="none" w:sz="0" w:space="0" w:color="auto"/>
        <w:right w:val="none" w:sz="0" w:space="0" w:color="auto"/>
      </w:divBdr>
    </w:div>
    <w:div w:id="460919942">
      <w:bodyDiv w:val="1"/>
      <w:marLeft w:val="0"/>
      <w:marRight w:val="0"/>
      <w:marTop w:val="0"/>
      <w:marBottom w:val="0"/>
      <w:divBdr>
        <w:top w:val="none" w:sz="0" w:space="0" w:color="auto"/>
        <w:left w:val="none" w:sz="0" w:space="0" w:color="auto"/>
        <w:bottom w:val="none" w:sz="0" w:space="0" w:color="auto"/>
        <w:right w:val="none" w:sz="0" w:space="0" w:color="auto"/>
      </w:divBdr>
      <w:divsChild>
        <w:div w:id="1772319286">
          <w:marLeft w:val="547"/>
          <w:marRight w:val="0"/>
          <w:marTop w:val="200"/>
          <w:marBottom w:val="0"/>
          <w:divBdr>
            <w:top w:val="none" w:sz="0" w:space="0" w:color="auto"/>
            <w:left w:val="none" w:sz="0" w:space="0" w:color="auto"/>
            <w:bottom w:val="none" w:sz="0" w:space="0" w:color="auto"/>
            <w:right w:val="none" w:sz="0" w:space="0" w:color="auto"/>
          </w:divBdr>
        </w:div>
        <w:div w:id="1090004044">
          <w:marLeft w:val="1382"/>
          <w:marRight w:val="0"/>
          <w:marTop w:val="100"/>
          <w:marBottom w:val="0"/>
          <w:divBdr>
            <w:top w:val="none" w:sz="0" w:space="0" w:color="auto"/>
            <w:left w:val="none" w:sz="0" w:space="0" w:color="auto"/>
            <w:bottom w:val="none" w:sz="0" w:space="0" w:color="auto"/>
            <w:right w:val="none" w:sz="0" w:space="0" w:color="auto"/>
          </w:divBdr>
        </w:div>
        <w:div w:id="2053187240">
          <w:marLeft w:val="1382"/>
          <w:marRight w:val="0"/>
          <w:marTop w:val="100"/>
          <w:marBottom w:val="0"/>
          <w:divBdr>
            <w:top w:val="none" w:sz="0" w:space="0" w:color="auto"/>
            <w:left w:val="none" w:sz="0" w:space="0" w:color="auto"/>
            <w:bottom w:val="none" w:sz="0" w:space="0" w:color="auto"/>
            <w:right w:val="none" w:sz="0" w:space="0" w:color="auto"/>
          </w:divBdr>
        </w:div>
      </w:divsChild>
    </w:div>
    <w:div w:id="505511697">
      <w:bodyDiv w:val="1"/>
      <w:marLeft w:val="0"/>
      <w:marRight w:val="0"/>
      <w:marTop w:val="0"/>
      <w:marBottom w:val="0"/>
      <w:divBdr>
        <w:top w:val="none" w:sz="0" w:space="0" w:color="auto"/>
        <w:left w:val="none" w:sz="0" w:space="0" w:color="auto"/>
        <w:bottom w:val="none" w:sz="0" w:space="0" w:color="auto"/>
        <w:right w:val="none" w:sz="0" w:space="0" w:color="auto"/>
      </w:divBdr>
      <w:divsChild>
        <w:div w:id="709651497">
          <w:marLeft w:val="547"/>
          <w:marRight w:val="0"/>
          <w:marTop w:val="200"/>
          <w:marBottom w:val="0"/>
          <w:divBdr>
            <w:top w:val="none" w:sz="0" w:space="0" w:color="auto"/>
            <w:left w:val="none" w:sz="0" w:space="0" w:color="auto"/>
            <w:bottom w:val="none" w:sz="0" w:space="0" w:color="auto"/>
            <w:right w:val="none" w:sz="0" w:space="0" w:color="auto"/>
          </w:divBdr>
        </w:div>
        <w:div w:id="44836382">
          <w:marLeft w:val="1382"/>
          <w:marRight w:val="0"/>
          <w:marTop w:val="100"/>
          <w:marBottom w:val="0"/>
          <w:divBdr>
            <w:top w:val="none" w:sz="0" w:space="0" w:color="auto"/>
            <w:left w:val="none" w:sz="0" w:space="0" w:color="auto"/>
            <w:bottom w:val="none" w:sz="0" w:space="0" w:color="auto"/>
            <w:right w:val="none" w:sz="0" w:space="0" w:color="auto"/>
          </w:divBdr>
        </w:div>
        <w:div w:id="1071780600">
          <w:marLeft w:val="1382"/>
          <w:marRight w:val="0"/>
          <w:marTop w:val="100"/>
          <w:marBottom w:val="0"/>
          <w:divBdr>
            <w:top w:val="none" w:sz="0" w:space="0" w:color="auto"/>
            <w:left w:val="none" w:sz="0" w:space="0" w:color="auto"/>
            <w:bottom w:val="none" w:sz="0" w:space="0" w:color="auto"/>
            <w:right w:val="none" w:sz="0" w:space="0" w:color="auto"/>
          </w:divBdr>
        </w:div>
        <w:div w:id="1595479990">
          <w:marLeft w:val="1382"/>
          <w:marRight w:val="0"/>
          <w:marTop w:val="100"/>
          <w:marBottom w:val="0"/>
          <w:divBdr>
            <w:top w:val="none" w:sz="0" w:space="0" w:color="auto"/>
            <w:left w:val="none" w:sz="0" w:space="0" w:color="auto"/>
            <w:bottom w:val="none" w:sz="0" w:space="0" w:color="auto"/>
            <w:right w:val="none" w:sz="0" w:space="0" w:color="auto"/>
          </w:divBdr>
        </w:div>
      </w:divsChild>
    </w:div>
    <w:div w:id="591477021">
      <w:bodyDiv w:val="1"/>
      <w:marLeft w:val="0"/>
      <w:marRight w:val="0"/>
      <w:marTop w:val="0"/>
      <w:marBottom w:val="0"/>
      <w:divBdr>
        <w:top w:val="none" w:sz="0" w:space="0" w:color="auto"/>
        <w:left w:val="none" w:sz="0" w:space="0" w:color="auto"/>
        <w:bottom w:val="none" w:sz="0" w:space="0" w:color="auto"/>
        <w:right w:val="none" w:sz="0" w:space="0" w:color="auto"/>
      </w:divBdr>
      <w:divsChild>
        <w:div w:id="27606802">
          <w:marLeft w:val="547"/>
          <w:marRight w:val="0"/>
          <w:marTop w:val="200"/>
          <w:marBottom w:val="0"/>
          <w:divBdr>
            <w:top w:val="none" w:sz="0" w:space="0" w:color="auto"/>
            <w:left w:val="none" w:sz="0" w:space="0" w:color="auto"/>
            <w:bottom w:val="none" w:sz="0" w:space="0" w:color="auto"/>
            <w:right w:val="none" w:sz="0" w:space="0" w:color="auto"/>
          </w:divBdr>
        </w:div>
      </w:divsChild>
    </w:div>
    <w:div w:id="626665591">
      <w:bodyDiv w:val="1"/>
      <w:marLeft w:val="0"/>
      <w:marRight w:val="0"/>
      <w:marTop w:val="0"/>
      <w:marBottom w:val="0"/>
      <w:divBdr>
        <w:top w:val="none" w:sz="0" w:space="0" w:color="auto"/>
        <w:left w:val="none" w:sz="0" w:space="0" w:color="auto"/>
        <w:bottom w:val="none" w:sz="0" w:space="0" w:color="auto"/>
        <w:right w:val="none" w:sz="0" w:space="0" w:color="auto"/>
      </w:divBdr>
    </w:div>
    <w:div w:id="636302734">
      <w:bodyDiv w:val="1"/>
      <w:marLeft w:val="0"/>
      <w:marRight w:val="0"/>
      <w:marTop w:val="0"/>
      <w:marBottom w:val="0"/>
      <w:divBdr>
        <w:top w:val="none" w:sz="0" w:space="0" w:color="auto"/>
        <w:left w:val="none" w:sz="0" w:space="0" w:color="auto"/>
        <w:bottom w:val="none" w:sz="0" w:space="0" w:color="auto"/>
        <w:right w:val="none" w:sz="0" w:space="0" w:color="auto"/>
      </w:divBdr>
      <w:divsChild>
        <w:div w:id="495262936">
          <w:marLeft w:val="720"/>
          <w:marRight w:val="0"/>
          <w:marTop w:val="200"/>
          <w:marBottom w:val="0"/>
          <w:divBdr>
            <w:top w:val="none" w:sz="0" w:space="0" w:color="auto"/>
            <w:left w:val="none" w:sz="0" w:space="0" w:color="auto"/>
            <w:bottom w:val="none" w:sz="0" w:space="0" w:color="auto"/>
            <w:right w:val="none" w:sz="0" w:space="0" w:color="auto"/>
          </w:divBdr>
        </w:div>
      </w:divsChild>
    </w:div>
    <w:div w:id="657610245">
      <w:bodyDiv w:val="1"/>
      <w:marLeft w:val="0"/>
      <w:marRight w:val="0"/>
      <w:marTop w:val="0"/>
      <w:marBottom w:val="0"/>
      <w:divBdr>
        <w:top w:val="none" w:sz="0" w:space="0" w:color="auto"/>
        <w:left w:val="none" w:sz="0" w:space="0" w:color="auto"/>
        <w:bottom w:val="none" w:sz="0" w:space="0" w:color="auto"/>
        <w:right w:val="none" w:sz="0" w:space="0" w:color="auto"/>
      </w:divBdr>
    </w:div>
    <w:div w:id="671221005">
      <w:bodyDiv w:val="1"/>
      <w:marLeft w:val="0"/>
      <w:marRight w:val="0"/>
      <w:marTop w:val="0"/>
      <w:marBottom w:val="0"/>
      <w:divBdr>
        <w:top w:val="none" w:sz="0" w:space="0" w:color="auto"/>
        <w:left w:val="none" w:sz="0" w:space="0" w:color="auto"/>
        <w:bottom w:val="none" w:sz="0" w:space="0" w:color="auto"/>
        <w:right w:val="none" w:sz="0" w:space="0" w:color="auto"/>
      </w:divBdr>
    </w:div>
    <w:div w:id="699479629">
      <w:bodyDiv w:val="1"/>
      <w:marLeft w:val="0"/>
      <w:marRight w:val="0"/>
      <w:marTop w:val="0"/>
      <w:marBottom w:val="0"/>
      <w:divBdr>
        <w:top w:val="none" w:sz="0" w:space="0" w:color="auto"/>
        <w:left w:val="none" w:sz="0" w:space="0" w:color="auto"/>
        <w:bottom w:val="none" w:sz="0" w:space="0" w:color="auto"/>
        <w:right w:val="none" w:sz="0" w:space="0" w:color="auto"/>
      </w:divBdr>
      <w:divsChild>
        <w:div w:id="1008101091">
          <w:marLeft w:val="547"/>
          <w:marRight w:val="0"/>
          <w:marTop w:val="200"/>
          <w:marBottom w:val="0"/>
          <w:divBdr>
            <w:top w:val="none" w:sz="0" w:space="0" w:color="auto"/>
            <w:left w:val="none" w:sz="0" w:space="0" w:color="auto"/>
            <w:bottom w:val="none" w:sz="0" w:space="0" w:color="auto"/>
            <w:right w:val="none" w:sz="0" w:space="0" w:color="auto"/>
          </w:divBdr>
        </w:div>
      </w:divsChild>
    </w:div>
    <w:div w:id="858349334">
      <w:bodyDiv w:val="1"/>
      <w:marLeft w:val="0"/>
      <w:marRight w:val="0"/>
      <w:marTop w:val="0"/>
      <w:marBottom w:val="0"/>
      <w:divBdr>
        <w:top w:val="none" w:sz="0" w:space="0" w:color="auto"/>
        <w:left w:val="none" w:sz="0" w:space="0" w:color="auto"/>
        <w:bottom w:val="none" w:sz="0" w:space="0" w:color="auto"/>
        <w:right w:val="none" w:sz="0" w:space="0" w:color="auto"/>
      </w:divBdr>
      <w:divsChild>
        <w:div w:id="1283223209">
          <w:marLeft w:val="547"/>
          <w:marRight w:val="0"/>
          <w:marTop w:val="200"/>
          <w:marBottom w:val="0"/>
          <w:divBdr>
            <w:top w:val="none" w:sz="0" w:space="0" w:color="auto"/>
            <w:left w:val="none" w:sz="0" w:space="0" w:color="auto"/>
            <w:bottom w:val="none" w:sz="0" w:space="0" w:color="auto"/>
            <w:right w:val="none" w:sz="0" w:space="0" w:color="auto"/>
          </w:divBdr>
        </w:div>
        <w:div w:id="831027397">
          <w:marLeft w:val="1382"/>
          <w:marRight w:val="0"/>
          <w:marTop w:val="100"/>
          <w:marBottom w:val="0"/>
          <w:divBdr>
            <w:top w:val="none" w:sz="0" w:space="0" w:color="auto"/>
            <w:left w:val="none" w:sz="0" w:space="0" w:color="auto"/>
            <w:bottom w:val="none" w:sz="0" w:space="0" w:color="auto"/>
            <w:right w:val="none" w:sz="0" w:space="0" w:color="auto"/>
          </w:divBdr>
        </w:div>
        <w:div w:id="2057705144">
          <w:marLeft w:val="1382"/>
          <w:marRight w:val="0"/>
          <w:marTop w:val="100"/>
          <w:marBottom w:val="0"/>
          <w:divBdr>
            <w:top w:val="none" w:sz="0" w:space="0" w:color="auto"/>
            <w:left w:val="none" w:sz="0" w:space="0" w:color="auto"/>
            <w:bottom w:val="none" w:sz="0" w:space="0" w:color="auto"/>
            <w:right w:val="none" w:sz="0" w:space="0" w:color="auto"/>
          </w:divBdr>
        </w:div>
        <w:div w:id="1615676823">
          <w:marLeft w:val="1382"/>
          <w:marRight w:val="0"/>
          <w:marTop w:val="100"/>
          <w:marBottom w:val="0"/>
          <w:divBdr>
            <w:top w:val="none" w:sz="0" w:space="0" w:color="auto"/>
            <w:left w:val="none" w:sz="0" w:space="0" w:color="auto"/>
            <w:bottom w:val="none" w:sz="0" w:space="0" w:color="auto"/>
            <w:right w:val="none" w:sz="0" w:space="0" w:color="auto"/>
          </w:divBdr>
        </w:div>
        <w:div w:id="738018004">
          <w:marLeft w:val="1382"/>
          <w:marRight w:val="0"/>
          <w:marTop w:val="100"/>
          <w:marBottom w:val="0"/>
          <w:divBdr>
            <w:top w:val="none" w:sz="0" w:space="0" w:color="auto"/>
            <w:left w:val="none" w:sz="0" w:space="0" w:color="auto"/>
            <w:bottom w:val="none" w:sz="0" w:space="0" w:color="auto"/>
            <w:right w:val="none" w:sz="0" w:space="0" w:color="auto"/>
          </w:divBdr>
        </w:div>
        <w:div w:id="1291206361">
          <w:marLeft w:val="1382"/>
          <w:marRight w:val="0"/>
          <w:marTop w:val="100"/>
          <w:marBottom w:val="0"/>
          <w:divBdr>
            <w:top w:val="none" w:sz="0" w:space="0" w:color="auto"/>
            <w:left w:val="none" w:sz="0" w:space="0" w:color="auto"/>
            <w:bottom w:val="none" w:sz="0" w:space="0" w:color="auto"/>
            <w:right w:val="none" w:sz="0" w:space="0" w:color="auto"/>
          </w:divBdr>
        </w:div>
      </w:divsChild>
    </w:div>
    <w:div w:id="895510616">
      <w:bodyDiv w:val="1"/>
      <w:marLeft w:val="0"/>
      <w:marRight w:val="0"/>
      <w:marTop w:val="0"/>
      <w:marBottom w:val="0"/>
      <w:divBdr>
        <w:top w:val="none" w:sz="0" w:space="0" w:color="auto"/>
        <w:left w:val="none" w:sz="0" w:space="0" w:color="auto"/>
        <w:bottom w:val="none" w:sz="0" w:space="0" w:color="auto"/>
        <w:right w:val="none" w:sz="0" w:space="0" w:color="auto"/>
      </w:divBdr>
      <w:divsChild>
        <w:div w:id="1688484182">
          <w:marLeft w:val="547"/>
          <w:marRight w:val="0"/>
          <w:marTop w:val="200"/>
          <w:marBottom w:val="0"/>
          <w:divBdr>
            <w:top w:val="none" w:sz="0" w:space="0" w:color="auto"/>
            <w:left w:val="none" w:sz="0" w:space="0" w:color="auto"/>
            <w:bottom w:val="none" w:sz="0" w:space="0" w:color="auto"/>
            <w:right w:val="none" w:sz="0" w:space="0" w:color="auto"/>
          </w:divBdr>
        </w:div>
      </w:divsChild>
    </w:div>
    <w:div w:id="978343105">
      <w:bodyDiv w:val="1"/>
      <w:marLeft w:val="0"/>
      <w:marRight w:val="0"/>
      <w:marTop w:val="0"/>
      <w:marBottom w:val="0"/>
      <w:divBdr>
        <w:top w:val="none" w:sz="0" w:space="0" w:color="auto"/>
        <w:left w:val="none" w:sz="0" w:space="0" w:color="auto"/>
        <w:bottom w:val="none" w:sz="0" w:space="0" w:color="auto"/>
        <w:right w:val="none" w:sz="0" w:space="0" w:color="auto"/>
      </w:divBdr>
    </w:div>
    <w:div w:id="1031146850">
      <w:bodyDiv w:val="1"/>
      <w:marLeft w:val="0"/>
      <w:marRight w:val="0"/>
      <w:marTop w:val="0"/>
      <w:marBottom w:val="0"/>
      <w:divBdr>
        <w:top w:val="none" w:sz="0" w:space="0" w:color="auto"/>
        <w:left w:val="none" w:sz="0" w:space="0" w:color="auto"/>
        <w:bottom w:val="none" w:sz="0" w:space="0" w:color="auto"/>
        <w:right w:val="none" w:sz="0" w:space="0" w:color="auto"/>
      </w:divBdr>
      <w:divsChild>
        <w:div w:id="2014214579">
          <w:marLeft w:val="547"/>
          <w:marRight w:val="0"/>
          <w:marTop w:val="200"/>
          <w:marBottom w:val="0"/>
          <w:divBdr>
            <w:top w:val="none" w:sz="0" w:space="0" w:color="auto"/>
            <w:left w:val="none" w:sz="0" w:space="0" w:color="auto"/>
            <w:bottom w:val="none" w:sz="0" w:space="0" w:color="auto"/>
            <w:right w:val="none" w:sz="0" w:space="0" w:color="auto"/>
          </w:divBdr>
        </w:div>
        <w:div w:id="1885093621">
          <w:marLeft w:val="1382"/>
          <w:marRight w:val="0"/>
          <w:marTop w:val="100"/>
          <w:marBottom w:val="0"/>
          <w:divBdr>
            <w:top w:val="none" w:sz="0" w:space="0" w:color="auto"/>
            <w:left w:val="none" w:sz="0" w:space="0" w:color="auto"/>
            <w:bottom w:val="none" w:sz="0" w:space="0" w:color="auto"/>
            <w:right w:val="none" w:sz="0" w:space="0" w:color="auto"/>
          </w:divBdr>
        </w:div>
        <w:div w:id="543712888">
          <w:marLeft w:val="1382"/>
          <w:marRight w:val="0"/>
          <w:marTop w:val="100"/>
          <w:marBottom w:val="0"/>
          <w:divBdr>
            <w:top w:val="none" w:sz="0" w:space="0" w:color="auto"/>
            <w:left w:val="none" w:sz="0" w:space="0" w:color="auto"/>
            <w:bottom w:val="none" w:sz="0" w:space="0" w:color="auto"/>
            <w:right w:val="none" w:sz="0" w:space="0" w:color="auto"/>
          </w:divBdr>
        </w:div>
        <w:div w:id="1932154146">
          <w:marLeft w:val="1382"/>
          <w:marRight w:val="0"/>
          <w:marTop w:val="100"/>
          <w:marBottom w:val="0"/>
          <w:divBdr>
            <w:top w:val="none" w:sz="0" w:space="0" w:color="auto"/>
            <w:left w:val="none" w:sz="0" w:space="0" w:color="auto"/>
            <w:bottom w:val="none" w:sz="0" w:space="0" w:color="auto"/>
            <w:right w:val="none" w:sz="0" w:space="0" w:color="auto"/>
          </w:divBdr>
        </w:div>
        <w:div w:id="132406413">
          <w:marLeft w:val="1382"/>
          <w:marRight w:val="0"/>
          <w:marTop w:val="100"/>
          <w:marBottom w:val="0"/>
          <w:divBdr>
            <w:top w:val="none" w:sz="0" w:space="0" w:color="auto"/>
            <w:left w:val="none" w:sz="0" w:space="0" w:color="auto"/>
            <w:bottom w:val="none" w:sz="0" w:space="0" w:color="auto"/>
            <w:right w:val="none" w:sz="0" w:space="0" w:color="auto"/>
          </w:divBdr>
        </w:div>
        <w:div w:id="712386534">
          <w:marLeft w:val="1382"/>
          <w:marRight w:val="0"/>
          <w:marTop w:val="100"/>
          <w:marBottom w:val="0"/>
          <w:divBdr>
            <w:top w:val="none" w:sz="0" w:space="0" w:color="auto"/>
            <w:left w:val="none" w:sz="0" w:space="0" w:color="auto"/>
            <w:bottom w:val="none" w:sz="0" w:space="0" w:color="auto"/>
            <w:right w:val="none" w:sz="0" w:space="0" w:color="auto"/>
          </w:divBdr>
        </w:div>
      </w:divsChild>
    </w:div>
    <w:div w:id="1035541909">
      <w:bodyDiv w:val="1"/>
      <w:marLeft w:val="0"/>
      <w:marRight w:val="0"/>
      <w:marTop w:val="0"/>
      <w:marBottom w:val="0"/>
      <w:divBdr>
        <w:top w:val="none" w:sz="0" w:space="0" w:color="auto"/>
        <w:left w:val="none" w:sz="0" w:space="0" w:color="auto"/>
        <w:bottom w:val="none" w:sz="0" w:space="0" w:color="auto"/>
        <w:right w:val="none" w:sz="0" w:space="0" w:color="auto"/>
      </w:divBdr>
      <w:divsChild>
        <w:div w:id="530797782">
          <w:marLeft w:val="547"/>
          <w:marRight w:val="0"/>
          <w:marTop w:val="200"/>
          <w:marBottom w:val="0"/>
          <w:divBdr>
            <w:top w:val="none" w:sz="0" w:space="0" w:color="auto"/>
            <w:left w:val="none" w:sz="0" w:space="0" w:color="auto"/>
            <w:bottom w:val="none" w:sz="0" w:space="0" w:color="auto"/>
            <w:right w:val="none" w:sz="0" w:space="0" w:color="auto"/>
          </w:divBdr>
        </w:div>
      </w:divsChild>
    </w:div>
    <w:div w:id="1077819709">
      <w:bodyDiv w:val="1"/>
      <w:marLeft w:val="0"/>
      <w:marRight w:val="0"/>
      <w:marTop w:val="0"/>
      <w:marBottom w:val="0"/>
      <w:divBdr>
        <w:top w:val="none" w:sz="0" w:space="0" w:color="auto"/>
        <w:left w:val="none" w:sz="0" w:space="0" w:color="auto"/>
        <w:bottom w:val="none" w:sz="0" w:space="0" w:color="auto"/>
        <w:right w:val="none" w:sz="0" w:space="0" w:color="auto"/>
      </w:divBdr>
      <w:divsChild>
        <w:div w:id="948003385">
          <w:marLeft w:val="547"/>
          <w:marRight w:val="0"/>
          <w:marTop w:val="200"/>
          <w:marBottom w:val="0"/>
          <w:divBdr>
            <w:top w:val="none" w:sz="0" w:space="0" w:color="auto"/>
            <w:left w:val="none" w:sz="0" w:space="0" w:color="auto"/>
            <w:bottom w:val="none" w:sz="0" w:space="0" w:color="auto"/>
            <w:right w:val="none" w:sz="0" w:space="0" w:color="auto"/>
          </w:divBdr>
        </w:div>
      </w:divsChild>
    </w:div>
    <w:div w:id="1084111803">
      <w:bodyDiv w:val="1"/>
      <w:marLeft w:val="0"/>
      <w:marRight w:val="0"/>
      <w:marTop w:val="0"/>
      <w:marBottom w:val="0"/>
      <w:divBdr>
        <w:top w:val="none" w:sz="0" w:space="0" w:color="auto"/>
        <w:left w:val="none" w:sz="0" w:space="0" w:color="auto"/>
        <w:bottom w:val="none" w:sz="0" w:space="0" w:color="auto"/>
        <w:right w:val="none" w:sz="0" w:space="0" w:color="auto"/>
      </w:divBdr>
      <w:divsChild>
        <w:div w:id="430861540">
          <w:marLeft w:val="547"/>
          <w:marRight w:val="0"/>
          <w:marTop w:val="200"/>
          <w:marBottom w:val="0"/>
          <w:divBdr>
            <w:top w:val="none" w:sz="0" w:space="0" w:color="auto"/>
            <w:left w:val="none" w:sz="0" w:space="0" w:color="auto"/>
            <w:bottom w:val="none" w:sz="0" w:space="0" w:color="auto"/>
            <w:right w:val="none" w:sz="0" w:space="0" w:color="auto"/>
          </w:divBdr>
        </w:div>
        <w:div w:id="1635063745">
          <w:marLeft w:val="1382"/>
          <w:marRight w:val="0"/>
          <w:marTop w:val="100"/>
          <w:marBottom w:val="0"/>
          <w:divBdr>
            <w:top w:val="none" w:sz="0" w:space="0" w:color="auto"/>
            <w:left w:val="none" w:sz="0" w:space="0" w:color="auto"/>
            <w:bottom w:val="none" w:sz="0" w:space="0" w:color="auto"/>
            <w:right w:val="none" w:sz="0" w:space="0" w:color="auto"/>
          </w:divBdr>
        </w:div>
        <w:div w:id="39979901">
          <w:marLeft w:val="1382"/>
          <w:marRight w:val="0"/>
          <w:marTop w:val="100"/>
          <w:marBottom w:val="0"/>
          <w:divBdr>
            <w:top w:val="none" w:sz="0" w:space="0" w:color="auto"/>
            <w:left w:val="none" w:sz="0" w:space="0" w:color="auto"/>
            <w:bottom w:val="none" w:sz="0" w:space="0" w:color="auto"/>
            <w:right w:val="none" w:sz="0" w:space="0" w:color="auto"/>
          </w:divBdr>
        </w:div>
        <w:div w:id="1293709942">
          <w:marLeft w:val="1382"/>
          <w:marRight w:val="0"/>
          <w:marTop w:val="100"/>
          <w:marBottom w:val="0"/>
          <w:divBdr>
            <w:top w:val="none" w:sz="0" w:space="0" w:color="auto"/>
            <w:left w:val="none" w:sz="0" w:space="0" w:color="auto"/>
            <w:bottom w:val="none" w:sz="0" w:space="0" w:color="auto"/>
            <w:right w:val="none" w:sz="0" w:space="0" w:color="auto"/>
          </w:divBdr>
        </w:div>
        <w:div w:id="1311715050">
          <w:marLeft w:val="1382"/>
          <w:marRight w:val="0"/>
          <w:marTop w:val="100"/>
          <w:marBottom w:val="0"/>
          <w:divBdr>
            <w:top w:val="none" w:sz="0" w:space="0" w:color="auto"/>
            <w:left w:val="none" w:sz="0" w:space="0" w:color="auto"/>
            <w:bottom w:val="none" w:sz="0" w:space="0" w:color="auto"/>
            <w:right w:val="none" w:sz="0" w:space="0" w:color="auto"/>
          </w:divBdr>
        </w:div>
        <w:div w:id="1985505129">
          <w:marLeft w:val="1382"/>
          <w:marRight w:val="0"/>
          <w:marTop w:val="100"/>
          <w:marBottom w:val="0"/>
          <w:divBdr>
            <w:top w:val="none" w:sz="0" w:space="0" w:color="auto"/>
            <w:left w:val="none" w:sz="0" w:space="0" w:color="auto"/>
            <w:bottom w:val="none" w:sz="0" w:space="0" w:color="auto"/>
            <w:right w:val="none" w:sz="0" w:space="0" w:color="auto"/>
          </w:divBdr>
        </w:div>
      </w:divsChild>
    </w:div>
    <w:div w:id="1180394379">
      <w:bodyDiv w:val="1"/>
      <w:marLeft w:val="0"/>
      <w:marRight w:val="0"/>
      <w:marTop w:val="0"/>
      <w:marBottom w:val="0"/>
      <w:divBdr>
        <w:top w:val="none" w:sz="0" w:space="0" w:color="auto"/>
        <w:left w:val="none" w:sz="0" w:space="0" w:color="auto"/>
        <w:bottom w:val="none" w:sz="0" w:space="0" w:color="auto"/>
        <w:right w:val="none" w:sz="0" w:space="0" w:color="auto"/>
      </w:divBdr>
      <w:divsChild>
        <w:div w:id="816071193">
          <w:marLeft w:val="547"/>
          <w:marRight w:val="0"/>
          <w:marTop w:val="200"/>
          <w:marBottom w:val="0"/>
          <w:divBdr>
            <w:top w:val="none" w:sz="0" w:space="0" w:color="auto"/>
            <w:left w:val="none" w:sz="0" w:space="0" w:color="auto"/>
            <w:bottom w:val="none" w:sz="0" w:space="0" w:color="auto"/>
            <w:right w:val="none" w:sz="0" w:space="0" w:color="auto"/>
          </w:divBdr>
        </w:div>
      </w:divsChild>
    </w:div>
    <w:div w:id="1273049421">
      <w:bodyDiv w:val="1"/>
      <w:marLeft w:val="0"/>
      <w:marRight w:val="0"/>
      <w:marTop w:val="0"/>
      <w:marBottom w:val="0"/>
      <w:divBdr>
        <w:top w:val="none" w:sz="0" w:space="0" w:color="auto"/>
        <w:left w:val="none" w:sz="0" w:space="0" w:color="auto"/>
        <w:bottom w:val="none" w:sz="0" w:space="0" w:color="auto"/>
        <w:right w:val="none" w:sz="0" w:space="0" w:color="auto"/>
      </w:divBdr>
    </w:div>
    <w:div w:id="1273787402">
      <w:bodyDiv w:val="1"/>
      <w:marLeft w:val="0"/>
      <w:marRight w:val="0"/>
      <w:marTop w:val="0"/>
      <w:marBottom w:val="0"/>
      <w:divBdr>
        <w:top w:val="none" w:sz="0" w:space="0" w:color="auto"/>
        <w:left w:val="none" w:sz="0" w:space="0" w:color="auto"/>
        <w:bottom w:val="none" w:sz="0" w:space="0" w:color="auto"/>
        <w:right w:val="none" w:sz="0" w:space="0" w:color="auto"/>
      </w:divBdr>
      <w:divsChild>
        <w:div w:id="1765033033">
          <w:marLeft w:val="547"/>
          <w:marRight w:val="0"/>
          <w:marTop w:val="200"/>
          <w:marBottom w:val="0"/>
          <w:divBdr>
            <w:top w:val="none" w:sz="0" w:space="0" w:color="auto"/>
            <w:left w:val="none" w:sz="0" w:space="0" w:color="auto"/>
            <w:bottom w:val="none" w:sz="0" w:space="0" w:color="auto"/>
            <w:right w:val="none" w:sz="0" w:space="0" w:color="auto"/>
          </w:divBdr>
        </w:div>
      </w:divsChild>
    </w:div>
    <w:div w:id="1459447383">
      <w:bodyDiv w:val="1"/>
      <w:marLeft w:val="0"/>
      <w:marRight w:val="0"/>
      <w:marTop w:val="0"/>
      <w:marBottom w:val="0"/>
      <w:divBdr>
        <w:top w:val="none" w:sz="0" w:space="0" w:color="auto"/>
        <w:left w:val="none" w:sz="0" w:space="0" w:color="auto"/>
        <w:bottom w:val="none" w:sz="0" w:space="0" w:color="auto"/>
        <w:right w:val="none" w:sz="0" w:space="0" w:color="auto"/>
      </w:divBdr>
      <w:divsChild>
        <w:div w:id="254635061">
          <w:marLeft w:val="1382"/>
          <w:marRight w:val="0"/>
          <w:marTop w:val="100"/>
          <w:marBottom w:val="0"/>
          <w:divBdr>
            <w:top w:val="none" w:sz="0" w:space="0" w:color="auto"/>
            <w:left w:val="none" w:sz="0" w:space="0" w:color="auto"/>
            <w:bottom w:val="none" w:sz="0" w:space="0" w:color="auto"/>
            <w:right w:val="none" w:sz="0" w:space="0" w:color="auto"/>
          </w:divBdr>
        </w:div>
      </w:divsChild>
    </w:div>
    <w:div w:id="1522626437">
      <w:bodyDiv w:val="1"/>
      <w:marLeft w:val="0"/>
      <w:marRight w:val="0"/>
      <w:marTop w:val="0"/>
      <w:marBottom w:val="0"/>
      <w:divBdr>
        <w:top w:val="none" w:sz="0" w:space="0" w:color="auto"/>
        <w:left w:val="none" w:sz="0" w:space="0" w:color="auto"/>
        <w:bottom w:val="none" w:sz="0" w:space="0" w:color="auto"/>
        <w:right w:val="none" w:sz="0" w:space="0" w:color="auto"/>
      </w:divBdr>
      <w:divsChild>
        <w:div w:id="688482620">
          <w:marLeft w:val="547"/>
          <w:marRight w:val="0"/>
          <w:marTop w:val="200"/>
          <w:marBottom w:val="0"/>
          <w:divBdr>
            <w:top w:val="none" w:sz="0" w:space="0" w:color="auto"/>
            <w:left w:val="none" w:sz="0" w:space="0" w:color="auto"/>
            <w:bottom w:val="none" w:sz="0" w:space="0" w:color="auto"/>
            <w:right w:val="none" w:sz="0" w:space="0" w:color="auto"/>
          </w:divBdr>
        </w:div>
        <w:div w:id="180976579">
          <w:marLeft w:val="1382"/>
          <w:marRight w:val="0"/>
          <w:marTop w:val="100"/>
          <w:marBottom w:val="0"/>
          <w:divBdr>
            <w:top w:val="none" w:sz="0" w:space="0" w:color="auto"/>
            <w:left w:val="none" w:sz="0" w:space="0" w:color="auto"/>
            <w:bottom w:val="none" w:sz="0" w:space="0" w:color="auto"/>
            <w:right w:val="none" w:sz="0" w:space="0" w:color="auto"/>
          </w:divBdr>
        </w:div>
        <w:div w:id="837696841">
          <w:marLeft w:val="1382"/>
          <w:marRight w:val="0"/>
          <w:marTop w:val="100"/>
          <w:marBottom w:val="0"/>
          <w:divBdr>
            <w:top w:val="none" w:sz="0" w:space="0" w:color="auto"/>
            <w:left w:val="none" w:sz="0" w:space="0" w:color="auto"/>
            <w:bottom w:val="none" w:sz="0" w:space="0" w:color="auto"/>
            <w:right w:val="none" w:sz="0" w:space="0" w:color="auto"/>
          </w:divBdr>
        </w:div>
        <w:div w:id="1354380471">
          <w:marLeft w:val="1382"/>
          <w:marRight w:val="0"/>
          <w:marTop w:val="100"/>
          <w:marBottom w:val="0"/>
          <w:divBdr>
            <w:top w:val="none" w:sz="0" w:space="0" w:color="auto"/>
            <w:left w:val="none" w:sz="0" w:space="0" w:color="auto"/>
            <w:bottom w:val="none" w:sz="0" w:space="0" w:color="auto"/>
            <w:right w:val="none" w:sz="0" w:space="0" w:color="auto"/>
          </w:divBdr>
        </w:div>
      </w:divsChild>
    </w:div>
    <w:div w:id="1550875263">
      <w:bodyDiv w:val="1"/>
      <w:marLeft w:val="0"/>
      <w:marRight w:val="0"/>
      <w:marTop w:val="0"/>
      <w:marBottom w:val="0"/>
      <w:divBdr>
        <w:top w:val="none" w:sz="0" w:space="0" w:color="auto"/>
        <w:left w:val="none" w:sz="0" w:space="0" w:color="auto"/>
        <w:bottom w:val="none" w:sz="0" w:space="0" w:color="auto"/>
        <w:right w:val="none" w:sz="0" w:space="0" w:color="auto"/>
      </w:divBdr>
      <w:divsChild>
        <w:div w:id="185869544">
          <w:marLeft w:val="547"/>
          <w:marRight w:val="0"/>
          <w:marTop w:val="200"/>
          <w:marBottom w:val="0"/>
          <w:divBdr>
            <w:top w:val="none" w:sz="0" w:space="0" w:color="auto"/>
            <w:left w:val="none" w:sz="0" w:space="0" w:color="auto"/>
            <w:bottom w:val="none" w:sz="0" w:space="0" w:color="auto"/>
            <w:right w:val="none" w:sz="0" w:space="0" w:color="auto"/>
          </w:divBdr>
        </w:div>
      </w:divsChild>
    </w:div>
    <w:div w:id="1559248649">
      <w:bodyDiv w:val="1"/>
      <w:marLeft w:val="0"/>
      <w:marRight w:val="0"/>
      <w:marTop w:val="0"/>
      <w:marBottom w:val="0"/>
      <w:divBdr>
        <w:top w:val="none" w:sz="0" w:space="0" w:color="auto"/>
        <w:left w:val="none" w:sz="0" w:space="0" w:color="auto"/>
        <w:bottom w:val="none" w:sz="0" w:space="0" w:color="auto"/>
        <w:right w:val="none" w:sz="0" w:space="0" w:color="auto"/>
      </w:divBdr>
      <w:divsChild>
        <w:div w:id="1209217710">
          <w:marLeft w:val="720"/>
          <w:marRight w:val="0"/>
          <w:marTop w:val="200"/>
          <w:marBottom w:val="0"/>
          <w:divBdr>
            <w:top w:val="none" w:sz="0" w:space="0" w:color="auto"/>
            <w:left w:val="none" w:sz="0" w:space="0" w:color="auto"/>
            <w:bottom w:val="none" w:sz="0" w:space="0" w:color="auto"/>
            <w:right w:val="none" w:sz="0" w:space="0" w:color="auto"/>
          </w:divBdr>
        </w:div>
        <w:div w:id="299576948">
          <w:marLeft w:val="720"/>
          <w:marRight w:val="0"/>
          <w:marTop w:val="200"/>
          <w:marBottom w:val="0"/>
          <w:divBdr>
            <w:top w:val="none" w:sz="0" w:space="0" w:color="auto"/>
            <w:left w:val="none" w:sz="0" w:space="0" w:color="auto"/>
            <w:bottom w:val="none" w:sz="0" w:space="0" w:color="auto"/>
            <w:right w:val="none" w:sz="0" w:space="0" w:color="auto"/>
          </w:divBdr>
        </w:div>
        <w:div w:id="644552601">
          <w:marLeft w:val="720"/>
          <w:marRight w:val="0"/>
          <w:marTop w:val="200"/>
          <w:marBottom w:val="0"/>
          <w:divBdr>
            <w:top w:val="none" w:sz="0" w:space="0" w:color="auto"/>
            <w:left w:val="none" w:sz="0" w:space="0" w:color="auto"/>
            <w:bottom w:val="none" w:sz="0" w:space="0" w:color="auto"/>
            <w:right w:val="none" w:sz="0" w:space="0" w:color="auto"/>
          </w:divBdr>
        </w:div>
      </w:divsChild>
    </w:div>
    <w:div w:id="1681197641">
      <w:bodyDiv w:val="1"/>
      <w:marLeft w:val="0"/>
      <w:marRight w:val="0"/>
      <w:marTop w:val="0"/>
      <w:marBottom w:val="0"/>
      <w:divBdr>
        <w:top w:val="none" w:sz="0" w:space="0" w:color="auto"/>
        <w:left w:val="none" w:sz="0" w:space="0" w:color="auto"/>
        <w:bottom w:val="none" w:sz="0" w:space="0" w:color="auto"/>
        <w:right w:val="none" w:sz="0" w:space="0" w:color="auto"/>
      </w:divBdr>
      <w:divsChild>
        <w:div w:id="371658463">
          <w:marLeft w:val="547"/>
          <w:marRight w:val="0"/>
          <w:marTop w:val="200"/>
          <w:marBottom w:val="0"/>
          <w:divBdr>
            <w:top w:val="none" w:sz="0" w:space="0" w:color="auto"/>
            <w:left w:val="none" w:sz="0" w:space="0" w:color="auto"/>
            <w:bottom w:val="none" w:sz="0" w:space="0" w:color="auto"/>
            <w:right w:val="none" w:sz="0" w:space="0" w:color="auto"/>
          </w:divBdr>
        </w:div>
        <w:div w:id="366221538">
          <w:marLeft w:val="1382"/>
          <w:marRight w:val="0"/>
          <w:marTop w:val="100"/>
          <w:marBottom w:val="0"/>
          <w:divBdr>
            <w:top w:val="none" w:sz="0" w:space="0" w:color="auto"/>
            <w:left w:val="none" w:sz="0" w:space="0" w:color="auto"/>
            <w:bottom w:val="none" w:sz="0" w:space="0" w:color="auto"/>
            <w:right w:val="none" w:sz="0" w:space="0" w:color="auto"/>
          </w:divBdr>
        </w:div>
        <w:div w:id="46687006">
          <w:marLeft w:val="1382"/>
          <w:marRight w:val="0"/>
          <w:marTop w:val="100"/>
          <w:marBottom w:val="0"/>
          <w:divBdr>
            <w:top w:val="none" w:sz="0" w:space="0" w:color="auto"/>
            <w:left w:val="none" w:sz="0" w:space="0" w:color="auto"/>
            <w:bottom w:val="none" w:sz="0" w:space="0" w:color="auto"/>
            <w:right w:val="none" w:sz="0" w:space="0" w:color="auto"/>
          </w:divBdr>
        </w:div>
        <w:div w:id="979191954">
          <w:marLeft w:val="2347"/>
          <w:marRight w:val="0"/>
          <w:marTop w:val="100"/>
          <w:marBottom w:val="0"/>
          <w:divBdr>
            <w:top w:val="none" w:sz="0" w:space="0" w:color="auto"/>
            <w:left w:val="none" w:sz="0" w:space="0" w:color="auto"/>
            <w:bottom w:val="none" w:sz="0" w:space="0" w:color="auto"/>
            <w:right w:val="none" w:sz="0" w:space="0" w:color="auto"/>
          </w:divBdr>
        </w:div>
        <w:div w:id="99959043">
          <w:marLeft w:val="2347"/>
          <w:marRight w:val="0"/>
          <w:marTop w:val="100"/>
          <w:marBottom w:val="0"/>
          <w:divBdr>
            <w:top w:val="none" w:sz="0" w:space="0" w:color="auto"/>
            <w:left w:val="none" w:sz="0" w:space="0" w:color="auto"/>
            <w:bottom w:val="none" w:sz="0" w:space="0" w:color="auto"/>
            <w:right w:val="none" w:sz="0" w:space="0" w:color="auto"/>
          </w:divBdr>
        </w:div>
        <w:div w:id="1703363146">
          <w:marLeft w:val="2347"/>
          <w:marRight w:val="0"/>
          <w:marTop w:val="100"/>
          <w:marBottom w:val="0"/>
          <w:divBdr>
            <w:top w:val="none" w:sz="0" w:space="0" w:color="auto"/>
            <w:left w:val="none" w:sz="0" w:space="0" w:color="auto"/>
            <w:bottom w:val="none" w:sz="0" w:space="0" w:color="auto"/>
            <w:right w:val="none" w:sz="0" w:space="0" w:color="auto"/>
          </w:divBdr>
        </w:div>
        <w:div w:id="533269464">
          <w:marLeft w:val="2347"/>
          <w:marRight w:val="0"/>
          <w:marTop w:val="100"/>
          <w:marBottom w:val="0"/>
          <w:divBdr>
            <w:top w:val="none" w:sz="0" w:space="0" w:color="auto"/>
            <w:left w:val="none" w:sz="0" w:space="0" w:color="auto"/>
            <w:bottom w:val="none" w:sz="0" w:space="0" w:color="auto"/>
            <w:right w:val="none" w:sz="0" w:space="0" w:color="auto"/>
          </w:divBdr>
        </w:div>
        <w:div w:id="1830318048">
          <w:marLeft w:val="2347"/>
          <w:marRight w:val="0"/>
          <w:marTop w:val="100"/>
          <w:marBottom w:val="0"/>
          <w:divBdr>
            <w:top w:val="none" w:sz="0" w:space="0" w:color="auto"/>
            <w:left w:val="none" w:sz="0" w:space="0" w:color="auto"/>
            <w:bottom w:val="none" w:sz="0" w:space="0" w:color="auto"/>
            <w:right w:val="none" w:sz="0" w:space="0" w:color="auto"/>
          </w:divBdr>
        </w:div>
        <w:div w:id="1357004568">
          <w:marLeft w:val="2347"/>
          <w:marRight w:val="0"/>
          <w:marTop w:val="100"/>
          <w:marBottom w:val="0"/>
          <w:divBdr>
            <w:top w:val="none" w:sz="0" w:space="0" w:color="auto"/>
            <w:left w:val="none" w:sz="0" w:space="0" w:color="auto"/>
            <w:bottom w:val="none" w:sz="0" w:space="0" w:color="auto"/>
            <w:right w:val="none" w:sz="0" w:space="0" w:color="auto"/>
          </w:divBdr>
        </w:div>
        <w:div w:id="650251449">
          <w:marLeft w:val="2347"/>
          <w:marRight w:val="0"/>
          <w:marTop w:val="100"/>
          <w:marBottom w:val="0"/>
          <w:divBdr>
            <w:top w:val="none" w:sz="0" w:space="0" w:color="auto"/>
            <w:left w:val="none" w:sz="0" w:space="0" w:color="auto"/>
            <w:bottom w:val="none" w:sz="0" w:space="0" w:color="auto"/>
            <w:right w:val="none" w:sz="0" w:space="0" w:color="auto"/>
          </w:divBdr>
        </w:div>
        <w:div w:id="2085908543">
          <w:marLeft w:val="2347"/>
          <w:marRight w:val="0"/>
          <w:marTop w:val="100"/>
          <w:marBottom w:val="0"/>
          <w:divBdr>
            <w:top w:val="none" w:sz="0" w:space="0" w:color="auto"/>
            <w:left w:val="none" w:sz="0" w:space="0" w:color="auto"/>
            <w:bottom w:val="none" w:sz="0" w:space="0" w:color="auto"/>
            <w:right w:val="none" w:sz="0" w:space="0" w:color="auto"/>
          </w:divBdr>
        </w:div>
        <w:div w:id="75245974">
          <w:marLeft w:val="2347"/>
          <w:marRight w:val="0"/>
          <w:marTop w:val="100"/>
          <w:marBottom w:val="0"/>
          <w:divBdr>
            <w:top w:val="none" w:sz="0" w:space="0" w:color="auto"/>
            <w:left w:val="none" w:sz="0" w:space="0" w:color="auto"/>
            <w:bottom w:val="none" w:sz="0" w:space="0" w:color="auto"/>
            <w:right w:val="none" w:sz="0" w:space="0" w:color="auto"/>
          </w:divBdr>
        </w:div>
      </w:divsChild>
    </w:div>
    <w:div w:id="2027051743">
      <w:bodyDiv w:val="1"/>
      <w:marLeft w:val="0"/>
      <w:marRight w:val="0"/>
      <w:marTop w:val="0"/>
      <w:marBottom w:val="0"/>
      <w:divBdr>
        <w:top w:val="none" w:sz="0" w:space="0" w:color="auto"/>
        <w:left w:val="none" w:sz="0" w:space="0" w:color="auto"/>
        <w:bottom w:val="none" w:sz="0" w:space="0" w:color="auto"/>
        <w:right w:val="none" w:sz="0" w:space="0" w:color="auto"/>
      </w:divBdr>
      <w:divsChild>
        <w:div w:id="1406533715">
          <w:marLeft w:val="547"/>
          <w:marRight w:val="0"/>
          <w:marTop w:val="200"/>
          <w:marBottom w:val="0"/>
          <w:divBdr>
            <w:top w:val="none" w:sz="0" w:space="0" w:color="auto"/>
            <w:left w:val="none" w:sz="0" w:space="0" w:color="auto"/>
            <w:bottom w:val="none" w:sz="0" w:space="0" w:color="auto"/>
            <w:right w:val="none" w:sz="0" w:space="0" w:color="auto"/>
          </w:divBdr>
        </w:div>
        <w:div w:id="1416975992">
          <w:marLeft w:val="547"/>
          <w:marRight w:val="0"/>
          <w:marTop w:val="200"/>
          <w:marBottom w:val="0"/>
          <w:divBdr>
            <w:top w:val="none" w:sz="0" w:space="0" w:color="auto"/>
            <w:left w:val="none" w:sz="0" w:space="0" w:color="auto"/>
            <w:bottom w:val="none" w:sz="0" w:space="0" w:color="auto"/>
            <w:right w:val="none" w:sz="0" w:space="0" w:color="auto"/>
          </w:divBdr>
        </w:div>
        <w:div w:id="1244951089">
          <w:marLeft w:val="547"/>
          <w:marRight w:val="0"/>
          <w:marTop w:val="200"/>
          <w:marBottom w:val="0"/>
          <w:divBdr>
            <w:top w:val="none" w:sz="0" w:space="0" w:color="auto"/>
            <w:left w:val="none" w:sz="0" w:space="0" w:color="auto"/>
            <w:bottom w:val="none" w:sz="0" w:space="0" w:color="auto"/>
            <w:right w:val="none" w:sz="0" w:space="0" w:color="auto"/>
          </w:divBdr>
        </w:div>
      </w:divsChild>
    </w:div>
    <w:div w:id="2127265328">
      <w:bodyDiv w:val="1"/>
      <w:marLeft w:val="0"/>
      <w:marRight w:val="0"/>
      <w:marTop w:val="0"/>
      <w:marBottom w:val="0"/>
      <w:divBdr>
        <w:top w:val="none" w:sz="0" w:space="0" w:color="auto"/>
        <w:left w:val="none" w:sz="0" w:space="0" w:color="auto"/>
        <w:bottom w:val="none" w:sz="0" w:space="0" w:color="auto"/>
        <w:right w:val="none" w:sz="0" w:space="0" w:color="auto"/>
      </w:divBdr>
      <w:divsChild>
        <w:div w:id="2053262995">
          <w:marLeft w:val="547"/>
          <w:marRight w:val="0"/>
          <w:marTop w:val="200"/>
          <w:marBottom w:val="0"/>
          <w:divBdr>
            <w:top w:val="none" w:sz="0" w:space="0" w:color="auto"/>
            <w:left w:val="none" w:sz="0" w:space="0" w:color="auto"/>
            <w:bottom w:val="none" w:sz="0" w:space="0" w:color="auto"/>
            <w:right w:val="none" w:sz="0" w:space="0" w:color="auto"/>
          </w:divBdr>
        </w:div>
        <w:div w:id="1961061545">
          <w:marLeft w:val="1382"/>
          <w:marRight w:val="0"/>
          <w:marTop w:val="100"/>
          <w:marBottom w:val="0"/>
          <w:divBdr>
            <w:top w:val="none" w:sz="0" w:space="0" w:color="auto"/>
            <w:left w:val="none" w:sz="0" w:space="0" w:color="auto"/>
            <w:bottom w:val="none" w:sz="0" w:space="0" w:color="auto"/>
            <w:right w:val="none" w:sz="0" w:space="0" w:color="auto"/>
          </w:divBdr>
        </w:div>
        <w:div w:id="404113020">
          <w:marLeft w:val="1382"/>
          <w:marRight w:val="0"/>
          <w:marTop w:val="100"/>
          <w:marBottom w:val="0"/>
          <w:divBdr>
            <w:top w:val="none" w:sz="0" w:space="0" w:color="auto"/>
            <w:left w:val="none" w:sz="0" w:space="0" w:color="auto"/>
            <w:bottom w:val="none" w:sz="0" w:space="0" w:color="auto"/>
            <w:right w:val="none" w:sz="0" w:space="0" w:color="auto"/>
          </w:divBdr>
        </w:div>
        <w:div w:id="703097820">
          <w:marLeft w:val="1382"/>
          <w:marRight w:val="0"/>
          <w:marTop w:val="100"/>
          <w:marBottom w:val="0"/>
          <w:divBdr>
            <w:top w:val="none" w:sz="0" w:space="0" w:color="auto"/>
            <w:left w:val="none" w:sz="0" w:space="0" w:color="auto"/>
            <w:bottom w:val="none" w:sz="0" w:space="0" w:color="auto"/>
            <w:right w:val="none" w:sz="0" w:space="0" w:color="auto"/>
          </w:divBdr>
        </w:div>
        <w:div w:id="1575578891">
          <w:marLeft w:val="1382"/>
          <w:marRight w:val="0"/>
          <w:marTop w:val="100"/>
          <w:marBottom w:val="0"/>
          <w:divBdr>
            <w:top w:val="none" w:sz="0" w:space="0" w:color="auto"/>
            <w:left w:val="none" w:sz="0" w:space="0" w:color="auto"/>
            <w:bottom w:val="none" w:sz="0" w:space="0" w:color="auto"/>
            <w:right w:val="none" w:sz="0" w:space="0" w:color="auto"/>
          </w:divBdr>
        </w:div>
        <w:div w:id="1769085114">
          <w:marLeft w:val="547"/>
          <w:marRight w:val="0"/>
          <w:marTop w:val="200"/>
          <w:marBottom w:val="0"/>
          <w:divBdr>
            <w:top w:val="none" w:sz="0" w:space="0" w:color="auto"/>
            <w:left w:val="none" w:sz="0" w:space="0" w:color="auto"/>
            <w:bottom w:val="none" w:sz="0" w:space="0" w:color="auto"/>
            <w:right w:val="none" w:sz="0" w:space="0" w:color="auto"/>
          </w:divBdr>
        </w:div>
        <w:div w:id="1292134035">
          <w:marLeft w:val="1382"/>
          <w:marRight w:val="0"/>
          <w:marTop w:val="100"/>
          <w:marBottom w:val="0"/>
          <w:divBdr>
            <w:top w:val="none" w:sz="0" w:space="0" w:color="auto"/>
            <w:left w:val="none" w:sz="0" w:space="0" w:color="auto"/>
            <w:bottom w:val="none" w:sz="0" w:space="0" w:color="auto"/>
            <w:right w:val="none" w:sz="0" w:space="0" w:color="auto"/>
          </w:divBdr>
        </w:div>
        <w:div w:id="1960186022">
          <w:marLeft w:val="1382"/>
          <w:marRight w:val="0"/>
          <w:marTop w:val="100"/>
          <w:marBottom w:val="0"/>
          <w:divBdr>
            <w:top w:val="none" w:sz="0" w:space="0" w:color="auto"/>
            <w:left w:val="none" w:sz="0" w:space="0" w:color="auto"/>
            <w:bottom w:val="none" w:sz="0" w:space="0" w:color="auto"/>
            <w:right w:val="none" w:sz="0" w:space="0" w:color="auto"/>
          </w:divBdr>
        </w:div>
        <w:div w:id="1366522554">
          <w:marLeft w:val="1382"/>
          <w:marRight w:val="0"/>
          <w:marTop w:val="100"/>
          <w:marBottom w:val="0"/>
          <w:divBdr>
            <w:top w:val="none" w:sz="0" w:space="0" w:color="auto"/>
            <w:left w:val="none" w:sz="0" w:space="0" w:color="auto"/>
            <w:bottom w:val="none" w:sz="0" w:space="0" w:color="auto"/>
            <w:right w:val="none" w:sz="0" w:space="0" w:color="auto"/>
          </w:divBdr>
        </w:div>
        <w:div w:id="239877170">
          <w:marLeft w:val="547"/>
          <w:marRight w:val="0"/>
          <w:marTop w:val="200"/>
          <w:marBottom w:val="0"/>
          <w:divBdr>
            <w:top w:val="none" w:sz="0" w:space="0" w:color="auto"/>
            <w:left w:val="none" w:sz="0" w:space="0" w:color="auto"/>
            <w:bottom w:val="none" w:sz="0" w:space="0" w:color="auto"/>
            <w:right w:val="none" w:sz="0" w:space="0" w:color="auto"/>
          </w:divBdr>
        </w:div>
        <w:div w:id="1598127706">
          <w:marLeft w:val="1382"/>
          <w:marRight w:val="0"/>
          <w:marTop w:val="1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partner.zzzs.si/sifran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zzs.si/?id=126&amp;detail=2D0677D06D32F618C1257C92002763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rtner.zzzs.si/sifrant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zzzs.si/?id=126&amp;detail=C1309299784453D0C1256E92003A99CA" TargetMode="External"/><Relationship Id="rId4" Type="http://schemas.openxmlformats.org/officeDocument/2006/relationships/settings" Target="settings.xml"/><Relationship Id="rId9" Type="http://schemas.openxmlformats.org/officeDocument/2006/relationships/hyperlink" Target="http://www.zzzs.si/on-line"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DD737F-EE53-4624-935B-2279F1CF5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12</Pages>
  <Words>3647</Words>
  <Characters>20793</Characters>
  <Application>Microsoft Office Word</Application>
  <DocSecurity>0</DocSecurity>
  <Lines>173</Lines>
  <Paragraphs>48</Paragraphs>
  <ScaleCrop>false</ScaleCrop>
  <HeadingPairs>
    <vt:vector size="2" baseType="variant">
      <vt:variant>
        <vt:lpstr>Naslov</vt:lpstr>
      </vt:variant>
      <vt:variant>
        <vt:i4>1</vt:i4>
      </vt:variant>
    </vt:vector>
  </HeadingPairs>
  <TitlesOfParts>
    <vt:vector size="1" baseType="lpstr">
      <vt:lpstr/>
    </vt:vector>
  </TitlesOfParts>
  <Company>ZZZS</Company>
  <LinksUpToDate>false</LinksUpToDate>
  <CharactersWithSpaces>24392</CharactersWithSpaces>
  <SharedDoc>false</SharedDoc>
  <HLinks>
    <vt:vector size="132" baseType="variant">
      <vt:variant>
        <vt:i4>327680</vt:i4>
      </vt:variant>
      <vt:variant>
        <vt:i4>129</vt:i4>
      </vt:variant>
      <vt:variant>
        <vt:i4>0</vt:i4>
      </vt:variant>
      <vt:variant>
        <vt:i4>5</vt:i4>
      </vt:variant>
      <vt:variant>
        <vt:lpwstr>https://moj.zzzs.si/</vt:lpwstr>
      </vt:variant>
      <vt:variant>
        <vt:lpwstr/>
      </vt:variant>
      <vt:variant>
        <vt:i4>1179711</vt:i4>
      </vt:variant>
      <vt:variant>
        <vt:i4>122</vt:i4>
      </vt:variant>
      <vt:variant>
        <vt:i4>0</vt:i4>
      </vt:variant>
      <vt:variant>
        <vt:i4>5</vt:i4>
      </vt:variant>
      <vt:variant>
        <vt:lpwstr/>
      </vt:variant>
      <vt:variant>
        <vt:lpwstr>_Toc530725847</vt:lpwstr>
      </vt:variant>
      <vt:variant>
        <vt:i4>1179711</vt:i4>
      </vt:variant>
      <vt:variant>
        <vt:i4>116</vt:i4>
      </vt:variant>
      <vt:variant>
        <vt:i4>0</vt:i4>
      </vt:variant>
      <vt:variant>
        <vt:i4>5</vt:i4>
      </vt:variant>
      <vt:variant>
        <vt:lpwstr/>
      </vt:variant>
      <vt:variant>
        <vt:lpwstr>_Toc530725846</vt:lpwstr>
      </vt:variant>
      <vt:variant>
        <vt:i4>1179711</vt:i4>
      </vt:variant>
      <vt:variant>
        <vt:i4>110</vt:i4>
      </vt:variant>
      <vt:variant>
        <vt:i4>0</vt:i4>
      </vt:variant>
      <vt:variant>
        <vt:i4>5</vt:i4>
      </vt:variant>
      <vt:variant>
        <vt:lpwstr/>
      </vt:variant>
      <vt:variant>
        <vt:lpwstr>_Toc530725845</vt:lpwstr>
      </vt:variant>
      <vt:variant>
        <vt:i4>1179711</vt:i4>
      </vt:variant>
      <vt:variant>
        <vt:i4>104</vt:i4>
      </vt:variant>
      <vt:variant>
        <vt:i4>0</vt:i4>
      </vt:variant>
      <vt:variant>
        <vt:i4>5</vt:i4>
      </vt:variant>
      <vt:variant>
        <vt:lpwstr/>
      </vt:variant>
      <vt:variant>
        <vt:lpwstr>_Toc530725844</vt:lpwstr>
      </vt:variant>
      <vt:variant>
        <vt:i4>1179711</vt:i4>
      </vt:variant>
      <vt:variant>
        <vt:i4>98</vt:i4>
      </vt:variant>
      <vt:variant>
        <vt:i4>0</vt:i4>
      </vt:variant>
      <vt:variant>
        <vt:i4>5</vt:i4>
      </vt:variant>
      <vt:variant>
        <vt:lpwstr/>
      </vt:variant>
      <vt:variant>
        <vt:lpwstr>_Toc530725843</vt:lpwstr>
      </vt:variant>
      <vt:variant>
        <vt:i4>1179711</vt:i4>
      </vt:variant>
      <vt:variant>
        <vt:i4>92</vt:i4>
      </vt:variant>
      <vt:variant>
        <vt:i4>0</vt:i4>
      </vt:variant>
      <vt:variant>
        <vt:i4>5</vt:i4>
      </vt:variant>
      <vt:variant>
        <vt:lpwstr/>
      </vt:variant>
      <vt:variant>
        <vt:lpwstr>_Toc530725842</vt:lpwstr>
      </vt:variant>
      <vt:variant>
        <vt:i4>1179711</vt:i4>
      </vt:variant>
      <vt:variant>
        <vt:i4>86</vt:i4>
      </vt:variant>
      <vt:variant>
        <vt:i4>0</vt:i4>
      </vt:variant>
      <vt:variant>
        <vt:i4>5</vt:i4>
      </vt:variant>
      <vt:variant>
        <vt:lpwstr/>
      </vt:variant>
      <vt:variant>
        <vt:lpwstr>_Toc530725841</vt:lpwstr>
      </vt:variant>
      <vt:variant>
        <vt:i4>1179711</vt:i4>
      </vt:variant>
      <vt:variant>
        <vt:i4>80</vt:i4>
      </vt:variant>
      <vt:variant>
        <vt:i4>0</vt:i4>
      </vt:variant>
      <vt:variant>
        <vt:i4>5</vt:i4>
      </vt:variant>
      <vt:variant>
        <vt:lpwstr/>
      </vt:variant>
      <vt:variant>
        <vt:lpwstr>_Toc530725840</vt:lpwstr>
      </vt:variant>
      <vt:variant>
        <vt:i4>1376319</vt:i4>
      </vt:variant>
      <vt:variant>
        <vt:i4>74</vt:i4>
      </vt:variant>
      <vt:variant>
        <vt:i4>0</vt:i4>
      </vt:variant>
      <vt:variant>
        <vt:i4>5</vt:i4>
      </vt:variant>
      <vt:variant>
        <vt:lpwstr/>
      </vt:variant>
      <vt:variant>
        <vt:lpwstr>_Toc530725839</vt:lpwstr>
      </vt:variant>
      <vt:variant>
        <vt:i4>1376319</vt:i4>
      </vt:variant>
      <vt:variant>
        <vt:i4>68</vt:i4>
      </vt:variant>
      <vt:variant>
        <vt:i4>0</vt:i4>
      </vt:variant>
      <vt:variant>
        <vt:i4>5</vt:i4>
      </vt:variant>
      <vt:variant>
        <vt:lpwstr/>
      </vt:variant>
      <vt:variant>
        <vt:lpwstr>_Toc530725838</vt:lpwstr>
      </vt:variant>
      <vt:variant>
        <vt:i4>1376319</vt:i4>
      </vt:variant>
      <vt:variant>
        <vt:i4>62</vt:i4>
      </vt:variant>
      <vt:variant>
        <vt:i4>0</vt:i4>
      </vt:variant>
      <vt:variant>
        <vt:i4>5</vt:i4>
      </vt:variant>
      <vt:variant>
        <vt:lpwstr/>
      </vt:variant>
      <vt:variant>
        <vt:lpwstr>_Toc530725837</vt:lpwstr>
      </vt:variant>
      <vt:variant>
        <vt:i4>1376319</vt:i4>
      </vt:variant>
      <vt:variant>
        <vt:i4>56</vt:i4>
      </vt:variant>
      <vt:variant>
        <vt:i4>0</vt:i4>
      </vt:variant>
      <vt:variant>
        <vt:i4>5</vt:i4>
      </vt:variant>
      <vt:variant>
        <vt:lpwstr/>
      </vt:variant>
      <vt:variant>
        <vt:lpwstr>_Toc530725836</vt:lpwstr>
      </vt:variant>
      <vt:variant>
        <vt:i4>1376319</vt:i4>
      </vt:variant>
      <vt:variant>
        <vt:i4>50</vt:i4>
      </vt:variant>
      <vt:variant>
        <vt:i4>0</vt:i4>
      </vt:variant>
      <vt:variant>
        <vt:i4>5</vt:i4>
      </vt:variant>
      <vt:variant>
        <vt:lpwstr/>
      </vt:variant>
      <vt:variant>
        <vt:lpwstr>_Toc530725835</vt:lpwstr>
      </vt:variant>
      <vt:variant>
        <vt:i4>1376319</vt:i4>
      </vt:variant>
      <vt:variant>
        <vt:i4>44</vt:i4>
      </vt:variant>
      <vt:variant>
        <vt:i4>0</vt:i4>
      </vt:variant>
      <vt:variant>
        <vt:i4>5</vt:i4>
      </vt:variant>
      <vt:variant>
        <vt:lpwstr/>
      </vt:variant>
      <vt:variant>
        <vt:lpwstr>_Toc530725834</vt:lpwstr>
      </vt:variant>
      <vt:variant>
        <vt:i4>1376319</vt:i4>
      </vt:variant>
      <vt:variant>
        <vt:i4>38</vt:i4>
      </vt:variant>
      <vt:variant>
        <vt:i4>0</vt:i4>
      </vt:variant>
      <vt:variant>
        <vt:i4>5</vt:i4>
      </vt:variant>
      <vt:variant>
        <vt:lpwstr/>
      </vt:variant>
      <vt:variant>
        <vt:lpwstr>_Toc530725833</vt:lpwstr>
      </vt:variant>
      <vt:variant>
        <vt:i4>1376319</vt:i4>
      </vt:variant>
      <vt:variant>
        <vt:i4>32</vt:i4>
      </vt:variant>
      <vt:variant>
        <vt:i4>0</vt:i4>
      </vt:variant>
      <vt:variant>
        <vt:i4>5</vt:i4>
      </vt:variant>
      <vt:variant>
        <vt:lpwstr/>
      </vt:variant>
      <vt:variant>
        <vt:lpwstr>_Toc530725832</vt:lpwstr>
      </vt:variant>
      <vt:variant>
        <vt:i4>1376319</vt:i4>
      </vt:variant>
      <vt:variant>
        <vt:i4>26</vt:i4>
      </vt:variant>
      <vt:variant>
        <vt:i4>0</vt:i4>
      </vt:variant>
      <vt:variant>
        <vt:i4>5</vt:i4>
      </vt:variant>
      <vt:variant>
        <vt:lpwstr/>
      </vt:variant>
      <vt:variant>
        <vt:lpwstr>_Toc530725831</vt:lpwstr>
      </vt:variant>
      <vt:variant>
        <vt:i4>1376319</vt:i4>
      </vt:variant>
      <vt:variant>
        <vt:i4>20</vt:i4>
      </vt:variant>
      <vt:variant>
        <vt:i4>0</vt:i4>
      </vt:variant>
      <vt:variant>
        <vt:i4>5</vt:i4>
      </vt:variant>
      <vt:variant>
        <vt:lpwstr/>
      </vt:variant>
      <vt:variant>
        <vt:lpwstr>_Toc530725830</vt:lpwstr>
      </vt:variant>
      <vt:variant>
        <vt:i4>1310783</vt:i4>
      </vt:variant>
      <vt:variant>
        <vt:i4>14</vt:i4>
      </vt:variant>
      <vt:variant>
        <vt:i4>0</vt:i4>
      </vt:variant>
      <vt:variant>
        <vt:i4>5</vt:i4>
      </vt:variant>
      <vt:variant>
        <vt:lpwstr/>
      </vt:variant>
      <vt:variant>
        <vt:lpwstr>_Toc530725829</vt:lpwstr>
      </vt:variant>
      <vt:variant>
        <vt:i4>1310783</vt:i4>
      </vt:variant>
      <vt:variant>
        <vt:i4>8</vt:i4>
      </vt:variant>
      <vt:variant>
        <vt:i4>0</vt:i4>
      </vt:variant>
      <vt:variant>
        <vt:i4>5</vt:i4>
      </vt:variant>
      <vt:variant>
        <vt:lpwstr/>
      </vt:variant>
      <vt:variant>
        <vt:lpwstr>_Toc530725828</vt:lpwstr>
      </vt:variant>
      <vt:variant>
        <vt:i4>1310783</vt:i4>
      </vt:variant>
      <vt:variant>
        <vt:i4>2</vt:i4>
      </vt:variant>
      <vt:variant>
        <vt:i4>0</vt:i4>
      </vt:variant>
      <vt:variant>
        <vt:i4>5</vt:i4>
      </vt:variant>
      <vt:variant>
        <vt:lpwstr/>
      </vt:variant>
      <vt:variant>
        <vt:lpwstr>_Toc530725827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ZZZS</dc:creator>
  <cp:keywords/>
  <dc:description/>
  <cp:lastModifiedBy>Zavod za zdravstveno zavarovanje Slovenije</cp:lastModifiedBy>
  <cp:revision>5</cp:revision>
  <cp:lastPrinted>2019-09-18T13:10:00Z</cp:lastPrinted>
  <dcterms:created xsi:type="dcterms:W3CDTF">2026-05-08T06:40:00Z</dcterms:created>
  <dcterms:modified xsi:type="dcterms:W3CDTF">2026-05-12T10:32:00Z</dcterms:modified>
</cp:coreProperties>
</file>