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C7A" w14:textId="77777777" w:rsidR="002A3712" w:rsidRPr="00E1468C" w:rsidRDefault="002A3712" w:rsidP="002A3712">
      <w:pPr>
        <w:widowControl w:val="0"/>
        <w:overflowPunct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40855420"/>
    </w:p>
    <w:p w14:paraId="7D30AA4D" w14:textId="71441D24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Na podlagi 11. točke prvega odstavka 22. člena Statuta Zavoda za zdravstveno zavarovanje Slovenije (Uradni list RS, št. 87/01 in 1/02 – popr.), Dogovora o preskrbi z medicinskimi in tehničnimi pripomočki za obdobje 2009 – 2011, Aneksa št. 1 k Dogovoru o preskrbi z medicinskimi in tehničnimi pripomočki za obdobje 2009 – 2011 in Sklepa o javnem razpisu za izvajanje programov izdaje in izposoje medicinskih pripomočkov, št. </w:t>
      </w:r>
      <w:r w:rsidR="00EC4167" w:rsidRPr="007B1B38">
        <w:rPr>
          <w:rFonts w:asciiTheme="minorHAnsi" w:hAnsiTheme="minorHAnsi" w:cstheme="minorHAnsi"/>
          <w:bCs/>
          <w:sz w:val="22"/>
          <w:szCs w:val="22"/>
        </w:rPr>
        <w:t>9001-15/2020-DI/10, z dne 7. 12. 2020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Upravni odbor Zavoda za zdravstveno zavarovanje Slovenije na </w:t>
      </w:r>
      <w:r w:rsidR="002B44F1">
        <w:rPr>
          <w:rFonts w:asciiTheme="minorHAnsi" w:hAnsiTheme="minorHAnsi" w:cstheme="minorHAnsi"/>
          <w:sz w:val="22"/>
          <w:szCs w:val="22"/>
        </w:rPr>
        <w:t>39</w:t>
      </w:r>
      <w:r w:rsidRPr="00617406">
        <w:rPr>
          <w:rFonts w:asciiTheme="minorHAnsi" w:hAnsiTheme="minorHAnsi" w:cstheme="minorHAnsi"/>
          <w:sz w:val="22"/>
          <w:szCs w:val="22"/>
        </w:rPr>
        <w:t xml:space="preserve">. redni seji </w:t>
      </w:r>
      <w:r w:rsidR="00535765">
        <w:rPr>
          <w:rFonts w:asciiTheme="minorHAnsi" w:hAnsiTheme="minorHAnsi" w:cstheme="minorHAnsi"/>
          <w:sz w:val="22"/>
          <w:szCs w:val="22"/>
        </w:rPr>
        <w:t>30. 3. 2021</w:t>
      </w:r>
      <w:r w:rsidRPr="00617406">
        <w:rPr>
          <w:rFonts w:asciiTheme="minorHAnsi" w:hAnsiTheme="minorHAnsi" w:cstheme="minorHAnsi"/>
          <w:sz w:val="22"/>
          <w:szCs w:val="22"/>
        </w:rPr>
        <w:t xml:space="preserve"> sprejel</w:t>
      </w:r>
    </w:p>
    <w:p w14:paraId="4F023ED6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431831E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A7FD48B" w14:textId="77777777" w:rsidR="002A3712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klep </w:t>
      </w:r>
    </w:p>
    <w:p w14:paraId="35098647" w14:textId="77777777" w:rsidR="002A3712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>o izbiri dobaviteljev za izvajanje programov</w:t>
      </w:r>
    </w:p>
    <w:p w14:paraId="49712AF5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 izdaje in izposoje medicinskih pripomočkov </w:t>
      </w:r>
    </w:p>
    <w:p w14:paraId="1589D8B1" w14:textId="7F622BF1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43CB3D5" w14:textId="77777777" w:rsidR="00D844B3" w:rsidRPr="00617406" w:rsidRDefault="00D844B3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44AB00D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1. člen</w:t>
      </w:r>
    </w:p>
    <w:p w14:paraId="2050D3F1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57DF89A2" w14:textId="26BC6762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Na podlagi Sklepa o javnem razpisu za izvajanje programov izdaje in izposoje medicinskih pripomočkov, št. </w:t>
      </w:r>
      <w:r w:rsidR="007B1B38" w:rsidRPr="007B1B38">
        <w:rPr>
          <w:rFonts w:asciiTheme="minorHAnsi" w:hAnsiTheme="minorHAnsi" w:cstheme="minorHAnsi"/>
          <w:bCs/>
          <w:sz w:val="22"/>
          <w:szCs w:val="22"/>
        </w:rPr>
        <w:t>9001-15/2020-DI/10, z dne 7. 12. 2020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Zavod za zdravstveno zavarovanje Slovenije (v nadaljnjem besedilu: ZZZS) na svoji spletni strani </w:t>
      </w:r>
      <w:r w:rsidR="007B1B38">
        <w:rPr>
          <w:rFonts w:asciiTheme="minorHAnsi" w:hAnsiTheme="minorHAnsi" w:cstheme="minorHAnsi"/>
          <w:sz w:val="22"/>
          <w:szCs w:val="22"/>
        </w:rPr>
        <w:t>10. 12. 2020</w:t>
      </w:r>
      <w:r w:rsidRPr="00E1468C">
        <w:rPr>
          <w:rFonts w:asciiTheme="minorHAnsi" w:hAnsiTheme="minorHAnsi" w:cstheme="minorHAnsi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 xml:space="preserve">objavil Javni razpis za izvajanje programa izdaje in izposoje medicinskih pripomočkov zavarovanim osebam. </w:t>
      </w:r>
    </w:p>
    <w:p w14:paraId="35AFF7D3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AC329AD" w14:textId="3F62DAE2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Do roka za oddajo </w:t>
      </w:r>
      <w:r w:rsidRPr="00EC4167">
        <w:rPr>
          <w:rFonts w:asciiTheme="minorHAnsi" w:hAnsiTheme="minorHAnsi" w:cstheme="minorHAnsi"/>
          <w:sz w:val="22"/>
          <w:szCs w:val="22"/>
        </w:rPr>
        <w:t>ponudb</w:t>
      </w:r>
      <w:proofErr w:type="gramStart"/>
      <w:r w:rsidRPr="00EC416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C4167">
        <w:rPr>
          <w:rFonts w:asciiTheme="minorHAnsi" w:hAnsiTheme="minorHAnsi" w:cstheme="minorHAnsi"/>
          <w:sz w:val="22"/>
          <w:szCs w:val="22"/>
        </w:rPr>
        <w:t xml:space="preserve"> to je </w:t>
      </w:r>
      <w:r w:rsidRPr="00E14568">
        <w:rPr>
          <w:rFonts w:asciiTheme="minorHAnsi" w:hAnsiTheme="minorHAnsi" w:cstheme="minorHAnsi"/>
          <w:sz w:val="22"/>
          <w:szCs w:val="22"/>
        </w:rPr>
        <w:t>do</w:t>
      </w:r>
      <w:r w:rsidRPr="00EC41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4167" w:rsidRPr="00EC4167">
        <w:rPr>
          <w:rStyle w:val="Krepko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15. 1. 2021 do 10. ure</w:t>
      </w:r>
      <w:r w:rsidRPr="00BE3B70">
        <w:rPr>
          <w:rFonts w:asciiTheme="minorHAnsi" w:hAnsiTheme="minorHAnsi" w:cstheme="minorHAnsi"/>
          <w:sz w:val="22"/>
          <w:szCs w:val="22"/>
        </w:rPr>
        <w:t>,</w:t>
      </w:r>
      <w:r w:rsidRPr="00EC41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4167">
        <w:rPr>
          <w:rFonts w:asciiTheme="minorHAnsi" w:hAnsiTheme="minorHAnsi" w:cstheme="minorHAnsi"/>
          <w:sz w:val="22"/>
          <w:szCs w:val="22"/>
        </w:rPr>
        <w:t>je ponudbe</w:t>
      </w:r>
      <w:r w:rsidRPr="00617406">
        <w:rPr>
          <w:rFonts w:asciiTheme="minorHAnsi" w:hAnsiTheme="minorHAnsi" w:cstheme="minorHAnsi"/>
          <w:sz w:val="22"/>
          <w:szCs w:val="22"/>
        </w:rPr>
        <w:t xml:space="preserve"> predložilo </w:t>
      </w:r>
      <w:r w:rsidR="00EC4167">
        <w:rPr>
          <w:rFonts w:asciiTheme="minorHAnsi" w:hAnsiTheme="minorHAnsi" w:cstheme="minorHAnsi"/>
          <w:color w:val="000000" w:themeColor="text1"/>
          <w:sz w:val="22"/>
          <w:szCs w:val="22"/>
        </w:rPr>
        <w:t>devet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 xml:space="preserve">ponudnikov. </w:t>
      </w:r>
    </w:p>
    <w:p w14:paraId="6C22AB62" w14:textId="69446291" w:rsidR="002A3712" w:rsidRDefault="002A3712" w:rsidP="002A3712">
      <w:pPr>
        <w:widowControl w:val="0"/>
        <w:overflowPunct/>
        <w:rPr>
          <w:rFonts w:asciiTheme="minorHAnsi" w:hAnsiTheme="minorHAnsi" w:cstheme="minorHAnsi"/>
          <w:sz w:val="22"/>
          <w:szCs w:val="22"/>
        </w:rPr>
      </w:pPr>
    </w:p>
    <w:p w14:paraId="7F863FAB" w14:textId="77777777" w:rsidR="00A42848" w:rsidRPr="00617406" w:rsidRDefault="00A42848" w:rsidP="002A3712">
      <w:pPr>
        <w:widowControl w:val="0"/>
        <w:overflowPunct/>
        <w:rPr>
          <w:rFonts w:asciiTheme="minorHAnsi" w:hAnsiTheme="minorHAnsi" w:cstheme="minorHAnsi"/>
          <w:sz w:val="22"/>
          <w:szCs w:val="22"/>
        </w:rPr>
      </w:pPr>
    </w:p>
    <w:p w14:paraId="0915D121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2. člen</w:t>
      </w:r>
    </w:p>
    <w:p w14:paraId="2504A2A7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3DE094F8" w14:textId="06BD10FA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Seznam ponudnikov, ki so predložili popolne ponudbe in izpolnjujejo pogoje v skladu z zahtevami iz javnega razpisa, je razviden iz Priloge 1 tega sklepa. Z izbranimi ponudniki bodo območne enote ZZZS sklenile </w:t>
      </w:r>
      <w:r w:rsidR="00D844B3">
        <w:rPr>
          <w:rFonts w:asciiTheme="minorHAnsi" w:hAnsiTheme="minorHAnsi" w:cstheme="minorHAnsi"/>
          <w:sz w:val="22"/>
          <w:szCs w:val="22"/>
        </w:rPr>
        <w:t>p</w:t>
      </w:r>
      <w:r w:rsidRPr="00617406">
        <w:rPr>
          <w:rFonts w:asciiTheme="minorHAnsi" w:hAnsiTheme="minorHAnsi" w:cstheme="minorHAnsi"/>
          <w:sz w:val="22"/>
          <w:szCs w:val="22"/>
        </w:rPr>
        <w:t>ogodb</w:t>
      </w:r>
      <w:r w:rsidR="00D844B3">
        <w:rPr>
          <w:rFonts w:asciiTheme="minorHAnsi" w:hAnsiTheme="minorHAnsi" w:cstheme="minorHAnsi"/>
          <w:sz w:val="22"/>
          <w:szCs w:val="22"/>
        </w:rPr>
        <w:t>e</w:t>
      </w:r>
      <w:r w:rsidRPr="00617406">
        <w:rPr>
          <w:rFonts w:asciiTheme="minorHAnsi" w:hAnsiTheme="minorHAnsi" w:cstheme="minorHAnsi"/>
          <w:sz w:val="22"/>
          <w:szCs w:val="22"/>
        </w:rPr>
        <w:t xml:space="preserve"> o izdaji (izposoji), servisiranju in vzdrževanju medicinskih pripomočkov, najpozneje v </w:t>
      </w:r>
      <w:r>
        <w:rPr>
          <w:rFonts w:asciiTheme="minorHAnsi" w:hAnsiTheme="minorHAnsi" w:cstheme="minorHAnsi"/>
          <w:sz w:val="22"/>
          <w:szCs w:val="22"/>
        </w:rPr>
        <w:t>tridesetih (</w:t>
      </w:r>
      <w:r w:rsidRPr="00617406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7406">
        <w:rPr>
          <w:rFonts w:asciiTheme="minorHAnsi" w:hAnsiTheme="minorHAnsi" w:cstheme="minorHAnsi"/>
          <w:sz w:val="22"/>
          <w:szCs w:val="22"/>
        </w:rPr>
        <w:t xml:space="preserve"> dneh od datuma </w:t>
      </w:r>
      <w:r w:rsidR="00D844B3">
        <w:rPr>
          <w:rFonts w:asciiTheme="minorHAnsi" w:hAnsiTheme="minorHAnsi" w:cstheme="minorHAnsi"/>
          <w:sz w:val="22"/>
          <w:szCs w:val="22"/>
        </w:rPr>
        <w:t>s</w:t>
      </w:r>
      <w:r w:rsidRPr="00617406">
        <w:rPr>
          <w:rFonts w:asciiTheme="minorHAnsi" w:hAnsiTheme="minorHAnsi" w:cstheme="minorHAnsi"/>
          <w:sz w:val="22"/>
          <w:szCs w:val="22"/>
        </w:rPr>
        <w:t xml:space="preserve">prejema tega sklepa. </w:t>
      </w:r>
    </w:p>
    <w:p w14:paraId="6BBFBFB0" w14:textId="5C459202" w:rsidR="002A3712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3FF3F8C" w14:textId="77777777" w:rsidR="00A42848" w:rsidRPr="00617406" w:rsidRDefault="00A42848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629BBB9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3. člen</w:t>
      </w:r>
    </w:p>
    <w:p w14:paraId="7A137A8D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85164F6" w14:textId="50730F26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Seznam ponudnikov, ki ne izpolnjujejo pogojev v skladu z zahtevami iz javnega razpisa</w:t>
      </w:r>
      <w:r w:rsidR="00EC4167">
        <w:rPr>
          <w:rFonts w:asciiTheme="minorHAnsi" w:hAnsiTheme="minorHAnsi" w:cstheme="minorHAnsi"/>
          <w:sz w:val="22"/>
          <w:szCs w:val="22"/>
        </w:rPr>
        <w:t xml:space="preserve"> in katerih po</w:t>
      </w:r>
      <w:r w:rsidR="00E14568">
        <w:rPr>
          <w:rFonts w:asciiTheme="minorHAnsi" w:hAnsiTheme="minorHAnsi" w:cstheme="minorHAnsi"/>
          <w:sz w:val="22"/>
          <w:szCs w:val="22"/>
        </w:rPr>
        <w:t>n</w:t>
      </w:r>
      <w:r w:rsidR="00EC4167">
        <w:rPr>
          <w:rFonts w:asciiTheme="minorHAnsi" w:hAnsiTheme="minorHAnsi" w:cstheme="minorHAnsi"/>
          <w:sz w:val="22"/>
          <w:szCs w:val="22"/>
        </w:rPr>
        <w:t>ud</w:t>
      </w:r>
      <w:r w:rsidR="00E14568">
        <w:rPr>
          <w:rFonts w:asciiTheme="minorHAnsi" w:hAnsiTheme="minorHAnsi" w:cstheme="minorHAnsi"/>
          <w:sz w:val="22"/>
          <w:szCs w:val="22"/>
        </w:rPr>
        <w:t>b</w:t>
      </w:r>
      <w:r w:rsidR="00EC4167">
        <w:rPr>
          <w:rFonts w:asciiTheme="minorHAnsi" w:hAnsiTheme="minorHAnsi" w:cstheme="minorHAnsi"/>
          <w:sz w:val="22"/>
          <w:szCs w:val="22"/>
        </w:rPr>
        <w:t>e se zavrnejo</w:t>
      </w:r>
      <w:r w:rsidRPr="0061740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4167">
        <w:rPr>
          <w:rFonts w:asciiTheme="minorHAnsi" w:hAnsiTheme="minorHAnsi" w:cstheme="minorHAnsi"/>
          <w:sz w:val="22"/>
          <w:szCs w:val="22"/>
        </w:rPr>
        <w:t>je</w:t>
      </w:r>
      <w:proofErr w:type="gramEnd"/>
      <w:r w:rsidRPr="00617406">
        <w:rPr>
          <w:rFonts w:asciiTheme="minorHAnsi" w:hAnsiTheme="minorHAnsi" w:cstheme="minorHAnsi"/>
          <w:sz w:val="22"/>
          <w:szCs w:val="22"/>
        </w:rPr>
        <w:t xml:space="preserve"> razvid</w:t>
      </w:r>
      <w:r w:rsidR="00EC4167">
        <w:rPr>
          <w:rFonts w:asciiTheme="minorHAnsi" w:hAnsiTheme="minorHAnsi" w:cstheme="minorHAnsi"/>
          <w:sz w:val="22"/>
          <w:szCs w:val="22"/>
        </w:rPr>
        <w:t>en</w:t>
      </w:r>
      <w:r w:rsidRPr="00617406">
        <w:rPr>
          <w:rFonts w:asciiTheme="minorHAnsi" w:hAnsiTheme="minorHAnsi" w:cstheme="minorHAnsi"/>
          <w:sz w:val="22"/>
          <w:szCs w:val="22"/>
        </w:rPr>
        <w:t xml:space="preserve"> iz Priloge 2 tega sklepa.   </w:t>
      </w:r>
    </w:p>
    <w:p w14:paraId="459B2761" w14:textId="2235E27C" w:rsidR="002A3712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083E7602" w14:textId="77777777" w:rsidR="00A42848" w:rsidRPr="00617406" w:rsidRDefault="00A42848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6C42914C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4. člen</w:t>
      </w:r>
    </w:p>
    <w:p w14:paraId="50CD0160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63BAA7F3" w14:textId="1E40FCFF" w:rsidR="002A3712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Ponudniki, ki niso bili izbrani, lahko zahtev</w:t>
      </w:r>
      <w:r w:rsidR="00D844B3">
        <w:rPr>
          <w:rFonts w:asciiTheme="minorHAnsi" w:hAnsiTheme="minorHAnsi" w:cstheme="minorHAnsi"/>
          <w:sz w:val="22"/>
          <w:szCs w:val="22"/>
        </w:rPr>
        <w:t>e</w:t>
      </w:r>
      <w:r w:rsidRPr="00617406">
        <w:rPr>
          <w:rFonts w:asciiTheme="minorHAnsi" w:hAnsiTheme="minorHAnsi" w:cstheme="minorHAnsi"/>
          <w:sz w:val="22"/>
          <w:szCs w:val="22"/>
        </w:rPr>
        <w:t xml:space="preserve"> za arbitražo posredujejo pisno, najpozneje v sedmih </w:t>
      </w:r>
      <w:r>
        <w:rPr>
          <w:rFonts w:asciiTheme="minorHAnsi" w:hAnsiTheme="minorHAnsi" w:cstheme="minorHAnsi"/>
          <w:sz w:val="22"/>
          <w:szCs w:val="22"/>
        </w:rPr>
        <w:t xml:space="preserve">(7) </w:t>
      </w:r>
      <w:r w:rsidRPr="00617406">
        <w:rPr>
          <w:rFonts w:asciiTheme="minorHAnsi" w:hAnsiTheme="minorHAnsi" w:cstheme="minorHAnsi"/>
          <w:sz w:val="22"/>
          <w:szCs w:val="22"/>
        </w:rPr>
        <w:t xml:space="preserve">delovnih dneh od datuma prejema tega sklepa na naslov: Zavod za zdravstveno zavarovanje Slovenije, </w:t>
      </w:r>
      <w:r w:rsidRPr="00617406">
        <w:rPr>
          <w:rFonts w:asciiTheme="minorHAnsi" w:hAnsiTheme="minorHAnsi" w:cstheme="minorHAnsi"/>
          <w:sz w:val="22"/>
          <w:szCs w:val="22"/>
        </w:rPr>
        <w:lastRenderedPageBreak/>
        <w:t>Miklošičeva 24, 1507 Ljubljana, s pripisom »JR ZA MP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 ZAHTEVA ZA ARBITRAŽO«. Sestavni del zahteve za arbitražo mora biti podpisana izjava ponudnika, da se strinja z vpogledom v dokumentacijo njegove ponudbe s strani članov arbitraže, vključno v dokumente, ki so zaupne narave.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0C397" w14:textId="77777777" w:rsidR="00EC2C1F" w:rsidRDefault="00EC2C1F" w:rsidP="00EC2C1F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19EEFCA" w14:textId="2E03E9E5" w:rsidR="002A3712" w:rsidRPr="00617406" w:rsidRDefault="002A3712" w:rsidP="00EC2C1F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5. člen</w:t>
      </w:r>
    </w:p>
    <w:p w14:paraId="4961BAB3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45444636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Ta sklep začne veljati naslednji dan po objavi na spletni strani ZZZS in se vroči vsem ponudnikom, ki so se prijavili na javni razpis. </w:t>
      </w:r>
    </w:p>
    <w:p w14:paraId="67465B1C" w14:textId="25704B1D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FFE5C3E" w14:textId="77777777" w:rsidR="00D844B3" w:rsidRDefault="00D844B3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12224AE" w14:textId="690EC884" w:rsidR="002A3712" w:rsidRPr="00155DC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55DC2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2B44F1" w:rsidRPr="002B44F1">
        <w:rPr>
          <w:rFonts w:asciiTheme="minorHAnsi" w:hAnsiTheme="minorHAnsi" w:cstheme="minorHAnsi"/>
          <w:sz w:val="22"/>
          <w:szCs w:val="22"/>
        </w:rPr>
        <w:t>9001-7/2021-DI/3</w:t>
      </w:r>
    </w:p>
    <w:p w14:paraId="65E5E314" w14:textId="703CD12A" w:rsidR="002A3712" w:rsidRPr="00155DC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55DC2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535765">
        <w:rPr>
          <w:rFonts w:asciiTheme="minorHAnsi" w:hAnsiTheme="minorHAnsi" w:cstheme="minorHAnsi"/>
          <w:sz w:val="22"/>
          <w:szCs w:val="22"/>
        </w:rPr>
        <w:t>30. 3. 2021</w:t>
      </w:r>
    </w:p>
    <w:p w14:paraId="3F455520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1DF84D0" w14:textId="4CF9E094" w:rsidR="002A3712" w:rsidRPr="00F322B2" w:rsidRDefault="002A3712" w:rsidP="002A3712">
      <w:pPr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F322B2">
        <w:rPr>
          <w:rFonts w:cs="Arial"/>
          <w:sz w:val="22"/>
          <w:szCs w:val="22"/>
        </w:rPr>
        <w:t xml:space="preserve">                                                                                          </w:t>
      </w:r>
      <w:r w:rsidRPr="00F322B2">
        <w:rPr>
          <w:rFonts w:asciiTheme="minorHAnsi" w:hAnsiTheme="minorHAnsi" w:cs="Arial"/>
          <w:sz w:val="22"/>
          <w:szCs w:val="22"/>
        </w:rPr>
        <w:t>Tatjana Čerin</w:t>
      </w:r>
    </w:p>
    <w:p w14:paraId="56F717BF" w14:textId="38966B8C" w:rsidR="002A3712" w:rsidRPr="00F322B2" w:rsidRDefault="002A3712" w:rsidP="002A3712">
      <w:pPr>
        <w:tabs>
          <w:tab w:val="left" w:pos="4253"/>
        </w:tabs>
        <w:overflowPunct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predsednica Upravnega odbora</w:t>
      </w:r>
    </w:p>
    <w:p w14:paraId="6056E1B6" w14:textId="0F793943" w:rsidR="002A3712" w:rsidRPr="00F322B2" w:rsidRDefault="002A3712" w:rsidP="00A42848">
      <w:pPr>
        <w:overflowPunct/>
        <w:autoSpaceDE/>
        <w:autoSpaceDN/>
        <w:adjustRightInd/>
        <w:ind w:left="3686" w:firstLine="562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</w:t>
      </w:r>
      <w:r w:rsidR="00A42848">
        <w:rPr>
          <w:rFonts w:ascii="Calibri" w:hAnsi="Calibri" w:cs="Arial"/>
          <w:sz w:val="22"/>
          <w:szCs w:val="22"/>
        </w:rPr>
        <w:t xml:space="preserve">        </w:t>
      </w:r>
      <w:r w:rsidRPr="00F322B2">
        <w:rPr>
          <w:rFonts w:ascii="Calibri" w:hAnsi="Calibri" w:cs="Arial"/>
          <w:sz w:val="22"/>
          <w:szCs w:val="22"/>
        </w:rPr>
        <w:t>Zavoda za zdravstveno zavarovanje Slovenije</w:t>
      </w:r>
      <w:r w:rsidRPr="004B033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01DEF78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C230C2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5632B30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DF9E15D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593855E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5F058D0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77874BC" w14:textId="7770300D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17406">
        <w:rPr>
          <w:rFonts w:asciiTheme="minorHAnsi" w:hAnsiTheme="minorHAnsi" w:cstheme="minorHAnsi"/>
          <w:sz w:val="22"/>
          <w:szCs w:val="22"/>
        </w:rPr>
        <w:t>:</w:t>
      </w:r>
    </w:p>
    <w:p w14:paraId="0323153D" w14:textId="76338407" w:rsidR="002A3712" w:rsidRPr="00617406" w:rsidRDefault="002A3712" w:rsidP="002A3712">
      <w:pPr>
        <w:pStyle w:val="Odstavekseznama"/>
        <w:widowControl w:val="0"/>
        <w:numPr>
          <w:ilvl w:val="0"/>
          <w:numId w:val="9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</w:t>
      </w:r>
      <w:r w:rsidR="00046828">
        <w:rPr>
          <w:rFonts w:asciiTheme="minorHAnsi" w:hAnsiTheme="minorHAnsi" w:cstheme="minorHAnsi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>Ponudniki, ki izpolnjujejo pogoje javnega razpisa</w:t>
      </w:r>
    </w:p>
    <w:p w14:paraId="73F264D5" w14:textId="045CC663" w:rsidR="002A3712" w:rsidRPr="00617406" w:rsidRDefault="002A3712" w:rsidP="002A3712">
      <w:pPr>
        <w:pStyle w:val="Odstavekseznama"/>
        <w:numPr>
          <w:ilvl w:val="0"/>
          <w:numId w:val="9"/>
        </w:numPr>
        <w:rPr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</w:t>
      </w:r>
      <w:r w:rsidR="00046828">
        <w:rPr>
          <w:rFonts w:asciiTheme="minorHAnsi" w:hAnsiTheme="minorHAnsi" w:cstheme="minorHAnsi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>Ponudniki, ki ne izpoln</w:t>
      </w:r>
      <w:r>
        <w:rPr>
          <w:rFonts w:asciiTheme="minorHAnsi" w:hAnsiTheme="minorHAnsi" w:cstheme="minorHAnsi"/>
          <w:sz w:val="22"/>
          <w:szCs w:val="22"/>
        </w:rPr>
        <w:t>jujejo pogojev javnega razpisa</w:t>
      </w:r>
      <w:bookmarkEnd w:id="0"/>
    </w:p>
    <w:p w14:paraId="07589729" w14:textId="1582BEFD" w:rsidR="002A3712" w:rsidRPr="002A3712" w:rsidRDefault="002A3712" w:rsidP="002A3712">
      <w:pPr>
        <w:pStyle w:val="Odstavekseznama"/>
        <w:widowControl w:val="0"/>
        <w:overflowPunct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C4A8B" w14:textId="2B03A15E" w:rsidR="00817D53" w:rsidRPr="002A3712" w:rsidRDefault="00817D53" w:rsidP="002A3712">
      <w:pPr>
        <w:widowControl w:val="0"/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17D53" w:rsidRPr="002A3712" w:rsidSect="006B36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2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2E20" w14:textId="77777777" w:rsidR="00B05754" w:rsidRDefault="00B05754">
      <w:r>
        <w:separator/>
      </w:r>
    </w:p>
  </w:endnote>
  <w:endnote w:type="continuationSeparator" w:id="0">
    <w:p w14:paraId="05DA3C93" w14:textId="77777777" w:rsidR="00B05754" w:rsidRDefault="00B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4869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C737274" w14:textId="3EE9E2AF" w:rsidR="0098315D" w:rsidRPr="00AC28BB" w:rsidRDefault="0098315D">
        <w:pPr>
          <w:pStyle w:val="Noga"/>
          <w:jc w:val="right"/>
          <w:rPr>
            <w:rFonts w:asciiTheme="minorHAnsi" w:hAnsiTheme="minorHAnsi" w:cstheme="minorHAnsi"/>
            <w:sz w:val="22"/>
          </w:rPr>
        </w:pPr>
        <w:r w:rsidRPr="00AC28BB">
          <w:rPr>
            <w:rFonts w:asciiTheme="minorHAnsi" w:hAnsiTheme="minorHAnsi" w:cstheme="minorHAnsi"/>
            <w:sz w:val="22"/>
          </w:rPr>
          <w:fldChar w:fldCharType="begin"/>
        </w:r>
        <w:r w:rsidRPr="00AC28BB">
          <w:rPr>
            <w:rFonts w:asciiTheme="minorHAnsi" w:hAnsiTheme="minorHAnsi" w:cstheme="minorHAnsi"/>
            <w:sz w:val="22"/>
          </w:rPr>
          <w:instrText>PAGE   \* MERGEFORMAT</w:instrText>
        </w:r>
        <w:r w:rsidRPr="00AC28BB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2</w:t>
        </w:r>
        <w:r w:rsidRPr="00AC28B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3FA907A" w14:textId="77777777" w:rsidR="0098315D" w:rsidRDefault="0098315D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C403" w14:textId="6EE55DD9" w:rsidR="0098315D" w:rsidRDefault="0098315D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83C8" w14:textId="77777777" w:rsidR="00B05754" w:rsidRDefault="00B05754">
      <w:r>
        <w:separator/>
      </w:r>
    </w:p>
  </w:footnote>
  <w:footnote w:type="continuationSeparator" w:id="0">
    <w:p w14:paraId="2FFCA4BE" w14:textId="77777777" w:rsidR="00B05754" w:rsidRDefault="00B0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1D04" w14:textId="77777777" w:rsidR="0098315D" w:rsidRDefault="0098315D" w:rsidP="0023112E">
    <w:pPr>
      <w:pStyle w:val="Glava"/>
    </w:pPr>
  </w:p>
  <w:p w14:paraId="167201FD" w14:textId="77777777" w:rsidR="0098315D" w:rsidRDefault="0098315D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DA89" w14:textId="0282FE99" w:rsidR="000A67B6" w:rsidRDefault="000A67B6" w:rsidP="000A67B6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0A67B6" w:rsidRPr="00796E3B" w14:paraId="6D9CC1F4" w14:textId="77777777" w:rsidTr="009571AB">
      <w:trPr>
        <w:trHeight w:hRule="exact" w:val="907"/>
      </w:trPr>
      <w:tc>
        <w:tcPr>
          <w:tcW w:w="2881" w:type="dxa"/>
          <w:shd w:val="clear" w:color="auto" w:fill="auto"/>
        </w:tcPr>
        <w:p w14:paraId="57D09029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drawing>
              <wp:inline distT="0" distB="0" distL="0" distR="0" wp14:anchorId="2DDD06AF" wp14:editId="13564384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375F4A" w14:textId="77777777" w:rsidR="000A67B6" w:rsidRPr="00796E3B" w:rsidRDefault="000A67B6" w:rsidP="000A67B6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796E3B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796E3B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24F9764" w14:textId="77777777" w:rsidR="000A67B6" w:rsidRPr="00796E3B" w:rsidRDefault="000A67B6" w:rsidP="000A67B6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drawing>
              <wp:inline distT="0" distB="0" distL="0" distR="0" wp14:anchorId="6F68CD8E" wp14:editId="22A2C00B">
                <wp:extent cx="896513" cy="552090"/>
                <wp:effectExtent l="0" t="0" r="0" b="63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26F9465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0A67B6" w:rsidRPr="00796E3B" w14:paraId="2FFA9BA2" w14:textId="77777777" w:rsidTr="009571AB">
      <w:trPr>
        <w:trHeight w:hRule="exact" w:val="113"/>
      </w:trPr>
      <w:tc>
        <w:tcPr>
          <w:tcW w:w="2881" w:type="dxa"/>
          <w:shd w:val="clear" w:color="auto" w:fill="auto"/>
        </w:tcPr>
        <w:p w14:paraId="31C9909F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b/>
              <w:noProof/>
              <w:sz w:val="22"/>
            </w:rPr>
          </w:pPr>
        </w:p>
      </w:tc>
      <w:tc>
        <w:tcPr>
          <w:tcW w:w="2881" w:type="dxa"/>
          <w:shd w:val="clear" w:color="auto" w:fill="auto"/>
        </w:tcPr>
        <w:p w14:paraId="1CBDFBA8" w14:textId="77777777" w:rsidR="000A67B6" w:rsidRPr="00796E3B" w:rsidRDefault="000A67B6" w:rsidP="000A67B6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F6C11FB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0A67B6" w:rsidRPr="00796E3B" w14:paraId="7B3B529B" w14:textId="77777777" w:rsidTr="009571AB">
      <w:tc>
        <w:tcPr>
          <w:tcW w:w="5762" w:type="dxa"/>
          <w:gridSpan w:val="2"/>
          <w:shd w:val="clear" w:color="auto" w:fill="auto"/>
        </w:tcPr>
        <w:p w14:paraId="3C315A56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t>Direkcija</w:t>
          </w:r>
        </w:p>
        <w:p w14:paraId="4C636FD4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sz w:val="22"/>
              <w:szCs w:val="22"/>
            </w:rPr>
            <w:t>Miklošičeva cesta 24</w:t>
          </w:r>
        </w:p>
        <w:p w14:paraId="1DC60903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sz w:val="22"/>
              <w:szCs w:val="22"/>
            </w:rPr>
            <w:t>1000 Ljubljana</w:t>
          </w:r>
        </w:p>
        <w:p w14:paraId="51546845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</w:p>
        <w:p w14:paraId="2E30F10A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69BDB89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796E3B">
            <w:rPr>
              <w:rFonts w:asciiTheme="minorHAnsi" w:hAnsiTheme="minorHAnsi" w:cstheme="minorHAnsi"/>
              <w:sz w:val="22"/>
            </w:rPr>
            <w:t xml:space="preserve">Tel.: </w:t>
          </w:r>
          <w:r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4441D483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2C8272D8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sz w:val="22"/>
            </w:rPr>
            <w:t xml:space="preserve">E-pošta: </w:t>
          </w:r>
          <w:r w:rsidRPr="00796E3B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237C865D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proofErr w:type="spellStart"/>
          <w:r w:rsidRPr="00796E3B">
            <w:rPr>
              <w:rFonts w:asciiTheme="minorHAnsi" w:hAnsiTheme="minorHAnsi" w:cstheme="minorHAnsi"/>
              <w:sz w:val="22"/>
            </w:rPr>
            <w:t>www.zzzs.si</w:t>
          </w:r>
          <w:proofErr w:type="spellEnd"/>
        </w:p>
      </w:tc>
    </w:tr>
  </w:tbl>
  <w:p w14:paraId="5E7F7754" w14:textId="29C69F2A" w:rsidR="0098315D" w:rsidRDefault="0098315D" w:rsidP="000A67B6">
    <w:pPr>
      <w:pStyle w:val="Glava"/>
    </w:pPr>
  </w:p>
  <w:p w14:paraId="5B11A775" w14:textId="77777777" w:rsidR="0098315D" w:rsidRDefault="009831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EF7"/>
    <w:multiLevelType w:val="hybridMultilevel"/>
    <w:tmpl w:val="645A50A2"/>
    <w:lvl w:ilvl="0" w:tplc="A7B8D1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718F"/>
    <w:multiLevelType w:val="hybridMultilevel"/>
    <w:tmpl w:val="7BDE9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864"/>
    <w:multiLevelType w:val="hybridMultilevel"/>
    <w:tmpl w:val="239ECE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6114"/>
    <w:multiLevelType w:val="hybridMultilevel"/>
    <w:tmpl w:val="00D8CFE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3853"/>
    <w:multiLevelType w:val="hybridMultilevel"/>
    <w:tmpl w:val="A3B4D730"/>
    <w:lvl w:ilvl="0" w:tplc="C64609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1996"/>
    <w:multiLevelType w:val="hybridMultilevel"/>
    <w:tmpl w:val="2376B49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7903"/>
    <w:multiLevelType w:val="hybridMultilevel"/>
    <w:tmpl w:val="7DBAD47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E36"/>
    <w:multiLevelType w:val="hybridMultilevel"/>
    <w:tmpl w:val="D0C25612"/>
    <w:lvl w:ilvl="0" w:tplc="48D47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C49DC"/>
    <w:multiLevelType w:val="hybridMultilevel"/>
    <w:tmpl w:val="98D2145E"/>
    <w:lvl w:ilvl="0" w:tplc="D57EE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B11E6"/>
    <w:multiLevelType w:val="hybridMultilevel"/>
    <w:tmpl w:val="CFD6FC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2FEC"/>
    <w:multiLevelType w:val="hybridMultilevel"/>
    <w:tmpl w:val="B23E91DC"/>
    <w:lvl w:ilvl="0" w:tplc="B96875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10F39"/>
    <w:multiLevelType w:val="hybridMultilevel"/>
    <w:tmpl w:val="D0944A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E26F2"/>
    <w:multiLevelType w:val="hybridMultilevel"/>
    <w:tmpl w:val="688E67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72BC6"/>
    <w:multiLevelType w:val="hybridMultilevel"/>
    <w:tmpl w:val="B23E91DC"/>
    <w:lvl w:ilvl="0" w:tplc="B96875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5206"/>
    <w:multiLevelType w:val="hybridMultilevel"/>
    <w:tmpl w:val="D85A7ED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C7045"/>
    <w:multiLevelType w:val="hybridMultilevel"/>
    <w:tmpl w:val="87AA2AE4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21"/>
  </w:num>
  <w:num w:numId="12">
    <w:abstractNumId w:val="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BC"/>
    <w:rsid w:val="000009E1"/>
    <w:rsid w:val="00002E68"/>
    <w:rsid w:val="00046828"/>
    <w:rsid w:val="0007054F"/>
    <w:rsid w:val="00084C9C"/>
    <w:rsid w:val="00084DE5"/>
    <w:rsid w:val="00090E09"/>
    <w:rsid w:val="00092717"/>
    <w:rsid w:val="00093D7A"/>
    <w:rsid w:val="000A0B59"/>
    <w:rsid w:val="000A6424"/>
    <w:rsid w:val="000A67B6"/>
    <w:rsid w:val="000C0671"/>
    <w:rsid w:val="000C6F84"/>
    <w:rsid w:val="000D49F2"/>
    <w:rsid w:val="00102F93"/>
    <w:rsid w:val="001250B9"/>
    <w:rsid w:val="00137FBC"/>
    <w:rsid w:val="001401FB"/>
    <w:rsid w:val="001454C3"/>
    <w:rsid w:val="00155DC2"/>
    <w:rsid w:val="001612F4"/>
    <w:rsid w:val="00184456"/>
    <w:rsid w:val="00196B40"/>
    <w:rsid w:val="001A1229"/>
    <w:rsid w:val="001B23D9"/>
    <w:rsid w:val="001B66E2"/>
    <w:rsid w:val="001C6934"/>
    <w:rsid w:val="001D0A1C"/>
    <w:rsid w:val="001D32C9"/>
    <w:rsid w:val="001D337E"/>
    <w:rsid w:val="002172D5"/>
    <w:rsid w:val="00224256"/>
    <w:rsid w:val="0023112E"/>
    <w:rsid w:val="00286695"/>
    <w:rsid w:val="002A3712"/>
    <w:rsid w:val="002B44F1"/>
    <w:rsid w:val="002C4D6B"/>
    <w:rsid w:val="002C4F8B"/>
    <w:rsid w:val="002C7E3D"/>
    <w:rsid w:val="002E30E8"/>
    <w:rsid w:val="002E3371"/>
    <w:rsid w:val="00304F9B"/>
    <w:rsid w:val="003053B1"/>
    <w:rsid w:val="00314F17"/>
    <w:rsid w:val="00316174"/>
    <w:rsid w:val="00327A8E"/>
    <w:rsid w:val="003343D5"/>
    <w:rsid w:val="00353567"/>
    <w:rsid w:val="00364D04"/>
    <w:rsid w:val="00367C5B"/>
    <w:rsid w:val="00376258"/>
    <w:rsid w:val="003801F3"/>
    <w:rsid w:val="003953A7"/>
    <w:rsid w:val="003A416B"/>
    <w:rsid w:val="003A5BF4"/>
    <w:rsid w:val="003B50EB"/>
    <w:rsid w:val="003B6EF5"/>
    <w:rsid w:val="003B7892"/>
    <w:rsid w:val="003C5CAB"/>
    <w:rsid w:val="003D3816"/>
    <w:rsid w:val="003E772F"/>
    <w:rsid w:val="003F1A4F"/>
    <w:rsid w:val="003F7815"/>
    <w:rsid w:val="004035C2"/>
    <w:rsid w:val="004061B4"/>
    <w:rsid w:val="0040715E"/>
    <w:rsid w:val="00407BBA"/>
    <w:rsid w:val="0041025F"/>
    <w:rsid w:val="004403A0"/>
    <w:rsid w:val="004416CF"/>
    <w:rsid w:val="00443505"/>
    <w:rsid w:val="00472FBC"/>
    <w:rsid w:val="0048073A"/>
    <w:rsid w:val="00481050"/>
    <w:rsid w:val="004829BE"/>
    <w:rsid w:val="0049795C"/>
    <w:rsid w:val="004A0B53"/>
    <w:rsid w:val="004A2787"/>
    <w:rsid w:val="004B1591"/>
    <w:rsid w:val="004B18EC"/>
    <w:rsid w:val="004F60BD"/>
    <w:rsid w:val="00502C4F"/>
    <w:rsid w:val="0052537B"/>
    <w:rsid w:val="00526F6D"/>
    <w:rsid w:val="00535765"/>
    <w:rsid w:val="00550D6B"/>
    <w:rsid w:val="00555576"/>
    <w:rsid w:val="00566734"/>
    <w:rsid w:val="005945D3"/>
    <w:rsid w:val="005E0387"/>
    <w:rsid w:val="005F1138"/>
    <w:rsid w:val="00600F12"/>
    <w:rsid w:val="00612C15"/>
    <w:rsid w:val="00615731"/>
    <w:rsid w:val="00623138"/>
    <w:rsid w:val="00634251"/>
    <w:rsid w:val="00641913"/>
    <w:rsid w:val="00647D6B"/>
    <w:rsid w:val="00657785"/>
    <w:rsid w:val="00657A42"/>
    <w:rsid w:val="0066295B"/>
    <w:rsid w:val="00684C10"/>
    <w:rsid w:val="00695982"/>
    <w:rsid w:val="006B2477"/>
    <w:rsid w:val="006B36E7"/>
    <w:rsid w:val="006B7E2F"/>
    <w:rsid w:val="006C0191"/>
    <w:rsid w:val="006C7378"/>
    <w:rsid w:val="006C73E7"/>
    <w:rsid w:val="00744AA2"/>
    <w:rsid w:val="00746078"/>
    <w:rsid w:val="00775AE1"/>
    <w:rsid w:val="007B1B38"/>
    <w:rsid w:val="007C3E13"/>
    <w:rsid w:val="007D39F6"/>
    <w:rsid w:val="007E44CE"/>
    <w:rsid w:val="007E6C0E"/>
    <w:rsid w:val="007F0C53"/>
    <w:rsid w:val="00817D53"/>
    <w:rsid w:val="00823AD9"/>
    <w:rsid w:val="00865E34"/>
    <w:rsid w:val="008844A4"/>
    <w:rsid w:val="008B679F"/>
    <w:rsid w:val="008D719A"/>
    <w:rsid w:val="008D796A"/>
    <w:rsid w:val="00916ECD"/>
    <w:rsid w:val="00923B0C"/>
    <w:rsid w:val="009251F4"/>
    <w:rsid w:val="0093696A"/>
    <w:rsid w:val="009813E4"/>
    <w:rsid w:val="0098315D"/>
    <w:rsid w:val="00995DD3"/>
    <w:rsid w:val="009B4D0E"/>
    <w:rsid w:val="009B5422"/>
    <w:rsid w:val="009C4B3C"/>
    <w:rsid w:val="009C7737"/>
    <w:rsid w:val="009D6CAD"/>
    <w:rsid w:val="00A22C58"/>
    <w:rsid w:val="00A24578"/>
    <w:rsid w:val="00A3439C"/>
    <w:rsid w:val="00A42848"/>
    <w:rsid w:val="00A54BF6"/>
    <w:rsid w:val="00AA1946"/>
    <w:rsid w:val="00AA33BB"/>
    <w:rsid w:val="00AA5310"/>
    <w:rsid w:val="00AB6E35"/>
    <w:rsid w:val="00AC28BB"/>
    <w:rsid w:val="00AD4E4B"/>
    <w:rsid w:val="00AE2BD4"/>
    <w:rsid w:val="00AE46A8"/>
    <w:rsid w:val="00B05754"/>
    <w:rsid w:val="00B11524"/>
    <w:rsid w:val="00B220B3"/>
    <w:rsid w:val="00B25274"/>
    <w:rsid w:val="00B30621"/>
    <w:rsid w:val="00B405BF"/>
    <w:rsid w:val="00B420EF"/>
    <w:rsid w:val="00B50E48"/>
    <w:rsid w:val="00B62239"/>
    <w:rsid w:val="00B656DD"/>
    <w:rsid w:val="00B67275"/>
    <w:rsid w:val="00B67C20"/>
    <w:rsid w:val="00B80351"/>
    <w:rsid w:val="00B84839"/>
    <w:rsid w:val="00BA01EF"/>
    <w:rsid w:val="00BA1CD9"/>
    <w:rsid w:val="00BB770B"/>
    <w:rsid w:val="00BC01B8"/>
    <w:rsid w:val="00BD241D"/>
    <w:rsid w:val="00BE3B70"/>
    <w:rsid w:val="00BE6721"/>
    <w:rsid w:val="00BF0B5C"/>
    <w:rsid w:val="00BF16E7"/>
    <w:rsid w:val="00C00E78"/>
    <w:rsid w:val="00C155E6"/>
    <w:rsid w:val="00C2797D"/>
    <w:rsid w:val="00C54BD2"/>
    <w:rsid w:val="00C56991"/>
    <w:rsid w:val="00C60BD5"/>
    <w:rsid w:val="00C73571"/>
    <w:rsid w:val="00C73AE2"/>
    <w:rsid w:val="00C74579"/>
    <w:rsid w:val="00C82655"/>
    <w:rsid w:val="00C93876"/>
    <w:rsid w:val="00CA54AD"/>
    <w:rsid w:val="00CA6F08"/>
    <w:rsid w:val="00CB41E2"/>
    <w:rsid w:val="00CD4699"/>
    <w:rsid w:val="00CD61F5"/>
    <w:rsid w:val="00CF4AE7"/>
    <w:rsid w:val="00D0212B"/>
    <w:rsid w:val="00D238AE"/>
    <w:rsid w:val="00D67E65"/>
    <w:rsid w:val="00D810DA"/>
    <w:rsid w:val="00D844B3"/>
    <w:rsid w:val="00DB16AC"/>
    <w:rsid w:val="00DC1C49"/>
    <w:rsid w:val="00DD2B2A"/>
    <w:rsid w:val="00DD45E8"/>
    <w:rsid w:val="00E04B58"/>
    <w:rsid w:val="00E103C1"/>
    <w:rsid w:val="00E12F5A"/>
    <w:rsid w:val="00E14568"/>
    <w:rsid w:val="00E20FAC"/>
    <w:rsid w:val="00E22EE8"/>
    <w:rsid w:val="00E30355"/>
    <w:rsid w:val="00E41993"/>
    <w:rsid w:val="00E60E29"/>
    <w:rsid w:val="00E670F8"/>
    <w:rsid w:val="00E82DE6"/>
    <w:rsid w:val="00E91F9C"/>
    <w:rsid w:val="00EA08FE"/>
    <w:rsid w:val="00EB17BB"/>
    <w:rsid w:val="00EC2C1F"/>
    <w:rsid w:val="00EC4167"/>
    <w:rsid w:val="00EF275D"/>
    <w:rsid w:val="00EF798D"/>
    <w:rsid w:val="00F024C1"/>
    <w:rsid w:val="00F2509D"/>
    <w:rsid w:val="00F740E2"/>
    <w:rsid w:val="00FA089A"/>
    <w:rsid w:val="00FB0EFA"/>
    <w:rsid w:val="00FB3B5B"/>
    <w:rsid w:val="00FD4F1E"/>
    <w:rsid w:val="00FD69FA"/>
    <w:rsid w:val="00FF0FE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7FF76"/>
  <w15:docId w15:val="{9F12F34D-00EE-41E6-9CED-64B298D6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0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Ulica">
    <w:name w:val="Ulica"/>
    <w:basedOn w:val="Glava"/>
    <w:qFormat/>
    <w:rsid w:val="000A67B6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EC4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DC2E-0CD4-47EA-8D2F-B05B2EE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Tatjana Herjavec</cp:lastModifiedBy>
  <cp:revision>2</cp:revision>
  <cp:lastPrinted>2018-11-07T12:51:00Z</cp:lastPrinted>
  <dcterms:created xsi:type="dcterms:W3CDTF">2021-03-31T06:33:00Z</dcterms:created>
  <dcterms:modified xsi:type="dcterms:W3CDTF">2021-03-31T06:33:00Z</dcterms:modified>
</cp:coreProperties>
</file>