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66F3" w14:textId="2515F353" w:rsidR="000E48A0" w:rsidRPr="003F7C56" w:rsidRDefault="00924A46" w:rsidP="003F7C56">
      <w:pPr>
        <w:pStyle w:val="Brezrazmikov"/>
        <w:rPr>
          <w:b/>
          <w:bCs/>
          <w:sz w:val="28"/>
          <w:szCs w:val="28"/>
        </w:rPr>
      </w:pPr>
      <w:r w:rsidRPr="003F7C56">
        <w:rPr>
          <w:b/>
          <w:bCs/>
          <w:sz w:val="28"/>
          <w:szCs w:val="28"/>
        </w:rPr>
        <w:t>Zabeležka sestanka s programskimi hišami glede IT podpore za uporabo elektronskih osebnih izkaznic</w:t>
      </w:r>
    </w:p>
    <w:p w14:paraId="6FA35F3D" w14:textId="77777777" w:rsidR="003F7C56" w:rsidRPr="003F7C56" w:rsidRDefault="003F7C56" w:rsidP="003F7C56">
      <w:pPr>
        <w:pStyle w:val="Brezrazmikov"/>
        <w:rPr>
          <w:b/>
          <w:bCs/>
          <w:sz w:val="24"/>
          <w:szCs w:val="24"/>
        </w:rPr>
      </w:pPr>
    </w:p>
    <w:p w14:paraId="0330D5EF" w14:textId="57082C96" w:rsidR="00924A46" w:rsidRDefault="00924A46" w:rsidP="003F7C56">
      <w:pPr>
        <w:pStyle w:val="Brezrazmikov"/>
        <w:jc w:val="both"/>
      </w:pPr>
      <w:r>
        <w:t xml:space="preserve">Sestanek je bil 27. 3. 2023 ob 12h preko Microsoft Teams. </w:t>
      </w:r>
    </w:p>
    <w:p w14:paraId="6084B0ED" w14:textId="77777777" w:rsidR="003F7C56" w:rsidRDefault="003F7C56" w:rsidP="003F7C56">
      <w:pPr>
        <w:pStyle w:val="Brezrazmikov"/>
        <w:jc w:val="both"/>
      </w:pPr>
    </w:p>
    <w:p w14:paraId="79BC5EB3" w14:textId="201C1248" w:rsidR="00924A46" w:rsidRPr="003F7C56" w:rsidRDefault="00924A46" w:rsidP="003F7C56">
      <w:pPr>
        <w:pStyle w:val="Brezrazmikov"/>
        <w:jc w:val="both"/>
        <w:rPr>
          <w:u w:val="single"/>
        </w:rPr>
      </w:pPr>
      <w:r w:rsidRPr="003F7C56">
        <w:rPr>
          <w:u w:val="single"/>
        </w:rPr>
        <w:t>Udeleženci:</w:t>
      </w:r>
    </w:p>
    <w:p w14:paraId="6FF626A6" w14:textId="7DBDB9E8" w:rsidR="003F7C56" w:rsidRDefault="003F7C56" w:rsidP="003F7C56">
      <w:pPr>
        <w:pStyle w:val="Brezrazmikov"/>
        <w:numPr>
          <w:ilvl w:val="0"/>
          <w:numId w:val="2"/>
        </w:numPr>
        <w:jc w:val="both"/>
      </w:pPr>
      <w:r>
        <w:t xml:space="preserve">ZZZS: </w:t>
      </w:r>
      <w:r w:rsidR="00FD7E37">
        <w:t xml:space="preserve">Nives Meserko, </w:t>
      </w:r>
      <w:r>
        <w:t>Dejan Žakelj, Andrej Rihtaršič, Tomaž Marčun</w:t>
      </w:r>
    </w:p>
    <w:p w14:paraId="2E32A679" w14:textId="3F5CB4D4" w:rsidR="003F7C56" w:rsidRDefault="003F7C56" w:rsidP="003F7C56">
      <w:pPr>
        <w:pStyle w:val="Brezrazmikov"/>
        <w:numPr>
          <w:ilvl w:val="0"/>
          <w:numId w:val="2"/>
        </w:numPr>
        <w:jc w:val="both"/>
      </w:pPr>
      <w:r>
        <w:t>Programske hiše</w:t>
      </w:r>
      <w:r w:rsidR="00FD7E37">
        <w:t xml:space="preserve"> in izvajalci zdravstvenih storitev</w:t>
      </w:r>
      <w:r>
        <w:t xml:space="preserve">: </w:t>
      </w:r>
      <w:r w:rsidR="00FD7E37">
        <w:t xml:space="preserve">Gregor Bauer, Renata Bevc, Goran Brumen, Robert Bezjak, </w:t>
      </w:r>
      <w:r>
        <w:t xml:space="preserve">Damjan Borovnik, </w:t>
      </w:r>
      <w:r w:rsidR="00FD7E37">
        <w:t xml:space="preserve">Goran Brumen, Mitja Cukjati, Milan Črv, Denis </w:t>
      </w:r>
      <w:proofErr w:type="spellStart"/>
      <w:r w:rsidR="00FD7E37">
        <w:t>Drajzibner</w:t>
      </w:r>
      <w:proofErr w:type="spellEnd"/>
      <w:r w:rsidR="00FD7E37">
        <w:t xml:space="preserve">, Aleš Gamse, Anže Gašperlin, Anže </w:t>
      </w:r>
      <w:r>
        <w:t xml:space="preserve">Jenšterle, </w:t>
      </w:r>
      <w:r w:rsidR="00FD7E37">
        <w:t xml:space="preserve">Blaženka Josipović, Iztok </w:t>
      </w:r>
      <w:proofErr w:type="spellStart"/>
      <w:r w:rsidR="00FD7E37">
        <w:t>Kilibarda</w:t>
      </w:r>
      <w:proofErr w:type="spellEnd"/>
      <w:r w:rsidR="00FD7E37">
        <w:t>, Gregor Kodrun, Aljoša Koše</w:t>
      </w:r>
      <w:proofErr w:type="spellStart"/>
      <w:r w:rsidR="00FD7E37">
        <w:t>ljnik</w:t>
      </w:r>
      <w:proofErr w:type="spellEnd"/>
      <w:r w:rsidR="00FD7E37">
        <w:t xml:space="preserve">, Drago </w:t>
      </w:r>
      <w:r>
        <w:t xml:space="preserve">Kotnik, </w:t>
      </w:r>
      <w:r w:rsidR="00FD7E37">
        <w:t xml:space="preserve">Andrej Lahovec, predstavnik podjetja Laser line, </w:t>
      </w:r>
      <w:r>
        <w:t xml:space="preserve">Marjana </w:t>
      </w:r>
      <w:proofErr w:type="spellStart"/>
      <w:r>
        <w:t>Pikec</w:t>
      </w:r>
      <w:proofErr w:type="spellEnd"/>
      <w:r>
        <w:t xml:space="preserve">, </w:t>
      </w:r>
      <w:r w:rsidR="00FD7E37">
        <w:t xml:space="preserve">Primož </w:t>
      </w:r>
      <w:r>
        <w:t xml:space="preserve">Pisk, </w:t>
      </w:r>
      <w:r w:rsidR="00FD7E37">
        <w:t xml:space="preserve">predstavnik podjetja </w:t>
      </w:r>
      <w:proofErr w:type="spellStart"/>
      <w:r w:rsidR="00FD7E37">
        <w:t>Pharmaco</w:t>
      </w:r>
      <w:proofErr w:type="spellEnd"/>
      <w:r w:rsidR="00FD7E37">
        <w:t xml:space="preserve">, Boštjan Pokrivač, Milan Pukšič, Emil </w:t>
      </w:r>
      <w:r>
        <w:t xml:space="preserve">Razpet, </w:t>
      </w:r>
      <w:r w:rsidR="00FD7E37">
        <w:t xml:space="preserve">predstavnik podjetja Ros, Dušan Saurin, Peter Sedeljšak, Franc Ščap, Tomaž Šifrar, Mitja </w:t>
      </w:r>
      <w:proofErr w:type="spellStart"/>
      <w:r w:rsidR="00FD7E37">
        <w:t>Škuver</w:t>
      </w:r>
      <w:proofErr w:type="spellEnd"/>
      <w:r w:rsidR="00FD7E37">
        <w:t xml:space="preserve">, </w:t>
      </w:r>
      <w:r w:rsidR="00833368">
        <w:t xml:space="preserve">Tomaž Tušar, </w:t>
      </w:r>
      <w:r w:rsidR="00FD7E37">
        <w:t xml:space="preserve">Roman </w:t>
      </w:r>
      <w:r>
        <w:t xml:space="preserve">Vajs, </w:t>
      </w:r>
      <w:r w:rsidR="00FD7E37">
        <w:t xml:space="preserve">Tatjana </w:t>
      </w:r>
      <w:proofErr w:type="spellStart"/>
      <w:r>
        <w:t>Vidjak</w:t>
      </w:r>
      <w:proofErr w:type="spellEnd"/>
      <w:r w:rsidR="00FD7E37">
        <w:t>, Andrej Žlender.</w:t>
      </w:r>
    </w:p>
    <w:p w14:paraId="3C68EB6A" w14:textId="77777777" w:rsidR="003F7C56" w:rsidRDefault="003F7C56" w:rsidP="003F7C56">
      <w:pPr>
        <w:pStyle w:val="Brezrazmikov"/>
        <w:jc w:val="both"/>
      </w:pPr>
    </w:p>
    <w:p w14:paraId="31E9D43A" w14:textId="3A7B3014" w:rsidR="00924A46" w:rsidRDefault="00924A46" w:rsidP="003F7C56">
      <w:pPr>
        <w:pStyle w:val="Brezrazmikov"/>
        <w:jc w:val="both"/>
      </w:pPr>
      <w:r>
        <w:t>Vsebina sestanka</w:t>
      </w:r>
      <w:r w:rsidR="003F7C56">
        <w:t>:</w:t>
      </w:r>
    </w:p>
    <w:p w14:paraId="246EF514" w14:textId="77777777" w:rsidR="003F7C56" w:rsidRDefault="003F7C56" w:rsidP="003F7C56">
      <w:pPr>
        <w:pStyle w:val="Brezrazmikov"/>
        <w:jc w:val="both"/>
      </w:pPr>
    </w:p>
    <w:p w14:paraId="70783DD9" w14:textId="4EF4E7D7" w:rsidR="00BC352F" w:rsidRPr="003F7C56" w:rsidRDefault="003F7C56" w:rsidP="003F7C56">
      <w:pPr>
        <w:pStyle w:val="Brezrazmikov"/>
        <w:jc w:val="both"/>
        <w:rPr>
          <w:b/>
          <w:bCs/>
          <w:sz w:val="24"/>
          <w:szCs w:val="24"/>
        </w:rPr>
      </w:pPr>
      <w:r w:rsidRPr="003F7C56">
        <w:rPr>
          <w:b/>
          <w:bCs/>
          <w:sz w:val="24"/>
          <w:szCs w:val="24"/>
        </w:rPr>
        <w:t xml:space="preserve">1. </w:t>
      </w:r>
      <w:r w:rsidR="00BC352F" w:rsidRPr="003F7C56">
        <w:rPr>
          <w:b/>
          <w:bCs/>
          <w:sz w:val="24"/>
          <w:szCs w:val="24"/>
        </w:rPr>
        <w:t>Informacije za programske hiše</w:t>
      </w:r>
    </w:p>
    <w:p w14:paraId="08ABAE56" w14:textId="77777777" w:rsidR="003F7C56" w:rsidRDefault="003F7C56" w:rsidP="003F7C56">
      <w:pPr>
        <w:pStyle w:val="Brezrazmikov"/>
        <w:jc w:val="both"/>
      </w:pPr>
    </w:p>
    <w:p w14:paraId="44B1731C" w14:textId="32D3490D" w:rsidR="00924A46" w:rsidRDefault="00924A46" w:rsidP="003F7C56">
      <w:pPr>
        <w:pStyle w:val="Brezrazmikov"/>
        <w:jc w:val="both"/>
      </w:pPr>
      <w:r>
        <w:t>Predstavniki ZZZS so v obliki prezentacije podali informacije o uporabi elektronskih osebnih izkaznic</w:t>
      </w:r>
      <w:r w:rsidR="001C7059">
        <w:t xml:space="preserve"> (</w:t>
      </w:r>
      <w:proofErr w:type="spellStart"/>
      <w:r w:rsidR="001C7059">
        <w:t>eOI</w:t>
      </w:r>
      <w:proofErr w:type="spellEnd"/>
      <w:r w:rsidR="001C7059">
        <w:t>)</w:t>
      </w:r>
      <w:r>
        <w:t xml:space="preserve"> za dokazovanje lastnosti zavarovane osebe in nadgradnj</w:t>
      </w:r>
      <w:r w:rsidR="003F7C56">
        <w:t>ah</w:t>
      </w:r>
      <w:r>
        <w:t xml:space="preserve"> programske knjižnice IHIS. Predstavili so tudi terminski načrt uvedbe dopolnitev vstopne točke. Prezentacija je priloga k zapisniku. </w:t>
      </w:r>
    </w:p>
    <w:p w14:paraId="466867DE" w14:textId="6EA6B8E3" w:rsidR="003F7C56" w:rsidRDefault="003F7C56" w:rsidP="003F7C56">
      <w:pPr>
        <w:pStyle w:val="Brezrazmikov"/>
        <w:jc w:val="both"/>
      </w:pPr>
    </w:p>
    <w:p w14:paraId="0D0FDDCB" w14:textId="17DABED4" w:rsidR="00FD7E37" w:rsidRDefault="00FD7E37" w:rsidP="003F7C56">
      <w:pPr>
        <w:pStyle w:val="Brezrazmikov"/>
        <w:jc w:val="both"/>
      </w:pPr>
      <w:r>
        <w:t xml:space="preserve">ZZZS bo na vstopni točki sledil ali posamezen izvajalec že dostopa z novo različico knjižnice IHIS2, ki omogoča uporabo </w:t>
      </w:r>
      <w:proofErr w:type="spellStart"/>
      <w:r>
        <w:t>eOI</w:t>
      </w:r>
      <w:proofErr w:type="spellEnd"/>
      <w:r>
        <w:t xml:space="preserve">. </w:t>
      </w:r>
    </w:p>
    <w:p w14:paraId="218E6433" w14:textId="77777777" w:rsidR="00FD7E37" w:rsidRDefault="00FD7E37" w:rsidP="003F7C56">
      <w:pPr>
        <w:pStyle w:val="Brezrazmikov"/>
        <w:jc w:val="both"/>
      </w:pPr>
    </w:p>
    <w:p w14:paraId="3B63B0FB" w14:textId="77777777" w:rsidR="003F7C56" w:rsidRDefault="003F7C56" w:rsidP="003F7C56">
      <w:pPr>
        <w:pStyle w:val="Brezrazmikov"/>
        <w:jc w:val="both"/>
      </w:pPr>
    </w:p>
    <w:p w14:paraId="5B3BF7E6" w14:textId="15FDD887" w:rsidR="00924A46" w:rsidRPr="003F7C56" w:rsidRDefault="003F7C56" w:rsidP="003F7C56">
      <w:pPr>
        <w:pStyle w:val="Brezrazmikov"/>
        <w:jc w:val="both"/>
        <w:rPr>
          <w:b/>
          <w:bCs/>
          <w:sz w:val="24"/>
          <w:szCs w:val="24"/>
        </w:rPr>
      </w:pPr>
      <w:r w:rsidRPr="003F7C56">
        <w:rPr>
          <w:b/>
          <w:bCs/>
          <w:sz w:val="24"/>
          <w:szCs w:val="24"/>
        </w:rPr>
        <w:t xml:space="preserve">2. </w:t>
      </w:r>
      <w:r w:rsidR="00BC352F" w:rsidRPr="003F7C56">
        <w:rPr>
          <w:b/>
          <w:bCs/>
          <w:sz w:val="24"/>
          <w:szCs w:val="24"/>
        </w:rPr>
        <w:t>Odgovori na vprašanja programskih hiš</w:t>
      </w:r>
    </w:p>
    <w:p w14:paraId="1F3EA8ED" w14:textId="77777777" w:rsidR="003F7C56" w:rsidRDefault="003F7C56" w:rsidP="003F7C56">
      <w:pPr>
        <w:pStyle w:val="Brezrazmikov"/>
        <w:jc w:val="both"/>
      </w:pPr>
    </w:p>
    <w:p w14:paraId="345A527D" w14:textId="6291FD9C" w:rsidR="00924A46" w:rsidRDefault="003F7C56" w:rsidP="003F7C56">
      <w:pPr>
        <w:pStyle w:val="Brezrazmikov"/>
        <w:jc w:val="both"/>
      </w:pPr>
      <w:r>
        <w:t>P</w:t>
      </w:r>
      <w:r w:rsidR="00924A46">
        <w:t>redstavniki ZZZS odgovorili na vprašanja programskih hiš.</w:t>
      </w:r>
    </w:p>
    <w:p w14:paraId="45DF9E04" w14:textId="77777777" w:rsidR="003F7C56" w:rsidRDefault="003F7C56" w:rsidP="003F7C56">
      <w:pPr>
        <w:pStyle w:val="Brezrazmikov"/>
        <w:jc w:val="both"/>
      </w:pPr>
    </w:p>
    <w:p w14:paraId="0BDD1725" w14:textId="17CE1474" w:rsidR="00924A46" w:rsidRDefault="00924A46" w:rsidP="003F7C56">
      <w:pPr>
        <w:pStyle w:val="Brezrazmikov"/>
        <w:jc w:val="both"/>
      </w:pPr>
      <w:r w:rsidRPr="003F7C56">
        <w:rPr>
          <w:b/>
          <w:bCs/>
        </w:rPr>
        <w:t>Vpr</w:t>
      </w:r>
      <w:r w:rsidR="003F7C56">
        <w:rPr>
          <w:b/>
          <w:bCs/>
        </w:rPr>
        <w:t>ašanje</w:t>
      </w:r>
      <w:r w:rsidRPr="003F7C56">
        <w:rPr>
          <w:b/>
          <w:bCs/>
        </w:rPr>
        <w:t>:</w:t>
      </w:r>
      <w:r>
        <w:t xml:space="preserve"> Kako bo izvajalec pridobil ZZZS število zavarovane osebe v izjemnih primerih dostopa do podatkov brez KZZ</w:t>
      </w:r>
      <w:r w:rsidR="00FD7E37">
        <w:t xml:space="preserve">, saj ZZZS številka ni napisana na </w:t>
      </w:r>
      <w:proofErr w:type="spellStart"/>
      <w:r w:rsidR="00FD7E37">
        <w:t>eOI</w:t>
      </w:r>
      <w:proofErr w:type="spellEnd"/>
      <w:r>
        <w:t xml:space="preserve">? </w:t>
      </w:r>
    </w:p>
    <w:p w14:paraId="6975F808" w14:textId="1C8F71AE" w:rsidR="00924A46" w:rsidRDefault="00924A46" w:rsidP="003F7C56">
      <w:pPr>
        <w:pStyle w:val="Brezrazmikov"/>
        <w:jc w:val="both"/>
      </w:pPr>
      <w:r w:rsidRPr="003F7C56">
        <w:rPr>
          <w:b/>
          <w:bCs/>
        </w:rPr>
        <w:t>Odg</w:t>
      </w:r>
      <w:r w:rsidR="003F7C56" w:rsidRPr="003F7C56">
        <w:rPr>
          <w:b/>
          <w:bCs/>
        </w:rPr>
        <w:t>ovor</w:t>
      </w:r>
      <w:r>
        <w:t xml:space="preserve">: Z uvedbo </w:t>
      </w:r>
      <w:proofErr w:type="spellStart"/>
      <w:r>
        <w:t>eOI</w:t>
      </w:r>
      <w:proofErr w:type="spellEnd"/>
      <w:r>
        <w:t xml:space="preserve"> se </w:t>
      </w:r>
      <w:r w:rsidR="003D3AD4">
        <w:t>pravila za dostop brez KZZ ne bodo spremenila. Enaka pravila</w:t>
      </w:r>
      <w:r w:rsidR="00833368">
        <w:t>,</w:t>
      </w:r>
      <w:r w:rsidR="003D3AD4">
        <w:t xml:space="preserve"> kot veljajo za dostop brez KZZ, veljajo tudi za dostop brez </w:t>
      </w:r>
      <w:proofErr w:type="spellStart"/>
      <w:r w:rsidR="003D3AD4">
        <w:t>eOI</w:t>
      </w:r>
      <w:proofErr w:type="spellEnd"/>
      <w:r w:rsidR="003D3AD4">
        <w:t>. Če je</w:t>
      </w:r>
      <w:r w:rsidR="00833368">
        <w:t xml:space="preserve"> npr.</w:t>
      </w:r>
      <w:r w:rsidR="003D3AD4">
        <w:t xml:space="preserve"> </w:t>
      </w:r>
      <w:proofErr w:type="spellStart"/>
      <w:r w:rsidR="003D3AD4">
        <w:t>eOI</w:t>
      </w:r>
      <w:proofErr w:type="spellEnd"/>
      <w:r w:rsidR="003D3AD4">
        <w:t xml:space="preserve"> okvarjena, izvajalec navede isti izjemni primer dostopa brez KZZ, kot v primeru, ko je okvarjena KZZ. V tem primeru lahko </w:t>
      </w:r>
      <w:r w:rsidR="00833368">
        <w:t xml:space="preserve">izvajalec </w:t>
      </w:r>
      <w:r w:rsidR="003D3AD4">
        <w:t xml:space="preserve">iz zunanjosti </w:t>
      </w:r>
      <w:proofErr w:type="spellStart"/>
      <w:r w:rsidR="003D3AD4">
        <w:t>eOI</w:t>
      </w:r>
      <w:proofErr w:type="spellEnd"/>
      <w:r w:rsidR="003D3AD4">
        <w:t xml:space="preserve"> prebere EMŠO in v </w:t>
      </w:r>
      <w:proofErr w:type="gramStart"/>
      <w:r w:rsidR="003D3AD4">
        <w:t>on</w:t>
      </w:r>
      <w:proofErr w:type="gramEnd"/>
      <w:r w:rsidR="003D3AD4">
        <w:t xml:space="preserve">-line sistemu dostopa do osnovnih osebnih podatkov po EMŠO in tako pridobi ZZZS število osebe. V nekaterih izjemnih primerih dostopa brez KZZ izvajalec ZZZS številko zavarovane osebe pridobi iz lokalnega informacijskega sistema (npr. za pripravo na obisk na domu). </w:t>
      </w:r>
      <w:r w:rsidR="00833368">
        <w:t xml:space="preserve">Z uvedbo </w:t>
      </w:r>
      <w:proofErr w:type="spellStart"/>
      <w:r w:rsidR="00833368">
        <w:t>eOI</w:t>
      </w:r>
      <w:proofErr w:type="spellEnd"/>
      <w:r w:rsidR="00833368">
        <w:t xml:space="preserve"> se ti postopki ne spreminjajo.</w:t>
      </w:r>
    </w:p>
    <w:p w14:paraId="077A05C9" w14:textId="77777777" w:rsidR="00924A46" w:rsidRDefault="00924A46" w:rsidP="003F7C56">
      <w:pPr>
        <w:pStyle w:val="Brezrazmikov"/>
        <w:jc w:val="both"/>
      </w:pPr>
    </w:p>
    <w:p w14:paraId="58B90F8F" w14:textId="50AA3F54" w:rsidR="00924A46" w:rsidRDefault="00924A46" w:rsidP="003F7C56">
      <w:pPr>
        <w:pStyle w:val="Brezrazmikov"/>
        <w:jc w:val="both"/>
      </w:pPr>
      <w:r w:rsidRPr="003F7C56">
        <w:rPr>
          <w:b/>
          <w:bCs/>
        </w:rPr>
        <w:t>Vpr</w:t>
      </w:r>
      <w:r w:rsidR="003F7C56" w:rsidRPr="003F7C56">
        <w:rPr>
          <w:b/>
          <w:bCs/>
        </w:rPr>
        <w:t>ašanje</w:t>
      </w:r>
      <w:r>
        <w:t xml:space="preserve">: Ali je predvideno, da se bodo KZZ prenehale izdajati? </w:t>
      </w:r>
    </w:p>
    <w:p w14:paraId="2E99FA38" w14:textId="4608EB4A" w:rsidR="00924A46" w:rsidRDefault="00924A46" w:rsidP="003F7C56">
      <w:pPr>
        <w:pStyle w:val="Brezrazmikov"/>
        <w:jc w:val="both"/>
      </w:pPr>
      <w:r w:rsidRPr="003F7C56">
        <w:rPr>
          <w:b/>
          <w:bCs/>
        </w:rPr>
        <w:t>Odg</w:t>
      </w:r>
      <w:r w:rsidR="003F7C56" w:rsidRPr="003F7C56">
        <w:rPr>
          <w:b/>
          <w:bCs/>
        </w:rPr>
        <w:t>ovor</w:t>
      </w:r>
      <w:r>
        <w:t>: KZZ se bodo izdajale še naprej. Prihodnji načrti so, da se bo zavarovana oseba, ko ji poteče veljavnost KZZ, lahko odločila</w:t>
      </w:r>
      <w:r w:rsidR="00833368">
        <w:t>,</w:t>
      </w:r>
      <w:r>
        <w:t xml:space="preserve"> ali želi prejeti novo KZZ ali pa bo uporabljala </w:t>
      </w:r>
      <w:proofErr w:type="spellStart"/>
      <w:r>
        <w:t>eOI</w:t>
      </w:r>
      <w:proofErr w:type="spellEnd"/>
      <w:r>
        <w:t>.</w:t>
      </w:r>
    </w:p>
    <w:p w14:paraId="0A8C4F6D" w14:textId="43CFB2A2" w:rsidR="003D3AD4" w:rsidRDefault="003D3AD4" w:rsidP="003F7C56">
      <w:pPr>
        <w:pStyle w:val="Brezrazmikov"/>
        <w:jc w:val="both"/>
      </w:pPr>
    </w:p>
    <w:p w14:paraId="069F44A5" w14:textId="053E0559" w:rsidR="003D3AD4" w:rsidRDefault="003D3AD4" w:rsidP="003F7C56">
      <w:pPr>
        <w:pStyle w:val="Brezrazmikov"/>
        <w:jc w:val="both"/>
      </w:pPr>
      <w:r w:rsidRPr="003F7C56">
        <w:rPr>
          <w:b/>
          <w:bCs/>
        </w:rPr>
        <w:t>Vpr</w:t>
      </w:r>
      <w:r w:rsidR="003F7C56" w:rsidRPr="003F7C56">
        <w:rPr>
          <w:b/>
          <w:bCs/>
        </w:rPr>
        <w:t>ašanje</w:t>
      </w:r>
      <w:r>
        <w:t xml:space="preserve">: Če zavarovane osebe ne bodo več imele KZZ, ne bodo poznale </w:t>
      </w:r>
      <w:proofErr w:type="gramStart"/>
      <w:r>
        <w:t>svoje ZZZS</w:t>
      </w:r>
      <w:proofErr w:type="gramEnd"/>
      <w:r>
        <w:t xml:space="preserve"> številke. </w:t>
      </w:r>
    </w:p>
    <w:p w14:paraId="099831E5" w14:textId="47636086" w:rsidR="003D3AD4" w:rsidRDefault="003D3AD4" w:rsidP="003F7C56">
      <w:pPr>
        <w:pStyle w:val="Brezrazmikov"/>
        <w:jc w:val="both"/>
      </w:pPr>
      <w:r w:rsidRPr="003F7C56">
        <w:rPr>
          <w:b/>
          <w:bCs/>
        </w:rPr>
        <w:t>Odg</w:t>
      </w:r>
      <w:r w:rsidR="003F7C56" w:rsidRPr="003F7C56">
        <w:rPr>
          <w:b/>
          <w:bCs/>
        </w:rPr>
        <w:t>ovor</w:t>
      </w:r>
      <w:r>
        <w:t xml:space="preserve">: </w:t>
      </w:r>
      <w:r w:rsidR="00833368">
        <w:t>Ko</w:t>
      </w:r>
      <w:r>
        <w:t xml:space="preserve"> zavarovan</w:t>
      </w:r>
      <w:r w:rsidR="00833368">
        <w:t>e</w:t>
      </w:r>
      <w:r>
        <w:t xml:space="preserve"> oseb</w:t>
      </w:r>
      <w:r w:rsidR="00833368">
        <w:t>e</w:t>
      </w:r>
      <w:r>
        <w:t xml:space="preserve"> ne bo</w:t>
      </w:r>
      <w:r w:rsidR="00833368">
        <w:t>do več</w:t>
      </w:r>
      <w:r>
        <w:t xml:space="preserve"> dobil</w:t>
      </w:r>
      <w:r w:rsidR="00833368">
        <w:t>e</w:t>
      </w:r>
      <w:r>
        <w:t xml:space="preserve"> KZZ, ker bo</w:t>
      </w:r>
      <w:r w:rsidR="00833368">
        <w:t>do</w:t>
      </w:r>
      <w:r>
        <w:t xml:space="preserve"> pravice koristil</w:t>
      </w:r>
      <w:r w:rsidR="00833368">
        <w:t>e</w:t>
      </w:r>
      <w:r>
        <w:t xml:space="preserve"> z </w:t>
      </w:r>
      <w:proofErr w:type="spellStart"/>
      <w:r>
        <w:t>eOI</w:t>
      </w:r>
      <w:proofErr w:type="spellEnd"/>
      <w:r>
        <w:t xml:space="preserve">, bo moral ZZZS prilagoditi nekatere svoje informacijske rešitve, kjer se sedaj navede ZZZS številka zavarovane osebe. </w:t>
      </w:r>
      <w:proofErr w:type="gramStart"/>
      <w:r>
        <w:t>Potrebno</w:t>
      </w:r>
      <w:proofErr w:type="gramEnd"/>
      <w:r>
        <w:t xml:space="preserve"> bo tudi npr. prilagoditi rešitev za mobilno preverjanje urejenosti zavarovanja, ki jo uporabljajo registrirani zdravstveni delavci. </w:t>
      </w:r>
    </w:p>
    <w:p w14:paraId="713DFE39" w14:textId="724EBF00" w:rsidR="003D3AD4" w:rsidRDefault="003D3AD4" w:rsidP="003F7C56">
      <w:pPr>
        <w:pStyle w:val="Brezrazmikov"/>
        <w:jc w:val="both"/>
      </w:pPr>
    </w:p>
    <w:p w14:paraId="52024B39" w14:textId="3DD7787F" w:rsidR="003D3AD4" w:rsidRDefault="003D3AD4" w:rsidP="003F7C56">
      <w:pPr>
        <w:pStyle w:val="Brezrazmikov"/>
        <w:jc w:val="both"/>
      </w:pPr>
      <w:r w:rsidRPr="003F7C56">
        <w:rPr>
          <w:b/>
          <w:bCs/>
        </w:rPr>
        <w:lastRenderedPageBreak/>
        <w:t>Vpr</w:t>
      </w:r>
      <w:r w:rsidR="003F7C56" w:rsidRPr="003F7C56">
        <w:rPr>
          <w:b/>
          <w:bCs/>
        </w:rPr>
        <w:t>ašanje</w:t>
      </w:r>
      <w:r>
        <w:t xml:space="preserve">: Ali mora izvajalec beležiti sled, </w:t>
      </w:r>
      <w:r w:rsidR="00FD7E37">
        <w:t>iz katere bo razvidno, s katero vrste kartice zavarovanca je dostopal</w:t>
      </w:r>
      <w:r>
        <w:t xml:space="preserve">? </w:t>
      </w:r>
    </w:p>
    <w:p w14:paraId="48C234CD" w14:textId="2E852972" w:rsidR="003D3AD4" w:rsidRDefault="003D3AD4" w:rsidP="003F7C56">
      <w:pPr>
        <w:pStyle w:val="Brezrazmikov"/>
        <w:jc w:val="both"/>
      </w:pPr>
      <w:r w:rsidRPr="003F7C56">
        <w:rPr>
          <w:b/>
          <w:bCs/>
        </w:rPr>
        <w:t>Odg</w:t>
      </w:r>
      <w:r w:rsidR="003F7C56" w:rsidRPr="003F7C56">
        <w:rPr>
          <w:b/>
          <w:bCs/>
        </w:rPr>
        <w:t>ovor</w:t>
      </w:r>
      <w:r>
        <w:t>: Tak</w:t>
      </w:r>
      <w:r w:rsidR="00833368">
        <w:t>šne</w:t>
      </w:r>
      <w:r>
        <w:t xml:space="preserve"> sledi izvajalcu ni </w:t>
      </w:r>
      <w:proofErr w:type="gramStart"/>
      <w:r>
        <w:t>potrebno</w:t>
      </w:r>
      <w:proofErr w:type="gramEnd"/>
      <w:r>
        <w:t xml:space="preserve"> beležiti. </w:t>
      </w:r>
    </w:p>
    <w:p w14:paraId="185DE971" w14:textId="65D1639F" w:rsidR="003D3AD4" w:rsidRDefault="003D3AD4" w:rsidP="003F7C56">
      <w:pPr>
        <w:pStyle w:val="Brezrazmikov"/>
        <w:jc w:val="both"/>
      </w:pPr>
    </w:p>
    <w:p w14:paraId="2CE7C738" w14:textId="54244984" w:rsidR="003D3AD4" w:rsidRDefault="003D3AD4" w:rsidP="003F7C56">
      <w:pPr>
        <w:pStyle w:val="Brezrazmikov"/>
        <w:jc w:val="both"/>
      </w:pPr>
      <w:r w:rsidRPr="003F7C56">
        <w:rPr>
          <w:b/>
          <w:bCs/>
        </w:rPr>
        <w:t>Vpr</w:t>
      </w:r>
      <w:r w:rsidR="003F7C56" w:rsidRPr="003F7C56">
        <w:rPr>
          <w:b/>
          <w:bCs/>
        </w:rPr>
        <w:t>ašanje</w:t>
      </w:r>
      <w:r>
        <w:t>: Ali se</w:t>
      </w:r>
      <w:r w:rsidR="00833368">
        <w:t>,</w:t>
      </w:r>
      <w:r>
        <w:t xml:space="preserve"> zaradi uporabe </w:t>
      </w:r>
      <w:proofErr w:type="spellStart"/>
      <w:r>
        <w:t>eOI</w:t>
      </w:r>
      <w:proofErr w:type="spellEnd"/>
      <w:r w:rsidR="00833368">
        <w:t>,</w:t>
      </w:r>
      <w:r>
        <w:t xml:space="preserve"> kaj spremenijo pravila za obračun storitev</w:t>
      </w:r>
      <w:r w:rsidR="00833368">
        <w:t xml:space="preserve"> za novorojenčka</w:t>
      </w:r>
      <w:r>
        <w:t>? Seda</w:t>
      </w:r>
      <w:r w:rsidR="00833368">
        <w:t>j</w:t>
      </w:r>
      <w:r>
        <w:t xml:space="preserve"> se te storitve evidentirajo na mamo. </w:t>
      </w:r>
    </w:p>
    <w:p w14:paraId="08308463" w14:textId="1711AD42" w:rsidR="003D3AD4" w:rsidRDefault="003D3AD4" w:rsidP="003F7C56">
      <w:pPr>
        <w:pStyle w:val="Brezrazmikov"/>
        <w:jc w:val="both"/>
      </w:pPr>
      <w:r w:rsidRPr="003F7C56">
        <w:rPr>
          <w:b/>
          <w:bCs/>
        </w:rPr>
        <w:t>Odg</w:t>
      </w:r>
      <w:r w:rsidR="003F7C56" w:rsidRPr="003F7C56">
        <w:rPr>
          <w:b/>
          <w:bCs/>
        </w:rPr>
        <w:t>ovor</w:t>
      </w:r>
      <w:r>
        <w:t xml:space="preserve">: Z uporabo </w:t>
      </w:r>
      <w:proofErr w:type="spellStart"/>
      <w:r>
        <w:t>eOI</w:t>
      </w:r>
      <w:proofErr w:type="spellEnd"/>
      <w:r>
        <w:t xml:space="preserve"> se ta pravila ne spreminjajo. </w:t>
      </w:r>
    </w:p>
    <w:p w14:paraId="41F89E6E" w14:textId="77777777" w:rsidR="003F7C56" w:rsidRDefault="003F7C56" w:rsidP="003F7C56">
      <w:pPr>
        <w:pStyle w:val="Brezrazmikov"/>
        <w:jc w:val="both"/>
      </w:pPr>
    </w:p>
    <w:p w14:paraId="11EF3E48" w14:textId="3FE91730" w:rsidR="003D3AD4" w:rsidRDefault="00D0466F" w:rsidP="003F7C56">
      <w:pPr>
        <w:pStyle w:val="Brezrazmikov"/>
        <w:jc w:val="both"/>
      </w:pPr>
      <w:r w:rsidRPr="003F7C56">
        <w:rPr>
          <w:b/>
          <w:bCs/>
        </w:rPr>
        <w:t>Vpr</w:t>
      </w:r>
      <w:r w:rsidR="003F7C56" w:rsidRPr="003F7C56">
        <w:rPr>
          <w:b/>
          <w:bCs/>
        </w:rPr>
        <w:t>ašanje</w:t>
      </w:r>
      <w:r>
        <w:t xml:space="preserve">: Ali se sočasno z uporabo </w:t>
      </w:r>
      <w:proofErr w:type="spellStart"/>
      <w:r>
        <w:t>eOI</w:t>
      </w:r>
      <w:proofErr w:type="spellEnd"/>
      <w:r>
        <w:t xml:space="preserve"> v zdravstvenih aplikacijah uvaja tudi uporaba </w:t>
      </w:r>
      <w:proofErr w:type="spellStart"/>
      <w:r w:rsidR="00833368">
        <w:t>eOI</w:t>
      </w:r>
      <w:proofErr w:type="spellEnd"/>
      <w:r w:rsidR="00833368">
        <w:t xml:space="preserve"> </w:t>
      </w:r>
      <w:r>
        <w:t xml:space="preserve">na </w:t>
      </w:r>
      <w:proofErr w:type="spellStart"/>
      <w:r>
        <w:t>vrstomatih</w:t>
      </w:r>
      <w:proofErr w:type="spellEnd"/>
      <w:r>
        <w:t xml:space="preserve">? </w:t>
      </w:r>
    </w:p>
    <w:p w14:paraId="5C9FA8A3" w14:textId="187A2C42" w:rsidR="00D0466F" w:rsidRDefault="00D0466F" w:rsidP="003F7C56">
      <w:pPr>
        <w:pStyle w:val="Brezrazmikov"/>
        <w:jc w:val="both"/>
      </w:pPr>
      <w:r w:rsidRPr="003F7C56">
        <w:rPr>
          <w:b/>
          <w:bCs/>
        </w:rPr>
        <w:t>Odg</w:t>
      </w:r>
      <w:r w:rsidR="003F7C56" w:rsidRPr="003F7C56">
        <w:rPr>
          <w:b/>
          <w:bCs/>
        </w:rPr>
        <w:t>ovor</w:t>
      </w:r>
      <w:r>
        <w:t xml:space="preserve">: </w:t>
      </w:r>
      <w:r w:rsidR="00833368">
        <w:t>U</w:t>
      </w:r>
      <w:r>
        <w:t xml:space="preserve">poraba </w:t>
      </w:r>
      <w:proofErr w:type="spellStart"/>
      <w:r>
        <w:t>eOI</w:t>
      </w:r>
      <w:proofErr w:type="spellEnd"/>
      <w:r>
        <w:t xml:space="preserve"> na </w:t>
      </w:r>
      <w:proofErr w:type="spellStart"/>
      <w:r>
        <w:t>vrstomatih</w:t>
      </w:r>
      <w:proofErr w:type="spellEnd"/>
      <w:r>
        <w:t xml:space="preserve"> bo uvedena </w:t>
      </w:r>
      <w:r w:rsidR="00833368">
        <w:t xml:space="preserve">nekoliko </w:t>
      </w:r>
      <w:r>
        <w:t xml:space="preserve">kasneje. </w:t>
      </w:r>
      <w:r w:rsidR="00833368">
        <w:t xml:space="preserve">Razvoj dopolnitev programske knjižnice za </w:t>
      </w:r>
      <w:proofErr w:type="spellStart"/>
      <w:r w:rsidR="00833368">
        <w:t>vrstomate</w:t>
      </w:r>
      <w:proofErr w:type="spellEnd"/>
      <w:r w:rsidR="00833368">
        <w:t xml:space="preserve"> je v zaključni fazi</w:t>
      </w:r>
      <w:r>
        <w:t xml:space="preserve">. Dinamika uvedbe podpore za uporabo </w:t>
      </w:r>
      <w:proofErr w:type="spellStart"/>
      <w:r>
        <w:t>eOI</w:t>
      </w:r>
      <w:proofErr w:type="spellEnd"/>
      <w:r>
        <w:t xml:space="preserve"> </w:t>
      </w:r>
      <w:r w:rsidR="00833368">
        <w:t xml:space="preserve">na </w:t>
      </w:r>
      <w:proofErr w:type="spellStart"/>
      <w:r w:rsidR="00833368">
        <w:t>vrstomatih</w:t>
      </w:r>
      <w:proofErr w:type="spellEnd"/>
      <w:r w:rsidR="00833368">
        <w:t xml:space="preserve"> </w:t>
      </w:r>
      <w:r>
        <w:t xml:space="preserve">bo </w:t>
      </w:r>
      <w:r w:rsidR="00833368">
        <w:t>sledila</w:t>
      </w:r>
      <w:r>
        <w:t xml:space="preserve"> potek</w:t>
      </w:r>
      <w:r w:rsidR="00833368">
        <w:t>u</w:t>
      </w:r>
      <w:r>
        <w:t xml:space="preserve"> prilagoditev informacijskih rešitev</w:t>
      </w:r>
      <w:r w:rsidR="00FD7E37">
        <w:t xml:space="preserve"> </w:t>
      </w:r>
      <w:proofErr w:type="spellStart"/>
      <w:r w:rsidR="00FD7E37">
        <w:t>vrstomatov</w:t>
      </w:r>
      <w:proofErr w:type="spellEnd"/>
      <w:r>
        <w:t xml:space="preserve"> in </w:t>
      </w:r>
      <w:r w:rsidR="00833368">
        <w:t xml:space="preserve">glede na </w:t>
      </w:r>
      <w:r>
        <w:t xml:space="preserve">obseg potrebnega dela </w:t>
      </w:r>
      <w:r w:rsidR="00833368">
        <w:t>na lokacijah izvajalcev.</w:t>
      </w:r>
      <w:r>
        <w:t xml:space="preserve"> </w:t>
      </w:r>
    </w:p>
    <w:p w14:paraId="211E1588" w14:textId="1A2CCB77" w:rsidR="00D0466F" w:rsidRDefault="00D0466F" w:rsidP="003F7C56">
      <w:pPr>
        <w:pStyle w:val="Brezrazmikov"/>
        <w:jc w:val="both"/>
      </w:pPr>
    </w:p>
    <w:p w14:paraId="43864B87" w14:textId="5C63497D" w:rsidR="00D0466F" w:rsidRDefault="00D0466F" w:rsidP="003F7C56">
      <w:pPr>
        <w:pStyle w:val="Brezrazmikov"/>
        <w:jc w:val="both"/>
      </w:pPr>
      <w:r w:rsidRPr="003F7C56">
        <w:rPr>
          <w:b/>
          <w:bCs/>
        </w:rPr>
        <w:t>Vpr</w:t>
      </w:r>
      <w:r w:rsidR="003F7C56" w:rsidRPr="003F7C56">
        <w:rPr>
          <w:b/>
          <w:bCs/>
        </w:rPr>
        <w:t>ašanje</w:t>
      </w:r>
      <w:r>
        <w:t xml:space="preserve">: Ali bo potrebna dopolnitev aplikacije za </w:t>
      </w:r>
      <w:proofErr w:type="spellStart"/>
      <w:r>
        <w:t>vrstomate</w:t>
      </w:r>
      <w:proofErr w:type="spellEnd"/>
      <w:r>
        <w:t xml:space="preserve">, ker je pri </w:t>
      </w:r>
      <w:proofErr w:type="spellStart"/>
      <w:r>
        <w:t>eOI</w:t>
      </w:r>
      <w:proofErr w:type="spellEnd"/>
      <w:r>
        <w:t xml:space="preserve"> identifikacija zavarovane osebe drugačna, kot pri KZ</w:t>
      </w:r>
      <w:r w:rsidR="003F7C56">
        <w:t>Z</w:t>
      </w:r>
      <w:r w:rsidR="00833368">
        <w:t>?</w:t>
      </w:r>
    </w:p>
    <w:p w14:paraId="09C63594" w14:textId="105A8635" w:rsidR="00D0466F" w:rsidRDefault="00D0466F" w:rsidP="003F7C56">
      <w:pPr>
        <w:pStyle w:val="Brezrazmikov"/>
        <w:jc w:val="both"/>
      </w:pPr>
      <w:r w:rsidRPr="003F7C56">
        <w:rPr>
          <w:b/>
          <w:bCs/>
        </w:rPr>
        <w:t>Odg</w:t>
      </w:r>
      <w:r w:rsidR="003F7C56" w:rsidRPr="003F7C56">
        <w:rPr>
          <w:b/>
          <w:bCs/>
        </w:rPr>
        <w:t>ovor</w:t>
      </w:r>
      <w:r>
        <w:t xml:space="preserve">: Aplikacije za </w:t>
      </w:r>
      <w:proofErr w:type="spellStart"/>
      <w:r>
        <w:t>vrstomate</w:t>
      </w:r>
      <w:proofErr w:type="spellEnd"/>
      <w:r>
        <w:t xml:space="preserve"> bo potrebno dopolniti. Pri KZZ</w:t>
      </w:r>
      <w:r w:rsidR="003F7C56">
        <w:t xml:space="preserve"> naprava </w:t>
      </w:r>
      <w:proofErr w:type="spellStart"/>
      <w:r w:rsidR="003F7C56">
        <w:t>vrstomata</w:t>
      </w:r>
      <w:proofErr w:type="spellEnd"/>
      <w:r w:rsidR="003F7C56">
        <w:t xml:space="preserve"> ZZZS številko zavarovane osebe prebere iz KZZ. Pri </w:t>
      </w:r>
      <w:proofErr w:type="spellStart"/>
      <w:r w:rsidR="003F7C56">
        <w:t>eOI</w:t>
      </w:r>
      <w:proofErr w:type="spellEnd"/>
      <w:r w:rsidR="003F7C56">
        <w:t xml:space="preserve"> pa mora ta naprava iz </w:t>
      </w:r>
      <w:proofErr w:type="spellStart"/>
      <w:r w:rsidR="003F7C56">
        <w:t>eOI</w:t>
      </w:r>
      <w:proofErr w:type="spellEnd"/>
      <w:r w:rsidR="003F7C56">
        <w:t xml:space="preserve"> pridobiti serijsko številko in jo p</w:t>
      </w:r>
      <w:r w:rsidR="00FD7E37">
        <w:t>oslati</w:t>
      </w:r>
      <w:r w:rsidR="003F7C56">
        <w:t xml:space="preserve"> strežni komponenti </w:t>
      </w:r>
      <w:proofErr w:type="spellStart"/>
      <w:r w:rsidR="003F7C56">
        <w:t>vrstomata</w:t>
      </w:r>
      <w:proofErr w:type="spellEnd"/>
      <w:r w:rsidR="003F7C56">
        <w:t xml:space="preserve">, da pridobi ZZZS številko iz vstopne točke. </w:t>
      </w:r>
    </w:p>
    <w:p w14:paraId="4EED4D5B" w14:textId="00BD8E7A" w:rsidR="00D0466F" w:rsidRDefault="00D0466F" w:rsidP="003F7C56">
      <w:pPr>
        <w:pStyle w:val="Brezrazmikov"/>
        <w:jc w:val="both"/>
      </w:pPr>
    </w:p>
    <w:p w14:paraId="030F9FD0" w14:textId="77777777" w:rsidR="00D0466F" w:rsidRDefault="00D0466F" w:rsidP="003F7C56">
      <w:pPr>
        <w:pStyle w:val="Brezrazmikov"/>
        <w:jc w:val="both"/>
      </w:pPr>
    </w:p>
    <w:p w14:paraId="5124674F" w14:textId="3A0FB99C" w:rsidR="00BC352F" w:rsidRPr="003F7C56" w:rsidRDefault="00BC352F" w:rsidP="003F7C56">
      <w:pPr>
        <w:pStyle w:val="Brezrazmikov"/>
        <w:jc w:val="both"/>
        <w:rPr>
          <w:b/>
          <w:bCs/>
          <w:sz w:val="24"/>
          <w:szCs w:val="24"/>
        </w:rPr>
      </w:pPr>
      <w:r w:rsidRPr="003F7C56">
        <w:rPr>
          <w:b/>
          <w:bCs/>
          <w:sz w:val="24"/>
          <w:szCs w:val="24"/>
        </w:rPr>
        <w:t>3. Odprava morebitnih dodatnih pomanjkljivosti v programski knjižnici IHIS2</w:t>
      </w:r>
    </w:p>
    <w:p w14:paraId="33D36B5C" w14:textId="77777777" w:rsidR="003F7C56" w:rsidRDefault="003F7C56" w:rsidP="003F7C56">
      <w:pPr>
        <w:pStyle w:val="Brezrazmikov"/>
        <w:jc w:val="both"/>
      </w:pPr>
    </w:p>
    <w:p w14:paraId="08506746" w14:textId="0A59D880" w:rsidR="00BC352F" w:rsidRDefault="00D0466F" w:rsidP="003F7C56">
      <w:pPr>
        <w:pStyle w:val="Brezrazmikov"/>
        <w:jc w:val="both"/>
      </w:pPr>
      <w:r>
        <w:t xml:space="preserve">Če se bodo v naslednjih dneh pri testiranju programske knjižnice IHIS2 pojavile kakšne dodatne napake, jih bo ZZZS sproti odpravil in objavil novo različico knjižnice. </w:t>
      </w:r>
    </w:p>
    <w:p w14:paraId="0C326ACD" w14:textId="6DFCB3BD" w:rsidR="00BC352F" w:rsidRDefault="00BC352F" w:rsidP="003F7C56">
      <w:pPr>
        <w:pStyle w:val="Brezrazmikov"/>
        <w:jc w:val="both"/>
      </w:pPr>
    </w:p>
    <w:p w14:paraId="12885A8A" w14:textId="77777777" w:rsidR="003F7C56" w:rsidRDefault="003F7C56" w:rsidP="003F7C56">
      <w:pPr>
        <w:pStyle w:val="Brezrazmikov"/>
        <w:jc w:val="both"/>
      </w:pPr>
    </w:p>
    <w:p w14:paraId="6768E90E" w14:textId="0389BACD" w:rsidR="003D3AD4" w:rsidRPr="003F7C56" w:rsidRDefault="003F7C56" w:rsidP="003F7C56">
      <w:pPr>
        <w:pStyle w:val="Brezrazmikov"/>
        <w:jc w:val="both"/>
        <w:rPr>
          <w:b/>
          <w:bCs/>
          <w:sz w:val="24"/>
          <w:szCs w:val="24"/>
        </w:rPr>
      </w:pPr>
      <w:r w:rsidRPr="003F7C56">
        <w:rPr>
          <w:b/>
          <w:bCs/>
          <w:sz w:val="24"/>
          <w:szCs w:val="24"/>
        </w:rPr>
        <w:t>4</w:t>
      </w:r>
      <w:r w:rsidR="00BC352F" w:rsidRPr="003F7C56">
        <w:rPr>
          <w:b/>
          <w:bCs/>
          <w:sz w:val="24"/>
          <w:szCs w:val="24"/>
        </w:rPr>
        <w:t>. Uvedba IT rešitev pri izvajalcih</w:t>
      </w:r>
    </w:p>
    <w:p w14:paraId="27178769" w14:textId="77777777" w:rsidR="003F7C56" w:rsidRDefault="003F7C56" w:rsidP="003F7C56">
      <w:pPr>
        <w:pStyle w:val="Brezrazmikov"/>
        <w:jc w:val="both"/>
      </w:pPr>
    </w:p>
    <w:p w14:paraId="67CA81E0" w14:textId="55CFFC86" w:rsidR="00BC352F" w:rsidRDefault="00BC352F" w:rsidP="003F7C56">
      <w:pPr>
        <w:pStyle w:val="Brezrazmikov"/>
        <w:jc w:val="both"/>
      </w:pPr>
      <w:r>
        <w:t>Predstavniki programskih hiš so poročali, da v večini primerov programsko knjižnico IHIS2 vključijo v paket nove verzije aplikacije. Z namestitvijo aplikacije</w:t>
      </w:r>
      <w:proofErr w:type="gramStart"/>
      <w:r>
        <w:t>,</w:t>
      </w:r>
      <w:proofErr w:type="gramEnd"/>
      <w:r>
        <w:t xml:space="preserve"> se namesti tudi programska knjižnica.</w:t>
      </w:r>
    </w:p>
    <w:p w14:paraId="4A97FD69" w14:textId="77777777" w:rsidR="003F7C56" w:rsidRDefault="003F7C56" w:rsidP="003F7C56">
      <w:pPr>
        <w:pStyle w:val="Brezrazmikov"/>
        <w:jc w:val="both"/>
      </w:pPr>
    </w:p>
    <w:p w14:paraId="1E977580" w14:textId="140623CC" w:rsidR="00BC352F" w:rsidRDefault="00BC352F" w:rsidP="003F7C56">
      <w:pPr>
        <w:pStyle w:val="Brezrazmikov"/>
        <w:jc w:val="both"/>
      </w:pPr>
      <w:r>
        <w:t xml:space="preserve">Nekateri izvajalci zaradi varnostnih razlogov sami nameščajo programsko knjižnico. </w:t>
      </w:r>
    </w:p>
    <w:p w14:paraId="3B952972" w14:textId="77777777" w:rsidR="003F7C56" w:rsidRDefault="003F7C56" w:rsidP="003F7C56">
      <w:pPr>
        <w:pStyle w:val="Brezrazmikov"/>
        <w:jc w:val="both"/>
      </w:pPr>
    </w:p>
    <w:p w14:paraId="764F296C" w14:textId="43E176BE" w:rsidR="00BC352F" w:rsidRDefault="00BC352F" w:rsidP="003F7C56">
      <w:pPr>
        <w:pStyle w:val="Brezrazmikov"/>
        <w:jc w:val="both"/>
      </w:pPr>
      <w:r>
        <w:t xml:space="preserve">Programsko knjižnico je </w:t>
      </w:r>
      <w:proofErr w:type="gramStart"/>
      <w:r>
        <w:t>potrebno</w:t>
      </w:r>
      <w:proofErr w:type="gramEnd"/>
      <w:r>
        <w:t xml:space="preserve"> posebej namestiti tudi v terminalskih okoljih, kjer se knjižnica namesti na terminalskega klienta. Z nameščanjem programske knjižnice bodo ti izvajalci imeli nekaj dela. </w:t>
      </w:r>
    </w:p>
    <w:p w14:paraId="63B32037" w14:textId="6A069DDD" w:rsidR="003F7C56" w:rsidRDefault="003F7C56" w:rsidP="003F7C56">
      <w:pPr>
        <w:pStyle w:val="Brezrazmikov"/>
        <w:jc w:val="both"/>
      </w:pPr>
    </w:p>
    <w:p w14:paraId="1AE30E9D" w14:textId="77777777" w:rsidR="003F7C56" w:rsidRDefault="003F7C56" w:rsidP="003F7C56">
      <w:pPr>
        <w:pStyle w:val="Brezrazmikov"/>
        <w:jc w:val="both"/>
      </w:pPr>
    </w:p>
    <w:p w14:paraId="3520E9D1" w14:textId="6463CCC2" w:rsidR="00BC352F" w:rsidRPr="003F7C56" w:rsidRDefault="00BC352F" w:rsidP="003F7C56">
      <w:pPr>
        <w:pStyle w:val="Brezrazmikov"/>
        <w:jc w:val="both"/>
        <w:rPr>
          <w:b/>
          <w:bCs/>
          <w:sz w:val="24"/>
          <w:szCs w:val="24"/>
        </w:rPr>
      </w:pPr>
      <w:r w:rsidRPr="003F7C56">
        <w:rPr>
          <w:b/>
          <w:bCs/>
          <w:sz w:val="24"/>
          <w:szCs w:val="24"/>
        </w:rPr>
        <w:t>5. Razno</w:t>
      </w:r>
    </w:p>
    <w:p w14:paraId="7DB6D497" w14:textId="77777777" w:rsidR="003F7C56" w:rsidRDefault="003F7C56" w:rsidP="003F7C56">
      <w:pPr>
        <w:pStyle w:val="Brezrazmikov"/>
        <w:jc w:val="both"/>
      </w:pPr>
    </w:p>
    <w:p w14:paraId="189131BE" w14:textId="369F7127" w:rsidR="00BC352F" w:rsidRDefault="00BC352F" w:rsidP="003F7C56">
      <w:pPr>
        <w:pStyle w:val="Brezrazmikov"/>
        <w:jc w:val="both"/>
      </w:pPr>
      <w:r>
        <w:t xml:space="preserve">Pri izvajalcih se odsvetuje nameščanje </w:t>
      </w:r>
      <w:proofErr w:type="spellStart"/>
      <w:r>
        <w:t>medprogramja</w:t>
      </w:r>
      <w:proofErr w:type="spellEnd"/>
      <w:r>
        <w:t xml:space="preserve"> ID Protect, ki je razvit za uporabo </w:t>
      </w:r>
      <w:proofErr w:type="spellStart"/>
      <w:r>
        <w:t>eOI</w:t>
      </w:r>
      <w:proofErr w:type="spellEnd"/>
      <w:r>
        <w:t xml:space="preserve">. </w:t>
      </w:r>
      <w:proofErr w:type="spellStart"/>
      <w:r>
        <w:t>Medprogramje</w:t>
      </w:r>
      <w:proofErr w:type="spellEnd"/>
      <w:r>
        <w:t xml:space="preserve"> zaradi prioritetne komunikacije z </w:t>
      </w:r>
      <w:proofErr w:type="spellStart"/>
      <w:r>
        <w:t>eOI</w:t>
      </w:r>
      <w:proofErr w:type="spellEnd"/>
      <w:r>
        <w:t xml:space="preserve"> </w:t>
      </w:r>
      <w:r w:rsidR="00833368">
        <w:t xml:space="preserve">namreč </w:t>
      </w:r>
      <w:r>
        <w:t>upočasni delovanje IHIS2</w:t>
      </w:r>
      <w:r w:rsidR="00833368">
        <w:t>.</w:t>
      </w:r>
    </w:p>
    <w:p w14:paraId="104F570F" w14:textId="1193B584" w:rsidR="00BC352F" w:rsidRDefault="00BC352F" w:rsidP="003F7C56">
      <w:pPr>
        <w:pStyle w:val="Brezrazmikov"/>
        <w:jc w:val="both"/>
      </w:pPr>
    </w:p>
    <w:p w14:paraId="6AA754EE" w14:textId="77777777" w:rsidR="003F7C56" w:rsidRDefault="003F7C56" w:rsidP="003F7C56">
      <w:pPr>
        <w:pStyle w:val="Brezrazmikov"/>
        <w:jc w:val="both"/>
      </w:pPr>
    </w:p>
    <w:p w14:paraId="740D57E0" w14:textId="663FFDC8" w:rsidR="00BC352F" w:rsidRDefault="00BC352F" w:rsidP="003F7C56">
      <w:pPr>
        <w:pStyle w:val="Brezrazmikov"/>
        <w:jc w:val="both"/>
      </w:pPr>
      <w:r>
        <w:t>Ljubljana, 2</w:t>
      </w:r>
      <w:r w:rsidR="00FD7E37">
        <w:t>8</w:t>
      </w:r>
      <w:r>
        <w:t>.</w:t>
      </w:r>
      <w:r w:rsidR="00833368">
        <w:t xml:space="preserve"> </w:t>
      </w:r>
      <w:r>
        <w:t>3.</w:t>
      </w:r>
      <w:r w:rsidR="00833368">
        <w:t xml:space="preserve"> </w:t>
      </w:r>
      <w:r>
        <w:t>2023</w:t>
      </w:r>
    </w:p>
    <w:p w14:paraId="2AB730FE" w14:textId="22C75434" w:rsidR="00BC352F" w:rsidRDefault="003F7C56" w:rsidP="003F7C56">
      <w:pPr>
        <w:pStyle w:val="Brezrazmikov"/>
        <w:jc w:val="both"/>
      </w:pPr>
      <w:r>
        <w:t>Zapisal: Tomaž Marčun</w:t>
      </w:r>
    </w:p>
    <w:p w14:paraId="0336F1B8" w14:textId="77777777" w:rsidR="00BC352F" w:rsidRDefault="00BC352F"/>
    <w:sectPr w:rsidR="00BC3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1D66" w14:textId="77777777" w:rsidR="00FD7E37" w:rsidRDefault="00FD7E37" w:rsidP="00FD7E37">
      <w:pPr>
        <w:spacing w:after="0" w:line="240" w:lineRule="auto"/>
      </w:pPr>
      <w:r>
        <w:separator/>
      </w:r>
    </w:p>
  </w:endnote>
  <w:endnote w:type="continuationSeparator" w:id="0">
    <w:p w14:paraId="341D2EDF" w14:textId="77777777" w:rsidR="00FD7E37" w:rsidRDefault="00FD7E37" w:rsidP="00FD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118029"/>
      <w:docPartObj>
        <w:docPartGallery w:val="Page Numbers (Bottom of Page)"/>
        <w:docPartUnique/>
      </w:docPartObj>
    </w:sdtPr>
    <w:sdtContent>
      <w:p w14:paraId="649F55E7" w14:textId="1BE00013" w:rsidR="00FD7E37" w:rsidRDefault="00FD7E3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F1969" w14:textId="77777777" w:rsidR="00FD7E37" w:rsidRDefault="00FD7E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79B5" w14:textId="77777777" w:rsidR="00FD7E37" w:rsidRDefault="00FD7E37" w:rsidP="00FD7E37">
      <w:pPr>
        <w:spacing w:after="0" w:line="240" w:lineRule="auto"/>
      </w:pPr>
      <w:r>
        <w:separator/>
      </w:r>
    </w:p>
  </w:footnote>
  <w:footnote w:type="continuationSeparator" w:id="0">
    <w:p w14:paraId="0CCA6471" w14:textId="77777777" w:rsidR="00FD7E37" w:rsidRDefault="00FD7E37" w:rsidP="00FD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744"/>
    <w:multiLevelType w:val="hybridMultilevel"/>
    <w:tmpl w:val="1A4055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F1153"/>
    <w:multiLevelType w:val="hybridMultilevel"/>
    <w:tmpl w:val="DF4022AC"/>
    <w:lvl w:ilvl="0" w:tplc="BA60A18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03873">
    <w:abstractNumId w:val="0"/>
  </w:num>
  <w:num w:numId="2" w16cid:durableId="1085035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46"/>
    <w:rsid w:val="000E48A0"/>
    <w:rsid w:val="001C7059"/>
    <w:rsid w:val="003D3AD4"/>
    <w:rsid w:val="003F7C56"/>
    <w:rsid w:val="00833368"/>
    <w:rsid w:val="00924A46"/>
    <w:rsid w:val="00BC352F"/>
    <w:rsid w:val="00D0466F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4606"/>
  <w15:chartTrackingRefBased/>
  <w15:docId w15:val="{59719529-A889-4FC2-A18E-25BCAFAF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52F"/>
    <w:pPr>
      <w:ind w:left="720"/>
      <w:contextualSpacing/>
    </w:pPr>
  </w:style>
  <w:style w:type="paragraph" w:styleId="Brezrazmikov">
    <w:name w:val="No Spacing"/>
    <w:uiPriority w:val="1"/>
    <w:qFormat/>
    <w:rsid w:val="003F7C5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D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7E37"/>
  </w:style>
  <w:style w:type="paragraph" w:styleId="Noga">
    <w:name w:val="footer"/>
    <w:basedOn w:val="Navaden"/>
    <w:link w:val="NogaZnak"/>
    <w:uiPriority w:val="99"/>
    <w:unhideWhenUsed/>
    <w:rsid w:val="00FD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Marčun</dc:creator>
  <cp:keywords/>
  <dc:description/>
  <cp:lastModifiedBy>Tomaž Marčun</cp:lastModifiedBy>
  <cp:revision>3</cp:revision>
  <dcterms:created xsi:type="dcterms:W3CDTF">2023-03-27T18:52:00Z</dcterms:created>
  <dcterms:modified xsi:type="dcterms:W3CDTF">2023-03-28T05:25:00Z</dcterms:modified>
</cp:coreProperties>
</file>